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CB" w:rsidRDefault="002A6ECB" w:rsidP="002A6EC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2A6EC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ЗАКЉУЧЦИ СА ЧЕТИРИ РЕГИОНАЛНЕ КОНФЕРЕНЦИЈЕ</w:t>
      </w:r>
    </w:p>
    <w:p w:rsidR="003E09C1" w:rsidRPr="003E09C1" w:rsidRDefault="002A6ECB" w:rsidP="002A6EC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2A6EC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„ГАРАНЦИЈА ЗА МЛАДЕ У СРБИЈИ – ИСКУСТВА ИЗ ПИЛОТ </w:t>
      </w:r>
      <w:r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ОКРУГА</w:t>
      </w:r>
      <w:r w:rsidRPr="002A6EC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“</w:t>
      </w:r>
    </w:p>
    <w:p w:rsidR="000E726D" w:rsidRDefault="000E726D" w:rsidP="00715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D7D" w:rsidRDefault="003E09C1" w:rsidP="00715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11808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611808">
        <w:rPr>
          <w:rFonts w:ascii="Times New Roman" w:eastAsia="Times New Roman" w:hAnsi="Times New Roman" w:cs="Times New Roman"/>
          <w:sz w:val="24"/>
          <w:szCs w:val="24"/>
        </w:rPr>
        <w:t>циљу</w:t>
      </w:r>
      <w:proofErr w:type="spellEnd"/>
      <w:r w:rsidRPr="00611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4AD8" w:rsidRPr="00611808">
        <w:rPr>
          <w:rFonts w:ascii="Times New Roman" w:eastAsia="Times New Roman" w:hAnsi="Times New Roman" w:cs="Times New Roman"/>
          <w:sz w:val="24"/>
          <w:szCs w:val="24"/>
        </w:rPr>
        <w:t>размене</w:t>
      </w:r>
      <w:proofErr w:type="spellEnd"/>
      <w:r w:rsidR="00264AD8" w:rsidRPr="00611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4AD8" w:rsidRPr="00611808">
        <w:rPr>
          <w:rFonts w:ascii="Times New Roman" w:eastAsia="Times New Roman" w:hAnsi="Times New Roman" w:cs="Times New Roman"/>
          <w:sz w:val="24"/>
          <w:szCs w:val="24"/>
        </w:rPr>
        <w:t>искустава</w:t>
      </w:r>
      <w:proofErr w:type="spellEnd"/>
      <w:r w:rsidR="00264AD8" w:rsidRPr="0061180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64AD8" w:rsidRPr="00611808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преноса</w:t>
      </w:r>
      <w:r w:rsidR="00264AD8" w:rsidRPr="00611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808">
        <w:rPr>
          <w:rFonts w:ascii="Times New Roman" w:eastAsia="Times New Roman" w:hAnsi="Times New Roman" w:cs="Times New Roman"/>
          <w:sz w:val="24"/>
          <w:szCs w:val="24"/>
        </w:rPr>
        <w:t>научених лекција</w:t>
      </w:r>
      <w:r w:rsidR="00264AD8" w:rsidRPr="006118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</w:t>
      </w:r>
      <w:r w:rsidR="000E726D" w:rsidRPr="00611808">
        <w:rPr>
          <w:rFonts w:ascii="Times New Roman" w:eastAsia="Times New Roman" w:hAnsi="Times New Roman" w:cs="Times New Roman"/>
          <w:sz w:val="24"/>
          <w:szCs w:val="24"/>
          <w:lang w:val="sr-Cyrl-RS"/>
        </w:rPr>
        <w:t>пилотирањ</w:t>
      </w:r>
      <w:r w:rsidR="00264AD8" w:rsidRPr="00611808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0E726D" w:rsidRPr="006118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програма</w:t>
      </w:r>
      <w:r w:rsidRPr="00611808">
        <w:rPr>
          <w:rFonts w:ascii="Times New Roman" w:eastAsia="Times New Roman" w:hAnsi="Times New Roman" w:cs="Times New Roman"/>
          <w:sz w:val="24"/>
          <w:szCs w:val="24"/>
        </w:rPr>
        <w:t xml:space="preserve"> Гаранциј</w:t>
      </w:r>
      <w:r w:rsidR="000E726D" w:rsidRPr="00611808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264AD8" w:rsidRPr="00611808">
        <w:rPr>
          <w:rFonts w:ascii="Times New Roman" w:eastAsia="Times New Roman" w:hAnsi="Times New Roman" w:cs="Times New Roman"/>
          <w:sz w:val="24"/>
          <w:szCs w:val="24"/>
        </w:rPr>
        <w:t xml:space="preserve"> за младе у Републици Србији</w:t>
      </w:r>
      <w:r w:rsidRPr="006118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1808" w:rsidRPr="00611808">
        <w:rPr>
          <w:rFonts w:ascii="Times New Roman" w:hAnsi="Times New Roman" w:cs="Times New Roman"/>
          <w:sz w:val="24"/>
          <w:szCs w:val="24"/>
        </w:rPr>
        <w:t>као и припреме релевантних актера за његово спровођење на целом подручју Републике Србије,</w:t>
      </w:r>
      <w:r w:rsidR="00611808" w:rsidRPr="006118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11808">
        <w:rPr>
          <w:rFonts w:ascii="Times New Roman" w:eastAsia="Times New Roman" w:hAnsi="Times New Roman" w:cs="Times New Roman"/>
          <w:sz w:val="24"/>
          <w:szCs w:val="24"/>
        </w:rPr>
        <w:t>Министарство за рад, запошљавање, борачка и социјална питања, уз подршку пројекта техничке помоћи</w:t>
      </w:r>
      <w:r w:rsidR="000E726D" w:rsidRPr="006118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ИПА 2020</w:t>
      </w:r>
      <w:r w:rsidRPr="00611808">
        <w:rPr>
          <w:rFonts w:ascii="Times New Roman" w:eastAsia="Times New Roman" w:hAnsi="Times New Roman" w:cs="Times New Roman"/>
          <w:sz w:val="24"/>
          <w:szCs w:val="24"/>
        </w:rPr>
        <w:t xml:space="preserve">, организовало је у децембру 2025. године четири регионалне конференције под називом „Гаранција за младе у Србији – </w:t>
      </w:r>
      <w:r w:rsidRPr="006118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искуства из пилот </w:t>
      </w:r>
      <w:r w:rsidR="000E726D" w:rsidRPr="00611808">
        <w:rPr>
          <w:rFonts w:ascii="Times New Roman" w:eastAsia="Times New Roman" w:hAnsi="Times New Roman" w:cs="Times New Roman"/>
          <w:sz w:val="24"/>
          <w:szCs w:val="24"/>
          <w:lang w:val="sr-Cyrl-RS"/>
        </w:rPr>
        <w:t>округа</w:t>
      </w:r>
      <w:r w:rsidRPr="00611808">
        <w:rPr>
          <w:rFonts w:ascii="Times New Roman" w:eastAsia="Times New Roman" w:hAnsi="Times New Roman" w:cs="Times New Roman"/>
          <w:sz w:val="24"/>
          <w:szCs w:val="24"/>
          <w:lang w:val="sr-Cyrl-RS"/>
        </w:rPr>
        <w:t>“.</w:t>
      </w:r>
      <w:r w:rsidR="00360E59" w:rsidRPr="006118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D112B9" w:rsidRPr="00993C46" w:rsidRDefault="00D112B9" w:rsidP="00993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4F4C5D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Гаранцијa за младе </w:t>
      </w:r>
      <w:r w:rsidRPr="00993C46">
        <w:rPr>
          <w:rFonts w:ascii="Times New Roman" w:hAnsi="Times New Roman" w:cs="Times New Roman"/>
          <w:sz w:val="20"/>
          <w:szCs w:val="20"/>
          <w:lang w:val="sr-Cyrl-CS"/>
        </w:rPr>
        <w:t xml:space="preserve">је програм који има за циљ да млади до 30 година старости добију квалитетну понуду за </w:t>
      </w:r>
      <w:r w:rsidR="005535AA" w:rsidRPr="00993C46">
        <w:rPr>
          <w:rFonts w:ascii="Times New Roman" w:hAnsi="Times New Roman" w:cs="Times New Roman"/>
          <w:sz w:val="20"/>
          <w:szCs w:val="20"/>
          <w:lang w:val="sr-Cyrl-CS"/>
        </w:rPr>
        <w:t>запошљавање</w:t>
      </w:r>
      <w:r w:rsidRPr="00993C46">
        <w:rPr>
          <w:rFonts w:ascii="Times New Roman" w:hAnsi="Times New Roman" w:cs="Times New Roman"/>
          <w:sz w:val="20"/>
          <w:szCs w:val="20"/>
          <w:lang w:val="sr-Cyrl-CS"/>
        </w:rPr>
        <w:t xml:space="preserve">, наставак образовања или праксу у року од четири месеца од уласка у статус незапослености или напуштања, односно завршетка формалног образовања. </w:t>
      </w:r>
    </w:p>
    <w:p w:rsidR="00993C46" w:rsidRDefault="00D112B9" w:rsidP="00993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93C46">
        <w:rPr>
          <w:rFonts w:ascii="Times New Roman" w:hAnsi="Times New Roman" w:cs="Times New Roman"/>
          <w:b/>
          <w:sz w:val="20"/>
          <w:szCs w:val="20"/>
          <w:lang w:val="sr-Cyrl-CS"/>
        </w:rPr>
        <w:t>Пилотирање Гаранције за младе</w:t>
      </w:r>
      <w:r w:rsidRPr="004F4C5D">
        <w:rPr>
          <w:rFonts w:ascii="Times New Roman" w:hAnsi="Times New Roman" w:cs="Times New Roman"/>
          <w:sz w:val="20"/>
          <w:szCs w:val="20"/>
          <w:lang w:val="sr-Cyrl-CS"/>
        </w:rPr>
        <w:t xml:space="preserve"> спровод</w:t>
      </w:r>
      <w:r w:rsidR="00264AD8">
        <w:rPr>
          <w:rFonts w:ascii="Times New Roman" w:hAnsi="Times New Roman" w:cs="Times New Roman"/>
          <w:sz w:val="20"/>
          <w:szCs w:val="20"/>
          <w:lang w:val="sr-Cyrl-CS"/>
        </w:rPr>
        <w:t>и се од 1. јануара 2024. године</w:t>
      </w:r>
      <w:r w:rsidRPr="004F4C5D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264AD8" w:rsidRPr="004F4C5D">
        <w:rPr>
          <w:rFonts w:ascii="Times New Roman" w:hAnsi="Times New Roman" w:cs="Times New Roman"/>
          <w:sz w:val="20"/>
          <w:szCs w:val="20"/>
          <w:lang w:val="sr-Cyrl-CS"/>
        </w:rPr>
        <w:t>на подручју 20 локалних самоуправа које покривају</w:t>
      </w:r>
      <w:r w:rsidR="00264AD8">
        <w:rPr>
          <w:rFonts w:ascii="Times New Roman" w:hAnsi="Times New Roman" w:cs="Times New Roman"/>
          <w:bCs/>
          <w:sz w:val="20"/>
          <w:szCs w:val="20"/>
          <w:lang w:val="sr-Cyrl-RS"/>
        </w:rPr>
        <w:t xml:space="preserve"> </w:t>
      </w:r>
      <w:r w:rsidRPr="004F4C5D">
        <w:rPr>
          <w:rFonts w:ascii="Times New Roman" w:hAnsi="Times New Roman" w:cs="Times New Roman"/>
          <w:sz w:val="20"/>
          <w:szCs w:val="20"/>
          <w:lang w:val="sr-Cyrl-CS"/>
        </w:rPr>
        <w:t>Сремски, Нишавски и Расински</w:t>
      </w:r>
      <w:r w:rsidR="00264AD8">
        <w:rPr>
          <w:rFonts w:ascii="Times New Roman" w:hAnsi="Times New Roman" w:cs="Times New Roman"/>
          <w:sz w:val="20"/>
          <w:szCs w:val="20"/>
          <w:lang w:val="sr-Cyrl-CS"/>
        </w:rPr>
        <w:t xml:space="preserve"> округ.</w:t>
      </w:r>
      <w:r w:rsidR="004F4C5D" w:rsidRPr="004F4C5D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</w:p>
    <w:p w:rsidR="00D112B9" w:rsidRPr="004F4C5D" w:rsidRDefault="00D112B9" w:rsidP="00993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4F4C5D">
        <w:rPr>
          <w:rFonts w:ascii="Times New Roman" w:hAnsi="Times New Roman" w:cs="Times New Roman"/>
          <w:sz w:val="20"/>
          <w:szCs w:val="20"/>
          <w:lang w:val="sr-Cyrl-RS"/>
        </w:rPr>
        <w:t xml:space="preserve">На основу резултата и научених лекција из фазе пилотирања, планирано је </w:t>
      </w:r>
      <w:r w:rsidRPr="004F4C5D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од почетка 2027. године спровођење овог програма на целом подручју Републике Србије. </w:t>
      </w:r>
    </w:p>
    <w:p w:rsidR="00EE77D4" w:rsidRPr="00EE77D4" w:rsidRDefault="00993C46" w:rsidP="00715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E77D4">
        <w:rPr>
          <w:rFonts w:ascii="Times New Roman" w:eastAsia="Times New Roman" w:hAnsi="Times New Roman" w:cs="Times New Roman"/>
          <w:sz w:val="24"/>
          <w:szCs w:val="24"/>
        </w:rPr>
        <w:t xml:space="preserve">Регионалне конференције одржане су у </w:t>
      </w:r>
      <w:r w:rsidRPr="00611808">
        <w:rPr>
          <w:rFonts w:ascii="Times New Roman" w:eastAsia="Times New Roman" w:hAnsi="Times New Roman" w:cs="Times New Roman"/>
          <w:b/>
          <w:sz w:val="24"/>
          <w:szCs w:val="24"/>
        </w:rPr>
        <w:t>Београду</w:t>
      </w:r>
      <w:r w:rsidRPr="00EE77D4">
        <w:rPr>
          <w:rFonts w:ascii="Times New Roman" w:eastAsia="Times New Roman" w:hAnsi="Times New Roman" w:cs="Times New Roman"/>
          <w:sz w:val="24"/>
          <w:szCs w:val="24"/>
        </w:rPr>
        <w:t xml:space="preserve"> (2. децембар 2025), </w:t>
      </w:r>
      <w:r w:rsidRPr="00611808">
        <w:rPr>
          <w:rFonts w:ascii="Times New Roman" w:eastAsia="Times New Roman" w:hAnsi="Times New Roman" w:cs="Times New Roman"/>
          <w:b/>
          <w:sz w:val="24"/>
          <w:szCs w:val="24"/>
        </w:rPr>
        <w:t>Крагујевцу</w:t>
      </w:r>
      <w:r w:rsidRPr="00EE77D4">
        <w:rPr>
          <w:rFonts w:ascii="Times New Roman" w:eastAsia="Times New Roman" w:hAnsi="Times New Roman" w:cs="Times New Roman"/>
          <w:sz w:val="24"/>
          <w:szCs w:val="24"/>
        </w:rPr>
        <w:t xml:space="preserve"> (4. децембар 2025), </w:t>
      </w:r>
      <w:r w:rsidRPr="00611808">
        <w:rPr>
          <w:rFonts w:ascii="Times New Roman" w:eastAsia="Times New Roman" w:hAnsi="Times New Roman" w:cs="Times New Roman"/>
          <w:b/>
          <w:sz w:val="24"/>
          <w:szCs w:val="24"/>
        </w:rPr>
        <w:t>Новом Саду</w:t>
      </w:r>
      <w:r w:rsidRPr="00EE77D4">
        <w:rPr>
          <w:rFonts w:ascii="Times New Roman" w:eastAsia="Times New Roman" w:hAnsi="Times New Roman" w:cs="Times New Roman"/>
          <w:sz w:val="24"/>
          <w:szCs w:val="24"/>
        </w:rPr>
        <w:t xml:space="preserve"> (9. децембар 2025) и </w:t>
      </w:r>
      <w:r w:rsidRPr="00611808">
        <w:rPr>
          <w:rFonts w:ascii="Times New Roman" w:eastAsia="Times New Roman" w:hAnsi="Times New Roman" w:cs="Times New Roman"/>
          <w:b/>
          <w:sz w:val="24"/>
          <w:szCs w:val="24"/>
        </w:rPr>
        <w:t xml:space="preserve">Нишу </w:t>
      </w:r>
      <w:r w:rsidRPr="00EE77D4">
        <w:rPr>
          <w:rFonts w:ascii="Times New Roman" w:eastAsia="Times New Roman" w:hAnsi="Times New Roman" w:cs="Times New Roman"/>
          <w:sz w:val="24"/>
          <w:szCs w:val="24"/>
        </w:rPr>
        <w:t xml:space="preserve">(11. децембар 2025), </w:t>
      </w:r>
      <w:r w:rsidR="0061180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уз учешће укупно </w:t>
      </w:r>
      <w:r w:rsidRPr="0061180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1180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69 </w:t>
      </w:r>
      <w:r w:rsidRPr="00611808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представника </w:t>
      </w:r>
      <w:r w:rsidRPr="00EE77D4">
        <w:rPr>
          <w:rFonts w:ascii="Times New Roman" w:eastAsia="Times New Roman" w:hAnsi="Times New Roman" w:cs="Times New Roman"/>
          <w:sz w:val="24"/>
          <w:szCs w:val="24"/>
        </w:rPr>
        <w:t>јединица локалне самоуправе, филијала и Дирекције Националне службе за запошљавање, организаци</w:t>
      </w:r>
      <w:r w:rsidR="00EE77D4" w:rsidRPr="00EE77D4">
        <w:rPr>
          <w:rFonts w:ascii="Times New Roman" w:eastAsia="Times New Roman" w:hAnsi="Times New Roman" w:cs="Times New Roman"/>
          <w:sz w:val="24"/>
          <w:szCs w:val="24"/>
        </w:rPr>
        <w:t xml:space="preserve">ја цивилног друштва, </w:t>
      </w:r>
      <w:r w:rsidR="00EE77D4" w:rsidRPr="00EE77D4">
        <w:rPr>
          <w:rFonts w:ascii="Times New Roman" w:hAnsi="Times New Roman" w:cs="Times New Roman"/>
          <w:sz w:val="24"/>
          <w:szCs w:val="24"/>
        </w:rPr>
        <w:t>као и других релевантних институција и организација на националном и локалном нивоу, из области запошљавања, образовања, социјалне заштите, привреде и финансија</w:t>
      </w:r>
      <w:r w:rsidR="00EE77D4" w:rsidRPr="00EE77D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E09C1" w:rsidRDefault="003E09C1" w:rsidP="00715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9C1">
        <w:rPr>
          <w:rFonts w:ascii="Times New Roman" w:eastAsia="Times New Roman" w:hAnsi="Times New Roman" w:cs="Times New Roman"/>
          <w:sz w:val="24"/>
          <w:szCs w:val="24"/>
        </w:rPr>
        <w:t xml:space="preserve">Током конференција </w:t>
      </w:r>
      <w:r w:rsidRPr="00611808">
        <w:rPr>
          <w:rFonts w:ascii="Times New Roman" w:eastAsia="Times New Roman" w:hAnsi="Times New Roman" w:cs="Times New Roman"/>
          <w:b/>
          <w:sz w:val="24"/>
          <w:szCs w:val="24"/>
        </w:rPr>
        <w:t>представљени су</w:t>
      </w:r>
      <w:r w:rsidRPr="003E09C1">
        <w:rPr>
          <w:rFonts w:ascii="Times New Roman" w:eastAsia="Times New Roman" w:hAnsi="Times New Roman" w:cs="Times New Roman"/>
          <w:sz w:val="24"/>
          <w:szCs w:val="24"/>
        </w:rPr>
        <w:t xml:space="preserve"> окв</w:t>
      </w:r>
      <w:r w:rsidR="00110D7D">
        <w:rPr>
          <w:rFonts w:ascii="Times New Roman" w:eastAsia="Times New Roman" w:hAnsi="Times New Roman" w:cs="Times New Roman"/>
          <w:sz w:val="24"/>
          <w:szCs w:val="24"/>
        </w:rPr>
        <w:t>ир,</w:t>
      </w:r>
      <w:r w:rsidR="004F4C5D" w:rsidRPr="00825AB9">
        <w:rPr>
          <w:rFonts w:ascii="Times New Roman" w:eastAsia="Times New Roman" w:hAnsi="Times New Roman" w:cs="Times New Roman"/>
          <w:sz w:val="24"/>
          <w:szCs w:val="24"/>
        </w:rPr>
        <w:t xml:space="preserve"> циљеви</w:t>
      </w:r>
      <w:r w:rsidR="00110D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досадашњи резултати програма</w:t>
      </w:r>
      <w:r w:rsidR="00110D7D">
        <w:rPr>
          <w:rFonts w:ascii="Times New Roman" w:eastAsia="Times New Roman" w:hAnsi="Times New Roman" w:cs="Times New Roman"/>
          <w:sz w:val="24"/>
          <w:szCs w:val="24"/>
        </w:rPr>
        <w:t xml:space="preserve"> Гаранција</w:t>
      </w:r>
      <w:r w:rsidR="004F4C5D" w:rsidRPr="00825AB9">
        <w:rPr>
          <w:rFonts w:ascii="Times New Roman" w:eastAsia="Times New Roman" w:hAnsi="Times New Roman" w:cs="Times New Roman"/>
          <w:sz w:val="24"/>
          <w:szCs w:val="24"/>
        </w:rPr>
        <w:t xml:space="preserve"> за младе, </w:t>
      </w:r>
      <w:r w:rsidR="00110D7D">
        <w:rPr>
          <w:rFonts w:ascii="Times New Roman" w:hAnsi="Times New Roman" w:cs="Times New Roman"/>
          <w:bCs/>
          <w:sz w:val="24"/>
          <w:szCs w:val="24"/>
          <w:lang w:val="sr-Cyrl-RS"/>
        </w:rPr>
        <w:t>идентификовани</w:t>
      </w:r>
      <w:r w:rsidR="004F4C5D" w:rsidRPr="00825AB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изазови</w:t>
      </w:r>
      <w:r w:rsidR="00110D7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његовом спровођењу</w:t>
      </w:r>
      <w:r w:rsidRPr="003E09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4C5D" w:rsidRPr="00825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као и </w:t>
      </w:r>
      <w:r w:rsidRPr="003E09C1">
        <w:rPr>
          <w:rFonts w:ascii="Times New Roman" w:eastAsia="Times New Roman" w:hAnsi="Times New Roman" w:cs="Times New Roman"/>
          <w:sz w:val="24"/>
          <w:szCs w:val="24"/>
        </w:rPr>
        <w:t xml:space="preserve">улоге и </w:t>
      </w:r>
      <w:r w:rsidR="004F4C5D" w:rsidRPr="00825AB9">
        <w:rPr>
          <w:rFonts w:ascii="Times New Roman" w:eastAsia="Times New Roman" w:hAnsi="Times New Roman" w:cs="Times New Roman"/>
          <w:sz w:val="24"/>
          <w:szCs w:val="24"/>
        </w:rPr>
        <w:t>одговорности релевантних актера</w:t>
      </w:r>
      <w:r w:rsidR="003B5C58" w:rsidRPr="00825A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E09C1">
        <w:rPr>
          <w:rFonts w:ascii="Times New Roman" w:eastAsia="Times New Roman" w:hAnsi="Times New Roman" w:cs="Times New Roman"/>
          <w:sz w:val="24"/>
          <w:szCs w:val="24"/>
        </w:rPr>
        <w:t xml:space="preserve">Посебан акценат стављен је на </w:t>
      </w:r>
      <w:r w:rsidRPr="00611808">
        <w:rPr>
          <w:rFonts w:ascii="Times New Roman" w:eastAsia="Times New Roman" w:hAnsi="Times New Roman" w:cs="Times New Roman"/>
          <w:b/>
          <w:sz w:val="24"/>
          <w:szCs w:val="24"/>
        </w:rPr>
        <w:t>размену искустава</w:t>
      </w:r>
      <w:r w:rsidR="004F4C5D" w:rsidRPr="0061180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 прено</w:t>
      </w:r>
      <w:r w:rsidR="00110D7D" w:rsidRPr="0061180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 н</w:t>
      </w:r>
      <w:r w:rsidR="004F4C5D" w:rsidRPr="0061180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аучени</w:t>
      </w:r>
      <w:r w:rsidR="00483AE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х</w:t>
      </w:r>
      <w:r w:rsidR="004F4C5D" w:rsidRPr="0061180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лекција</w:t>
      </w:r>
      <w:r w:rsidRPr="003E0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C5D" w:rsidRPr="00825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три пилот </w:t>
      </w:r>
      <w:r w:rsidR="004F4C5D" w:rsidRPr="00825AB9">
        <w:rPr>
          <w:rFonts w:ascii="Times New Roman" w:eastAsia="Times New Roman" w:hAnsi="Times New Roman" w:cs="Times New Roman"/>
          <w:sz w:val="24"/>
          <w:szCs w:val="24"/>
        </w:rPr>
        <w:t>филијале</w:t>
      </w:r>
      <w:r w:rsidRPr="003E09C1">
        <w:rPr>
          <w:rFonts w:ascii="Times New Roman" w:eastAsia="Times New Roman" w:hAnsi="Times New Roman" w:cs="Times New Roman"/>
          <w:sz w:val="24"/>
          <w:szCs w:val="24"/>
        </w:rPr>
        <w:t xml:space="preserve"> Националне служ</w:t>
      </w:r>
      <w:r w:rsidR="004F4C5D" w:rsidRPr="00825AB9">
        <w:rPr>
          <w:rFonts w:ascii="Times New Roman" w:eastAsia="Times New Roman" w:hAnsi="Times New Roman" w:cs="Times New Roman"/>
          <w:sz w:val="24"/>
          <w:szCs w:val="24"/>
        </w:rPr>
        <w:t>бе за запошљавање и организације</w:t>
      </w:r>
      <w:r w:rsidRPr="003E09C1">
        <w:rPr>
          <w:rFonts w:ascii="Times New Roman" w:eastAsia="Times New Roman" w:hAnsi="Times New Roman" w:cs="Times New Roman"/>
          <w:sz w:val="24"/>
          <w:szCs w:val="24"/>
        </w:rPr>
        <w:t xml:space="preserve"> цивилног друштва</w:t>
      </w:r>
      <w:r w:rsidR="004F4C5D" w:rsidRPr="00825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која спроводи активности досезања до </w:t>
      </w:r>
      <w:r w:rsidR="004F4C5D" w:rsidRPr="00825AB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NEET </w:t>
      </w:r>
      <w:r w:rsidR="004F4C5D" w:rsidRPr="00825A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младих </w:t>
      </w:r>
      <w:r w:rsidR="00993C4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територији три </w:t>
      </w:r>
      <w:r w:rsidRPr="003E09C1">
        <w:rPr>
          <w:rFonts w:ascii="Times New Roman" w:eastAsia="Times New Roman" w:hAnsi="Times New Roman" w:cs="Times New Roman"/>
          <w:sz w:val="24"/>
          <w:szCs w:val="24"/>
        </w:rPr>
        <w:t>пилот округа</w:t>
      </w:r>
      <w:r w:rsidR="003B5C58" w:rsidRPr="00825AB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3699A" w:rsidRDefault="0003699A" w:rsidP="000369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99A">
        <w:rPr>
          <w:rFonts w:ascii="Times New Roman" w:eastAsia="Times New Roman" w:hAnsi="Times New Roman" w:cs="Times New Roman"/>
          <w:sz w:val="24"/>
          <w:szCs w:val="24"/>
        </w:rPr>
        <w:t xml:space="preserve">Узимајући у обзир садржај дискусија, презентације, искуства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 </w:t>
      </w:r>
      <w:r w:rsidRPr="0003699A">
        <w:rPr>
          <w:rFonts w:ascii="Times New Roman" w:eastAsia="Times New Roman" w:hAnsi="Times New Roman" w:cs="Times New Roman"/>
          <w:sz w:val="24"/>
          <w:szCs w:val="24"/>
        </w:rPr>
        <w:t xml:space="preserve">пилот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округа</w:t>
      </w:r>
      <w:r w:rsidRPr="0003699A">
        <w:rPr>
          <w:rFonts w:ascii="Times New Roman" w:eastAsia="Times New Roman" w:hAnsi="Times New Roman" w:cs="Times New Roman"/>
          <w:sz w:val="24"/>
          <w:szCs w:val="24"/>
        </w:rPr>
        <w:t xml:space="preserve"> и учешће свих актера, у наставку је дат обједињени преглед </w:t>
      </w:r>
      <w:r w:rsidRPr="00611808">
        <w:rPr>
          <w:rFonts w:ascii="Times New Roman" w:eastAsia="Times New Roman" w:hAnsi="Times New Roman" w:cs="Times New Roman"/>
          <w:b/>
          <w:sz w:val="24"/>
          <w:szCs w:val="24"/>
        </w:rPr>
        <w:t>закључака</w:t>
      </w:r>
      <w:r w:rsidRPr="0061180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четири регионалне конференције:</w:t>
      </w:r>
      <w:r w:rsidRPr="00036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09C1" w:rsidRPr="00713F33" w:rsidRDefault="003E09C1" w:rsidP="001D79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F33">
        <w:rPr>
          <w:rFonts w:ascii="Times New Roman" w:eastAsia="Times New Roman" w:hAnsi="Times New Roman" w:cs="Times New Roman"/>
          <w:sz w:val="24"/>
          <w:szCs w:val="24"/>
        </w:rPr>
        <w:t xml:space="preserve">да се и у наредном периоду </w:t>
      </w:r>
      <w:r w:rsidRPr="00713F33">
        <w:rPr>
          <w:rFonts w:ascii="Times New Roman" w:eastAsia="Times New Roman" w:hAnsi="Times New Roman" w:cs="Times New Roman"/>
          <w:b/>
          <w:sz w:val="24"/>
          <w:szCs w:val="24"/>
        </w:rPr>
        <w:t>настави са организовањем регионалних догађаја</w:t>
      </w:r>
      <w:r w:rsidRPr="00713F33">
        <w:rPr>
          <w:rFonts w:ascii="Times New Roman" w:eastAsia="Times New Roman" w:hAnsi="Times New Roman" w:cs="Times New Roman"/>
          <w:sz w:val="24"/>
          <w:szCs w:val="24"/>
        </w:rPr>
        <w:t xml:space="preserve"> у циљу размене искустава и преноса знања </w:t>
      </w:r>
      <w:r w:rsidR="006E3C24" w:rsidRPr="00713F33">
        <w:rPr>
          <w:lang w:val="sr-Cyrl-RS"/>
        </w:rPr>
        <w:t>о</w:t>
      </w:r>
      <w:r w:rsidRPr="00713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99A" w:rsidRPr="00713F33">
        <w:rPr>
          <w:rFonts w:ascii="Times New Roman" w:eastAsia="Times New Roman" w:hAnsi="Times New Roman" w:cs="Times New Roman"/>
          <w:sz w:val="24"/>
          <w:szCs w:val="24"/>
        </w:rPr>
        <w:t>спровођењ</w:t>
      </w:r>
      <w:r w:rsidR="006E3C24" w:rsidRPr="00713F33">
        <w:rPr>
          <w:lang w:val="sr-Cyrl-RS"/>
        </w:rPr>
        <w:t>у</w:t>
      </w:r>
      <w:r w:rsidRPr="00713F33">
        <w:rPr>
          <w:rFonts w:ascii="Times New Roman" w:eastAsia="Times New Roman" w:hAnsi="Times New Roman" w:cs="Times New Roman"/>
          <w:sz w:val="24"/>
          <w:szCs w:val="24"/>
        </w:rPr>
        <w:t xml:space="preserve"> Гаранције за младе, посебно у контексту припреме за њено увођење на нивоу целе Републике Србије од 2027. </w:t>
      </w:r>
      <w:proofErr w:type="spellStart"/>
      <w:r w:rsidRPr="00713F33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713F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3C24" w:rsidRPr="006E3C24" w:rsidRDefault="003E09C1" w:rsidP="005B14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24"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 w:rsidRPr="006E3C24">
        <w:rPr>
          <w:rFonts w:ascii="Times New Roman" w:eastAsia="Times New Roman" w:hAnsi="Times New Roman" w:cs="Times New Roman"/>
          <w:b/>
          <w:sz w:val="24"/>
          <w:szCs w:val="24"/>
        </w:rPr>
        <w:t>Национална служба за запошљавање</w:t>
      </w:r>
      <w:r w:rsidRPr="006E3C24">
        <w:rPr>
          <w:rFonts w:ascii="Times New Roman" w:eastAsia="Times New Roman" w:hAnsi="Times New Roman" w:cs="Times New Roman"/>
          <w:sz w:val="24"/>
          <w:szCs w:val="24"/>
        </w:rPr>
        <w:t xml:space="preserve">, као </w:t>
      </w:r>
      <w:r w:rsidR="0041465C" w:rsidRPr="006E3C24">
        <w:rPr>
          <w:rFonts w:ascii="Times New Roman" w:eastAsia="Times New Roman" w:hAnsi="Times New Roman" w:cs="Times New Roman"/>
          <w:sz w:val="24"/>
          <w:szCs w:val="24"/>
          <w:lang w:val="sr-Cyrl-RS"/>
        </w:rPr>
        <w:t>главни имплементациони партнер у</w:t>
      </w:r>
      <w:r w:rsidRPr="006E3C24">
        <w:rPr>
          <w:rFonts w:ascii="Times New Roman" w:eastAsia="Times New Roman" w:hAnsi="Times New Roman" w:cs="Times New Roman"/>
          <w:sz w:val="24"/>
          <w:szCs w:val="24"/>
        </w:rPr>
        <w:t xml:space="preserve"> спровођењу </w:t>
      </w:r>
      <w:r w:rsidR="0041465C" w:rsidRPr="006E3C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програма </w:t>
      </w:r>
      <w:r w:rsidR="0041465C" w:rsidRPr="006E3C24">
        <w:rPr>
          <w:rFonts w:ascii="Times New Roman" w:eastAsia="Times New Roman" w:hAnsi="Times New Roman" w:cs="Times New Roman"/>
          <w:sz w:val="24"/>
          <w:szCs w:val="24"/>
        </w:rPr>
        <w:t>Гаранција</w:t>
      </w:r>
      <w:r w:rsidRPr="006E3C24">
        <w:rPr>
          <w:rFonts w:ascii="Times New Roman" w:eastAsia="Times New Roman" w:hAnsi="Times New Roman" w:cs="Times New Roman"/>
          <w:sz w:val="24"/>
          <w:szCs w:val="24"/>
        </w:rPr>
        <w:t xml:space="preserve"> за младе, настави да јач</w:t>
      </w:r>
      <w:bookmarkStart w:id="0" w:name="_GoBack"/>
      <w:bookmarkEnd w:id="0"/>
      <w:r w:rsidRPr="006E3C24">
        <w:rPr>
          <w:rFonts w:ascii="Times New Roman" w:eastAsia="Times New Roman" w:hAnsi="Times New Roman" w:cs="Times New Roman"/>
          <w:sz w:val="24"/>
          <w:szCs w:val="24"/>
        </w:rPr>
        <w:t xml:space="preserve">а своје </w:t>
      </w:r>
      <w:r w:rsidRPr="00F061B5">
        <w:rPr>
          <w:rFonts w:ascii="Times New Roman" w:eastAsia="Times New Roman" w:hAnsi="Times New Roman" w:cs="Times New Roman"/>
          <w:b/>
          <w:sz w:val="24"/>
          <w:szCs w:val="24"/>
        </w:rPr>
        <w:t>капацитете</w:t>
      </w:r>
      <w:r w:rsidRPr="006E3C24">
        <w:rPr>
          <w:rFonts w:ascii="Times New Roman" w:eastAsia="Times New Roman" w:hAnsi="Times New Roman" w:cs="Times New Roman"/>
          <w:sz w:val="24"/>
          <w:szCs w:val="24"/>
        </w:rPr>
        <w:t xml:space="preserve">, као и </w:t>
      </w:r>
      <w:r w:rsidRPr="00F061B5">
        <w:rPr>
          <w:rFonts w:ascii="Times New Roman" w:eastAsia="Times New Roman" w:hAnsi="Times New Roman" w:cs="Times New Roman"/>
          <w:b/>
          <w:sz w:val="24"/>
          <w:szCs w:val="24"/>
        </w:rPr>
        <w:t>сарадњу</w:t>
      </w:r>
      <w:r w:rsidR="0041465C" w:rsidRPr="00F061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 размену података</w:t>
      </w:r>
      <w:r w:rsidRPr="006E3C24">
        <w:rPr>
          <w:rFonts w:ascii="Times New Roman" w:eastAsia="Times New Roman" w:hAnsi="Times New Roman" w:cs="Times New Roman"/>
          <w:sz w:val="24"/>
          <w:szCs w:val="24"/>
        </w:rPr>
        <w:t xml:space="preserve"> са </w:t>
      </w:r>
      <w:r w:rsidR="007F148D" w:rsidRPr="006E3C24">
        <w:rPr>
          <w:rFonts w:ascii="Times New Roman" w:eastAsia="Times New Roman" w:hAnsi="Times New Roman" w:cs="Times New Roman"/>
          <w:sz w:val="24"/>
          <w:szCs w:val="24"/>
          <w:lang w:val="sr-Cyrl-RS"/>
        </w:rPr>
        <w:t>партнерима</w:t>
      </w:r>
      <w:r w:rsidRPr="006E3C24">
        <w:rPr>
          <w:rFonts w:ascii="Times New Roman" w:eastAsia="Times New Roman" w:hAnsi="Times New Roman" w:cs="Times New Roman"/>
          <w:sz w:val="24"/>
          <w:szCs w:val="24"/>
        </w:rPr>
        <w:t xml:space="preserve">, ради ефикаснијег </w:t>
      </w:r>
      <w:r w:rsidR="007F148D" w:rsidRPr="006E3C24">
        <w:rPr>
          <w:rFonts w:ascii="Times New Roman" w:eastAsia="Times New Roman" w:hAnsi="Times New Roman" w:cs="Times New Roman"/>
          <w:sz w:val="24"/>
          <w:szCs w:val="24"/>
        </w:rPr>
        <w:t>укључивања младих у мере и услуге</w:t>
      </w:r>
      <w:r w:rsidR="007F148D" w:rsidRPr="006E3C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535AA" w:rsidRPr="006E3C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правовременог и квалитетног </w:t>
      </w:r>
      <w:r w:rsidR="007F148D" w:rsidRPr="006E3C2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праћења Гаранције за младе,</w:t>
      </w:r>
      <w:r w:rsidR="007F148D" w:rsidRPr="006E3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AB9" w:rsidRPr="006E3C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успешног </w:t>
      </w:r>
      <w:r w:rsidRPr="006E3C24">
        <w:rPr>
          <w:rFonts w:ascii="Times New Roman" w:eastAsia="Times New Roman" w:hAnsi="Times New Roman" w:cs="Times New Roman"/>
          <w:sz w:val="24"/>
          <w:szCs w:val="24"/>
        </w:rPr>
        <w:t>досезања</w:t>
      </w:r>
      <w:r w:rsidR="007F148D" w:rsidRPr="006E3C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</w:t>
      </w:r>
      <w:r w:rsidR="007F148D" w:rsidRPr="006E3C24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NEET </w:t>
      </w:r>
      <w:r w:rsidR="007F148D" w:rsidRPr="006E3C24">
        <w:rPr>
          <w:rFonts w:ascii="Times New Roman" w:eastAsia="Times New Roman" w:hAnsi="Times New Roman" w:cs="Times New Roman"/>
          <w:sz w:val="24"/>
          <w:szCs w:val="24"/>
        </w:rPr>
        <w:t>младих</w:t>
      </w:r>
      <w:r w:rsidR="00883419" w:rsidRPr="006E3C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E3C2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F148D" w:rsidRPr="006E3C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сл</w:t>
      </w:r>
      <w:r w:rsidRPr="006E3C24">
        <w:rPr>
          <w:rFonts w:ascii="Times New Roman" w:eastAsia="Times New Roman" w:hAnsi="Times New Roman" w:cs="Times New Roman"/>
          <w:sz w:val="24"/>
          <w:szCs w:val="24"/>
        </w:rPr>
        <w:t>;</w:t>
      </w:r>
      <w:r w:rsidR="006E3C24" w:rsidRPr="006E3C24">
        <w:t xml:space="preserve"> </w:t>
      </w:r>
    </w:p>
    <w:p w:rsidR="00360E59" w:rsidRPr="006E3C24" w:rsidRDefault="00883419" w:rsidP="005B14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2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да се интензивира сарадња</w:t>
      </w:r>
      <w:r w:rsidR="008E47F1" w:rsidRPr="006E3C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размена информација </w:t>
      </w:r>
      <w:r w:rsidR="00EE2634" w:rsidRPr="006E3C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између </w:t>
      </w:r>
      <w:r w:rsidR="00EE2634" w:rsidRPr="006E3C2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школа</w:t>
      </w:r>
      <w:r w:rsidR="00EE2634" w:rsidRPr="006E3C2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филијала Националне службе за запошљавање у циљу: </w:t>
      </w:r>
    </w:p>
    <w:p w:rsidR="00360E59" w:rsidRPr="00360E59" w:rsidRDefault="00EE2634" w:rsidP="00360E5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лакшег</w:t>
      </w:r>
      <w:r w:rsidR="00883419" w:rsidRPr="00EE26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преласка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младих </w:t>
      </w:r>
      <w:r w:rsidR="00883419" w:rsidRPr="00EE26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образовања</w:t>
      </w:r>
      <w:r w:rsidR="00883419" w:rsidRPr="00EE26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т</w:t>
      </w:r>
      <w:r w:rsidR="008E47F1" w:rsidRPr="00EE2634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883419" w:rsidRPr="00EE26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жиште рада, односно јачања система </w:t>
      </w:r>
      <w:r w:rsidR="008E47F1" w:rsidRPr="00EE2634">
        <w:rPr>
          <w:rFonts w:ascii="Times New Roman" w:eastAsia="Times New Roman" w:hAnsi="Times New Roman" w:cs="Times New Roman"/>
          <w:sz w:val="24"/>
          <w:szCs w:val="24"/>
          <w:lang w:val="sr-Cyrl-RS"/>
        </w:rPr>
        <w:t>каријерног вођења и саветовања</w:t>
      </w:r>
      <w:r w:rsidRPr="00EE263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8E47F1" w:rsidRPr="00EE26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60E59" w:rsidRPr="00360E59" w:rsidRDefault="008E47F1" w:rsidP="00360E5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634">
        <w:rPr>
          <w:rFonts w:ascii="Times New Roman" w:eastAsia="Times New Roman" w:hAnsi="Times New Roman" w:cs="Times New Roman"/>
          <w:sz w:val="24"/>
          <w:szCs w:val="24"/>
          <w:lang w:val="sr-Cyrl-RS"/>
        </w:rPr>
        <w:t>ефикаснијег</w:t>
      </w:r>
      <w:r w:rsidR="00883419" w:rsidRPr="00EE26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досезања до лица која нису завршила основно образовање</w:t>
      </w:r>
      <w:r w:rsidR="00EE2634" w:rsidRPr="00EE26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њиховог укључивања у </w:t>
      </w:r>
      <w:r w:rsidR="00993C46">
        <w:rPr>
          <w:rFonts w:ascii="Times New Roman" w:eastAsia="Times New Roman" w:hAnsi="Times New Roman" w:cs="Times New Roman"/>
          <w:sz w:val="24"/>
          <w:szCs w:val="24"/>
          <w:lang w:val="sr-Cyrl-RS"/>
        </w:rPr>
        <w:t>Гаранцију за младе</w:t>
      </w:r>
      <w:r w:rsidR="00EE2634" w:rsidRPr="00EE26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6E3C24">
        <w:rPr>
          <w:rFonts w:ascii="Times New Roman" w:eastAsia="Times New Roman" w:hAnsi="Times New Roman" w:cs="Times New Roman"/>
          <w:sz w:val="24"/>
          <w:szCs w:val="24"/>
          <w:lang w:val="sr-Cyrl-RS"/>
        </w:rPr>
        <w:t>Ф</w:t>
      </w:r>
      <w:r w:rsidR="00F023C7">
        <w:rPr>
          <w:rFonts w:ascii="Times New Roman" w:eastAsia="Times New Roman" w:hAnsi="Times New Roman" w:cs="Times New Roman"/>
          <w:sz w:val="24"/>
          <w:szCs w:val="24"/>
          <w:lang w:val="sr-Cyrl-RS"/>
        </w:rPr>
        <w:t>ункционално основно образовање одраслих (</w:t>
      </w:r>
      <w:r w:rsidR="00EE2634" w:rsidRPr="00EE2634">
        <w:rPr>
          <w:rFonts w:ascii="Times New Roman" w:eastAsia="Times New Roman" w:hAnsi="Times New Roman" w:cs="Times New Roman"/>
          <w:sz w:val="24"/>
          <w:szCs w:val="24"/>
          <w:lang w:val="sr-Cyrl-RS"/>
        </w:rPr>
        <w:t>ФООО</w:t>
      </w:r>
      <w:r w:rsidR="00F023C7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EE2634" w:rsidRPr="00EE26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825AB9" w:rsidRPr="006E3C24" w:rsidRDefault="00883419" w:rsidP="006E3C2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6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креирања обука </w:t>
      </w:r>
      <w:r w:rsidR="00EE2634" w:rsidRPr="00EE26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потребама тржишта рада, а које реализују школе које имају статус </w:t>
      </w:r>
      <w:r w:rsidR="00F023C7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јавно признатих организатора образовања одраслих (</w:t>
      </w:r>
      <w:r w:rsidR="00EE2634" w:rsidRPr="00EE2634">
        <w:rPr>
          <w:rFonts w:ascii="Times New Roman" w:eastAsia="Times New Roman" w:hAnsi="Times New Roman" w:cs="Times New Roman"/>
          <w:sz w:val="24"/>
          <w:szCs w:val="24"/>
          <w:lang w:val="sr-Cyrl-RS"/>
        </w:rPr>
        <w:t>ЈПОА</w:t>
      </w:r>
      <w:r w:rsidR="00F023C7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993C4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Pr="00EE26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</w:p>
    <w:p w:rsidR="007F148D" w:rsidRPr="007F148D" w:rsidRDefault="003E09C1" w:rsidP="007153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9C1">
        <w:rPr>
          <w:rFonts w:ascii="Times New Roman" w:eastAsia="Times New Roman" w:hAnsi="Times New Roman" w:cs="Times New Roman"/>
          <w:sz w:val="24"/>
          <w:szCs w:val="24"/>
        </w:rPr>
        <w:t xml:space="preserve">да се </w:t>
      </w:r>
      <w:r w:rsidR="00D800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настави са </w:t>
      </w:r>
      <w:r w:rsidR="00D8003B" w:rsidRPr="00825A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обучавањем </w:t>
      </w:r>
      <w:r w:rsidRPr="003E09C1">
        <w:rPr>
          <w:rFonts w:ascii="Times New Roman" w:eastAsia="Times New Roman" w:hAnsi="Times New Roman" w:cs="Times New Roman"/>
          <w:b/>
          <w:sz w:val="24"/>
          <w:szCs w:val="24"/>
        </w:rPr>
        <w:t>организација цивилног друштва</w:t>
      </w:r>
      <w:r w:rsidRPr="003E09C1">
        <w:rPr>
          <w:rFonts w:ascii="Times New Roman" w:eastAsia="Times New Roman" w:hAnsi="Times New Roman" w:cs="Times New Roman"/>
          <w:sz w:val="24"/>
          <w:szCs w:val="24"/>
        </w:rPr>
        <w:t xml:space="preserve">, имајући у виду њихов значај у досезању </w:t>
      </w:r>
      <w:r w:rsidR="001E01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 </w:t>
      </w:r>
      <w:r w:rsidR="001E013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NEET </w:t>
      </w:r>
      <w:r w:rsidRPr="003E09C1">
        <w:rPr>
          <w:rFonts w:ascii="Times New Roman" w:eastAsia="Times New Roman" w:hAnsi="Times New Roman" w:cs="Times New Roman"/>
          <w:sz w:val="24"/>
          <w:szCs w:val="24"/>
        </w:rPr>
        <w:t>младих</w:t>
      </w:r>
      <w:r w:rsidR="001E01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E013C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активацији и мо</w:t>
      </w:r>
      <w:r w:rsidR="0041465C">
        <w:rPr>
          <w:rFonts w:ascii="Times New Roman" w:eastAsia="Times New Roman" w:hAnsi="Times New Roman" w:cs="Times New Roman"/>
          <w:sz w:val="24"/>
          <w:szCs w:val="24"/>
          <w:lang w:val="sr-Cyrl-RS"/>
        </w:rPr>
        <w:t>т</w:t>
      </w:r>
      <w:r w:rsidR="001E013C">
        <w:rPr>
          <w:rFonts w:ascii="Times New Roman" w:eastAsia="Times New Roman" w:hAnsi="Times New Roman" w:cs="Times New Roman"/>
          <w:sz w:val="24"/>
          <w:szCs w:val="24"/>
          <w:lang w:val="sr-Cyrl-RS"/>
        </w:rPr>
        <w:t>ивисању</w:t>
      </w:r>
      <w:r w:rsidRPr="003E09C1">
        <w:rPr>
          <w:rFonts w:ascii="Times New Roman" w:eastAsia="Times New Roman" w:hAnsi="Times New Roman" w:cs="Times New Roman"/>
          <w:sz w:val="24"/>
          <w:szCs w:val="24"/>
        </w:rPr>
        <w:t>;</w:t>
      </w:r>
      <w:r w:rsidR="007F148D" w:rsidRPr="007F148D">
        <w:t xml:space="preserve"> </w:t>
      </w:r>
    </w:p>
    <w:p w:rsidR="00F061B5" w:rsidRPr="001B1D19" w:rsidRDefault="00F061B5" w:rsidP="00F061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061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</w:t>
      </w:r>
      <w:r w:rsidR="00A5168E" w:rsidRPr="00825AB9">
        <w:rPr>
          <w:rFonts w:ascii="Times New Roman" w:eastAsia="Times New Roman" w:hAnsi="Times New Roman" w:cs="Times New Roman"/>
          <w:b/>
          <w:sz w:val="24"/>
          <w:szCs w:val="24"/>
        </w:rPr>
        <w:t>ј</w:t>
      </w:r>
      <w:r w:rsidR="007F148D" w:rsidRPr="00825AB9">
        <w:rPr>
          <w:rFonts w:ascii="Times New Roman" w:eastAsia="Times New Roman" w:hAnsi="Times New Roman" w:cs="Times New Roman"/>
          <w:b/>
          <w:sz w:val="24"/>
          <w:szCs w:val="24"/>
        </w:rPr>
        <w:t>единице локалне самоуправе</w:t>
      </w:r>
      <w:r w:rsidR="007F148D" w:rsidRPr="007F148D">
        <w:rPr>
          <w:rFonts w:ascii="Times New Roman" w:eastAsia="Times New Roman" w:hAnsi="Times New Roman" w:cs="Times New Roman"/>
          <w:sz w:val="24"/>
          <w:szCs w:val="24"/>
        </w:rPr>
        <w:t xml:space="preserve"> у наредном периоду</w:t>
      </w:r>
      <w:r w:rsidR="00A516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5168E" w:rsidRPr="00A5168E">
        <w:rPr>
          <w:rFonts w:ascii="Times New Roman" w:eastAsia="Calibri" w:hAnsi="Times New Roman" w:cs="Times New Roman"/>
          <w:bCs/>
          <w:sz w:val="24"/>
          <w:szCs w:val="24"/>
        </w:rPr>
        <w:t xml:space="preserve">(почев од 2027. године, када почиње примена овог програма на целом подручју Републике Србије) </w:t>
      </w:r>
      <w:r w:rsidR="007F148D" w:rsidRPr="007F148D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="007F148D" w:rsidRPr="007F1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F148D" w:rsidRPr="007F148D">
        <w:rPr>
          <w:rFonts w:ascii="Times New Roman" w:eastAsia="Times New Roman" w:hAnsi="Times New Roman" w:cs="Times New Roman"/>
          <w:sz w:val="24"/>
          <w:szCs w:val="24"/>
        </w:rPr>
        <w:t>учествују у процесу планирања и спровођења Гаранције за младе, што подразумева издвајање средстава у оквиру локалних буџета, утврђивање локалних планских докумената у складу са националним, планирање мера и услуга</w:t>
      </w:r>
      <w:r w:rsidR="007F1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које у складу са Смерницама Европске комисије представљају квалитетну понуду</w:t>
      </w:r>
      <w:r w:rsidR="007F148D" w:rsidRPr="007F148D">
        <w:rPr>
          <w:rFonts w:ascii="Times New Roman" w:eastAsia="Times New Roman" w:hAnsi="Times New Roman" w:cs="Times New Roman"/>
          <w:sz w:val="24"/>
          <w:szCs w:val="24"/>
        </w:rPr>
        <w:t xml:space="preserve">, као и </w:t>
      </w:r>
      <w:r w:rsidR="007F148D" w:rsidRPr="001B1D19">
        <w:rPr>
          <w:rFonts w:ascii="Times New Roman" w:eastAsia="Times New Roman" w:hAnsi="Times New Roman" w:cs="Times New Roman"/>
          <w:sz w:val="24"/>
          <w:szCs w:val="24"/>
          <w:lang w:val="sr-Cyrl-RS"/>
        </w:rPr>
        <w:t>организовање посебних јавних п</w:t>
      </w:r>
      <w:r w:rsidR="0021754D" w:rsidRPr="001B1D19">
        <w:rPr>
          <w:rFonts w:ascii="Times New Roman" w:eastAsia="Times New Roman" w:hAnsi="Times New Roman" w:cs="Times New Roman"/>
          <w:sz w:val="24"/>
          <w:szCs w:val="24"/>
          <w:lang w:val="sr-Cyrl-RS"/>
        </w:rPr>
        <w:t>озива за Гаранцију за младе;</w:t>
      </w:r>
    </w:p>
    <w:p w:rsidR="004B34B6" w:rsidRPr="001B1D19" w:rsidRDefault="004B34B6" w:rsidP="007153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B1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се у наредном периоду јасније дефинишу </w:t>
      </w:r>
      <w:r w:rsidRPr="001B1D1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улоге свих партнера</w:t>
      </w:r>
      <w:r w:rsidRPr="001B1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оквиру програма Гаранција за младе како би свако боље р</w:t>
      </w:r>
      <w:r w:rsidR="00F061B5" w:rsidRPr="001B1D19">
        <w:rPr>
          <w:rFonts w:ascii="Times New Roman" w:eastAsia="Times New Roman" w:hAnsi="Times New Roman" w:cs="Times New Roman"/>
          <w:sz w:val="24"/>
          <w:szCs w:val="24"/>
          <w:lang w:val="sr-Cyrl-RS"/>
        </w:rPr>
        <w:t>азумео своје задатке и допринос</w:t>
      </w:r>
      <w:r w:rsidRPr="001B1D19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E09C1" w:rsidRPr="001B1D19" w:rsidRDefault="003E09C1" w:rsidP="00D800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D19">
        <w:rPr>
          <w:rFonts w:ascii="Times New Roman" w:eastAsia="Times New Roman" w:hAnsi="Times New Roman" w:cs="Times New Roman"/>
          <w:sz w:val="24"/>
          <w:szCs w:val="24"/>
        </w:rPr>
        <w:t>да се настави са јачање</w:t>
      </w:r>
      <w:r w:rsidR="00A5168E" w:rsidRPr="001B1D19">
        <w:rPr>
          <w:rFonts w:ascii="Times New Roman" w:eastAsia="Times New Roman" w:hAnsi="Times New Roman" w:cs="Times New Roman"/>
          <w:sz w:val="24"/>
          <w:szCs w:val="24"/>
          <w:lang w:val="sr-Cyrl-RS"/>
        </w:rPr>
        <w:t>м</w:t>
      </w:r>
      <w:r w:rsidRPr="001B1D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1D19">
        <w:rPr>
          <w:rFonts w:ascii="Times New Roman" w:eastAsia="Times New Roman" w:hAnsi="Times New Roman" w:cs="Times New Roman"/>
          <w:b/>
          <w:sz w:val="24"/>
          <w:szCs w:val="24"/>
        </w:rPr>
        <w:t>међуинституционалне сарадње</w:t>
      </w:r>
      <w:r w:rsidR="00F061B5" w:rsidRPr="001B1D1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уз</w:t>
      </w:r>
      <w:r w:rsidR="005535AA" w:rsidRPr="001B1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35AA" w:rsidRPr="001B1D1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пуно ангажовање</w:t>
      </w:r>
      <w:r w:rsidR="005535AA" w:rsidRPr="001B1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свих партнера</w:t>
      </w:r>
      <w:r w:rsidR="00F061B5" w:rsidRPr="001B1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="00D8003B" w:rsidRPr="001B1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јачање улоге јединица лок</w:t>
      </w:r>
      <w:r w:rsidR="004B34B6" w:rsidRPr="001B1D19">
        <w:rPr>
          <w:rFonts w:ascii="Times New Roman" w:eastAsia="Times New Roman" w:hAnsi="Times New Roman" w:cs="Times New Roman"/>
          <w:sz w:val="24"/>
          <w:szCs w:val="24"/>
          <w:lang w:val="sr-Cyrl-RS"/>
        </w:rPr>
        <w:t>алне самоуправе;</w:t>
      </w:r>
      <w:r w:rsidR="00F061B5" w:rsidRPr="001B1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60E59" w:rsidRPr="00360E59" w:rsidRDefault="00360E59" w:rsidP="00360E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се у наредном периоду ојача информисаност и </w:t>
      </w:r>
      <w:r w:rsidR="001B1D19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активније укључивање</w:t>
      </w:r>
      <w:r w:rsidRPr="0021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825AB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послодаваца</w:t>
      </w:r>
      <w:r w:rsidRPr="00217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локалном нивоу, који играју кључну улогу у пружању квалитетне понуде у оквиру Гаранције за младе;</w:t>
      </w:r>
    </w:p>
    <w:p w:rsidR="00831009" w:rsidRPr="001B1D19" w:rsidRDefault="001B1D19" w:rsidP="001B1D1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1D19">
        <w:rPr>
          <w:rFonts w:ascii="Times New Roman" w:eastAsia="Times New Roman" w:hAnsi="Times New Roman"/>
          <w:sz w:val="24"/>
          <w:szCs w:val="24"/>
          <w:lang w:val="sr-Cyrl-RS"/>
        </w:rPr>
        <w:t xml:space="preserve">да се </w:t>
      </w:r>
      <w:r w:rsidR="00831009" w:rsidRPr="001B1D19">
        <w:rPr>
          <w:rFonts w:ascii="Times New Roman" w:eastAsia="Times New Roman" w:hAnsi="Times New Roman"/>
          <w:sz w:val="24"/>
          <w:szCs w:val="24"/>
        </w:rPr>
        <w:t xml:space="preserve">приликом </w:t>
      </w:r>
      <w:r w:rsidR="00831009" w:rsidRPr="00483AE4">
        <w:rPr>
          <w:rFonts w:ascii="Times New Roman" w:eastAsia="Times New Roman" w:hAnsi="Times New Roman"/>
          <w:b/>
          <w:sz w:val="24"/>
          <w:szCs w:val="24"/>
        </w:rPr>
        <w:t>креирања мера и услуга</w:t>
      </w:r>
      <w:r w:rsidR="00831009" w:rsidRPr="001B1D19">
        <w:rPr>
          <w:rFonts w:ascii="Times New Roman" w:eastAsia="Times New Roman" w:hAnsi="Times New Roman"/>
          <w:sz w:val="24"/>
          <w:szCs w:val="24"/>
        </w:rPr>
        <w:t xml:space="preserve"> у оквиру Гаранције за младе, </w:t>
      </w:r>
      <w:r w:rsidRPr="001B1D19">
        <w:rPr>
          <w:rFonts w:ascii="Times New Roman" w:eastAsia="Times New Roman" w:hAnsi="Times New Roman"/>
          <w:sz w:val="24"/>
          <w:szCs w:val="24"/>
          <w:lang w:val="sr-Cyrl-RS"/>
        </w:rPr>
        <w:t>ослања на научене лекције</w:t>
      </w:r>
      <w:r w:rsidR="00831009" w:rsidRPr="001B1D19">
        <w:rPr>
          <w:rFonts w:ascii="Times New Roman" w:eastAsia="Times New Roman" w:hAnsi="Times New Roman"/>
          <w:sz w:val="24"/>
          <w:szCs w:val="24"/>
        </w:rPr>
        <w:t>, како би мере и услуге биле усклађене са стварним потребама</w:t>
      </w:r>
      <w:r w:rsidR="00B031B6" w:rsidRPr="001B1D19">
        <w:rPr>
          <w:rFonts w:ascii="Times New Roman" w:eastAsia="Times New Roman" w:hAnsi="Times New Roman"/>
          <w:sz w:val="24"/>
          <w:szCs w:val="24"/>
        </w:rPr>
        <w:t xml:space="preserve"> младих и локалног тржишта рада</w:t>
      </w:r>
      <w:r w:rsidR="00B031B6" w:rsidRPr="001B1D19">
        <w:rPr>
          <w:rFonts w:ascii="Times New Roman" w:eastAsia="Times New Roman" w:hAnsi="Times New Roman"/>
          <w:sz w:val="24"/>
          <w:szCs w:val="24"/>
          <w:lang w:val="sr-Cyrl-RS"/>
        </w:rPr>
        <w:t>;</w:t>
      </w:r>
    </w:p>
    <w:p w:rsidR="00B031B6" w:rsidRPr="001B1D19" w:rsidRDefault="00B031B6" w:rsidP="001B1D19">
      <w:pPr>
        <w:pStyle w:val="ListParagraph"/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right="113"/>
        <w:jc w:val="both"/>
        <w:rPr>
          <w:rFonts w:ascii="Times New Roman" w:eastAsia="Times New Roman" w:hAnsi="Times New Roman"/>
          <w:sz w:val="24"/>
          <w:szCs w:val="24"/>
        </w:rPr>
      </w:pPr>
      <w:r w:rsidRPr="001B1D19">
        <w:rPr>
          <w:rFonts w:ascii="Times New Roman" w:eastAsia="Times New Roman" w:hAnsi="Times New Roman"/>
          <w:sz w:val="24"/>
          <w:szCs w:val="24"/>
        </w:rPr>
        <w:t xml:space="preserve">да се током 2026. године, и у наредном периоду </w:t>
      </w:r>
      <w:r w:rsidRPr="001B1D19">
        <w:rPr>
          <w:rFonts w:ascii="Times New Roman" w:eastAsia="Times New Roman" w:hAnsi="Times New Roman"/>
          <w:b/>
          <w:sz w:val="24"/>
          <w:szCs w:val="24"/>
        </w:rPr>
        <w:t>анализира локално тржиште рада</w:t>
      </w:r>
      <w:r w:rsidRPr="001B1D19">
        <w:rPr>
          <w:rFonts w:ascii="Times New Roman" w:eastAsia="Times New Roman" w:hAnsi="Times New Roman"/>
          <w:sz w:val="24"/>
          <w:szCs w:val="24"/>
        </w:rPr>
        <w:t xml:space="preserve"> и потребе за обукама како би се ускладила понуда и потражња на локалном тржишту рада</w:t>
      </w:r>
      <w:r w:rsidRPr="001B1D19">
        <w:rPr>
          <w:rFonts w:ascii="Times New Roman" w:eastAsia="Times New Roman" w:hAnsi="Times New Roman"/>
          <w:sz w:val="24"/>
          <w:szCs w:val="24"/>
          <w:lang w:val="sr-Cyrl-RS"/>
        </w:rPr>
        <w:t>;</w:t>
      </w:r>
    </w:p>
    <w:p w:rsidR="00831009" w:rsidRPr="00F023C7" w:rsidRDefault="00831009" w:rsidP="001B1D19">
      <w:pPr>
        <w:pStyle w:val="ListParagraph"/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/>
          <w:sz w:val="20"/>
          <w:szCs w:val="20"/>
          <w:lang w:val="sr-Cyrl-CS"/>
        </w:rPr>
      </w:pPr>
      <w:r w:rsidRPr="00F023C7">
        <w:rPr>
          <w:rFonts w:ascii="Times New Roman" w:eastAsia="Times New Roman" w:hAnsi="Times New Roman"/>
          <w:sz w:val="24"/>
          <w:szCs w:val="24"/>
        </w:rPr>
        <w:t xml:space="preserve">да се у наредном периоду посебна пажња посвети </w:t>
      </w:r>
      <w:r w:rsidRPr="00F023C7">
        <w:rPr>
          <w:rFonts w:ascii="Times New Roman" w:eastAsia="Times New Roman" w:hAnsi="Times New Roman"/>
          <w:b/>
          <w:sz w:val="24"/>
          <w:szCs w:val="24"/>
        </w:rPr>
        <w:t>свеобухватн</w:t>
      </w:r>
      <w:r w:rsidRPr="00F023C7">
        <w:rPr>
          <w:rFonts w:ascii="Times New Roman" w:eastAsia="Times New Roman" w:hAnsi="Times New Roman"/>
          <w:b/>
          <w:sz w:val="24"/>
          <w:szCs w:val="24"/>
          <w:lang w:val="sr-Cyrl-RS"/>
        </w:rPr>
        <w:t>ој</w:t>
      </w:r>
      <w:r w:rsidRPr="00F023C7">
        <w:rPr>
          <w:rFonts w:ascii="Times New Roman" w:eastAsia="Times New Roman" w:hAnsi="Times New Roman"/>
          <w:b/>
          <w:sz w:val="24"/>
          <w:szCs w:val="24"/>
        </w:rPr>
        <w:t xml:space="preserve"> промотивн</w:t>
      </w:r>
      <w:r w:rsidRPr="00F023C7">
        <w:rPr>
          <w:rFonts w:ascii="Times New Roman" w:eastAsia="Times New Roman" w:hAnsi="Times New Roman"/>
          <w:b/>
          <w:sz w:val="24"/>
          <w:szCs w:val="24"/>
          <w:lang w:val="sr-Cyrl-RS"/>
        </w:rPr>
        <w:t>ој</w:t>
      </w:r>
      <w:r w:rsidRPr="00F023C7">
        <w:rPr>
          <w:rFonts w:ascii="Times New Roman" w:eastAsia="Times New Roman" w:hAnsi="Times New Roman"/>
          <w:b/>
          <w:sz w:val="24"/>
          <w:szCs w:val="24"/>
        </w:rPr>
        <w:t xml:space="preserve"> кампањ</w:t>
      </w:r>
      <w:r w:rsidRPr="00F023C7">
        <w:rPr>
          <w:rFonts w:ascii="Times New Roman" w:eastAsia="Times New Roman" w:hAnsi="Times New Roman"/>
          <w:b/>
          <w:sz w:val="24"/>
          <w:szCs w:val="24"/>
          <w:lang w:val="sr-Cyrl-RS"/>
        </w:rPr>
        <w:t>и</w:t>
      </w:r>
      <w:r w:rsidRPr="00F023C7">
        <w:rPr>
          <w:rFonts w:ascii="Times New Roman" w:eastAsia="Times New Roman" w:hAnsi="Times New Roman"/>
          <w:sz w:val="24"/>
          <w:szCs w:val="24"/>
          <w:lang w:val="sr-Cyrl-RS"/>
        </w:rPr>
        <w:t xml:space="preserve"> у вези са програмом</w:t>
      </w:r>
      <w:r w:rsidRPr="00F023C7">
        <w:rPr>
          <w:rFonts w:ascii="Times New Roman" w:eastAsia="Times New Roman" w:hAnsi="Times New Roman"/>
          <w:sz w:val="24"/>
          <w:szCs w:val="24"/>
        </w:rPr>
        <w:t xml:space="preserve"> Гаранциј</w:t>
      </w:r>
      <w:r w:rsidRPr="00F023C7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F023C7">
        <w:rPr>
          <w:rFonts w:ascii="Times New Roman" w:eastAsia="Times New Roman" w:hAnsi="Times New Roman"/>
          <w:sz w:val="24"/>
          <w:szCs w:val="24"/>
        </w:rPr>
        <w:t xml:space="preserve"> за младе, у циљу повећања видљивости и препознатљивости програма међу младима, послодавцима и </w:t>
      </w:r>
      <w:r w:rsidRPr="00F023C7">
        <w:rPr>
          <w:rFonts w:ascii="Times New Roman" w:eastAsia="Times New Roman" w:hAnsi="Times New Roman"/>
          <w:sz w:val="24"/>
          <w:szCs w:val="24"/>
          <w:lang w:val="sr-Cyrl-RS"/>
        </w:rPr>
        <w:t>осталим партнерима као и у широј јавности, на локалном и националном нивоу;</w:t>
      </w:r>
    </w:p>
    <w:p w:rsidR="00831009" w:rsidRPr="00831009" w:rsidRDefault="00831009" w:rsidP="001B1D19">
      <w:pPr>
        <w:pStyle w:val="ListParagraph"/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right="113"/>
        <w:jc w:val="both"/>
      </w:pPr>
      <w:r w:rsidRPr="00F023C7">
        <w:rPr>
          <w:rFonts w:ascii="Times New Roman" w:eastAsia="Times New Roman" w:hAnsi="Times New Roman"/>
          <w:sz w:val="24"/>
          <w:szCs w:val="24"/>
          <w:lang w:val="sr-Cyrl-RS"/>
        </w:rPr>
        <w:t xml:space="preserve">потребно је планирати адекватне </w:t>
      </w:r>
      <w:r w:rsidRPr="00F023C7">
        <w:rPr>
          <w:rFonts w:ascii="Times New Roman" w:eastAsia="Times New Roman" w:hAnsi="Times New Roman"/>
          <w:b/>
          <w:sz w:val="24"/>
          <w:szCs w:val="24"/>
          <w:lang w:val="sr-Cyrl-RS"/>
        </w:rPr>
        <w:t>институционалне и финансијске капацитете</w:t>
      </w:r>
      <w:r w:rsidRPr="00F023C7">
        <w:rPr>
          <w:rFonts w:ascii="Times New Roman" w:eastAsia="Times New Roman" w:hAnsi="Times New Roman"/>
          <w:sz w:val="24"/>
          <w:szCs w:val="24"/>
          <w:lang w:val="sr-Cyrl-RS"/>
        </w:rPr>
        <w:t xml:space="preserve">, и на националном и на локалном нивоу, обзиром да се у 2027. години очекује велики прилив младих у програм Гаранција за младе, како би се младима до 30 година старости обезбедила квалитетна понуда за запошљавање, наставак образовања или праксу </w:t>
      </w:r>
      <w:r w:rsidRPr="00483AE4">
        <w:rPr>
          <w:rFonts w:ascii="Times New Roman" w:eastAsia="Times New Roman" w:hAnsi="Times New Roman"/>
          <w:b/>
          <w:sz w:val="24"/>
          <w:szCs w:val="24"/>
          <w:lang w:val="sr-Cyrl-RS"/>
        </w:rPr>
        <w:t>у року од четири месеца</w:t>
      </w:r>
      <w:r w:rsidRPr="00F023C7">
        <w:rPr>
          <w:rFonts w:ascii="Times New Roman" w:eastAsia="Times New Roman" w:hAnsi="Times New Roman"/>
          <w:sz w:val="24"/>
          <w:szCs w:val="24"/>
          <w:lang w:val="sr-Cyrl-RS"/>
        </w:rPr>
        <w:t xml:space="preserve"> од уласка у статус незапослености или изласка из система образовања. </w:t>
      </w:r>
    </w:p>
    <w:p w:rsidR="00831009" w:rsidRPr="00831009" w:rsidRDefault="00831009" w:rsidP="0083100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713F33" w:rsidRPr="00713F33" w:rsidRDefault="00713F33" w:rsidP="00713F33">
      <w:pPr>
        <w:pStyle w:val="ListParagraph"/>
        <w:spacing w:before="100" w:beforeAutospacing="1" w:after="100" w:afterAutospacing="1" w:line="240" w:lineRule="auto"/>
        <w:ind w:left="142" w:right="113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Закључци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ће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бити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објављени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на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званичном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сајту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Министарств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за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рад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запошљавање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борачка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и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социјална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питања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ради информисања и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обезбеђивања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заједничког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разумевања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посвећености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и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координисаног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деловања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у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даљем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спровођењу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програма</w:t>
      </w:r>
      <w:proofErr w:type="spellEnd"/>
      <w:r w:rsidRPr="00713F33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713F33" w:rsidRPr="00831009" w:rsidRDefault="00713F33" w:rsidP="00831009">
      <w:pPr>
        <w:pStyle w:val="ListParagraph"/>
        <w:tabs>
          <w:tab w:val="left" w:pos="0"/>
        </w:tabs>
        <w:spacing w:before="100" w:beforeAutospacing="1" w:after="100" w:afterAutospacing="1" w:line="240" w:lineRule="auto"/>
        <w:ind w:left="142" w:right="11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713F33" w:rsidRPr="00831009" w:rsidSect="00713F33">
      <w:pgSz w:w="12240" w:h="15840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E67B0"/>
    <w:multiLevelType w:val="hybridMultilevel"/>
    <w:tmpl w:val="2E4681B6"/>
    <w:lvl w:ilvl="0" w:tplc="996EB2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64354"/>
    <w:multiLevelType w:val="multilevel"/>
    <w:tmpl w:val="42DC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06328"/>
    <w:multiLevelType w:val="hybridMultilevel"/>
    <w:tmpl w:val="9028C960"/>
    <w:lvl w:ilvl="0" w:tplc="059ED128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F4413A" w:tentative="1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92C23C" w:tentative="1">
      <w:start w:val="1"/>
      <w:numFmt w:val="bullet"/>
      <w:lvlText w:val="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747B06" w:tentative="1">
      <w:start w:val="1"/>
      <w:numFmt w:val="bullet"/>
      <w:lvlText w:val="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226366" w:tentative="1">
      <w:start w:val="1"/>
      <w:numFmt w:val="bullet"/>
      <w:lvlText w:val="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FAAE38" w:tentative="1">
      <w:start w:val="1"/>
      <w:numFmt w:val="bullet"/>
      <w:lvlText w:val="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0F2A0" w:tentative="1">
      <w:start w:val="1"/>
      <w:numFmt w:val="bullet"/>
      <w:lvlText w:val="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F82CC6" w:tentative="1">
      <w:start w:val="1"/>
      <w:numFmt w:val="bullet"/>
      <w:lvlText w:val="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A6F4B2" w:tentative="1">
      <w:start w:val="1"/>
      <w:numFmt w:val="bullet"/>
      <w:lvlText w:val="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6C077FA"/>
    <w:multiLevelType w:val="multilevel"/>
    <w:tmpl w:val="B2FA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C5CB6"/>
    <w:multiLevelType w:val="multilevel"/>
    <w:tmpl w:val="0798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A4200"/>
    <w:multiLevelType w:val="multilevel"/>
    <w:tmpl w:val="6068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C1"/>
    <w:rsid w:val="0003699A"/>
    <w:rsid w:val="000E726D"/>
    <w:rsid w:val="00110D7D"/>
    <w:rsid w:val="00166D58"/>
    <w:rsid w:val="001B1D19"/>
    <w:rsid w:val="001E013C"/>
    <w:rsid w:val="0021754D"/>
    <w:rsid w:val="00264AD8"/>
    <w:rsid w:val="002A6ECB"/>
    <w:rsid w:val="00360E59"/>
    <w:rsid w:val="003B5C58"/>
    <w:rsid w:val="003E09C1"/>
    <w:rsid w:val="0041465C"/>
    <w:rsid w:val="00483AE4"/>
    <w:rsid w:val="004B34B6"/>
    <w:rsid w:val="004F3B1C"/>
    <w:rsid w:val="004F4C5D"/>
    <w:rsid w:val="005535AA"/>
    <w:rsid w:val="00611808"/>
    <w:rsid w:val="006E3C24"/>
    <w:rsid w:val="00713F33"/>
    <w:rsid w:val="0071533A"/>
    <w:rsid w:val="00754252"/>
    <w:rsid w:val="007F148D"/>
    <w:rsid w:val="00825AB9"/>
    <w:rsid w:val="00831009"/>
    <w:rsid w:val="00883419"/>
    <w:rsid w:val="008E47F1"/>
    <w:rsid w:val="00993C46"/>
    <w:rsid w:val="00A5168E"/>
    <w:rsid w:val="00B031B6"/>
    <w:rsid w:val="00C552CE"/>
    <w:rsid w:val="00D112B9"/>
    <w:rsid w:val="00D76627"/>
    <w:rsid w:val="00D8003B"/>
    <w:rsid w:val="00DC4E10"/>
    <w:rsid w:val="00EE2634"/>
    <w:rsid w:val="00EE77D4"/>
    <w:rsid w:val="00F023C7"/>
    <w:rsid w:val="00F061B5"/>
    <w:rsid w:val="00F74DD7"/>
    <w:rsid w:val="00FB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3F04"/>
  <w15:chartTrackingRefBased/>
  <w15:docId w15:val="{A83B1253-1A76-4637-BEF9-6EC29B8C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09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09C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qFormat/>
    <w:rsid w:val="003E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09C1"/>
    <w:rPr>
      <w:b/>
      <w:bCs/>
    </w:rPr>
  </w:style>
  <w:style w:type="character" w:customStyle="1" w:styleId="ListParagraphChar">
    <w:name w:val="List Paragraph Char"/>
    <w:aliases w:val="Numbered List Paragraph Char,References Char,Numbered Paragraph Char,Main numbered paragraph Char,List_Paragraph Char,Multilevel para_II Char,List Paragraph1 Char,Bullets Char,123 List Paragraph Char,List Paragraph nowy Char"/>
    <w:basedOn w:val="DefaultParagraphFont"/>
    <w:link w:val="ListParagraph"/>
    <w:uiPriority w:val="34"/>
    <w:qFormat/>
    <w:locked/>
    <w:rsid w:val="0071533A"/>
    <w:rPr>
      <w:rFonts w:ascii="Calibri" w:eastAsia="Calibri" w:hAnsi="Calibri" w:cs="Times New Roman"/>
    </w:rPr>
  </w:style>
  <w:style w:type="paragraph" w:styleId="ListParagraph">
    <w:name w:val="List Paragraph"/>
    <w:aliases w:val="Numbered List Paragraph,References,Numbered Paragraph,Main numbered paragraph,List_Paragraph,Multilevel para_II,List Paragraph1,Bullets,123 List Paragraph,List Paragraph nowy,Liste 1,Bullet paras,Citation List,List Paragraph11,Bullet list"/>
    <w:basedOn w:val="Normal"/>
    <w:link w:val="ListParagraphChar"/>
    <w:uiPriority w:val="34"/>
    <w:qFormat/>
    <w:rsid w:val="007153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1199-52D3-4C8D-A504-2F95F745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Sekulić</dc:creator>
  <cp:keywords/>
  <dc:description/>
  <cp:lastModifiedBy>Milana Sekulić</cp:lastModifiedBy>
  <cp:revision>12</cp:revision>
  <dcterms:created xsi:type="dcterms:W3CDTF">2026-01-26T09:36:00Z</dcterms:created>
  <dcterms:modified xsi:type="dcterms:W3CDTF">2026-01-28T13:45:00Z</dcterms:modified>
</cp:coreProperties>
</file>