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49" w:rsidRDefault="00A56214" w:rsidP="00925A43">
      <w:pPr>
        <w:spacing w:after="0" w:line="240" w:lineRule="auto"/>
        <w:jc w:val="center"/>
        <w:rPr>
          <w:rFonts w:ascii="Times New Roman" w:hAnsi="Times New Roman"/>
          <w:b/>
          <w:sz w:val="18"/>
          <w:szCs w:val="18"/>
        </w:rPr>
      </w:pPr>
      <w:r w:rsidRPr="00A56214">
        <w:rPr>
          <w:rFonts w:ascii="Times New Roman" w:hAnsi="Times New Roman"/>
          <w:b/>
          <w:noProof/>
          <w:sz w:val="18"/>
          <w:szCs w:val="18"/>
          <w:lang w:val="en-US"/>
        </w:rPr>
        <w:pict>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" fillcolor="#1641a8" stroked="f" strokeweight="1pt">
            <w10:wrap anchorx="margin"/>
          </v:rect>
        </w:pict>
      </w:r>
    </w:p>
    <w:p w:rsidR="007B6749" w:rsidRPr="0095615F" w:rsidRDefault="007B6749" w:rsidP="00925A43">
      <w:pPr>
        <w:spacing w:after="0" w:line="240" w:lineRule="auto"/>
        <w:jc w:val="center"/>
        <w:rPr>
          <w:rFonts w:ascii="Times New Roman" w:hAnsi="Times New Roman"/>
          <w:b/>
          <w:sz w:val="32"/>
          <w:szCs w:val="32"/>
        </w:rPr>
      </w:pPr>
    </w:p>
    <w:p w:rsidR="00776C3E" w:rsidRPr="00F87271" w:rsidRDefault="00776C3E" w:rsidP="00776C3E">
      <w:pPr>
        <w:spacing w:after="0" w:line="276" w:lineRule="auto"/>
        <w:jc w:val="center"/>
        <w:rPr>
          <w:rFonts w:ascii="Times New Roman" w:hAnsi="Times New Roman" w:cs="Times New Roman"/>
          <w:b/>
        </w:rPr>
      </w:pPr>
      <w:bookmarkStart w:id="0" w:name="_GoBack"/>
      <w:bookmarkEnd w:id="0"/>
      <w:r w:rsidRPr="00F87271">
        <w:rPr>
          <w:rFonts w:ascii="Times New Roman" w:hAnsi="Times New Roman" w:cs="Times New Roman"/>
          <w:b/>
        </w:rPr>
        <w:t>Vacancy Announcement</w:t>
      </w:r>
    </w:p>
    <w:p w:rsidR="00776C3E" w:rsidRPr="00F87271" w:rsidRDefault="00776C3E" w:rsidP="00776C3E">
      <w:pPr>
        <w:spacing w:after="0" w:line="240" w:lineRule="auto"/>
        <w:jc w:val="center"/>
        <w:rPr>
          <w:rFonts w:ascii="Times New Roman" w:hAnsi="Times New Roman" w:cs="Times New Roman"/>
          <w:b/>
        </w:rPr>
      </w:pPr>
    </w:p>
    <w:p w:rsidR="00776C3E" w:rsidRPr="00F87271" w:rsidRDefault="00634BB6" w:rsidP="007C4A79">
      <w:pPr>
        <w:spacing w:after="0" w:line="240" w:lineRule="auto"/>
        <w:jc w:val="both"/>
        <w:rPr>
          <w:rFonts w:ascii="Times New Roman" w:hAnsi="Times New Roman" w:cs="Times New Roman"/>
        </w:rPr>
      </w:pPr>
      <w:r w:rsidRPr="00F87271">
        <w:rPr>
          <w:rFonts w:ascii="Times New Roman" w:hAnsi="Times New Roman" w:cs="Times New Roman"/>
        </w:rPr>
        <w:t>Junior non-key expert (J</w:t>
      </w:r>
      <w:r w:rsidR="00776C3E" w:rsidRPr="00F87271">
        <w:rPr>
          <w:rFonts w:ascii="Times New Roman" w:hAnsi="Times New Roman" w:cs="Times New Roman"/>
        </w:rPr>
        <w:t xml:space="preserve">NKE) for </w:t>
      </w:r>
      <w:r w:rsidR="00747621" w:rsidRPr="00F87271">
        <w:rPr>
          <w:rFonts w:ascii="Times New Roman" w:hAnsi="Times New Roman" w:cs="Times New Roman"/>
        </w:rPr>
        <w:t xml:space="preserve">providing support </w:t>
      </w:r>
      <w:r w:rsidR="002F14AA" w:rsidRPr="00F87271">
        <w:rPr>
          <w:rFonts w:ascii="Times New Roman" w:hAnsi="Times New Roman" w:cs="Times New Roman"/>
        </w:rPr>
        <w:t>to the Ministry of Labour, Employment, Veterans and Social Affairs (</w:t>
      </w:r>
      <w:proofErr w:type="spellStart"/>
      <w:r w:rsidR="002F14AA" w:rsidRPr="00F87271">
        <w:rPr>
          <w:rFonts w:ascii="Times New Roman" w:hAnsi="Times New Roman" w:cs="Times New Roman"/>
        </w:rPr>
        <w:t>MoLEVSA</w:t>
      </w:r>
      <w:proofErr w:type="spellEnd"/>
      <w:r w:rsidR="002F14AA" w:rsidRPr="00F87271">
        <w:rPr>
          <w:rFonts w:ascii="Times New Roman" w:hAnsi="Times New Roman" w:cs="Times New Roman"/>
        </w:rPr>
        <w:t>), the National Employment Service (NES) and the Technical Assistance Team (TAT) with mapping the relevant actors in the field of acti</w:t>
      </w:r>
      <w:r w:rsidR="007C4A79">
        <w:rPr>
          <w:rFonts w:ascii="Times New Roman" w:hAnsi="Times New Roman" w:cs="Times New Roman"/>
        </w:rPr>
        <w:t xml:space="preserve">ve labour market policy (ALMP) </w:t>
      </w:r>
      <w:r w:rsidR="002F14AA" w:rsidRPr="00F87271">
        <w:rPr>
          <w:rFonts w:ascii="Times New Roman" w:hAnsi="Times New Roman" w:cs="Times New Roman"/>
        </w:rPr>
        <w:t>for the purpose of implementing effectively the Youth Guarantee Programme in the country</w:t>
      </w:r>
      <w:r w:rsidR="00747621" w:rsidRPr="00F87271">
        <w:rPr>
          <w:rFonts w:ascii="Times New Roman" w:hAnsi="Times New Roman" w:cs="Times New Roman"/>
        </w:rPr>
        <w:t xml:space="preserve"> </w:t>
      </w:r>
      <w:r w:rsidR="00776C3E" w:rsidRPr="00F87271">
        <w:rPr>
          <w:rFonts w:ascii="Times New Roman" w:hAnsi="Times New Roman" w:cs="Times New Roman"/>
        </w:rPr>
        <w:t>required by EU funded project</w:t>
      </w:r>
      <w:r w:rsidR="00776C3E" w:rsidRPr="00F87271">
        <w:rPr>
          <w:rFonts w:ascii="Times New Roman" w:hAnsi="Times New Roman" w:cs="Times New Roman"/>
          <w:b/>
          <w:bCs/>
        </w:rPr>
        <w:t xml:space="preserve"> “</w:t>
      </w:r>
      <w:r w:rsidR="00776C3E" w:rsidRPr="00F87271">
        <w:rPr>
          <w:rFonts w:ascii="Times New Roman" w:hAnsi="Times New Roman" w:cs="Times New Roman"/>
          <w:b/>
        </w:rPr>
        <w:t xml:space="preserve">Technical Assistance on implementation, monitoring, and evaluation of employment policy at national and local level and strengthened capacities to participate in ESF” </w:t>
      </w:r>
      <w:r w:rsidR="00776C3E" w:rsidRPr="00F87271">
        <w:rPr>
          <w:rFonts w:ascii="Times New Roman" w:hAnsi="Times New Roman" w:cs="Times New Roman"/>
          <w:bCs/>
        </w:rPr>
        <w:t>(NEAR/BEG/2022/EA-RP/0105)</w:t>
      </w:r>
      <w:r w:rsidRPr="00F87271">
        <w:rPr>
          <w:rFonts w:ascii="Times New Roman" w:hAnsi="Times New Roman" w:cs="Times New Roman"/>
          <w:bCs/>
        </w:rPr>
        <w:t>.</w:t>
      </w:r>
    </w:p>
    <w:p w:rsidR="002F14AA" w:rsidRPr="00F87271" w:rsidRDefault="002F14AA" w:rsidP="00776C3E">
      <w:pPr>
        <w:spacing w:after="0" w:line="240" w:lineRule="auto"/>
        <w:jc w:val="both"/>
        <w:rPr>
          <w:rFonts w:ascii="Times New Roman" w:hAnsi="Times New Roman" w:cs="Times New Roman"/>
        </w:rPr>
      </w:pPr>
    </w:p>
    <w:p w:rsidR="00776C3E" w:rsidRPr="00F87271"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F87271" w:rsidRDefault="00776C3E" w:rsidP="00776C3E">
      <w:pPr>
        <w:pStyle w:val="Zkladn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“Technical Assistance on implementation, monitoring, and evaluation of employment policy at national and local level and strengthening capacities to participate in the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rsidR="00776C3E" w:rsidRPr="00F87271" w:rsidRDefault="00776C3E" w:rsidP="00776C3E">
      <w:pPr>
        <w:pStyle w:val="Zkladntext"/>
        <w:spacing w:before="0"/>
        <w:ind w:left="0" w:right="37"/>
        <w:rPr>
          <w:sz w:val="22"/>
          <w:szCs w:val="22"/>
          <w:lang w:val="en-GB"/>
        </w:rPr>
      </w:pPr>
    </w:p>
    <w:p w:rsidR="00776C3E" w:rsidRPr="00F87271" w:rsidRDefault="00776C3E" w:rsidP="00776C3E">
      <w:pPr>
        <w:pStyle w:val="Zkladntext"/>
        <w:spacing w:before="0"/>
        <w:ind w:left="0"/>
        <w:rPr>
          <w:b/>
          <w:sz w:val="22"/>
          <w:szCs w:val="22"/>
          <w:lang w:val="en-GB"/>
        </w:rPr>
      </w:pPr>
      <w:r w:rsidRPr="00F87271">
        <w:rPr>
          <w:sz w:val="22"/>
          <w:szCs w:val="22"/>
          <w:lang w:val="en-GB"/>
        </w:rPr>
        <w:t xml:space="preserve">The </w:t>
      </w:r>
      <w:r w:rsidRPr="00F87271">
        <w:rPr>
          <w:b/>
          <w:bCs/>
          <w:sz w:val="22"/>
          <w:szCs w:val="22"/>
          <w:lang w:val="en-GB"/>
        </w:rPr>
        <w:t>overall objective</w:t>
      </w:r>
      <w:r w:rsidRPr="00F87271">
        <w:rPr>
          <w:sz w:val="22"/>
          <w:szCs w:val="22"/>
          <w:lang w:val="en-GB"/>
        </w:rPr>
        <w:t xml:space="preserve"> of the project is </w:t>
      </w:r>
      <w:r w:rsidRPr="00F87271">
        <w:rPr>
          <w:b/>
          <w:sz w:val="22"/>
          <w:szCs w:val="22"/>
          <w:lang w:val="en-GB"/>
        </w:rPr>
        <w:t>to enhance employment and employability of the labour force focusing on youth, persons with disabilities, long-term unemployed and women.</w:t>
      </w:r>
    </w:p>
    <w:p w:rsidR="00776C3E" w:rsidRPr="00F87271" w:rsidRDefault="00776C3E" w:rsidP="00776C3E">
      <w:pPr>
        <w:pStyle w:val="Zkladntext"/>
        <w:spacing w:before="0"/>
        <w:ind w:left="0"/>
        <w:rPr>
          <w:b/>
          <w:sz w:val="22"/>
          <w:szCs w:val="22"/>
          <w:lang w:val="en-GB"/>
        </w:rPr>
      </w:pPr>
    </w:p>
    <w:p w:rsidR="00776C3E" w:rsidRPr="00F87271" w:rsidRDefault="00776C3E" w:rsidP="00776C3E">
      <w:pPr>
        <w:pStyle w:val="Zkladntext"/>
        <w:spacing w:before="0"/>
        <w:ind w:left="0"/>
        <w:rPr>
          <w:sz w:val="22"/>
          <w:szCs w:val="22"/>
        </w:rPr>
      </w:pPr>
      <w:r w:rsidRPr="00F87271">
        <w:rPr>
          <w:sz w:val="22"/>
          <w:szCs w:val="22"/>
        </w:rPr>
        <w:t xml:space="preserve">The </w:t>
      </w:r>
      <w:r w:rsidRPr="00F87271">
        <w:rPr>
          <w:b/>
          <w:bCs/>
          <w:sz w:val="22"/>
          <w:szCs w:val="22"/>
        </w:rPr>
        <w:t>specific objectives</w:t>
      </w:r>
      <w:r w:rsidRPr="00F87271">
        <w:rPr>
          <w:sz w:val="22"/>
          <w:szCs w:val="22"/>
        </w:rPr>
        <w:t xml:space="preserve"> (Outcomes) of this contract are as follows:</w:t>
      </w:r>
    </w:p>
    <w:p w:rsidR="00776C3E" w:rsidRPr="00F87271" w:rsidRDefault="00776C3E" w:rsidP="00776C3E">
      <w:pPr>
        <w:pStyle w:val="Zkladntext"/>
        <w:spacing w:before="0"/>
        <w:ind w:left="0"/>
        <w:rPr>
          <w:sz w:val="22"/>
          <w:szCs w:val="22"/>
        </w:rPr>
      </w:pPr>
    </w:p>
    <w:p w:rsidR="00776C3E" w:rsidRPr="00F87271" w:rsidRDefault="00776C3E" w:rsidP="00776C3E">
      <w:pPr>
        <w:pStyle w:val="Zkladntext"/>
        <w:numPr>
          <w:ilvl w:val="0"/>
          <w:numId w:val="7"/>
        </w:numPr>
        <w:spacing w:before="0"/>
        <w:ind w:left="284" w:hanging="284"/>
        <w:rPr>
          <w:b/>
          <w:sz w:val="22"/>
          <w:szCs w:val="22"/>
        </w:rPr>
      </w:pPr>
      <w:r w:rsidRPr="00F87271">
        <w:rPr>
          <w:sz w:val="22"/>
          <w:szCs w:val="22"/>
        </w:rPr>
        <w:t xml:space="preserve">To support the </w:t>
      </w:r>
      <w:proofErr w:type="spellStart"/>
      <w:r w:rsidRPr="00F87271">
        <w:rPr>
          <w:sz w:val="22"/>
          <w:szCs w:val="22"/>
        </w:rPr>
        <w:t>MoLEVSA</w:t>
      </w:r>
      <w:proofErr w:type="spellEnd"/>
      <w:r w:rsidRPr="00F87271">
        <w:rPr>
          <w:sz w:val="22"/>
          <w:szCs w:val="22"/>
        </w:rPr>
        <w:t>, NES and LSGs</w:t>
      </w:r>
      <w:r w:rsidRPr="00F87271">
        <w:rPr>
          <w:rStyle w:val="Odkaznapoznmkupodiarou"/>
          <w:sz w:val="22"/>
          <w:szCs w:val="22"/>
        </w:rPr>
        <w:footnoteReference w:id="1"/>
      </w:r>
      <w:r w:rsidRPr="00F87271">
        <w:rPr>
          <w:sz w:val="22"/>
          <w:szCs w:val="22"/>
        </w:rPr>
        <w:t xml:space="preserve"> in improving effectiveness of ALMPs through improved design and analytical base for their implementation </w:t>
      </w:r>
      <w:r w:rsidRPr="00F87271">
        <w:rPr>
          <w:b/>
          <w:sz w:val="22"/>
          <w:szCs w:val="22"/>
        </w:rPr>
        <w:t>(Outcome 1)</w:t>
      </w:r>
    </w:p>
    <w:p w:rsidR="00776C3E" w:rsidRPr="00F87271" w:rsidRDefault="00776C3E" w:rsidP="00776C3E">
      <w:pPr>
        <w:pStyle w:val="Zkladntext"/>
        <w:spacing w:before="0"/>
        <w:ind w:left="284" w:hanging="284"/>
        <w:rPr>
          <w:b/>
          <w:sz w:val="22"/>
          <w:szCs w:val="22"/>
        </w:rPr>
      </w:pPr>
    </w:p>
    <w:p w:rsidR="00776C3E" w:rsidRPr="00F87271" w:rsidRDefault="00776C3E" w:rsidP="00776C3E">
      <w:pPr>
        <w:pStyle w:val="Zkladntext"/>
        <w:numPr>
          <w:ilvl w:val="0"/>
          <w:numId w:val="7"/>
        </w:numPr>
        <w:spacing w:before="0"/>
        <w:ind w:left="284" w:hanging="284"/>
        <w:rPr>
          <w:b/>
          <w:sz w:val="22"/>
          <w:szCs w:val="22"/>
        </w:rPr>
      </w:pPr>
      <w:r w:rsidRPr="00F87271">
        <w:rPr>
          <w:sz w:val="22"/>
          <w:szCs w:val="22"/>
        </w:rPr>
        <w:t>To build capacities of the relevant actors in the field of employment (</w:t>
      </w:r>
      <w:proofErr w:type="spellStart"/>
      <w:r w:rsidRPr="00F87271">
        <w:rPr>
          <w:sz w:val="22"/>
          <w:szCs w:val="22"/>
        </w:rPr>
        <w:t>MoLEVSA</w:t>
      </w:r>
      <w:proofErr w:type="spellEnd"/>
      <w:r w:rsidRPr="00F87271">
        <w:rPr>
          <w:sz w:val="22"/>
          <w:szCs w:val="22"/>
        </w:rPr>
        <w:t>, NES, LSGs and other actors) to better perform their tasks related to implementation, monitoring and evaluation of ALMPs</w:t>
      </w:r>
      <w:r w:rsidRPr="00F87271">
        <w:rPr>
          <w:rStyle w:val="Odkaznapoznmkupodiarou"/>
          <w:sz w:val="22"/>
          <w:szCs w:val="22"/>
        </w:rPr>
        <w:footnoteReference w:id="2"/>
      </w:r>
      <w:r w:rsidRPr="00F87271">
        <w:rPr>
          <w:sz w:val="22"/>
          <w:szCs w:val="22"/>
        </w:rPr>
        <w:t xml:space="preserve"> </w:t>
      </w:r>
      <w:r w:rsidRPr="00F87271">
        <w:rPr>
          <w:b/>
          <w:sz w:val="22"/>
          <w:szCs w:val="22"/>
        </w:rPr>
        <w:t>(Outcome 2)</w:t>
      </w:r>
    </w:p>
    <w:p w:rsidR="00776C3E" w:rsidRPr="00F87271" w:rsidRDefault="00776C3E" w:rsidP="00776C3E">
      <w:pPr>
        <w:pStyle w:val="Zkladntext"/>
        <w:spacing w:before="0"/>
        <w:ind w:left="284" w:hanging="284"/>
        <w:rPr>
          <w:b/>
          <w:sz w:val="22"/>
          <w:szCs w:val="22"/>
        </w:rPr>
      </w:pPr>
    </w:p>
    <w:p w:rsidR="00776C3E" w:rsidRPr="00F87271" w:rsidRDefault="00776C3E" w:rsidP="00F87271">
      <w:pPr>
        <w:pStyle w:val="Zkladntext"/>
        <w:numPr>
          <w:ilvl w:val="0"/>
          <w:numId w:val="7"/>
        </w:numPr>
        <w:spacing w:before="0"/>
        <w:ind w:left="284" w:hanging="284"/>
        <w:rPr>
          <w:bCs/>
          <w:sz w:val="22"/>
          <w:szCs w:val="22"/>
          <w:lang w:val="en-GB" w:eastAsia="hr-HR"/>
        </w:rPr>
      </w:pPr>
      <w:r w:rsidRPr="00F87271">
        <w:rPr>
          <w:sz w:val="22"/>
          <w:szCs w:val="22"/>
        </w:rPr>
        <w:t xml:space="preserve">To ensure that </w:t>
      </w:r>
      <w:bookmarkStart w:id="1" w:name="_Hlk53760291"/>
      <w:r w:rsidRPr="00F87271">
        <w:rPr>
          <w:sz w:val="22"/>
          <w:szCs w:val="22"/>
        </w:rPr>
        <w:t xml:space="preserve">Serbian institutions and other relevant actors </w:t>
      </w:r>
      <w:bookmarkEnd w:id="1"/>
      <w:r w:rsidRPr="00F87271">
        <w:rPr>
          <w:sz w:val="22"/>
          <w:szCs w:val="22"/>
        </w:rPr>
        <w:t xml:space="preserve">are supported to meet the requirements of cohesion policy and participation in the European Social Fund </w:t>
      </w:r>
      <w:r w:rsidRPr="00F87271">
        <w:rPr>
          <w:b/>
          <w:sz w:val="22"/>
          <w:szCs w:val="22"/>
        </w:rPr>
        <w:t>(Outcome 3)</w:t>
      </w:r>
    </w:p>
    <w:p w:rsidR="00776C3E" w:rsidRPr="00F87271" w:rsidRDefault="00776C3E" w:rsidP="00747621">
      <w:pPr>
        <w:pStyle w:val="Zkladntext"/>
        <w:numPr>
          <w:ilvl w:val="0"/>
          <w:numId w:val="7"/>
        </w:numPr>
        <w:spacing w:before="0"/>
        <w:ind w:left="284" w:hanging="284"/>
        <w:rPr>
          <w:bCs/>
          <w:sz w:val="22"/>
          <w:szCs w:val="22"/>
          <w:lang w:val="en-GB" w:eastAsia="hr-HR"/>
        </w:rPr>
      </w:pPr>
      <w:r w:rsidRPr="00F87271">
        <w:rPr>
          <w:sz w:val="22"/>
          <w:szCs w:val="22"/>
        </w:rPr>
        <w:lastRenderedPageBreak/>
        <w:t xml:space="preserve">To support piloting of Youth Guarantee Programme </w:t>
      </w:r>
      <w:r w:rsidRPr="00F87271">
        <w:rPr>
          <w:b/>
          <w:sz w:val="22"/>
          <w:szCs w:val="22"/>
        </w:rPr>
        <w:t>(Outcome 4)</w:t>
      </w:r>
      <w:bookmarkStart w:id="2" w:name="_Toc120012534"/>
    </w:p>
    <w:p w:rsidR="002F14AA" w:rsidRPr="00F87271" w:rsidRDefault="002F14AA" w:rsidP="00776C3E">
      <w:pPr>
        <w:pStyle w:val="Nadpis2"/>
        <w:numPr>
          <w:ilvl w:val="0"/>
          <w:numId w:val="0"/>
        </w:numPr>
        <w:spacing w:before="0" w:after="0"/>
        <w:rPr>
          <w:sz w:val="22"/>
          <w:szCs w:val="22"/>
        </w:rPr>
      </w:pPr>
    </w:p>
    <w:p w:rsidR="00776C3E" w:rsidRPr="00F87271" w:rsidRDefault="00776C3E" w:rsidP="00776C3E">
      <w:pPr>
        <w:pStyle w:val="Nadpis2"/>
        <w:numPr>
          <w:ilvl w:val="0"/>
          <w:numId w:val="0"/>
        </w:numPr>
        <w:spacing w:before="0" w:after="0"/>
        <w:rPr>
          <w:sz w:val="22"/>
          <w:szCs w:val="22"/>
        </w:rPr>
      </w:pPr>
      <w:r w:rsidRPr="00F87271">
        <w:rPr>
          <w:sz w:val="22"/>
          <w:szCs w:val="22"/>
        </w:rPr>
        <w:t xml:space="preserve">The expected outputs to be achieved </w:t>
      </w:r>
      <w:bookmarkEnd w:id="2"/>
      <w:r w:rsidRPr="00F87271">
        <w:rPr>
          <w:sz w:val="22"/>
          <w:szCs w:val="22"/>
        </w:rPr>
        <w:t>are:</w:t>
      </w:r>
    </w:p>
    <w:p w:rsidR="00776C3E" w:rsidRPr="00F87271" w:rsidRDefault="00776C3E" w:rsidP="00776C3E">
      <w:pPr>
        <w:pStyle w:val="Odsekzoznamu"/>
        <w:numPr>
          <w:ilvl w:val="0"/>
          <w:numId w:val="2"/>
        </w:numPr>
        <w:autoSpaceDE w:val="0"/>
        <w:autoSpaceDN w:val="0"/>
        <w:adjustRightInd w:val="0"/>
        <w:spacing w:after="0" w:line="276" w:lineRule="auto"/>
        <w:contextualSpacing w:val="0"/>
        <w:jc w:val="both"/>
        <w:rPr>
          <w:rFonts w:ascii="Times New Roman" w:hAnsi="Times New Roman" w:cs="Times New Roman"/>
        </w:rPr>
      </w:pPr>
      <w:r w:rsidRPr="00F87271">
        <w:rPr>
          <w:rFonts w:ascii="Times New Roman" w:hAnsi="Times New Roman" w:cs="Times New Roman"/>
          <w:b/>
          <w:bCs/>
        </w:rPr>
        <w:t>Output 1:</w:t>
      </w:r>
      <w:r w:rsidRPr="00F87271">
        <w:rPr>
          <w:rFonts w:ascii="Times New Roman" w:hAnsi="Times New Roman" w:cs="Times New Roman"/>
        </w:rPr>
        <w:t xml:space="preserve"> Analytical base for the designing and implementation of more effective ALMPs enhanced - to Outcome 1</w:t>
      </w:r>
    </w:p>
    <w:p w:rsidR="00776C3E" w:rsidRPr="00F87271" w:rsidRDefault="00776C3E" w:rsidP="00776C3E">
      <w:pPr>
        <w:pStyle w:val="Odsekzoznamu"/>
        <w:numPr>
          <w:ilvl w:val="0"/>
          <w:numId w:val="2"/>
        </w:numPr>
        <w:spacing w:after="0" w:line="276" w:lineRule="auto"/>
        <w:contextualSpacing w:val="0"/>
        <w:rPr>
          <w:rFonts w:ascii="Times New Roman" w:hAnsi="Times New Roman" w:cs="Times New Roman"/>
        </w:rPr>
      </w:pPr>
      <w:r w:rsidRPr="00F87271">
        <w:rPr>
          <w:rFonts w:ascii="Times New Roman" w:hAnsi="Times New Roman" w:cs="Times New Roman"/>
          <w:b/>
          <w:bCs/>
        </w:rPr>
        <w:t>Output 2:</w:t>
      </w:r>
      <w:r w:rsidRPr="00F87271">
        <w:rPr>
          <w:rFonts w:ascii="Times New Roman" w:hAnsi="Times New Roman" w:cs="Times New Roman"/>
        </w:rPr>
        <w:t xml:space="preserve"> Capacity for </w:t>
      </w:r>
      <w:r w:rsidRPr="00F87271">
        <w:rPr>
          <w:rFonts w:ascii="Times New Roman" w:hAnsi="Times New Roman" w:cs="Times New Roman"/>
          <w:bCs/>
        </w:rPr>
        <w:t>design,</w:t>
      </w:r>
      <w:r w:rsidRPr="00F87271">
        <w:rPr>
          <w:rFonts w:ascii="Times New Roman" w:hAnsi="Times New Roman" w:cs="Times New Roman"/>
        </w:rPr>
        <w:t xml:space="preserve"> implementation, monitoring and evaluation of active labour market policy enhanced - to Outcome 2 </w:t>
      </w:r>
    </w:p>
    <w:p w:rsidR="00776C3E" w:rsidRPr="00F87271" w:rsidRDefault="00776C3E" w:rsidP="00776C3E">
      <w:pPr>
        <w:pStyle w:val="Odsekzoznamu"/>
        <w:numPr>
          <w:ilvl w:val="0"/>
          <w:numId w:val="2"/>
        </w:numPr>
        <w:spacing w:after="0" w:line="276" w:lineRule="auto"/>
        <w:contextualSpacing w:val="0"/>
        <w:jc w:val="both"/>
        <w:rPr>
          <w:rFonts w:ascii="Times New Roman" w:hAnsi="Times New Roman" w:cs="Times New Roman"/>
        </w:rPr>
      </w:pPr>
      <w:r w:rsidRPr="00F87271">
        <w:rPr>
          <w:rFonts w:ascii="Times New Roman" w:hAnsi="Times New Roman" w:cs="Times New Roman"/>
          <w:b/>
          <w:bCs/>
        </w:rPr>
        <w:t>Output 3:</w:t>
      </w:r>
      <w:r w:rsidRPr="00F87271">
        <w:rPr>
          <w:rFonts w:ascii="Times New Roman" w:hAnsi="Times New Roman" w:cs="Times New Roman"/>
        </w:rPr>
        <w:t xml:space="preserve"> Serbian institutions and other relevant actors in the field of employment are prepared to meet the requirements of cohesion policy and participate in the European Social Fund - to Outcome 3</w:t>
      </w:r>
    </w:p>
    <w:p w:rsidR="00776C3E" w:rsidRPr="00F87271" w:rsidRDefault="00776C3E" w:rsidP="00776C3E">
      <w:pPr>
        <w:pStyle w:val="Odsekzoznamu"/>
        <w:numPr>
          <w:ilvl w:val="0"/>
          <w:numId w:val="2"/>
        </w:numPr>
        <w:spacing w:after="0" w:line="276" w:lineRule="auto"/>
        <w:contextualSpacing w:val="0"/>
        <w:rPr>
          <w:rFonts w:ascii="Times New Roman" w:hAnsi="Times New Roman" w:cs="Times New Roman"/>
        </w:rPr>
      </w:pPr>
      <w:r w:rsidRPr="00F87271">
        <w:rPr>
          <w:rFonts w:ascii="Times New Roman" w:hAnsi="Times New Roman" w:cs="Times New Roman"/>
          <w:b/>
          <w:bCs/>
        </w:rPr>
        <w:t>Output 4:</w:t>
      </w:r>
      <w:r w:rsidRPr="00F87271">
        <w:rPr>
          <w:rFonts w:ascii="Times New Roman" w:hAnsi="Times New Roman" w:cs="Times New Roman"/>
        </w:rPr>
        <w:t xml:space="preserve"> Framework for piloting a Youth Guarantee Programme established - to Outcome 4</w:t>
      </w: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F87271"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Objectives of assignment</w:t>
      </w: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F87271" w:rsidRDefault="00E46007" w:rsidP="002F14AA">
      <w:pPr>
        <w:spacing w:after="0" w:line="240" w:lineRule="auto"/>
        <w:jc w:val="both"/>
        <w:rPr>
          <w:rFonts w:ascii="Times New Roman" w:hAnsi="Times New Roman" w:cs="Times New Roman"/>
          <w:b/>
          <w:bCs/>
        </w:rPr>
      </w:pPr>
      <w:r w:rsidRPr="00F87271">
        <w:rPr>
          <w:rFonts w:ascii="Times New Roman" w:hAnsi="Times New Roman" w:cs="Times New Roman"/>
        </w:rPr>
        <w:t>The J</w:t>
      </w:r>
      <w:r w:rsidR="00776C3E" w:rsidRPr="00F87271">
        <w:rPr>
          <w:rFonts w:ascii="Times New Roman" w:hAnsi="Times New Roman" w:cs="Times New Roman"/>
        </w:rPr>
        <w:t xml:space="preserve">NKE will provide support to </w:t>
      </w:r>
      <w:r w:rsidR="002F14AA" w:rsidRPr="00F87271">
        <w:rPr>
          <w:rFonts w:ascii="Times New Roman" w:hAnsi="Times New Roman" w:cs="Times New Roman"/>
        </w:rPr>
        <w:t>Component 2</w:t>
      </w:r>
      <w:r w:rsidR="00776C3E" w:rsidRPr="00F87271">
        <w:rPr>
          <w:rFonts w:ascii="Times New Roman" w:hAnsi="Times New Roman" w:cs="Times New Roman"/>
        </w:rPr>
        <w:t xml:space="preserve"> </w:t>
      </w:r>
      <w:r w:rsidR="002F14AA" w:rsidRPr="00F87271">
        <w:rPr>
          <w:rFonts w:ascii="Times New Roman" w:hAnsi="Times New Roman" w:cs="Times New Roman"/>
          <w:b/>
          <w:bCs/>
        </w:rPr>
        <w:t>“Building capacities of the relevant actors in the field of employment (</w:t>
      </w:r>
      <w:proofErr w:type="spellStart"/>
      <w:r w:rsidR="002F14AA" w:rsidRPr="00F87271">
        <w:rPr>
          <w:rFonts w:ascii="Times New Roman" w:hAnsi="Times New Roman" w:cs="Times New Roman"/>
          <w:b/>
          <w:bCs/>
        </w:rPr>
        <w:t>MoLEVSA</w:t>
      </w:r>
      <w:proofErr w:type="spellEnd"/>
      <w:r w:rsidR="002F14AA" w:rsidRPr="00F87271">
        <w:rPr>
          <w:rFonts w:ascii="Times New Roman" w:hAnsi="Times New Roman" w:cs="Times New Roman"/>
          <w:b/>
          <w:bCs/>
        </w:rPr>
        <w:t>, NES, LSGs and other actors) to better perform their tasks related to implementation, monitoring and evaluation of ALMPs</w:t>
      </w:r>
      <w:r w:rsidR="00776C3E" w:rsidRPr="00F87271">
        <w:rPr>
          <w:rFonts w:ascii="Times New Roman" w:hAnsi="Times New Roman" w:cs="Times New Roman"/>
        </w:rPr>
        <w:t xml:space="preserve"> within which, the following outputs are to be achieved</w:t>
      </w:r>
      <w:r w:rsidR="00776C3E" w:rsidRPr="00F87271">
        <w:rPr>
          <w:rFonts w:ascii="Times New Roman" w:hAnsi="Times New Roman" w:cs="Times New Roman"/>
          <w:b/>
          <w:bCs/>
        </w:rPr>
        <w:t>:</w:t>
      </w:r>
    </w:p>
    <w:p w:rsidR="002F14AA" w:rsidRPr="00F87271" w:rsidRDefault="002F14AA" w:rsidP="002F14AA">
      <w:pPr>
        <w:spacing w:after="0" w:line="240" w:lineRule="auto"/>
        <w:rPr>
          <w:rFonts w:ascii="Times New Roman" w:hAnsi="Times New Roman" w:cs="Times New Roman"/>
        </w:rPr>
      </w:pPr>
    </w:p>
    <w:p w:rsidR="002F14AA" w:rsidRPr="00F87271" w:rsidRDefault="002F14AA" w:rsidP="002F14AA">
      <w:pPr>
        <w:spacing w:after="0" w:line="240" w:lineRule="auto"/>
        <w:rPr>
          <w:rFonts w:ascii="Times New Roman" w:hAnsi="Times New Roman" w:cs="Times New Roman"/>
        </w:rPr>
      </w:pPr>
      <w:r w:rsidRPr="00F87271">
        <w:rPr>
          <w:rFonts w:ascii="Times New Roman" w:hAnsi="Times New Roman" w:cs="Times New Roman"/>
        </w:rPr>
        <w:t xml:space="preserve">Output 2.1 </w:t>
      </w:r>
      <w:bookmarkStart w:id="3" w:name="_Hlk123806895"/>
      <w:bookmarkStart w:id="4" w:name="_Hlk123806347"/>
      <w:r w:rsidRPr="00F87271">
        <w:rPr>
          <w:rFonts w:ascii="Times New Roman" w:hAnsi="Times New Roman" w:cs="Times New Roman"/>
        </w:rPr>
        <w:t xml:space="preserve">Capacity of </w:t>
      </w:r>
      <w:proofErr w:type="spellStart"/>
      <w:r w:rsidRPr="00F87271">
        <w:rPr>
          <w:rFonts w:ascii="Times New Roman" w:hAnsi="Times New Roman" w:cs="Times New Roman"/>
        </w:rPr>
        <w:t>MoLEVSA</w:t>
      </w:r>
      <w:proofErr w:type="spellEnd"/>
      <w:r w:rsidRPr="00F87271">
        <w:rPr>
          <w:rFonts w:ascii="Times New Roman" w:hAnsi="Times New Roman" w:cs="Times New Roman"/>
        </w:rPr>
        <w:t xml:space="preserve"> to design, monitor and evaluate ALMPs enhanced</w:t>
      </w:r>
      <w:bookmarkEnd w:id="3"/>
      <w:bookmarkEnd w:id="4"/>
      <w:r w:rsidRPr="00F87271">
        <w:rPr>
          <w:rFonts w:ascii="Times New Roman" w:hAnsi="Times New Roman" w:cs="Times New Roman"/>
        </w:rPr>
        <w:t>.</w:t>
      </w:r>
    </w:p>
    <w:p w:rsidR="002F14AA" w:rsidRPr="00F87271" w:rsidRDefault="002F14AA" w:rsidP="002F14AA">
      <w:pPr>
        <w:spacing w:after="0" w:line="240" w:lineRule="auto"/>
        <w:jc w:val="both"/>
        <w:rPr>
          <w:rFonts w:ascii="Times New Roman" w:hAnsi="Times New Roman" w:cs="Times New Roman"/>
        </w:rPr>
      </w:pPr>
      <w:r w:rsidRPr="00F87271">
        <w:rPr>
          <w:rFonts w:ascii="Times New Roman" w:hAnsi="Times New Roman" w:cs="Times New Roman"/>
        </w:rPr>
        <w:t xml:space="preserve">Output 2.2 </w:t>
      </w:r>
      <w:r w:rsidRPr="00F87271">
        <w:rPr>
          <w:rFonts w:ascii="Times New Roman" w:hAnsi="Times New Roman" w:cs="Times New Roman"/>
          <w:bCs/>
          <w:color w:val="000000"/>
        </w:rPr>
        <w:t>Capacities of the NES for implementation and monitoring of ALMPs enhanced</w:t>
      </w:r>
      <w:r w:rsidRPr="00F87271">
        <w:rPr>
          <w:rFonts w:ascii="Times New Roman" w:hAnsi="Times New Roman" w:cs="Times New Roman"/>
        </w:rPr>
        <w:t>.</w:t>
      </w:r>
    </w:p>
    <w:p w:rsidR="002F14AA" w:rsidRPr="00F87271" w:rsidRDefault="002F14AA" w:rsidP="002F14AA">
      <w:pPr>
        <w:spacing w:after="0" w:line="240" w:lineRule="auto"/>
        <w:jc w:val="both"/>
        <w:rPr>
          <w:rFonts w:ascii="Times New Roman" w:hAnsi="Times New Roman" w:cs="Times New Roman"/>
        </w:rPr>
      </w:pPr>
      <w:r w:rsidRPr="00F87271">
        <w:rPr>
          <w:rFonts w:ascii="Times New Roman" w:hAnsi="Times New Roman" w:cs="Times New Roman"/>
        </w:rPr>
        <w:t>Output 2.3 Capacity of LSGs to design, implement, monitor and evaluate ALMPs enhanced.</w:t>
      </w:r>
    </w:p>
    <w:p w:rsidR="002F14AA" w:rsidRPr="00F87271" w:rsidRDefault="002F14AA" w:rsidP="002F14AA">
      <w:pPr>
        <w:spacing w:after="0" w:line="240" w:lineRule="auto"/>
        <w:jc w:val="both"/>
        <w:rPr>
          <w:rFonts w:ascii="Times New Roman" w:hAnsi="Times New Roman" w:cs="Times New Roman"/>
        </w:rPr>
      </w:pPr>
      <w:r w:rsidRPr="00F87271">
        <w:rPr>
          <w:rFonts w:ascii="Times New Roman" w:hAnsi="Times New Roman" w:cs="Times New Roman"/>
        </w:rPr>
        <w:t>Output 2.4 Capacity of other relevant actors in the field of ALMP enhanced.</w:t>
      </w:r>
    </w:p>
    <w:p w:rsidR="002F14AA" w:rsidRPr="00F87271" w:rsidRDefault="002F14AA" w:rsidP="00776C3E">
      <w:pPr>
        <w:spacing w:after="0" w:line="240" w:lineRule="auto"/>
        <w:jc w:val="both"/>
        <w:rPr>
          <w:rFonts w:ascii="Times New Roman" w:hAnsi="Times New Roman" w:cs="Times New Roman"/>
        </w:rPr>
      </w:pPr>
    </w:p>
    <w:p w:rsidR="00776C3E" w:rsidRPr="00F87271" w:rsidRDefault="00634BB6" w:rsidP="00776C3E">
      <w:pPr>
        <w:spacing w:after="0" w:line="240" w:lineRule="auto"/>
        <w:jc w:val="both"/>
        <w:rPr>
          <w:rFonts w:ascii="Times New Roman" w:hAnsi="Times New Roman" w:cs="Times New Roman"/>
        </w:rPr>
      </w:pPr>
      <w:r w:rsidRPr="00F87271">
        <w:rPr>
          <w:rFonts w:ascii="Times New Roman" w:hAnsi="Times New Roman" w:cs="Times New Roman"/>
        </w:rPr>
        <w:t>The J</w:t>
      </w:r>
      <w:r w:rsidR="00776C3E" w:rsidRPr="00F87271">
        <w:rPr>
          <w:rFonts w:ascii="Times New Roman" w:hAnsi="Times New Roman" w:cs="Times New Roman"/>
        </w:rPr>
        <w:t>NKE expert will provide support to the following project activity (with reference to the project Terms of Reference):</w:t>
      </w:r>
    </w:p>
    <w:p w:rsidR="00776C3E" w:rsidRPr="00F87271" w:rsidRDefault="00776C3E" w:rsidP="00776C3E">
      <w:pPr>
        <w:spacing w:after="0" w:line="240" w:lineRule="auto"/>
        <w:rPr>
          <w:rFonts w:ascii="Times New Roman" w:hAnsi="Times New Roman" w:cs="Times New Roman"/>
        </w:rPr>
      </w:pPr>
    </w:p>
    <w:p w:rsidR="002F14AA" w:rsidRPr="00F87271" w:rsidRDefault="002F14AA" w:rsidP="002F14AA">
      <w:pPr>
        <w:spacing w:after="0" w:line="240" w:lineRule="auto"/>
        <w:jc w:val="both"/>
        <w:rPr>
          <w:rFonts w:ascii="Times New Roman" w:hAnsi="Times New Roman" w:cs="Times New Roman"/>
        </w:rPr>
      </w:pPr>
      <w:r w:rsidRPr="00F87271">
        <w:rPr>
          <w:rFonts w:ascii="Times New Roman" w:hAnsi="Times New Roman" w:cs="Times New Roman"/>
          <w:b/>
          <w:bCs/>
        </w:rPr>
        <w:t>Activity 2.4.1</w:t>
      </w:r>
      <w:r w:rsidRPr="00F87271">
        <w:rPr>
          <w:rFonts w:ascii="Times New Roman" w:hAnsi="Times New Roman" w:cs="Times New Roman"/>
        </w:rPr>
        <w:t xml:space="preserve"> “</w:t>
      </w:r>
      <w:r w:rsidRPr="00F87271">
        <w:rPr>
          <w:rFonts w:ascii="Times New Roman" w:hAnsi="Times New Roman" w:cs="Times New Roman"/>
          <w:b/>
        </w:rPr>
        <w:t>Map relevant actors in the field of active labour market policy, assess their capacities and identify areas for improvement</w:t>
      </w:r>
      <w:r w:rsidRPr="00F87271">
        <w:rPr>
          <w:rFonts w:ascii="Times New Roman" w:hAnsi="Times New Roman" w:cs="Times New Roman"/>
        </w:rPr>
        <w:t>”</w:t>
      </w:r>
    </w:p>
    <w:p w:rsidR="002F14AA" w:rsidRPr="00F87271" w:rsidRDefault="002F14AA" w:rsidP="00776C3E">
      <w:pPr>
        <w:spacing w:after="0" w:line="240" w:lineRule="auto"/>
        <w:rPr>
          <w:rFonts w:ascii="Times New Roman" w:hAnsi="Times New Roman" w:cs="Times New Roman"/>
        </w:rPr>
      </w:pP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r w:rsidRPr="00F87271">
        <w:rPr>
          <w:rFonts w:ascii="Times New Roman" w:hAnsi="Times New Roman" w:cs="Times New Roman"/>
          <w:b/>
          <w:bCs/>
        </w:rPr>
        <w:t>Specific tasks:</w:t>
      </w:r>
    </w:p>
    <w:p w:rsidR="00747621" w:rsidRPr="00F87271" w:rsidRDefault="00747621" w:rsidP="00747621">
      <w:pPr>
        <w:spacing w:after="0" w:line="240" w:lineRule="auto"/>
        <w:jc w:val="both"/>
        <w:rPr>
          <w:rFonts w:ascii="Times New Roman" w:hAnsi="Times New Roman" w:cs="Times New Roman"/>
        </w:rPr>
      </w:pPr>
    </w:p>
    <w:p w:rsidR="002F14AA" w:rsidRPr="00F87271" w:rsidRDefault="002F14AA" w:rsidP="002F14AA">
      <w:pPr>
        <w:spacing w:after="0" w:line="240" w:lineRule="auto"/>
        <w:rPr>
          <w:rFonts w:ascii="Times New Roman" w:hAnsi="Times New Roman" w:cs="Times New Roman"/>
        </w:rPr>
      </w:pPr>
      <w:r w:rsidRPr="00F87271">
        <w:rPr>
          <w:rFonts w:ascii="Times New Roman" w:hAnsi="Times New Roman" w:cs="Times New Roman"/>
        </w:rPr>
        <w:t>The JNKE will support the SNKE and project team in:</w:t>
      </w:r>
    </w:p>
    <w:p w:rsidR="002F14AA" w:rsidRPr="00F87271" w:rsidRDefault="002F14AA" w:rsidP="002F14AA">
      <w:pPr>
        <w:pStyle w:val="Odsekzoznamu"/>
        <w:numPr>
          <w:ilvl w:val="0"/>
          <w:numId w:val="11"/>
        </w:numPr>
        <w:autoSpaceDE w:val="0"/>
        <w:autoSpaceDN w:val="0"/>
        <w:adjustRightInd w:val="0"/>
        <w:spacing w:after="0" w:line="240" w:lineRule="auto"/>
        <w:jc w:val="both"/>
        <w:rPr>
          <w:rFonts w:ascii="Times New Roman" w:hAnsi="Times New Roman" w:cs="Times New Roman"/>
        </w:rPr>
      </w:pPr>
      <w:r w:rsidRPr="00F87271">
        <w:rPr>
          <w:rFonts w:ascii="Times New Roman" w:hAnsi="Times New Roman" w:cs="Times New Roman"/>
        </w:rPr>
        <w:t>Mapping relevant actors in the field of ALMPs</w:t>
      </w:r>
    </w:p>
    <w:p w:rsidR="002F14AA" w:rsidRPr="00F87271" w:rsidRDefault="002F14AA" w:rsidP="002F14AA">
      <w:pPr>
        <w:pStyle w:val="Odsekzoznamu"/>
        <w:autoSpaceDE w:val="0"/>
        <w:autoSpaceDN w:val="0"/>
        <w:adjustRightInd w:val="0"/>
        <w:spacing w:after="0" w:line="240" w:lineRule="auto"/>
        <w:jc w:val="both"/>
        <w:rPr>
          <w:rFonts w:ascii="Times New Roman" w:hAnsi="Times New Roman" w:cs="Times New Roman"/>
        </w:rPr>
      </w:pPr>
      <w:r w:rsidRPr="00F87271">
        <w:rPr>
          <w:rFonts w:ascii="Times New Roman" w:hAnsi="Times New Roman" w:cs="Times New Roman"/>
        </w:rPr>
        <w:t>This mapping is to be done in two stages:</w:t>
      </w:r>
    </w:p>
    <w:p w:rsidR="002F14AA" w:rsidRPr="00F87271" w:rsidRDefault="002F14AA" w:rsidP="002F14AA">
      <w:pPr>
        <w:pStyle w:val="Odsekzoznamu"/>
        <w:numPr>
          <w:ilvl w:val="0"/>
          <w:numId w:val="12"/>
        </w:numPr>
        <w:autoSpaceDE w:val="0"/>
        <w:autoSpaceDN w:val="0"/>
        <w:adjustRightInd w:val="0"/>
        <w:spacing w:after="0" w:line="240" w:lineRule="auto"/>
        <w:jc w:val="both"/>
        <w:rPr>
          <w:rFonts w:ascii="Times New Roman" w:hAnsi="Times New Roman" w:cs="Times New Roman"/>
        </w:rPr>
      </w:pPr>
      <w:r w:rsidRPr="00F87271">
        <w:rPr>
          <w:rFonts w:ascii="Times New Roman" w:hAnsi="Times New Roman" w:cs="Times New Roman"/>
        </w:rPr>
        <w:t xml:space="preserve">Stage 1: Mapping the relevant actors in the territory of three NES Branch offices in which Youth Guarantee will be piloting with the support of the Direct grant awarded to </w:t>
      </w:r>
      <w:r w:rsidRPr="00F87271">
        <w:rPr>
          <w:rFonts w:ascii="Times New Roman" w:hAnsi="Times New Roman" w:cs="Times New Roman"/>
        </w:rPr>
        <w:lastRenderedPageBreak/>
        <w:t>NES (</w:t>
      </w:r>
      <w:proofErr w:type="spellStart"/>
      <w:r w:rsidRPr="00F87271">
        <w:rPr>
          <w:rFonts w:ascii="Times New Roman" w:hAnsi="Times New Roman" w:cs="Times New Roman"/>
        </w:rPr>
        <w:t>Niš</w:t>
      </w:r>
      <w:proofErr w:type="spellEnd"/>
      <w:r w:rsidRPr="00F87271">
        <w:rPr>
          <w:rFonts w:ascii="Times New Roman" w:hAnsi="Times New Roman" w:cs="Times New Roman"/>
        </w:rPr>
        <w:t xml:space="preserve">, </w:t>
      </w:r>
      <w:proofErr w:type="spellStart"/>
      <w:r w:rsidRPr="00F87271">
        <w:rPr>
          <w:rFonts w:ascii="Times New Roman" w:hAnsi="Times New Roman" w:cs="Times New Roman"/>
        </w:rPr>
        <w:t>Kruševac</w:t>
      </w:r>
      <w:proofErr w:type="spellEnd"/>
      <w:r w:rsidRPr="00F87271">
        <w:rPr>
          <w:rFonts w:ascii="Times New Roman" w:hAnsi="Times New Roman" w:cs="Times New Roman"/>
        </w:rPr>
        <w:t xml:space="preserve"> and </w:t>
      </w:r>
      <w:proofErr w:type="spellStart"/>
      <w:r w:rsidRPr="00F87271">
        <w:rPr>
          <w:rFonts w:ascii="Times New Roman" w:hAnsi="Times New Roman" w:cs="Times New Roman"/>
        </w:rPr>
        <w:t>Sremska</w:t>
      </w:r>
      <w:proofErr w:type="spellEnd"/>
      <w:r w:rsidRPr="00F87271">
        <w:rPr>
          <w:rFonts w:ascii="Times New Roman" w:hAnsi="Times New Roman" w:cs="Times New Roman"/>
        </w:rPr>
        <w:t xml:space="preserve"> </w:t>
      </w:r>
      <w:proofErr w:type="spellStart"/>
      <w:r w:rsidRPr="00F87271">
        <w:rPr>
          <w:rFonts w:ascii="Times New Roman" w:hAnsi="Times New Roman" w:cs="Times New Roman"/>
        </w:rPr>
        <w:t>Mitrovica</w:t>
      </w:r>
      <w:proofErr w:type="spellEnd"/>
      <w:r w:rsidRPr="00F87271">
        <w:rPr>
          <w:rFonts w:ascii="Times New Roman" w:hAnsi="Times New Roman" w:cs="Times New Roman"/>
        </w:rPr>
        <w:t>), other than already identifies by National Employment Service (NES)</w:t>
      </w:r>
    </w:p>
    <w:p w:rsidR="002F14AA" w:rsidRPr="00F87271" w:rsidRDefault="002F14AA" w:rsidP="002F14AA">
      <w:pPr>
        <w:pStyle w:val="Odsekzoznamu"/>
        <w:numPr>
          <w:ilvl w:val="0"/>
          <w:numId w:val="12"/>
        </w:numPr>
        <w:autoSpaceDE w:val="0"/>
        <w:autoSpaceDN w:val="0"/>
        <w:adjustRightInd w:val="0"/>
        <w:spacing w:after="0" w:line="240" w:lineRule="auto"/>
        <w:jc w:val="both"/>
        <w:rPr>
          <w:rFonts w:ascii="Times New Roman" w:hAnsi="Times New Roman" w:cs="Times New Roman"/>
        </w:rPr>
      </w:pPr>
      <w:r w:rsidRPr="00F87271">
        <w:rPr>
          <w:rFonts w:ascii="Times New Roman" w:hAnsi="Times New Roman" w:cs="Times New Roman"/>
        </w:rPr>
        <w:t>Stage 2: Mapping other relevant actors in other parts of Serbia</w:t>
      </w:r>
    </w:p>
    <w:p w:rsidR="002F14AA" w:rsidRPr="00F87271" w:rsidRDefault="002F14AA" w:rsidP="002F14AA">
      <w:pPr>
        <w:pStyle w:val="Odsekzoznamu"/>
        <w:numPr>
          <w:ilvl w:val="0"/>
          <w:numId w:val="11"/>
        </w:numPr>
        <w:autoSpaceDE w:val="0"/>
        <w:autoSpaceDN w:val="0"/>
        <w:adjustRightInd w:val="0"/>
        <w:spacing w:after="0" w:line="240" w:lineRule="auto"/>
        <w:jc w:val="both"/>
        <w:rPr>
          <w:rFonts w:ascii="Times New Roman" w:hAnsi="Times New Roman" w:cs="Times New Roman"/>
        </w:rPr>
      </w:pPr>
      <w:r w:rsidRPr="00F87271">
        <w:rPr>
          <w:rFonts w:ascii="Times New Roman" w:hAnsi="Times New Roman" w:cs="Times New Roman"/>
        </w:rPr>
        <w:t>Assessment of the capacities of other relevant actors</w:t>
      </w:r>
    </w:p>
    <w:p w:rsidR="002F14AA" w:rsidRPr="00F87271" w:rsidRDefault="002F14AA" w:rsidP="002F14AA">
      <w:pPr>
        <w:pStyle w:val="Odsekzoznamu"/>
        <w:numPr>
          <w:ilvl w:val="0"/>
          <w:numId w:val="11"/>
        </w:numPr>
        <w:autoSpaceDE w:val="0"/>
        <w:autoSpaceDN w:val="0"/>
        <w:adjustRightInd w:val="0"/>
        <w:spacing w:after="0" w:line="240" w:lineRule="auto"/>
        <w:jc w:val="both"/>
        <w:rPr>
          <w:rFonts w:ascii="Times New Roman" w:hAnsi="Times New Roman" w:cs="Times New Roman"/>
        </w:rPr>
      </w:pPr>
      <w:r w:rsidRPr="00F87271">
        <w:rPr>
          <w:rFonts w:ascii="Times New Roman" w:hAnsi="Times New Roman" w:cs="Times New Roman"/>
        </w:rPr>
        <w:t>Identifying areas for improvement and capacity building</w:t>
      </w:r>
    </w:p>
    <w:p w:rsidR="002F14AA" w:rsidRPr="00F87271" w:rsidRDefault="002F14AA" w:rsidP="002F14AA">
      <w:pPr>
        <w:pStyle w:val="Odsekzoznamu"/>
        <w:numPr>
          <w:ilvl w:val="0"/>
          <w:numId w:val="11"/>
        </w:numPr>
        <w:autoSpaceDE w:val="0"/>
        <w:autoSpaceDN w:val="0"/>
        <w:adjustRightInd w:val="0"/>
        <w:spacing w:after="0" w:line="240" w:lineRule="auto"/>
        <w:jc w:val="both"/>
        <w:rPr>
          <w:rFonts w:ascii="Times New Roman" w:hAnsi="Times New Roman" w:cs="Times New Roman"/>
        </w:rPr>
      </w:pPr>
      <w:r w:rsidRPr="00F87271">
        <w:rPr>
          <w:rFonts w:ascii="Times New Roman" w:hAnsi="Times New Roman" w:cs="Times New Roman"/>
        </w:rPr>
        <w:t>Drafting the final mapping and assessment report</w:t>
      </w: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r w:rsidRPr="00F87271">
        <w:rPr>
          <w:rFonts w:ascii="Times New Roman" w:hAnsi="Times New Roman" w:cs="Times New Roman"/>
          <w:b/>
          <w:bCs/>
        </w:rPr>
        <w:t>Expected output/deliverable:</w:t>
      </w:r>
    </w:p>
    <w:p w:rsidR="00634BB6" w:rsidRPr="00F87271" w:rsidRDefault="00634BB6" w:rsidP="00634BB6">
      <w:pPr>
        <w:spacing w:after="0" w:line="240" w:lineRule="auto"/>
        <w:jc w:val="both"/>
        <w:rPr>
          <w:rFonts w:ascii="Times New Roman" w:hAnsi="Times New Roman" w:cs="Times New Roman"/>
        </w:rPr>
      </w:pPr>
    </w:p>
    <w:p w:rsidR="002F14AA" w:rsidRPr="00F87271" w:rsidRDefault="002F14AA" w:rsidP="002F14AA">
      <w:pPr>
        <w:spacing w:after="0" w:line="240" w:lineRule="auto"/>
        <w:jc w:val="both"/>
        <w:rPr>
          <w:rFonts w:ascii="Times New Roman" w:hAnsi="Times New Roman" w:cs="Times New Roman"/>
        </w:rPr>
      </w:pPr>
      <w:r w:rsidRPr="00F87271">
        <w:rPr>
          <w:rFonts w:ascii="Times New Roman" w:hAnsi="Times New Roman" w:cs="Times New Roman"/>
        </w:rPr>
        <w:t>Under the supervision of the project Team leader and in close cooperation with the SNKE the expert is expected to contribute for producing the following deliverables:</w:t>
      </w:r>
    </w:p>
    <w:p w:rsidR="002F14AA" w:rsidRPr="00F87271" w:rsidRDefault="002F14AA" w:rsidP="002F14AA">
      <w:pPr>
        <w:pStyle w:val="Odsekzoznamu"/>
        <w:numPr>
          <w:ilvl w:val="0"/>
          <w:numId w:val="13"/>
        </w:numPr>
        <w:spacing w:after="0" w:line="240" w:lineRule="auto"/>
        <w:jc w:val="both"/>
        <w:rPr>
          <w:rFonts w:ascii="Times New Roman" w:eastAsia="Cambria" w:hAnsi="Times New Roman" w:cs="Times New Roman"/>
        </w:rPr>
      </w:pPr>
      <w:r w:rsidRPr="00F87271">
        <w:rPr>
          <w:rFonts w:ascii="Times New Roman" w:eastAsia="Cambria" w:hAnsi="Times New Roman" w:cs="Times New Roman"/>
        </w:rPr>
        <w:t>Report on the mapping the relevant actors in the field of Active Labour Market Policies (ALMPs)</w:t>
      </w:r>
    </w:p>
    <w:p w:rsidR="002F14AA" w:rsidRPr="00F87271" w:rsidRDefault="002F14AA" w:rsidP="002F14AA">
      <w:pPr>
        <w:pStyle w:val="Odsekzoznamu"/>
        <w:numPr>
          <w:ilvl w:val="0"/>
          <w:numId w:val="13"/>
        </w:numPr>
        <w:spacing w:after="0" w:line="240" w:lineRule="auto"/>
        <w:jc w:val="both"/>
        <w:rPr>
          <w:rFonts w:ascii="Times New Roman" w:eastAsia="Cambria" w:hAnsi="Times New Roman" w:cs="Times New Roman"/>
        </w:rPr>
      </w:pPr>
      <w:r w:rsidRPr="00F87271">
        <w:rPr>
          <w:rFonts w:ascii="Times New Roman" w:hAnsi="Times New Roman" w:cs="Times New Roman"/>
        </w:rPr>
        <w:t>Final report on assessment of capacities of other relevant actors in the field of ALMPs with recommendations for improvement</w:t>
      </w: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F87271"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rsidR="00776C3E" w:rsidRPr="00F87271" w:rsidRDefault="00776C3E" w:rsidP="00776C3E">
      <w:pPr>
        <w:spacing w:after="0" w:line="240" w:lineRule="auto"/>
        <w:jc w:val="both"/>
        <w:rPr>
          <w:rFonts w:ascii="Times New Roman" w:hAnsi="Times New Roman" w:cs="Times New Roman"/>
        </w:rPr>
      </w:pPr>
    </w:p>
    <w:p w:rsidR="00F87271" w:rsidRPr="00F87271" w:rsidRDefault="00F87271" w:rsidP="00F87271">
      <w:pPr>
        <w:spacing w:after="0" w:line="240" w:lineRule="auto"/>
        <w:jc w:val="both"/>
        <w:rPr>
          <w:rFonts w:ascii="Times New Roman" w:hAnsi="Times New Roman" w:cs="Times New Roman"/>
        </w:rPr>
      </w:pPr>
      <w:r w:rsidRPr="00F87271">
        <w:rPr>
          <w:rFonts w:ascii="Times New Roman" w:hAnsi="Times New Roman" w:cs="Times New Roman"/>
        </w:rPr>
        <w:t xml:space="preserve">Qualifications and skills: </w:t>
      </w:r>
    </w:p>
    <w:p w:rsidR="00F87271" w:rsidRPr="00F87271" w:rsidRDefault="00F87271" w:rsidP="00F87271">
      <w:pPr>
        <w:pStyle w:val="Odsekzoznamu"/>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 xml:space="preserve">University degree academic level in the field of </w:t>
      </w:r>
      <w:bookmarkStart w:id="5" w:name="_Hlk140149689"/>
      <w:r w:rsidRPr="00F87271">
        <w:rPr>
          <w:rFonts w:ascii="Times New Roman" w:hAnsi="Times New Roman" w:cs="Times New Roman"/>
        </w:rPr>
        <w:t>Economy, Law or Social sciences or other related subjects</w:t>
      </w:r>
      <w:bookmarkEnd w:id="5"/>
      <w:r w:rsidRPr="00F87271">
        <w:rPr>
          <w:rFonts w:ascii="Times New Roman" w:hAnsi="Times New Roman" w:cs="Times New Roman"/>
        </w:rPr>
        <w:t>.</w:t>
      </w:r>
    </w:p>
    <w:p w:rsidR="00F87271" w:rsidRPr="00F87271" w:rsidRDefault="00F87271" w:rsidP="00F87271">
      <w:pPr>
        <w:pStyle w:val="Odsekzoznamu"/>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At least 5 years of general professional experience in the field/s of labour economics, employment, ALMPs</w:t>
      </w:r>
    </w:p>
    <w:p w:rsidR="00F87271" w:rsidRPr="00F87271" w:rsidRDefault="00F87271" w:rsidP="00F87271">
      <w:pPr>
        <w:pStyle w:val="Odsekzoznamu"/>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 xml:space="preserve">Good command of English written and spoken. </w:t>
      </w:r>
    </w:p>
    <w:p w:rsidR="00F87271" w:rsidRPr="00F87271" w:rsidRDefault="00F87271" w:rsidP="00F87271">
      <w:pPr>
        <w:pStyle w:val="Odsekzoznamu"/>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 xml:space="preserve">Computer literacy (command of Microsoft Office (Word, Excel, PowerPoint, etc.) and the Internet). </w:t>
      </w:r>
    </w:p>
    <w:p w:rsidR="00F87271" w:rsidRPr="00F87271" w:rsidRDefault="00F87271" w:rsidP="00F87271">
      <w:pPr>
        <w:pStyle w:val="Odsekzoznamu"/>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Excellent communication and reporting skills.</w:t>
      </w:r>
    </w:p>
    <w:p w:rsidR="00F87271" w:rsidRPr="00F87271" w:rsidRDefault="00F87271" w:rsidP="00F87271">
      <w:pPr>
        <w:pStyle w:val="Odsekzoznamu"/>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Analytical experience and skills.</w:t>
      </w:r>
    </w:p>
    <w:p w:rsidR="00F87271" w:rsidRPr="00F87271" w:rsidRDefault="00F87271" w:rsidP="00F87271">
      <w:pPr>
        <w:pStyle w:val="Odsekzoznamu"/>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Ability to work in a team.</w:t>
      </w:r>
    </w:p>
    <w:p w:rsidR="00F87271" w:rsidRPr="00F87271" w:rsidRDefault="00F87271" w:rsidP="00F87271">
      <w:pPr>
        <w:pStyle w:val="Odsekzoznamu"/>
        <w:spacing w:after="0" w:line="240" w:lineRule="auto"/>
        <w:jc w:val="both"/>
        <w:rPr>
          <w:rFonts w:ascii="Times New Roman" w:hAnsi="Times New Roman" w:cs="Times New Roman"/>
        </w:rPr>
      </w:pPr>
    </w:p>
    <w:p w:rsidR="00F87271" w:rsidRPr="00F87271" w:rsidRDefault="00F87271" w:rsidP="00F87271">
      <w:pPr>
        <w:spacing w:after="0" w:line="240" w:lineRule="auto"/>
        <w:jc w:val="both"/>
        <w:rPr>
          <w:rFonts w:ascii="Times New Roman" w:hAnsi="Times New Roman" w:cs="Times New Roman"/>
        </w:rPr>
      </w:pPr>
      <w:r w:rsidRPr="00F87271">
        <w:rPr>
          <w:rFonts w:ascii="Times New Roman" w:hAnsi="Times New Roman" w:cs="Times New Roman"/>
        </w:rPr>
        <w:t>General professional experience</w:t>
      </w:r>
    </w:p>
    <w:p w:rsidR="00F87271" w:rsidRPr="00F87271" w:rsidRDefault="00F87271" w:rsidP="00F87271">
      <w:pPr>
        <w:pStyle w:val="Odsekzoznamu"/>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Minimum 5 years of general postgraduate professional experience in the field of employment/ALMP and/or social policy.</w:t>
      </w:r>
    </w:p>
    <w:p w:rsidR="00F87271" w:rsidRPr="00F87271" w:rsidRDefault="00F87271" w:rsidP="00F87271">
      <w:pPr>
        <w:spacing w:after="0" w:line="240" w:lineRule="auto"/>
        <w:jc w:val="both"/>
        <w:rPr>
          <w:rFonts w:ascii="Times New Roman" w:hAnsi="Times New Roman" w:cs="Times New Roman"/>
        </w:rPr>
      </w:pPr>
    </w:p>
    <w:p w:rsidR="00F87271" w:rsidRPr="00F87271" w:rsidRDefault="00F87271" w:rsidP="00F87271">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p>
    <w:p w:rsidR="00F87271" w:rsidRPr="00F87271" w:rsidRDefault="00F87271" w:rsidP="00F87271">
      <w:pPr>
        <w:pStyle w:val="Odsekzoznamu"/>
        <w:numPr>
          <w:ilvl w:val="0"/>
          <w:numId w:val="5"/>
        </w:numPr>
        <w:spacing w:after="0" w:line="240" w:lineRule="auto"/>
        <w:jc w:val="both"/>
        <w:rPr>
          <w:rFonts w:ascii="Times New Roman" w:hAnsi="Times New Roman" w:cs="Times New Roman"/>
        </w:rPr>
      </w:pPr>
      <w:r w:rsidRPr="00F87271">
        <w:rPr>
          <w:rFonts w:ascii="Times New Roman" w:eastAsia="Calibri" w:hAnsi="Times New Roman" w:cs="Times New Roman"/>
        </w:rPr>
        <w:t>3 years of professional experience in employment policy/support services to/mapping of young NEET (not in education, employment or training)</w:t>
      </w:r>
    </w:p>
    <w:p w:rsidR="00F87271" w:rsidRPr="00F87271" w:rsidRDefault="00F87271" w:rsidP="00F87271">
      <w:pPr>
        <w:pStyle w:val="Odsekzoznamu"/>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 xml:space="preserve">Previous experience in the direct work with the CSOs (civil society organizations) in the area of employment and inclusion of hard to employ into the labour market will be considered as an asset. </w:t>
      </w: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F87271" w:rsidRDefault="00776C3E" w:rsidP="000B5817">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rsidR="00634BB6" w:rsidRPr="00F87271" w:rsidRDefault="00634BB6" w:rsidP="000B5817">
      <w:pPr>
        <w:spacing w:after="0" w:line="240" w:lineRule="auto"/>
        <w:jc w:val="both"/>
        <w:rPr>
          <w:rFonts w:ascii="Times New Roman" w:hAnsi="Times New Roman" w:cs="Times New Roman"/>
        </w:rPr>
      </w:pPr>
    </w:p>
    <w:p w:rsidR="00F87271" w:rsidRPr="00F87271" w:rsidRDefault="00F87271" w:rsidP="00F87271">
      <w:pPr>
        <w:suppressAutoHyphens/>
        <w:spacing w:after="0" w:line="240" w:lineRule="auto"/>
        <w:jc w:val="both"/>
        <w:rPr>
          <w:rFonts w:ascii="Times New Roman" w:hAnsi="Times New Roman" w:cs="Times New Roman"/>
        </w:rPr>
      </w:pPr>
      <w:r w:rsidRPr="00F87271">
        <w:rPr>
          <w:rFonts w:ascii="Times New Roman" w:hAnsi="Times New Roman" w:cs="Times New Roman"/>
        </w:rPr>
        <w:lastRenderedPageBreak/>
        <w:t xml:space="preserve">The assignment shall be implemented mainly in Belgrade with possible visits to </w:t>
      </w:r>
      <w:proofErr w:type="spellStart"/>
      <w:r w:rsidRPr="00F87271">
        <w:rPr>
          <w:rFonts w:ascii="Times New Roman" w:hAnsi="Times New Roman" w:cs="Times New Roman"/>
        </w:rPr>
        <w:t>Niš</w:t>
      </w:r>
      <w:proofErr w:type="spellEnd"/>
      <w:r w:rsidRPr="00F87271">
        <w:rPr>
          <w:rFonts w:ascii="Times New Roman" w:hAnsi="Times New Roman" w:cs="Times New Roman"/>
        </w:rPr>
        <w:t xml:space="preserve">, </w:t>
      </w:r>
      <w:proofErr w:type="spellStart"/>
      <w:r w:rsidRPr="00F87271">
        <w:rPr>
          <w:rFonts w:ascii="Times New Roman" w:hAnsi="Times New Roman" w:cs="Times New Roman"/>
        </w:rPr>
        <w:t>Kruševac</w:t>
      </w:r>
      <w:proofErr w:type="spellEnd"/>
      <w:r w:rsidRPr="00F87271">
        <w:rPr>
          <w:rFonts w:ascii="Times New Roman" w:hAnsi="Times New Roman" w:cs="Times New Roman"/>
        </w:rPr>
        <w:t xml:space="preserve"> and </w:t>
      </w:r>
      <w:proofErr w:type="spellStart"/>
      <w:r w:rsidRPr="00F87271">
        <w:rPr>
          <w:rFonts w:ascii="Times New Roman" w:hAnsi="Times New Roman" w:cs="Times New Roman"/>
        </w:rPr>
        <w:t>Sremska</w:t>
      </w:r>
      <w:proofErr w:type="spellEnd"/>
      <w:r w:rsidRPr="00F87271">
        <w:rPr>
          <w:rFonts w:ascii="Times New Roman" w:hAnsi="Times New Roman" w:cs="Times New Roman"/>
        </w:rPr>
        <w:t xml:space="preserve"> </w:t>
      </w:r>
      <w:proofErr w:type="spellStart"/>
      <w:r w:rsidRPr="00F87271">
        <w:rPr>
          <w:rFonts w:ascii="Times New Roman" w:hAnsi="Times New Roman" w:cs="Times New Roman"/>
        </w:rPr>
        <w:t>Mitrovica</w:t>
      </w:r>
      <w:proofErr w:type="spellEnd"/>
      <w:r w:rsidRPr="00F87271">
        <w:rPr>
          <w:rFonts w:ascii="Times New Roman" w:hAnsi="Times New Roman" w:cs="Times New Roman"/>
        </w:rPr>
        <w:t xml:space="preserve">, Republic of Serbia, in the periods from </w:t>
      </w:r>
      <w:bookmarkStart w:id="6" w:name="_Hlk140149637"/>
      <w:r w:rsidRPr="00F87271">
        <w:rPr>
          <w:rFonts w:ascii="Times New Roman" w:eastAsia="Times New Roman" w:hAnsi="Times New Roman" w:cs="Times New Roman"/>
          <w:b/>
          <w:bCs/>
          <w:lang w:eastAsia="ar-SA"/>
        </w:rPr>
        <w:t>August – November 2023 and September 2024 – May 2025</w:t>
      </w:r>
      <w:bookmarkEnd w:id="6"/>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including, up to 37 working days. The number of days is subject to extension as needed.</w:t>
      </w:r>
    </w:p>
    <w:p w:rsidR="00634BB6" w:rsidRPr="00F87271" w:rsidRDefault="00634BB6" w:rsidP="00776C3E">
      <w:pPr>
        <w:spacing w:after="0" w:line="240" w:lineRule="auto"/>
        <w:jc w:val="both"/>
        <w:rPr>
          <w:rFonts w:ascii="Times New Roman" w:hAnsi="Times New Roman" w:cs="Times New Roman"/>
        </w:rPr>
      </w:pPr>
    </w:p>
    <w:p w:rsidR="00776C3E" w:rsidRPr="00F87271" w:rsidRDefault="00776C3E" w:rsidP="00776C3E">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F87271"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F87271" w:rsidRDefault="00776C3E" w:rsidP="00776C3E">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rsidR="00776C3E" w:rsidRPr="00F87271"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F87271"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Application</w:t>
      </w:r>
    </w:p>
    <w:p w:rsidR="00776C3E" w:rsidRPr="00330DA7" w:rsidRDefault="00776C3E" w:rsidP="00776C3E">
      <w:pPr>
        <w:pStyle w:val="Odsekzoznamu"/>
        <w:tabs>
          <w:tab w:val="left" w:pos="0"/>
          <w:tab w:val="left" w:pos="284"/>
        </w:tabs>
        <w:spacing w:after="0" w:line="240" w:lineRule="auto"/>
        <w:ind w:left="0"/>
        <w:jc w:val="both"/>
        <w:rPr>
          <w:rFonts w:ascii="Times New Roman" w:hAnsi="Times New Roman" w:cs="Times New Roman"/>
          <w:b/>
          <w:bCs/>
          <w:sz w:val="24"/>
          <w:szCs w:val="24"/>
        </w:rPr>
      </w:pPr>
    </w:p>
    <w:p w:rsidR="00776C3E" w:rsidRPr="00330DA7" w:rsidRDefault="00776C3E" w:rsidP="00F87271">
      <w:pPr>
        <w:spacing w:after="0" w:line="240" w:lineRule="auto"/>
        <w:jc w:val="both"/>
        <w:rPr>
          <w:rFonts w:ascii="Times New Roman" w:hAnsi="Times New Roman" w:cs="Times New Roman"/>
          <w:sz w:val="24"/>
          <w:szCs w:val="24"/>
        </w:rPr>
      </w:pPr>
      <w:r w:rsidRPr="00330DA7">
        <w:rPr>
          <w:rFonts w:ascii="Times New Roman" w:hAnsi="Times New Roman" w:cs="Times New Roman"/>
          <w:sz w:val="24"/>
          <w:szCs w:val="24"/>
        </w:rPr>
        <w:t xml:space="preserve">Application letter and EU format CV, both in English, must be submitted by e-mail to </w:t>
      </w:r>
      <w:hyperlink r:id="rId7" w:history="1">
        <w:r w:rsidRPr="00330DA7">
          <w:rPr>
            <w:rStyle w:val="Hypertextovprepojenie"/>
            <w:rFonts w:ascii="Times New Roman" w:hAnsi="Times New Roman" w:cs="Times New Roman"/>
            <w:sz w:val="24"/>
            <w:szCs w:val="24"/>
          </w:rPr>
          <w:t>evukcevic@archidata.it</w:t>
        </w:r>
      </w:hyperlink>
      <w:r w:rsidRPr="00330DA7">
        <w:rPr>
          <w:rFonts w:ascii="Times New Roman" w:hAnsi="Times New Roman" w:cs="Times New Roman"/>
          <w:sz w:val="24"/>
          <w:szCs w:val="24"/>
        </w:rPr>
        <w:t xml:space="preserve"> and </w:t>
      </w:r>
      <w:hyperlink r:id="rId8" w:history="1">
        <w:r w:rsidR="00747621" w:rsidRPr="00330DA7">
          <w:rPr>
            <w:rStyle w:val="Hypertextovprepojenie"/>
            <w:rFonts w:ascii="Times New Roman" w:hAnsi="Times New Roman" w:cs="Times New Roman"/>
            <w:sz w:val="24"/>
            <w:szCs w:val="24"/>
          </w:rPr>
          <w:t>lpavlovova@yahoo.com</w:t>
        </w:r>
      </w:hyperlink>
      <w:r w:rsidRPr="00330DA7">
        <w:rPr>
          <w:rFonts w:ascii="Times New Roman" w:hAnsi="Times New Roman" w:cs="Times New Roman"/>
          <w:sz w:val="24"/>
          <w:szCs w:val="24"/>
        </w:rPr>
        <w:t xml:space="preserve"> no </w:t>
      </w:r>
      <w:r w:rsidR="00747621" w:rsidRPr="00330DA7">
        <w:rPr>
          <w:rFonts w:ascii="Times New Roman" w:hAnsi="Times New Roman" w:cs="Times New Roman"/>
          <w:b/>
          <w:bCs/>
          <w:sz w:val="24"/>
          <w:szCs w:val="24"/>
        </w:rPr>
        <w:t>later than 10</w:t>
      </w:r>
      <w:r w:rsidRPr="00330DA7">
        <w:rPr>
          <w:rFonts w:ascii="Times New Roman" w:hAnsi="Times New Roman" w:cs="Times New Roman"/>
          <w:b/>
          <w:bCs/>
          <w:sz w:val="24"/>
          <w:szCs w:val="24"/>
        </w:rPr>
        <w:t>.8.2023</w:t>
      </w:r>
      <w:r w:rsidRPr="00330DA7">
        <w:rPr>
          <w:rFonts w:ascii="Times New Roman" w:hAnsi="Times New Roman" w:cs="Times New Roman"/>
          <w:sz w:val="24"/>
          <w:szCs w:val="24"/>
        </w:rPr>
        <w:t xml:space="preserve"> titled: “</w:t>
      </w:r>
      <w:r w:rsidR="00634BB6" w:rsidRPr="00330DA7">
        <w:rPr>
          <w:rFonts w:ascii="Times New Roman" w:hAnsi="Times New Roman" w:cs="Times New Roman"/>
          <w:sz w:val="24"/>
          <w:szCs w:val="24"/>
        </w:rPr>
        <w:t>Application for the position – J</w:t>
      </w:r>
      <w:r w:rsidR="00747621" w:rsidRPr="00330DA7">
        <w:rPr>
          <w:rFonts w:ascii="Times New Roman" w:hAnsi="Times New Roman" w:cs="Times New Roman"/>
          <w:sz w:val="24"/>
          <w:szCs w:val="24"/>
        </w:rPr>
        <w:t xml:space="preserve">NKE for </w:t>
      </w:r>
      <w:r w:rsidR="00F87271">
        <w:rPr>
          <w:rFonts w:ascii="Times New Roman" w:hAnsi="Times New Roman" w:cs="Times New Roman"/>
          <w:sz w:val="24"/>
          <w:szCs w:val="24"/>
        </w:rPr>
        <w:t>mapping relevant actors in the field of ALMP</w:t>
      </w:r>
      <w:r w:rsidRPr="00330DA7">
        <w:rPr>
          <w:rFonts w:ascii="Times New Roman" w:hAnsi="Times New Roman" w:cs="Times New Roman"/>
          <w:sz w:val="24"/>
          <w:szCs w:val="24"/>
        </w:rPr>
        <w:t>”.</w:t>
      </w:r>
    </w:p>
    <w:p w:rsidR="00776C3E" w:rsidRPr="00330DA7" w:rsidRDefault="00776C3E" w:rsidP="00776C3E">
      <w:pPr>
        <w:spacing w:after="0" w:line="240" w:lineRule="auto"/>
        <w:ind w:left="360"/>
        <w:jc w:val="both"/>
        <w:rPr>
          <w:rFonts w:ascii="Times New Roman" w:hAnsi="Times New Roman" w:cs="Times New Roman"/>
          <w:sz w:val="24"/>
          <w:szCs w:val="24"/>
        </w:rPr>
      </w:pPr>
    </w:p>
    <w:p w:rsidR="00776C3E" w:rsidRPr="00330DA7" w:rsidRDefault="00776C3E" w:rsidP="00776C3E">
      <w:pPr>
        <w:spacing w:after="0" w:line="240" w:lineRule="auto"/>
        <w:jc w:val="both"/>
        <w:rPr>
          <w:rFonts w:ascii="Times New Roman" w:hAnsi="Times New Roman" w:cs="Times New Roman"/>
          <w:sz w:val="24"/>
          <w:szCs w:val="24"/>
        </w:rPr>
      </w:pPr>
      <w:r w:rsidRPr="00330DA7">
        <w:rPr>
          <w:rFonts w:ascii="Times New Roman" w:hAnsi="Times New Roman" w:cs="Times New Roman"/>
          <w:sz w:val="24"/>
          <w:szCs w:val="24"/>
        </w:rPr>
        <w:t xml:space="preserve">References must be available on request. </w:t>
      </w:r>
    </w:p>
    <w:p w:rsidR="00776C3E" w:rsidRPr="00330DA7" w:rsidRDefault="00776C3E" w:rsidP="00776C3E">
      <w:pPr>
        <w:spacing w:after="0" w:line="240" w:lineRule="auto"/>
        <w:jc w:val="both"/>
        <w:rPr>
          <w:rFonts w:ascii="Times New Roman" w:hAnsi="Times New Roman" w:cs="Times New Roman"/>
          <w:sz w:val="24"/>
          <w:szCs w:val="24"/>
        </w:rPr>
      </w:pPr>
    </w:p>
    <w:p w:rsidR="00776C3E" w:rsidRPr="00330DA7" w:rsidRDefault="00776C3E" w:rsidP="00776C3E">
      <w:pPr>
        <w:spacing w:after="0" w:line="240" w:lineRule="auto"/>
        <w:jc w:val="both"/>
        <w:rPr>
          <w:rFonts w:ascii="Times New Roman" w:hAnsi="Times New Roman" w:cs="Times New Roman"/>
          <w:sz w:val="24"/>
          <w:szCs w:val="24"/>
        </w:rPr>
      </w:pPr>
      <w:r w:rsidRPr="00330DA7">
        <w:rPr>
          <w:rFonts w:ascii="Times New Roman" w:hAnsi="Times New Roman" w:cs="Times New Roman"/>
          <w:sz w:val="24"/>
          <w:szCs w:val="24"/>
        </w:rPr>
        <w:t xml:space="preserve">Only short-listed candidates will be contacted.  </w:t>
      </w:r>
    </w:p>
    <w:p w:rsidR="00776C3E" w:rsidRPr="00330DA7" w:rsidRDefault="00776C3E" w:rsidP="00776C3E">
      <w:pPr>
        <w:spacing w:after="0" w:line="240" w:lineRule="auto"/>
        <w:jc w:val="both"/>
        <w:rPr>
          <w:rFonts w:ascii="Times New Roman" w:hAnsi="Times New Roman" w:cs="Times New Roman"/>
          <w:sz w:val="24"/>
          <w:szCs w:val="24"/>
        </w:rPr>
      </w:pPr>
      <w:r w:rsidRPr="00330DA7">
        <w:rPr>
          <w:rFonts w:ascii="Times New Roman" w:hAnsi="Times New Roman" w:cs="Times New Roman"/>
          <w:sz w:val="24"/>
          <w:szCs w:val="24"/>
        </w:rPr>
        <w:t xml:space="preserve">The Project is an equal opportunity employer, in respect of the principles of good governance, sustainable development and gender equality. </w:t>
      </w:r>
    </w:p>
    <w:p w:rsidR="00776C3E" w:rsidRPr="00330DA7" w:rsidRDefault="00776C3E" w:rsidP="00776C3E">
      <w:pPr>
        <w:pStyle w:val="Odsekzoznamu"/>
        <w:numPr>
          <w:ilvl w:val="0"/>
          <w:numId w:val="6"/>
        </w:numPr>
        <w:spacing w:after="0" w:line="240" w:lineRule="auto"/>
        <w:ind w:left="360"/>
        <w:jc w:val="both"/>
        <w:rPr>
          <w:rFonts w:ascii="Times New Roman" w:hAnsi="Times New Roman" w:cs="Times New Roman"/>
          <w:sz w:val="24"/>
          <w:szCs w:val="24"/>
        </w:rPr>
      </w:pPr>
      <w:r w:rsidRPr="00330DA7">
        <w:rPr>
          <w:rFonts w:ascii="Times New Roman" w:hAnsi="Times New Roman" w:cs="Times New Roman"/>
          <w:sz w:val="24"/>
          <w:szCs w:val="24"/>
        </w:rPr>
        <w:t xml:space="preserve">All applications will be considered strictly confidential.  </w:t>
      </w:r>
    </w:p>
    <w:p w:rsidR="00776C3E" w:rsidRPr="00330DA7" w:rsidRDefault="00776C3E" w:rsidP="00776C3E">
      <w:pPr>
        <w:pStyle w:val="Odsekzoznamu"/>
        <w:numPr>
          <w:ilvl w:val="0"/>
          <w:numId w:val="6"/>
        </w:numPr>
        <w:spacing w:after="0" w:line="240" w:lineRule="auto"/>
        <w:ind w:left="360"/>
        <w:jc w:val="both"/>
        <w:rPr>
          <w:rFonts w:ascii="Times New Roman" w:hAnsi="Times New Roman" w:cs="Times New Roman"/>
          <w:sz w:val="24"/>
          <w:szCs w:val="24"/>
        </w:rPr>
      </w:pPr>
      <w:r w:rsidRPr="00330DA7">
        <w:rPr>
          <w:rFonts w:ascii="Times New Roman" w:hAnsi="Times New Roman" w:cs="Times New Roman"/>
          <w:sz w:val="24"/>
          <w:szCs w:val="24"/>
        </w:rPr>
        <w:t xml:space="preserve">Advertised posts are not available to civil servants or other officials of the public administration in the beneficiary country, Serbia.  </w:t>
      </w:r>
    </w:p>
    <w:p w:rsidR="00866ACE" w:rsidRDefault="00866ACE"/>
    <w:sectPr w:rsidR="00866ACE" w:rsidSect="00B51F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44" w:rsidRDefault="00684144" w:rsidP="002547D2">
      <w:pPr>
        <w:spacing w:after="0" w:line="240" w:lineRule="auto"/>
      </w:pPr>
      <w:r>
        <w:separator/>
      </w:r>
    </w:p>
  </w:endnote>
  <w:endnote w:type="continuationSeparator" w:id="0">
    <w:p w:rsidR="00684144" w:rsidRDefault="00684144" w:rsidP="00254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riekatabuky"/>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A56214" w:rsidP="00BE0F85">
          <w:pPr>
            <w:ind w:left="-45"/>
            <w:jc w:val="right"/>
            <w:rPr>
              <w:rFonts w:cstheme="minorHAnsi"/>
              <w:sz w:val="18"/>
              <w:szCs w:val="18"/>
              <w:lang w:val="en-US"/>
            </w:rPr>
          </w:pPr>
          <w:hyperlink r:id="rId2" w:history="1">
            <w:r w:rsidR="00BE0F85" w:rsidRPr="009B0EF1">
              <w:rPr>
                <w:rStyle w:val="Hypertextovprepojenie"/>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44" w:rsidRDefault="00684144" w:rsidP="002547D2">
      <w:pPr>
        <w:spacing w:after="0" w:line="240" w:lineRule="auto"/>
      </w:pPr>
      <w:r>
        <w:separator/>
      </w:r>
    </w:p>
  </w:footnote>
  <w:footnote w:type="continuationSeparator" w:id="0">
    <w:p w:rsidR="00684144" w:rsidRDefault="00684144" w:rsidP="002547D2">
      <w:pPr>
        <w:spacing w:after="0" w:line="240" w:lineRule="auto"/>
      </w:pPr>
      <w:r>
        <w:continuationSeparator/>
      </w:r>
    </w:p>
  </w:footnote>
  <w:footnote w:id="1">
    <w:p w:rsidR="00776C3E" w:rsidRPr="003C0680" w:rsidRDefault="00776C3E" w:rsidP="00776C3E">
      <w:pPr>
        <w:pStyle w:val="Textpoznmkypodiarou"/>
        <w:rPr>
          <w:rFonts w:ascii="Times New Roman" w:hAnsi="Times New Roman" w:cs="Times New Roman"/>
          <w:sz w:val="18"/>
          <w:szCs w:val="18"/>
        </w:rPr>
      </w:pPr>
      <w:r>
        <w:rPr>
          <w:rStyle w:val="Odkaznapoznmkupodiarou"/>
        </w:rPr>
        <w:footnoteRef/>
      </w:r>
      <w:r>
        <w:t xml:space="preserve"> </w:t>
      </w:r>
      <w:proofErr w:type="spellStart"/>
      <w:r w:rsidRPr="003C0680">
        <w:rPr>
          <w:rFonts w:ascii="Times New Roman" w:hAnsi="Times New Roman" w:cs="Times New Roman"/>
          <w:sz w:val="18"/>
          <w:szCs w:val="18"/>
        </w:rPr>
        <w:t>MoLEVSA</w:t>
      </w:r>
      <w:proofErr w:type="spellEnd"/>
      <w:r w:rsidRPr="003C0680">
        <w:rPr>
          <w:rFonts w:ascii="Times New Roman" w:hAnsi="Times New Roman" w:cs="Times New Roman"/>
          <w:sz w:val="18"/>
          <w:szCs w:val="18"/>
        </w:rPr>
        <w:t xml:space="preserve"> – Ministry of Labour, Employment, Veteran and Social Affairs</w:t>
      </w:r>
    </w:p>
    <w:p w:rsidR="00776C3E" w:rsidRPr="003C0680" w:rsidRDefault="00776C3E" w:rsidP="00776C3E">
      <w:pPr>
        <w:pStyle w:val="Textpoznmkypodiarou"/>
        <w:rPr>
          <w:rFonts w:ascii="Times New Roman" w:hAnsi="Times New Roman" w:cs="Times New Roman"/>
          <w:sz w:val="18"/>
          <w:szCs w:val="18"/>
        </w:rPr>
      </w:pPr>
      <w:r w:rsidRPr="003C0680">
        <w:rPr>
          <w:rFonts w:ascii="Times New Roman" w:hAnsi="Times New Roman" w:cs="Times New Roman"/>
          <w:sz w:val="18"/>
          <w:szCs w:val="18"/>
        </w:rPr>
        <w:t>NES – National Employment Service</w:t>
      </w:r>
    </w:p>
    <w:p w:rsidR="00776C3E" w:rsidRPr="00482285" w:rsidRDefault="00776C3E" w:rsidP="00776C3E">
      <w:pPr>
        <w:pStyle w:val="Textpoznmkypodiarou"/>
        <w:rPr>
          <w:lang w:val="sk-SK"/>
        </w:rPr>
      </w:pPr>
      <w:r w:rsidRPr="003C0680">
        <w:rPr>
          <w:rFonts w:ascii="Times New Roman" w:hAnsi="Times New Roman" w:cs="Times New Roman"/>
          <w:sz w:val="18"/>
          <w:szCs w:val="18"/>
        </w:rPr>
        <w:t>LSGs- local self-governments</w:t>
      </w:r>
    </w:p>
  </w:footnote>
  <w:footnote w:id="2">
    <w:p w:rsidR="00776C3E" w:rsidRPr="00482285" w:rsidRDefault="00776C3E" w:rsidP="00776C3E">
      <w:pPr>
        <w:pStyle w:val="Textpoznmkypodiarou"/>
        <w:rPr>
          <w:lang w:val="sk-SK"/>
        </w:rPr>
      </w:pPr>
      <w:r>
        <w:rPr>
          <w:rStyle w:val="Odkaznapoznmkupodiarou"/>
        </w:rPr>
        <w:footnoteRef/>
      </w:r>
      <w:r>
        <w:t xml:space="preserve"> </w:t>
      </w:r>
      <w:r w:rsidRPr="003C0680">
        <w:rPr>
          <w:rFonts w:ascii="Times New Roman" w:hAnsi="Times New Roman" w:cs="Times New Roman"/>
          <w:sz w:val="18"/>
          <w:szCs w:val="18"/>
        </w:rPr>
        <w:t>ALMPs – active labour market policies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6" w:type="dxa"/>
      <w:tblLook w:val="04A0"/>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77542B-F819-4CA8-B577-C3CB503D1A38}"/>
                            </a:ext>
                          </a:extLst>
                        </pic:cNvPr>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lavika"/>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7B4BF1"/>
    <w:multiLevelType w:val="multilevel"/>
    <w:tmpl w:val="F298452E"/>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
      <w:lvlText w:val="%1.%2.%3."/>
      <w:lvlJc w:val="left"/>
      <w:pPr>
        <w:tabs>
          <w:tab w:val="num" w:pos="5399"/>
        </w:tabs>
        <w:ind w:left="5399"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2"/>
  </w:num>
  <w:num w:numId="5">
    <w:abstractNumId w:val="0"/>
  </w:num>
  <w:num w:numId="6">
    <w:abstractNumId w:val="10"/>
  </w:num>
  <w:num w:numId="7">
    <w:abstractNumId w:val="11"/>
  </w:num>
  <w:num w:numId="8">
    <w:abstractNumId w:val="1"/>
  </w:num>
  <w:num w:numId="9">
    <w:abstractNumId w:val="4"/>
  </w:num>
  <w:num w:numId="10">
    <w:abstractNumId w:val="9"/>
  </w:num>
  <w:num w:numId="11">
    <w:abstractNumId w:val="5"/>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482"/>
  </w:hdrShapeDefaults>
  <w:footnotePr>
    <w:footnote w:id="-1"/>
    <w:footnote w:id="0"/>
  </w:footnotePr>
  <w:endnotePr>
    <w:endnote w:id="-1"/>
    <w:endnote w:id="0"/>
  </w:endnotePr>
  <w:compat/>
  <w:rsids>
    <w:rsidRoot w:val="002547D2"/>
    <w:rsid w:val="00015073"/>
    <w:rsid w:val="00050F81"/>
    <w:rsid w:val="00066456"/>
    <w:rsid w:val="000B5817"/>
    <w:rsid w:val="000F7C61"/>
    <w:rsid w:val="00197661"/>
    <w:rsid w:val="001D6290"/>
    <w:rsid w:val="001E6583"/>
    <w:rsid w:val="002547D2"/>
    <w:rsid w:val="002D5A9A"/>
    <w:rsid w:val="002F14AA"/>
    <w:rsid w:val="00330DA7"/>
    <w:rsid w:val="0034441A"/>
    <w:rsid w:val="00530A7C"/>
    <w:rsid w:val="006229D3"/>
    <w:rsid w:val="00634BB6"/>
    <w:rsid w:val="00682AEB"/>
    <w:rsid w:val="00684144"/>
    <w:rsid w:val="006A2DA7"/>
    <w:rsid w:val="006B069C"/>
    <w:rsid w:val="00747621"/>
    <w:rsid w:val="0077169F"/>
    <w:rsid w:val="00776C3E"/>
    <w:rsid w:val="007B6749"/>
    <w:rsid w:val="007C4A79"/>
    <w:rsid w:val="007F2914"/>
    <w:rsid w:val="00866ACE"/>
    <w:rsid w:val="00925A43"/>
    <w:rsid w:val="00954E6A"/>
    <w:rsid w:val="009D2498"/>
    <w:rsid w:val="00A41229"/>
    <w:rsid w:val="00A54F04"/>
    <w:rsid w:val="00A56214"/>
    <w:rsid w:val="00A720FA"/>
    <w:rsid w:val="00A81A15"/>
    <w:rsid w:val="00B064FF"/>
    <w:rsid w:val="00B51FB6"/>
    <w:rsid w:val="00BE0F85"/>
    <w:rsid w:val="00C46BE9"/>
    <w:rsid w:val="00E233B9"/>
    <w:rsid w:val="00E46007"/>
    <w:rsid w:val="00EC4B12"/>
    <w:rsid w:val="00EF300B"/>
    <w:rsid w:val="00F87271"/>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1FB6"/>
    <w:rPr>
      <w:lang w:val="en-GB"/>
    </w:rPr>
  </w:style>
  <w:style w:type="paragraph" w:styleId="Nadpis1">
    <w:name w:val="heading 1"/>
    <w:basedOn w:val="Normlny"/>
    <w:next w:val="Normlny"/>
    <w:link w:val="Nadpis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Nadpis2">
    <w:name w:val="heading 2"/>
    <w:basedOn w:val="Normlny"/>
    <w:next w:val="Normlny"/>
    <w:link w:val="Nadpis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Nadpis3">
    <w:name w:val="heading 3"/>
    <w:basedOn w:val="Normlny"/>
    <w:next w:val="Normlny"/>
    <w:link w:val="Nadpis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Nadpis4">
    <w:name w:val="heading 4"/>
    <w:basedOn w:val="Normlny"/>
    <w:next w:val="Normlny"/>
    <w:link w:val="Nadpis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547D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2547D2"/>
    <w:rPr>
      <w:lang w:val="en-GB"/>
    </w:rPr>
  </w:style>
  <w:style w:type="paragraph" w:styleId="Pta">
    <w:name w:val="footer"/>
    <w:basedOn w:val="Normlny"/>
    <w:link w:val="PtaChar"/>
    <w:uiPriority w:val="99"/>
    <w:unhideWhenUsed/>
    <w:rsid w:val="002547D2"/>
    <w:pPr>
      <w:tabs>
        <w:tab w:val="center" w:pos="4680"/>
        <w:tab w:val="right" w:pos="9360"/>
      </w:tabs>
      <w:spacing w:after="0" w:line="240" w:lineRule="auto"/>
    </w:pPr>
  </w:style>
  <w:style w:type="character" w:customStyle="1" w:styleId="PtaChar">
    <w:name w:val="Päta Char"/>
    <w:basedOn w:val="Predvolenpsmoodseku"/>
    <w:link w:val="Pta"/>
    <w:uiPriority w:val="99"/>
    <w:rsid w:val="002547D2"/>
    <w:rPr>
      <w:lang w:val="en-GB"/>
    </w:rPr>
  </w:style>
  <w:style w:type="table" w:styleId="Mriekatabuky">
    <w:name w:val="Table Grid"/>
    <w:aliases w:val="TabelEcorys"/>
    <w:basedOn w:val="Normlnatabuka"/>
    <w:uiPriority w:val="59"/>
    <w:rsid w:val="002547D2"/>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1D62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D6290"/>
    <w:rPr>
      <w:rFonts w:ascii="Tahoma" w:hAnsi="Tahoma" w:cs="Tahoma"/>
      <w:sz w:val="16"/>
      <w:szCs w:val="16"/>
      <w:lang w:val="en-GB"/>
    </w:rPr>
  </w:style>
  <w:style w:type="character" w:styleId="Hypertextovprepojenie">
    <w:name w:val="Hyperlink"/>
    <w:basedOn w:val="Predvolenpsmoodseku"/>
    <w:uiPriority w:val="99"/>
    <w:unhideWhenUsed/>
    <w:rsid w:val="00BE0F85"/>
    <w:rPr>
      <w:color w:val="0000FF"/>
      <w:u w:val="single"/>
    </w:rPr>
  </w:style>
  <w:style w:type="character" w:customStyle="1" w:styleId="Nadpis1Char">
    <w:name w:val="Nadpis 1 Char"/>
    <w:basedOn w:val="Predvolenpsmoodseku"/>
    <w:link w:val="Nadpis1"/>
    <w:rsid w:val="00776C3E"/>
    <w:rPr>
      <w:rFonts w:ascii="Times New Roman" w:eastAsia="Times New Roman" w:hAnsi="Times New Roman" w:cs="Times New Roman"/>
      <w:b/>
      <w:smallCaps/>
      <w:kern w:val="28"/>
      <w:sz w:val="28"/>
      <w:szCs w:val="28"/>
      <w:lang w:val="en-GB" w:eastAsia="en-GB"/>
    </w:rPr>
  </w:style>
  <w:style w:type="character" w:customStyle="1" w:styleId="Nadpis2Char">
    <w:name w:val="Nadpis 2 Char"/>
    <w:basedOn w:val="Predvolenpsmoodseku"/>
    <w:link w:val="Nadpis2"/>
    <w:rsid w:val="00776C3E"/>
    <w:rPr>
      <w:rFonts w:ascii="Times New Roman" w:eastAsia="Times New Roman" w:hAnsi="Times New Roman" w:cs="Times New Roman"/>
      <w:b/>
      <w:sz w:val="24"/>
      <w:szCs w:val="24"/>
      <w:lang w:val="en-GB" w:eastAsia="en-GB"/>
    </w:rPr>
  </w:style>
  <w:style w:type="character" w:customStyle="1" w:styleId="Nadpis3Char">
    <w:name w:val="Nadpis 3 Char"/>
    <w:basedOn w:val="Predvolenpsmoodseku"/>
    <w:link w:val="Nadpis3"/>
    <w:rsid w:val="00776C3E"/>
    <w:rPr>
      <w:rFonts w:ascii="Times New Roman" w:eastAsia="Times New Roman" w:hAnsi="Times New Roman" w:cs="Times New Roman"/>
      <w:b/>
      <w:lang w:val="en-GB" w:eastAsia="en-GB"/>
    </w:rPr>
  </w:style>
  <w:style w:type="character" w:customStyle="1" w:styleId="Nadpis4Char">
    <w:name w:val="Nadpis 4 Char"/>
    <w:basedOn w:val="Predvolenpsmoodseku"/>
    <w:link w:val="Nadpis4"/>
    <w:rsid w:val="00776C3E"/>
    <w:rPr>
      <w:rFonts w:ascii="Arial" w:eastAsia="Times New Roman" w:hAnsi="Arial" w:cs="Times New Roman"/>
      <w:sz w:val="20"/>
      <w:szCs w:val="20"/>
      <w:lang w:val="en-GB" w:eastAsia="en-GB"/>
    </w:rPr>
  </w:style>
  <w:style w:type="paragraph" w:styleId="Odsekzoznamu">
    <w:name w:val="List Paragraph"/>
    <w:aliases w:val="List Paragraph (numbered (a)),Normal 1,List Paragraph 1,Akapit z listą BS,Bullets,NumberedParas,PDP DOCUMENT SUBTITLE,List Paragraph1,Bullet OFM,Bullet List,Primus H 3,lp1,Use Case List Paragraph Char,Citation List,Use Case List Paragraph"/>
    <w:basedOn w:val="Normlny"/>
    <w:link w:val="OdsekzoznamuChar"/>
    <w:uiPriority w:val="34"/>
    <w:qFormat/>
    <w:rsid w:val="00776C3E"/>
    <w:pPr>
      <w:ind w:left="720"/>
      <w:contextualSpacing/>
    </w:pPr>
  </w:style>
  <w:style w:type="paragraph" w:styleId="Zkladntext">
    <w:name w:val="Body Text"/>
    <w:basedOn w:val="Normlny"/>
    <w:link w:val="Zkladn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ZkladntextChar">
    <w:name w:val="Základný text Char"/>
    <w:basedOn w:val="Predvolenpsmoodseku"/>
    <w:link w:val="Zkladntext"/>
    <w:uiPriority w:val="1"/>
    <w:rsid w:val="00776C3E"/>
    <w:rPr>
      <w:rFonts w:ascii="Times New Roman" w:eastAsia="Times New Roman" w:hAnsi="Times New Roman" w:cs="Times New Roman"/>
      <w:sz w:val="24"/>
      <w:szCs w:val="24"/>
    </w:rPr>
  </w:style>
  <w:style w:type="character" w:customStyle="1" w:styleId="OdsekzoznamuChar">
    <w:name w:val="Odsek zoznamu Char"/>
    <w:aliases w:val="List Paragraph (numbered (a)) Char,Normal 1 Char,List Paragraph 1 Char,Akapit z listą BS Char,Bullets Char,NumberedParas Char,PDP DOCUMENT SUBTITLE Char,List Paragraph1 Char,Bullet OFM Char,Bullet List Char,Primus H 3 Char,lp1 Char"/>
    <w:link w:val="Odsekzoznamu"/>
    <w:uiPriority w:val="34"/>
    <w:qFormat/>
    <w:rsid w:val="00776C3E"/>
    <w:rPr>
      <w:lang w:val="en-GB"/>
    </w:rPr>
  </w:style>
  <w:style w:type="paragraph" w:styleId="Textpoznmkypodiarou">
    <w:name w:val="footnote text"/>
    <w:basedOn w:val="Normlny"/>
    <w:link w:val="TextpoznmkypodiarouChar"/>
    <w:uiPriority w:val="99"/>
    <w:semiHidden/>
    <w:unhideWhenUsed/>
    <w:rsid w:val="00776C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76C3E"/>
    <w:rPr>
      <w:sz w:val="20"/>
      <w:szCs w:val="20"/>
      <w:lang w:val="en-GB"/>
    </w:rPr>
  </w:style>
  <w:style w:type="character" w:styleId="Odkaznapoznmkupodiarou">
    <w:name w:val="footnote reference"/>
    <w:basedOn w:val="Predvolenpsmoodseku"/>
    <w:uiPriority w:val="99"/>
    <w:semiHidden/>
    <w:unhideWhenUsed/>
    <w:rsid w:val="00776C3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avlovova@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ukcevic@archidat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1032</Words>
  <Characters>6089</Characters>
  <Application>Microsoft Office Word</Application>
  <DocSecurity>0</DocSecurity>
  <Lines>50</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lpavlovova</cp:lastModifiedBy>
  <cp:revision>3</cp:revision>
  <dcterms:created xsi:type="dcterms:W3CDTF">2023-07-26T15:43:00Z</dcterms:created>
  <dcterms:modified xsi:type="dcterms:W3CDTF">2023-07-26T15:52:00Z</dcterms:modified>
</cp:coreProperties>
</file>