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3"/>
        <w:gridCol w:w="492"/>
        <w:gridCol w:w="997"/>
        <w:gridCol w:w="785.9999999999997"/>
        <w:gridCol w:w="1209.0000000000005"/>
        <w:gridCol w:w="1297"/>
        <w:gridCol w:w="761"/>
        <w:gridCol w:w="1023"/>
        <w:tblGridChange w:id="0">
          <w:tblGrid>
            <w:gridCol w:w="3283"/>
            <w:gridCol w:w="492"/>
            <w:gridCol w:w="997"/>
            <w:gridCol w:w="785.9999999999997"/>
            <w:gridCol w:w="1209.0000000000005"/>
            <w:gridCol w:w="1297"/>
            <w:gridCol w:w="761"/>
            <w:gridCol w:w="1023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Project Number: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Project Title: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Name of the RECIPIENT INSTITUTION: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Total Amount of Funds under the Agreement: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Date of the Agreement: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20"/>
                <w:szCs w:val="20"/>
                <w:rtl w:val="0"/>
              </w:rPr>
              <w:t xml:space="preserve">FINANCIAL REPORT FOR THE PERIOD COVERING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20"/>
                <w:szCs w:val="20"/>
                <w:rtl w:val="0"/>
              </w:rPr>
              <w:t xml:space="preserve">FROM_________________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20"/>
                <w:szCs w:val="20"/>
                <w:rtl w:val="0"/>
              </w:rPr>
              <w:t xml:space="preserve">TO_______________________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Total Budget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Disbursements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Balance             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Spent in 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# of units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Unit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total budget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9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E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1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6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9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E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1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6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9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E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1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6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9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E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1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Sources of funding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expenditures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Person responsible: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Expenditures from other organisations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(signature)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4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Position: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ind w:left="-141.7322834645671" w:firstLine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Expenditures from RECIPIENT INSTITUTION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OVERALL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0,00%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jc w:val="righ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_________________________</w:t>
            </w:r>
          </w:p>
        </w:tc>
      </w:tr>
    </w:tbl>
    <w:p w:rsidR="00000000" w:rsidDel="00000000" w:rsidP="00000000" w:rsidRDefault="00000000" w:rsidRPr="00000000" w14:paraId="0000010A">
      <w:pPr>
        <w:tabs>
          <w:tab w:val="left" w:pos="144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Open Sans" w:cs="Open Sans" w:eastAsia="Open Sans" w:hAnsi="Open Sans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40" w:w="11907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center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ab/>
      <w:tab/>
      <w:t xml:space="preserve">Page </w:t>
    </w:r>
    <w:r w:rsidDel="00000000" w:rsidR="00000000" w:rsidRPr="00000000">
      <w:rPr>
        <w:rFonts w:ascii="Arial Narrow" w:cs="Arial Narrow" w:eastAsia="Arial Narrow" w:hAnsi="Arial Narrow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arrow" w:cs="Arial Narrow" w:eastAsia="Arial Narrow" w:hAnsi="Arial Narrow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Arial Narrow" w:cs="Arial Narrow" w:eastAsia="Arial Narrow" w:hAnsi="Arial Narrow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1716405" cy="304800"/>
          <wp:effectExtent b="0" l="0" r="0" t="0"/>
          <wp:docPr descr="UNOPS_logo_2008" id="1" name="image1.jpg"/>
          <a:graphic>
            <a:graphicData uri="http://schemas.openxmlformats.org/drawingml/2006/picture">
              <pic:pic>
                <pic:nvPicPr>
                  <pic:cNvPr descr="UNOPS_logo_2008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6405" cy="304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tl w:val="0"/>
      </w:rPr>
    </w:r>
  </w:p>
  <w:tbl>
    <w:tblPr>
      <w:tblStyle w:val="Table2"/>
      <w:tblW w:w="10232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7049"/>
      <w:gridCol w:w="3183"/>
      <w:tblGridChange w:id="0">
        <w:tblGrid>
          <w:gridCol w:w="7049"/>
          <w:gridCol w:w="3183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4" w:val="single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10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100" w:before="10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GRANT TEMPLATE</w:t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4" w:val="single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10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100" w:before="100" w:line="240" w:lineRule="auto"/>
            <w:ind w:left="-519" w:right="0" w:firstLine="21.000000000000014"/>
            <w:jc w:val="righ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Legal - GSA</w:t>
          </w:r>
        </w:p>
      </w:tc>
    </w:tr>
  </w:tbl>
  <w:p w:rsidR="00000000" w:rsidDel="00000000" w:rsidP="00000000" w:rsidRDefault="00000000" w:rsidRPr="00000000" w14:paraId="000001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40" w:line="259" w:lineRule="auto"/>
    </w:pPr>
    <w:rPr>
      <w:rFonts w:ascii="Cambria" w:cs="Cambria" w:eastAsia="Cambria" w:hAnsi="Cambria"/>
      <w:color w:val="365f90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2.0" w:type="dxa"/>
        <w:bottom w:w="0.0" w:type="dxa"/>
        <w:right w:w="130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2.0" w:type="dxa"/>
        <w:bottom w:w="0.0" w:type="dxa"/>
        <w:right w:w="1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