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CD83C7" w14:textId="49F00088" w:rsidR="004415E7" w:rsidRPr="00290662" w:rsidRDefault="004415E7" w:rsidP="004415E7">
      <w:pPr>
        <w:pStyle w:val="BodyA"/>
        <w:spacing w:line="276" w:lineRule="auto"/>
        <w:jc w:val="both"/>
        <w:rPr>
          <w:color w:val="auto"/>
        </w:rPr>
      </w:pPr>
      <w:r w:rsidRPr="00290662">
        <w:rPr>
          <w:rStyle w:val="PageNumber"/>
          <w:color w:val="auto"/>
        </w:rPr>
        <w:tab/>
      </w:r>
      <w:r w:rsidRPr="00290662">
        <w:rPr>
          <w:color w:val="auto"/>
          <w:lang w:val="ru-RU"/>
        </w:rPr>
        <w:t xml:space="preserve">На основу члана </w:t>
      </w:r>
      <w:r w:rsidRPr="00290662">
        <w:rPr>
          <w:color w:val="auto"/>
        </w:rPr>
        <w:t>38. став 1. Закона о планском систему Републике Србије („Службени гласник РС</w:t>
      </w:r>
      <w:r w:rsidR="009E2B01">
        <w:rPr>
          <w:bCs/>
          <w:sz w:val="23"/>
          <w:szCs w:val="23"/>
          <w:lang w:val="sr-Cyrl-CS" w:eastAsia="sr-Latn-CS"/>
        </w:rPr>
        <w:t>”</w:t>
      </w:r>
      <w:r w:rsidRPr="00290662">
        <w:rPr>
          <w:color w:val="auto"/>
        </w:rPr>
        <w:t xml:space="preserve">, број 30/18), </w:t>
      </w:r>
    </w:p>
    <w:p w14:paraId="49454588" w14:textId="77777777" w:rsidR="004415E7" w:rsidRPr="009E2B01" w:rsidRDefault="004415E7" w:rsidP="004415E7">
      <w:pPr>
        <w:pStyle w:val="BodyA"/>
        <w:spacing w:line="276" w:lineRule="auto"/>
        <w:jc w:val="both"/>
        <w:rPr>
          <w:color w:val="auto"/>
          <w:lang w:val="sr-Cyrl-RS"/>
        </w:rPr>
      </w:pPr>
    </w:p>
    <w:p w14:paraId="01893CE4" w14:textId="47B96C4F" w:rsidR="004415E7" w:rsidRPr="00290662" w:rsidRDefault="004415E7" w:rsidP="004415E7">
      <w:pPr>
        <w:pStyle w:val="BodyA"/>
        <w:spacing w:line="276" w:lineRule="auto"/>
        <w:jc w:val="both"/>
        <w:rPr>
          <w:color w:val="auto"/>
        </w:rPr>
      </w:pPr>
      <w:r w:rsidRPr="00290662">
        <w:rPr>
          <w:color w:val="auto"/>
        </w:rPr>
        <w:tab/>
      </w:r>
      <w:r w:rsidRPr="00290662">
        <w:rPr>
          <w:color w:val="auto"/>
        </w:rPr>
        <w:tab/>
        <w:t xml:space="preserve">Влада </w:t>
      </w:r>
      <w:r w:rsidR="00C22B04">
        <w:rPr>
          <w:color w:val="auto"/>
          <w:lang w:val="sr-Cyrl-RS"/>
        </w:rPr>
        <w:t>усваја</w:t>
      </w:r>
      <w:r w:rsidRPr="00290662">
        <w:rPr>
          <w:color w:val="auto"/>
        </w:rPr>
        <w:t xml:space="preserve">  </w:t>
      </w:r>
    </w:p>
    <w:p w14:paraId="08F19913" w14:textId="77777777" w:rsidR="004415E7" w:rsidRPr="00290662" w:rsidRDefault="004415E7" w:rsidP="004415E7">
      <w:pPr>
        <w:pStyle w:val="BodyAA"/>
        <w:jc w:val="center"/>
        <w:rPr>
          <w:b/>
          <w:bCs/>
          <w:color w:val="auto"/>
        </w:rPr>
      </w:pPr>
    </w:p>
    <w:p w14:paraId="378A21C1" w14:textId="77777777" w:rsidR="004415E7" w:rsidRPr="00290662" w:rsidRDefault="004415E7" w:rsidP="004415E7">
      <w:pPr>
        <w:pStyle w:val="BodyAA"/>
        <w:jc w:val="center"/>
        <w:rPr>
          <w:b/>
          <w:bCs/>
          <w:color w:val="auto"/>
        </w:rPr>
      </w:pPr>
      <w:r w:rsidRPr="00290662">
        <w:rPr>
          <w:b/>
          <w:bCs/>
          <w:color w:val="auto"/>
        </w:rPr>
        <w:t xml:space="preserve">АКЦИОНИ ПЛАН </w:t>
      </w:r>
    </w:p>
    <w:p w14:paraId="493DC2C4" w14:textId="7702458B" w:rsidR="004415E7" w:rsidRPr="00290662" w:rsidRDefault="004415E7" w:rsidP="004415E7">
      <w:pPr>
        <w:pStyle w:val="BodyAA"/>
        <w:jc w:val="center"/>
        <w:rPr>
          <w:b/>
          <w:bCs/>
          <w:color w:val="auto"/>
          <w:u w:color="FF0000"/>
        </w:rPr>
      </w:pPr>
      <w:proofErr w:type="gramStart"/>
      <w:r w:rsidRPr="00290662">
        <w:rPr>
          <w:b/>
          <w:bCs/>
          <w:color w:val="auto"/>
          <w:u w:color="FF0000"/>
        </w:rPr>
        <w:t>за</w:t>
      </w:r>
      <w:proofErr w:type="gramEnd"/>
      <w:r w:rsidRPr="00290662">
        <w:rPr>
          <w:b/>
          <w:bCs/>
          <w:color w:val="auto"/>
          <w:u w:color="FF0000"/>
        </w:rPr>
        <w:t xml:space="preserve"> спровођење Стратегије унапређења положаја особа са инвалидитетом у </w:t>
      </w:r>
      <w:r w:rsidR="009E2B01">
        <w:rPr>
          <w:b/>
          <w:bCs/>
          <w:color w:val="auto"/>
          <w:u w:color="FF0000"/>
          <w:lang w:val="sr-Cyrl-RS"/>
        </w:rPr>
        <w:t>Републици Србији</w:t>
      </w:r>
      <w:r w:rsidRPr="00290662">
        <w:rPr>
          <w:b/>
          <w:bCs/>
          <w:color w:val="auto"/>
          <w:u w:color="FF0000"/>
        </w:rPr>
        <w:t xml:space="preserve"> за период од 2020. </w:t>
      </w:r>
      <w:proofErr w:type="gramStart"/>
      <w:r w:rsidRPr="00290662">
        <w:rPr>
          <w:b/>
          <w:bCs/>
          <w:color w:val="auto"/>
          <w:u w:color="FF0000"/>
        </w:rPr>
        <w:t>до</w:t>
      </w:r>
      <w:proofErr w:type="gramEnd"/>
      <w:r w:rsidRPr="00290662">
        <w:rPr>
          <w:b/>
          <w:bCs/>
          <w:color w:val="auto"/>
          <w:u w:color="FF0000"/>
        </w:rPr>
        <w:t xml:space="preserve"> 2024. </w:t>
      </w:r>
      <w:proofErr w:type="gramStart"/>
      <w:r w:rsidRPr="00290662">
        <w:rPr>
          <w:b/>
          <w:bCs/>
          <w:color w:val="auto"/>
          <w:u w:color="FF0000"/>
        </w:rPr>
        <w:t>године</w:t>
      </w:r>
      <w:proofErr w:type="gramEnd"/>
      <w:r w:rsidRPr="00290662">
        <w:rPr>
          <w:b/>
          <w:bCs/>
          <w:color w:val="auto"/>
          <w:u w:color="FF0000"/>
        </w:rPr>
        <w:t xml:space="preserve">, у периоду од 2021. </w:t>
      </w:r>
      <w:proofErr w:type="gramStart"/>
      <w:r w:rsidRPr="00290662">
        <w:rPr>
          <w:b/>
          <w:bCs/>
          <w:color w:val="auto"/>
          <w:u w:color="FF0000"/>
        </w:rPr>
        <w:t>до</w:t>
      </w:r>
      <w:proofErr w:type="gramEnd"/>
      <w:r w:rsidRPr="00290662">
        <w:rPr>
          <w:b/>
          <w:bCs/>
          <w:color w:val="auto"/>
          <w:u w:color="FF0000"/>
        </w:rPr>
        <w:t xml:space="preserve"> 2022. </w:t>
      </w:r>
      <w:proofErr w:type="gramStart"/>
      <w:r w:rsidRPr="00290662">
        <w:rPr>
          <w:b/>
          <w:bCs/>
          <w:color w:val="auto"/>
          <w:u w:color="FF0000"/>
        </w:rPr>
        <w:t>године</w:t>
      </w:r>
      <w:proofErr w:type="gramEnd"/>
    </w:p>
    <w:p w14:paraId="6165ACAC" w14:textId="77777777" w:rsidR="004415E7" w:rsidRPr="00290662" w:rsidRDefault="004415E7" w:rsidP="004415E7">
      <w:pPr>
        <w:pStyle w:val="BodyAA"/>
        <w:jc w:val="center"/>
        <w:rPr>
          <w:b/>
          <w:bCs/>
          <w:color w:val="auto"/>
          <w:u w:color="FF0000"/>
        </w:rPr>
      </w:pPr>
    </w:p>
    <w:p w14:paraId="149E29AA" w14:textId="77777777" w:rsidR="004415E7" w:rsidRPr="00290662" w:rsidRDefault="004415E7" w:rsidP="004415E7">
      <w:pPr>
        <w:pStyle w:val="BodyAA"/>
        <w:jc w:val="center"/>
        <w:rPr>
          <w:b/>
          <w:bCs/>
          <w:color w:val="auto"/>
          <w:u w:color="FF0000"/>
        </w:rPr>
      </w:pPr>
    </w:p>
    <w:p w14:paraId="12B116CF" w14:textId="77777777" w:rsidR="004415E7" w:rsidRPr="00290662" w:rsidRDefault="004415E7" w:rsidP="004415E7">
      <w:pPr>
        <w:pStyle w:val="BodyAA"/>
        <w:jc w:val="center"/>
        <w:rPr>
          <w:b/>
          <w:bCs/>
          <w:color w:val="auto"/>
          <w:u w:color="FF0000"/>
        </w:rPr>
      </w:pPr>
    </w:p>
    <w:p w14:paraId="2EC4B195" w14:textId="28C701BD" w:rsidR="004415E7" w:rsidRPr="00204894" w:rsidRDefault="004415E7" w:rsidP="004415E7">
      <w:pPr>
        <w:pStyle w:val="BodyAA"/>
        <w:jc w:val="center"/>
        <w:rPr>
          <w:bCs/>
          <w:color w:val="auto"/>
          <w:u w:color="FF0000"/>
          <w:lang w:val="sr-Cyrl-RS"/>
        </w:rPr>
      </w:pPr>
      <w:r w:rsidRPr="00C22B04">
        <w:rPr>
          <w:bCs/>
          <w:color w:val="auto"/>
          <w:u w:color="FF0000"/>
        </w:rPr>
        <w:t>I</w:t>
      </w:r>
      <w:r w:rsidR="00204894">
        <w:rPr>
          <w:bCs/>
          <w:color w:val="auto"/>
          <w:u w:color="FF0000"/>
          <w:lang w:val="sr-Cyrl-RS"/>
        </w:rPr>
        <w:t>.</w:t>
      </w:r>
      <w:r w:rsidRPr="00C22B04">
        <w:rPr>
          <w:bCs/>
          <w:color w:val="auto"/>
          <w:u w:color="FF0000"/>
        </w:rPr>
        <w:t xml:space="preserve"> УВОД</w:t>
      </w:r>
    </w:p>
    <w:p w14:paraId="4ADD6550" w14:textId="77777777" w:rsidR="004415E7" w:rsidRPr="00290662" w:rsidRDefault="004415E7" w:rsidP="004415E7">
      <w:pPr>
        <w:pStyle w:val="BodyAA"/>
        <w:rPr>
          <w:color w:val="auto"/>
        </w:rPr>
      </w:pPr>
    </w:p>
    <w:p w14:paraId="2A849324" w14:textId="05D8B4AD" w:rsidR="004415E7" w:rsidRPr="00290662" w:rsidRDefault="004415E7" w:rsidP="004415E7">
      <w:pPr>
        <w:pStyle w:val="BodyAA"/>
        <w:jc w:val="both"/>
        <w:rPr>
          <w:color w:val="auto"/>
        </w:rPr>
      </w:pPr>
      <w:r w:rsidRPr="00290662">
        <w:rPr>
          <w:color w:val="auto"/>
        </w:rPr>
        <w:tab/>
        <w:t>Влада је</w:t>
      </w:r>
      <w:r w:rsidR="005F0FF3">
        <w:rPr>
          <w:color w:val="auto"/>
          <w:lang w:val="sr-Cyrl-RS"/>
        </w:rPr>
        <w:t xml:space="preserve"> </w:t>
      </w:r>
      <w:r w:rsidR="005F0FF3" w:rsidRPr="00290662">
        <w:rPr>
          <w:color w:val="auto"/>
        </w:rPr>
        <w:t>донела</w:t>
      </w:r>
      <w:r w:rsidRPr="00290662">
        <w:rPr>
          <w:color w:val="auto"/>
        </w:rPr>
        <w:t xml:space="preserve"> Стратегију унапређења положаја особа са инвалидитетом у Републици Србији за период од 2020. </w:t>
      </w:r>
      <w:proofErr w:type="gramStart"/>
      <w:r w:rsidRPr="00290662">
        <w:rPr>
          <w:color w:val="auto"/>
        </w:rPr>
        <w:t>до</w:t>
      </w:r>
      <w:proofErr w:type="gramEnd"/>
      <w:r w:rsidRPr="00290662">
        <w:rPr>
          <w:color w:val="auto"/>
        </w:rPr>
        <w:t xml:space="preserve"> 2024. </w:t>
      </w:r>
      <w:proofErr w:type="gramStart"/>
      <w:r w:rsidRPr="00290662">
        <w:rPr>
          <w:color w:val="auto"/>
        </w:rPr>
        <w:t>године</w:t>
      </w:r>
      <w:proofErr w:type="gramEnd"/>
      <w:r w:rsidR="00C22B04">
        <w:rPr>
          <w:color w:val="auto"/>
          <w:lang w:val="sr-Cyrl-RS"/>
        </w:rPr>
        <w:t xml:space="preserve"> (у даљем тексту: Стратегија)</w:t>
      </w:r>
      <w:r w:rsidRPr="00290662">
        <w:rPr>
          <w:color w:val="auto"/>
        </w:rPr>
        <w:t>, с циљем унапређења и</w:t>
      </w:r>
      <w:r w:rsidRPr="00290662">
        <w:rPr>
          <w:color w:val="auto"/>
          <w:lang w:val="ru-RU"/>
        </w:rPr>
        <w:t xml:space="preserve"> побољшања свеукупног друштвеног и економског положаја особа са инвалидитетом и њиховог равноправног учешћ</w:t>
      </w:r>
      <w:r w:rsidRPr="00290662">
        <w:rPr>
          <w:color w:val="auto"/>
        </w:rPr>
        <w:t>а</w:t>
      </w:r>
      <w:r w:rsidRPr="00290662">
        <w:rPr>
          <w:color w:val="auto"/>
          <w:lang w:val="ru-RU"/>
        </w:rPr>
        <w:t xml:space="preserve"> у друштву</w:t>
      </w:r>
      <w:r w:rsidRPr="00290662">
        <w:rPr>
          <w:color w:val="auto"/>
        </w:rPr>
        <w:t xml:space="preserve">. </w:t>
      </w:r>
    </w:p>
    <w:p w14:paraId="3B0DA731" w14:textId="77777777" w:rsidR="004415E7" w:rsidRPr="00290662" w:rsidRDefault="004415E7" w:rsidP="004415E7">
      <w:pPr>
        <w:pStyle w:val="BodyAA"/>
        <w:jc w:val="both"/>
        <w:rPr>
          <w:color w:val="auto"/>
        </w:rPr>
      </w:pPr>
    </w:p>
    <w:p w14:paraId="15D3D7D9" w14:textId="12559467" w:rsidR="004415E7" w:rsidRPr="00290662" w:rsidRDefault="004415E7" w:rsidP="004415E7">
      <w:pPr>
        <w:pStyle w:val="BodyAA"/>
        <w:jc w:val="both"/>
        <w:rPr>
          <w:color w:val="auto"/>
        </w:rPr>
      </w:pPr>
      <w:r w:rsidRPr="00290662">
        <w:rPr>
          <w:color w:val="auto"/>
        </w:rPr>
        <w:tab/>
        <w:t xml:space="preserve">Ради спровођења </w:t>
      </w:r>
      <w:r w:rsidR="00C22B04" w:rsidRPr="00290662">
        <w:rPr>
          <w:color w:val="auto"/>
        </w:rPr>
        <w:t>С</w:t>
      </w:r>
      <w:r w:rsidRPr="00290662">
        <w:rPr>
          <w:color w:val="auto"/>
        </w:rPr>
        <w:t>тратегије сачињен је Акциони план за период 2021.</w:t>
      </w:r>
      <w:r w:rsidR="00204894">
        <w:rPr>
          <w:color w:val="auto"/>
          <w:lang w:val="sr-Cyrl-RS"/>
        </w:rPr>
        <w:t xml:space="preserve"> године</w:t>
      </w:r>
      <w:r w:rsidRPr="00290662">
        <w:rPr>
          <w:color w:val="auto"/>
        </w:rPr>
        <w:t xml:space="preserve"> до 2022. </w:t>
      </w:r>
      <w:proofErr w:type="gramStart"/>
      <w:r w:rsidRPr="00290662">
        <w:rPr>
          <w:color w:val="auto"/>
        </w:rPr>
        <w:t>године</w:t>
      </w:r>
      <w:proofErr w:type="gramEnd"/>
      <w:r w:rsidR="00204894">
        <w:rPr>
          <w:color w:val="auto"/>
          <w:lang w:val="sr-Cyrl-RS"/>
        </w:rPr>
        <w:t xml:space="preserve"> (у даљем тексту: Акциони план)</w:t>
      </w:r>
      <w:r w:rsidRPr="00290662">
        <w:rPr>
          <w:color w:val="auto"/>
        </w:rPr>
        <w:t xml:space="preserve">. </w:t>
      </w:r>
      <w:r w:rsidRPr="00290662">
        <w:rPr>
          <w:color w:val="auto"/>
          <w:u w:color="FF2600"/>
        </w:rPr>
        <w:t xml:space="preserve">По усвајању Стратегије унапређења положаја особа са инвалидитетом у Републици Србији за период од 2020. </w:t>
      </w:r>
      <w:proofErr w:type="gramStart"/>
      <w:r w:rsidRPr="00290662">
        <w:rPr>
          <w:color w:val="auto"/>
          <w:u w:color="FF2600"/>
        </w:rPr>
        <w:t>до</w:t>
      </w:r>
      <w:proofErr w:type="gramEnd"/>
      <w:r w:rsidRPr="00290662">
        <w:rPr>
          <w:color w:val="auto"/>
          <w:u w:color="FF2600"/>
        </w:rPr>
        <w:t xml:space="preserve"> 2024. </w:t>
      </w:r>
      <w:proofErr w:type="gramStart"/>
      <w:r w:rsidRPr="00290662">
        <w:rPr>
          <w:color w:val="auto"/>
          <w:u w:color="FF2600"/>
        </w:rPr>
        <w:t>године</w:t>
      </w:r>
      <w:proofErr w:type="gramEnd"/>
      <w:r w:rsidRPr="00290662">
        <w:rPr>
          <w:color w:val="auto"/>
          <w:u w:color="FF2600"/>
        </w:rPr>
        <w:t>, овај акциони план усаглашен је са Законом о министарствима (</w:t>
      </w:r>
      <w:r w:rsidR="009E2B01">
        <w:rPr>
          <w:color w:val="auto"/>
          <w:u w:color="FF2600"/>
          <w:lang w:val="sr-Cyrl-RS"/>
        </w:rPr>
        <w:t>„</w:t>
      </w:r>
      <w:r w:rsidRPr="00290662">
        <w:rPr>
          <w:color w:val="auto"/>
          <w:u w:color="FF2600"/>
        </w:rPr>
        <w:t>Службени гласник РС”</w:t>
      </w:r>
      <w:r w:rsidR="009E2B01">
        <w:rPr>
          <w:color w:val="auto"/>
          <w:u w:color="FF2600"/>
        </w:rPr>
        <w:t>, број 128/</w:t>
      </w:r>
      <w:r w:rsidRPr="00290662">
        <w:rPr>
          <w:color w:val="auto"/>
          <w:u w:color="FF2600"/>
        </w:rPr>
        <w:t xml:space="preserve">20) и Законом о буџету Републике Србије за 2021. </w:t>
      </w:r>
      <w:proofErr w:type="gramStart"/>
      <w:r w:rsidRPr="00290662">
        <w:rPr>
          <w:color w:val="auto"/>
          <w:u w:color="FF2600"/>
        </w:rPr>
        <w:t>годину</w:t>
      </w:r>
      <w:proofErr w:type="gramEnd"/>
      <w:r w:rsidRPr="00290662">
        <w:rPr>
          <w:color w:val="auto"/>
          <w:u w:color="FF2600"/>
        </w:rPr>
        <w:t xml:space="preserve"> (</w:t>
      </w:r>
      <w:r w:rsidR="009E2B01">
        <w:rPr>
          <w:color w:val="auto"/>
          <w:u w:color="FF2600"/>
          <w:lang w:val="sr-Cyrl-RS"/>
        </w:rPr>
        <w:t>„</w:t>
      </w:r>
      <w:r w:rsidRPr="00290662">
        <w:rPr>
          <w:color w:val="auto"/>
          <w:u w:color="FF2600"/>
        </w:rPr>
        <w:t>Службени гласник РС”</w:t>
      </w:r>
      <w:r w:rsidR="009E2B01">
        <w:rPr>
          <w:color w:val="auto"/>
          <w:u w:color="FF2600"/>
        </w:rPr>
        <w:t>, број 149/</w:t>
      </w:r>
      <w:r w:rsidRPr="00290662">
        <w:rPr>
          <w:color w:val="auto"/>
          <w:u w:color="FF2600"/>
        </w:rPr>
        <w:t xml:space="preserve">20).  </w:t>
      </w:r>
    </w:p>
    <w:p w14:paraId="7B0C5986" w14:textId="77777777" w:rsidR="004415E7" w:rsidRPr="00290662" w:rsidRDefault="004415E7" w:rsidP="004415E7">
      <w:pPr>
        <w:pStyle w:val="BodyAA"/>
        <w:jc w:val="both"/>
        <w:rPr>
          <w:color w:val="auto"/>
        </w:rPr>
      </w:pPr>
    </w:p>
    <w:p w14:paraId="23D364A4" w14:textId="1305438C" w:rsidR="004415E7" w:rsidRPr="00290662" w:rsidRDefault="004415E7" w:rsidP="004415E7">
      <w:pPr>
        <w:pStyle w:val="BodyAA"/>
        <w:jc w:val="both"/>
        <w:rPr>
          <w:color w:val="auto"/>
          <w:lang w:val="ru-RU"/>
        </w:rPr>
      </w:pPr>
      <w:r w:rsidRPr="00290662">
        <w:rPr>
          <w:color w:val="auto"/>
          <w:lang w:val="ru-RU"/>
        </w:rPr>
        <w:tab/>
        <w:t>За координацију и извештавање реализације Акционог плана задужен је Савет за особе са инвалидитетом Владе (преко Министарства за рад, запошљавање, борачка и социјална питања).</w:t>
      </w:r>
    </w:p>
    <w:p w14:paraId="7FC89DE6" w14:textId="77777777" w:rsidR="004415E7" w:rsidRPr="00290662" w:rsidRDefault="004415E7" w:rsidP="004415E7">
      <w:pPr>
        <w:pStyle w:val="BodyAA"/>
        <w:jc w:val="both"/>
        <w:rPr>
          <w:color w:val="auto"/>
          <w:lang w:val="ru-RU"/>
        </w:rPr>
      </w:pPr>
    </w:p>
    <w:p w14:paraId="4E5E74D8" w14:textId="77777777" w:rsidR="004415E7" w:rsidRPr="00290662" w:rsidRDefault="004415E7" w:rsidP="004415E7">
      <w:pPr>
        <w:pStyle w:val="BodyAA"/>
        <w:jc w:val="both"/>
        <w:rPr>
          <w:color w:val="auto"/>
          <w:lang w:val="ru-RU"/>
        </w:rPr>
      </w:pPr>
      <w:r w:rsidRPr="00290662">
        <w:rPr>
          <w:color w:val="auto"/>
          <w:lang w:val="ru-RU"/>
        </w:rPr>
        <w:tab/>
        <w:t xml:space="preserve">У циљу праћења постигнутих резултата и процене успешности реализације мера и активности, сва тела задужена за њихово спровођење у обавези су да припремају извештаје које достављају повременом радном телу Владе – Савету за особе са инвалидитетом, преко Министарства за рад, запошљавање, борачка и социјална питања, након чега ће сажети приказ извештаја о спровођењу Стратегије бити објављен на интернет презентацији тог министарства. </w:t>
      </w:r>
    </w:p>
    <w:p w14:paraId="18B558B7" w14:textId="77777777" w:rsidR="004415E7" w:rsidRPr="00290662" w:rsidRDefault="004415E7" w:rsidP="004415E7">
      <w:pPr>
        <w:pStyle w:val="BodyAA"/>
        <w:jc w:val="both"/>
        <w:rPr>
          <w:color w:val="auto"/>
          <w:lang w:val="ru-RU"/>
        </w:rPr>
      </w:pPr>
      <w:r w:rsidRPr="00290662">
        <w:rPr>
          <w:color w:val="auto"/>
          <w:lang w:val="ru-RU"/>
        </w:rPr>
        <w:tab/>
        <w:t xml:space="preserve"> О резултатима спровођења Акционог плана извештава се по истеку сваке календарске године. Ти извештаји се припремају како би се могли анализирати постигнути резултати и у односу на те резултате и процену потреба особа са инвалидитетом, како би се могло указати на носиоце који до тада нису у довољној мери реализовали предвиђене активности и кориговати даљи рад на постизању предвиђених циљева.</w:t>
      </w:r>
    </w:p>
    <w:p w14:paraId="00191A95" w14:textId="7D18AFED" w:rsidR="004415E7" w:rsidRPr="00290662" w:rsidRDefault="004415E7" w:rsidP="004415E7">
      <w:pPr>
        <w:pStyle w:val="BodyAA"/>
        <w:jc w:val="both"/>
        <w:rPr>
          <w:color w:val="auto"/>
          <w:lang w:val="ru-RU"/>
        </w:rPr>
      </w:pPr>
      <w:r w:rsidRPr="00290662">
        <w:rPr>
          <w:color w:val="auto"/>
          <w:lang w:val="ru-RU"/>
        </w:rPr>
        <w:tab/>
        <w:t>Институције носиоци активности размењиваће информације са организацијама цивилног друштва о реализованим програмима, пројектима и активностима к</w:t>
      </w:r>
      <w:r w:rsidR="00C22B04">
        <w:rPr>
          <w:color w:val="auto"/>
          <w:lang w:val="ru-RU"/>
        </w:rPr>
        <w:t>оји доприносе реализацији мера.</w:t>
      </w:r>
    </w:p>
    <w:p w14:paraId="5E1D7F26" w14:textId="77777777" w:rsidR="004415E7" w:rsidRPr="00290662" w:rsidRDefault="004415E7" w:rsidP="004415E7">
      <w:pPr>
        <w:pStyle w:val="BodyAA"/>
        <w:jc w:val="both"/>
        <w:rPr>
          <w:color w:val="auto"/>
          <w:lang w:val="ru-RU"/>
        </w:rPr>
      </w:pPr>
      <w:r w:rsidRPr="00290662">
        <w:rPr>
          <w:color w:val="auto"/>
          <w:lang w:val="ru-RU"/>
        </w:rPr>
        <w:tab/>
        <w:t>Извештаји свих тела задужених за спровођење мера и активности предвиђених Акционим планом, садрже податке о:</w:t>
      </w:r>
    </w:p>
    <w:p w14:paraId="2CA3B76A" w14:textId="77777777" w:rsidR="004415E7" w:rsidRPr="00290662" w:rsidRDefault="004415E7" w:rsidP="004415E7">
      <w:pPr>
        <w:pStyle w:val="BodyAA"/>
        <w:jc w:val="both"/>
        <w:rPr>
          <w:color w:val="auto"/>
          <w:lang w:val="ru-RU"/>
        </w:rPr>
      </w:pPr>
      <w:r w:rsidRPr="00290662">
        <w:rPr>
          <w:color w:val="auto"/>
          <w:lang w:val="ru-RU"/>
        </w:rPr>
        <w:lastRenderedPageBreak/>
        <w:tab/>
        <w:t>1) реализацији циљева Стратегије и мера и активности предвиђених Акционим планом по појединачним областима, кроз достављење статистичких и других података о реализованим активностима и броју укључених лица;</w:t>
      </w:r>
    </w:p>
    <w:p w14:paraId="1FC0201F" w14:textId="77777777" w:rsidR="004415E7" w:rsidRPr="00290662" w:rsidRDefault="004415E7" w:rsidP="004415E7">
      <w:pPr>
        <w:pStyle w:val="BodyAA"/>
        <w:jc w:val="both"/>
        <w:rPr>
          <w:color w:val="auto"/>
          <w:lang w:val="ru-RU"/>
        </w:rPr>
      </w:pPr>
      <w:r w:rsidRPr="00290662">
        <w:rPr>
          <w:color w:val="auto"/>
          <w:lang w:val="ru-RU"/>
        </w:rPr>
        <w:tab/>
        <w:t>2) финансијским средствима утрошеним за реализацију предвиђених мера и активности у току извештајног периода;</w:t>
      </w:r>
    </w:p>
    <w:p w14:paraId="289D0B19" w14:textId="77777777" w:rsidR="004415E7" w:rsidRPr="00290662" w:rsidRDefault="004415E7" w:rsidP="004415E7">
      <w:pPr>
        <w:pStyle w:val="BodyAA"/>
        <w:jc w:val="both"/>
        <w:rPr>
          <w:color w:val="auto"/>
          <w:lang w:val="ru-RU"/>
        </w:rPr>
      </w:pPr>
      <w:r w:rsidRPr="00290662">
        <w:rPr>
          <w:color w:val="auto"/>
          <w:lang w:val="ru-RU"/>
        </w:rPr>
        <w:tab/>
        <w:t>3) планираним средствима за текућу годину и пројекцијама за  наредне две године, у складу са могућностима буџета и плановима органа;</w:t>
      </w:r>
    </w:p>
    <w:p w14:paraId="2BBF7CA6" w14:textId="77777777" w:rsidR="004415E7" w:rsidRPr="00290662" w:rsidRDefault="004415E7" w:rsidP="004415E7">
      <w:pPr>
        <w:pStyle w:val="BodyAA"/>
        <w:jc w:val="both"/>
        <w:rPr>
          <w:color w:val="auto"/>
          <w:lang w:val="ru-RU"/>
        </w:rPr>
      </w:pPr>
      <w:r w:rsidRPr="00290662">
        <w:rPr>
          <w:color w:val="auto"/>
          <w:lang w:val="ru-RU"/>
        </w:rPr>
        <w:tab/>
        <w:t>4) пројектним активностима на међународном нивоу по основу којих се обезбеђују средства за одређене намене у вези са унапређењем положаја особа са инвалидитетом и износом тих средстава на нивоу текуће године.</w:t>
      </w:r>
    </w:p>
    <w:p w14:paraId="6C1DB97A" w14:textId="77777777" w:rsidR="004415E7" w:rsidRPr="00290662" w:rsidRDefault="004415E7" w:rsidP="004415E7">
      <w:pPr>
        <w:pStyle w:val="BodyAA"/>
        <w:jc w:val="both"/>
        <w:rPr>
          <w:color w:val="auto"/>
          <w:lang w:val="ru-RU"/>
        </w:rPr>
      </w:pPr>
      <w:r w:rsidRPr="00290662">
        <w:rPr>
          <w:color w:val="auto"/>
          <w:lang w:val="ru-RU"/>
        </w:rPr>
        <w:tab/>
        <w:t>На основу извештаја, након протека две године примене Акционог плана, врши се сагледавање конкретних резултата и укупног износа средстава за реализацију мера и активности.</w:t>
      </w:r>
    </w:p>
    <w:p w14:paraId="4B6180F8" w14:textId="77777777" w:rsidR="004415E7" w:rsidRPr="00290662" w:rsidRDefault="004415E7" w:rsidP="004415E7">
      <w:pPr>
        <w:pStyle w:val="BodyAA"/>
        <w:jc w:val="both"/>
        <w:rPr>
          <w:color w:val="auto"/>
          <w:lang w:val="ru-RU"/>
        </w:rPr>
      </w:pPr>
      <w:r w:rsidRPr="00290662">
        <w:rPr>
          <w:color w:val="auto"/>
          <w:lang w:val="ru-RU"/>
        </w:rPr>
        <w:tab/>
        <w:t>У складу са Законом о планском систему Републике Србије, о спровођењу овог акционог плана, биће извештавана и Влада једном годишње.</w:t>
      </w:r>
    </w:p>
    <w:p w14:paraId="769D8979" w14:textId="77777777" w:rsidR="004415E7" w:rsidRPr="00290662" w:rsidRDefault="004415E7" w:rsidP="004415E7">
      <w:pPr>
        <w:pStyle w:val="BodyAA"/>
        <w:jc w:val="both"/>
        <w:rPr>
          <w:color w:val="auto"/>
        </w:rPr>
      </w:pPr>
    </w:p>
    <w:p w14:paraId="14AFEFEE" w14:textId="4FF111D4" w:rsidR="004415E7" w:rsidRPr="00290662" w:rsidRDefault="004415E7" w:rsidP="004415E7">
      <w:pPr>
        <w:pStyle w:val="BodyAA"/>
        <w:jc w:val="both"/>
        <w:rPr>
          <w:color w:val="auto"/>
          <w:lang w:val="ru-RU"/>
        </w:rPr>
      </w:pPr>
      <w:r w:rsidRPr="00290662">
        <w:rPr>
          <w:color w:val="auto"/>
          <w:lang w:val="ru-RU"/>
        </w:rPr>
        <w:tab/>
        <w:t xml:space="preserve">У </w:t>
      </w:r>
      <w:r w:rsidR="00C22B04">
        <w:rPr>
          <w:color w:val="auto"/>
          <w:lang w:val="ru-RU"/>
        </w:rPr>
        <w:t>Акционом плану</w:t>
      </w:r>
      <w:r w:rsidRPr="00290662">
        <w:rPr>
          <w:color w:val="auto"/>
          <w:lang w:val="ru-RU"/>
        </w:rPr>
        <w:t xml:space="preserve"> користе се следеће скраћенице: </w:t>
      </w:r>
    </w:p>
    <w:p w14:paraId="3C943270" w14:textId="77777777" w:rsidR="004415E7" w:rsidRPr="00290662" w:rsidRDefault="004415E7" w:rsidP="004415E7">
      <w:pPr>
        <w:pStyle w:val="BodyAA"/>
        <w:jc w:val="both"/>
        <w:rPr>
          <w:color w:val="auto"/>
        </w:rPr>
      </w:pPr>
    </w:p>
    <w:p w14:paraId="1C5FB646" w14:textId="30FB049A" w:rsidR="004415E7" w:rsidRPr="00290662" w:rsidRDefault="004415E7" w:rsidP="00C22B04">
      <w:pPr>
        <w:pStyle w:val="BodyAA"/>
        <w:jc w:val="both"/>
        <w:rPr>
          <w:color w:val="auto"/>
          <w:lang w:val="ru-RU"/>
        </w:rPr>
      </w:pPr>
      <w:r w:rsidRPr="00290662">
        <w:rPr>
          <w:color w:val="auto"/>
          <w:lang w:val="ru-RU"/>
        </w:rPr>
        <w:t>МГСИ</w:t>
      </w:r>
      <w:r w:rsidRPr="00290662">
        <w:rPr>
          <w:color w:val="auto"/>
          <w:lang w:val="ru-RU"/>
        </w:rPr>
        <w:tab/>
      </w:r>
      <w:r w:rsidRPr="00290662">
        <w:rPr>
          <w:color w:val="auto"/>
          <w:lang w:val="ru-RU"/>
        </w:rPr>
        <w:tab/>
        <w:t>Министарство грађевинарства, саобраћаја и инфраструктуре</w:t>
      </w:r>
    </w:p>
    <w:p w14:paraId="1EE06F20" w14:textId="77777777" w:rsidR="004415E7" w:rsidRPr="00290662" w:rsidRDefault="004415E7" w:rsidP="00C22B04">
      <w:pPr>
        <w:pStyle w:val="BodyAA"/>
        <w:jc w:val="both"/>
        <w:rPr>
          <w:color w:val="auto"/>
          <w:lang w:val="ru-RU"/>
        </w:rPr>
      </w:pPr>
      <w:r w:rsidRPr="00290662">
        <w:rPr>
          <w:color w:val="auto"/>
          <w:lang w:val="ru-RU"/>
        </w:rPr>
        <w:t xml:space="preserve">МРЗБСП </w:t>
      </w:r>
      <w:r w:rsidRPr="00290662">
        <w:rPr>
          <w:color w:val="auto"/>
          <w:lang w:val="ru-RU"/>
        </w:rPr>
        <w:tab/>
        <w:t xml:space="preserve">Министарство за рад, запошљавање, борачка и социјална питања </w:t>
      </w:r>
    </w:p>
    <w:p w14:paraId="4AD95DBF" w14:textId="77777777" w:rsidR="00C22B04" w:rsidRDefault="004415E7" w:rsidP="00C22B04">
      <w:pPr>
        <w:pStyle w:val="BodyAA"/>
        <w:jc w:val="both"/>
        <w:rPr>
          <w:color w:val="auto"/>
          <w:u w:color="FF2600"/>
          <w:lang w:val="ru-RU"/>
        </w:rPr>
      </w:pPr>
      <w:r w:rsidRPr="00290662">
        <w:rPr>
          <w:color w:val="auto"/>
          <w:u w:color="FF2600"/>
          <w:lang w:val="ru-RU"/>
        </w:rPr>
        <w:t>МБПД</w:t>
      </w:r>
      <w:r w:rsidRPr="00290662">
        <w:rPr>
          <w:color w:val="auto"/>
          <w:u w:color="FF2600"/>
          <w:lang w:val="ru-RU"/>
        </w:rPr>
        <w:tab/>
      </w:r>
      <w:r w:rsidRPr="00290662">
        <w:rPr>
          <w:color w:val="auto"/>
          <w:u w:color="FF2600"/>
          <w:lang w:val="ru-RU"/>
        </w:rPr>
        <w:tab/>
        <w:t>Министарство за бригу о породици и демографију</w:t>
      </w:r>
    </w:p>
    <w:p w14:paraId="4F91A604" w14:textId="3F58C063" w:rsidR="004415E7" w:rsidRPr="00290662" w:rsidRDefault="004415E7" w:rsidP="00C22B04">
      <w:pPr>
        <w:pStyle w:val="BodyAA"/>
        <w:jc w:val="both"/>
        <w:rPr>
          <w:color w:val="auto"/>
          <w:u w:color="FF2600"/>
          <w:lang w:val="ru-RU"/>
        </w:rPr>
      </w:pPr>
      <w:r w:rsidRPr="00290662">
        <w:rPr>
          <w:color w:val="auto"/>
          <w:u w:color="FF2600"/>
          <w:lang w:val="ru-RU"/>
        </w:rPr>
        <w:t xml:space="preserve">МЉМПДД </w:t>
      </w:r>
      <w:r w:rsidRPr="00290662">
        <w:rPr>
          <w:color w:val="auto"/>
          <w:u w:color="FF2600"/>
          <w:lang w:val="ru-RU"/>
        </w:rPr>
        <w:tab/>
        <w:t>Министарство за људска и мањинска права и друштвени дијалог</w:t>
      </w:r>
    </w:p>
    <w:p w14:paraId="0AACB4E3" w14:textId="77777777" w:rsidR="00C22B04" w:rsidRDefault="004415E7" w:rsidP="00C22B04">
      <w:pPr>
        <w:pStyle w:val="BodyAA"/>
        <w:jc w:val="both"/>
        <w:rPr>
          <w:color w:val="auto"/>
          <w:lang w:val="ru-RU"/>
        </w:rPr>
      </w:pPr>
      <w:r w:rsidRPr="00290662">
        <w:rPr>
          <w:color w:val="auto"/>
          <w:lang w:val="ru-RU"/>
        </w:rPr>
        <w:t>МТТТ</w:t>
      </w:r>
      <w:r w:rsidRPr="00290662">
        <w:rPr>
          <w:color w:val="auto"/>
          <w:lang w:val="ru-RU"/>
        </w:rPr>
        <w:tab/>
      </w:r>
      <w:r w:rsidRPr="00290662">
        <w:rPr>
          <w:color w:val="auto"/>
          <w:lang w:val="ru-RU"/>
        </w:rPr>
        <w:tab/>
        <w:t xml:space="preserve">Министарство трговине, туризма и телекомуникација </w:t>
      </w:r>
    </w:p>
    <w:p w14:paraId="485DD2C6" w14:textId="629BB647" w:rsidR="004415E7" w:rsidRPr="00290662" w:rsidRDefault="004415E7" w:rsidP="00C22B04">
      <w:pPr>
        <w:pStyle w:val="BodyAA"/>
        <w:jc w:val="both"/>
        <w:rPr>
          <w:color w:val="auto"/>
          <w:lang w:val="ru-RU"/>
        </w:rPr>
      </w:pPr>
      <w:r w:rsidRPr="00290662">
        <w:rPr>
          <w:color w:val="auto"/>
          <w:lang w:val="ru-RU"/>
        </w:rPr>
        <w:t>МКИ</w:t>
      </w:r>
      <w:r w:rsidRPr="00290662">
        <w:rPr>
          <w:color w:val="auto"/>
          <w:lang w:val="ru-RU"/>
        </w:rPr>
        <w:tab/>
      </w:r>
      <w:r w:rsidRPr="00290662">
        <w:rPr>
          <w:color w:val="auto"/>
          <w:lang w:val="ru-RU"/>
        </w:rPr>
        <w:tab/>
        <w:t>Министарство културе и информисања</w:t>
      </w:r>
    </w:p>
    <w:p w14:paraId="526BC38E" w14:textId="17588D9F" w:rsidR="004415E7" w:rsidRPr="00290662" w:rsidRDefault="00C22B04" w:rsidP="00C22B04">
      <w:pPr>
        <w:pStyle w:val="BodyAA"/>
        <w:jc w:val="both"/>
        <w:rPr>
          <w:color w:val="auto"/>
          <w:lang w:val="ru-RU"/>
        </w:rPr>
      </w:pPr>
      <w:r>
        <w:rPr>
          <w:color w:val="auto"/>
          <w:lang w:val="ru-RU"/>
        </w:rPr>
        <w:t>МПНТР</w:t>
      </w:r>
      <w:r>
        <w:rPr>
          <w:color w:val="auto"/>
          <w:lang w:val="ru-RU"/>
        </w:rPr>
        <w:tab/>
      </w:r>
      <w:r w:rsidR="004415E7" w:rsidRPr="00290662">
        <w:rPr>
          <w:color w:val="auto"/>
          <w:lang w:val="ru-RU"/>
        </w:rPr>
        <w:t>Министарство просвете, науке и технолошког развоја</w:t>
      </w:r>
    </w:p>
    <w:p w14:paraId="0B39FF52" w14:textId="199A48F7" w:rsidR="004415E7" w:rsidRPr="00290662" w:rsidRDefault="004415E7" w:rsidP="00C22B04">
      <w:pPr>
        <w:pStyle w:val="BodyAA"/>
        <w:rPr>
          <w:color w:val="auto"/>
          <w:lang w:val="ru-RU"/>
        </w:rPr>
      </w:pPr>
      <w:r w:rsidRPr="00290662">
        <w:rPr>
          <w:color w:val="auto"/>
          <w:lang w:val="ru-RU"/>
        </w:rPr>
        <w:t>МДУЛС</w:t>
      </w:r>
      <w:r w:rsidR="00C22B04">
        <w:rPr>
          <w:color w:val="auto"/>
          <w:lang w:val="ru-RU"/>
        </w:rPr>
        <w:tab/>
      </w:r>
      <w:r w:rsidRPr="00290662">
        <w:rPr>
          <w:color w:val="auto"/>
          <w:lang w:val="ru-RU"/>
        </w:rPr>
        <w:t>Министарство државне управе и локалне самоуправе</w:t>
      </w:r>
    </w:p>
    <w:p w14:paraId="7A2B95C5" w14:textId="77777777" w:rsidR="00C22B04" w:rsidRDefault="004415E7" w:rsidP="00C22B04">
      <w:pPr>
        <w:pStyle w:val="BodyAA"/>
        <w:rPr>
          <w:color w:val="auto"/>
          <w:lang w:val="ru-RU"/>
        </w:rPr>
      </w:pPr>
      <w:r w:rsidRPr="00290662">
        <w:rPr>
          <w:color w:val="auto"/>
          <w:lang w:val="ru-RU"/>
        </w:rPr>
        <w:t>МОС</w:t>
      </w:r>
      <w:r w:rsidRPr="00290662">
        <w:rPr>
          <w:color w:val="auto"/>
          <w:lang w:val="ru-RU"/>
        </w:rPr>
        <w:tab/>
      </w:r>
      <w:r w:rsidRPr="00290662">
        <w:rPr>
          <w:color w:val="auto"/>
          <w:lang w:val="ru-RU"/>
        </w:rPr>
        <w:tab/>
        <w:t>Министарство омладине и спорта</w:t>
      </w:r>
    </w:p>
    <w:p w14:paraId="0E622166" w14:textId="5C6DC501" w:rsidR="004415E7" w:rsidRPr="00290662" w:rsidRDefault="004415E7" w:rsidP="00C22B04">
      <w:pPr>
        <w:pStyle w:val="BodyAA"/>
        <w:rPr>
          <w:color w:val="auto"/>
          <w:lang w:val="ru-RU"/>
        </w:rPr>
      </w:pPr>
      <w:r w:rsidRPr="00290662">
        <w:rPr>
          <w:color w:val="auto"/>
          <w:lang w:val="ru-RU"/>
        </w:rPr>
        <w:t xml:space="preserve">МП </w:t>
      </w:r>
      <w:r w:rsidRPr="00290662">
        <w:rPr>
          <w:color w:val="auto"/>
          <w:lang w:val="ru-RU"/>
        </w:rPr>
        <w:tab/>
      </w:r>
      <w:r w:rsidRPr="00290662">
        <w:rPr>
          <w:color w:val="auto"/>
          <w:lang w:val="ru-RU"/>
        </w:rPr>
        <w:tab/>
        <w:t>Министарство правде</w:t>
      </w:r>
    </w:p>
    <w:p w14:paraId="65A81062" w14:textId="77777777" w:rsidR="004415E7" w:rsidRPr="00290662" w:rsidRDefault="004415E7" w:rsidP="00C22B04">
      <w:pPr>
        <w:pStyle w:val="BodyAA"/>
        <w:rPr>
          <w:color w:val="auto"/>
          <w:lang w:val="ru-RU"/>
        </w:rPr>
      </w:pPr>
      <w:r w:rsidRPr="00290662">
        <w:rPr>
          <w:color w:val="auto"/>
          <w:lang w:val="ru-RU"/>
        </w:rPr>
        <w:t>ПА</w:t>
      </w:r>
      <w:r w:rsidRPr="00290662">
        <w:rPr>
          <w:color w:val="auto"/>
          <w:lang w:val="ru-RU"/>
        </w:rPr>
        <w:tab/>
      </w:r>
      <w:r w:rsidRPr="00290662">
        <w:rPr>
          <w:color w:val="auto"/>
          <w:lang w:val="ru-RU"/>
        </w:rPr>
        <w:tab/>
        <w:t>Правосудна академија</w:t>
      </w:r>
    </w:p>
    <w:p w14:paraId="7B8960A1" w14:textId="77777777" w:rsidR="004415E7" w:rsidRPr="00290662" w:rsidRDefault="004415E7" w:rsidP="00C22B04">
      <w:pPr>
        <w:pStyle w:val="BodyAA"/>
        <w:rPr>
          <w:color w:val="auto"/>
          <w:lang w:val="ru-RU"/>
        </w:rPr>
      </w:pPr>
      <w:r w:rsidRPr="00290662">
        <w:rPr>
          <w:color w:val="auto"/>
          <w:lang w:val="ru-RU"/>
        </w:rPr>
        <w:t>НАЈУ</w:t>
      </w:r>
      <w:r w:rsidRPr="00290662">
        <w:rPr>
          <w:color w:val="auto"/>
          <w:lang w:val="ru-RU"/>
        </w:rPr>
        <w:tab/>
      </w:r>
      <w:r w:rsidRPr="00290662">
        <w:rPr>
          <w:color w:val="auto"/>
          <w:lang w:val="ru-RU"/>
        </w:rPr>
        <w:tab/>
        <w:t>Национална академија за јавну управу</w:t>
      </w:r>
    </w:p>
    <w:p w14:paraId="604D094E" w14:textId="77777777" w:rsidR="004415E7" w:rsidRPr="00290662" w:rsidRDefault="004415E7" w:rsidP="00C22B04">
      <w:pPr>
        <w:pStyle w:val="BodyAA"/>
        <w:rPr>
          <w:color w:val="auto"/>
          <w:lang w:val="ru-RU"/>
        </w:rPr>
      </w:pPr>
      <w:r w:rsidRPr="00290662">
        <w:rPr>
          <w:color w:val="auto"/>
          <w:lang w:val="ru-RU"/>
        </w:rPr>
        <w:t>ПЗР</w:t>
      </w:r>
      <w:r w:rsidRPr="00290662">
        <w:rPr>
          <w:color w:val="auto"/>
          <w:lang w:val="ru-RU"/>
        </w:rPr>
        <w:tab/>
      </w:r>
      <w:r w:rsidRPr="00290662">
        <w:rPr>
          <w:color w:val="auto"/>
          <w:lang w:val="ru-RU"/>
        </w:rPr>
        <w:tab/>
        <w:t>Повереник за заштиту равноправности</w:t>
      </w:r>
    </w:p>
    <w:p w14:paraId="066AE941" w14:textId="77777777" w:rsidR="004415E7" w:rsidRPr="00290662" w:rsidRDefault="004415E7" w:rsidP="00C22B04">
      <w:pPr>
        <w:pStyle w:val="BodyAA"/>
        <w:rPr>
          <w:color w:val="auto"/>
          <w:lang w:val="ru-RU"/>
        </w:rPr>
      </w:pPr>
      <w:r w:rsidRPr="00290662">
        <w:rPr>
          <w:color w:val="auto"/>
          <w:lang w:val="ru-RU"/>
        </w:rPr>
        <w:t>МУП</w:t>
      </w:r>
      <w:r w:rsidRPr="00290662">
        <w:rPr>
          <w:color w:val="auto"/>
          <w:lang w:val="ru-RU"/>
        </w:rPr>
        <w:tab/>
      </w:r>
      <w:r w:rsidRPr="00290662">
        <w:rPr>
          <w:color w:val="auto"/>
          <w:lang w:val="ru-RU"/>
        </w:rPr>
        <w:tab/>
        <w:t>Министарство унутрашњих послова</w:t>
      </w:r>
    </w:p>
    <w:p w14:paraId="4E831603" w14:textId="77777777" w:rsidR="004415E7" w:rsidRPr="00290662" w:rsidRDefault="004415E7" w:rsidP="00C22B04">
      <w:pPr>
        <w:pStyle w:val="BodyAA"/>
        <w:rPr>
          <w:color w:val="auto"/>
          <w:lang w:val="ru-RU"/>
        </w:rPr>
      </w:pPr>
      <w:r w:rsidRPr="00290662">
        <w:rPr>
          <w:color w:val="auto"/>
          <w:lang w:val="ru-RU"/>
        </w:rPr>
        <w:t>РЈТ</w:t>
      </w:r>
      <w:r w:rsidRPr="00290662">
        <w:rPr>
          <w:color w:val="auto"/>
          <w:lang w:val="ru-RU"/>
        </w:rPr>
        <w:tab/>
      </w:r>
      <w:r w:rsidRPr="00290662">
        <w:rPr>
          <w:color w:val="auto"/>
          <w:lang w:val="ru-RU"/>
        </w:rPr>
        <w:tab/>
        <w:t>Републичко јавно тужилаштво</w:t>
      </w:r>
    </w:p>
    <w:p w14:paraId="15F06229" w14:textId="77777777" w:rsidR="004415E7" w:rsidRPr="00290662" w:rsidRDefault="004415E7" w:rsidP="00C22B04">
      <w:pPr>
        <w:pStyle w:val="BodyAA"/>
        <w:rPr>
          <w:color w:val="auto"/>
          <w:lang w:val="ru-RU"/>
        </w:rPr>
      </w:pPr>
      <w:r w:rsidRPr="00290662">
        <w:rPr>
          <w:color w:val="auto"/>
          <w:lang w:val="ru-RU"/>
        </w:rPr>
        <w:t>МПР</w:t>
      </w:r>
      <w:r w:rsidRPr="00290662">
        <w:rPr>
          <w:color w:val="auto"/>
          <w:lang w:val="ru-RU"/>
        </w:rPr>
        <w:tab/>
      </w:r>
      <w:r w:rsidRPr="00290662">
        <w:rPr>
          <w:color w:val="auto"/>
          <w:lang w:val="ru-RU"/>
        </w:rPr>
        <w:tab/>
        <w:t xml:space="preserve">Министарство привреде </w:t>
      </w:r>
    </w:p>
    <w:p w14:paraId="41F2760B" w14:textId="77777777" w:rsidR="004415E7" w:rsidRPr="00290662" w:rsidRDefault="004415E7" w:rsidP="00C22B04">
      <w:pPr>
        <w:pStyle w:val="BodyAA"/>
        <w:rPr>
          <w:color w:val="auto"/>
          <w:lang w:val="ru-RU"/>
        </w:rPr>
      </w:pPr>
      <w:r w:rsidRPr="00290662">
        <w:rPr>
          <w:color w:val="auto"/>
          <w:lang w:val="ru-RU"/>
        </w:rPr>
        <w:t>НСЗ</w:t>
      </w:r>
      <w:r w:rsidRPr="00290662">
        <w:rPr>
          <w:color w:val="auto"/>
          <w:lang w:val="ru-RU"/>
        </w:rPr>
        <w:tab/>
      </w:r>
      <w:r w:rsidRPr="00290662">
        <w:rPr>
          <w:color w:val="auto"/>
          <w:lang w:val="ru-RU"/>
        </w:rPr>
        <w:tab/>
        <w:t>Национална служба за запошљавање</w:t>
      </w:r>
    </w:p>
    <w:p w14:paraId="04E3110D" w14:textId="77777777" w:rsidR="00C22B04" w:rsidRDefault="004415E7" w:rsidP="00C22B04">
      <w:pPr>
        <w:pStyle w:val="BodyAA"/>
        <w:rPr>
          <w:color w:val="auto"/>
          <w:lang w:val="ru-RU"/>
        </w:rPr>
      </w:pPr>
      <w:r w:rsidRPr="00290662">
        <w:rPr>
          <w:color w:val="auto"/>
          <w:lang w:val="ru-RU"/>
        </w:rPr>
        <w:t>МЗ</w:t>
      </w:r>
      <w:r w:rsidRPr="00290662">
        <w:rPr>
          <w:color w:val="auto"/>
          <w:lang w:val="ru-RU"/>
        </w:rPr>
        <w:tab/>
      </w:r>
      <w:r w:rsidRPr="00290662">
        <w:rPr>
          <w:color w:val="auto"/>
          <w:lang w:val="ru-RU"/>
        </w:rPr>
        <w:tab/>
        <w:t>Министарство здравља</w:t>
      </w:r>
    </w:p>
    <w:p w14:paraId="3F11BEF3" w14:textId="77777777" w:rsidR="00C22B04" w:rsidRDefault="004415E7" w:rsidP="00C22B04">
      <w:pPr>
        <w:pStyle w:val="BodyAA"/>
        <w:rPr>
          <w:color w:val="auto"/>
          <w:lang w:val="ru-RU"/>
        </w:rPr>
      </w:pPr>
      <w:r w:rsidRPr="00290662">
        <w:rPr>
          <w:color w:val="auto"/>
          <w:u w:color="FF2600"/>
          <w:lang w:val="ru-RU"/>
        </w:rPr>
        <w:t>МФ</w:t>
      </w:r>
      <w:r w:rsidRPr="00290662">
        <w:rPr>
          <w:color w:val="auto"/>
          <w:u w:color="FF2600"/>
          <w:lang w:val="ru-RU"/>
        </w:rPr>
        <w:tab/>
      </w:r>
      <w:r w:rsidRPr="00290662">
        <w:rPr>
          <w:color w:val="auto"/>
          <w:u w:color="FF2600"/>
          <w:lang w:val="ru-RU"/>
        </w:rPr>
        <w:tab/>
        <w:t>Министарство финансија</w:t>
      </w:r>
    </w:p>
    <w:p w14:paraId="1C1E0F99" w14:textId="77777777" w:rsidR="00C22B04" w:rsidRDefault="004415E7" w:rsidP="00C22B04">
      <w:pPr>
        <w:pStyle w:val="BodyAA"/>
        <w:rPr>
          <w:color w:val="auto"/>
          <w:lang w:val="ru-RU"/>
        </w:rPr>
      </w:pPr>
      <w:r w:rsidRPr="00290662">
        <w:rPr>
          <w:color w:val="auto"/>
          <w:lang w:val="ru-RU"/>
        </w:rPr>
        <w:t>ЈЛС</w:t>
      </w:r>
      <w:r w:rsidRPr="00290662">
        <w:rPr>
          <w:color w:val="auto"/>
          <w:lang w:val="ru-RU"/>
        </w:rPr>
        <w:tab/>
      </w:r>
      <w:r w:rsidRPr="00290662">
        <w:rPr>
          <w:color w:val="auto"/>
          <w:lang w:val="ru-RU"/>
        </w:rPr>
        <w:tab/>
        <w:t xml:space="preserve">Јединице локалне самоуправе </w:t>
      </w:r>
    </w:p>
    <w:p w14:paraId="2B712057" w14:textId="5A49F859" w:rsidR="004415E7" w:rsidRPr="00290662" w:rsidRDefault="00C22B04" w:rsidP="00C22B04">
      <w:pPr>
        <w:pStyle w:val="BodyAA"/>
        <w:rPr>
          <w:color w:val="auto"/>
          <w:lang w:val="ru-RU"/>
        </w:rPr>
      </w:pPr>
      <w:r>
        <w:rPr>
          <w:color w:val="auto"/>
          <w:lang w:val="ru-RU"/>
        </w:rPr>
        <w:t>СИПРУ</w:t>
      </w:r>
      <w:r>
        <w:rPr>
          <w:color w:val="auto"/>
          <w:lang w:val="ru-RU"/>
        </w:rPr>
        <w:tab/>
      </w:r>
      <w:r w:rsidR="004415E7" w:rsidRPr="00290662">
        <w:rPr>
          <w:color w:val="auto"/>
          <w:lang w:val="ru-RU"/>
        </w:rPr>
        <w:t xml:space="preserve">Тим за социјално укључивање и смањење сиромаштва </w:t>
      </w:r>
    </w:p>
    <w:p w14:paraId="2DF2695F" w14:textId="77777777" w:rsidR="004415E7" w:rsidRPr="00290662" w:rsidRDefault="004415E7" w:rsidP="00C22B04">
      <w:pPr>
        <w:pStyle w:val="BodyAA"/>
        <w:rPr>
          <w:color w:val="auto"/>
          <w:lang w:val="ru-RU"/>
        </w:rPr>
      </w:pPr>
      <w:r w:rsidRPr="00290662">
        <w:rPr>
          <w:color w:val="auto"/>
          <w:lang w:val="ru-RU"/>
        </w:rPr>
        <w:t xml:space="preserve">ЗГ </w:t>
      </w:r>
      <w:r w:rsidRPr="00290662">
        <w:rPr>
          <w:color w:val="auto"/>
          <w:lang w:val="ru-RU"/>
        </w:rPr>
        <w:tab/>
      </w:r>
      <w:r w:rsidRPr="00290662">
        <w:rPr>
          <w:color w:val="auto"/>
          <w:lang w:val="ru-RU"/>
        </w:rPr>
        <w:tab/>
        <w:t>Заштитник грађана</w:t>
      </w:r>
    </w:p>
    <w:p w14:paraId="47C12B17" w14:textId="77777777" w:rsidR="004415E7" w:rsidRPr="00290662" w:rsidRDefault="004415E7" w:rsidP="00C22B04">
      <w:pPr>
        <w:pStyle w:val="BodyAA"/>
        <w:rPr>
          <w:color w:val="auto"/>
          <w:lang w:val="ru-RU"/>
        </w:rPr>
      </w:pPr>
      <w:r w:rsidRPr="00290662">
        <w:rPr>
          <w:color w:val="auto"/>
          <w:lang w:val="ru-RU"/>
        </w:rPr>
        <w:t xml:space="preserve">ОЦД </w:t>
      </w:r>
      <w:r w:rsidRPr="00290662">
        <w:rPr>
          <w:color w:val="auto"/>
          <w:lang w:val="ru-RU"/>
        </w:rPr>
        <w:tab/>
      </w:r>
      <w:r w:rsidRPr="00290662">
        <w:rPr>
          <w:color w:val="auto"/>
          <w:lang w:val="ru-RU"/>
        </w:rPr>
        <w:tab/>
        <w:t>Организације цивилног друштва</w:t>
      </w:r>
    </w:p>
    <w:p w14:paraId="589EF96E" w14:textId="77777777" w:rsidR="004415E7" w:rsidRPr="00290662" w:rsidRDefault="004415E7" w:rsidP="00C22B04">
      <w:pPr>
        <w:pStyle w:val="BodyAA"/>
        <w:rPr>
          <w:color w:val="auto"/>
          <w:lang w:val="ru-RU"/>
        </w:rPr>
      </w:pPr>
      <w:r w:rsidRPr="00290662">
        <w:rPr>
          <w:color w:val="auto"/>
          <w:lang w:val="ru-RU"/>
        </w:rPr>
        <w:t>РИК</w:t>
      </w:r>
      <w:r w:rsidRPr="00290662">
        <w:rPr>
          <w:color w:val="auto"/>
          <w:lang w:val="ru-RU"/>
        </w:rPr>
        <w:tab/>
      </w:r>
      <w:r w:rsidRPr="00290662">
        <w:rPr>
          <w:color w:val="auto"/>
          <w:lang w:val="ru-RU"/>
        </w:rPr>
        <w:tab/>
        <w:t>Републичка изборна комисија</w:t>
      </w:r>
    </w:p>
    <w:p w14:paraId="65D3D643" w14:textId="6B37A760" w:rsidR="004415E7" w:rsidRDefault="004415E7" w:rsidP="00C22B04">
      <w:pPr>
        <w:pStyle w:val="BodyAA"/>
        <w:rPr>
          <w:color w:val="auto"/>
          <w:lang w:val="ru-RU"/>
        </w:rPr>
      </w:pPr>
      <w:r w:rsidRPr="00290662">
        <w:rPr>
          <w:color w:val="auto"/>
          <w:lang w:val="ru-RU"/>
        </w:rPr>
        <w:t>УН ОХЦХР</w:t>
      </w:r>
      <w:r w:rsidRPr="00290662">
        <w:rPr>
          <w:color w:val="auto"/>
          <w:lang w:val="ru-RU"/>
        </w:rPr>
        <w:tab/>
        <w:t>Тим УН за људска права</w:t>
      </w:r>
    </w:p>
    <w:p w14:paraId="511D0EE7" w14:textId="74E50A70" w:rsidR="00367808" w:rsidRPr="00290662" w:rsidRDefault="00367808" w:rsidP="00C22B04">
      <w:pPr>
        <w:pStyle w:val="BodyAA"/>
        <w:rPr>
          <w:color w:val="auto"/>
          <w:lang w:val="ru-RU"/>
        </w:rPr>
      </w:pPr>
      <w:r>
        <w:rPr>
          <w:color w:val="auto"/>
          <w:lang w:val="ru-RU"/>
        </w:rPr>
        <w:t>ЦРОСО</w:t>
      </w:r>
      <w:r>
        <w:rPr>
          <w:color w:val="auto"/>
          <w:lang w:val="ru-RU"/>
        </w:rPr>
        <w:tab/>
        <w:t>Централни регистар обавезног социјалног осигурања</w:t>
      </w:r>
    </w:p>
    <w:p w14:paraId="0ACFB85C" w14:textId="77777777" w:rsidR="004415E7" w:rsidRPr="00290662" w:rsidRDefault="004415E7" w:rsidP="004415E7">
      <w:pPr>
        <w:pStyle w:val="BodyAA"/>
        <w:ind w:left="720"/>
        <w:rPr>
          <w:color w:val="auto"/>
          <w:lang w:val="ru-RU"/>
        </w:rPr>
      </w:pPr>
    </w:p>
    <w:p w14:paraId="5DE06A1A" w14:textId="77777777" w:rsidR="004415E7" w:rsidRPr="00290662" w:rsidRDefault="004415E7" w:rsidP="004415E7">
      <w:pPr>
        <w:pStyle w:val="BodyAA"/>
        <w:ind w:left="720"/>
        <w:rPr>
          <w:color w:val="auto"/>
          <w:lang w:val="ru-RU"/>
        </w:rPr>
      </w:pPr>
    </w:p>
    <w:p w14:paraId="055348A2" w14:textId="77777777" w:rsidR="004415E7" w:rsidRPr="00290662" w:rsidRDefault="004415E7" w:rsidP="004415E7">
      <w:pPr>
        <w:pStyle w:val="BodyAA"/>
        <w:ind w:left="720"/>
        <w:rPr>
          <w:color w:val="auto"/>
          <w:u w:color="FF2600"/>
          <w:lang w:val="ru-RU"/>
        </w:rPr>
      </w:pPr>
      <w:r w:rsidRPr="00290662">
        <w:rPr>
          <w:color w:val="auto"/>
          <w:u w:color="FF2600"/>
          <w:lang w:val="ru-RU"/>
        </w:rPr>
        <w:t xml:space="preserve">Мере у Акционом плану подељене су на: </w:t>
      </w:r>
    </w:p>
    <w:p w14:paraId="67161284" w14:textId="77777777" w:rsidR="004415E7" w:rsidRPr="00290662" w:rsidRDefault="004415E7" w:rsidP="004415E7">
      <w:pPr>
        <w:pStyle w:val="BodyAA"/>
        <w:ind w:left="720"/>
        <w:rPr>
          <w:color w:val="auto"/>
          <w:u w:color="FF2600"/>
          <w:lang w:val="ru-RU"/>
        </w:rPr>
      </w:pPr>
      <w:r w:rsidRPr="00290662">
        <w:rPr>
          <w:color w:val="auto"/>
          <w:u w:color="FF2600"/>
          <w:lang w:val="ru-RU"/>
        </w:rPr>
        <w:t>Регулаторне (Р)</w:t>
      </w:r>
    </w:p>
    <w:p w14:paraId="54D13D79" w14:textId="77777777" w:rsidR="004415E7" w:rsidRPr="00290662" w:rsidRDefault="004415E7" w:rsidP="004415E7">
      <w:pPr>
        <w:pStyle w:val="BodyAA"/>
        <w:ind w:left="720"/>
        <w:rPr>
          <w:color w:val="auto"/>
          <w:u w:color="FF2600"/>
          <w:lang w:val="ru-RU"/>
        </w:rPr>
      </w:pPr>
      <w:r w:rsidRPr="00290662">
        <w:rPr>
          <w:color w:val="auto"/>
          <w:u w:color="FF2600"/>
          <w:lang w:val="ru-RU"/>
        </w:rPr>
        <w:t>Подстицајне (ПО)</w:t>
      </w:r>
    </w:p>
    <w:p w14:paraId="7A303DE5" w14:textId="77777777" w:rsidR="004415E7" w:rsidRPr="00290662" w:rsidRDefault="004415E7" w:rsidP="004415E7">
      <w:pPr>
        <w:pStyle w:val="BodyAA"/>
        <w:ind w:left="720"/>
        <w:rPr>
          <w:color w:val="auto"/>
          <w:u w:color="FF2600"/>
          <w:lang w:val="ru-RU"/>
        </w:rPr>
      </w:pPr>
      <w:r w:rsidRPr="00290662">
        <w:rPr>
          <w:color w:val="auto"/>
          <w:u w:color="FF2600"/>
          <w:lang w:val="ru-RU"/>
        </w:rPr>
        <w:t>Информативно-едукативне (ИЕ)</w:t>
      </w:r>
    </w:p>
    <w:p w14:paraId="27C36C75" w14:textId="77777777" w:rsidR="004415E7" w:rsidRPr="00290662" w:rsidRDefault="004415E7" w:rsidP="004415E7">
      <w:pPr>
        <w:pStyle w:val="BodyAA"/>
        <w:ind w:left="720"/>
        <w:rPr>
          <w:color w:val="auto"/>
          <w:u w:color="FF2600"/>
          <w:lang w:val="ru-RU"/>
        </w:rPr>
      </w:pPr>
      <w:r w:rsidRPr="00290662">
        <w:rPr>
          <w:color w:val="auto"/>
          <w:u w:color="FF2600"/>
          <w:lang w:val="ru-RU"/>
        </w:rPr>
        <w:lastRenderedPageBreak/>
        <w:t>Мере институционално-управљачко-организационе (ИУО)</w:t>
      </w:r>
    </w:p>
    <w:p w14:paraId="0F249E7F" w14:textId="77777777" w:rsidR="004415E7" w:rsidRPr="00290662" w:rsidRDefault="004415E7" w:rsidP="004415E7">
      <w:pPr>
        <w:pStyle w:val="BodyAA"/>
        <w:ind w:left="720"/>
        <w:rPr>
          <w:color w:val="auto"/>
          <w:u w:color="FF2600"/>
          <w:lang w:val="ru-RU"/>
        </w:rPr>
      </w:pPr>
      <w:r w:rsidRPr="00290662">
        <w:rPr>
          <w:color w:val="auto"/>
          <w:u w:color="FF2600"/>
          <w:lang w:val="ru-RU"/>
        </w:rPr>
        <w:t>Мере обезбеђења добара и пружања услуга (ОДУ)</w:t>
      </w:r>
    </w:p>
    <w:p w14:paraId="0AE12763" w14:textId="77777777" w:rsidR="004415E7" w:rsidRPr="00290662" w:rsidRDefault="004415E7" w:rsidP="004415E7">
      <w:pPr>
        <w:pStyle w:val="BodyAA"/>
        <w:spacing w:line="120" w:lineRule="auto"/>
        <w:ind w:left="720"/>
        <w:rPr>
          <w:color w:val="auto"/>
          <w:lang w:val="ru-RU"/>
        </w:rPr>
      </w:pPr>
    </w:p>
    <w:p w14:paraId="7AB0ABBF" w14:textId="77777777" w:rsidR="004415E7" w:rsidRPr="00290662" w:rsidRDefault="004415E7" w:rsidP="004415E7">
      <w:pPr>
        <w:pStyle w:val="BodyAA"/>
        <w:ind w:left="720"/>
        <w:rPr>
          <w:color w:val="auto"/>
          <w:u w:color="FF2600"/>
          <w:lang w:val="ru-RU"/>
        </w:rPr>
      </w:pPr>
      <w:r w:rsidRPr="00290662">
        <w:rPr>
          <w:color w:val="auto"/>
          <w:u w:color="FF2600"/>
          <w:lang w:val="ru-RU"/>
        </w:rPr>
        <w:t>Скраћенице за ознаке програмског буџета су:</w:t>
      </w:r>
    </w:p>
    <w:p w14:paraId="66B9B3B9" w14:textId="77777777" w:rsidR="004415E7" w:rsidRPr="00290662" w:rsidRDefault="004415E7" w:rsidP="004415E7">
      <w:pPr>
        <w:pStyle w:val="BodyAA"/>
        <w:ind w:left="720"/>
        <w:rPr>
          <w:color w:val="auto"/>
          <w:u w:color="FF2600"/>
          <w:lang w:val="ru-RU"/>
        </w:rPr>
      </w:pPr>
      <w:r w:rsidRPr="00290662">
        <w:rPr>
          <w:color w:val="auto"/>
          <w:u w:color="FF2600"/>
          <w:lang w:val="ru-RU"/>
        </w:rPr>
        <w:t>ПГ    Буџетски програм</w:t>
      </w:r>
    </w:p>
    <w:p w14:paraId="7D30AB6D" w14:textId="77777777" w:rsidR="004415E7" w:rsidRPr="00290662" w:rsidRDefault="004415E7" w:rsidP="004415E7">
      <w:pPr>
        <w:pStyle w:val="BodyAA"/>
        <w:ind w:left="720"/>
        <w:rPr>
          <w:color w:val="auto"/>
          <w:u w:color="FF2600"/>
          <w:lang w:val="ru-RU"/>
        </w:rPr>
      </w:pPr>
      <w:r w:rsidRPr="00290662">
        <w:rPr>
          <w:color w:val="auto"/>
          <w:u w:color="FF2600"/>
          <w:lang w:val="ru-RU"/>
        </w:rPr>
        <w:t>ПА    Програмска активност</w:t>
      </w:r>
    </w:p>
    <w:p w14:paraId="4F2D7207" w14:textId="77777777" w:rsidR="004415E7" w:rsidRPr="00290662" w:rsidRDefault="004415E7" w:rsidP="004415E7">
      <w:pPr>
        <w:pStyle w:val="BodyAA"/>
        <w:ind w:left="720"/>
        <w:rPr>
          <w:color w:val="auto"/>
          <w:u w:color="FF2600"/>
        </w:rPr>
      </w:pPr>
      <w:r w:rsidRPr="00290662">
        <w:rPr>
          <w:color w:val="auto"/>
        </w:rPr>
        <w:t xml:space="preserve">Ек.класиф.       </w:t>
      </w:r>
      <w:r w:rsidRPr="00290662">
        <w:rPr>
          <w:color w:val="auto"/>
          <w:u w:color="FF2600"/>
          <w:lang w:val="ru-RU"/>
        </w:rPr>
        <w:t>Економска класификација</w:t>
      </w:r>
    </w:p>
    <w:p w14:paraId="1D7C5315" w14:textId="77777777" w:rsidR="004415E7" w:rsidRPr="00290662" w:rsidRDefault="004415E7" w:rsidP="004415E7">
      <w:pPr>
        <w:pStyle w:val="BodyAA"/>
        <w:ind w:left="720"/>
        <w:rPr>
          <w:color w:val="auto"/>
          <w:u w:color="FF2600"/>
          <w:lang w:val="ru-RU"/>
        </w:rPr>
      </w:pPr>
      <w:r w:rsidRPr="00290662">
        <w:rPr>
          <w:color w:val="auto"/>
          <w:u w:color="FF2600"/>
          <w:lang w:val="ru-RU"/>
        </w:rPr>
        <w:t>01 - Општи приходи и примања буџета   Извор финансирања</w:t>
      </w:r>
    </w:p>
    <w:p w14:paraId="458C0C9E" w14:textId="77777777" w:rsidR="004415E7" w:rsidRPr="00290662" w:rsidRDefault="004415E7" w:rsidP="004415E7">
      <w:pPr>
        <w:pStyle w:val="BodyAA"/>
        <w:spacing w:line="120" w:lineRule="auto"/>
        <w:ind w:left="720"/>
        <w:rPr>
          <w:color w:val="auto"/>
          <w:lang w:val="ru-RU"/>
        </w:rPr>
      </w:pPr>
    </w:p>
    <w:p w14:paraId="28CCE7E2" w14:textId="77777777" w:rsidR="004415E7" w:rsidRPr="00290662" w:rsidRDefault="004415E7" w:rsidP="004415E7">
      <w:pPr>
        <w:pStyle w:val="BodyAA"/>
        <w:ind w:left="720"/>
        <w:rPr>
          <w:color w:val="auto"/>
          <w:u w:color="FF2600"/>
          <w:lang w:val="ru-RU"/>
        </w:rPr>
      </w:pPr>
      <w:r w:rsidRPr="00290662">
        <w:rPr>
          <w:color w:val="auto"/>
          <w:u w:color="FF2600"/>
          <w:lang w:val="ru-RU"/>
        </w:rPr>
        <w:t>У Акционом плану мере су означене с обзиром на активности које претежно упућују на конкретну врсту мере.</w:t>
      </w:r>
    </w:p>
    <w:p w14:paraId="57E8A4D0" w14:textId="77777777" w:rsidR="004415E7" w:rsidRPr="00290662" w:rsidRDefault="004415E7" w:rsidP="004415E7">
      <w:pPr>
        <w:pStyle w:val="BodyAA"/>
        <w:ind w:left="720"/>
        <w:rPr>
          <w:color w:val="auto"/>
          <w:u w:color="FF2600"/>
          <w:lang w:val="ru-RU"/>
        </w:rPr>
      </w:pPr>
    </w:p>
    <w:p w14:paraId="1307A5FE" w14:textId="5D0C22DE" w:rsidR="004415E7" w:rsidRPr="00290662" w:rsidRDefault="004415E7" w:rsidP="004415E7">
      <w:pPr>
        <w:pStyle w:val="BodyAA"/>
        <w:ind w:left="720"/>
        <w:jc w:val="center"/>
        <w:rPr>
          <w:color w:val="auto"/>
          <w:u w:color="FF2600"/>
          <w:lang w:val="ru-RU"/>
        </w:rPr>
      </w:pPr>
      <w:r w:rsidRPr="00290662">
        <w:rPr>
          <w:color w:val="auto"/>
          <w:u w:color="FF2600"/>
          <w:lang w:val="ru-RU"/>
        </w:rPr>
        <w:t>II</w:t>
      </w:r>
      <w:r w:rsidR="00C22B04">
        <w:rPr>
          <w:color w:val="auto"/>
          <w:u w:color="FF2600"/>
          <w:lang w:val="ru-RU"/>
        </w:rPr>
        <w:t>.</w:t>
      </w:r>
      <w:r w:rsidRPr="00290662">
        <w:rPr>
          <w:color w:val="auto"/>
          <w:u w:color="FF2600"/>
          <w:lang w:val="ru-RU"/>
        </w:rPr>
        <w:t xml:space="preserve"> МЕТОДОЛОГИЈА ИЗРАДЕ АКЦИОНОГ ПЛАНА </w:t>
      </w:r>
    </w:p>
    <w:p w14:paraId="2777C05D" w14:textId="77777777" w:rsidR="004415E7" w:rsidRPr="00290662" w:rsidRDefault="004415E7" w:rsidP="004415E7">
      <w:pPr>
        <w:pStyle w:val="BodyAA"/>
        <w:ind w:left="720"/>
        <w:jc w:val="both"/>
        <w:rPr>
          <w:color w:val="auto"/>
          <w:u w:color="FF2600"/>
          <w:lang w:val="ru-RU"/>
        </w:rPr>
      </w:pPr>
      <w:r w:rsidRPr="00290662">
        <w:rPr>
          <w:color w:val="auto"/>
          <w:u w:color="FF2600"/>
          <w:lang w:val="ru-RU"/>
        </w:rPr>
        <w:t xml:space="preserve"> </w:t>
      </w:r>
    </w:p>
    <w:p w14:paraId="381B8761" w14:textId="2818FC21" w:rsidR="004415E7" w:rsidRPr="00290662" w:rsidRDefault="004415E7" w:rsidP="004415E7">
      <w:pPr>
        <w:pStyle w:val="BodyAA"/>
        <w:ind w:left="720"/>
        <w:jc w:val="both"/>
        <w:rPr>
          <w:color w:val="auto"/>
          <w:u w:color="FF2600"/>
          <w:lang w:val="ru-RU"/>
        </w:rPr>
      </w:pPr>
      <w:r w:rsidRPr="00290662">
        <w:rPr>
          <w:color w:val="auto"/>
          <w:u w:color="FF2600"/>
          <w:lang w:val="ru-RU"/>
        </w:rPr>
        <w:tab/>
        <w:t>Одбор за јавне службе Владе, на седници одржаној 25. новембра 2020. године, одредио је спровођење јавне расправе и ус</w:t>
      </w:r>
      <w:r w:rsidR="008B3437" w:rsidRPr="00290662">
        <w:rPr>
          <w:color w:val="auto"/>
          <w:u w:color="FF2600"/>
          <w:lang w:val="ru-RU"/>
        </w:rPr>
        <w:t>војио Програм јавне расправе о</w:t>
      </w:r>
      <w:r w:rsidRPr="00290662">
        <w:rPr>
          <w:color w:val="auto"/>
          <w:u w:color="FF2600"/>
          <w:lang w:val="ru-RU"/>
        </w:rPr>
        <w:t xml:space="preserve"> Предлогу акционог плана за спровођење Стратегије унапређења положаја особа са инвалидитетом у Републици Србији за период од 2021. до 2022. године, у складу са којим је Министарство за рад, запошљавање, борачка и социјална питања спровело јавну расправу.</w:t>
      </w:r>
    </w:p>
    <w:p w14:paraId="132554AE" w14:textId="7B7BAA5D" w:rsidR="004415E7" w:rsidRPr="00290662" w:rsidRDefault="004415E7" w:rsidP="004415E7">
      <w:pPr>
        <w:pStyle w:val="BodyAA"/>
        <w:ind w:left="720"/>
        <w:jc w:val="both"/>
        <w:rPr>
          <w:color w:val="auto"/>
          <w:u w:color="FF2600"/>
          <w:lang w:val="ru-RU"/>
        </w:rPr>
      </w:pPr>
      <w:r w:rsidRPr="00290662">
        <w:rPr>
          <w:color w:val="auto"/>
          <w:u w:color="FF2600"/>
          <w:lang w:val="ru-RU"/>
        </w:rPr>
        <w:tab/>
        <w:t xml:space="preserve">Јавна расправа </w:t>
      </w:r>
      <w:r w:rsidR="00EB2771" w:rsidRPr="00290662">
        <w:rPr>
          <w:color w:val="auto"/>
          <w:u w:color="FF2600"/>
          <w:lang w:val="ru-RU"/>
        </w:rPr>
        <w:t xml:space="preserve">је </w:t>
      </w:r>
      <w:r w:rsidRPr="00290662">
        <w:rPr>
          <w:color w:val="auto"/>
          <w:u w:color="FF2600"/>
          <w:lang w:val="ru-RU"/>
        </w:rPr>
        <w:t xml:space="preserve">спроведена у периоду од 30. новембра до 20. децембра 2020. године, постављањем текста </w:t>
      </w:r>
      <w:r w:rsidR="00EB2771" w:rsidRPr="00290662">
        <w:rPr>
          <w:color w:val="auto"/>
          <w:u w:color="FF2600"/>
          <w:lang w:val="ru-RU"/>
        </w:rPr>
        <w:t>Предлога</w:t>
      </w:r>
      <w:r w:rsidRPr="00290662">
        <w:rPr>
          <w:color w:val="auto"/>
          <w:u w:color="FF2600"/>
          <w:lang w:val="ru-RU"/>
        </w:rPr>
        <w:t xml:space="preserve"> Акционог плана са прилозима утврђеним Пословником Владе на сајту Министарства за рад, запошљавање, борачка и социјална питања www.minrzs.gov.rs и порталу </w:t>
      </w:r>
      <w:r w:rsidR="00C22B04" w:rsidRPr="00290662">
        <w:rPr>
          <w:color w:val="auto"/>
          <w:u w:color="FF2600"/>
          <w:lang w:val="ru-RU"/>
        </w:rPr>
        <w:t>е</w:t>
      </w:r>
      <w:r w:rsidRPr="00290662">
        <w:rPr>
          <w:color w:val="auto"/>
          <w:u w:color="FF2600"/>
          <w:lang w:val="ru-RU"/>
        </w:rPr>
        <w:t>-</w:t>
      </w:r>
      <w:r w:rsidR="00C22B04" w:rsidRPr="00290662">
        <w:rPr>
          <w:color w:val="auto"/>
          <w:u w:color="FF2600"/>
          <w:lang w:val="ru-RU"/>
        </w:rPr>
        <w:t>У</w:t>
      </w:r>
      <w:r w:rsidRPr="00290662">
        <w:rPr>
          <w:color w:val="auto"/>
          <w:u w:color="FF2600"/>
          <w:lang w:val="ru-RU"/>
        </w:rPr>
        <w:t>праве.</w:t>
      </w:r>
    </w:p>
    <w:p w14:paraId="1A2E52C8" w14:textId="245AF492" w:rsidR="004415E7" w:rsidRPr="00290662" w:rsidRDefault="004415E7" w:rsidP="004415E7">
      <w:pPr>
        <w:pStyle w:val="BodyAA"/>
        <w:ind w:left="720"/>
        <w:jc w:val="both"/>
        <w:rPr>
          <w:color w:val="auto"/>
          <w:u w:color="FF2600"/>
          <w:lang w:val="ru-RU"/>
        </w:rPr>
      </w:pPr>
      <w:r w:rsidRPr="00290662">
        <w:rPr>
          <w:color w:val="auto"/>
          <w:u w:color="FF2600"/>
          <w:lang w:val="ru-RU"/>
        </w:rPr>
        <w:tab/>
        <w:t xml:space="preserve">Предлоге, примедбе и сугестије у облику општих коментара на </w:t>
      </w:r>
      <w:r w:rsidR="00C22B04">
        <w:rPr>
          <w:color w:val="auto"/>
          <w:u w:color="FF2600"/>
          <w:lang w:val="ru-RU"/>
        </w:rPr>
        <w:t>Предлог</w:t>
      </w:r>
      <w:r w:rsidRPr="00290662">
        <w:rPr>
          <w:color w:val="auto"/>
          <w:u w:color="FF2600"/>
          <w:lang w:val="ru-RU"/>
        </w:rPr>
        <w:t xml:space="preserve"> Акционог плана као целине или у облику коментара на конкретне делове </w:t>
      </w:r>
      <w:r w:rsidR="00C22B04">
        <w:rPr>
          <w:color w:val="auto"/>
          <w:u w:color="FF2600"/>
          <w:lang w:val="ru-RU"/>
        </w:rPr>
        <w:t>Предлог</w:t>
      </w:r>
      <w:r w:rsidRPr="00290662">
        <w:rPr>
          <w:color w:val="auto"/>
          <w:u w:color="FF2600"/>
          <w:lang w:val="ru-RU"/>
        </w:rPr>
        <w:t>а Акционог пл</w:t>
      </w:r>
      <w:r w:rsidR="00EB2771" w:rsidRPr="00290662">
        <w:rPr>
          <w:color w:val="auto"/>
          <w:u w:color="FF2600"/>
          <w:lang w:val="ru-RU"/>
        </w:rPr>
        <w:t>ана електронским путем доставило је више организација цивилног друштва</w:t>
      </w:r>
      <w:r w:rsidRPr="00290662">
        <w:rPr>
          <w:color w:val="auto"/>
          <w:u w:color="FF2600"/>
          <w:lang w:val="ru-RU"/>
        </w:rPr>
        <w:t>.</w:t>
      </w:r>
    </w:p>
    <w:p w14:paraId="7E2A85A4" w14:textId="2679F7B1" w:rsidR="004415E7" w:rsidRPr="00290662" w:rsidRDefault="004415E7" w:rsidP="004415E7">
      <w:pPr>
        <w:pStyle w:val="BodyAA"/>
        <w:ind w:left="720"/>
        <w:jc w:val="both"/>
        <w:rPr>
          <w:color w:val="auto"/>
          <w:u w:color="FF2600"/>
          <w:lang w:val="ru-RU"/>
        </w:rPr>
      </w:pPr>
      <w:r w:rsidRPr="00290662">
        <w:rPr>
          <w:color w:val="auto"/>
          <w:u w:color="FF2600"/>
          <w:lang w:val="ru-RU"/>
        </w:rPr>
        <w:tab/>
        <w:t xml:space="preserve">Примедбе које су прихваћене унете су у текст </w:t>
      </w:r>
      <w:r w:rsidR="00204894">
        <w:rPr>
          <w:color w:val="auto"/>
          <w:u w:color="FF2600"/>
          <w:lang w:val="ru-RU"/>
        </w:rPr>
        <w:t>Предлога</w:t>
      </w:r>
      <w:r w:rsidRPr="00290662">
        <w:rPr>
          <w:color w:val="auto"/>
          <w:u w:color="FF2600"/>
          <w:lang w:val="ru-RU"/>
        </w:rPr>
        <w:t xml:space="preserve"> Акционог плана.</w:t>
      </w:r>
    </w:p>
    <w:p w14:paraId="259B8FFF" w14:textId="181E1FC6" w:rsidR="009209B1" w:rsidRDefault="004415E7" w:rsidP="004415E7">
      <w:pPr>
        <w:pStyle w:val="BodyAA"/>
        <w:ind w:left="720"/>
        <w:jc w:val="both"/>
        <w:rPr>
          <w:color w:val="auto"/>
          <w:u w:color="FF2600"/>
          <w:lang w:val="ru-RU"/>
        </w:rPr>
      </w:pPr>
      <w:r w:rsidRPr="00290662">
        <w:rPr>
          <w:color w:val="auto"/>
          <w:u w:color="FF2600"/>
          <w:lang w:val="ru-RU"/>
        </w:rPr>
        <w:tab/>
        <w:t>У даљем раду прибављења су мишљења органа који спроводе активности</w:t>
      </w:r>
      <w:r w:rsidR="00C22B04">
        <w:rPr>
          <w:color w:val="auto"/>
          <w:u w:color="FF2600"/>
          <w:lang w:val="ru-RU"/>
        </w:rPr>
        <w:t>, односно органа</w:t>
      </w:r>
      <w:r w:rsidRPr="00290662">
        <w:rPr>
          <w:color w:val="auto"/>
          <w:u w:color="FF2600"/>
          <w:lang w:val="ru-RU"/>
        </w:rPr>
        <w:t xml:space="preserve"> учесника у спровођењу активности одређених Акционим планом. </w:t>
      </w:r>
    </w:p>
    <w:p w14:paraId="501B5C9C" w14:textId="71F2C1A2" w:rsidR="009209B1" w:rsidRDefault="009209B1" w:rsidP="004415E7">
      <w:pPr>
        <w:pStyle w:val="BodyAA"/>
        <w:ind w:left="720"/>
        <w:jc w:val="both"/>
        <w:rPr>
          <w:color w:val="auto"/>
          <w:u w:color="FF2600"/>
          <w:lang w:val="ru-RU"/>
        </w:rPr>
      </w:pPr>
    </w:p>
    <w:p w14:paraId="08FB493C" w14:textId="77777777" w:rsidR="009209B1" w:rsidRDefault="009209B1" w:rsidP="009209B1">
      <w:pPr>
        <w:pStyle w:val="BodyAA"/>
        <w:ind w:left="720"/>
        <w:rPr>
          <w:color w:val="auto"/>
          <w:u w:color="FF2600"/>
          <w:lang w:val="ru-RU"/>
        </w:rPr>
        <w:sectPr w:rsidR="009209B1" w:rsidSect="00D93A62">
          <w:headerReference w:type="even" r:id="rId8"/>
          <w:headerReference w:type="default" r:id="rId9"/>
          <w:headerReference w:type="first" r:id="rId10"/>
          <w:footerReference w:type="first" r:id="rId11"/>
          <w:pgSz w:w="11900" w:h="16840"/>
          <w:pgMar w:top="1440" w:right="1797" w:bottom="1440" w:left="1797" w:header="0" w:footer="0" w:gutter="0"/>
          <w:pgNumType w:start="1"/>
          <w:cols w:space="720"/>
          <w:titlePg/>
          <w:docGrid w:linePitch="326"/>
        </w:sectPr>
      </w:pPr>
    </w:p>
    <w:p w14:paraId="4055CD41" w14:textId="18D7B085" w:rsidR="004415E7" w:rsidRPr="00290662" w:rsidRDefault="004415E7" w:rsidP="004415E7">
      <w:pPr>
        <w:pStyle w:val="BodyAA"/>
        <w:ind w:left="720"/>
        <w:jc w:val="both"/>
        <w:rPr>
          <w:color w:val="auto"/>
          <w:u w:color="FF2600"/>
          <w:lang w:val="ru-RU"/>
        </w:rPr>
      </w:pPr>
    </w:p>
    <w:p w14:paraId="5484B451" w14:textId="1AAE07E2" w:rsidR="00247E10" w:rsidRPr="00290662" w:rsidRDefault="00E02828" w:rsidP="00E02828">
      <w:pPr>
        <w:pStyle w:val="BodyAA"/>
        <w:tabs>
          <w:tab w:val="left" w:pos="5781"/>
        </w:tabs>
        <w:ind w:left="720"/>
        <w:rPr>
          <w:color w:val="auto"/>
          <w:u w:color="FF2600"/>
          <w:lang w:val="ru-RU"/>
        </w:rPr>
      </w:pPr>
      <w:r>
        <w:rPr>
          <w:color w:val="auto"/>
          <w:u w:color="FF2600"/>
          <w:lang w:val="ru-RU"/>
        </w:rPr>
        <w:tab/>
      </w:r>
    </w:p>
    <w:p w14:paraId="020668E9" w14:textId="77777777" w:rsidR="00247E10" w:rsidRPr="00290662" w:rsidRDefault="00247E10" w:rsidP="004415E7">
      <w:pPr>
        <w:pStyle w:val="BodyAA"/>
        <w:ind w:left="720"/>
        <w:jc w:val="center"/>
        <w:rPr>
          <w:color w:val="auto"/>
          <w:u w:color="FF2600"/>
          <w:lang w:val="ru-RU"/>
        </w:rPr>
      </w:pPr>
    </w:p>
    <w:p w14:paraId="4AF3722F" w14:textId="3E67B9EE" w:rsidR="004415E7" w:rsidRPr="00290662" w:rsidRDefault="004415E7" w:rsidP="004415E7">
      <w:pPr>
        <w:pStyle w:val="BodyAA"/>
        <w:ind w:left="720"/>
        <w:jc w:val="center"/>
        <w:rPr>
          <w:color w:val="auto"/>
          <w:u w:color="FF2600"/>
          <w:lang w:val="ru-RU"/>
        </w:rPr>
      </w:pPr>
      <w:r w:rsidRPr="00290662">
        <w:rPr>
          <w:color w:val="auto"/>
          <w:u w:color="FF2600"/>
          <w:lang w:val="ru-RU"/>
        </w:rPr>
        <w:t>III</w:t>
      </w:r>
      <w:r w:rsidR="00C22B04">
        <w:rPr>
          <w:color w:val="auto"/>
          <w:u w:color="FF2600"/>
          <w:lang w:val="ru-RU"/>
        </w:rPr>
        <w:t>.</w:t>
      </w:r>
      <w:r w:rsidRPr="00290662">
        <w:rPr>
          <w:color w:val="auto"/>
          <w:u w:color="FF2600"/>
          <w:lang w:val="ru-RU"/>
        </w:rPr>
        <w:t xml:space="preserve"> ТАБЕЛА АКЦИОНОГ ПЛАНА</w:t>
      </w:r>
    </w:p>
    <w:p w14:paraId="7870501C" w14:textId="77777777" w:rsidR="004415E7" w:rsidRPr="00290662" w:rsidRDefault="004415E7" w:rsidP="004415E7">
      <w:pPr>
        <w:pStyle w:val="BodyAA"/>
        <w:spacing w:line="120" w:lineRule="auto"/>
        <w:ind w:left="720"/>
        <w:rPr>
          <w:color w:val="auto"/>
          <w:lang w:val="ru-RU"/>
        </w:rPr>
      </w:pPr>
    </w:p>
    <w:p w14:paraId="07BE4D9E" w14:textId="77777777" w:rsidR="004415E7" w:rsidRPr="00290662" w:rsidRDefault="004415E7" w:rsidP="004415E7">
      <w:pPr>
        <w:pStyle w:val="BodyAAA"/>
        <w:spacing w:line="120" w:lineRule="auto"/>
        <w:rPr>
          <w:rFonts w:ascii="Times New Roman" w:eastAsia="Times New Roman" w:hAnsi="Times New Roman" w:cs="Times New Roman"/>
          <w:color w:val="auto"/>
          <w:sz w:val="24"/>
          <w:szCs w:val="24"/>
          <w:lang w:val="ru-RU"/>
        </w:rPr>
      </w:pPr>
    </w:p>
    <w:p w14:paraId="2AB45B39" w14:textId="77777777" w:rsidR="004415E7" w:rsidRPr="00290662" w:rsidRDefault="004415E7" w:rsidP="004415E7">
      <w:pPr>
        <w:pStyle w:val="BodyAAA"/>
        <w:spacing w:line="120" w:lineRule="auto"/>
        <w:rPr>
          <w:rFonts w:ascii="Times New Roman" w:eastAsia="Times New Roman" w:hAnsi="Times New Roman" w:cs="Times New Roman"/>
          <w:color w:val="auto"/>
          <w:sz w:val="24"/>
          <w:szCs w:val="24"/>
          <w:lang w:val="ru-RU"/>
        </w:rPr>
      </w:pPr>
    </w:p>
    <w:p w14:paraId="641C75B8" w14:textId="77777777" w:rsidR="004415E7" w:rsidRPr="00290662" w:rsidRDefault="004415E7" w:rsidP="004415E7">
      <w:pPr>
        <w:pStyle w:val="BodyAAA"/>
        <w:spacing w:line="120" w:lineRule="auto"/>
        <w:rPr>
          <w:rFonts w:ascii="Times New Roman" w:eastAsia="Times New Roman" w:hAnsi="Times New Roman" w:cs="Times New Roman"/>
          <w:color w:val="auto"/>
          <w:sz w:val="24"/>
          <w:szCs w:val="24"/>
          <w:lang w:val="ru-RU"/>
        </w:rPr>
      </w:pPr>
    </w:p>
    <w:p w14:paraId="32DCEFC8" w14:textId="77777777" w:rsidR="004415E7" w:rsidRPr="00290662" w:rsidRDefault="004415E7" w:rsidP="004415E7">
      <w:pPr>
        <w:pStyle w:val="BodyAAA"/>
        <w:spacing w:line="120" w:lineRule="auto"/>
        <w:rPr>
          <w:rFonts w:ascii="Times New Roman" w:eastAsia="Times New Roman" w:hAnsi="Times New Roman" w:cs="Times New Roman"/>
          <w:color w:val="auto"/>
          <w:sz w:val="24"/>
          <w:szCs w:val="24"/>
          <w:lang w:val="ru-RU"/>
        </w:rPr>
      </w:pPr>
    </w:p>
    <w:p w14:paraId="60E7A0A0" w14:textId="77777777" w:rsidR="004415E7" w:rsidRPr="00290662" w:rsidRDefault="004415E7" w:rsidP="004415E7">
      <w:pPr>
        <w:pStyle w:val="BodyAAA"/>
        <w:spacing w:line="120" w:lineRule="auto"/>
        <w:rPr>
          <w:rFonts w:ascii="Times New Roman" w:eastAsia="Times New Roman" w:hAnsi="Times New Roman" w:cs="Times New Roman"/>
          <w:color w:val="auto"/>
          <w:sz w:val="24"/>
          <w:szCs w:val="24"/>
          <w:lang w:val="ru-RU"/>
        </w:rPr>
      </w:pPr>
    </w:p>
    <w:tbl>
      <w:tblPr>
        <w:tblW w:w="12780" w:type="dxa"/>
        <w:tblInd w:w="125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137"/>
        <w:gridCol w:w="2128"/>
        <w:gridCol w:w="1761"/>
        <w:gridCol w:w="1250"/>
        <w:gridCol w:w="1470"/>
        <w:gridCol w:w="2034"/>
      </w:tblGrid>
      <w:tr w:rsidR="004415E7" w:rsidRPr="00290662" w14:paraId="65C45DB2" w14:textId="77777777" w:rsidTr="00247E10">
        <w:trPr>
          <w:trHeight w:val="1170"/>
        </w:trPr>
        <w:tc>
          <w:tcPr>
            <w:tcW w:w="12780" w:type="dxa"/>
            <w:gridSpan w:val="6"/>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14:paraId="3109F337" w14:textId="77777777" w:rsidR="004415E7" w:rsidRPr="00290662" w:rsidRDefault="004415E7" w:rsidP="00145AEC">
            <w:pPr>
              <w:pStyle w:val="BodyAAA"/>
              <w:spacing w:after="160" w:line="259" w:lineRule="auto"/>
              <w:rPr>
                <w:color w:val="auto"/>
                <w:sz w:val="24"/>
                <w:szCs w:val="24"/>
              </w:rPr>
            </w:pPr>
            <w:r w:rsidRPr="00290662">
              <w:rPr>
                <w:rFonts w:ascii="Times New Roman" w:hAnsi="Times New Roman"/>
                <w:color w:val="auto"/>
                <w:sz w:val="24"/>
                <w:szCs w:val="24"/>
                <w:lang w:val="ru-RU"/>
              </w:rPr>
              <w:t xml:space="preserve">Општи циљ 1: </w:t>
            </w:r>
            <w:r w:rsidRPr="00290662">
              <w:rPr>
                <w:rFonts w:ascii="Times New Roman" w:hAnsi="Times New Roman"/>
                <w:b/>
                <w:bCs/>
                <w:color w:val="auto"/>
                <w:sz w:val="24"/>
                <w:szCs w:val="24"/>
                <w:lang w:val="ru-RU"/>
              </w:rPr>
              <w:t>Изједначавање могућности особа са инвалидитетом у уживању свих грађанских, политичких, економских, социјалних и културних права, уз пуно поштовање њиховог достојанства и индивидуалне аутономије, обезбеђивања независности, слободе избора и пуне и ефективне партиципације у свим областима друштвеног живота, укључујући и живот у заједници.</w:t>
            </w:r>
          </w:p>
        </w:tc>
      </w:tr>
      <w:tr w:rsidR="004415E7" w:rsidRPr="00290662" w14:paraId="1991D566" w14:textId="77777777" w:rsidTr="00247E10">
        <w:trPr>
          <w:trHeight w:val="600"/>
        </w:trPr>
        <w:tc>
          <w:tcPr>
            <w:tcW w:w="12780" w:type="dxa"/>
            <w:gridSpan w:val="6"/>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vAlign w:val="center"/>
          </w:tcPr>
          <w:p w14:paraId="394B51E7" w14:textId="7420086E" w:rsidR="004415E7" w:rsidRPr="00290662" w:rsidRDefault="00C22B04" w:rsidP="00145AEC">
            <w:pPr>
              <w:pStyle w:val="BodyAAA"/>
              <w:rPr>
                <w:color w:val="auto"/>
                <w:sz w:val="24"/>
                <w:szCs w:val="24"/>
              </w:rPr>
            </w:pPr>
            <w:r>
              <w:rPr>
                <w:rFonts w:ascii="Times New Roman" w:hAnsi="Times New Roman"/>
                <w:color w:val="auto"/>
                <w:sz w:val="24"/>
                <w:szCs w:val="24"/>
                <w:u w:color="222222"/>
                <w:lang w:val="ru-RU"/>
              </w:rPr>
              <w:t>Институција надлежна за спровођење мере:</w:t>
            </w:r>
            <w:r w:rsidR="004415E7" w:rsidRPr="00290662">
              <w:rPr>
                <w:rFonts w:ascii="Times New Roman" w:hAnsi="Times New Roman"/>
                <w:color w:val="auto"/>
                <w:sz w:val="24"/>
                <w:szCs w:val="24"/>
                <w:u w:color="222222"/>
                <w:lang w:val="ru-RU"/>
              </w:rPr>
              <w:t xml:space="preserve"> </w:t>
            </w:r>
            <w:r w:rsidR="004415E7" w:rsidRPr="00290662">
              <w:rPr>
                <w:rFonts w:ascii="Times New Roman" w:hAnsi="Times New Roman"/>
                <w:b/>
                <w:bCs/>
                <w:color w:val="auto"/>
                <w:sz w:val="24"/>
                <w:szCs w:val="24"/>
                <w:u w:color="222222"/>
                <w:lang w:val="ru-RU"/>
              </w:rPr>
              <w:t>Министарствао за рад, запошљавање, борачка и социјална питања</w:t>
            </w:r>
          </w:p>
        </w:tc>
      </w:tr>
      <w:tr w:rsidR="004415E7" w:rsidRPr="00290662" w14:paraId="4FF25615" w14:textId="77777777" w:rsidTr="00247E10">
        <w:trPr>
          <w:trHeight w:val="1382"/>
        </w:trPr>
        <w:tc>
          <w:tcPr>
            <w:tcW w:w="413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AB472AA"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ru-RU"/>
              </w:rPr>
              <w:t xml:space="preserve">Показатељ (и) на нивоу </w:t>
            </w:r>
            <w:r w:rsidRPr="00290662">
              <w:rPr>
                <w:rFonts w:ascii="Times New Roman" w:hAnsi="Times New Roman"/>
                <w:color w:val="auto"/>
                <w:sz w:val="24"/>
                <w:szCs w:val="24"/>
              </w:rPr>
              <w:t>o</w:t>
            </w:r>
            <w:r w:rsidRPr="00290662">
              <w:rPr>
                <w:rFonts w:ascii="Times New Roman" w:hAnsi="Times New Roman"/>
                <w:color w:val="auto"/>
                <w:sz w:val="24"/>
                <w:szCs w:val="24"/>
                <w:lang w:val="ru-RU"/>
              </w:rPr>
              <w:t xml:space="preserve">пштег циља (показатељ </w:t>
            </w:r>
            <w:r w:rsidRPr="00290662">
              <w:rPr>
                <w:rFonts w:ascii="Times New Roman" w:hAnsi="Times New Roman"/>
                <w:color w:val="auto"/>
                <w:sz w:val="24"/>
                <w:szCs w:val="24"/>
              </w:rPr>
              <w:t>e</w:t>
            </w:r>
            <w:r w:rsidRPr="00290662">
              <w:rPr>
                <w:rFonts w:ascii="Times New Roman" w:hAnsi="Times New Roman"/>
                <w:color w:val="auto"/>
                <w:sz w:val="24"/>
                <w:szCs w:val="24"/>
                <w:lang w:val="ru-RU"/>
              </w:rPr>
              <w:t>фекта)</w:t>
            </w:r>
          </w:p>
        </w:tc>
        <w:tc>
          <w:tcPr>
            <w:tcW w:w="212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79F979C"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Извор провере</w:t>
            </w:r>
          </w:p>
        </w:tc>
        <w:tc>
          <w:tcPr>
            <w:tcW w:w="176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08809D2"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 xml:space="preserve">Почетна вредност </w:t>
            </w:r>
          </w:p>
        </w:tc>
        <w:tc>
          <w:tcPr>
            <w:tcW w:w="125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DEDA871"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Базна година</w:t>
            </w:r>
          </w:p>
        </w:tc>
        <w:tc>
          <w:tcPr>
            <w:tcW w:w="147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7163A0C8"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ru-RU"/>
              </w:rPr>
              <w:t>Циљ</w:t>
            </w:r>
            <w:r w:rsidRPr="00290662">
              <w:rPr>
                <w:rFonts w:ascii="Times New Roman" w:hAnsi="Times New Roman"/>
                <w:color w:val="auto"/>
                <w:sz w:val="24"/>
                <w:szCs w:val="24"/>
              </w:rPr>
              <w:t>a</w:t>
            </w:r>
            <w:r w:rsidRPr="00290662">
              <w:rPr>
                <w:rFonts w:ascii="Times New Roman" w:hAnsi="Times New Roman"/>
                <w:color w:val="auto"/>
                <w:sz w:val="24"/>
                <w:szCs w:val="24"/>
                <w:lang w:val="ru-RU"/>
              </w:rPr>
              <w:t>на вредност у последњој години Стратегије</w:t>
            </w:r>
          </w:p>
        </w:tc>
        <w:tc>
          <w:tcPr>
            <w:tcW w:w="203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161C1F88"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ru-RU"/>
              </w:rPr>
              <w:t>Циљана вредност у последњој години важења АП</w:t>
            </w:r>
          </w:p>
        </w:tc>
      </w:tr>
      <w:tr w:rsidR="004415E7" w:rsidRPr="00290662" w14:paraId="083AC74B" w14:textId="77777777" w:rsidTr="00247E10">
        <w:trPr>
          <w:trHeight w:val="1610"/>
        </w:trPr>
        <w:tc>
          <w:tcPr>
            <w:tcW w:w="41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DD4DE1" w14:textId="77777777" w:rsidR="004415E7" w:rsidRPr="00290662" w:rsidRDefault="004415E7" w:rsidP="00145AEC">
            <w:pPr>
              <w:pStyle w:val="BodyDAAAAAAAAA"/>
              <w:rPr>
                <w:color w:val="auto"/>
              </w:rPr>
            </w:pPr>
            <w:r w:rsidRPr="00290662">
              <w:rPr>
                <w:color w:val="auto"/>
                <w:lang w:val="ru-RU"/>
              </w:rPr>
              <w:t>Повећање учешћа особа са инвалидитетом у друштву.</w:t>
            </w:r>
          </w:p>
        </w:tc>
        <w:tc>
          <w:tcPr>
            <w:tcW w:w="21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0179F2" w14:textId="77777777" w:rsidR="004415E7" w:rsidRPr="00290662" w:rsidRDefault="004415E7" w:rsidP="00145AEC">
            <w:pPr>
              <w:pStyle w:val="BodyDAA"/>
              <w:rPr>
                <w:color w:val="auto"/>
                <w:u w:color="000000"/>
                <w:lang w:val="ru-RU"/>
              </w:rPr>
            </w:pPr>
          </w:p>
          <w:p w14:paraId="72AFFE25" w14:textId="77777777" w:rsidR="004415E7" w:rsidRPr="00290662" w:rsidRDefault="004415E7" w:rsidP="00145AEC">
            <w:pPr>
              <w:pStyle w:val="Default"/>
              <w:spacing w:line="276" w:lineRule="auto"/>
              <w:rPr>
                <w:color w:val="auto"/>
                <w:sz w:val="24"/>
                <w:szCs w:val="24"/>
              </w:rPr>
            </w:pPr>
            <w:r w:rsidRPr="00290662">
              <w:rPr>
                <w:color w:val="auto"/>
                <w:sz w:val="24"/>
                <w:szCs w:val="24"/>
                <w:lang w:val="ru-RU"/>
              </w:rPr>
              <w:t>Годишњи извештај о спровођењу АП.</w:t>
            </w:r>
          </w:p>
        </w:tc>
        <w:tc>
          <w:tcPr>
            <w:tcW w:w="17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B5CB59" w14:textId="77777777" w:rsidR="004415E7" w:rsidRPr="00290662" w:rsidRDefault="004415E7" w:rsidP="00145AEC">
            <w:pPr>
              <w:pStyle w:val="BodyDAAAAAAAAA"/>
              <w:rPr>
                <w:color w:val="auto"/>
              </w:rPr>
            </w:pPr>
            <w:r w:rsidRPr="00290662">
              <w:rPr>
                <w:color w:val="auto"/>
                <w:lang w:val="ru-RU"/>
              </w:rPr>
              <w:t>Идентификоваће се током прве године спровођења Стратегије.</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47038E" w14:textId="77777777" w:rsidR="004415E7" w:rsidRPr="00290662" w:rsidRDefault="004415E7" w:rsidP="00145AEC">
            <w:pPr>
              <w:pStyle w:val="BodyDAAAAAAAAA"/>
              <w:rPr>
                <w:color w:val="auto"/>
              </w:rPr>
            </w:pPr>
            <w:r w:rsidRPr="00290662">
              <w:rPr>
                <w:color w:val="auto"/>
              </w:rPr>
              <w:t>2021.</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60197B" w14:textId="77777777" w:rsidR="004415E7" w:rsidRPr="00290662" w:rsidRDefault="004415E7" w:rsidP="00145AEC">
            <w:pPr>
              <w:pStyle w:val="BodyDAA"/>
              <w:rPr>
                <w:color w:val="auto"/>
                <w:u w:color="000000"/>
                <w:lang w:val="ru-RU"/>
              </w:rPr>
            </w:pPr>
            <w:r w:rsidRPr="00290662">
              <w:rPr>
                <w:color w:val="auto"/>
                <w:u w:color="000000"/>
                <w:lang w:val="ru-RU"/>
              </w:rPr>
              <w:t>Повећање учешћа особа са инвалидитетом у друштву за 25%,</w:t>
            </w:r>
          </w:p>
          <w:p w14:paraId="39BE54AF" w14:textId="77777777" w:rsidR="00EB2771" w:rsidRPr="00290662" w:rsidRDefault="00EB2771" w:rsidP="00145AEC">
            <w:pPr>
              <w:pStyle w:val="BodyDAA"/>
              <w:rPr>
                <w:color w:val="auto"/>
              </w:rPr>
            </w:pPr>
          </w:p>
        </w:tc>
        <w:tc>
          <w:tcPr>
            <w:tcW w:w="2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C37E9C" w14:textId="77777777" w:rsidR="004415E7" w:rsidRPr="00290662" w:rsidRDefault="004415E7" w:rsidP="00145AEC">
            <w:pPr>
              <w:pStyle w:val="BodyDAA"/>
              <w:rPr>
                <w:color w:val="auto"/>
                <w:u w:color="000000"/>
                <w:lang w:val="ru-RU"/>
              </w:rPr>
            </w:pPr>
            <w:r w:rsidRPr="00290662">
              <w:rPr>
                <w:color w:val="auto"/>
                <w:u w:color="000000"/>
                <w:lang w:val="ru-RU"/>
              </w:rPr>
              <w:t>Повећање учешћа особа са инвалидитетом у друштву за 15%,</w:t>
            </w:r>
          </w:p>
          <w:p w14:paraId="47DD19FD" w14:textId="77777777" w:rsidR="00EB2771" w:rsidRPr="00290662" w:rsidRDefault="00EB2771" w:rsidP="00145AEC">
            <w:pPr>
              <w:pStyle w:val="BodyDAA"/>
              <w:rPr>
                <w:color w:val="auto"/>
              </w:rPr>
            </w:pPr>
          </w:p>
        </w:tc>
      </w:tr>
    </w:tbl>
    <w:p w14:paraId="51FC4D8E" w14:textId="77777777" w:rsidR="004415E7" w:rsidRPr="00290662" w:rsidRDefault="004415E7" w:rsidP="004415E7">
      <w:pPr>
        <w:pStyle w:val="BodyAAA"/>
        <w:widowControl w:val="0"/>
        <w:ind w:left="1651" w:hanging="1651"/>
        <w:rPr>
          <w:rFonts w:ascii="Times New Roman" w:eastAsia="Times New Roman" w:hAnsi="Times New Roman" w:cs="Times New Roman"/>
          <w:color w:val="auto"/>
          <w:sz w:val="24"/>
          <w:szCs w:val="24"/>
          <w:lang w:val="ru-RU"/>
        </w:rPr>
      </w:pPr>
    </w:p>
    <w:p w14:paraId="57381B19" w14:textId="77777777" w:rsidR="004415E7" w:rsidRPr="00290662" w:rsidRDefault="004415E7" w:rsidP="004415E7">
      <w:pPr>
        <w:pStyle w:val="BodyAAA"/>
        <w:widowControl w:val="0"/>
        <w:ind w:left="1543" w:hanging="1543"/>
        <w:rPr>
          <w:rFonts w:ascii="Times New Roman" w:eastAsia="Times New Roman" w:hAnsi="Times New Roman" w:cs="Times New Roman"/>
          <w:color w:val="auto"/>
          <w:sz w:val="24"/>
          <w:szCs w:val="24"/>
          <w:lang w:val="ru-RU"/>
        </w:rPr>
      </w:pPr>
    </w:p>
    <w:p w14:paraId="1E74781C" w14:textId="77777777" w:rsidR="004415E7" w:rsidRPr="00290662" w:rsidRDefault="004415E7" w:rsidP="004415E7">
      <w:pPr>
        <w:pStyle w:val="BodyAAA"/>
        <w:widowControl w:val="0"/>
        <w:ind w:left="1435" w:hanging="1435"/>
        <w:rPr>
          <w:rFonts w:ascii="Times New Roman" w:eastAsia="Times New Roman" w:hAnsi="Times New Roman" w:cs="Times New Roman"/>
          <w:color w:val="auto"/>
          <w:sz w:val="24"/>
          <w:szCs w:val="24"/>
          <w:lang w:val="ru-RU"/>
        </w:rPr>
      </w:pPr>
    </w:p>
    <w:p w14:paraId="75307E78" w14:textId="77777777" w:rsidR="00247E10" w:rsidRPr="00290662" w:rsidRDefault="00247E10" w:rsidP="004415E7">
      <w:pPr>
        <w:pStyle w:val="BodyAAA"/>
        <w:widowControl w:val="0"/>
        <w:ind w:left="1435" w:hanging="1435"/>
        <w:rPr>
          <w:rFonts w:ascii="Times New Roman" w:eastAsia="Times New Roman" w:hAnsi="Times New Roman" w:cs="Times New Roman"/>
          <w:color w:val="auto"/>
          <w:sz w:val="24"/>
          <w:szCs w:val="24"/>
          <w:lang w:val="ru-RU"/>
        </w:rPr>
      </w:pPr>
    </w:p>
    <w:p w14:paraId="6070B98D" w14:textId="77777777" w:rsidR="00247E10" w:rsidRPr="00290662" w:rsidRDefault="00247E10" w:rsidP="004415E7">
      <w:pPr>
        <w:pStyle w:val="BodyAAA"/>
        <w:widowControl w:val="0"/>
        <w:ind w:left="1435" w:hanging="1435"/>
        <w:rPr>
          <w:rFonts w:ascii="Times New Roman" w:eastAsia="Times New Roman" w:hAnsi="Times New Roman" w:cs="Times New Roman"/>
          <w:color w:val="auto"/>
          <w:sz w:val="24"/>
          <w:szCs w:val="24"/>
          <w:lang w:val="ru-RU"/>
        </w:rPr>
      </w:pPr>
    </w:p>
    <w:p w14:paraId="5F8B4F15" w14:textId="77777777" w:rsidR="00247E10" w:rsidRPr="00290662" w:rsidRDefault="00247E10" w:rsidP="004415E7">
      <w:pPr>
        <w:pStyle w:val="BodyAAA"/>
        <w:widowControl w:val="0"/>
        <w:ind w:left="1435" w:hanging="1435"/>
        <w:rPr>
          <w:rFonts w:ascii="Times New Roman" w:eastAsia="Times New Roman" w:hAnsi="Times New Roman" w:cs="Times New Roman"/>
          <w:color w:val="auto"/>
          <w:sz w:val="24"/>
          <w:szCs w:val="24"/>
          <w:lang w:val="ru-RU"/>
        </w:rPr>
      </w:pPr>
    </w:p>
    <w:p w14:paraId="7E65B1F1" w14:textId="77777777" w:rsidR="00247E10" w:rsidRPr="00290662" w:rsidRDefault="00247E10" w:rsidP="004415E7">
      <w:pPr>
        <w:pStyle w:val="BodyAAA"/>
        <w:widowControl w:val="0"/>
        <w:ind w:left="1435" w:hanging="1435"/>
        <w:rPr>
          <w:rFonts w:ascii="Times New Roman" w:eastAsia="Times New Roman" w:hAnsi="Times New Roman" w:cs="Times New Roman"/>
          <w:color w:val="auto"/>
          <w:sz w:val="24"/>
          <w:szCs w:val="24"/>
          <w:lang w:val="ru-RU"/>
        </w:rPr>
      </w:pPr>
    </w:p>
    <w:p w14:paraId="1E68582C" w14:textId="77777777" w:rsidR="00247E10" w:rsidRPr="00290662" w:rsidRDefault="00247E10" w:rsidP="004415E7">
      <w:pPr>
        <w:pStyle w:val="BodyAAA"/>
        <w:widowControl w:val="0"/>
        <w:ind w:left="1435" w:hanging="1435"/>
        <w:rPr>
          <w:rFonts w:ascii="Times New Roman" w:eastAsia="Times New Roman" w:hAnsi="Times New Roman" w:cs="Times New Roman"/>
          <w:color w:val="auto"/>
          <w:sz w:val="24"/>
          <w:szCs w:val="24"/>
          <w:lang w:val="ru-RU"/>
        </w:rPr>
      </w:pPr>
    </w:p>
    <w:p w14:paraId="240B5FEF" w14:textId="77777777" w:rsidR="00247E10" w:rsidRPr="00290662" w:rsidRDefault="00247E10" w:rsidP="004415E7">
      <w:pPr>
        <w:pStyle w:val="BodyAAA"/>
        <w:widowControl w:val="0"/>
        <w:ind w:left="1435" w:hanging="1435"/>
        <w:rPr>
          <w:rFonts w:ascii="Times New Roman" w:eastAsia="Times New Roman" w:hAnsi="Times New Roman" w:cs="Times New Roman"/>
          <w:color w:val="auto"/>
          <w:sz w:val="24"/>
          <w:szCs w:val="24"/>
          <w:lang w:val="ru-RU"/>
        </w:rPr>
      </w:pPr>
    </w:p>
    <w:p w14:paraId="636C2665" w14:textId="77777777" w:rsidR="00247E10" w:rsidRPr="00290662" w:rsidRDefault="00247E10" w:rsidP="004415E7">
      <w:pPr>
        <w:pStyle w:val="BodyAAA"/>
        <w:widowControl w:val="0"/>
        <w:ind w:left="1435" w:hanging="1435"/>
        <w:rPr>
          <w:rFonts w:ascii="Times New Roman" w:eastAsia="Times New Roman" w:hAnsi="Times New Roman" w:cs="Times New Roman"/>
          <w:color w:val="auto"/>
          <w:sz w:val="24"/>
          <w:szCs w:val="24"/>
          <w:lang w:val="ru-RU"/>
        </w:rPr>
      </w:pPr>
    </w:p>
    <w:p w14:paraId="1BD5C0F9" w14:textId="77777777" w:rsidR="004415E7" w:rsidRPr="00290662" w:rsidRDefault="004415E7" w:rsidP="004415E7">
      <w:pPr>
        <w:pStyle w:val="BodyAAA"/>
        <w:widowControl w:val="0"/>
        <w:spacing w:line="120" w:lineRule="auto"/>
        <w:ind w:left="1957" w:hanging="1957"/>
        <w:rPr>
          <w:rFonts w:ascii="Times New Roman" w:eastAsia="Times New Roman" w:hAnsi="Times New Roman" w:cs="Times New Roman"/>
          <w:color w:val="auto"/>
          <w:sz w:val="24"/>
          <w:szCs w:val="24"/>
        </w:rPr>
      </w:pPr>
    </w:p>
    <w:p w14:paraId="7258D384" w14:textId="77777777" w:rsidR="004415E7" w:rsidRPr="00290662" w:rsidRDefault="004415E7" w:rsidP="004415E7">
      <w:pPr>
        <w:pStyle w:val="BodyAAA"/>
        <w:spacing w:line="120" w:lineRule="auto"/>
        <w:rPr>
          <w:rFonts w:ascii="Times New Roman" w:eastAsia="Times New Roman" w:hAnsi="Times New Roman" w:cs="Times New Roman"/>
          <w:color w:val="auto"/>
          <w:sz w:val="24"/>
          <w:szCs w:val="24"/>
          <w:lang w:val="ru-RU"/>
        </w:rPr>
      </w:pPr>
    </w:p>
    <w:tbl>
      <w:tblPr>
        <w:tblW w:w="13050" w:type="dxa"/>
        <w:tblInd w:w="9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382"/>
        <w:gridCol w:w="2247"/>
        <w:gridCol w:w="1877"/>
        <w:gridCol w:w="1307"/>
        <w:gridCol w:w="1409"/>
        <w:gridCol w:w="1828"/>
      </w:tblGrid>
      <w:tr w:rsidR="004415E7" w:rsidRPr="00290662" w14:paraId="19B4DFF0" w14:textId="77777777" w:rsidTr="00247E10">
        <w:trPr>
          <w:trHeight w:val="632"/>
        </w:trPr>
        <w:tc>
          <w:tcPr>
            <w:tcW w:w="13050" w:type="dxa"/>
            <w:gridSpan w:val="6"/>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tcPr>
          <w:p w14:paraId="54B75E98" w14:textId="77777777" w:rsidR="004415E7" w:rsidRPr="00290662" w:rsidRDefault="004415E7" w:rsidP="00145AEC">
            <w:pPr>
              <w:pStyle w:val="BodyAAA"/>
              <w:spacing w:after="160" w:line="259" w:lineRule="auto"/>
              <w:rPr>
                <w:color w:val="auto"/>
                <w:sz w:val="24"/>
                <w:szCs w:val="24"/>
              </w:rPr>
            </w:pPr>
            <w:r w:rsidRPr="00290662">
              <w:rPr>
                <w:rFonts w:ascii="Times New Roman" w:hAnsi="Times New Roman"/>
                <w:color w:val="auto"/>
                <w:sz w:val="24"/>
                <w:szCs w:val="24"/>
                <w:lang w:val="ru-RU"/>
              </w:rPr>
              <w:t xml:space="preserve">Посебни циљ 1.1:  </w:t>
            </w:r>
            <w:r w:rsidRPr="00290662">
              <w:rPr>
                <w:rFonts w:ascii="Times New Roman" w:hAnsi="Times New Roman"/>
                <w:b/>
                <w:bCs/>
                <w:color w:val="auto"/>
                <w:sz w:val="24"/>
                <w:szCs w:val="24"/>
                <w:lang w:val="ru-RU"/>
              </w:rPr>
              <w:t>Повећана друштвена инклузија особа са инвалидитетом</w:t>
            </w:r>
            <w:r w:rsidRPr="00290662">
              <w:rPr>
                <w:rFonts w:ascii="Times New Roman" w:hAnsi="Times New Roman"/>
                <w:b/>
                <w:bCs/>
                <w:color w:val="auto"/>
                <w:sz w:val="24"/>
                <w:szCs w:val="24"/>
                <w:u w:color="FF2600"/>
                <w:lang w:val="ru-RU"/>
              </w:rPr>
              <w:t xml:space="preserve"> у свим областима друштвеног живота</w:t>
            </w:r>
          </w:p>
        </w:tc>
      </w:tr>
      <w:tr w:rsidR="004415E7" w:rsidRPr="00290662" w14:paraId="4E3D3E5A" w14:textId="77777777" w:rsidTr="00247E10">
        <w:trPr>
          <w:trHeight w:val="543"/>
        </w:trPr>
        <w:tc>
          <w:tcPr>
            <w:tcW w:w="13050" w:type="dxa"/>
            <w:gridSpan w:val="6"/>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vAlign w:val="center"/>
          </w:tcPr>
          <w:p w14:paraId="4AFFB12F" w14:textId="1D9E60A8" w:rsidR="004415E7" w:rsidRPr="00290662" w:rsidRDefault="00C22B04" w:rsidP="00145AEC">
            <w:pPr>
              <w:pStyle w:val="BodyAAA"/>
              <w:rPr>
                <w:color w:val="auto"/>
                <w:sz w:val="24"/>
                <w:szCs w:val="24"/>
              </w:rPr>
            </w:pPr>
            <w:r>
              <w:rPr>
                <w:rFonts w:ascii="Times New Roman" w:hAnsi="Times New Roman"/>
                <w:color w:val="auto"/>
                <w:sz w:val="24"/>
                <w:szCs w:val="24"/>
                <w:u w:color="222222"/>
                <w:lang w:val="ru-RU"/>
              </w:rPr>
              <w:t>Институција надлежна за спровођење мере:</w:t>
            </w:r>
            <w:r w:rsidR="004415E7" w:rsidRPr="00290662">
              <w:rPr>
                <w:rFonts w:ascii="Times New Roman" w:hAnsi="Times New Roman"/>
                <w:color w:val="auto"/>
                <w:sz w:val="24"/>
                <w:szCs w:val="24"/>
                <w:u w:color="222222"/>
                <w:lang w:val="ru-RU"/>
              </w:rPr>
              <w:t xml:space="preserve"> Министарство за рад, запошљавање, борачка и социјална питања</w:t>
            </w:r>
          </w:p>
        </w:tc>
      </w:tr>
      <w:tr w:rsidR="004415E7" w:rsidRPr="00290662" w14:paraId="30CD06BA" w14:textId="77777777" w:rsidTr="00247E10">
        <w:trPr>
          <w:trHeight w:val="1325"/>
        </w:trPr>
        <w:tc>
          <w:tcPr>
            <w:tcW w:w="438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1E8DDA37"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ru-RU"/>
              </w:rPr>
              <w:t>Показатељ(и) на нивоу посебног циља (показатељ исхода)</w:t>
            </w:r>
          </w:p>
        </w:tc>
        <w:tc>
          <w:tcPr>
            <w:tcW w:w="224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2F92973"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Извор провере</w:t>
            </w:r>
          </w:p>
        </w:tc>
        <w:tc>
          <w:tcPr>
            <w:tcW w:w="187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BB806D4"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 xml:space="preserve">Почетна вредност </w:t>
            </w:r>
          </w:p>
        </w:tc>
        <w:tc>
          <w:tcPr>
            <w:tcW w:w="130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DEADBFE"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Базна година</w:t>
            </w:r>
          </w:p>
        </w:tc>
        <w:tc>
          <w:tcPr>
            <w:tcW w:w="140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606652F"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ru-RU"/>
              </w:rPr>
              <w:t>Циљ</w:t>
            </w:r>
            <w:r w:rsidRPr="00290662">
              <w:rPr>
                <w:rFonts w:ascii="Times New Roman" w:hAnsi="Times New Roman"/>
                <w:color w:val="auto"/>
                <w:sz w:val="24"/>
                <w:szCs w:val="24"/>
              </w:rPr>
              <w:t>a</w:t>
            </w:r>
            <w:r w:rsidRPr="00290662">
              <w:rPr>
                <w:rFonts w:ascii="Times New Roman" w:hAnsi="Times New Roman"/>
                <w:color w:val="auto"/>
                <w:sz w:val="24"/>
                <w:szCs w:val="24"/>
                <w:lang w:val="ru-RU"/>
              </w:rPr>
              <w:t>на вредност у последњој години Стратегије</w:t>
            </w:r>
          </w:p>
        </w:tc>
        <w:tc>
          <w:tcPr>
            <w:tcW w:w="182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3E64819C"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ru-RU"/>
              </w:rPr>
              <w:t>Циљана вредност у последњој години важења АП</w:t>
            </w:r>
          </w:p>
        </w:tc>
      </w:tr>
      <w:tr w:rsidR="004415E7" w:rsidRPr="00290662" w14:paraId="631F0318" w14:textId="77777777" w:rsidTr="00247E10">
        <w:trPr>
          <w:trHeight w:val="1125"/>
        </w:trPr>
        <w:tc>
          <w:tcPr>
            <w:tcW w:w="4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87EB3B" w14:textId="77777777" w:rsidR="004415E7" w:rsidRPr="00290662" w:rsidRDefault="004415E7" w:rsidP="00145AEC">
            <w:pPr>
              <w:pStyle w:val="BodyDAAAAAAAAA"/>
              <w:rPr>
                <w:color w:val="auto"/>
              </w:rPr>
            </w:pPr>
            <w:r w:rsidRPr="00290662">
              <w:rPr>
                <w:color w:val="auto"/>
                <w:lang w:val="ru-RU"/>
              </w:rPr>
              <w:t>Број објеката у јавној употреби који су приступачни за особе са инвалидитетом увећан је за 10% на годишњем нивоу</w:t>
            </w:r>
          </w:p>
        </w:tc>
        <w:tc>
          <w:tcPr>
            <w:tcW w:w="2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581239" w14:textId="77777777" w:rsidR="004415E7" w:rsidRPr="00290662" w:rsidRDefault="004415E7" w:rsidP="00145AEC">
            <w:pPr>
              <w:pStyle w:val="BodyDAA"/>
              <w:rPr>
                <w:color w:val="auto"/>
                <w:u w:color="000000"/>
                <w:lang w:val="ru-RU"/>
              </w:rPr>
            </w:pPr>
          </w:p>
          <w:p w14:paraId="26BFDBBE" w14:textId="77777777" w:rsidR="004415E7" w:rsidRPr="00290662" w:rsidRDefault="004415E7" w:rsidP="00145AEC">
            <w:pPr>
              <w:pStyle w:val="Default"/>
              <w:spacing w:line="276" w:lineRule="auto"/>
              <w:rPr>
                <w:color w:val="auto"/>
                <w:sz w:val="24"/>
                <w:szCs w:val="24"/>
              </w:rPr>
            </w:pPr>
            <w:r w:rsidRPr="00290662">
              <w:rPr>
                <w:color w:val="auto"/>
                <w:sz w:val="24"/>
                <w:szCs w:val="24"/>
                <w:lang w:val="ru-RU"/>
              </w:rPr>
              <w:t>Годишњи извештај о спровођењу АП.</w:t>
            </w:r>
          </w:p>
        </w:tc>
        <w:tc>
          <w:tcPr>
            <w:tcW w:w="1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5DC2FE" w14:textId="77777777" w:rsidR="004415E7" w:rsidRPr="00290662" w:rsidRDefault="004415E7" w:rsidP="00145AEC">
            <w:pPr>
              <w:pStyle w:val="BodyDAAAAAAAAA"/>
              <w:rPr>
                <w:color w:val="auto"/>
              </w:rPr>
            </w:pPr>
            <w:r w:rsidRPr="00290662">
              <w:rPr>
                <w:color w:val="auto"/>
                <w:lang w:val="ru-RU"/>
              </w:rPr>
              <w:t>Идентификоваће се током прве године спровођења Стратегије.</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0E623E" w14:textId="77777777" w:rsidR="004415E7" w:rsidRPr="00290662" w:rsidRDefault="004415E7" w:rsidP="00145AEC">
            <w:pPr>
              <w:pStyle w:val="BodyDAAAAAAAAA"/>
              <w:rPr>
                <w:color w:val="auto"/>
              </w:rPr>
            </w:pPr>
            <w:r w:rsidRPr="00290662">
              <w:rPr>
                <w:color w:val="auto"/>
              </w:rPr>
              <w:t>2021.</w:t>
            </w: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DBA170" w14:textId="77777777" w:rsidR="004415E7" w:rsidRPr="00290662" w:rsidRDefault="004415E7" w:rsidP="00145AEC">
            <w:pPr>
              <w:pStyle w:val="BodyDAA"/>
              <w:rPr>
                <w:color w:val="auto"/>
              </w:rPr>
            </w:pPr>
            <w:r w:rsidRPr="00290662">
              <w:rPr>
                <w:color w:val="auto"/>
                <w:u w:color="000000"/>
                <w:lang w:val="ru-RU"/>
              </w:rPr>
              <w:t>Број објеката у јавној употреби који су приступачни за ОСИ увећан је за 40%</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CD3961" w14:textId="77777777" w:rsidR="004415E7" w:rsidRPr="00290662" w:rsidRDefault="004415E7" w:rsidP="00145AEC">
            <w:pPr>
              <w:pStyle w:val="BodyDAA"/>
              <w:rPr>
                <w:color w:val="auto"/>
              </w:rPr>
            </w:pPr>
            <w:r w:rsidRPr="00290662">
              <w:rPr>
                <w:color w:val="auto"/>
                <w:u w:color="000000"/>
                <w:lang w:val="ru-RU"/>
              </w:rPr>
              <w:t>Број објеката у јавној употреби који су приступачни за ОСИ увећан је за 20%</w:t>
            </w:r>
          </w:p>
        </w:tc>
      </w:tr>
      <w:tr w:rsidR="004415E7" w:rsidRPr="00290662" w14:paraId="2642719D" w14:textId="77777777" w:rsidTr="00247E10">
        <w:trPr>
          <w:trHeight w:val="1853"/>
        </w:trPr>
        <w:tc>
          <w:tcPr>
            <w:tcW w:w="4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C6AD26" w14:textId="77777777" w:rsidR="004415E7" w:rsidRPr="00290662" w:rsidRDefault="004415E7" w:rsidP="00145AEC">
            <w:pPr>
              <w:pStyle w:val="Default"/>
              <w:spacing w:line="276" w:lineRule="auto"/>
              <w:jc w:val="both"/>
              <w:rPr>
                <w:color w:val="auto"/>
                <w:sz w:val="24"/>
                <w:szCs w:val="24"/>
              </w:rPr>
            </w:pPr>
            <w:r w:rsidRPr="00290662">
              <w:rPr>
                <w:color w:val="auto"/>
                <w:sz w:val="24"/>
                <w:szCs w:val="24"/>
                <w:lang w:val="ru-RU"/>
              </w:rPr>
              <w:t>Број подржаних програма који се односе на унапређење друштвене укључености особа са инвалидитетом увећан је за 20% на годишњем нивоу</w:t>
            </w:r>
          </w:p>
        </w:tc>
        <w:tc>
          <w:tcPr>
            <w:tcW w:w="2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ED6731" w14:textId="77777777" w:rsidR="004415E7" w:rsidRPr="00290662" w:rsidRDefault="004415E7" w:rsidP="00145AEC">
            <w:pPr>
              <w:pStyle w:val="BodyDAA"/>
              <w:rPr>
                <w:color w:val="auto"/>
                <w:u w:color="000000"/>
                <w:lang w:val="ru-RU"/>
              </w:rPr>
            </w:pPr>
          </w:p>
          <w:p w14:paraId="3D9C9B37" w14:textId="77777777" w:rsidR="004415E7" w:rsidRPr="00290662" w:rsidRDefault="004415E7" w:rsidP="00145AEC">
            <w:pPr>
              <w:pStyle w:val="Default"/>
              <w:spacing w:line="276" w:lineRule="auto"/>
              <w:rPr>
                <w:color w:val="auto"/>
                <w:sz w:val="24"/>
                <w:szCs w:val="24"/>
              </w:rPr>
            </w:pPr>
            <w:r w:rsidRPr="00290662">
              <w:rPr>
                <w:color w:val="auto"/>
                <w:sz w:val="24"/>
                <w:szCs w:val="24"/>
                <w:lang w:val="ru-RU"/>
              </w:rPr>
              <w:t>Годишњи извештај о спровођењу АП.</w:t>
            </w:r>
          </w:p>
        </w:tc>
        <w:tc>
          <w:tcPr>
            <w:tcW w:w="1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FB73B5" w14:textId="77777777" w:rsidR="004415E7" w:rsidRPr="00290662" w:rsidRDefault="004415E7" w:rsidP="00145AEC">
            <w:pPr>
              <w:pStyle w:val="BodyDAAAAAAAAA"/>
              <w:rPr>
                <w:color w:val="auto"/>
              </w:rPr>
            </w:pPr>
            <w:r w:rsidRPr="00290662">
              <w:rPr>
                <w:color w:val="auto"/>
                <w:lang w:val="ru-RU"/>
              </w:rPr>
              <w:t>Идентификоваће се током прве године спровођења Стратегије.</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92C1B8" w14:textId="77777777" w:rsidR="004415E7" w:rsidRPr="00290662" w:rsidRDefault="004415E7" w:rsidP="00145AEC">
            <w:pPr>
              <w:pStyle w:val="BodyDAAAAAAAAA"/>
              <w:rPr>
                <w:color w:val="auto"/>
              </w:rPr>
            </w:pPr>
            <w:r w:rsidRPr="00290662">
              <w:rPr>
                <w:color w:val="auto"/>
              </w:rPr>
              <w:t>2021.</w:t>
            </w: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1E76F3" w14:textId="77777777" w:rsidR="004415E7" w:rsidRPr="00290662" w:rsidRDefault="004415E7" w:rsidP="00145AEC">
            <w:pPr>
              <w:pStyle w:val="BodyDAA"/>
              <w:rPr>
                <w:color w:val="auto"/>
              </w:rPr>
            </w:pPr>
            <w:r w:rsidRPr="00290662">
              <w:rPr>
                <w:color w:val="auto"/>
                <w:u w:color="000000"/>
                <w:lang w:val="ru-RU"/>
              </w:rPr>
              <w:t xml:space="preserve">Број подржаних програма који се односе на унапређење друштвене укључености ОСИ увећан је за 80% </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C63094" w14:textId="77777777" w:rsidR="004415E7" w:rsidRPr="00290662" w:rsidRDefault="004415E7" w:rsidP="00145AEC">
            <w:pPr>
              <w:pStyle w:val="BodyDAA"/>
              <w:rPr>
                <w:color w:val="auto"/>
              </w:rPr>
            </w:pPr>
            <w:r w:rsidRPr="00290662">
              <w:rPr>
                <w:color w:val="auto"/>
                <w:u w:color="000000"/>
                <w:lang w:val="ru-RU"/>
              </w:rPr>
              <w:t xml:space="preserve">Број подржаних програма који се односе на унапређење друштвене укључености ОСИ увећан је за 40% </w:t>
            </w:r>
          </w:p>
        </w:tc>
      </w:tr>
      <w:tr w:rsidR="004415E7" w:rsidRPr="00290662" w14:paraId="2BE6C846" w14:textId="77777777" w:rsidTr="00247E10">
        <w:trPr>
          <w:trHeight w:val="2600"/>
        </w:trPr>
        <w:tc>
          <w:tcPr>
            <w:tcW w:w="4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0D5153" w14:textId="77777777" w:rsidR="004415E7" w:rsidRPr="00290662" w:rsidRDefault="004415E7" w:rsidP="00145AEC">
            <w:pPr>
              <w:pStyle w:val="Default"/>
              <w:spacing w:line="276" w:lineRule="auto"/>
              <w:jc w:val="both"/>
              <w:rPr>
                <w:color w:val="auto"/>
                <w:sz w:val="24"/>
                <w:szCs w:val="24"/>
              </w:rPr>
            </w:pPr>
            <w:r w:rsidRPr="00290662">
              <w:rPr>
                <w:color w:val="auto"/>
                <w:sz w:val="24"/>
                <w:szCs w:val="24"/>
                <w:lang w:val="ru-RU"/>
              </w:rPr>
              <w:t>Ефекти подржаних програма који се односе на унапређење друштвене укључености особа са инвалидитетом – ниво свести јавности о положају особа са инвалидитетом већана је за 10% на годишњем нивоу</w:t>
            </w:r>
          </w:p>
        </w:tc>
        <w:tc>
          <w:tcPr>
            <w:tcW w:w="2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F5CD52" w14:textId="77777777" w:rsidR="004415E7" w:rsidRPr="00290662" w:rsidRDefault="004415E7" w:rsidP="00145AEC">
            <w:pPr>
              <w:pStyle w:val="BodyDAA"/>
              <w:rPr>
                <w:color w:val="auto"/>
              </w:rPr>
            </w:pPr>
            <w:r w:rsidRPr="00290662">
              <w:rPr>
                <w:color w:val="auto"/>
                <w:u w:color="000000"/>
                <w:lang w:val="ru-RU"/>
              </w:rPr>
              <w:t xml:space="preserve">Годишњи извештај о спровођењу АП. </w:t>
            </w:r>
          </w:p>
        </w:tc>
        <w:tc>
          <w:tcPr>
            <w:tcW w:w="1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D29968" w14:textId="77777777" w:rsidR="004415E7" w:rsidRPr="00290662" w:rsidRDefault="004415E7" w:rsidP="00145AEC">
            <w:pPr>
              <w:pStyle w:val="BodyDAAAAAAAAA"/>
              <w:rPr>
                <w:color w:val="auto"/>
              </w:rPr>
            </w:pPr>
            <w:r w:rsidRPr="00290662">
              <w:rPr>
                <w:color w:val="auto"/>
                <w:lang w:val="ru-RU"/>
              </w:rPr>
              <w:t>Идентификоваће се током прве године спровођења Стратегије.</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5403B8" w14:textId="77777777" w:rsidR="004415E7" w:rsidRPr="00290662" w:rsidRDefault="004415E7" w:rsidP="00145AEC">
            <w:pPr>
              <w:pStyle w:val="BodyDAAAAAAAAA"/>
              <w:rPr>
                <w:color w:val="auto"/>
              </w:rPr>
            </w:pPr>
            <w:r w:rsidRPr="00290662">
              <w:rPr>
                <w:color w:val="auto"/>
              </w:rPr>
              <w:t>2021.</w:t>
            </w: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1F9AFD" w14:textId="77777777" w:rsidR="004415E7" w:rsidRPr="00290662" w:rsidRDefault="004415E7" w:rsidP="00145AEC">
            <w:pPr>
              <w:pStyle w:val="BodyDAA"/>
              <w:rPr>
                <w:color w:val="auto"/>
              </w:rPr>
            </w:pPr>
            <w:r w:rsidRPr="00290662">
              <w:rPr>
                <w:color w:val="auto"/>
                <w:u w:color="000000"/>
                <w:lang w:val="ru-RU"/>
              </w:rPr>
              <w:t>Ефекти подржаних програма који се односе на унапређење друштвене укључености ОСИ – ниво свести јавности о положају ОСИ  увећана је за 40%</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899A07" w14:textId="77777777" w:rsidR="004415E7" w:rsidRPr="00290662" w:rsidRDefault="004415E7" w:rsidP="00145AEC">
            <w:pPr>
              <w:pStyle w:val="BodyDAA"/>
              <w:rPr>
                <w:color w:val="auto"/>
              </w:rPr>
            </w:pPr>
            <w:r w:rsidRPr="00290662">
              <w:rPr>
                <w:color w:val="auto"/>
                <w:u w:color="000000"/>
                <w:lang w:val="ru-RU"/>
              </w:rPr>
              <w:t>Ефекти подржаних програма који се односе на унапређење друштвене укључености ОСИ – ниво свести јавности о положају ОСИ  увећана је за 20%</w:t>
            </w:r>
          </w:p>
        </w:tc>
      </w:tr>
    </w:tbl>
    <w:p w14:paraId="4F9DF514" w14:textId="77777777" w:rsidR="004415E7" w:rsidRPr="00290662" w:rsidRDefault="004415E7" w:rsidP="004415E7">
      <w:pPr>
        <w:pStyle w:val="BodyAAA"/>
        <w:widowControl w:val="0"/>
        <w:ind w:left="1741" w:hanging="1741"/>
        <w:rPr>
          <w:rFonts w:ascii="Times New Roman" w:eastAsia="Times New Roman" w:hAnsi="Times New Roman" w:cs="Times New Roman"/>
          <w:color w:val="auto"/>
          <w:sz w:val="24"/>
          <w:szCs w:val="24"/>
          <w:lang w:val="ru-RU"/>
        </w:rPr>
      </w:pPr>
    </w:p>
    <w:p w14:paraId="79CFDD53" w14:textId="77777777" w:rsidR="004415E7" w:rsidRPr="00290662" w:rsidRDefault="004415E7" w:rsidP="004415E7">
      <w:pPr>
        <w:pStyle w:val="BodyAAA"/>
        <w:widowControl w:val="0"/>
        <w:ind w:left="985" w:hanging="985"/>
        <w:rPr>
          <w:rFonts w:ascii="Times New Roman" w:eastAsia="Times New Roman" w:hAnsi="Times New Roman" w:cs="Times New Roman"/>
          <w:color w:val="auto"/>
          <w:sz w:val="24"/>
          <w:szCs w:val="24"/>
          <w:lang w:val="ru-RU"/>
        </w:rPr>
      </w:pPr>
    </w:p>
    <w:p w14:paraId="366AA9EC" w14:textId="4F787AFF" w:rsidR="004415E7" w:rsidRDefault="004415E7" w:rsidP="004415E7">
      <w:pPr>
        <w:pStyle w:val="BodyAAA"/>
        <w:widowControl w:val="0"/>
        <w:ind w:left="985" w:hanging="985"/>
        <w:rPr>
          <w:rFonts w:ascii="Times New Roman" w:eastAsia="Times New Roman" w:hAnsi="Times New Roman" w:cs="Times New Roman"/>
          <w:color w:val="auto"/>
          <w:sz w:val="24"/>
          <w:szCs w:val="24"/>
          <w:lang w:val="ru-RU"/>
        </w:rPr>
      </w:pPr>
    </w:p>
    <w:p w14:paraId="5C136985" w14:textId="2AB3873C" w:rsidR="00C22B04" w:rsidRDefault="00C22B04" w:rsidP="004415E7">
      <w:pPr>
        <w:pStyle w:val="BodyAAA"/>
        <w:widowControl w:val="0"/>
        <w:ind w:left="985" w:hanging="985"/>
        <w:rPr>
          <w:rFonts w:ascii="Times New Roman" w:eastAsia="Times New Roman" w:hAnsi="Times New Roman" w:cs="Times New Roman"/>
          <w:color w:val="auto"/>
          <w:sz w:val="24"/>
          <w:szCs w:val="24"/>
          <w:lang w:val="ru-RU"/>
        </w:rPr>
      </w:pPr>
    </w:p>
    <w:p w14:paraId="4457C869" w14:textId="61FADBA6" w:rsidR="00C22B04" w:rsidRDefault="00C22B04" w:rsidP="004415E7">
      <w:pPr>
        <w:pStyle w:val="BodyAAA"/>
        <w:widowControl w:val="0"/>
        <w:ind w:left="985" w:hanging="985"/>
        <w:rPr>
          <w:rFonts w:ascii="Times New Roman" w:eastAsia="Times New Roman" w:hAnsi="Times New Roman" w:cs="Times New Roman"/>
          <w:color w:val="auto"/>
          <w:sz w:val="24"/>
          <w:szCs w:val="24"/>
          <w:lang w:val="ru-RU"/>
        </w:rPr>
      </w:pPr>
    </w:p>
    <w:p w14:paraId="6FC96BE8" w14:textId="54047FE4" w:rsidR="00C22B04" w:rsidRDefault="00C22B04" w:rsidP="004415E7">
      <w:pPr>
        <w:pStyle w:val="BodyAAA"/>
        <w:widowControl w:val="0"/>
        <w:ind w:left="985" w:hanging="985"/>
        <w:rPr>
          <w:rFonts w:ascii="Times New Roman" w:eastAsia="Times New Roman" w:hAnsi="Times New Roman" w:cs="Times New Roman"/>
          <w:color w:val="auto"/>
          <w:sz w:val="24"/>
          <w:szCs w:val="24"/>
          <w:lang w:val="ru-RU"/>
        </w:rPr>
      </w:pPr>
    </w:p>
    <w:p w14:paraId="4BAB293E" w14:textId="53B0047D" w:rsidR="00C22B04" w:rsidRDefault="00C22B04" w:rsidP="004415E7">
      <w:pPr>
        <w:pStyle w:val="BodyAAA"/>
        <w:widowControl w:val="0"/>
        <w:ind w:left="985" w:hanging="985"/>
        <w:rPr>
          <w:rFonts w:ascii="Times New Roman" w:eastAsia="Times New Roman" w:hAnsi="Times New Roman" w:cs="Times New Roman"/>
          <w:color w:val="auto"/>
          <w:sz w:val="24"/>
          <w:szCs w:val="24"/>
          <w:lang w:val="ru-RU"/>
        </w:rPr>
      </w:pPr>
    </w:p>
    <w:p w14:paraId="22A9134B" w14:textId="52DEBD1B" w:rsidR="00C22B04" w:rsidRDefault="00C22B04" w:rsidP="004415E7">
      <w:pPr>
        <w:pStyle w:val="BodyAAA"/>
        <w:widowControl w:val="0"/>
        <w:ind w:left="985" w:hanging="985"/>
        <w:rPr>
          <w:rFonts w:ascii="Times New Roman" w:eastAsia="Times New Roman" w:hAnsi="Times New Roman" w:cs="Times New Roman"/>
          <w:color w:val="auto"/>
          <w:sz w:val="24"/>
          <w:szCs w:val="24"/>
          <w:lang w:val="ru-RU"/>
        </w:rPr>
      </w:pPr>
    </w:p>
    <w:p w14:paraId="46098641" w14:textId="077EEAB2" w:rsidR="00C22B04" w:rsidRDefault="00C22B04" w:rsidP="004415E7">
      <w:pPr>
        <w:pStyle w:val="BodyAAA"/>
        <w:widowControl w:val="0"/>
        <w:ind w:left="985" w:hanging="985"/>
        <w:rPr>
          <w:rFonts w:ascii="Times New Roman" w:eastAsia="Times New Roman" w:hAnsi="Times New Roman" w:cs="Times New Roman"/>
          <w:color w:val="auto"/>
          <w:sz w:val="24"/>
          <w:szCs w:val="24"/>
          <w:lang w:val="ru-RU"/>
        </w:rPr>
      </w:pPr>
    </w:p>
    <w:p w14:paraId="2AFE7493" w14:textId="3F80FE84" w:rsidR="00C22B04" w:rsidRDefault="00C22B04" w:rsidP="004415E7">
      <w:pPr>
        <w:pStyle w:val="BodyAAA"/>
        <w:widowControl w:val="0"/>
        <w:ind w:left="985" w:hanging="985"/>
        <w:rPr>
          <w:rFonts w:ascii="Times New Roman" w:eastAsia="Times New Roman" w:hAnsi="Times New Roman" w:cs="Times New Roman"/>
          <w:color w:val="auto"/>
          <w:sz w:val="24"/>
          <w:szCs w:val="24"/>
          <w:lang w:val="ru-RU"/>
        </w:rPr>
      </w:pPr>
    </w:p>
    <w:p w14:paraId="52B0E518" w14:textId="1371D053" w:rsidR="00C22B04" w:rsidRDefault="00C22B04" w:rsidP="004415E7">
      <w:pPr>
        <w:pStyle w:val="BodyAAA"/>
        <w:widowControl w:val="0"/>
        <w:ind w:left="985" w:hanging="985"/>
        <w:rPr>
          <w:rFonts w:ascii="Times New Roman" w:eastAsia="Times New Roman" w:hAnsi="Times New Roman" w:cs="Times New Roman"/>
          <w:color w:val="auto"/>
          <w:sz w:val="24"/>
          <w:szCs w:val="24"/>
          <w:lang w:val="ru-RU"/>
        </w:rPr>
      </w:pPr>
    </w:p>
    <w:p w14:paraId="1051BD4C" w14:textId="77A1CEB5" w:rsidR="00C22B04" w:rsidRDefault="00C22B04" w:rsidP="004415E7">
      <w:pPr>
        <w:pStyle w:val="BodyAAA"/>
        <w:widowControl w:val="0"/>
        <w:ind w:left="985" w:hanging="985"/>
        <w:rPr>
          <w:rFonts w:ascii="Times New Roman" w:eastAsia="Times New Roman" w:hAnsi="Times New Roman" w:cs="Times New Roman"/>
          <w:color w:val="auto"/>
          <w:sz w:val="24"/>
          <w:szCs w:val="24"/>
          <w:lang w:val="ru-RU"/>
        </w:rPr>
      </w:pPr>
    </w:p>
    <w:p w14:paraId="1583DFB5" w14:textId="27E537FC" w:rsidR="00C22B04" w:rsidRDefault="00C22B04" w:rsidP="004415E7">
      <w:pPr>
        <w:pStyle w:val="BodyAAA"/>
        <w:widowControl w:val="0"/>
        <w:ind w:left="985" w:hanging="985"/>
        <w:rPr>
          <w:rFonts w:ascii="Times New Roman" w:eastAsia="Times New Roman" w:hAnsi="Times New Roman" w:cs="Times New Roman"/>
          <w:color w:val="auto"/>
          <w:sz w:val="24"/>
          <w:szCs w:val="24"/>
          <w:lang w:val="ru-RU"/>
        </w:rPr>
      </w:pPr>
    </w:p>
    <w:p w14:paraId="1FA17F23" w14:textId="77777777" w:rsidR="00C22B04" w:rsidRPr="00290662" w:rsidRDefault="00C22B04" w:rsidP="004415E7">
      <w:pPr>
        <w:pStyle w:val="BodyAAA"/>
        <w:widowControl w:val="0"/>
        <w:ind w:left="985" w:hanging="985"/>
        <w:rPr>
          <w:rFonts w:ascii="Times New Roman" w:eastAsia="Times New Roman" w:hAnsi="Times New Roman" w:cs="Times New Roman"/>
          <w:color w:val="auto"/>
          <w:sz w:val="24"/>
          <w:szCs w:val="24"/>
          <w:lang w:val="ru-RU"/>
        </w:rPr>
      </w:pPr>
    </w:p>
    <w:p w14:paraId="35058473" w14:textId="49EB9126" w:rsidR="004415E7" w:rsidRDefault="004415E7" w:rsidP="004415E7">
      <w:pPr>
        <w:pStyle w:val="BodyAAA"/>
        <w:widowControl w:val="0"/>
        <w:ind w:left="985" w:hanging="985"/>
        <w:rPr>
          <w:rFonts w:ascii="Times New Roman" w:eastAsia="Times New Roman" w:hAnsi="Times New Roman" w:cs="Times New Roman"/>
          <w:color w:val="auto"/>
          <w:sz w:val="24"/>
          <w:szCs w:val="24"/>
          <w:lang w:val="ru-RU"/>
        </w:rPr>
      </w:pPr>
    </w:p>
    <w:p w14:paraId="6D2C3292" w14:textId="77777777" w:rsidR="009209B1" w:rsidRPr="00290662" w:rsidRDefault="009209B1" w:rsidP="004415E7">
      <w:pPr>
        <w:pStyle w:val="BodyAAA"/>
        <w:widowControl w:val="0"/>
        <w:ind w:left="985" w:hanging="985"/>
        <w:rPr>
          <w:rFonts w:ascii="Times New Roman" w:eastAsia="Times New Roman" w:hAnsi="Times New Roman" w:cs="Times New Roman"/>
          <w:color w:val="auto"/>
          <w:sz w:val="24"/>
          <w:szCs w:val="24"/>
          <w:lang w:val="ru-RU"/>
        </w:rPr>
      </w:pPr>
    </w:p>
    <w:p w14:paraId="2FB6EEB8" w14:textId="77777777" w:rsidR="004415E7" w:rsidRPr="00290662" w:rsidRDefault="004415E7" w:rsidP="004415E7">
      <w:pPr>
        <w:pStyle w:val="BodyAAA"/>
        <w:widowControl w:val="0"/>
        <w:ind w:left="985" w:hanging="985"/>
        <w:rPr>
          <w:rFonts w:ascii="Times New Roman" w:eastAsia="Times New Roman" w:hAnsi="Times New Roman" w:cs="Times New Roman"/>
          <w:color w:val="auto"/>
          <w:sz w:val="24"/>
          <w:szCs w:val="24"/>
          <w:lang w:val="ru-RU"/>
        </w:rPr>
      </w:pPr>
    </w:p>
    <w:p w14:paraId="17F0D280" w14:textId="77777777" w:rsidR="004415E7" w:rsidRPr="00290662" w:rsidRDefault="004415E7" w:rsidP="004415E7">
      <w:pPr>
        <w:pStyle w:val="BodyAAA"/>
        <w:widowControl w:val="0"/>
        <w:ind w:left="985" w:hanging="985"/>
        <w:rPr>
          <w:rFonts w:ascii="Times New Roman" w:eastAsia="Times New Roman" w:hAnsi="Times New Roman" w:cs="Times New Roman"/>
          <w:color w:val="auto"/>
          <w:sz w:val="24"/>
          <w:szCs w:val="24"/>
          <w:lang w:val="ru-RU"/>
        </w:rPr>
      </w:pPr>
    </w:p>
    <w:p w14:paraId="0CC8412F" w14:textId="77777777" w:rsidR="004415E7" w:rsidRPr="00290662" w:rsidRDefault="004415E7" w:rsidP="004415E7">
      <w:pPr>
        <w:pStyle w:val="BodyAAA"/>
        <w:tabs>
          <w:tab w:val="left" w:pos="1940"/>
        </w:tabs>
        <w:rPr>
          <w:rFonts w:ascii="Times New Roman" w:eastAsia="Times New Roman" w:hAnsi="Times New Roman" w:cs="Times New Roman"/>
          <w:color w:val="auto"/>
          <w:sz w:val="24"/>
          <w:szCs w:val="24"/>
          <w:lang w:val="ru-RU"/>
        </w:rPr>
      </w:pPr>
    </w:p>
    <w:tbl>
      <w:tblPr>
        <w:tblW w:w="13140" w:type="dxa"/>
        <w:tblInd w:w="9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329"/>
        <w:gridCol w:w="2288"/>
        <w:gridCol w:w="1820"/>
        <w:gridCol w:w="1362"/>
        <w:gridCol w:w="1541"/>
        <w:gridCol w:w="1800"/>
      </w:tblGrid>
      <w:tr w:rsidR="004415E7" w:rsidRPr="00290662" w14:paraId="40D3B539" w14:textId="77777777" w:rsidTr="00247E10">
        <w:trPr>
          <w:trHeight w:val="650"/>
        </w:trPr>
        <w:tc>
          <w:tcPr>
            <w:tcW w:w="13140" w:type="dxa"/>
            <w:gridSpan w:val="6"/>
            <w:tcBorders>
              <w:top w:val="single" w:sz="4" w:space="0" w:color="000000"/>
              <w:left w:val="single" w:sz="4" w:space="0" w:color="000000"/>
              <w:bottom w:val="single" w:sz="4" w:space="0" w:color="000000"/>
              <w:right w:val="single" w:sz="4" w:space="0" w:color="000000"/>
            </w:tcBorders>
            <w:shd w:val="clear" w:color="auto" w:fill="F7CAAC"/>
            <w:tcMar>
              <w:top w:w="80" w:type="dxa"/>
              <w:left w:w="80" w:type="dxa"/>
              <w:bottom w:w="80" w:type="dxa"/>
              <w:right w:w="80" w:type="dxa"/>
            </w:tcMar>
          </w:tcPr>
          <w:p w14:paraId="797962E4" w14:textId="77777777" w:rsidR="004415E7" w:rsidRPr="00290662" w:rsidRDefault="004415E7" w:rsidP="00145AEC">
            <w:pPr>
              <w:pStyle w:val="BodyAAA"/>
              <w:spacing w:after="160" w:line="259" w:lineRule="auto"/>
              <w:rPr>
                <w:color w:val="auto"/>
                <w:sz w:val="24"/>
                <w:szCs w:val="24"/>
              </w:rPr>
            </w:pPr>
            <w:r w:rsidRPr="00290662">
              <w:rPr>
                <w:rFonts w:ascii="Times New Roman" w:hAnsi="Times New Roman"/>
                <w:color w:val="auto"/>
                <w:sz w:val="24"/>
                <w:szCs w:val="24"/>
                <w:lang w:val="ru-RU"/>
              </w:rPr>
              <w:t>Мера 1.1.1: Обезбеђивање пуне приступачности објеката, јавних површина, информација, услуга и производа особама са инвалидитетом</w:t>
            </w:r>
          </w:p>
        </w:tc>
      </w:tr>
      <w:tr w:rsidR="004415E7" w:rsidRPr="00290662" w14:paraId="597FE139" w14:textId="77777777" w:rsidTr="00247E10">
        <w:trPr>
          <w:trHeight w:val="963"/>
        </w:trPr>
        <w:tc>
          <w:tcPr>
            <w:tcW w:w="13140" w:type="dxa"/>
            <w:gridSpan w:val="6"/>
            <w:tcBorders>
              <w:top w:val="single" w:sz="4" w:space="0" w:color="000000"/>
              <w:left w:val="single" w:sz="4" w:space="0" w:color="000000"/>
              <w:bottom w:val="single" w:sz="4" w:space="0" w:color="000000"/>
              <w:right w:val="single" w:sz="4" w:space="0" w:color="000000"/>
            </w:tcBorders>
            <w:shd w:val="clear" w:color="auto" w:fill="F7CAAC"/>
            <w:tcMar>
              <w:top w:w="80" w:type="dxa"/>
              <w:left w:w="80" w:type="dxa"/>
              <w:bottom w:w="80" w:type="dxa"/>
              <w:right w:w="80" w:type="dxa"/>
            </w:tcMar>
            <w:vAlign w:val="center"/>
          </w:tcPr>
          <w:p w14:paraId="14DC10DE"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u w:color="222222"/>
                <w:lang w:val="ru-RU"/>
              </w:rPr>
              <w:t>Институција надлежна за спровођење мере: Министарство грађевинарства, саобраћаја и инфраструктуре. Институције учесници у спровођењу мере: Министарство за рад, запошљавање, борачка и социјална питања; Министарство трговине, туризма и телекомуникација, Министарство културе и информисања и Министарство просвете, науке и технолошког развоја.</w:t>
            </w:r>
          </w:p>
        </w:tc>
      </w:tr>
      <w:tr w:rsidR="004415E7" w:rsidRPr="00290662" w14:paraId="2FECDF5F" w14:textId="77777777" w:rsidTr="00247E10">
        <w:trPr>
          <w:trHeight w:val="443"/>
        </w:trPr>
        <w:tc>
          <w:tcPr>
            <w:tcW w:w="13140" w:type="dxa"/>
            <w:gridSpan w:val="6"/>
            <w:tcBorders>
              <w:top w:val="single" w:sz="4" w:space="0" w:color="000000"/>
              <w:left w:val="single" w:sz="4" w:space="0" w:color="000000"/>
              <w:bottom w:val="single" w:sz="4" w:space="0" w:color="000000"/>
              <w:right w:val="single" w:sz="4" w:space="0" w:color="000000"/>
            </w:tcBorders>
            <w:shd w:val="clear" w:color="auto" w:fill="F7CAAC"/>
            <w:tcMar>
              <w:top w:w="80" w:type="dxa"/>
              <w:left w:w="80" w:type="dxa"/>
              <w:bottom w:w="80" w:type="dxa"/>
              <w:right w:w="80" w:type="dxa"/>
            </w:tcMar>
          </w:tcPr>
          <w:p w14:paraId="19F039FA"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ru-RU"/>
              </w:rPr>
              <w:t>Период спровођења</w:t>
            </w:r>
            <w:r w:rsidRPr="00290662">
              <w:rPr>
                <w:rFonts w:ascii="Times New Roman" w:hAnsi="Times New Roman"/>
                <w:color w:val="auto"/>
                <w:sz w:val="24"/>
                <w:szCs w:val="24"/>
              </w:rPr>
              <w:t xml:space="preserve">: </w:t>
            </w:r>
            <w:r w:rsidRPr="00290662">
              <w:rPr>
                <w:rFonts w:ascii="Times New Roman" w:hAnsi="Times New Roman"/>
                <w:color w:val="auto"/>
                <w:sz w:val="24"/>
                <w:szCs w:val="24"/>
                <w:lang w:val="ru-RU"/>
              </w:rPr>
              <w:t>континуирано</w:t>
            </w:r>
          </w:p>
        </w:tc>
      </w:tr>
      <w:tr w:rsidR="004415E7" w:rsidRPr="00290662" w14:paraId="5BA5656F" w14:textId="77777777" w:rsidTr="00247E10">
        <w:trPr>
          <w:trHeight w:val="443"/>
        </w:trPr>
        <w:tc>
          <w:tcPr>
            <w:tcW w:w="13140" w:type="dxa"/>
            <w:gridSpan w:val="6"/>
            <w:tcBorders>
              <w:top w:val="single" w:sz="4" w:space="0" w:color="000000"/>
              <w:left w:val="single" w:sz="4" w:space="0" w:color="000000"/>
              <w:bottom w:val="single" w:sz="4" w:space="0" w:color="000000"/>
              <w:right w:val="single" w:sz="4" w:space="0" w:color="000000"/>
            </w:tcBorders>
            <w:shd w:val="clear" w:color="auto" w:fill="F7CAAC"/>
            <w:tcMar>
              <w:top w:w="80" w:type="dxa"/>
              <w:left w:w="80" w:type="dxa"/>
              <w:bottom w:w="80" w:type="dxa"/>
              <w:right w:w="80" w:type="dxa"/>
            </w:tcMar>
          </w:tcPr>
          <w:p w14:paraId="2D421827" w14:textId="77777777" w:rsidR="004415E7" w:rsidRPr="00290662" w:rsidRDefault="004415E7" w:rsidP="00145AEC">
            <w:pPr>
              <w:pStyle w:val="BodyB"/>
              <w:rPr>
                <w:color w:val="auto"/>
              </w:rPr>
            </w:pPr>
            <w:r w:rsidRPr="00290662">
              <w:rPr>
                <w:color w:val="auto"/>
                <w:u w:color="FF2600"/>
              </w:rPr>
              <w:t>Врста мере: ИУО</w:t>
            </w:r>
          </w:p>
        </w:tc>
      </w:tr>
      <w:tr w:rsidR="004415E7" w:rsidRPr="00290662" w14:paraId="5A7C4942" w14:textId="77777777" w:rsidTr="00247E10">
        <w:trPr>
          <w:trHeight w:val="1088"/>
        </w:trPr>
        <w:tc>
          <w:tcPr>
            <w:tcW w:w="432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73314849"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ru-RU"/>
              </w:rPr>
              <w:t>Показатељ(и)  на нивоу мере (показатељ резултата)</w:t>
            </w:r>
          </w:p>
        </w:tc>
        <w:tc>
          <w:tcPr>
            <w:tcW w:w="228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4AF071D"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Извор провере</w:t>
            </w:r>
          </w:p>
        </w:tc>
        <w:tc>
          <w:tcPr>
            <w:tcW w:w="182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9B0C146"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 xml:space="preserve">Почетна вредност </w:t>
            </w:r>
          </w:p>
        </w:tc>
        <w:tc>
          <w:tcPr>
            <w:tcW w:w="136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CF356D2"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Базна година</w:t>
            </w:r>
          </w:p>
        </w:tc>
        <w:tc>
          <w:tcPr>
            <w:tcW w:w="154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7E569F8F"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ru-RU"/>
              </w:rPr>
              <w:t>Циљ</w:t>
            </w:r>
            <w:r w:rsidRPr="00290662">
              <w:rPr>
                <w:rFonts w:ascii="Times New Roman" w:hAnsi="Times New Roman"/>
                <w:color w:val="auto"/>
                <w:sz w:val="24"/>
                <w:szCs w:val="24"/>
              </w:rPr>
              <w:t>a</w:t>
            </w:r>
            <w:r w:rsidRPr="00290662">
              <w:rPr>
                <w:rFonts w:ascii="Times New Roman" w:hAnsi="Times New Roman"/>
                <w:color w:val="auto"/>
                <w:sz w:val="24"/>
                <w:szCs w:val="24"/>
                <w:lang w:val="ru-RU"/>
              </w:rPr>
              <w:t>на вредност у последњој години Стратегије</w:t>
            </w:r>
          </w:p>
        </w:tc>
        <w:tc>
          <w:tcPr>
            <w:tcW w:w="180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C343905"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ru-RU"/>
              </w:rPr>
              <w:t>Циљана вредност у последњој години важења АП</w:t>
            </w:r>
          </w:p>
        </w:tc>
      </w:tr>
      <w:tr w:rsidR="004415E7" w:rsidRPr="00290662" w14:paraId="57439D8B" w14:textId="77777777" w:rsidTr="00247E10">
        <w:trPr>
          <w:trHeight w:val="1655"/>
        </w:trPr>
        <w:tc>
          <w:tcPr>
            <w:tcW w:w="43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135E03" w14:textId="77777777" w:rsidR="004415E7" w:rsidRPr="00290662" w:rsidRDefault="004415E7" w:rsidP="00145AEC">
            <w:pPr>
              <w:pStyle w:val="BodyDAAAAAAAAA"/>
              <w:rPr>
                <w:color w:val="auto"/>
              </w:rPr>
            </w:pPr>
            <w:r w:rsidRPr="00290662">
              <w:rPr>
                <w:color w:val="auto"/>
                <w:lang w:val="ru-RU"/>
              </w:rPr>
              <w:t>Планирање, пројектовање и изградња и доградња свих нових објеката, као и реконструкција и адаптација свих постојећих објеката врши се у складу са техничким стандардима приступачности</w:t>
            </w: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0A8EA8" w14:textId="77777777" w:rsidR="004415E7" w:rsidRPr="00290662" w:rsidRDefault="004415E7" w:rsidP="00145AEC">
            <w:pPr>
              <w:pStyle w:val="BodyDAA"/>
              <w:rPr>
                <w:color w:val="auto"/>
                <w:u w:color="000000"/>
                <w:lang w:val="ru-RU"/>
              </w:rPr>
            </w:pPr>
          </w:p>
          <w:p w14:paraId="7F0F765B" w14:textId="77777777" w:rsidR="004415E7" w:rsidRPr="00290662" w:rsidRDefault="004415E7" w:rsidP="00145AEC">
            <w:pPr>
              <w:pStyle w:val="Default"/>
              <w:spacing w:line="276" w:lineRule="auto"/>
              <w:rPr>
                <w:color w:val="auto"/>
                <w:sz w:val="24"/>
                <w:szCs w:val="24"/>
              </w:rPr>
            </w:pPr>
            <w:r w:rsidRPr="00290662">
              <w:rPr>
                <w:color w:val="auto"/>
                <w:sz w:val="24"/>
                <w:szCs w:val="24"/>
                <w:lang w:val="ru-RU"/>
              </w:rPr>
              <w:t>Извештаји институције одговорне за праћење и контролу реализације и институција учесника у спровођењу мере</w:t>
            </w:r>
          </w:p>
        </w:tc>
        <w:tc>
          <w:tcPr>
            <w:tcW w:w="1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3C6B29" w14:textId="77777777" w:rsidR="004415E7" w:rsidRPr="00290662" w:rsidRDefault="004415E7" w:rsidP="00145AEC">
            <w:pPr>
              <w:pStyle w:val="BodyDAAAAAAAAA"/>
              <w:rPr>
                <w:color w:val="auto"/>
              </w:rPr>
            </w:pPr>
            <w:r w:rsidRPr="00290662">
              <w:rPr>
                <w:color w:val="auto"/>
                <w:lang w:val="ru-RU"/>
              </w:rPr>
              <w:t>Идентификоваће се током прве године спровођења Стратегије.</w:t>
            </w: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E7BF2A" w14:textId="77777777" w:rsidR="004415E7" w:rsidRPr="00290662" w:rsidRDefault="004415E7" w:rsidP="00145AEC">
            <w:pPr>
              <w:pStyle w:val="BodyDAAAAAAAAA"/>
              <w:rPr>
                <w:color w:val="auto"/>
              </w:rPr>
            </w:pPr>
            <w:r w:rsidRPr="00290662">
              <w:rPr>
                <w:color w:val="auto"/>
              </w:rPr>
              <w:t>2021.</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9D7BBC" w14:textId="77777777" w:rsidR="004415E7" w:rsidRPr="00290662" w:rsidRDefault="004415E7" w:rsidP="00145AEC">
            <w:pPr>
              <w:pStyle w:val="BodyDAA"/>
              <w:rPr>
                <w:color w:val="auto"/>
              </w:rPr>
            </w:pPr>
            <w:r w:rsidRPr="00290662">
              <w:rPr>
                <w:color w:val="auto"/>
                <w:u w:color="000000"/>
                <w:lang w:val="ru-RU"/>
              </w:rPr>
              <w:t>Увећање броја објеката у складу са мером за  100%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A0AE18" w14:textId="77777777" w:rsidR="004415E7" w:rsidRPr="00290662" w:rsidRDefault="004415E7" w:rsidP="00145AEC">
            <w:pPr>
              <w:pStyle w:val="BodyDAA"/>
              <w:rPr>
                <w:color w:val="auto"/>
              </w:rPr>
            </w:pPr>
            <w:r w:rsidRPr="00290662">
              <w:rPr>
                <w:color w:val="auto"/>
                <w:u w:color="000000"/>
                <w:lang w:val="ru-RU"/>
              </w:rPr>
              <w:t>Увећање броја објеката у складу са мером за 50%</w:t>
            </w:r>
          </w:p>
        </w:tc>
      </w:tr>
      <w:tr w:rsidR="004415E7" w:rsidRPr="00290662" w14:paraId="532F7A14" w14:textId="77777777" w:rsidTr="00247E10">
        <w:trPr>
          <w:trHeight w:val="1088"/>
        </w:trPr>
        <w:tc>
          <w:tcPr>
            <w:tcW w:w="43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FFBAA1" w14:textId="77777777" w:rsidR="004415E7" w:rsidRPr="00290662" w:rsidRDefault="004415E7" w:rsidP="00145AEC">
            <w:pPr>
              <w:pStyle w:val="BodyDAAAAAAAAA"/>
              <w:rPr>
                <w:color w:val="auto"/>
              </w:rPr>
            </w:pPr>
            <w:r w:rsidRPr="00290662">
              <w:rPr>
                <w:color w:val="auto"/>
                <w:lang w:val="ru-RU"/>
              </w:rPr>
              <w:t xml:space="preserve">Број </w:t>
            </w:r>
            <w:r w:rsidRPr="00290662">
              <w:rPr>
                <w:color w:val="auto"/>
                <w:u w:color="FF4000"/>
              </w:rPr>
              <w:t>спроведених</w:t>
            </w:r>
            <w:r w:rsidRPr="00290662">
              <w:rPr>
                <w:color w:val="auto"/>
              </w:rPr>
              <w:t xml:space="preserve"> </w:t>
            </w:r>
            <w:r w:rsidRPr="00290662">
              <w:rPr>
                <w:color w:val="auto"/>
                <w:lang w:val="ru-RU"/>
              </w:rPr>
              <w:t>мера изречених у поступку инспекцијског надзора због непоштовања техничких стандарда приступачности у изградњи објеката и простора.</w:t>
            </w: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A7AA3A" w14:textId="77777777" w:rsidR="004415E7" w:rsidRPr="00290662" w:rsidRDefault="004415E7" w:rsidP="00145AEC">
            <w:pPr>
              <w:pStyle w:val="BodyDAA"/>
              <w:rPr>
                <w:color w:val="auto"/>
                <w:u w:color="000000"/>
                <w:lang w:val="ru-RU"/>
              </w:rPr>
            </w:pPr>
          </w:p>
          <w:p w14:paraId="233A3097" w14:textId="77777777" w:rsidR="004415E7" w:rsidRPr="00290662" w:rsidRDefault="004415E7" w:rsidP="00145AEC">
            <w:pPr>
              <w:pStyle w:val="Default"/>
              <w:spacing w:line="276" w:lineRule="auto"/>
              <w:rPr>
                <w:color w:val="auto"/>
                <w:sz w:val="24"/>
                <w:szCs w:val="24"/>
              </w:rPr>
            </w:pPr>
            <w:r w:rsidRPr="00290662">
              <w:rPr>
                <w:color w:val="auto"/>
                <w:sz w:val="24"/>
                <w:szCs w:val="24"/>
                <w:lang w:val="ru-RU"/>
              </w:rPr>
              <w:t>И</w:t>
            </w:r>
            <w:r w:rsidRPr="00290662">
              <w:rPr>
                <w:color w:val="auto"/>
                <w:sz w:val="24"/>
                <w:szCs w:val="24"/>
              </w:rPr>
              <w:t>звештај</w:t>
            </w:r>
            <w:r w:rsidRPr="00290662">
              <w:rPr>
                <w:color w:val="auto"/>
                <w:sz w:val="24"/>
                <w:szCs w:val="24"/>
                <w:lang w:val="ru-RU"/>
              </w:rPr>
              <w:t>и инспекцијских органа</w:t>
            </w:r>
          </w:p>
        </w:tc>
        <w:tc>
          <w:tcPr>
            <w:tcW w:w="1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66C935" w14:textId="77777777" w:rsidR="004415E7" w:rsidRPr="00290662" w:rsidRDefault="004415E7" w:rsidP="00145AEC">
            <w:pPr>
              <w:pStyle w:val="BodyDAAAAAAAAA"/>
              <w:rPr>
                <w:color w:val="auto"/>
              </w:rPr>
            </w:pPr>
            <w:r w:rsidRPr="00290662">
              <w:rPr>
                <w:color w:val="auto"/>
                <w:lang w:val="ru-RU"/>
              </w:rPr>
              <w:t>Идентификоваће се током прве године спровођења Стратегије.</w:t>
            </w: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419A26" w14:textId="77777777" w:rsidR="004415E7" w:rsidRPr="00290662" w:rsidRDefault="00CB5D41" w:rsidP="00145AEC">
            <w:pPr>
              <w:pStyle w:val="BodyDAAAAAAAAA"/>
              <w:rPr>
                <w:color w:val="auto"/>
              </w:rPr>
            </w:pPr>
            <w:r w:rsidRPr="00290662">
              <w:rPr>
                <w:color w:val="auto"/>
              </w:rPr>
              <w:t>2020</w:t>
            </w:r>
            <w:r w:rsidR="004415E7" w:rsidRPr="00290662">
              <w:rPr>
                <w:color w:val="auto"/>
              </w:rPr>
              <w:t>.</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C35782" w14:textId="77777777" w:rsidR="004415E7" w:rsidRPr="00290662" w:rsidRDefault="004415E7" w:rsidP="00145AEC">
            <w:pPr>
              <w:pStyle w:val="BodyDAA"/>
              <w:rPr>
                <w:color w:val="auto"/>
              </w:rPr>
            </w:pPr>
            <w:r w:rsidRPr="00290662">
              <w:rPr>
                <w:color w:val="auto"/>
                <w:u w:color="000000"/>
                <w:lang w:val="ru-RU"/>
              </w:rPr>
              <w:t xml:space="preserve">Увећање броја мера инспектора за </w:t>
            </w:r>
            <w:r w:rsidRPr="00290662">
              <w:rPr>
                <w:color w:val="auto"/>
                <w:u w:color="000000"/>
              </w:rPr>
              <w:t>30</w:t>
            </w:r>
            <w:r w:rsidRPr="00290662">
              <w:rPr>
                <w:color w:val="auto"/>
                <w:u w:color="000000"/>
                <w:lang w:val="ru-RU"/>
              </w:rPr>
              <w:t>%</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00D670" w14:textId="77777777" w:rsidR="004415E7" w:rsidRPr="00290662" w:rsidRDefault="004415E7" w:rsidP="00145AEC">
            <w:pPr>
              <w:pStyle w:val="BodyDAA"/>
              <w:rPr>
                <w:color w:val="auto"/>
              </w:rPr>
            </w:pPr>
            <w:r w:rsidRPr="00290662">
              <w:rPr>
                <w:color w:val="auto"/>
                <w:u w:color="000000"/>
                <w:lang w:val="ru-RU"/>
              </w:rPr>
              <w:t xml:space="preserve">Увећање броја мера инспектора за </w:t>
            </w:r>
            <w:r w:rsidRPr="00290662">
              <w:rPr>
                <w:color w:val="auto"/>
                <w:u w:color="000000"/>
              </w:rPr>
              <w:t>15</w:t>
            </w:r>
            <w:r w:rsidRPr="00290662">
              <w:rPr>
                <w:color w:val="auto"/>
                <w:u w:color="000000"/>
                <w:lang w:val="ru-RU"/>
              </w:rPr>
              <w:t>%</w:t>
            </w:r>
          </w:p>
        </w:tc>
      </w:tr>
    </w:tbl>
    <w:p w14:paraId="5F6B209D" w14:textId="77777777" w:rsidR="004415E7" w:rsidRPr="00290662" w:rsidRDefault="004415E7" w:rsidP="004415E7">
      <w:pPr>
        <w:pStyle w:val="BodyAAA"/>
        <w:widowControl w:val="0"/>
        <w:tabs>
          <w:tab w:val="left" w:pos="1940"/>
        </w:tabs>
        <w:ind w:left="1741" w:hanging="1741"/>
        <w:rPr>
          <w:rFonts w:ascii="Times New Roman" w:eastAsia="Times New Roman" w:hAnsi="Times New Roman" w:cs="Times New Roman"/>
          <w:color w:val="auto"/>
          <w:sz w:val="24"/>
          <w:szCs w:val="24"/>
          <w:lang w:val="ru-RU"/>
        </w:rPr>
      </w:pPr>
    </w:p>
    <w:p w14:paraId="2BCF0E96" w14:textId="77777777" w:rsidR="004415E7" w:rsidRPr="00290662" w:rsidRDefault="004415E7" w:rsidP="004415E7">
      <w:pPr>
        <w:pStyle w:val="BodyAAA"/>
        <w:widowControl w:val="0"/>
        <w:tabs>
          <w:tab w:val="left" w:pos="1940"/>
        </w:tabs>
        <w:ind w:left="1633" w:hanging="1633"/>
        <w:rPr>
          <w:rFonts w:ascii="Times New Roman" w:eastAsia="Times New Roman" w:hAnsi="Times New Roman" w:cs="Times New Roman"/>
          <w:color w:val="auto"/>
          <w:sz w:val="24"/>
          <w:szCs w:val="24"/>
          <w:lang w:val="ru-RU"/>
        </w:rPr>
      </w:pPr>
    </w:p>
    <w:p w14:paraId="416F6B61" w14:textId="77777777" w:rsidR="004415E7" w:rsidRPr="00290662" w:rsidRDefault="004415E7" w:rsidP="004415E7">
      <w:pPr>
        <w:pStyle w:val="BodyAAA"/>
        <w:widowControl w:val="0"/>
        <w:tabs>
          <w:tab w:val="left" w:pos="1940"/>
        </w:tabs>
        <w:ind w:left="1525" w:hanging="1525"/>
        <w:rPr>
          <w:rFonts w:ascii="Times New Roman" w:eastAsia="Times New Roman" w:hAnsi="Times New Roman" w:cs="Times New Roman"/>
          <w:color w:val="auto"/>
          <w:sz w:val="24"/>
          <w:szCs w:val="24"/>
          <w:lang w:val="ru-RU"/>
        </w:rPr>
      </w:pPr>
    </w:p>
    <w:p w14:paraId="6A774EBD" w14:textId="77777777" w:rsidR="004415E7" w:rsidRPr="00290662" w:rsidRDefault="004415E7" w:rsidP="004415E7">
      <w:pPr>
        <w:pStyle w:val="BodyAAA"/>
        <w:widowControl w:val="0"/>
        <w:tabs>
          <w:tab w:val="left" w:pos="1940"/>
        </w:tabs>
        <w:spacing w:line="120" w:lineRule="auto"/>
        <w:ind w:left="1417" w:hanging="1417"/>
        <w:rPr>
          <w:rFonts w:ascii="Times New Roman" w:eastAsia="Times New Roman" w:hAnsi="Times New Roman" w:cs="Times New Roman"/>
          <w:color w:val="auto"/>
          <w:sz w:val="24"/>
          <w:szCs w:val="24"/>
          <w:lang w:val="ru-RU"/>
        </w:rPr>
      </w:pPr>
    </w:p>
    <w:p w14:paraId="29FE1869" w14:textId="77777777" w:rsidR="004415E7" w:rsidRPr="00290662" w:rsidRDefault="004415E7" w:rsidP="004415E7">
      <w:pPr>
        <w:pStyle w:val="BodyAAA"/>
        <w:widowControl w:val="0"/>
        <w:tabs>
          <w:tab w:val="left" w:pos="1940"/>
        </w:tabs>
        <w:spacing w:line="120" w:lineRule="auto"/>
        <w:ind w:left="1093" w:hanging="1093"/>
        <w:rPr>
          <w:rFonts w:ascii="Times New Roman" w:eastAsia="Times New Roman" w:hAnsi="Times New Roman" w:cs="Times New Roman"/>
          <w:color w:val="auto"/>
          <w:sz w:val="24"/>
          <w:szCs w:val="24"/>
          <w:lang w:val="ru-RU"/>
        </w:rPr>
      </w:pPr>
    </w:p>
    <w:p w14:paraId="13FB3A35" w14:textId="77777777" w:rsidR="004415E7" w:rsidRPr="00290662" w:rsidRDefault="004415E7" w:rsidP="004415E7">
      <w:pPr>
        <w:pStyle w:val="BodyAAA"/>
        <w:widowControl w:val="0"/>
        <w:tabs>
          <w:tab w:val="left" w:pos="1940"/>
        </w:tabs>
        <w:spacing w:line="120" w:lineRule="auto"/>
        <w:ind w:left="985" w:hanging="985"/>
        <w:rPr>
          <w:rFonts w:ascii="Times New Roman" w:eastAsia="Times New Roman" w:hAnsi="Times New Roman" w:cs="Times New Roman"/>
          <w:color w:val="auto"/>
          <w:sz w:val="24"/>
          <w:szCs w:val="24"/>
          <w:lang w:val="ru-RU"/>
        </w:rPr>
      </w:pPr>
    </w:p>
    <w:p w14:paraId="27F4B05D" w14:textId="77777777" w:rsidR="004415E7" w:rsidRPr="00290662" w:rsidRDefault="004415E7" w:rsidP="004415E7">
      <w:pPr>
        <w:pStyle w:val="BodyAAA"/>
        <w:spacing w:line="120" w:lineRule="auto"/>
        <w:rPr>
          <w:rFonts w:ascii="Times New Roman" w:eastAsia="Times New Roman" w:hAnsi="Times New Roman" w:cs="Times New Roman"/>
          <w:color w:val="auto"/>
          <w:sz w:val="24"/>
          <w:szCs w:val="24"/>
          <w:lang w:val="ru-RU"/>
        </w:rPr>
      </w:pPr>
    </w:p>
    <w:tbl>
      <w:tblPr>
        <w:tblW w:w="12885" w:type="dxa"/>
        <w:tblInd w:w="133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shd w:val="clear" w:color="auto" w:fill="D0DDEF"/>
        <w:tblLayout w:type="fixed"/>
        <w:tblLook w:val="04A0" w:firstRow="1" w:lastRow="0" w:firstColumn="1" w:lastColumn="0" w:noHBand="0" w:noVBand="1"/>
      </w:tblPr>
      <w:tblGrid>
        <w:gridCol w:w="3873"/>
        <w:gridCol w:w="3957"/>
        <w:gridCol w:w="2340"/>
        <w:gridCol w:w="2715"/>
      </w:tblGrid>
      <w:tr w:rsidR="004415E7" w:rsidRPr="00290662" w14:paraId="3ED0501C" w14:textId="77777777" w:rsidTr="00247E10">
        <w:trPr>
          <w:trHeight w:val="443"/>
        </w:trPr>
        <w:tc>
          <w:tcPr>
            <w:tcW w:w="3873" w:type="dxa"/>
            <w:vMerge w:val="restart"/>
            <w:shd w:val="clear" w:color="auto" w:fill="A8D08D"/>
            <w:tcMar>
              <w:top w:w="80" w:type="dxa"/>
              <w:left w:w="485" w:type="dxa"/>
              <w:bottom w:w="80" w:type="dxa"/>
              <w:right w:w="80" w:type="dxa"/>
            </w:tcMar>
          </w:tcPr>
          <w:p w14:paraId="4451CC8A" w14:textId="77777777" w:rsidR="004415E7" w:rsidRPr="00290662" w:rsidRDefault="004415E7" w:rsidP="00145AEC">
            <w:pPr>
              <w:pStyle w:val="BodyAAA"/>
              <w:spacing w:after="160" w:line="259" w:lineRule="auto"/>
              <w:ind w:left="405"/>
              <w:rPr>
                <w:color w:val="auto"/>
                <w:sz w:val="24"/>
                <w:szCs w:val="24"/>
              </w:rPr>
            </w:pPr>
            <w:r w:rsidRPr="00290662">
              <w:rPr>
                <w:rFonts w:ascii="Times New Roman" w:hAnsi="Times New Roman"/>
                <w:color w:val="auto"/>
                <w:sz w:val="24"/>
                <w:szCs w:val="24"/>
              </w:rPr>
              <w:t>Извор финансирања мере</w:t>
            </w:r>
          </w:p>
        </w:tc>
        <w:tc>
          <w:tcPr>
            <w:tcW w:w="3957" w:type="dxa"/>
            <w:vMerge w:val="restart"/>
            <w:shd w:val="clear" w:color="auto" w:fill="A8D08D"/>
            <w:tcMar>
              <w:top w:w="80" w:type="dxa"/>
              <w:left w:w="80" w:type="dxa"/>
              <w:bottom w:w="80" w:type="dxa"/>
              <w:right w:w="80" w:type="dxa"/>
            </w:tcMar>
          </w:tcPr>
          <w:p w14:paraId="11209D4E"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Веза са програмским буџетом</w:t>
            </w:r>
          </w:p>
        </w:tc>
        <w:tc>
          <w:tcPr>
            <w:tcW w:w="5055" w:type="dxa"/>
            <w:gridSpan w:val="2"/>
            <w:shd w:val="clear" w:color="auto" w:fill="A8D08D"/>
            <w:tcMar>
              <w:top w:w="80" w:type="dxa"/>
              <w:left w:w="80" w:type="dxa"/>
              <w:bottom w:w="80" w:type="dxa"/>
              <w:right w:w="80" w:type="dxa"/>
            </w:tcMar>
            <w:vAlign w:val="center"/>
          </w:tcPr>
          <w:p w14:paraId="2B3F84A4" w14:textId="77777777" w:rsidR="004415E7" w:rsidRPr="00290662" w:rsidRDefault="004415E7" w:rsidP="00145AEC">
            <w:pPr>
              <w:pStyle w:val="BodyAAA"/>
              <w:jc w:val="center"/>
              <w:rPr>
                <w:color w:val="auto"/>
                <w:sz w:val="24"/>
                <w:szCs w:val="24"/>
              </w:rPr>
            </w:pPr>
            <w:r w:rsidRPr="00290662">
              <w:rPr>
                <w:rFonts w:ascii="Times New Roman" w:hAnsi="Times New Roman"/>
                <w:color w:val="auto"/>
                <w:sz w:val="24"/>
                <w:szCs w:val="24"/>
                <w:lang w:val="ru-RU"/>
              </w:rPr>
              <w:t>Укупна процењена финансијска средства у 000 дин.</w:t>
            </w:r>
          </w:p>
        </w:tc>
      </w:tr>
      <w:tr w:rsidR="004415E7" w:rsidRPr="00290662" w14:paraId="194459AE" w14:textId="77777777" w:rsidTr="00247E10">
        <w:trPr>
          <w:trHeight w:val="443"/>
        </w:trPr>
        <w:tc>
          <w:tcPr>
            <w:tcW w:w="3873" w:type="dxa"/>
            <w:vMerge/>
            <w:shd w:val="clear" w:color="auto" w:fill="A8D08D"/>
          </w:tcPr>
          <w:p w14:paraId="589E156B" w14:textId="77777777" w:rsidR="004415E7" w:rsidRPr="00290662" w:rsidRDefault="004415E7" w:rsidP="00145AEC"/>
        </w:tc>
        <w:tc>
          <w:tcPr>
            <w:tcW w:w="3957" w:type="dxa"/>
            <w:vMerge/>
            <w:shd w:val="clear" w:color="auto" w:fill="A8D08D"/>
          </w:tcPr>
          <w:p w14:paraId="43A87C24" w14:textId="77777777" w:rsidR="004415E7" w:rsidRPr="00290662" w:rsidRDefault="004415E7" w:rsidP="00145AEC"/>
        </w:tc>
        <w:tc>
          <w:tcPr>
            <w:tcW w:w="2340" w:type="dxa"/>
            <w:shd w:val="clear" w:color="auto" w:fill="A8D08D"/>
            <w:tcMar>
              <w:top w:w="80" w:type="dxa"/>
              <w:left w:w="80" w:type="dxa"/>
              <w:bottom w:w="80" w:type="dxa"/>
              <w:right w:w="80" w:type="dxa"/>
            </w:tcMar>
            <w:vAlign w:val="center"/>
          </w:tcPr>
          <w:p w14:paraId="31AF5BDA" w14:textId="77777777" w:rsidR="004415E7" w:rsidRPr="00290662" w:rsidRDefault="004415E7" w:rsidP="00145AEC">
            <w:pPr>
              <w:pStyle w:val="BodyAAA"/>
              <w:jc w:val="center"/>
              <w:rPr>
                <w:color w:val="auto"/>
                <w:sz w:val="24"/>
                <w:szCs w:val="24"/>
                <w:lang w:val="sr-Cyrl-RS"/>
              </w:rPr>
            </w:pPr>
            <w:r w:rsidRPr="00290662">
              <w:rPr>
                <w:rFonts w:ascii="Times New Roman" w:hAnsi="Times New Roman"/>
                <w:color w:val="auto"/>
                <w:sz w:val="24"/>
                <w:szCs w:val="24"/>
                <w:lang w:val="sr-Cyrl-RS"/>
              </w:rPr>
              <w:t>У 2021. години</w:t>
            </w:r>
          </w:p>
        </w:tc>
        <w:tc>
          <w:tcPr>
            <w:tcW w:w="2715" w:type="dxa"/>
            <w:shd w:val="clear" w:color="auto" w:fill="A8D08D"/>
            <w:tcMar>
              <w:top w:w="80" w:type="dxa"/>
              <w:left w:w="80" w:type="dxa"/>
              <w:bottom w:w="80" w:type="dxa"/>
              <w:right w:w="80" w:type="dxa"/>
            </w:tcMar>
            <w:vAlign w:val="center"/>
          </w:tcPr>
          <w:p w14:paraId="2F638DD1" w14:textId="77777777" w:rsidR="004415E7" w:rsidRPr="00290662" w:rsidRDefault="004415E7" w:rsidP="00145AEC">
            <w:pPr>
              <w:pStyle w:val="BodyAAA"/>
              <w:jc w:val="center"/>
              <w:rPr>
                <w:color w:val="auto"/>
                <w:sz w:val="24"/>
                <w:szCs w:val="24"/>
              </w:rPr>
            </w:pPr>
            <w:r w:rsidRPr="00290662">
              <w:rPr>
                <w:rFonts w:ascii="Times New Roman" w:hAnsi="Times New Roman"/>
                <w:color w:val="auto"/>
                <w:sz w:val="24"/>
                <w:szCs w:val="24"/>
                <w:lang w:val="sr-Cyrl-RS"/>
              </w:rPr>
              <w:t>У 2022. години</w:t>
            </w:r>
          </w:p>
        </w:tc>
      </w:tr>
      <w:tr w:rsidR="004415E7" w:rsidRPr="00290662" w14:paraId="596315B8" w14:textId="77777777" w:rsidTr="00247E10">
        <w:trPr>
          <w:trHeight w:val="2035"/>
        </w:trPr>
        <w:tc>
          <w:tcPr>
            <w:tcW w:w="3873" w:type="dxa"/>
            <w:shd w:val="clear" w:color="auto" w:fill="auto"/>
            <w:tcMar>
              <w:top w:w="80" w:type="dxa"/>
              <w:left w:w="485" w:type="dxa"/>
              <w:bottom w:w="80" w:type="dxa"/>
              <w:right w:w="80" w:type="dxa"/>
            </w:tcMar>
          </w:tcPr>
          <w:p w14:paraId="6E311803" w14:textId="77777777" w:rsidR="004415E7" w:rsidRPr="00290662" w:rsidRDefault="004415E7" w:rsidP="00145AEC">
            <w:pPr>
              <w:pStyle w:val="BodyAAA"/>
              <w:ind w:left="405"/>
              <w:rPr>
                <w:color w:val="auto"/>
                <w:sz w:val="24"/>
                <w:szCs w:val="24"/>
              </w:rPr>
            </w:pPr>
            <w:r w:rsidRPr="00290662">
              <w:rPr>
                <w:rFonts w:ascii="Times New Roman" w:hAnsi="Times New Roman"/>
                <w:color w:val="auto"/>
                <w:sz w:val="24"/>
                <w:szCs w:val="24"/>
                <w:lang w:val="ru-RU"/>
              </w:rPr>
              <w:t>Приходи из буџета</w:t>
            </w:r>
          </w:p>
        </w:tc>
        <w:tc>
          <w:tcPr>
            <w:tcW w:w="3957" w:type="dxa"/>
            <w:vMerge w:val="restart"/>
            <w:shd w:val="clear" w:color="auto" w:fill="FFFFFF"/>
            <w:tcMar>
              <w:top w:w="80" w:type="dxa"/>
              <w:left w:w="80" w:type="dxa"/>
              <w:bottom w:w="80" w:type="dxa"/>
              <w:right w:w="80" w:type="dxa"/>
            </w:tcMar>
          </w:tcPr>
          <w:p w14:paraId="6C7326F2" w14:textId="77777777" w:rsidR="004415E7" w:rsidRPr="00290662" w:rsidRDefault="004415E7" w:rsidP="00145AEC">
            <w:pPr>
              <w:pStyle w:val="BodyA"/>
              <w:rPr>
                <w:color w:val="auto"/>
                <w:lang w:val="sr-Cyrl-RS"/>
              </w:rPr>
            </w:pPr>
            <w:r w:rsidRPr="00290662">
              <w:rPr>
                <w:color w:val="auto"/>
              </w:rPr>
              <w:t>Раздео  29 -  Министарство културе</w:t>
            </w:r>
            <w:r w:rsidRPr="00290662">
              <w:rPr>
                <w:color w:val="auto"/>
                <w:lang w:val="sr-Cyrl-RS"/>
              </w:rPr>
              <w:t xml:space="preserve"> и информисања</w:t>
            </w:r>
            <w:r w:rsidRPr="00290662">
              <w:rPr>
                <w:color w:val="auto"/>
              </w:rPr>
              <w:t xml:space="preserve">, </w:t>
            </w:r>
            <w:bookmarkStart w:id="0" w:name="_Hlk63951449"/>
            <w:r w:rsidRPr="00290662">
              <w:rPr>
                <w:color w:val="auto"/>
                <w:lang w:val="ru-RU"/>
              </w:rPr>
              <w:t xml:space="preserve">Програм </w:t>
            </w:r>
            <w:r w:rsidRPr="00290662">
              <w:rPr>
                <w:color w:val="auto"/>
              </w:rPr>
              <w:t xml:space="preserve">1203 – </w:t>
            </w:r>
            <w:r w:rsidRPr="00290662">
              <w:rPr>
                <w:color w:val="auto"/>
                <w:lang w:val="sr-Cyrl-RS"/>
              </w:rPr>
              <w:t>Јачање културне продукције и уметничког стваралаштва,</w:t>
            </w:r>
            <w:r w:rsidRPr="00290662">
              <w:rPr>
                <w:color w:val="auto"/>
              </w:rPr>
              <w:t xml:space="preserve"> </w:t>
            </w:r>
            <w:r w:rsidRPr="00290662">
              <w:rPr>
                <w:color w:val="auto"/>
                <w:lang w:val="sr-Cyrl-RS"/>
              </w:rPr>
              <w:t>П</w:t>
            </w:r>
            <w:r w:rsidRPr="00290662">
              <w:rPr>
                <w:color w:val="auto"/>
              </w:rPr>
              <w:t>рограмска активност 000</w:t>
            </w:r>
            <w:r w:rsidRPr="00290662">
              <w:rPr>
                <w:color w:val="auto"/>
                <w:lang w:val="sr-Cyrl-RS"/>
              </w:rPr>
              <w:t>6</w:t>
            </w:r>
            <w:r w:rsidRPr="00290662">
              <w:rPr>
                <w:color w:val="auto"/>
              </w:rPr>
              <w:t xml:space="preserve"> - Подршка </w:t>
            </w:r>
            <w:r w:rsidRPr="00290662">
              <w:rPr>
                <w:color w:val="auto"/>
                <w:lang w:val="sr-Cyrl-RS"/>
              </w:rPr>
              <w:t xml:space="preserve">културној делатности осетљивих друштвених група и Програм 1204 – </w:t>
            </w:r>
          </w:p>
          <w:p w14:paraId="18A9F57F" w14:textId="77777777" w:rsidR="004415E7" w:rsidRPr="00290662" w:rsidRDefault="004415E7" w:rsidP="00145AEC">
            <w:pPr>
              <w:pStyle w:val="BodyA"/>
              <w:rPr>
                <w:color w:val="auto"/>
                <w:lang w:val="sr-Cyrl-RS"/>
              </w:rPr>
            </w:pPr>
            <w:r w:rsidRPr="00290662">
              <w:rPr>
                <w:color w:val="auto"/>
                <w:lang w:val="sr-Cyrl-RS"/>
              </w:rPr>
              <w:t>Систем јавног информисања, Програмска активност 0007 – Подршка информисању особа са инвалидитетом</w:t>
            </w:r>
            <w:bookmarkEnd w:id="0"/>
          </w:p>
        </w:tc>
        <w:tc>
          <w:tcPr>
            <w:tcW w:w="2340" w:type="dxa"/>
            <w:shd w:val="clear" w:color="auto" w:fill="auto"/>
            <w:tcMar>
              <w:top w:w="80" w:type="dxa"/>
              <w:left w:w="80" w:type="dxa"/>
              <w:bottom w:w="80" w:type="dxa"/>
              <w:right w:w="80" w:type="dxa"/>
            </w:tcMar>
          </w:tcPr>
          <w:p w14:paraId="4B3BCC0C" w14:textId="77777777" w:rsidR="004415E7" w:rsidRPr="00290662" w:rsidRDefault="004415E7" w:rsidP="00145AEC">
            <w:pPr>
              <w:jc w:val="right"/>
              <w:rPr>
                <w:lang w:val="sr-Cyrl-RS"/>
              </w:rPr>
            </w:pPr>
            <w:r w:rsidRPr="00290662">
              <w:rPr>
                <w:lang w:val="sr-Cyrl-RS"/>
              </w:rPr>
              <w:t>21.000,0</w:t>
            </w:r>
          </w:p>
          <w:p w14:paraId="500FCA11" w14:textId="77777777" w:rsidR="004415E7" w:rsidRPr="00290662" w:rsidRDefault="004415E7" w:rsidP="00145AEC">
            <w:pPr>
              <w:pStyle w:val="BodyA"/>
              <w:rPr>
                <w:color w:val="auto"/>
              </w:rPr>
            </w:pPr>
          </w:p>
          <w:p w14:paraId="08C7C2A0" w14:textId="77777777" w:rsidR="004415E7" w:rsidRPr="00290662" w:rsidRDefault="004415E7" w:rsidP="00145AEC">
            <w:pPr>
              <w:pStyle w:val="BodyA"/>
              <w:rPr>
                <w:color w:val="auto"/>
                <w:u w:color="0433FF"/>
              </w:rPr>
            </w:pPr>
            <w:r w:rsidRPr="00290662">
              <w:rPr>
                <w:color w:val="auto"/>
              </w:rPr>
              <w:t>Раздео  29 -  Министарство културе</w:t>
            </w:r>
            <w:r w:rsidRPr="00290662">
              <w:rPr>
                <w:color w:val="auto"/>
                <w:lang w:val="sr-Cyrl-RS"/>
              </w:rPr>
              <w:t xml:space="preserve"> и информисања</w:t>
            </w:r>
            <w:r w:rsidRPr="00290662">
              <w:rPr>
                <w:color w:val="auto"/>
              </w:rPr>
              <w:t xml:space="preserve">: </w:t>
            </w:r>
            <w:r w:rsidRPr="00290662">
              <w:rPr>
                <w:color w:val="auto"/>
                <w:u w:color="0433FF"/>
                <w:lang w:val="ru-RU"/>
              </w:rPr>
              <w:t xml:space="preserve">ПА </w:t>
            </w:r>
            <w:r w:rsidRPr="00290662">
              <w:rPr>
                <w:color w:val="auto"/>
                <w:u w:color="0433FF"/>
              </w:rPr>
              <w:t>0006,                   6.000,0</w:t>
            </w:r>
          </w:p>
          <w:p w14:paraId="72821C6F" w14:textId="77777777" w:rsidR="004415E7" w:rsidRPr="00290662" w:rsidRDefault="004415E7" w:rsidP="00145AEC">
            <w:pPr>
              <w:rPr>
                <w:lang w:val="sr-Cyrl-RS"/>
              </w:rPr>
            </w:pPr>
            <w:r w:rsidRPr="00290662">
              <w:rPr>
                <w:u w:color="0433FF"/>
                <w:lang w:val="ru-RU"/>
              </w:rPr>
              <w:t xml:space="preserve">ПА </w:t>
            </w:r>
            <w:r w:rsidRPr="00290662">
              <w:rPr>
                <w:u w:color="0433FF"/>
              </w:rPr>
              <w:t>0007,                  15.000,0</w:t>
            </w:r>
          </w:p>
        </w:tc>
        <w:tc>
          <w:tcPr>
            <w:tcW w:w="2715" w:type="dxa"/>
            <w:shd w:val="clear" w:color="auto" w:fill="auto"/>
            <w:tcMar>
              <w:top w:w="80" w:type="dxa"/>
              <w:left w:w="80" w:type="dxa"/>
              <w:bottom w:w="80" w:type="dxa"/>
              <w:right w:w="80" w:type="dxa"/>
            </w:tcMar>
          </w:tcPr>
          <w:p w14:paraId="0489C3E4" w14:textId="77777777" w:rsidR="004415E7" w:rsidRPr="00290662" w:rsidRDefault="004415E7" w:rsidP="00145AEC">
            <w:pPr>
              <w:jc w:val="right"/>
              <w:rPr>
                <w:lang w:val="sr-Cyrl-RS"/>
              </w:rPr>
            </w:pPr>
            <w:r w:rsidRPr="00290662">
              <w:rPr>
                <w:lang w:val="sr-Cyrl-RS"/>
              </w:rPr>
              <w:t>21.000,0</w:t>
            </w:r>
          </w:p>
          <w:p w14:paraId="342CB528" w14:textId="77777777" w:rsidR="004415E7" w:rsidRPr="00290662" w:rsidRDefault="004415E7" w:rsidP="00145AEC">
            <w:pPr>
              <w:rPr>
                <w:lang w:val="sr-Cyrl-RS"/>
              </w:rPr>
            </w:pPr>
          </w:p>
          <w:p w14:paraId="0C7A82E6" w14:textId="77777777" w:rsidR="0066703A" w:rsidRPr="00290662" w:rsidRDefault="004415E7" w:rsidP="00145AEC">
            <w:pPr>
              <w:pStyle w:val="BodyA"/>
              <w:rPr>
                <w:color w:val="auto"/>
              </w:rPr>
            </w:pPr>
            <w:r w:rsidRPr="00290662">
              <w:rPr>
                <w:color w:val="auto"/>
              </w:rPr>
              <w:t>Раздео  29 -  Министарство културе</w:t>
            </w:r>
            <w:r w:rsidRPr="00290662">
              <w:rPr>
                <w:color w:val="auto"/>
                <w:lang w:val="sr-Cyrl-RS"/>
              </w:rPr>
              <w:t xml:space="preserve"> и информисања</w:t>
            </w:r>
            <w:r w:rsidRPr="00290662">
              <w:rPr>
                <w:color w:val="auto"/>
              </w:rPr>
              <w:t>:</w:t>
            </w:r>
          </w:p>
          <w:p w14:paraId="322E8345" w14:textId="27B52964" w:rsidR="004415E7" w:rsidRPr="00290662" w:rsidRDefault="004415E7" w:rsidP="00145AEC">
            <w:pPr>
              <w:pStyle w:val="BodyA"/>
              <w:rPr>
                <w:color w:val="auto"/>
                <w:u w:color="0433FF"/>
              </w:rPr>
            </w:pPr>
            <w:r w:rsidRPr="00290662">
              <w:rPr>
                <w:color w:val="auto"/>
              </w:rPr>
              <w:t xml:space="preserve"> </w:t>
            </w:r>
            <w:r w:rsidRPr="00290662">
              <w:rPr>
                <w:color w:val="auto"/>
                <w:u w:color="0433FF"/>
                <w:lang w:val="ru-RU"/>
              </w:rPr>
              <w:t xml:space="preserve">ПА </w:t>
            </w:r>
            <w:r w:rsidRPr="00290662">
              <w:rPr>
                <w:color w:val="auto"/>
                <w:u w:color="0433FF"/>
              </w:rPr>
              <w:t xml:space="preserve">0006,                 </w:t>
            </w:r>
            <w:r w:rsidR="0066703A" w:rsidRPr="00290662">
              <w:rPr>
                <w:color w:val="auto"/>
                <w:u w:color="0433FF"/>
              </w:rPr>
              <w:t xml:space="preserve">        </w:t>
            </w:r>
            <w:r w:rsidRPr="00290662">
              <w:rPr>
                <w:color w:val="auto"/>
                <w:u w:color="0433FF"/>
              </w:rPr>
              <w:t xml:space="preserve">  6.000,0</w:t>
            </w:r>
          </w:p>
          <w:p w14:paraId="3D6EA956" w14:textId="39EF0184" w:rsidR="004415E7" w:rsidRPr="00290662" w:rsidRDefault="004415E7" w:rsidP="00145AEC">
            <w:pPr>
              <w:rPr>
                <w:lang w:val="sr-Cyrl-RS"/>
              </w:rPr>
            </w:pPr>
            <w:r w:rsidRPr="00290662">
              <w:rPr>
                <w:u w:color="0433FF"/>
                <w:lang w:val="ru-RU"/>
              </w:rPr>
              <w:t xml:space="preserve">ПА </w:t>
            </w:r>
            <w:r w:rsidRPr="00290662">
              <w:rPr>
                <w:u w:color="0433FF"/>
              </w:rPr>
              <w:t xml:space="preserve">0007,                 </w:t>
            </w:r>
            <w:r w:rsidR="0066703A" w:rsidRPr="00290662">
              <w:rPr>
                <w:u w:color="0433FF"/>
              </w:rPr>
              <w:t xml:space="preserve">        </w:t>
            </w:r>
            <w:r w:rsidRPr="00290662">
              <w:rPr>
                <w:u w:color="0433FF"/>
              </w:rPr>
              <w:t xml:space="preserve"> 15.000,0</w:t>
            </w:r>
          </w:p>
        </w:tc>
      </w:tr>
      <w:tr w:rsidR="004415E7" w:rsidRPr="00290662" w14:paraId="4089AED4" w14:textId="77777777" w:rsidTr="00247E10">
        <w:trPr>
          <w:trHeight w:val="522"/>
        </w:trPr>
        <w:tc>
          <w:tcPr>
            <w:tcW w:w="3873" w:type="dxa"/>
            <w:shd w:val="clear" w:color="auto" w:fill="auto"/>
            <w:tcMar>
              <w:top w:w="80" w:type="dxa"/>
              <w:left w:w="485" w:type="dxa"/>
              <w:bottom w:w="80" w:type="dxa"/>
              <w:right w:w="80" w:type="dxa"/>
            </w:tcMar>
          </w:tcPr>
          <w:p w14:paraId="494506A4" w14:textId="77777777" w:rsidR="004415E7" w:rsidRPr="00290662" w:rsidRDefault="004415E7" w:rsidP="00145AEC">
            <w:pPr>
              <w:pStyle w:val="BodyAAA"/>
              <w:ind w:left="405"/>
              <w:rPr>
                <w:color w:val="auto"/>
                <w:sz w:val="24"/>
                <w:szCs w:val="24"/>
              </w:rPr>
            </w:pPr>
            <w:r w:rsidRPr="00290662">
              <w:rPr>
                <w:rFonts w:ascii="Times New Roman" w:hAnsi="Times New Roman"/>
                <w:color w:val="auto"/>
                <w:sz w:val="24"/>
                <w:szCs w:val="24"/>
              </w:rPr>
              <w:t>Финансијска помоћ ЕУ</w:t>
            </w:r>
          </w:p>
        </w:tc>
        <w:tc>
          <w:tcPr>
            <w:tcW w:w="3957" w:type="dxa"/>
            <w:vMerge/>
            <w:shd w:val="clear" w:color="auto" w:fill="FFFFFF"/>
          </w:tcPr>
          <w:p w14:paraId="781C9066" w14:textId="77777777" w:rsidR="004415E7" w:rsidRPr="00290662" w:rsidRDefault="004415E7" w:rsidP="00145AEC"/>
        </w:tc>
        <w:tc>
          <w:tcPr>
            <w:tcW w:w="2340" w:type="dxa"/>
            <w:shd w:val="clear" w:color="auto" w:fill="auto"/>
            <w:tcMar>
              <w:top w:w="80" w:type="dxa"/>
              <w:left w:w="80" w:type="dxa"/>
              <w:bottom w:w="80" w:type="dxa"/>
              <w:right w:w="80" w:type="dxa"/>
            </w:tcMar>
          </w:tcPr>
          <w:p w14:paraId="7ADC9C8D" w14:textId="77777777" w:rsidR="004415E7" w:rsidRPr="00290662" w:rsidRDefault="004415E7" w:rsidP="00145AEC"/>
        </w:tc>
        <w:tc>
          <w:tcPr>
            <w:tcW w:w="2715" w:type="dxa"/>
            <w:shd w:val="clear" w:color="auto" w:fill="auto"/>
            <w:tcMar>
              <w:top w:w="80" w:type="dxa"/>
              <w:left w:w="80" w:type="dxa"/>
              <w:bottom w:w="80" w:type="dxa"/>
              <w:right w:w="80" w:type="dxa"/>
            </w:tcMar>
          </w:tcPr>
          <w:p w14:paraId="7C6EC508" w14:textId="77777777" w:rsidR="004415E7" w:rsidRPr="00290662" w:rsidRDefault="004415E7" w:rsidP="00145AEC"/>
        </w:tc>
      </w:tr>
    </w:tbl>
    <w:p w14:paraId="7D04DCA5" w14:textId="77777777" w:rsidR="004415E7" w:rsidRPr="00290662" w:rsidRDefault="004415E7" w:rsidP="004415E7">
      <w:pPr>
        <w:pStyle w:val="BodyAAA"/>
        <w:widowControl w:val="0"/>
        <w:ind w:left="1741" w:hanging="1741"/>
        <w:rPr>
          <w:rFonts w:ascii="Times New Roman" w:eastAsia="Times New Roman" w:hAnsi="Times New Roman" w:cs="Times New Roman"/>
          <w:color w:val="auto"/>
          <w:sz w:val="24"/>
          <w:szCs w:val="24"/>
          <w:lang w:val="ru-RU"/>
        </w:rPr>
      </w:pPr>
    </w:p>
    <w:p w14:paraId="3E9199C8" w14:textId="77777777" w:rsidR="004415E7" w:rsidRPr="00290662" w:rsidRDefault="004415E7" w:rsidP="004415E7">
      <w:pPr>
        <w:pStyle w:val="BodyAAA"/>
        <w:widowControl w:val="0"/>
        <w:ind w:left="1633" w:hanging="1633"/>
        <w:rPr>
          <w:rFonts w:ascii="Times New Roman" w:eastAsia="Times New Roman" w:hAnsi="Times New Roman" w:cs="Times New Roman"/>
          <w:color w:val="auto"/>
          <w:sz w:val="24"/>
          <w:szCs w:val="24"/>
          <w:lang w:val="ru-RU"/>
        </w:rPr>
      </w:pPr>
    </w:p>
    <w:p w14:paraId="72C56099" w14:textId="77777777" w:rsidR="004415E7" w:rsidRPr="00290662" w:rsidRDefault="004415E7" w:rsidP="004415E7">
      <w:pPr>
        <w:pStyle w:val="BodyAAA"/>
        <w:widowControl w:val="0"/>
        <w:ind w:left="1525" w:hanging="1525"/>
        <w:rPr>
          <w:rFonts w:ascii="Times New Roman" w:eastAsia="Times New Roman" w:hAnsi="Times New Roman" w:cs="Times New Roman"/>
          <w:color w:val="auto"/>
          <w:sz w:val="24"/>
          <w:szCs w:val="24"/>
          <w:lang w:val="ru-RU"/>
        </w:rPr>
      </w:pPr>
    </w:p>
    <w:p w14:paraId="1917D0B6" w14:textId="77777777" w:rsidR="004415E7" w:rsidRPr="00290662" w:rsidRDefault="004415E7" w:rsidP="004415E7">
      <w:pPr>
        <w:pStyle w:val="BodyAAA"/>
        <w:widowControl w:val="0"/>
        <w:ind w:left="1417" w:hanging="1417"/>
        <w:rPr>
          <w:rFonts w:ascii="Times New Roman" w:eastAsia="Times New Roman" w:hAnsi="Times New Roman" w:cs="Times New Roman"/>
          <w:color w:val="auto"/>
          <w:sz w:val="24"/>
          <w:szCs w:val="24"/>
          <w:lang w:val="ru-RU"/>
        </w:rPr>
      </w:pPr>
    </w:p>
    <w:p w14:paraId="278619F5" w14:textId="77777777" w:rsidR="00247E10" w:rsidRPr="00290662" w:rsidRDefault="00247E10" w:rsidP="004415E7">
      <w:pPr>
        <w:pStyle w:val="BodyAAA"/>
        <w:widowControl w:val="0"/>
        <w:ind w:left="1957" w:hanging="1957"/>
        <w:rPr>
          <w:rFonts w:ascii="Times New Roman" w:eastAsia="Times New Roman" w:hAnsi="Times New Roman" w:cs="Times New Roman"/>
          <w:color w:val="auto"/>
          <w:sz w:val="24"/>
          <w:szCs w:val="24"/>
          <w:lang w:val="ru-RU"/>
        </w:rPr>
      </w:pPr>
    </w:p>
    <w:p w14:paraId="5E9EA58B" w14:textId="77777777" w:rsidR="00247E10" w:rsidRPr="00290662" w:rsidRDefault="00247E10" w:rsidP="004415E7">
      <w:pPr>
        <w:pStyle w:val="BodyAAA"/>
        <w:widowControl w:val="0"/>
        <w:ind w:left="1957" w:hanging="1957"/>
        <w:rPr>
          <w:rFonts w:ascii="Times New Roman" w:eastAsia="Times New Roman" w:hAnsi="Times New Roman" w:cs="Times New Roman"/>
          <w:color w:val="auto"/>
          <w:sz w:val="24"/>
          <w:szCs w:val="24"/>
          <w:lang w:val="ru-RU"/>
        </w:rPr>
      </w:pPr>
    </w:p>
    <w:p w14:paraId="0741A1A9" w14:textId="77777777" w:rsidR="00247E10" w:rsidRPr="00290662" w:rsidRDefault="00247E10" w:rsidP="004415E7">
      <w:pPr>
        <w:pStyle w:val="BodyAAA"/>
        <w:widowControl w:val="0"/>
        <w:ind w:left="1957" w:hanging="1957"/>
        <w:rPr>
          <w:rFonts w:ascii="Times New Roman" w:eastAsia="Times New Roman" w:hAnsi="Times New Roman" w:cs="Times New Roman"/>
          <w:color w:val="auto"/>
          <w:sz w:val="24"/>
          <w:szCs w:val="24"/>
          <w:lang w:val="ru-RU"/>
        </w:rPr>
      </w:pPr>
    </w:p>
    <w:p w14:paraId="7BE393E7" w14:textId="77777777" w:rsidR="00247E10" w:rsidRPr="00290662" w:rsidRDefault="00247E10" w:rsidP="004415E7">
      <w:pPr>
        <w:pStyle w:val="BodyAAA"/>
        <w:widowControl w:val="0"/>
        <w:ind w:left="1957" w:hanging="1957"/>
        <w:rPr>
          <w:rFonts w:ascii="Times New Roman" w:eastAsia="Times New Roman" w:hAnsi="Times New Roman" w:cs="Times New Roman"/>
          <w:color w:val="auto"/>
          <w:sz w:val="24"/>
          <w:szCs w:val="24"/>
          <w:lang w:val="ru-RU"/>
        </w:rPr>
      </w:pPr>
    </w:p>
    <w:p w14:paraId="64ADF802" w14:textId="77777777" w:rsidR="00247E10" w:rsidRPr="00290662" w:rsidRDefault="00247E10" w:rsidP="004415E7">
      <w:pPr>
        <w:pStyle w:val="BodyAAA"/>
        <w:widowControl w:val="0"/>
        <w:ind w:left="1957" w:hanging="1957"/>
        <w:rPr>
          <w:rFonts w:ascii="Times New Roman" w:eastAsia="Times New Roman" w:hAnsi="Times New Roman" w:cs="Times New Roman"/>
          <w:color w:val="auto"/>
          <w:sz w:val="24"/>
          <w:szCs w:val="24"/>
          <w:lang w:val="ru-RU"/>
        </w:rPr>
      </w:pPr>
    </w:p>
    <w:p w14:paraId="01103E92" w14:textId="38675CBD" w:rsidR="00247E10" w:rsidRDefault="00247E10" w:rsidP="004415E7">
      <w:pPr>
        <w:pStyle w:val="BodyAAA"/>
        <w:widowControl w:val="0"/>
        <w:ind w:left="1957" w:hanging="1957"/>
        <w:rPr>
          <w:rFonts w:ascii="Times New Roman" w:eastAsia="Times New Roman" w:hAnsi="Times New Roman" w:cs="Times New Roman"/>
          <w:color w:val="auto"/>
          <w:sz w:val="24"/>
          <w:szCs w:val="24"/>
          <w:lang w:val="ru-RU"/>
        </w:rPr>
      </w:pPr>
    </w:p>
    <w:p w14:paraId="705D882A" w14:textId="3C8F6EEE" w:rsidR="00C22B04" w:rsidRDefault="00C22B04" w:rsidP="004415E7">
      <w:pPr>
        <w:pStyle w:val="BodyAAA"/>
        <w:widowControl w:val="0"/>
        <w:ind w:left="1957" w:hanging="1957"/>
        <w:rPr>
          <w:rFonts w:ascii="Times New Roman" w:eastAsia="Times New Roman" w:hAnsi="Times New Roman" w:cs="Times New Roman"/>
          <w:color w:val="auto"/>
          <w:sz w:val="24"/>
          <w:szCs w:val="24"/>
          <w:lang w:val="ru-RU"/>
        </w:rPr>
      </w:pPr>
    </w:p>
    <w:p w14:paraId="659F64F2" w14:textId="135B2619" w:rsidR="00C22B04" w:rsidRDefault="00C22B04" w:rsidP="004415E7">
      <w:pPr>
        <w:pStyle w:val="BodyAAA"/>
        <w:widowControl w:val="0"/>
        <w:ind w:left="1957" w:hanging="1957"/>
        <w:rPr>
          <w:rFonts w:ascii="Times New Roman" w:eastAsia="Times New Roman" w:hAnsi="Times New Roman" w:cs="Times New Roman"/>
          <w:color w:val="auto"/>
          <w:sz w:val="24"/>
          <w:szCs w:val="24"/>
          <w:lang w:val="ru-RU"/>
        </w:rPr>
      </w:pPr>
    </w:p>
    <w:p w14:paraId="2AD14B59" w14:textId="4B6771B0" w:rsidR="00C22B04" w:rsidRDefault="00C22B04" w:rsidP="004415E7">
      <w:pPr>
        <w:pStyle w:val="BodyAAA"/>
        <w:widowControl w:val="0"/>
        <w:ind w:left="1957" w:hanging="1957"/>
        <w:rPr>
          <w:rFonts w:ascii="Times New Roman" w:eastAsia="Times New Roman" w:hAnsi="Times New Roman" w:cs="Times New Roman"/>
          <w:color w:val="auto"/>
          <w:sz w:val="24"/>
          <w:szCs w:val="24"/>
          <w:lang w:val="ru-RU"/>
        </w:rPr>
      </w:pPr>
    </w:p>
    <w:p w14:paraId="5A8158E9" w14:textId="77777777" w:rsidR="00C22B04" w:rsidRPr="00290662" w:rsidRDefault="00C22B04" w:rsidP="004415E7">
      <w:pPr>
        <w:pStyle w:val="BodyAAA"/>
        <w:widowControl w:val="0"/>
        <w:ind w:left="1957" w:hanging="1957"/>
        <w:rPr>
          <w:rFonts w:ascii="Times New Roman" w:eastAsia="Times New Roman" w:hAnsi="Times New Roman" w:cs="Times New Roman"/>
          <w:color w:val="auto"/>
          <w:sz w:val="24"/>
          <w:szCs w:val="24"/>
          <w:lang w:val="ru-RU"/>
        </w:rPr>
      </w:pPr>
    </w:p>
    <w:p w14:paraId="673D1258" w14:textId="77777777" w:rsidR="00247E10" w:rsidRPr="00290662" w:rsidRDefault="00247E10" w:rsidP="004415E7">
      <w:pPr>
        <w:pStyle w:val="BodyAAA"/>
        <w:widowControl w:val="0"/>
        <w:ind w:left="1957" w:hanging="1957"/>
        <w:rPr>
          <w:rFonts w:ascii="Times New Roman" w:eastAsia="Times New Roman" w:hAnsi="Times New Roman" w:cs="Times New Roman"/>
          <w:color w:val="auto"/>
          <w:sz w:val="24"/>
          <w:szCs w:val="24"/>
          <w:lang w:val="ru-RU"/>
        </w:rPr>
      </w:pPr>
    </w:p>
    <w:p w14:paraId="2CF5B9B9" w14:textId="77777777" w:rsidR="004415E7" w:rsidRPr="00290662" w:rsidRDefault="004415E7" w:rsidP="004415E7">
      <w:pPr>
        <w:pStyle w:val="BodyAAA"/>
        <w:widowControl w:val="0"/>
        <w:rPr>
          <w:rFonts w:ascii="Times New Roman" w:eastAsia="Times New Roman" w:hAnsi="Times New Roman" w:cs="Times New Roman"/>
          <w:color w:val="auto"/>
          <w:sz w:val="24"/>
          <w:szCs w:val="24"/>
        </w:rPr>
      </w:pPr>
    </w:p>
    <w:tbl>
      <w:tblPr>
        <w:tblW w:w="13050" w:type="dxa"/>
        <w:tblInd w:w="116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592"/>
        <w:gridCol w:w="1239"/>
        <w:gridCol w:w="1342"/>
        <w:gridCol w:w="1073"/>
        <w:gridCol w:w="1893"/>
        <w:gridCol w:w="1671"/>
        <w:gridCol w:w="1890"/>
        <w:gridCol w:w="1350"/>
      </w:tblGrid>
      <w:tr w:rsidR="004415E7" w:rsidRPr="00290662" w14:paraId="4F703A4E" w14:textId="77777777" w:rsidTr="00247E10">
        <w:trPr>
          <w:trHeight w:val="603"/>
        </w:trPr>
        <w:tc>
          <w:tcPr>
            <w:tcW w:w="2592" w:type="dxa"/>
            <w:vMerge w:val="restart"/>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69E2C7E5" w14:textId="77777777" w:rsidR="004415E7" w:rsidRPr="00290662" w:rsidRDefault="004415E7" w:rsidP="00145AEC">
            <w:pPr>
              <w:pStyle w:val="BodyAAA"/>
              <w:spacing w:after="160" w:line="259" w:lineRule="auto"/>
              <w:rPr>
                <w:color w:val="auto"/>
                <w:sz w:val="24"/>
                <w:szCs w:val="24"/>
              </w:rPr>
            </w:pPr>
            <w:r w:rsidRPr="00290662">
              <w:rPr>
                <w:rFonts w:ascii="Times New Roman" w:hAnsi="Times New Roman"/>
                <w:color w:val="auto"/>
                <w:sz w:val="24"/>
                <w:szCs w:val="24"/>
              </w:rPr>
              <w:t>Назив активности:</w:t>
            </w:r>
          </w:p>
        </w:tc>
        <w:tc>
          <w:tcPr>
            <w:tcW w:w="1239" w:type="dxa"/>
            <w:vMerge w:val="restart"/>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3C1B864A"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Орган који спроводи активност</w:t>
            </w:r>
          </w:p>
        </w:tc>
        <w:tc>
          <w:tcPr>
            <w:tcW w:w="1342" w:type="dxa"/>
            <w:vMerge w:val="restart"/>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06FBA685"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O</w:t>
            </w:r>
            <w:r w:rsidRPr="00290662">
              <w:rPr>
                <w:rFonts w:ascii="Times New Roman" w:hAnsi="Times New Roman"/>
                <w:color w:val="auto"/>
                <w:sz w:val="24"/>
                <w:szCs w:val="24"/>
                <w:lang w:val="ru-RU"/>
              </w:rPr>
              <w:t>ргани учесници у спровођењу активности</w:t>
            </w:r>
          </w:p>
        </w:tc>
        <w:tc>
          <w:tcPr>
            <w:tcW w:w="1073" w:type="dxa"/>
            <w:vMerge w:val="restart"/>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7F2FE36D" w14:textId="77777777" w:rsidR="004415E7" w:rsidRPr="00290662" w:rsidRDefault="004415E7" w:rsidP="00145AEC">
            <w:pPr>
              <w:pStyle w:val="BodyAAA"/>
              <w:jc w:val="center"/>
              <w:rPr>
                <w:color w:val="auto"/>
                <w:sz w:val="24"/>
                <w:szCs w:val="24"/>
              </w:rPr>
            </w:pPr>
            <w:r w:rsidRPr="00290662">
              <w:rPr>
                <w:rFonts w:ascii="Times New Roman" w:hAnsi="Times New Roman"/>
                <w:color w:val="auto"/>
                <w:sz w:val="24"/>
                <w:szCs w:val="24"/>
                <w:lang w:val="ru-RU"/>
              </w:rPr>
              <w:t>Рок за завршетак активности</w:t>
            </w:r>
          </w:p>
        </w:tc>
        <w:tc>
          <w:tcPr>
            <w:tcW w:w="1893" w:type="dxa"/>
            <w:vMerge w:val="restart"/>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6B34C5C1" w14:textId="77777777" w:rsidR="004415E7" w:rsidRPr="00290662" w:rsidRDefault="004415E7" w:rsidP="00145AEC">
            <w:pPr>
              <w:pStyle w:val="BodyAAA"/>
              <w:jc w:val="center"/>
              <w:rPr>
                <w:color w:val="auto"/>
                <w:sz w:val="24"/>
                <w:szCs w:val="24"/>
              </w:rPr>
            </w:pPr>
            <w:r w:rsidRPr="00290662">
              <w:rPr>
                <w:rFonts w:ascii="Times New Roman" w:hAnsi="Times New Roman"/>
                <w:color w:val="auto"/>
                <w:sz w:val="24"/>
                <w:szCs w:val="24"/>
              </w:rPr>
              <w:t>Извор финансирања</w:t>
            </w:r>
          </w:p>
        </w:tc>
        <w:tc>
          <w:tcPr>
            <w:tcW w:w="1671" w:type="dxa"/>
            <w:vMerge w:val="restart"/>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62937260"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Веза са програмским буџетом</w:t>
            </w:r>
          </w:p>
        </w:tc>
        <w:tc>
          <w:tcPr>
            <w:tcW w:w="3240" w:type="dxa"/>
            <w:gridSpan w:val="2"/>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4D97B10E" w14:textId="77777777" w:rsidR="004415E7" w:rsidRPr="00290662" w:rsidRDefault="004415E7" w:rsidP="00145AEC">
            <w:pPr>
              <w:pStyle w:val="BodyAAA"/>
              <w:jc w:val="center"/>
              <w:rPr>
                <w:color w:val="auto"/>
                <w:sz w:val="24"/>
                <w:szCs w:val="24"/>
              </w:rPr>
            </w:pPr>
            <w:r w:rsidRPr="00290662">
              <w:rPr>
                <w:rFonts w:ascii="Times New Roman" w:hAnsi="Times New Roman"/>
                <w:color w:val="auto"/>
                <w:sz w:val="24"/>
                <w:szCs w:val="24"/>
                <w:lang w:val="ru-RU"/>
              </w:rPr>
              <w:t>Укупна процењена финансијска средства по изворима у 000 дин.</w:t>
            </w:r>
            <w:r w:rsidRPr="00290662">
              <w:rPr>
                <w:rFonts w:ascii="Times New Roman" w:hAnsi="Times New Roman"/>
                <w:color w:val="auto"/>
                <w:sz w:val="24"/>
                <w:szCs w:val="24"/>
                <w:vertAlign w:val="superscript"/>
                <w:lang w:val="ru-RU"/>
              </w:rPr>
              <w:t xml:space="preserve"> </w:t>
            </w:r>
          </w:p>
        </w:tc>
      </w:tr>
      <w:tr w:rsidR="004415E7" w:rsidRPr="00290662" w14:paraId="126C5BBF" w14:textId="77777777" w:rsidTr="00247E10">
        <w:trPr>
          <w:trHeight w:val="90"/>
        </w:trPr>
        <w:tc>
          <w:tcPr>
            <w:tcW w:w="2592" w:type="dxa"/>
            <w:vMerge/>
            <w:tcBorders>
              <w:top w:val="single" w:sz="4" w:space="0" w:color="000000"/>
              <w:left w:val="single" w:sz="4" w:space="0" w:color="000000"/>
              <w:bottom w:val="single" w:sz="4" w:space="0" w:color="000000"/>
              <w:right w:val="single" w:sz="4" w:space="0" w:color="000000"/>
            </w:tcBorders>
            <w:shd w:val="clear" w:color="auto" w:fill="FFF2CC"/>
          </w:tcPr>
          <w:p w14:paraId="1F79A279" w14:textId="77777777" w:rsidR="004415E7" w:rsidRPr="00290662" w:rsidRDefault="004415E7" w:rsidP="00145AEC"/>
        </w:tc>
        <w:tc>
          <w:tcPr>
            <w:tcW w:w="1239" w:type="dxa"/>
            <w:vMerge/>
            <w:tcBorders>
              <w:top w:val="single" w:sz="4" w:space="0" w:color="000000"/>
              <w:left w:val="single" w:sz="4" w:space="0" w:color="000000"/>
              <w:bottom w:val="single" w:sz="4" w:space="0" w:color="000000"/>
              <w:right w:val="single" w:sz="4" w:space="0" w:color="000000"/>
            </w:tcBorders>
            <w:shd w:val="clear" w:color="auto" w:fill="FFF2CC"/>
          </w:tcPr>
          <w:p w14:paraId="185AB129" w14:textId="77777777" w:rsidR="004415E7" w:rsidRPr="00290662" w:rsidRDefault="004415E7" w:rsidP="00145AEC"/>
        </w:tc>
        <w:tc>
          <w:tcPr>
            <w:tcW w:w="1342" w:type="dxa"/>
            <w:vMerge/>
            <w:tcBorders>
              <w:top w:val="single" w:sz="4" w:space="0" w:color="000000"/>
              <w:left w:val="single" w:sz="4" w:space="0" w:color="000000"/>
              <w:bottom w:val="single" w:sz="4" w:space="0" w:color="000000"/>
              <w:right w:val="single" w:sz="4" w:space="0" w:color="000000"/>
            </w:tcBorders>
            <w:shd w:val="clear" w:color="auto" w:fill="FFF2CC"/>
          </w:tcPr>
          <w:p w14:paraId="6A4B2405" w14:textId="77777777" w:rsidR="004415E7" w:rsidRPr="00290662" w:rsidRDefault="004415E7" w:rsidP="00145AEC"/>
        </w:tc>
        <w:tc>
          <w:tcPr>
            <w:tcW w:w="1073" w:type="dxa"/>
            <w:vMerge/>
            <w:tcBorders>
              <w:top w:val="single" w:sz="4" w:space="0" w:color="000000"/>
              <w:left w:val="single" w:sz="4" w:space="0" w:color="000000"/>
              <w:bottom w:val="single" w:sz="4" w:space="0" w:color="000000"/>
              <w:right w:val="single" w:sz="4" w:space="0" w:color="000000"/>
            </w:tcBorders>
            <w:shd w:val="clear" w:color="auto" w:fill="FFF2CC"/>
          </w:tcPr>
          <w:p w14:paraId="5FB1C183" w14:textId="77777777" w:rsidR="004415E7" w:rsidRPr="00290662" w:rsidRDefault="004415E7" w:rsidP="00145AEC"/>
        </w:tc>
        <w:tc>
          <w:tcPr>
            <w:tcW w:w="1893" w:type="dxa"/>
            <w:vMerge/>
            <w:tcBorders>
              <w:top w:val="single" w:sz="4" w:space="0" w:color="000000"/>
              <w:left w:val="single" w:sz="4" w:space="0" w:color="000000"/>
              <w:bottom w:val="single" w:sz="4" w:space="0" w:color="000000"/>
              <w:right w:val="single" w:sz="4" w:space="0" w:color="000000"/>
            </w:tcBorders>
            <w:shd w:val="clear" w:color="auto" w:fill="FFF2CC"/>
          </w:tcPr>
          <w:p w14:paraId="4159956F" w14:textId="77777777" w:rsidR="004415E7" w:rsidRPr="00290662" w:rsidRDefault="004415E7" w:rsidP="00145AEC"/>
        </w:tc>
        <w:tc>
          <w:tcPr>
            <w:tcW w:w="1671" w:type="dxa"/>
            <w:vMerge/>
            <w:tcBorders>
              <w:top w:val="single" w:sz="4" w:space="0" w:color="000000"/>
              <w:left w:val="single" w:sz="4" w:space="0" w:color="000000"/>
              <w:bottom w:val="single" w:sz="4" w:space="0" w:color="000000"/>
              <w:right w:val="single" w:sz="4" w:space="0" w:color="000000"/>
            </w:tcBorders>
            <w:shd w:val="clear" w:color="auto" w:fill="FFF2CC"/>
          </w:tcPr>
          <w:p w14:paraId="24C68ACF" w14:textId="77777777" w:rsidR="004415E7" w:rsidRPr="00290662" w:rsidRDefault="004415E7" w:rsidP="00145AEC"/>
        </w:tc>
        <w:tc>
          <w:tcPr>
            <w:tcW w:w="1890" w:type="dxa"/>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6FC7E59D" w14:textId="77777777" w:rsidR="004415E7" w:rsidRPr="00290662" w:rsidRDefault="004415E7" w:rsidP="00145AEC">
            <w:pPr>
              <w:pStyle w:val="BodyAAA"/>
              <w:jc w:val="center"/>
              <w:rPr>
                <w:color w:val="auto"/>
                <w:sz w:val="24"/>
                <w:szCs w:val="24"/>
              </w:rPr>
            </w:pPr>
            <w:r w:rsidRPr="00290662">
              <w:rPr>
                <w:rFonts w:ascii="Times New Roman" w:hAnsi="Times New Roman"/>
                <w:color w:val="auto"/>
                <w:sz w:val="24"/>
                <w:szCs w:val="24"/>
              </w:rPr>
              <w:t>2021</w:t>
            </w:r>
          </w:p>
        </w:tc>
        <w:tc>
          <w:tcPr>
            <w:tcW w:w="1350" w:type="dxa"/>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62C09DA3" w14:textId="77777777" w:rsidR="004415E7" w:rsidRPr="00290662" w:rsidRDefault="004415E7" w:rsidP="00145AEC">
            <w:pPr>
              <w:pStyle w:val="BodyAAA"/>
              <w:jc w:val="center"/>
              <w:rPr>
                <w:color w:val="auto"/>
                <w:sz w:val="24"/>
                <w:szCs w:val="24"/>
              </w:rPr>
            </w:pPr>
            <w:r w:rsidRPr="00290662">
              <w:rPr>
                <w:rFonts w:ascii="Times New Roman" w:hAnsi="Times New Roman"/>
                <w:color w:val="auto"/>
                <w:sz w:val="24"/>
                <w:szCs w:val="24"/>
              </w:rPr>
              <w:t>2022</w:t>
            </w:r>
          </w:p>
        </w:tc>
      </w:tr>
      <w:tr w:rsidR="004415E7" w:rsidRPr="00290662" w14:paraId="094FDB5E" w14:textId="77777777" w:rsidTr="00247E10">
        <w:trPr>
          <w:trHeight w:val="3312"/>
        </w:trPr>
        <w:tc>
          <w:tcPr>
            <w:tcW w:w="25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2086695" w14:textId="77777777" w:rsidR="004415E7" w:rsidRPr="00290662" w:rsidRDefault="004415E7" w:rsidP="00145AEC">
            <w:pPr>
              <w:pStyle w:val="BodyAAA"/>
              <w:rPr>
                <w:color w:val="auto"/>
                <w:sz w:val="24"/>
                <w:szCs w:val="24"/>
              </w:rPr>
            </w:pPr>
            <w:bookmarkStart w:id="1" w:name="_Hlk63669915"/>
            <w:r w:rsidRPr="00290662">
              <w:rPr>
                <w:rFonts w:ascii="Times New Roman" w:hAnsi="Times New Roman"/>
                <w:color w:val="auto"/>
                <w:sz w:val="24"/>
                <w:szCs w:val="24"/>
                <w:lang w:val="ru-RU"/>
              </w:rPr>
              <w:t>1.1.1.1. Доследно спровођење прописа у пракси, уз појачавање инспекцијског надзора, сталне обуке и системско укључивање питања приступа тако да се програми, планови и пројекти обавезно развијају са уграђеном компонентом приступачности, у складу са принципом „Универзални дизајн”, уз унапређивање и што веће коришћење асистивних технологија</w:t>
            </w:r>
          </w:p>
        </w:tc>
        <w:tc>
          <w:tcPr>
            <w:tcW w:w="1239"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75444CE" w14:textId="77777777" w:rsidR="004415E7" w:rsidRPr="00290662" w:rsidRDefault="004415E7" w:rsidP="00145AEC">
            <w:pPr>
              <w:pStyle w:val="BodyDAAAAAA"/>
              <w:rPr>
                <w:color w:val="auto"/>
              </w:rPr>
            </w:pPr>
            <w:r w:rsidRPr="00290662">
              <w:rPr>
                <w:color w:val="auto"/>
              </w:rPr>
              <w:t>МГСИ</w:t>
            </w:r>
          </w:p>
        </w:tc>
        <w:tc>
          <w:tcPr>
            <w:tcW w:w="1342"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6E09B81" w14:textId="77777777" w:rsidR="004415E7" w:rsidRPr="00290662" w:rsidRDefault="004415E7" w:rsidP="00145AEC">
            <w:pPr>
              <w:pStyle w:val="BodyDAAAAAA"/>
              <w:rPr>
                <w:color w:val="auto"/>
              </w:rPr>
            </w:pPr>
            <w:r w:rsidRPr="00290662">
              <w:rPr>
                <w:color w:val="auto"/>
              </w:rPr>
              <w:t>ЈЛС,</w:t>
            </w:r>
          </w:p>
          <w:p w14:paraId="21BA89B1" w14:textId="77777777" w:rsidR="004415E7" w:rsidRPr="00290662" w:rsidRDefault="004415E7" w:rsidP="00145AEC">
            <w:pPr>
              <w:pStyle w:val="BodyDAAAAAA"/>
              <w:rPr>
                <w:color w:val="auto"/>
              </w:rPr>
            </w:pPr>
          </w:p>
          <w:p w14:paraId="0C411F73" w14:textId="77777777" w:rsidR="004415E7" w:rsidRPr="00290662" w:rsidRDefault="004415E7" w:rsidP="00145AEC">
            <w:pPr>
              <w:pStyle w:val="BodyDAAAAAA"/>
              <w:rPr>
                <w:color w:val="auto"/>
              </w:rPr>
            </w:pPr>
            <w:r w:rsidRPr="00290662">
              <w:rPr>
                <w:color w:val="auto"/>
              </w:rPr>
              <w:t>Грађевинска инспекција</w:t>
            </w:r>
          </w:p>
          <w:p w14:paraId="39603194" w14:textId="77777777" w:rsidR="004415E7" w:rsidRPr="00290662" w:rsidRDefault="004415E7" w:rsidP="00145AEC">
            <w:pPr>
              <w:pStyle w:val="BodyDAAAAAA"/>
              <w:rPr>
                <w:color w:val="auto"/>
              </w:rPr>
            </w:pPr>
            <w:r w:rsidRPr="00290662">
              <w:rPr>
                <w:color w:val="auto"/>
              </w:rPr>
              <w:t xml:space="preserve">Национална академија и СИПРУ </w:t>
            </w:r>
          </w:p>
          <w:p w14:paraId="3A5ADA73" w14:textId="77777777" w:rsidR="004415E7" w:rsidRPr="00290662" w:rsidRDefault="004415E7" w:rsidP="00145AEC">
            <w:pPr>
              <w:pStyle w:val="BodyDAAAAAA"/>
              <w:rPr>
                <w:color w:val="auto"/>
              </w:rPr>
            </w:pPr>
            <w:r w:rsidRPr="00290662">
              <w:rPr>
                <w:color w:val="auto"/>
              </w:rPr>
              <w:t xml:space="preserve">(обука о принципу „Универзалног дизајна” за запослене у ЈЛС, сектор за урбанизам, становање и изградњу) </w:t>
            </w:r>
          </w:p>
        </w:tc>
        <w:tc>
          <w:tcPr>
            <w:tcW w:w="1073"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A7B45E5" w14:textId="77777777" w:rsidR="004415E7" w:rsidRPr="00290662" w:rsidRDefault="004415E7" w:rsidP="00145AEC">
            <w:pPr>
              <w:pStyle w:val="BodyDAAAAAA"/>
              <w:rPr>
                <w:color w:val="auto"/>
              </w:rPr>
            </w:pPr>
            <w:r w:rsidRPr="00290662">
              <w:rPr>
                <w:color w:val="auto"/>
              </w:rPr>
              <w:t>Континуирано по годинама</w:t>
            </w:r>
          </w:p>
        </w:tc>
        <w:tc>
          <w:tcPr>
            <w:tcW w:w="1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352D0B" w14:textId="77777777" w:rsidR="004415E7" w:rsidRPr="00290662" w:rsidRDefault="004415E7" w:rsidP="00145AEC">
            <w:pPr>
              <w:pStyle w:val="BodyAAA"/>
              <w:rPr>
                <w:rFonts w:ascii="Times New Roman" w:eastAsia="Times New Roman" w:hAnsi="Times New Roman" w:cs="Times New Roman"/>
                <w:color w:val="auto"/>
                <w:sz w:val="24"/>
                <w:szCs w:val="24"/>
              </w:rPr>
            </w:pPr>
            <w:r w:rsidRPr="00290662">
              <w:rPr>
                <w:rFonts w:ascii="Times New Roman" w:hAnsi="Times New Roman"/>
                <w:color w:val="auto"/>
                <w:sz w:val="24"/>
                <w:szCs w:val="24"/>
              </w:rPr>
              <w:t>Извор 1.....</w:t>
            </w:r>
          </w:p>
          <w:p w14:paraId="710DEA71" w14:textId="77777777" w:rsidR="004415E7" w:rsidRPr="00290662" w:rsidRDefault="004415E7" w:rsidP="00145AEC">
            <w:pPr>
              <w:pStyle w:val="BodyAAA"/>
              <w:rPr>
                <w:rFonts w:ascii="Times New Roman" w:eastAsia="Times New Roman" w:hAnsi="Times New Roman" w:cs="Times New Roman"/>
                <w:color w:val="auto"/>
                <w:sz w:val="24"/>
                <w:szCs w:val="24"/>
              </w:rPr>
            </w:pPr>
            <w:r w:rsidRPr="00290662">
              <w:rPr>
                <w:rFonts w:ascii="Times New Roman" w:hAnsi="Times New Roman"/>
                <w:color w:val="auto"/>
                <w:sz w:val="24"/>
                <w:szCs w:val="24"/>
                <w:lang w:val="sr-Cyrl-RS"/>
              </w:rPr>
              <w:t xml:space="preserve">Извор </w:t>
            </w:r>
            <w:r w:rsidRPr="00290662">
              <w:rPr>
                <w:rFonts w:ascii="Times New Roman" w:hAnsi="Times New Roman"/>
                <w:color w:val="auto"/>
                <w:sz w:val="24"/>
                <w:szCs w:val="24"/>
              </w:rPr>
              <w:t>01-</w:t>
            </w:r>
            <w:r w:rsidRPr="00290662">
              <w:rPr>
                <w:rFonts w:ascii="Times New Roman" w:hAnsi="Times New Roman"/>
                <w:color w:val="auto"/>
                <w:sz w:val="24"/>
                <w:szCs w:val="24"/>
                <w:lang w:val="ru-RU"/>
              </w:rPr>
              <w:t>Општи приходи и примања буџета</w:t>
            </w:r>
            <w:r w:rsidRPr="00290662">
              <w:rPr>
                <w:rFonts w:ascii="Times New Roman" w:hAnsi="Times New Roman"/>
                <w:color w:val="auto"/>
                <w:sz w:val="24"/>
                <w:szCs w:val="24"/>
                <w:lang w:val="sr-Latn-RS"/>
              </w:rPr>
              <w:t xml:space="preserve"> - </w:t>
            </w:r>
            <w:r w:rsidRPr="00290662">
              <w:rPr>
                <w:rFonts w:ascii="Times New Roman" w:hAnsi="Times New Roman"/>
                <w:color w:val="auto"/>
                <w:sz w:val="24"/>
                <w:szCs w:val="24"/>
                <w:lang w:val="ru-RU"/>
              </w:rPr>
              <w:t xml:space="preserve"> Буџет РС</w:t>
            </w:r>
          </w:p>
          <w:p w14:paraId="3DE7DD2C" w14:textId="77777777" w:rsidR="004415E7" w:rsidRPr="00290662" w:rsidRDefault="004415E7" w:rsidP="00145AEC">
            <w:pPr>
              <w:pStyle w:val="BodyAAA"/>
              <w:rPr>
                <w:rFonts w:ascii="Times New Roman" w:eastAsia="Times New Roman" w:hAnsi="Times New Roman" w:cs="Times New Roman"/>
                <w:color w:val="auto"/>
                <w:sz w:val="24"/>
                <w:szCs w:val="24"/>
                <w:lang w:val="ru-RU"/>
              </w:rPr>
            </w:pPr>
          </w:p>
          <w:p w14:paraId="031CBF06"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u w:color="FF2600"/>
                <w:lang w:val="ru-RU"/>
              </w:rPr>
              <w:t>Напомена: Потребно је аплицирати за донаторска средства, након израде посебне анализе носиоца активности о потребама до краја 2021. године</w:t>
            </w: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8FB16" w14:textId="77777777" w:rsidR="004415E7" w:rsidRPr="00290662" w:rsidRDefault="004415E7" w:rsidP="00145AEC">
            <w:pPr>
              <w:pStyle w:val="BodyA"/>
              <w:rPr>
                <w:color w:val="auto"/>
              </w:rPr>
            </w:pPr>
          </w:p>
          <w:p w14:paraId="1F252D6C" w14:textId="77777777" w:rsidR="004415E7" w:rsidRPr="00290662" w:rsidRDefault="004415E7" w:rsidP="00145AEC">
            <w:pPr>
              <w:pStyle w:val="BodyA"/>
              <w:rPr>
                <w:color w:val="auto"/>
                <w:lang w:val="sr-Cyrl-RS"/>
              </w:rPr>
            </w:pPr>
            <w:r w:rsidRPr="00290662">
              <w:rPr>
                <w:color w:val="auto"/>
                <w:lang w:val="ru-RU"/>
              </w:rPr>
              <w:t xml:space="preserve">Буџетирано у оквиру активности </w:t>
            </w:r>
            <w:r w:rsidRPr="00290662">
              <w:rPr>
                <w:color w:val="auto"/>
              </w:rPr>
              <w:t>1.1.</w:t>
            </w:r>
            <w:r w:rsidRPr="00290662">
              <w:rPr>
                <w:color w:val="auto"/>
                <w:lang w:val="sr-Cyrl-RS"/>
              </w:rPr>
              <w:t>2</w:t>
            </w:r>
            <w:r w:rsidRPr="00290662">
              <w:rPr>
                <w:color w:val="auto"/>
              </w:rPr>
              <w:t>.</w:t>
            </w:r>
            <w:r w:rsidRPr="00290662">
              <w:rPr>
                <w:color w:val="auto"/>
                <w:lang w:val="sr-Cyrl-RS"/>
              </w:rPr>
              <w:t>6</w:t>
            </w:r>
            <w:r w:rsidRPr="00290662">
              <w:rPr>
                <w:color w:val="auto"/>
              </w:rPr>
              <w:t>.</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4C5C12" w14:textId="77777777" w:rsidR="004415E7" w:rsidRPr="00290662" w:rsidRDefault="004415E7" w:rsidP="00145AEC">
            <w:pPr>
              <w:pStyle w:val="BodyA"/>
              <w:rPr>
                <w:color w:val="auto"/>
                <w:lang w:val="en-US"/>
              </w:rPr>
            </w:pPr>
          </w:p>
          <w:p w14:paraId="3C75156A" w14:textId="77777777" w:rsidR="004415E7" w:rsidRPr="00290662" w:rsidRDefault="004415E7" w:rsidP="00145AEC">
            <w:pPr>
              <w:pStyle w:val="BodyA"/>
              <w:rPr>
                <w:color w:val="auto"/>
                <w:lang w:val="en-US"/>
              </w:rPr>
            </w:pPr>
          </w:p>
          <w:p w14:paraId="72C350E8" w14:textId="77777777" w:rsidR="004415E7" w:rsidRPr="00290662" w:rsidRDefault="004415E7" w:rsidP="00145AEC">
            <w:pPr>
              <w:pStyle w:val="BodyA"/>
              <w:rPr>
                <w:color w:val="auto"/>
              </w:rPr>
            </w:pPr>
          </w:p>
          <w:p w14:paraId="4A03C679" w14:textId="77777777" w:rsidR="004415E7" w:rsidRPr="00290662" w:rsidRDefault="004415E7" w:rsidP="00145AEC">
            <w:pPr>
              <w:pStyle w:val="BodyA"/>
              <w:rPr>
                <w:color w:val="auto"/>
                <w:lang w:val="en-US"/>
              </w:rPr>
            </w:pPr>
          </w:p>
          <w:p w14:paraId="0DE1E2E8" w14:textId="77777777" w:rsidR="004415E7" w:rsidRPr="00290662" w:rsidRDefault="004415E7" w:rsidP="00145AEC">
            <w:pPr>
              <w:pStyle w:val="BodyA"/>
              <w:rPr>
                <w:color w:val="auto"/>
                <w:lang w:val="en-US"/>
              </w:rPr>
            </w:pPr>
          </w:p>
          <w:p w14:paraId="2DCA94AE" w14:textId="77777777" w:rsidR="004415E7" w:rsidRPr="00290662" w:rsidRDefault="004415E7" w:rsidP="00145AEC">
            <w:pPr>
              <w:pStyle w:val="BodyA"/>
              <w:rPr>
                <w:color w:val="auto"/>
                <w:lang w:val="en-US"/>
              </w:rPr>
            </w:pPr>
          </w:p>
          <w:p w14:paraId="4FB6AC1B" w14:textId="77777777" w:rsidR="004415E7" w:rsidRPr="00290662" w:rsidRDefault="004415E7" w:rsidP="00145AEC">
            <w:pPr>
              <w:pStyle w:val="BodyA"/>
              <w:rPr>
                <w:color w:val="auto"/>
                <w:lang w:val="en-US"/>
              </w:rPr>
            </w:pPr>
          </w:p>
          <w:p w14:paraId="2DF559EE" w14:textId="77777777" w:rsidR="004415E7" w:rsidRPr="00290662" w:rsidRDefault="004415E7" w:rsidP="00145AEC">
            <w:pPr>
              <w:pStyle w:val="BodyA"/>
              <w:rPr>
                <w:color w:val="auto"/>
                <w:lang w:val="en-US"/>
              </w:rPr>
            </w:pPr>
          </w:p>
          <w:p w14:paraId="3887DC4C" w14:textId="77777777" w:rsidR="004415E7" w:rsidRPr="00290662" w:rsidRDefault="004415E7" w:rsidP="00145AEC">
            <w:pPr>
              <w:pStyle w:val="BodyA"/>
              <w:rPr>
                <w:color w:val="auto"/>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1B2B79" w14:textId="77777777" w:rsidR="004415E7" w:rsidRPr="00290662" w:rsidRDefault="004415E7" w:rsidP="00145AEC">
            <w:pPr>
              <w:pStyle w:val="BodyA"/>
              <w:rPr>
                <w:color w:val="auto"/>
              </w:rPr>
            </w:pPr>
          </w:p>
          <w:p w14:paraId="605F8EF5" w14:textId="77777777" w:rsidR="004415E7" w:rsidRPr="00290662" w:rsidRDefault="004415E7" w:rsidP="00145AEC">
            <w:pPr>
              <w:pStyle w:val="BodyA"/>
              <w:rPr>
                <w:color w:val="auto"/>
              </w:rPr>
            </w:pPr>
          </w:p>
          <w:p w14:paraId="4CFC2A37" w14:textId="77777777" w:rsidR="004415E7" w:rsidRPr="00290662" w:rsidRDefault="004415E7" w:rsidP="00145AEC">
            <w:pPr>
              <w:pStyle w:val="BodyA"/>
              <w:rPr>
                <w:color w:val="auto"/>
              </w:rPr>
            </w:pPr>
          </w:p>
          <w:p w14:paraId="00EC5853" w14:textId="77777777" w:rsidR="004415E7" w:rsidRPr="00290662" w:rsidRDefault="004415E7" w:rsidP="00145AEC">
            <w:pPr>
              <w:pStyle w:val="BodyA"/>
              <w:rPr>
                <w:color w:val="auto"/>
              </w:rPr>
            </w:pPr>
          </w:p>
          <w:p w14:paraId="0605218D" w14:textId="77777777" w:rsidR="004415E7" w:rsidRPr="00290662" w:rsidRDefault="004415E7" w:rsidP="00145AEC">
            <w:pPr>
              <w:pStyle w:val="BodyA"/>
              <w:rPr>
                <w:color w:val="auto"/>
              </w:rPr>
            </w:pPr>
          </w:p>
          <w:p w14:paraId="0DE4D6F3" w14:textId="77777777" w:rsidR="004415E7" w:rsidRPr="00290662" w:rsidRDefault="004415E7" w:rsidP="00145AEC">
            <w:pPr>
              <w:pStyle w:val="BodyA"/>
              <w:rPr>
                <w:color w:val="auto"/>
              </w:rPr>
            </w:pPr>
          </w:p>
          <w:p w14:paraId="1F16D425" w14:textId="77777777" w:rsidR="004415E7" w:rsidRPr="00290662" w:rsidRDefault="004415E7" w:rsidP="00145AEC">
            <w:pPr>
              <w:pStyle w:val="BodyA"/>
              <w:rPr>
                <w:color w:val="auto"/>
              </w:rPr>
            </w:pPr>
          </w:p>
          <w:p w14:paraId="49D55BED" w14:textId="77777777" w:rsidR="004415E7" w:rsidRPr="00290662" w:rsidRDefault="004415E7" w:rsidP="00145AEC">
            <w:pPr>
              <w:pStyle w:val="BodyA"/>
              <w:rPr>
                <w:color w:val="auto"/>
              </w:rPr>
            </w:pPr>
          </w:p>
          <w:p w14:paraId="19345FE7" w14:textId="77777777" w:rsidR="004415E7" w:rsidRPr="00290662" w:rsidRDefault="004415E7" w:rsidP="00145AEC">
            <w:pPr>
              <w:pStyle w:val="BodyA"/>
              <w:rPr>
                <w:color w:val="auto"/>
              </w:rPr>
            </w:pPr>
          </w:p>
        </w:tc>
      </w:tr>
      <w:tr w:rsidR="004415E7" w:rsidRPr="00290662" w14:paraId="01BAE42C" w14:textId="77777777" w:rsidTr="00247E10">
        <w:trPr>
          <w:trHeight w:val="20"/>
        </w:trPr>
        <w:tc>
          <w:tcPr>
            <w:tcW w:w="2592" w:type="dxa"/>
            <w:vMerge/>
            <w:tcBorders>
              <w:top w:val="single" w:sz="4" w:space="0" w:color="000000"/>
              <w:left w:val="single" w:sz="4" w:space="0" w:color="000000"/>
              <w:bottom w:val="single" w:sz="4" w:space="0" w:color="000000"/>
              <w:right w:val="single" w:sz="4" w:space="0" w:color="000000"/>
            </w:tcBorders>
            <w:shd w:val="clear" w:color="auto" w:fill="FFFFFF"/>
          </w:tcPr>
          <w:p w14:paraId="579F4C56" w14:textId="77777777" w:rsidR="004415E7" w:rsidRPr="00290662" w:rsidRDefault="004415E7" w:rsidP="00145AEC"/>
        </w:tc>
        <w:tc>
          <w:tcPr>
            <w:tcW w:w="1239" w:type="dxa"/>
            <w:vMerge/>
            <w:tcBorders>
              <w:top w:val="single" w:sz="4" w:space="0" w:color="000000"/>
              <w:left w:val="single" w:sz="4" w:space="0" w:color="000000"/>
              <w:bottom w:val="single" w:sz="4" w:space="0" w:color="000000"/>
              <w:right w:val="single" w:sz="4" w:space="0" w:color="000000"/>
            </w:tcBorders>
            <w:shd w:val="clear" w:color="auto" w:fill="FFFFFF"/>
          </w:tcPr>
          <w:p w14:paraId="15405902" w14:textId="77777777" w:rsidR="004415E7" w:rsidRPr="00290662" w:rsidRDefault="004415E7" w:rsidP="00145AEC"/>
        </w:tc>
        <w:tc>
          <w:tcPr>
            <w:tcW w:w="1342" w:type="dxa"/>
            <w:vMerge/>
            <w:tcBorders>
              <w:top w:val="single" w:sz="4" w:space="0" w:color="000000"/>
              <w:left w:val="single" w:sz="4" w:space="0" w:color="000000"/>
              <w:bottom w:val="single" w:sz="4" w:space="0" w:color="000000"/>
              <w:right w:val="single" w:sz="4" w:space="0" w:color="000000"/>
            </w:tcBorders>
            <w:shd w:val="clear" w:color="auto" w:fill="FFFFFF"/>
          </w:tcPr>
          <w:p w14:paraId="60A36C6E" w14:textId="77777777" w:rsidR="004415E7" w:rsidRPr="00290662" w:rsidRDefault="004415E7" w:rsidP="00145AEC"/>
        </w:tc>
        <w:tc>
          <w:tcPr>
            <w:tcW w:w="1073" w:type="dxa"/>
            <w:vMerge/>
            <w:tcBorders>
              <w:top w:val="single" w:sz="4" w:space="0" w:color="000000"/>
              <w:left w:val="single" w:sz="4" w:space="0" w:color="000000"/>
              <w:bottom w:val="single" w:sz="4" w:space="0" w:color="000000"/>
              <w:right w:val="single" w:sz="4" w:space="0" w:color="000000"/>
            </w:tcBorders>
            <w:shd w:val="clear" w:color="auto" w:fill="FFFFFF"/>
          </w:tcPr>
          <w:p w14:paraId="78839578" w14:textId="77777777" w:rsidR="004415E7" w:rsidRPr="00290662" w:rsidRDefault="004415E7" w:rsidP="00145AEC"/>
        </w:tc>
        <w:tc>
          <w:tcPr>
            <w:tcW w:w="1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0A10CE"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w:t>
            </w: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33A48C" w14:textId="77777777" w:rsidR="004415E7" w:rsidRPr="00290662" w:rsidRDefault="004415E7" w:rsidP="00145AEC"/>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3C767C" w14:textId="2D44F50A" w:rsidR="004415E7" w:rsidRPr="00290662" w:rsidRDefault="004415E7" w:rsidP="00145AEC">
            <w:pPr>
              <w:pStyle w:val="BodyAAA"/>
              <w:rPr>
                <w:color w:val="auto"/>
                <w:sz w:val="24"/>
                <w:szCs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9A54FA" w14:textId="77777777" w:rsidR="004415E7" w:rsidRPr="00290662" w:rsidRDefault="004415E7" w:rsidP="00145AEC"/>
        </w:tc>
      </w:tr>
      <w:tr w:rsidR="004415E7" w:rsidRPr="00290662" w14:paraId="58D21724" w14:textId="77777777" w:rsidTr="00247E10">
        <w:trPr>
          <w:trHeight w:val="1008"/>
        </w:trPr>
        <w:tc>
          <w:tcPr>
            <w:tcW w:w="25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D02E71"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ru-RU"/>
              </w:rPr>
              <w:t xml:space="preserve">1.1.1.2. Креирање и спровођење </w:t>
            </w:r>
            <w:r w:rsidRPr="00290662">
              <w:rPr>
                <w:rFonts w:ascii="Times New Roman" w:hAnsi="Times New Roman"/>
                <w:color w:val="auto"/>
                <w:sz w:val="24"/>
                <w:szCs w:val="24"/>
                <w:u w:color="FF2600"/>
                <w:lang w:val="ru-RU"/>
              </w:rPr>
              <w:t>оперативног</w:t>
            </w:r>
            <w:r w:rsidRPr="00290662">
              <w:rPr>
                <w:rFonts w:ascii="Times New Roman" w:hAnsi="Times New Roman"/>
                <w:color w:val="auto"/>
                <w:sz w:val="24"/>
                <w:szCs w:val="24"/>
                <w:lang w:val="ru-RU"/>
              </w:rPr>
              <w:t xml:space="preserve"> плана за приступачност</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92A9AD" w14:textId="77777777" w:rsidR="004415E7" w:rsidRPr="00290662" w:rsidRDefault="004415E7" w:rsidP="00145AEC">
            <w:pPr>
              <w:pStyle w:val="BodyDAAAAAA"/>
              <w:rPr>
                <w:color w:val="auto"/>
              </w:rPr>
            </w:pPr>
            <w:r w:rsidRPr="00290662">
              <w:rPr>
                <w:color w:val="auto"/>
              </w:rPr>
              <w:t>МГСИ</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842FBC" w14:textId="77777777" w:rsidR="004415E7" w:rsidRPr="00290662" w:rsidRDefault="004415E7" w:rsidP="00145AEC">
            <w:pPr>
              <w:pStyle w:val="BodyDAAAAAA"/>
              <w:rPr>
                <w:color w:val="auto"/>
              </w:rPr>
            </w:pPr>
            <w:r w:rsidRPr="00290662">
              <w:rPr>
                <w:color w:val="auto"/>
              </w:rPr>
              <w:t>МДУЛС  Заштитник грађана СИПРУ</w:t>
            </w:r>
          </w:p>
          <w:p w14:paraId="5D2809A0" w14:textId="77777777" w:rsidR="004415E7" w:rsidRPr="00290662" w:rsidRDefault="004415E7" w:rsidP="00145AEC">
            <w:pPr>
              <w:pStyle w:val="BodyDAAAAAA"/>
              <w:rPr>
                <w:color w:val="auto"/>
              </w:rPr>
            </w:pPr>
            <w:r w:rsidRPr="00290662">
              <w:rPr>
                <w:color w:val="auto"/>
              </w:rPr>
              <w:t>ЈЛС</w:t>
            </w: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062028" w14:textId="77777777" w:rsidR="004415E7" w:rsidRPr="00290662" w:rsidRDefault="004415E7" w:rsidP="00145AEC">
            <w:pPr>
              <w:pStyle w:val="BodyDAAAAAA"/>
              <w:rPr>
                <w:color w:val="auto"/>
              </w:rPr>
            </w:pPr>
            <w:r w:rsidRPr="00290662">
              <w:rPr>
                <w:color w:val="auto"/>
              </w:rPr>
              <w:t xml:space="preserve">IV квартал 2021. </w:t>
            </w:r>
          </w:p>
        </w:tc>
        <w:tc>
          <w:tcPr>
            <w:tcW w:w="1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0C80FC" w14:textId="77777777" w:rsidR="004415E7" w:rsidRPr="00290662" w:rsidRDefault="004415E7" w:rsidP="00145AEC">
            <w:pPr>
              <w:pStyle w:val="BodyAAA"/>
              <w:rPr>
                <w:rFonts w:ascii="Times New Roman" w:eastAsia="Times New Roman" w:hAnsi="Times New Roman" w:cs="Times New Roman"/>
                <w:color w:val="auto"/>
                <w:sz w:val="24"/>
                <w:szCs w:val="24"/>
              </w:rPr>
            </w:pPr>
            <w:r w:rsidRPr="00290662">
              <w:rPr>
                <w:rFonts w:ascii="Times New Roman" w:hAnsi="Times New Roman"/>
                <w:color w:val="auto"/>
                <w:sz w:val="24"/>
                <w:szCs w:val="24"/>
                <w:lang w:val="sr-Cyrl-RS"/>
              </w:rPr>
              <w:t xml:space="preserve">Извор </w:t>
            </w:r>
            <w:r w:rsidRPr="00290662">
              <w:rPr>
                <w:rFonts w:ascii="Times New Roman" w:hAnsi="Times New Roman"/>
                <w:color w:val="auto"/>
                <w:sz w:val="24"/>
                <w:szCs w:val="24"/>
              </w:rPr>
              <w:t>01-</w:t>
            </w:r>
            <w:r w:rsidRPr="00290662">
              <w:rPr>
                <w:rFonts w:ascii="Times New Roman" w:hAnsi="Times New Roman"/>
                <w:color w:val="auto"/>
                <w:sz w:val="24"/>
                <w:szCs w:val="24"/>
                <w:lang w:val="ru-RU"/>
              </w:rPr>
              <w:t xml:space="preserve">Општи приходи и примања буџета </w:t>
            </w:r>
            <w:r w:rsidRPr="00290662">
              <w:rPr>
                <w:rFonts w:ascii="Times New Roman" w:hAnsi="Times New Roman"/>
                <w:color w:val="auto"/>
                <w:sz w:val="24"/>
                <w:szCs w:val="24"/>
                <w:lang w:val="sr-Latn-RS"/>
              </w:rPr>
              <w:t xml:space="preserve"> - </w:t>
            </w:r>
            <w:r w:rsidRPr="00290662">
              <w:rPr>
                <w:rFonts w:ascii="Times New Roman" w:hAnsi="Times New Roman"/>
                <w:color w:val="auto"/>
                <w:sz w:val="24"/>
                <w:szCs w:val="24"/>
                <w:lang w:val="ru-RU"/>
              </w:rPr>
              <w:t>Буџет РС</w:t>
            </w:r>
          </w:p>
          <w:p w14:paraId="2CBD3750" w14:textId="77777777" w:rsidR="004415E7" w:rsidRPr="00290662" w:rsidRDefault="004415E7" w:rsidP="00145AEC">
            <w:pPr>
              <w:pStyle w:val="BodyAAA"/>
              <w:rPr>
                <w:color w:val="auto"/>
                <w:sz w:val="24"/>
                <w:szCs w:val="24"/>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FFC3E3" w14:textId="77777777" w:rsidR="004415E7" w:rsidRPr="00290662" w:rsidRDefault="004415E7" w:rsidP="00145AEC">
            <w:pPr>
              <w:pStyle w:val="BodyA"/>
              <w:rPr>
                <w:color w:val="auto"/>
              </w:rPr>
            </w:pPr>
            <w:r w:rsidRPr="00290662">
              <w:rPr>
                <w:color w:val="auto"/>
                <w:lang w:val="ru-RU"/>
              </w:rPr>
              <w:t xml:space="preserve">Буџетирано у оквиру активности </w:t>
            </w:r>
            <w:r w:rsidRPr="00290662">
              <w:rPr>
                <w:color w:val="auto"/>
              </w:rPr>
              <w:t>1.1.</w:t>
            </w:r>
            <w:r w:rsidRPr="00290662">
              <w:rPr>
                <w:color w:val="auto"/>
                <w:lang w:val="sr-Cyrl-RS"/>
              </w:rPr>
              <w:t>2</w:t>
            </w:r>
            <w:r w:rsidRPr="00290662">
              <w:rPr>
                <w:color w:val="auto"/>
              </w:rPr>
              <w:t>.</w:t>
            </w:r>
            <w:r w:rsidRPr="00290662">
              <w:rPr>
                <w:color w:val="auto"/>
                <w:lang w:val="sr-Cyrl-RS"/>
              </w:rPr>
              <w:t>6</w:t>
            </w:r>
            <w:r w:rsidRPr="00290662">
              <w:rPr>
                <w:color w:val="auto"/>
              </w:rPr>
              <w:t xml:space="preserve">. </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0AD4C5" w14:textId="77777777" w:rsidR="004415E7" w:rsidRPr="00290662" w:rsidRDefault="004415E7" w:rsidP="00145AEC"/>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918CC4" w14:textId="77777777" w:rsidR="004415E7" w:rsidRPr="00290662" w:rsidRDefault="004415E7" w:rsidP="00145AEC"/>
        </w:tc>
      </w:tr>
    </w:tbl>
    <w:p w14:paraId="7A2683E5" w14:textId="77777777" w:rsidR="00C22B04" w:rsidRDefault="00C22B04"/>
    <w:tbl>
      <w:tblPr>
        <w:tblW w:w="13050" w:type="dxa"/>
        <w:tblInd w:w="116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592"/>
        <w:gridCol w:w="1239"/>
        <w:gridCol w:w="1342"/>
        <w:gridCol w:w="1073"/>
        <w:gridCol w:w="1893"/>
        <w:gridCol w:w="1671"/>
        <w:gridCol w:w="1890"/>
        <w:gridCol w:w="1350"/>
      </w:tblGrid>
      <w:tr w:rsidR="004415E7" w:rsidRPr="00290662" w14:paraId="22535C6E" w14:textId="77777777" w:rsidTr="00247E10">
        <w:trPr>
          <w:trHeight w:val="1152"/>
        </w:trPr>
        <w:tc>
          <w:tcPr>
            <w:tcW w:w="25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CE950D"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1.1.1.3. Формирање фонда у надлежности МГСИ за спровођење локалних акционих планова за приступачност (</w:t>
            </w:r>
            <w:r w:rsidRPr="00290662">
              <w:rPr>
                <w:rFonts w:ascii="Times New Roman" w:hAnsi="Times New Roman"/>
                <w:color w:val="auto"/>
                <w:sz w:val="24"/>
                <w:szCs w:val="24"/>
                <w:lang w:val="ru-RU"/>
              </w:rPr>
              <w:t>отворен конкурс преко целе године</w:t>
            </w:r>
            <w:r w:rsidRPr="00290662">
              <w:rPr>
                <w:rFonts w:ascii="Times New Roman" w:hAnsi="Times New Roman"/>
                <w:color w:val="auto"/>
                <w:sz w:val="24"/>
                <w:szCs w:val="24"/>
              </w:rPr>
              <w:t>) (веза са 1.1.4.4.)</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38C673" w14:textId="77777777" w:rsidR="004415E7" w:rsidRPr="00290662" w:rsidRDefault="004415E7" w:rsidP="00145AEC">
            <w:pPr>
              <w:pStyle w:val="BodyDAAAAAA"/>
              <w:rPr>
                <w:color w:val="auto"/>
              </w:rPr>
            </w:pPr>
            <w:r w:rsidRPr="00290662">
              <w:rPr>
                <w:color w:val="auto"/>
              </w:rPr>
              <w:t>МГСИ</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22027D" w14:textId="77777777" w:rsidR="004415E7" w:rsidRPr="00290662" w:rsidRDefault="004415E7" w:rsidP="00145AEC">
            <w:pPr>
              <w:pStyle w:val="BodyDAAAAAA"/>
              <w:rPr>
                <w:color w:val="auto"/>
              </w:rPr>
            </w:pPr>
            <w:r w:rsidRPr="00290662">
              <w:rPr>
                <w:color w:val="auto"/>
              </w:rPr>
              <w:t>ЈЛС</w:t>
            </w: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C67803" w14:textId="77777777" w:rsidR="004415E7" w:rsidRPr="00290662" w:rsidRDefault="004415E7" w:rsidP="00145AEC">
            <w:pPr>
              <w:pStyle w:val="BodyDAAAAAA"/>
              <w:rPr>
                <w:color w:val="auto"/>
              </w:rPr>
            </w:pPr>
            <w:r w:rsidRPr="00290662">
              <w:rPr>
                <w:color w:val="auto"/>
              </w:rPr>
              <w:t>I</w:t>
            </w:r>
            <w:r w:rsidR="00247E10" w:rsidRPr="00290662">
              <w:rPr>
                <w:color w:val="auto"/>
                <w:lang w:val="sr-Latn-RS"/>
              </w:rPr>
              <w:t>I</w:t>
            </w:r>
            <w:r w:rsidRPr="00290662">
              <w:rPr>
                <w:color w:val="auto"/>
              </w:rPr>
              <w:t xml:space="preserve"> квартал 2021</w:t>
            </w:r>
          </w:p>
        </w:tc>
        <w:tc>
          <w:tcPr>
            <w:tcW w:w="1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F6D5A4" w14:textId="77777777" w:rsidR="004415E7" w:rsidRPr="00290662" w:rsidRDefault="004415E7" w:rsidP="00145AEC">
            <w:pPr>
              <w:pStyle w:val="BodyAAA"/>
              <w:rPr>
                <w:rFonts w:ascii="Times New Roman" w:eastAsia="Times New Roman" w:hAnsi="Times New Roman" w:cs="Times New Roman"/>
                <w:color w:val="auto"/>
                <w:sz w:val="24"/>
                <w:szCs w:val="24"/>
              </w:rPr>
            </w:pPr>
            <w:r w:rsidRPr="00290662">
              <w:rPr>
                <w:rFonts w:ascii="Times New Roman" w:hAnsi="Times New Roman"/>
                <w:color w:val="auto"/>
                <w:sz w:val="24"/>
                <w:szCs w:val="24"/>
                <w:lang w:val="sr-Cyrl-RS"/>
              </w:rPr>
              <w:t xml:space="preserve">Извор </w:t>
            </w:r>
            <w:r w:rsidRPr="00290662">
              <w:rPr>
                <w:rFonts w:ascii="Times New Roman" w:hAnsi="Times New Roman"/>
                <w:color w:val="auto"/>
                <w:sz w:val="24"/>
                <w:szCs w:val="24"/>
              </w:rPr>
              <w:t>01-</w:t>
            </w:r>
            <w:r w:rsidRPr="00290662">
              <w:rPr>
                <w:rFonts w:ascii="Times New Roman" w:hAnsi="Times New Roman"/>
                <w:color w:val="auto"/>
                <w:sz w:val="24"/>
                <w:szCs w:val="24"/>
                <w:lang w:val="ru-RU"/>
              </w:rPr>
              <w:t xml:space="preserve">Општи приходи и примања буџета </w:t>
            </w:r>
            <w:r w:rsidRPr="00290662">
              <w:rPr>
                <w:rFonts w:ascii="Times New Roman" w:hAnsi="Times New Roman"/>
                <w:color w:val="auto"/>
                <w:sz w:val="24"/>
                <w:szCs w:val="24"/>
                <w:lang w:val="sr-Latn-RS"/>
              </w:rPr>
              <w:t xml:space="preserve"> - </w:t>
            </w:r>
            <w:r w:rsidRPr="00290662">
              <w:rPr>
                <w:rFonts w:ascii="Times New Roman" w:hAnsi="Times New Roman"/>
                <w:color w:val="auto"/>
                <w:sz w:val="24"/>
                <w:szCs w:val="24"/>
                <w:lang w:val="ru-RU"/>
              </w:rPr>
              <w:t>Буџет РС</w:t>
            </w:r>
          </w:p>
          <w:p w14:paraId="326EEA84" w14:textId="77777777" w:rsidR="004415E7" w:rsidRPr="00290662" w:rsidRDefault="004415E7" w:rsidP="00145AEC">
            <w:pPr>
              <w:pStyle w:val="BodyAAA"/>
              <w:rPr>
                <w:color w:val="auto"/>
                <w:sz w:val="24"/>
                <w:szCs w:val="24"/>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27A00B" w14:textId="77777777" w:rsidR="004415E7" w:rsidRPr="00290662" w:rsidRDefault="004415E7" w:rsidP="00145AEC">
            <w:pPr>
              <w:pStyle w:val="BodyA"/>
              <w:rPr>
                <w:color w:val="auto"/>
              </w:rPr>
            </w:pPr>
            <w:r w:rsidRPr="00290662">
              <w:rPr>
                <w:color w:val="auto"/>
                <w:lang w:val="ru-RU"/>
              </w:rPr>
              <w:t xml:space="preserve">Буџетирано у оквиру активности </w:t>
            </w:r>
            <w:r w:rsidRPr="00290662">
              <w:rPr>
                <w:color w:val="auto"/>
              </w:rPr>
              <w:t>1.1.</w:t>
            </w:r>
            <w:r w:rsidRPr="00290662">
              <w:rPr>
                <w:color w:val="auto"/>
                <w:lang w:val="sr-Cyrl-RS"/>
              </w:rPr>
              <w:t>2</w:t>
            </w:r>
            <w:r w:rsidRPr="00290662">
              <w:rPr>
                <w:color w:val="auto"/>
              </w:rPr>
              <w:t>.</w:t>
            </w:r>
            <w:r w:rsidRPr="00290662">
              <w:rPr>
                <w:color w:val="auto"/>
                <w:lang w:val="sr-Cyrl-RS"/>
              </w:rPr>
              <w:t>6</w:t>
            </w:r>
            <w:r w:rsidRPr="00290662">
              <w:rPr>
                <w:color w:val="auto"/>
              </w:rPr>
              <w:t>.</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33BAE2" w14:textId="77777777" w:rsidR="004415E7" w:rsidRPr="00290662" w:rsidRDefault="004415E7" w:rsidP="00145AEC"/>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9557BA" w14:textId="77777777" w:rsidR="004415E7" w:rsidRPr="00290662" w:rsidRDefault="004415E7" w:rsidP="00145AEC"/>
        </w:tc>
      </w:tr>
      <w:tr w:rsidR="004415E7" w:rsidRPr="00290662" w14:paraId="5D39CB9F" w14:textId="77777777" w:rsidTr="00247E10">
        <w:trPr>
          <w:trHeight w:val="990"/>
        </w:trPr>
        <w:tc>
          <w:tcPr>
            <w:tcW w:w="25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0DA3FA" w14:textId="77777777" w:rsidR="004415E7" w:rsidRPr="00290662" w:rsidRDefault="004415E7" w:rsidP="00145AEC">
            <w:pPr>
              <w:pStyle w:val="BodyDAAAAAA"/>
              <w:rPr>
                <w:color w:val="auto"/>
              </w:rPr>
            </w:pPr>
            <w:r w:rsidRPr="00290662">
              <w:rPr>
                <w:color w:val="auto"/>
              </w:rPr>
              <w:t>1.1.1.4</w:t>
            </w:r>
            <w:r w:rsidRPr="00290662">
              <w:rPr>
                <w:color w:val="auto"/>
                <w:lang w:val="ru-RU"/>
              </w:rPr>
              <w:t>. Анализа правног оквира у правцу сагледавања начина за уређивање обавезности обезбеђивања приступачности средстава превоза и саобраћаја</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589A9D" w14:textId="77777777" w:rsidR="004415E7" w:rsidRPr="00290662" w:rsidRDefault="004415E7" w:rsidP="00145AEC">
            <w:pPr>
              <w:pStyle w:val="BodyDAAAAAA"/>
              <w:rPr>
                <w:color w:val="auto"/>
              </w:rPr>
            </w:pPr>
            <w:r w:rsidRPr="00290662">
              <w:rPr>
                <w:color w:val="auto"/>
              </w:rPr>
              <w:t>МГСИ</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306F58" w14:textId="77777777" w:rsidR="004415E7" w:rsidRPr="00290662" w:rsidRDefault="004415E7" w:rsidP="00145AEC">
            <w:pPr>
              <w:pStyle w:val="BodyC"/>
              <w:rPr>
                <w:color w:val="auto"/>
              </w:rPr>
            </w:pPr>
            <w:r w:rsidRPr="00290662">
              <w:rPr>
                <w:color w:val="auto"/>
              </w:rPr>
              <w:t>Репрезентативна удружења  ОСИ на нивоу ЈЛС</w:t>
            </w: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2C7BFB" w14:textId="77777777" w:rsidR="004415E7" w:rsidRPr="00290662" w:rsidRDefault="004415E7" w:rsidP="00145AEC">
            <w:pPr>
              <w:pStyle w:val="BodyDAAAAAA"/>
              <w:rPr>
                <w:color w:val="auto"/>
              </w:rPr>
            </w:pPr>
            <w:r w:rsidRPr="00290662">
              <w:rPr>
                <w:color w:val="auto"/>
              </w:rPr>
              <w:t xml:space="preserve">IV квартал 2021. </w:t>
            </w:r>
          </w:p>
        </w:tc>
        <w:tc>
          <w:tcPr>
            <w:tcW w:w="1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9D0D26" w14:textId="77777777" w:rsidR="004415E7" w:rsidRPr="00290662" w:rsidRDefault="004415E7" w:rsidP="00145AEC">
            <w:pPr>
              <w:pStyle w:val="BodyAAA"/>
              <w:rPr>
                <w:rFonts w:ascii="Times New Roman" w:eastAsia="Times New Roman" w:hAnsi="Times New Roman" w:cs="Times New Roman"/>
                <w:color w:val="auto"/>
                <w:sz w:val="24"/>
                <w:szCs w:val="24"/>
              </w:rPr>
            </w:pPr>
            <w:r w:rsidRPr="00290662">
              <w:rPr>
                <w:rFonts w:ascii="Times New Roman" w:hAnsi="Times New Roman"/>
                <w:color w:val="auto"/>
                <w:sz w:val="24"/>
                <w:szCs w:val="24"/>
                <w:lang w:val="sr-Cyrl-RS"/>
              </w:rPr>
              <w:t xml:space="preserve">Извор </w:t>
            </w:r>
            <w:r w:rsidRPr="00290662">
              <w:rPr>
                <w:rFonts w:ascii="Times New Roman" w:hAnsi="Times New Roman"/>
                <w:color w:val="auto"/>
                <w:sz w:val="24"/>
                <w:szCs w:val="24"/>
              </w:rPr>
              <w:t>01-</w:t>
            </w:r>
            <w:r w:rsidRPr="00290662">
              <w:rPr>
                <w:rFonts w:ascii="Times New Roman" w:hAnsi="Times New Roman"/>
                <w:color w:val="auto"/>
                <w:sz w:val="24"/>
                <w:szCs w:val="24"/>
                <w:lang w:val="ru-RU"/>
              </w:rPr>
              <w:t xml:space="preserve">Општи приходи и примања буџета </w:t>
            </w:r>
            <w:r w:rsidRPr="00290662">
              <w:rPr>
                <w:rFonts w:ascii="Times New Roman" w:hAnsi="Times New Roman"/>
                <w:color w:val="auto"/>
                <w:sz w:val="24"/>
                <w:szCs w:val="24"/>
                <w:lang w:val="sr-Latn-RS"/>
              </w:rPr>
              <w:t xml:space="preserve"> - </w:t>
            </w:r>
            <w:r w:rsidRPr="00290662">
              <w:rPr>
                <w:rFonts w:ascii="Times New Roman" w:hAnsi="Times New Roman"/>
                <w:color w:val="auto"/>
                <w:sz w:val="24"/>
                <w:szCs w:val="24"/>
                <w:lang w:val="ru-RU"/>
              </w:rPr>
              <w:t>Буџет РС</w:t>
            </w:r>
          </w:p>
          <w:p w14:paraId="210E30CA" w14:textId="77777777" w:rsidR="004415E7" w:rsidRPr="00290662" w:rsidRDefault="004415E7" w:rsidP="00145AEC">
            <w:pPr>
              <w:pStyle w:val="BodyAAA"/>
              <w:rPr>
                <w:color w:val="auto"/>
                <w:sz w:val="24"/>
                <w:szCs w:val="24"/>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7281E3" w14:textId="77777777" w:rsidR="004415E7" w:rsidRPr="00290662" w:rsidRDefault="004415E7" w:rsidP="00145AEC">
            <w:pPr>
              <w:pStyle w:val="BodyA"/>
              <w:rPr>
                <w:color w:val="auto"/>
              </w:rPr>
            </w:pPr>
            <w:r w:rsidRPr="00290662">
              <w:rPr>
                <w:color w:val="auto"/>
                <w:lang w:val="ru-RU"/>
              </w:rPr>
              <w:t xml:space="preserve">Буџетирано у оквиру активности </w:t>
            </w:r>
            <w:r w:rsidRPr="00290662">
              <w:rPr>
                <w:color w:val="auto"/>
              </w:rPr>
              <w:t>1.1.</w:t>
            </w:r>
            <w:r w:rsidRPr="00290662">
              <w:rPr>
                <w:color w:val="auto"/>
                <w:lang w:val="sr-Cyrl-RS"/>
              </w:rPr>
              <w:t>2</w:t>
            </w:r>
            <w:r w:rsidRPr="00290662">
              <w:rPr>
                <w:color w:val="auto"/>
              </w:rPr>
              <w:t>.</w:t>
            </w:r>
            <w:r w:rsidRPr="00290662">
              <w:rPr>
                <w:color w:val="auto"/>
                <w:lang w:val="sr-Cyrl-RS"/>
              </w:rPr>
              <w:t>6</w:t>
            </w:r>
            <w:r w:rsidRPr="00290662">
              <w:rPr>
                <w:color w:val="auto"/>
              </w:rPr>
              <w:t>.</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EDA667" w14:textId="77777777" w:rsidR="004415E7" w:rsidRPr="00290662" w:rsidRDefault="004415E7" w:rsidP="00145AEC"/>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157518" w14:textId="77777777" w:rsidR="004415E7" w:rsidRPr="00290662" w:rsidRDefault="004415E7" w:rsidP="00145AEC"/>
        </w:tc>
      </w:tr>
      <w:tr w:rsidR="004415E7" w:rsidRPr="00290662" w14:paraId="20D425EB" w14:textId="77777777" w:rsidTr="00247E10">
        <w:trPr>
          <w:trHeight w:val="2452"/>
        </w:trPr>
        <w:tc>
          <w:tcPr>
            <w:tcW w:w="25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456B8E" w14:textId="77777777" w:rsidR="004415E7" w:rsidRPr="00290662" w:rsidRDefault="004415E7" w:rsidP="00145AEC">
            <w:pPr>
              <w:pStyle w:val="BodyDAAAAAA"/>
              <w:rPr>
                <w:color w:val="auto"/>
              </w:rPr>
            </w:pPr>
            <w:bookmarkStart w:id="2" w:name="_Hlk63670136"/>
            <w:bookmarkEnd w:id="1"/>
            <w:r w:rsidRPr="00290662">
              <w:rPr>
                <w:color w:val="auto"/>
                <w:lang w:val="ru-RU"/>
              </w:rPr>
              <w:t>1.1.1.</w:t>
            </w:r>
            <w:r w:rsidRPr="00290662">
              <w:rPr>
                <w:color w:val="auto"/>
              </w:rPr>
              <w:t>5</w:t>
            </w:r>
            <w:r w:rsidRPr="00290662">
              <w:rPr>
                <w:color w:val="auto"/>
                <w:lang w:val="ru-RU"/>
              </w:rPr>
              <w:t xml:space="preserve">. </w:t>
            </w:r>
            <w:r w:rsidRPr="00290662">
              <w:rPr>
                <w:color w:val="auto"/>
                <w:u w:color="FF2600"/>
                <w:lang w:val="ru-RU"/>
              </w:rPr>
              <w:t>Подстицање употребе ИКТ у обезбеђивању приступачних информација, образовања, запошљавања и јавних услуга кроз поступке јавних набавки и афирмативне акције.</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3BE36E" w14:textId="77777777" w:rsidR="004415E7" w:rsidRPr="00290662" w:rsidRDefault="004415E7" w:rsidP="00145AEC">
            <w:pPr>
              <w:pStyle w:val="BodyDAAAAAA"/>
              <w:rPr>
                <w:color w:val="auto"/>
              </w:rPr>
            </w:pPr>
            <w:r w:rsidRPr="00290662">
              <w:rPr>
                <w:color w:val="auto"/>
              </w:rPr>
              <w:t>МКИ</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90B953" w14:textId="77777777" w:rsidR="004415E7" w:rsidRPr="00290662" w:rsidRDefault="004415E7" w:rsidP="00145AEC">
            <w:pPr>
              <w:pStyle w:val="BodyDAAAAAA"/>
              <w:rPr>
                <w:color w:val="auto"/>
              </w:rPr>
            </w:pPr>
            <w:r w:rsidRPr="00290662">
              <w:rPr>
                <w:color w:val="auto"/>
              </w:rPr>
              <w:t>МТТТ</w:t>
            </w:r>
          </w:p>
          <w:p w14:paraId="622247C4" w14:textId="77777777" w:rsidR="004415E7" w:rsidRPr="00290662" w:rsidRDefault="004415E7" w:rsidP="00145AEC">
            <w:pPr>
              <w:pStyle w:val="BodyDAAAAAA"/>
              <w:rPr>
                <w:color w:val="auto"/>
              </w:rPr>
            </w:pPr>
            <w:r w:rsidRPr="00290662">
              <w:rPr>
                <w:color w:val="auto"/>
              </w:rPr>
              <w:t xml:space="preserve">ИТ сектор </w:t>
            </w: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282742" w14:textId="77777777" w:rsidR="004415E7" w:rsidRPr="00290662" w:rsidRDefault="004415E7" w:rsidP="00145AEC">
            <w:pPr>
              <w:pStyle w:val="BodyDAAAAAA"/>
              <w:rPr>
                <w:color w:val="auto"/>
              </w:rPr>
            </w:pPr>
            <w:r w:rsidRPr="00290662">
              <w:rPr>
                <w:color w:val="auto"/>
              </w:rPr>
              <w:t>Континуирано по годинама</w:t>
            </w:r>
          </w:p>
        </w:tc>
        <w:tc>
          <w:tcPr>
            <w:tcW w:w="1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76EEE3" w14:textId="77777777" w:rsidR="004415E7" w:rsidRPr="00290662" w:rsidRDefault="004415E7" w:rsidP="00145AEC">
            <w:pPr>
              <w:pStyle w:val="BodyAAA"/>
              <w:rPr>
                <w:rFonts w:ascii="Times New Roman" w:eastAsia="Times New Roman" w:hAnsi="Times New Roman" w:cs="Times New Roman"/>
                <w:color w:val="auto"/>
                <w:sz w:val="24"/>
                <w:szCs w:val="24"/>
              </w:rPr>
            </w:pPr>
            <w:r w:rsidRPr="00290662">
              <w:rPr>
                <w:rFonts w:ascii="Times New Roman" w:hAnsi="Times New Roman"/>
                <w:color w:val="auto"/>
                <w:sz w:val="24"/>
                <w:szCs w:val="24"/>
                <w:lang w:val="sr-Cyrl-RS"/>
              </w:rPr>
              <w:t xml:space="preserve">Извор </w:t>
            </w:r>
            <w:r w:rsidRPr="00290662">
              <w:rPr>
                <w:rFonts w:ascii="Times New Roman" w:hAnsi="Times New Roman"/>
                <w:color w:val="auto"/>
                <w:sz w:val="24"/>
                <w:szCs w:val="24"/>
              </w:rPr>
              <w:t>01-</w:t>
            </w:r>
            <w:r w:rsidRPr="00290662">
              <w:rPr>
                <w:rFonts w:ascii="Times New Roman" w:hAnsi="Times New Roman"/>
                <w:color w:val="auto"/>
                <w:sz w:val="24"/>
                <w:szCs w:val="24"/>
                <w:lang w:val="ru-RU"/>
              </w:rPr>
              <w:t xml:space="preserve">Општи приходи и примања буџета </w:t>
            </w:r>
            <w:r w:rsidRPr="00290662">
              <w:rPr>
                <w:rFonts w:ascii="Times New Roman" w:hAnsi="Times New Roman"/>
                <w:color w:val="auto"/>
                <w:sz w:val="24"/>
                <w:szCs w:val="24"/>
                <w:lang w:val="sr-Latn-RS"/>
              </w:rPr>
              <w:t xml:space="preserve"> - </w:t>
            </w:r>
            <w:r w:rsidRPr="00290662">
              <w:rPr>
                <w:rFonts w:ascii="Times New Roman" w:hAnsi="Times New Roman"/>
                <w:color w:val="auto"/>
                <w:sz w:val="24"/>
                <w:szCs w:val="24"/>
                <w:lang w:val="ru-RU"/>
              </w:rPr>
              <w:t>Буџет РС</w:t>
            </w:r>
          </w:p>
          <w:p w14:paraId="48B7411F"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u w:color="FF2600"/>
                <w:lang w:val="ru-RU"/>
              </w:rPr>
              <w:t>Напомена: Потребно је аплицирати за донаторска средства, након израде посебне анализе носиоца активности о потребама до краја 2021. године</w:t>
            </w: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4A271E" w14:textId="77777777" w:rsidR="004415E7" w:rsidRPr="00290662" w:rsidRDefault="004415E7" w:rsidP="00145AEC">
            <w:pPr>
              <w:pStyle w:val="BodyA"/>
              <w:rPr>
                <w:color w:val="auto"/>
              </w:rPr>
            </w:pPr>
            <w:r w:rsidRPr="00290662">
              <w:rPr>
                <w:color w:val="auto"/>
                <w:lang w:val="en-US"/>
              </w:rPr>
              <w:t>Буџетирано у оквиру 1.1.</w:t>
            </w:r>
            <w:r w:rsidRPr="00290662">
              <w:rPr>
                <w:color w:val="auto"/>
                <w:lang w:val="sr-Cyrl-RS"/>
              </w:rPr>
              <w:t>1</w:t>
            </w:r>
            <w:r w:rsidRPr="00290662">
              <w:rPr>
                <w:color w:val="auto"/>
                <w:lang w:val="en-US"/>
              </w:rPr>
              <w:t>.</w:t>
            </w:r>
            <w:r w:rsidRPr="00290662">
              <w:rPr>
                <w:color w:val="auto"/>
                <w:lang w:val="sr-Cyrl-RS"/>
              </w:rPr>
              <w:t>6</w:t>
            </w:r>
            <w:r w:rsidRPr="00290662">
              <w:rPr>
                <w:color w:val="auto"/>
                <w:lang w:val="en-US"/>
              </w:rPr>
              <w:t>.</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CB701B" w14:textId="77777777" w:rsidR="004415E7" w:rsidRPr="00290662" w:rsidRDefault="004415E7" w:rsidP="00145AEC"/>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989D37" w14:textId="77777777" w:rsidR="004415E7" w:rsidRPr="00290662" w:rsidRDefault="004415E7" w:rsidP="00145AEC"/>
        </w:tc>
      </w:tr>
    </w:tbl>
    <w:p w14:paraId="2BF33F29" w14:textId="4BAC9933" w:rsidR="00C22B04" w:rsidRDefault="00C22B04"/>
    <w:p w14:paraId="377E10BF" w14:textId="77777777" w:rsidR="00C22B04" w:rsidRDefault="00C22B04"/>
    <w:tbl>
      <w:tblPr>
        <w:tblW w:w="13050" w:type="dxa"/>
        <w:tblInd w:w="116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310"/>
        <w:gridCol w:w="850"/>
        <w:gridCol w:w="1013"/>
        <w:gridCol w:w="1073"/>
        <w:gridCol w:w="1893"/>
        <w:gridCol w:w="1671"/>
        <w:gridCol w:w="1890"/>
        <w:gridCol w:w="1350"/>
      </w:tblGrid>
      <w:tr w:rsidR="004415E7" w:rsidRPr="00290662" w14:paraId="292363C5" w14:textId="77777777" w:rsidTr="004D34CF">
        <w:trPr>
          <w:trHeight w:val="20"/>
        </w:trPr>
        <w:tc>
          <w:tcPr>
            <w:tcW w:w="33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BF612C" w14:textId="77777777" w:rsidR="004415E7" w:rsidRPr="00290662" w:rsidRDefault="004415E7" w:rsidP="00145AEC">
            <w:pPr>
              <w:pStyle w:val="BodyAAA"/>
              <w:rPr>
                <w:rFonts w:ascii="Times New Roman" w:eastAsia="Times New Roman" w:hAnsi="Times New Roman" w:cs="Times New Roman"/>
                <w:color w:val="auto"/>
                <w:sz w:val="24"/>
                <w:szCs w:val="24"/>
                <w:u w:color="FF2600"/>
              </w:rPr>
            </w:pPr>
            <w:r w:rsidRPr="00290662">
              <w:rPr>
                <w:rFonts w:ascii="Times New Roman" w:hAnsi="Times New Roman"/>
                <w:color w:val="auto"/>
                <w:sz w:val="24"/>
                <w:szCs w:val="24"/>
              </w:rPr>
              <w:t xml:space="preserve">1.1.1.6. </w:t>
            </w:r>
            <w:r w:rsidRPr="00290662">
              <w:rPr>
                <w:rFonts w:ascii="Times New Roman" w:hAnsi="Times New Roman"/>
                <w:color w:val="auto"/>
                <w:sz w:val="24"/>
                <w:szCs w:val="24"/>
                <w:u w:color="FF2600"/>
              </w:rPr>
              <w:t xml:space="preserve">Подршка пројектима производње и емитовања медијских садржаја </w:t>
            </w:r>
          </w:p>
          <w:p w14:paraId="19FF7C53"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u w:color="FF2600"/>
                <w:lang w:val="ru-RU"/>
              </w:rPr>
              <w:t>приступачних особама са инвалидитетом.</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513D7D" w14:textId="77777777" w:rsidR="004415E7" w:rsidRPr="00290662" w:rsidRDefault="004415E7" w:rsidP="00145AEC">
            <w:pPr>
              <w:pStyle w:val="BodyDAAAA"/>
              <w:rPr>
                <w:color w:val="auto"/>
              </w:rPr>
            </w:pPr>
            <w:r w:rsidRPr="00290662">
              <w:rPr>
                <w:color w:val="auto"/>
                <w:u w:color="0433FF"/>
                <w:lang w:val="ru-RU"/>
              </w:rPr>
              <w:t>МКИ</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B0CD3C" w14:textId="77777777" w:rsidR="004415E7" w:rsidRPr="00290662" w:rsidRDefault="004415E7" w:rsidP="00145AEC">
            <w:pPr>
              <w:pStyle w:val="BodyDAAAA"/>
              <w:rPr>
                <w:color w:val="auto"/>
              </w:rPr>
            </w:pPr>
            <w:r w:rsidRPr="00290662">
              <w:rPr>
                <w:color w:val="auto"/>
                <w:u w:color="0433FF"/>
              </w:rPr>
              <w:t>ЈЛС</w:t>
            </w: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BE5521" w14:textId="77777777" w:rsidR="004415E7" w:rsidRPr="00290662" w:rsidRDefault="004415E7" w:rsidP="00145AEC">
            <w:pPr>
              <w:pStyle w:val="BodyDAAAA"/>
              <w:rPr>
                <w:color w:val="auto"/>
              </w:rPr>
            </w:pPr>
            <w:r w:rsidRPr="00290662">
              <w:rPr>
                <w:color w:val="auto"/>
                <w:u w:color="0433FF"/>
              </w:rPr>
              <w:t xml:space="preserve">I </w:t>
            </w:r>
            <w:r w:rsidRPr="00290662">
              <w:rPr>
                <w:color w:val="auto"/>
                <w:u w:color="0433FF"/>
                <w:lang w:val="ru-RU"/>
              </w:rPr>
              <w:t xml:space="preserve">квартал </w:t>
            </w:r>
            <w:r w:rsidRPr="00290662">
              <w:rPr>
                <w:color w:val="auto"/>
                <w:u w:color="0433FF"/>
              </w:rPr>
              <w:t>2021.</w:t>
            </w:r>
          </w:p>
        </w:tc>
        <w:tc>
          <w:tcPr>
            <w:tcW w:w="1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D4C720" w14:textId="77777777" w:rsidR="004415E7" w:rsidRPr="00290662" w:rsidRDefault="004415E7" w:rsidP="00145AEC">
            <w:pPr>
              <w:pStyle w:val="BodyAAA"/>
              <w:rPr>
                <w:rFonts w:ascii="Times New Roman" w:eastAsia="Times New Roman" w:hAnsi="Times New Roman" w:cs="Times New Roman"/>
                <w:color w:val="auto"/>
                <w:sz w:val="24"/>
                <w:szCs w:val="24"/>
              </w:rPr>
            </w:pPr>
            <w:r w:rsidRPr="00290662">
              <w:rPr>
                <w:rFonts w:ascii="Times New Roman" w:hAnsi="Times New Roman"/>
                <w:color w:val="auto"/>
                <w:sz w:val="24"/>
                <w:szCs w:val="24"/>
                <w:lang w:val="sr-Cyrl-RS"/>
              </w:rPr>
              <w:t xml:space="preserve">Извор </w:t>
            </w:r>
            <w:r w:rsidRPr="00290662">
              <w:rPr>
                <w:rFonts w:ascii="Times New Roman" w:hAnsi="Times New Roman"/>
                <w:color w:val="auto"/>
                <w:sz w:val="24"/>
                <w:szCs w:val="24"/>
              </w:rPr>
              <w:t>01-</w:t>
            </w:r>
            <w:r w:rsidRPr="00290662">
              <w:rPr>
                <w:rFonts w:ascii="Times New Roman" w:hAnsi="Times New Roman"/>
                <w:color w:val="auto"/>
                <w:sz w:val="24"/>
                <w:szCs w:val="24"/>
                <w:lang w:val="ru-RU"/>
              </w:rPr>
              <w:t xml:space="preserve">Општи приходи и примања буџета </w:t>
            </w:r>
            <w:r w:rsidRPr="00290662">
              <w:rPr>
                <w:rFonts w:ascii="Times New Roman" w:hAnsi="Times New Roman"/>
                <w:color w:val="auto"/>
                <w:sz w:val="24"/>
                <w:szCs w:val="24"/>
                <w:lang w:val="sr-Latn-RS"/>
              </w:rPr>
              <w:t xml:space="preserve"> - </w:t>
            </w:r>
            <w:r w:rsidRPr="00290662">
              <w:rPr>
                <w:rFonts w:ascii="Times New Roman" w:hAnsi="Times New Roman"/>
                <w:color w:val="auto"/>
                <w:sz w:val="24"/>
                <w:szCs w:val="24"/>
                <w:lang w:val="ru-RU"/>
              </w:rPr>
              <w:t>Буџет РС</w:t>
            </w:r>
          </w:p>
          <w:p w14:paraId="6AE8054B" w14:textId="77777777" w:rsidR="004415E7" w:rsidRPr="00290662" w:rsidRDefault="004415E7" w:rsidP="00145AEC">
            <w:pPr>
              <w:pStyle w:val="BodyAAA"/>
              <w:rPr>
                <w:color w:val="auto"/>
                <w:sz w:val="24"/>
                <w:szCs w:val="24"/>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1FF2F3" w14:textId="77777777" w:rsidR="004415E7" w:rsidRPr="00290662" w:rsidRDefault="004415E7" w:rsidP="00145AEC">
            <w:pPr>
              <w:pStyle w:val="BodyA"/>
              <w:rPr>
                <w:color w:val="auto"/>
              </w:rPr>
            </w:pPr>
          </w:p>
          <w:p w14:paraId="7EB832E9" w14:textId="77777777" w:rsidR="004415E7" w:rsidRPr="00290662" w:rsidRDefault="004415E7" w:rsidP="00145AEC">
            <w:pPr>
              <w:pStyle w:val="BodyA"/>
              <w:rPr>
                <w:color w:val="auto"/>
                <w:u w:color="0433FF"/>
              </w:rPr>
            </w:pPr>
            <w:r w:rsidRPr="00290662">
              <w:rPr>
                <w:color w:val="auto"/>
                <w:u w:color="0433FF"/>
              </w:rPr>
              <w:t>ПГ 1203,</w:t>
            </w:r>
          </w:p>
          <w:p w14:paraId="7B85FE4A" w14:textId="77777777" w:rsidR="004415E7" w:rsidRPr="00290662" w:rsidRDefault="004415E7" w:rsidP="00145AEC">
            <w:pPr>
              <w:pStyle w:val="BodyA"/>
              <w:rPr>
                <w:color w:val="auto"/>
                <w:u w:color="0433FF"/>
              </w:rPr>
            </w:pPr>
            <w:r w:rsidRPr="00290662">
              <w:rPr>
                <w:color w:val="auto"/>
                <w:u w:color="0433FF"/>
                <w:lang w:val="ru-RU"/>
              </w:rPr>
              <w:t xml:space="preserve">ПА </w:t>
            </w:r>
            <w:r w:rsidRPr="00290662">
              <w:rPr>
                <w:color w:val="auto"/>
                <w:u w:color="0433FF"/>
              </w:rPr>
              <w:t>0006,</w:t>
            </w:r>
          </w:p>
          <w:p w14:paraId="5E796194" w14:textId="77777777" w:rsidR="004415E7" w:rsidRPr="00290662" w:rsidRDefault="004415E7" w:rsidP="00145AEC">
            <w:pPr>
              <w:pStyle w:val="BodyA"/>
              <w:rPr>
                <w:color w:val="auto"/>
                <w:u w:color="0433FF"/>
              </w:rPr>
            </w:pPr>
            <w:r w:rsidRPr="00290662">
              <w:rPr>
                <w:color w:val="auto"/>
                <w:u w:color="0433FF"/>
                <w:lang w:val="ru-RU"/>
              </w:rPr>
              <w:t xml:space="preserve"> Ек</w:t>
            </w:r>
            <w:r w:rsidRPr="00290662">
              <w:rPr>
                <w:color w:val="auto"/>
                <w:u w:color="0433FF"/>
              </w:rPr>
              <w:t>. класиф.</w:t>
            </w:r>
          </w:p>
          <w:p w14:paraId="71A15EFA" w14:textId="77777777" w:rsidR="004415E7" w:rsidRPr="00290662" w:rsidRDefault="004415E7" w:rsidP="00145AEC">
            <w:pPr>
              <w:pStyle w:val="BodyA"/>
              <w:jc w:val="right"/>
              <w:rPr>
                <w:color w:val="auto"/>
                <w:u w:color="0433FF"/>
              </w:rPr>
            </w:pPr>
            <w:r w:rsidRPr="00290662">
              <w:rPr>
                <w:color w:val="auto"/>
                <w:u w:color="0433FF"/>
              </w:rPr>
              <w:t xml:space="preserve">424 </w:t>
            </w:r>
          </w:p>
          <w:p w14:paraId="56C59275" w14:textId="77777777" w:rsidR="004415E7" w:rsidRPr="00290662" w:rsidRDefault="004415E7" w:rsidP="00145AEC">
            <w:pPr>
              <w:pStyle w:val="BodyA"/>
              <w:jc w:val="right"/>
              <w:rPr>
                <w:color w:val="auto"/>
                <w:u w:color="0433FF"/>
              </w:rPr>
            </w:pPr>
          </w:p>
          <w:p w14:paraId="7490733C" w14:textId="77777777" w:rsidR="004415E7" w:rsidRPr="00290662" w:rsidRDefault="004415E7" w:rsidP="00145AEC">
            <w:pPr>
              <w:pStyle w:val="BodyA"/>
              <w:jc w:val="right"/>
              <w:rPr>
                <w:color w:val="auto"/>
                <w:u w:color="0433FF"/>
              </w:rPr>
            </w:pPr>
            <w:r w:rsidRPr="00290662">
              <w:rPr>
                <w:color w:val="auto"/>
                <w:u w:color="0433FF"/>
              </w:rPr>
              <w:t>и 463</w:t>
            </w:r>
          </w:p>
          <w:p w14:paraId="64A1B1BE" w14:textId="77777777" w:rsidR="004415E7" w:rsidRPr="00290662" w:rsidRDefault="004415E7" w:rsidP="00145AEC">
            <w:pPr>
              <w:pStyle w:val="BodyA"/>
              <w:jc w:val="right"/>
              <w:rPr>
                <w:color w:val="auto"/>
                <w:u w:color="0433FF"/>
                <w:lang w:val="sr-Cyrl-RS"/>
              </w:rPr>
            </w:pPr>
          </w:p>
          <w:p w14:paraId="2A2CA40F" w14:textId="77777777" w:rsidR="004415E7" w:rsidRPr="00290662" w:rsidRDefault="004415E7" w:rsidP="00145AEC">
            <w:pPr>
              <w:pStyle w:val="BodyA"/>
              <w:jc w:val="right"/>
              <w:rPr>
                <w:color w:val="auto"/>
                <w:u w:color="0433FF"/>
                <w:lang w:val="sr-Cyrl-RS"/>
              </w:rPr>
            </w:pPr>
            <w:r w:rsidRPr="00290662">
              <w:rPr>
                <w:color w:val="auto"/>
                <w:u w:color="0433FF"/>
                <w:lang w:val="sr-Cyrl-RS"/>
              </w:rPr>
              <w:t>484</w:t>
            </w:r>
          </w:p>
          <w:p w14:paraId="0D9EABB8" w14:textId="77777777" w:rsidR="004415E7" w:rsidRPr="00290662" w:rsidRDefault="004415E7" w:rsidP="00145AEC">
            <w:pPr>
              <w:pStyle w:val="BodyA"/>
              <w:rPr>
                <w:color w:val="auto"/>
                <w:u w:color="0433FF"/>
              </w:rPr>
            </w:pPr>
          </w:p>
          <w:p w14:paraId="1B2E6446" w14:textId="77777777" w:rsidR="004415E7" w:rsidRPr="00290662" w:rsidRDefault="004415E7" w:rsidP="00145AEC">
            <w:pPr>
              <w:pStyle w:val="BodyA"/>
              <w:rPr>
                <w:color w:val="auto"/>
                <w:u w:color="0433FF"/>
              </w:rPr>
            </w:pPr>
          </w:p>
          <w:p w14:paraId="5DC98E45" w14:textId="77777777" w:rsidR="004415E7" w:rsidRPr="00290662" w:rsidRDefault="004415E7" w:rsidP="00145AEC">
            <w:pPr>
              <w:pStyle w:val="BodyA"/>
              <w:rPr>
                <w:color w:val="auto"/>
                <w:u w:color="0433FF"/>
              </w:rPr>
            </w:pPr>
            <w:r w:rsidRPr="00290662">
              <w:rPr>
                <w:color w:val="auto"/>
                <w:u w:color="0433FF"/>
              </w:rPr>
              <w:t>ПГ 120</w:t>
            </w:r>
            <w:r w:rsidRPr="00290662">
              <w:rPr>
                <w:color w:val="auto"/>
                <w:u w:color="0433FF"/>
                <w:lang w:val="sr-Cyrl-RS"/>
              </w:rPr>
              <w:t>4</w:t>
            </w:r>
            <w:r w:rsidRPr="00290662">
              <w:rPr>
                <w:color w:val="auto"/>
                <w:u w:color="0433FF"/>
              </w:rPr>
              <w:t>,</w:t>
            </w:r>
          </w:p>
          <w:p w14:paraId="1863D9CA" w14:textId="77777777" w:rsidR="004415E7" w:rsidRPr="00290662" w:rsidRDefault="004415E7" w:rsidP="00145AEC">
            <w:pPr>
              <w:pStyle w:val="BodyA"/>
              <w:rPr>
                <w:color w:val="auto"/>
                <w:u w:color="0433FF"/>
              </w:rPr>
            </w:pPr>
            <w:r w:rsidRPr="00290662">
              <w:rPr>
                <w:color w:val="auto"/>
                <w:u w:color="0433FF"/>
                <w:lang w:val="ru-RU"/>
              </w:rPr>
              <w:t xml:space="preserve">ПА </w:t>
            </w:r>
            <w:r w:rsidRPr="00290662">
              <w:rPr>
                <w:color w:val="auto"/>
                <w:u w:color="0433FF"/>
              </w:rPr>
              <w:t>000</w:t>
            </w:r>
            <w:r w:rsidRPr="00290662">
              <w:rPr>
                <w:color w:val="auto"/>
                <w:u w:color="0433FF"/>
                <w:lang w:val="sr-Cyrl-RS"/>
              </w:rPr>
              <w:t>7</w:t>
            </w:r>
            <w:r w:rsidRPr="00290662">
              <w:rPr>
                <w:color w:val="auto"/>
                <w:u w:color="0433FF"/>
              </w:rPr>
              <w:t>,</w:t>
            </w:r>
          </w:p>
          <w:p w14:paraId="49A6E35D" w14:textId="77777777" w:rsidR="004415E7" w:rsidRPr="00290662" w:rsidRDefault="004415E7" w:rsidP="00145AEC">
            <w:pPr>
              <w:pStyle w:val="BodyA"/>
              <w:rPr>
                <w:color w:val="auto"/>
                <w:u w:color="0433FF"/>
              </w:rPr>
            </w:pPr>
            <w:r w:rsidRPr="00290662">
              <w:rPr>
                <w:color w:val="auto"/>
                <w:u w:color="0433FF"/>
                <w:lang w:val="ru-RU"/>
              </w:rPr>
              <w:t>Ек</w:t>
            </w:r>
            <w:r w:rsidRPr="00290662">
              <w:rPr>
                <w:color w:val="auto"/>
                <w:u w:color="0433FF"/>
              </w:rPr>
              <w:t>. класиф.</w:t>
            </w:r>
          </w:p>
          <w:p w14:paraId="226D3D7B" w14:textId="77777777" w:rsidR="004415E7" w:rsidRPr="00290662" w:rsidRDefault="004415E7" w:rsidP="00145AEC">
            <w:pPr>
              <w:pStyle w:val="BodyA"/>
              <w:jc w:val="right"/>
              <w:rPr>
                <w:color w:val="auto"/>
                <w:u w:color="0433FF"/>
              </w:rPr>
            </w:pPr>
            <w:r w:rsidRPr="00290662">
              <w:rPr>
                <w:color w:val="auto"/>
                <w:u w:color="0433FF"/>
              </w:rPr>
              <w:t xml:space="preserve">424 и </w:t>
            </w:r>
          </w:p>
          <w:p w14:paraId="53DC513A" w14:textId="77777777" w:rsidR="004415E7" w:rsidRPr="00290662" w:rsidRDefault="004415E7" w:rsidP="00145AEC">
            <w:pPr>
              <w:pStyle w:val="BodyA"/>
              <w:jc w:val="right"/>
              <w:rPr>
                <w:color w:val="auto"/>
                <w:u w:color="0433FF"/>
                <w:lang w:val="sr-Cyrl-RS"/>
              </w:rPr>
            </w:pPr>
          </w:p>
          <w:p w14:paraId="46250B17" w14:textId="77777777" w:rsidR="004415E7" w:rsidRPr="00290662" w:rsidRDefault="004415E7" w:rsidP="00145AEC">
            <w:pPr>
              <w:pStyle w:val="BodyA"/>
              <w:jc w:val="right"/>
              <w:rPr>
                <w:color w:val="auto"/>
                <w:u w:color="0433FF"/>
                <w:lang w:val="sr-Cyrl-RS"/>
              </w:rPr>
            </w:pPr>
            <w:r w:rsidRPr="00290662">
              <w:rPr>
                <w:color w:val="auto"/>
                <w:u w:color="0433FF"/>
                <w:lang w:val="sr-Cyrl-RS"/>
              </w:rPr>
              <w:t>484</w:t>
            </w:r>
          </w:p>
          <w:p w14:paraId="16275636" w14:textId="77777777" w:rsidR="004415E7" w:rsidRPr="00290662" w:rsidRDefault="004415E7" w:rsidP="00145AEC">
            <w:pPr>
              <w:pStyle w:val="BodyA"/>
              <w:rPr>
                <w:color w:val="auto"/>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231BD2" w14:textId="77777777" w:rsidR="004415E7" w:rsidRPr="00290662" w:rsidRDefault="004415E7" w:rsidP="00145AEC">
            <w:pPr>
              <w:pStyle w:val="BodyA"/>
              <w:rPr>
                <w:color w:val="auto"/>
                <w:lang w:val="en-US"/>
              </w:rPr>
            </w:pPr>
          </w:p>
          <w:p w14:paraId="23EF4F10" w14:textId="77777777" w:rsidR="004415E7" w:rsidRPr="00290662" w:rsidRDefault="004415E7" w:rsidP="00145AEC">
            <w:pPr>
              <w:pStyle w:val="BodyA"/>
              <w:rPr>
                <w:color w:val="auto"/>
                <w:lang w:val="en-US"/>
              </w:rPr>
            </w:pPr>
          </w:p>
          <w:p w14:paraId="2EB8D162" w14:textId="77777777" w:rsidR="004415E7" w:rsidRPr="00290662" w:rsidRDefault="004415E7" w:rsidP="00145AEC">
            <w:pPr>
              <w:pStyle w:val="BodyA"/>
              <w:rPr>
                <w:color w:val="auto"/>
                <w:lang w:val="en-US"/>
              </w:rPr>
            </w:pPr>
          </w:p>
          <w:p w14:paraId="03457BC4" w14:textId="77777777" w:rsidR="004415E7" w:rsidRPr="00290662" w:rsidRDefault="004415E7" w:rsidP="00145AEC">
            <w:pPr>
              <w:pStyle w:val="BodyA"/>
              <w:rPr>
                <w:color w:val="auto"/>
                <w:u w:color="0433FF"/>
                <w:lang w:val="en-US"/>
              </w:rPr>
            </w:pPr>
          </w:p>
          <w:p w14:paraId="1BA9B58B" w14:textId="77777777" w:rsidR="004415E7" w:rsidRPr="00290662" w:rsidRDefault="004415E7" w:rsidP="00145AEC">
            <w:pPr>
              <w:pStyle w:val="BodyA"/>
              <w:jc w:val="right"/>
              <w:rPr>
                <w:color w:val="auto"/>
                <w:u w:color="0433FF"/>
                <w:lang w:val="en-US"/>
              </w:rPr>
            </w:pPr>
            <w:r w:rsidRPr="00290662">
              <w:rPr>
                <w:color w:val="auto"/>
                <w:u w:color="0433FF"/>
                <w:lang w:val="en-US"/>
              </w:rPr>
              <w:t>500,0</w:t>
            </w:r>
          </w:p>
          <w:p w14:paraId="58A656D6" w14:textId="77777777" w:rsidR="004415E7" w:rsidRPr="00290662" w:rsidRDefault="004415E7" w:rsidP="00145AEC">
            <w:pPr>
              <w:pStyle w:val="BodyA"/>
              <w:jc w:val="right"/>
              <w:rPr>
                <w:color w:val="auto"/>
                <w:u w:color="0433FF"/>
              </w:rPr>
            </w:pPr>
          </w:p>
          <w:p w14:paraId="005E2936" w14:textId="77777777" w:rsidR="004415E7" w:rsidRPr="00290662" w:rsidRDefault="004415E7" w:rsidP="00145AEC">
            <w:pPr>
              <w:pStyle w:val="BodyA"/>
              <w:jc w:val="right"/>
              <w:rPr>
                <w:color w:val="auto"/>
                <w:u w:color="0433FF"/>
                <w:lang w:val="en-US"/>
              </w:rPr>
            </w:pPr>
            <w:r w:rsidRPr="00290662">
              <w:rPr>
                <w:color w:val="auto"/>
                <w:u w:color="0433FF"/>
                <w:lang w:val="en-US"/>
              </w:rPr>
              <w:t>1.500,0</w:t>
            </w:r>
          </w:p>
          <w:p w14:paraId="375FAB73" w14:textId="77777777" w:rsidR="004415E7" w:rsidRPr="00290662" w:rsidRDefault="004415E7" w:rsidP="00145AEC">
            <w:pPr>
              <w:pStyle w:val="BodyA"/>
              <w:jc w:val="right"/>
              <w:rPr>
                <w:color w:val="auto"/>
                <w:u w:color="0433FF"/>
                <w:lang w:val="en-US"/>
              </w:rPr>
            </w:pPr>
          </w:p>
          <w:p w14:paraId="6C412268" w14:textId="77777777" w:rsidR="004415E7" w:rsidRPr="00290662" w:rsidRDefault="004415E7" w:rsidP="00145AEC">
            <w:pPr>
              <w:pStyle w:val="BodyA"/>
              <w:jc w:val="right"/>
              <w:rPr>
                <w:color w:val="auto"/>
                <w:u w:color="0433FF"/>
                <w:lang w:val="sr-Cyrl-RS"/>
              </w:rPr>
            </w:pPr>
            <w:r w:rsidRPr="00290662">
              <w:rPr>
                <w:color w:val="auto"/>
                <w:u w:color="0433FF"/>
                <w:lang w:val="sr-Cyrl-RS"/>
              </w:rPr>
              <w:t>4.000,.</w:t>
            </w:r>
          </w:p>
          <w:p w14:paraId="19D1F0E3" w14:textId="77777777" w:rsidR="004415E7" w:rsidRPr="00290662" w:rsidRDefault="004415E7" w:rsidP="00145AEC">
            <w:pPr>
              <w:pStyle w:val="BodyA"/>
              <w:jc w:val="right"/>
              <w:rPr>
                <w:color w:val="auto"/>
                <w:u w:color="0433FF"/>
              </w:rPr>
            </w:pPr>
          </w:p>
          <w:p w14:paraId="2612E6BE" w14:textId="77777777" w:rsidR="004415E7" w:rsidRPr="00290662" w:rsidRDefault="004415E7" w:rsidP="00145AEC">
            <w:pPr>
              <w:pStyle w:val="BodyA"/>
              <w:jc w:val="right"/>
              <w:rPr>
                <w:color w:val="auto"/>
                <w:u w:color="0433FF"/>
                <w:lang w:val="sr-Cyrl-RS"/>
              </w:rPr>
            </w:pPr>
          </w:p>
          <w:p w14:paraId="3E2ADC4B" w14:textId="77777777" w:rsidR="004415E7" w:rsidRPr="00290662" w:rsidRDefault="004415E7" w:rsidP="00145AEC">
            <w:pPr>
              <w:pStyle w:val="BodyA"/>
              <w:jc w:val="right"/>
              <w:rPr>
                <w:color w:val="auto"/>
                <w:u w:color="0433FF"/>
                <w:lang w:val="sr-Cyrl-RS"/>
              </w:rPr>
            </w:pPr>
          </w:p>
          <w:p w14:paraId="0D51F7D9" w14:textId="77777777" w:rsidR="004415E7" w:rsidRPr="00290662" w:rsidRDefault="004415E7" w:rsidP="00145AEC">
            <w:pPr>
              <w:pStyle w:val="BodyA"/>
              <w:jc w:val="right"/>
              <w:rPr>
                <w:color w:val="auto"/>
                <w:u w:color="0433FF"/>
                <w:lang w:val="sr-Cyrl-RS"/>
              </w:rPr>
            </w:pPr>
          </w:p>
          <w:p w14:paraId="1C9E0811" w14:textId="77777777" w:rsidR="004415E7" w:rsidRPr="00290662" w:rsidRDefault="004415E7" w:rsidP="00145AEC">
            <w:pPr>
              <w:pStyle w:val="BodyA"/>
              <w:jc w:val="right"/>
              <w:rPr>
                <w:color w:val="auto"/>
                <w:u w:color="0433FF"/>
                <w:lang w:val="sr-Cyrl-RS"/>
              </w:rPr>
            </w:pPr>
            <w:r w:rsidRPr="00290662">
              <w:rPr>
                <w:color w:val="auto"/>
                <w:u w:color="0433FF"/>
                <w:lang w:val="sr-Cyrl-RS"/>
              </w:rPr>
              <w:t>9.000,0</w:t>
            </w:r>
          </w:p>
          <w:p w14:paraId="75A82B8B" w14:textId="77777777" w:rsidR="004415E7" w:rsidRPr="00290662" w:rsidRDefault="004415E7" w:rsidP="00145AEC">
            <w:pPr>
              <w:pStyle w:val="BodyA"/>
              <w:jc w:val="right"/>
              <w:rPr>
                <w:color w:val="auto"/>
                <w:u w:color="0433FF"/>
              </w:rPr>
            </w:pPr>
          </w:p>
          <w:p w14:paraId="4F9B7C9D" w14:textId="77777777" w:rsidR="004415E7" w:rsidRPr="00290662" w:rsidRDefault="004415E7" w:rsidP="00145AEC">
            <w:pPr>
              <w:pStyle w:val="BodyA"/>
              <w:jc w:val="right"/>
              <w:rPr>
                <w:color w:val="auto"/>
                <w:u w:color="0433FF"/>
                <w:lang w:val="sr-Cyrl-RS"/>
              </w:rPr>
            </w:pPr>
            <w:r w:rsidRPr="00290662">
              <w:rPr>
                <w:color w:val="auto"/>
                <w:u w:color="0433FF"/>
                <w:lang w:val="sr-Cyrl-RS"/>
              </w:rPr>
              <w:t>6.000,0</w:t>
            </w:r>
          </w:p>
          <w:p w14:paraId="1B087C76" w14:textId="77777777" w:rsidR="004415E7" w:rsidRPr="00290662" w:rsidRDefault="004415E7" w:rsidP="00145AEC">
            <w:pPr>
              <w:pStyle w:val="BodyA"/>
              <w:rPr>
                <w:color w:val="auto"/>
                <w:u w:color="0433FF"/>
              </w:rPr>
            </w:pPr>
          </w:p>
          <w:p w14:paraId="2F9B8426" w14:textId="77777777" w:rsidR="004415E7" w:rsidRPr="00290662" w:rsidRDefault="004415E7" w:rsidP="00145AEC">
            <w:pPr>
              <w:pStyle w:val="BodyA"/>
              <w:rPr>
                <w:color w:val="auto"/>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297201" w14:textId="77777777" w:rsidR="004415E7" w:rsidRPr="00290662" w:rsidRDefault="004415E7" w:rsidP="00145AEC">
            <w:pPr>
              <w:pStyle w:val="BodyA"/>
              <w:rPr>
                <w:color w:val="auto"/>
                <w:lang w:val="en-US"/>
              </w:rPr>
            </w:pPr>
          </w:p>
          <w:p w14:paraId="5D078626" w14:textId="77777777" w:rsidR="004415E7" w:rsidRPr="00290662" w:rsidRDefault="004415E7" w:rsidP="00145AEC">
            <w:pPr>
              <w:pStyle w:val="BodyA"/>
              <w:rPr>
                <w:color w:val="auto"/>
                <w:lang w:val="en-US"/>
              </w:rPr>
            </w:pPr>
          </w:p>
          <w:p w14:paraId="04B24E54" w14:textId="77777777" w:rsidR="004415E7" w:rsidRPr="00290662" w:rsidRDefault="004415E7" w:rsidP="00145AEC">
            <w:pPr>
              <w:pStyle w:val="BodyA"/>
              <w:rPr>
                <w:color w:val="auto"/>
                <w:lang w:val="en-US"/>
              </w:rPr>
            </w:pPr>
          </w:p>
          <w:p w14:paraId="47739CEB" w14:textId="77777777" w:rsidR="004415E7" w:rsidRPr="00290662" w:rsidRDefault="004415E7" w:rsidP="00145AEC">
            <w:pPr>
              <w:pStyle w:val="BodyA"/>
              <w:rPr>
                <w:color w:val="auto"/>
                <w:u w:color="0433FF"/>
                <w:lang w:val="en-US"/>
              </w:rPr>
            </w:pPr>
          </w:p>
          <w:p w14:paraId="3957CA40" w14:textId="77777777" w:rsidR="004415E7" w:rsidRPr="00290662" w:rsidRDefault="004415E7" w:rsidP="00145AEC">
            <w:pPr>
              <w:pStyle w:val="BodyA"/>
              <w:jc w:val="right"/>
              <w:rPr>
                <w:color w:val="auto"/>
                <w:u w:color="0433FF"/>
                <w:lang w:val="en-US"/>
              </w:rPr>
            </w:pPr>
            <w:r w:rsidRPr="00290662">
              <w:rPr>
                <w:color w:val="auto"/>
                <w:u w:color="0433FF"/>
                <w:lang w:val="en-US"/>
              </w:rPr>
              <w:t>500,0</w:t>
            </w:r>
          </w:p>
          <w:p w14:paraId="77F6BBC9" w14:textId="77777777" w:rsidR="004415E7" w:rsidRPr="00290662" w:rsidRDefault="004415E7" w:rsidP="00145AEC">
            <w:pPr>
              <w:pStyle w:val="BodyA"/>
              <w:jc w:val="right"/>
              <w:rPr>
                <w:color w:val="auto"/>
                <w:u w:color="0433FF"/>
              </w:rPr>
            </w:pPr>
          </w:p>
          <w:p w14:paraId="4F8EF33F" w14:textId="77777777" w:rsidR="004415E7" w:rsidRPr="00290662" w:rsidRDefault="004415E7" w:rsidP="00145AEC">
            <w:pPr>
              <w:pStyle w:val="BodyA"/>
              <w:jc w:val="right"/>
              <w:rPr>
                <w:color w:val="auto"/>
                <w:u w:color="0433FF"/>
                <w:lang w:val="en-US"/>
              </w:rPr>
            </w:pPr>
            <w:r w:rsidRPr="00290662">
              <w:rPr>
                <w:color w:val="auto"/>
                <w:u w:color="0433FF"/>
                <w:lang w:val="en-US"/>
              </w:rPr>
              <w:t>1.500,0</w:t>
            </w:r>
          </w:p>
          <w:p w14:paraId="3A16A103" w14:textId="77777777" w:rsidR="004415E7" w:rsidRPr="00290662" w:rsidRDefault="004415E7" w:rsidP="00145AEC">
            <w:pPr>
              <w:pStyle w:val="BodyA"/>
              <w:jc w:val="right"/>
              <w:rPr>
                <w:color w:val="auto"/>
                <w:u w:color="0433FF"/>
              </w:rPr>
            </w:pPr>
          </w:p>
          <w:p w14:paraId="112BC3DD" w14:textId="77777777" w:rsidR="004415E7" w:rsidRPr="00290662" w:rsidRDefault="004415E7" w:rsidP="00145AEC">
            <w:pPr>
              <w:pStyle w:val="BodyA"/>
              <w:jc w:val="right"/>
              <w:rPr>
                <w:color w:val="auto"/>
                <w:u w:color="0433FF"/>
                <w:lang w:val="sr-Cyrl-RS"/>
              </w:rPr>
            </w:pPr>
            <w:r w:rsidRPr="00290662">
              <w:rPr>
                <w:color w:val="auto"/>
                <w:u w:color="0433FF"/>
                <w:lang w:val="sr-Cyrl-RS"/>
              </w:rPr>
              <w:t>4.000,0</w:t>
            </w:r>
          </w:p>
          <w:p w14:paraId="5705AB9B" w14:textId="77777777" w:rsidR="004415E7" w:rsidRPr="00290662" w:rsidRDefault="004415E7" w:rsidP="00145AEC">
            <w:pPr>
              <w:pStyle w:val="BodyA"/>
              <w:jc w:val="right"/>
              <w:rPr>
                <w:color w:val="auto"/>
                <w:u w:color="0433FF"/>
                <w:lang w:val="sr-Cyrl-RS"/>
              </w:rPr>
            </w:pPr>
          </w:p>
          <w:p w14:paraId="0F954D9A" w14:textId="77777777" w:rsidR="004415E7" w:rsidRPr="00290662" w:rsidRDefault="004415E7" w:rsidP="00145AEC">
            <w:pPr>
              <w:pStyle w:val="BodyA"/>
              <w:jc w:val="right"/>
              <w:rPr>
                <w:color w:val="auto"/>
                <w:u w:color="0433FF"/>
                <w:lang w:val="sr-Cyrl-RS"/>
              </w:rPr>
            </w:pPr>
          </w:p>
          <w:p w14:paraId="6DCEBCD2" w14:textId="77777777" w:rsidR="004415E7" w:rsidRPr="00290662" w:rsidRDefault="004415E7" w:rsidP="00145AEC">
            <w:pPr>
              <w:pStyle w:val="BodyA"/>
              <w:jc w:val="right"/>
              <w:rPr>
                <w:color w:val="auto"/>
                <w:u w:color="0433FF"/>
                <w:lang w:val="sr-Cyrl-RS"/>
              </w:rPr>
            </w:pPr>
          </w:p>
          <w:p w14:paraId="2F2EC71D" w14:textId="77777777" w:rsidR="004415E7" w:rsidRPr="00290662" w:rsidRDefault="004415E7" w:rsidP="00145AEC">
            <w:pPr>
              <w:pStyle w:val="BodyA"/>
              <w:jc w:val="right"/>
              <w:rPr>
                <w:color w:val="auto"/>
                <w:u w:color="0433FF"/>
                <w:lang w:val="sr-Cyrl-RS"/>
              </w:rPr>
            </w:pPr>
          </w:p>
          <w:p w14:paraId="30998312" w14:textId="77777777" w:rsidR="004415E7" w:rsidRPr="00290662" w:rsidRDefault="004415E7" w:rsidP="00145AEC">
            <w:pPr>
              <w:pStyle w:val="BodyA"/>
              <w:jc w:val="right"/>
              <w:rPr>
                <w:color w:val="auto"/>
                <w:u w:color="0433FF"/>
                <w:lang w:val="sr-Cyrl-RS"/>
              </w:rPr>
            </w:pPr>
            <w:r w:rsidRPr="00290662">
              <w:rPr>
                <w:color w:val="auto"/>
                <w:u w:color="0433FF"/>
                <w:lang w:val="sr-Cyrl-RS"/>
              </w:rPr>
              <w:t>9.000,0</w:t>
            </w:r>
          </w:p>
          <w:p w14:paraId="0C4613B9" w14:textId="77777777" w:rsidR="004415E7" w:rsidRPr="00290662" w:rsidRDefault="004415E7" w:rsidP="00145AEC">
            <w:pPr>
              <w:pStyle w:val="BodyA"/>
              <w:jc w:val="right"/>
              <w:rPr>
                <w:color w:val="auto"/>
                <w:u w:color="0433FF"/>
              </w:rPr>
            </w:pPr>
          </w:p>
          <w:p w14:paraId="776F4CF0" w14:textId="77777777" w:rsidR="004415E7" w:rsidRPr="00290662" w:rsidRDefault="004415E7" w:rsidP="00145AEC">
            <w:pPr>
              <w:pStyle w:val="BodyA"/>
              <w:jc w:val="right"/>
              <w:rPr>
                <w:color w:val="auto"/>
                <w:u w:color="0433FF"/>
                <w:lang w:val="sr-Cyrl-RS"/>
              </w:rPr>
            </w:pPr>
            <w:r w:rsidRPr="00290662">
              <w:rPr>
                <w:color w:val="auto"/>
                <w:u w:color="0433FF"/>
                <w:lang w:val="sr-Cyrl-RS"/>
              </w:rPr>
              <w:t>6.000,0</w:t>
            </w:r>
          </w:p>
          <w:p w14:paraId="03E77DE4" w14:textId="77777777" w:rsidR="004415E7" w:rsidRPr="00290662" w:rsidRDefault="004415E7" w:rsidP="00145AEC">
            <w:pPr>
              <w:pStyle w:val="BodyA"/>
              <w:jc w:val="right"/>
              <w:rPr>
                <w:color w:val="auto"/>
                <w:u w:color="0433FF"/>
              </w:rPr>
            </w:pPr>
          </w:p>
          <w:p w14:paraId="62D53A1D" w14:textId="77777777" w:rsidR="004415E7" w:rsidRPr="00290662" w:rsidRDefault="004415E7" w:rsidP="00145AEC">
            <w:pPr>
              <w:pStyle w:val="BodyA"/>
              <w:rPr>
                <w:color w:val="auto"/>
              </w:rPr>
            </w:pPr>
          </w:p>
        </w:tc>
      </w:tr>
      <w:tr w:rsidR="004415E7" w:rsidRPr="00290662" w14:paraId="2F7980F8" w14:textId="77777777" w:rsidTr="004D34CF">
        <w:trPr>
          <w:trHeight w:val="3232"/>
        </w:trPr>
        <w:tc>
          <w:tcPr>
            <w:tcW w:w="33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B7525C" w14:textId="7421652D" w:rsidR="004415E7" w:rsidRPr="00290662" w:rsidRDefault="004415E7" w:rsidP="00204894">
            <w:pPr>
              <w:pStyle w:val="BodyC"/>
              <w:rPr>
                <w:color w:val="auto"/>
              </w:rPr>
            </w:pPr>
            <w:r w:rsidRPr="00290662">
              <w:rPr>
                <w:color w:val="auto"/>
                <w:u w:color="FF2600"/>
              </w:rPr>
              <w:t>1.1.1.7. Анализа правног оквира и прописа којима је регулисана приступачност информацијама и комуникација а у правцу сагледавања начина за уређивање обавезности обезбеђивања комуникационе и информационе приступачности и доступности информациј</w:t>
            </w:r>
            <w:r w:rsidR="00CA5304" w:rsidRPr="00290662">
              <w:rPr>
                <w:color w:val="auto"/>
                <w:u w:color="FF2600"/>
              </w:rPr>
              <w:t>а на српском знаковном језику, Б</w:t>
            </w:r>
            <w:r w:rsidRPr="00290662">
              <w:rPr>
                <w:color w:val="auto"/>
                <w:u w:color="FF2600"/>
              </w:rPr>
              <w:t>рајевом писму, у аудио формату и писаном српском језику у свим областима јавног и друштвеног живота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DF6C71" w14:textId="77777777" w:rsidR="004415E7" w:rsidRPr="00290662" w:rsidRDefault="004415E7" w:rsidP="00145AEC">
            <w:pPr>
              <w:pStyle w:val="BodyDAAAA"/>
              <w:rPr>
                <w:color w:val="auto"/>
              </w:rPr>
            </w:pPr>
            <w:r w:rsidRPr="00290662">
              <w:rPr>
                <w:color w:val="auto"/>
                <w:u w:color="0433FF"/>
                <w:lang w:val="ru-RU"/>
              </w:rPr>
              <w:t>МКИ</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4FD66E" w14:textId="77777777" w:rsidR="004415E7" w:rsidRPr="00290662" w:rsidRDefault="004415E7" w:rsidP="00145AEC">
            <w:pPr>
              <w:pStyle w:val="BodyDAAAA"/>
              <w:rPr>
                <w:color w:val="auto"/>
                <w:u w:color="0433FF"/>
              </w:rPr>
            </w:pPr>
            <w:r w:rsidRPr="00290662">
              <w:rPr>
                <w:color w:val="auto"/>
                <w:u w:color="0433FF"/>
              </w:rPr>
              <w:t>ЈЛС</w:t>
            </w:r>
          </w:p>
          <w:p w14:paraId="7BE240AE" w14:textId="77777777" w:rsidR="004415E7" w:rsidRPr="00290662" w:rsidRDefault="004415E7" w:rsidP="00145AEC">
            <w:pPr>
              <w:pStyle w:val="BodyDAAAA"/>
              <w:rPr>
                <w:color w:val="auto"/>
              </w:rPr>
            </w:pPr>
            <w:r w:rsidRPr="00290662">
              <w:rPr>
                <w:color w:val="auto"/>
                <w:u w:color="0433FF"/>
              </w:rPr>
              <w:t>ОЦД</w:t>
            </w: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D843D4" w14:textId="77777777" w:rsidR="004415E7" w:rsidRPr="00290662" w:rsidRDefault="004415E7" w:rsidP="00145AEC">
            <w:pPr>
              <w:pStyle w:val="BodyDAAAA"/>
              <w:rPr>
                <w:color w:val="auto"/>
              </w:rPr>
            </w:pPr>
            <w:r w:rsidRPr="00290662">
              <w:rPr>
                <w:color w:val="auto"/>
                <w:u w:color="0433FF"/>
              </w:rPr>
              <w:t xml:space="preserve">I </w:t>
            </w:r>
            <w:r w:rsidRPr="00290662">
              <w:rPr>
                <w:color w:val="auto"/>
                <w:u w:color="0433FF"/>
                <w:lang w:val="ru-RU"/>
              </w:rPr>
              <w:t xml:space="preserve">квартал </w:t>
            </w:r>
            <w:r w:rsidRPr="00290662">
              <w:rPr>
                <w:color w:val="auto"/>
                <w:u w:color="0433FF"/>
              </w:rPr>
              <w:t>2022.</w:t>
            </w:r>
          </w:p>
        </w:tc>
        <w:tc>
          <w:tcPr>
            <w:tcW w:w="1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AEF627" w14:textId="77777777" w:rsidR="004415E7" w:rsidRPr="00290662" w:rsidRDefault="004415E7" w:rsidP="00145AEC"/>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2623B6" w14:textId="77777777" w:rsidR="004415E7" w:rsidRPr="00290662" w:rsidRDefault="004415E7" w:rsidP="00145AEC">
            <w:pPr>
              <w:rPr>
                <w:lang w:val="sr-Cyrl-RS"/>
              </w:rPr>
            </w:pPr>
            <w:r w:rsidRPr="00290662">
              <w:t>Буџетирано у оквиру 1.1.</w:t>
            </w:r>
            <w:r w:rsidRPr="00290662">
              <w:rPr>
                <w:lang w:val="sr-Cyrl-RS"/>
              </w:rPr>
              <w:t>1</w:t>
            </w:r>
            <w:r w:rsidRPr="00290662">
              <w:t>.</w:t>
            </w:r>
            <w:r w:rsidRPr="00290662">
              <w:rPr>
                <w:lang w:val="sr-Cyrl-RS"/>
              </w:rPr>
              <w:t>6</w:t>
            </w:r>
            <w:r w:rsidRPr="00290662">
              <w:t>.</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34EC63" w14:textId="77777777" w:rsidR="004415E7" w:rsidRPr="00290662" w:rsidRDefault="004415E7" w:rsidP="00145AEC"/>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5D61B1" w14:textId="77777777" w:rsidR="004415E7" w:rsidRPr="00290662" w:rsidRDefault="004415E7" w:rsidP="00145AEC"/>
        </w:tc>
      </w:tr>
      <w:bookmarkEnd w:id="2"/>
    </w:tbl>
    <w:p w14:paraId="63557060" w14:textId="77777777" w:rsidR="004415E7" w:rsidRPr="00290662" w:rsidRDefault="004415E7" w:rsidP="004415E7">
      <w:pPr>
        <w:pStyle w:val="BodyAAA"/>
        <w:widowControl w:val="0"/>
        <w:ind w:left="1831" w:hanging="1831"/>
        <w:rPr>
          <w:rFonts w:ascii="Times New Roman" w:eastAsia="Times New Roman" w:hAnsi="Times New Roman" w:cs="Times New Roman"/>
          <w:color w:val="auto"/>
          <w:sz w:val="24"/>
          <w:szCs w:val="24"/>
        </w:rPr>
      </w:pPr>
    </w:p>
    <w:p w14:paraId="5FC4FB40" w14:textId="77777777" w:rsidR="004415E7" w:rsidRPr="00290662" w:rsidRDefault="004415E7" w:rsidP="004415E7">
      <w:pPr>
        <w:pStyle w:val="BodyAAA"/>
        <w:widowControl w:val="0"/>
        <w:ind w:left="1831" w:hanging="1831"/>
        <w:rPr>
          <w:rFonts w:ascii="Times New Roman" w:eastAsia="Times New Roman" w:hAnsi="Times New Roman" w:cs="Times New Roman"/>
          <w:color w:val="auto"/>
          <w:sz w:val="24"/>
          <w:szCs w:val="24"/>
        </w:rPr>
      </w:pPr>
    </w:p>
    <w:p w14:paraId="2B1AC259" w14:textId="77777777" w:rsidR="004415E7" w:rsidRPr="00290662" w:rsidRDefault="004415E7" w:rsidP="006F4509">
      <w:pPr>
        <w:pStyle w:val="BodyAAA"/>
        <w:widowControl w:val="0"/>
        <w:rPr>
          <w:rFonts w:ascii="Times New Roman" w:eastAsia="Times New Roman" w:hAnsi="Times New Roman" w:cs="Times New Roman"/>
          <w:color w:val="auto"/>
          <w:sz w:val="24"/>
          <w:szCs w:val="24"/>
        </w:rPr>
      </w:pPr>
    </w:p>
    <w:tbl>
      <w:tblPr>
        <w:tblW w:w="13320" w:type="dxa"/>
        <w:tblInd w:w="9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710"/>
        <w:gridCol w:w="1587"/>
        <w:gridCol w:w="2040"/>
        <w:gridCol w:w="1676"/>
        <w:gridCol w:w="1724"/>
        <w:gridCol w:w="2583"/>
      </w:tblGrid>
      <w:tr w:rsidR="004415E7" w:rsidRPr="00290662" w14:paraId="2B9A66B0" w14:textId="77777777" w:rsidTr="006F4509">
        <w:trPr>
          <w:trHeight w:val="443"/>
        </w:trPr>
        <w:tc>
          <w:tcPr>
            <w:tcW w:w="13320" w:type="dxa"/>
            <w:gridSpan w:val="6"/>
            <w:tcBorders>
              <w:top w:val="single" w:sz="4" w:space="0" w:color="000000"/>
              <w:left w:val="single" w:sz="4" w:space="0" w:color="000000"/>
              <w:bottom w:val="single" w:sz="4" w:space="0" w:color="000000"/>
              <w:right w:val="single" w:sz="4" w:space="0" w:color="000000"/>
            </w:tcBorders>
            <w:shd w:val="clear" w:color="auto" w:fill="F7CAAC"/>
            <w:tcMar>
              <w:top w:w="80" w:type="dxa"/>
              <w:left w:w="80" w:type="dxa"/>
              <w:bottom w:w="80" w:type="dxa"/>
              <w:right w:w="80" w:type="dxa"/>
            </w:tcMar>
          </w:tcPr>
          <w:p w14:paraId="3C9E9A83" w14:textId="77777777" w:rsidR="004415E7" w:rsidRPr="00290662" w:rsidRDefault="004415E7" w:rsidP="00145AEC">
            <w:pPr>
              <w:pStyle w:val="BodyAAA"/>
              <w:spacing w:after="160" w:line="259" w:lineRule="auto"/>
              <w:rPr>
                <w:color w:val="auto"/>
                <w:sz w:val="24"/>
                <w:szCs w:val="24"/>
              </w:rPr>
            </w:pPr>
            <w:r w:rsidRPr="00290662">
              <w:rPr>
                <w:rFonts w:ascii="Times New Roman" w:hAnsi="Times New Roman"/>
                <w:color w:val="auto"/>
                <w:sz w:val="24"/>
                <w:szCs w:val="24"/>
                <w:lang w:val="ru-RU"/>
              </w:rPr>
              <w:t xml:space="preserve">Мера 1.1.2: Укључивање особа са инвалидитетом у политички, јавни, културни, образовни и спортски живот у заједници. </w:t>
            </w:r>
          </w:p>
        </w:tc>
      </w:tr>
      <w:tr w:rsidR="004415E7" w:rsidRPr="00290662" w14:paraId="1B2F7415" w14:textId="77777777" w:rsidTr="006F4509">
        <w:trPr>
          <w:trHeight w:val="883"/>
        </w:trPr>
        <w:tc>
          <w:tcPr>
            <w:tcW w:w="13320" w:type="dxa"/>
            <w:gridSpan w:val="6"/>
            <w:tcBorders>
              <w:top w:val="single" w:sz="4" w:space="0" w:color="000000"/>
              <w:left w:val="single" w:sz="4" w:space="0" w:color="000000"/>
              <w:bottom w:val="single" w:sz="4" w:space="0" w:color="000000"/>
              <w:right w:val="single" w:sz="4" w:space="0" w:color="000000"/>
            </w:tcBorders>
            <w:shd w:val="clear" w:color="auto" w:fill="F7CAAC"/>
            <w:tcMar>
              <w:top w:w="80" w:type="dxa"/>
              <w:left w:w="80" w:type="dxa"/>
              <w:bottom w:w="80" w:type="dxa"/>
              <w:right w:w="80" w:type="dxa"/>
            </w:tcMar>
          </w:tcPr>
          <w:p w14:paraId="5D623245"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ru-RU"/>
              </w:rPr>
              <w:t xml:space="preserve">Институција надлежна за спровођење мере:  Министарство за рад, запошљавање, борачка и социјална питања. Институције учесници у спровођењу мере: Министарство просвете, науке и технолошког развоја; Министарство културе и информисања; Министарство државне управе и локалне самоуправе; Министарство омладине и спорта. </w:t>
            </w:r>
          </w:p>
        </w:tc>
      </w:tr>
      <w:tr w:rsidR="004415E7" w:rsidRPr="00290662" w14:paraId="3BA3304B" w14:textId="77777777" w:rsidTr="006F4509">
        <w:trPr>
          <w:trHeight w:val="443"/>
        </w:trPr>
        <w:tc>
          <w:tcPr>
            <w:tcW w:w="13320" w:type="dxa"/>
            <w:gridSpan w:val="6"/>
            <w:tcBorders>
              <w:top w:val="single" w:sz="4" w:space="0" w:color="000000"/>
              <w:left w:val="single" w:sz="4" w:space="0" w:color="000000"/>
              <w:bottom w:val="single" w:sz="4" w:space="0" w:color="000000"/>
              <w:right w:val="single" w:sz="4" w:space="0" w:color="000000"/>
            </w:tcBorders>
            <w:shd w:val="clear" w:color="auto" w:fill="F7CAAC"/>
            <w:tcMar>
              <w:top w:w="80" w:type="dxa"/>
              <w:left w:w="80" w:type="dxa"/>
              <w:bottom w:w="80" w:type="dxa"/>
              <w:right w:w="80" w:type="dxa"/>
            </w:tcMar>
          </w:tcPr>
          <w:p w14:paraId="06851C81"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ru-RU"/>
              </w:rPr>
              <w:t>Период спровођења</w:t>
            </w:r>
            <w:r w:rsidRPr="00290662">
              <w:rPr>
                <w:rFonts w:ascii="Times New Roman" w:hAnsi="Times New Roman"/>
                <w:color w:val="auto"/>
                <w:sz w:val="24"/>
                <w:szCs w:val="24"/>
              </w:rPr>
              <w:t xml:space="preserve">: континуирано. </w:t>
            </w:r>
          </w:p>
        </w:tc>
      </w:tr>
      <w:tr w:rsidR="004415E7" w:rsidRPr="00290662" w14:paraId="23AB8A17" w14:textId="77777777" w:rsidTr="006F4509">
        <w:trPr>
          <w:trHeight w:val="443"/>
        </w:trPr>
        <w:tc>
          <w:tcPr>
            <w:tcW w:w="13320" w:type="dxa"/>
            <w:gridSpan w:val="6"/>
            <w:tcBorders>
              <w:top w:val="single" w:sz="4" w:space="0" w:color="000000"/>
              <w:left w:val="single" w:sz="4" w:space="0" w:color="000000"/>
              <w:bottom w:val="single" w:sz="4" w:space="0" w:color="000000"/>
              <w:right w:val="single" w:sz="4" w:space="0" w:color="000000"/>
            </w:tcBorders>
            <w:shd w:val="clear" w:color="auto" w:fill="F7CAAC"/>
            <w:tcMar>
              <w:top w:w="80" w:type="dxa"/>
              <w:left w:w="80" w:type="dxa"/>
              <w:bottom w:w="80" w:type="dxa"/>
              <w:right w:w="80" w:type="dxa"/>
            </w:tcMar>
          </w:tcPr>
          <w:p w14:paraId="7E808642" w14:textId="77777777" w:rsidR="004415E7" w:rsidRPr="00290662" w:rsidRDefault="004415E7" w:rsidP="00145AEC">
            <w:pPr>
              <w:pStyle w:val="BodyB"/>
              <w:rPr>
                <w:color w:val="auto"/>
              </w:rPr>
            </w:pPr>
            <w:r w:rsidRPr="00290662">
              <w:rPr>
                <w:color w:val="auto"/>
                <w:u w:color="FF2600"/>
              </w:rPr>
              <w:t>Врста мере: ИУО</w:t>
            </w:r>
          </w:p>
        </w:tc>
      </w:tr>
      <w:tr w:rsidR="004415E7" w:rsidRPr="00290662" w14:paraId="01E379D8" w14:textId="77777777" w:rsidTr="006F4509">
        <w:trPr>
          <w:trHeight w:val="1323"/>
        </w:trPr>
        <w:tc>
          <w:tcPr>
            <w:tcW w:w="371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6DD4E6E"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ru-RU"/>
              </w:rPr>
              <w:t>Показатељ(и)  на нивоу мере (показатељ резултата)</w:t>
            </w:r>
          </w:p>
        </w:tc>
        <w:tc>
          <w:tcPr>
            <w:tcW w:w="158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73167CAB"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Извор провере</w:t>
            </w:r>
          </w:p>
        </w:tc>
        <w:tc>
          <w:tcPr>
            <w:tcW w:w="204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0B99A7E"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 xml:space="preserve">Почетна вредност </w:t>
            </w:r>
          </w:p>
        </w:tc>
        <w:tc>
          <w:tcPr>
            <w:tcW w:w="16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2B689CAE"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Базна година</w:t>
            </w:r>
          </w:p>
        </w:tc>
        <w:tc>
          <w:tcPr>
            <w:tcW w:w="172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74F8EEF"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ru-RU"/>
              </w:rPr>
              <w:t>Циљ</w:t>
            </w:r>
            <w:r w:rsidRPr="00290662">
              <w:rPr>
                <w:rFonts w:ascii="Times New Roman" w:hAnsi="Times New Roman"/>
                <w:color w:val="auto"/>
                <w:sz w:val="24"/>
                <w:szCs w:val="24"/>
              </w:rPr>
              <w:t>a</w:t>
            </w:r>
            <w:r w:rsidRPr="00290662">
              <w:rPr>
                <w:rFonts w:ascii="Times New Roman" w:hAnsi="Times New Roman"/>
                <w:color w:val="auto"/>
                <w:sz w:val="24"/>
                <w:szCs w:val="24"/>
                <w:lang w:val="ru-RU"/>
              </w:rPr>
              <w:t>на вредност у последњој години Стратегије</w:t>
            </w:r>
          </w:p>
        </w:tc>
        <w:tc>
          <w:tcPr>
            <w:tcW w:w="258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722B4ADA"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ru-RU"/>
              </w:rPr>
              <w:t>Циљана вредност у последњој години важења АП</w:t>
            </w:r>
          </w:p>
        </w:tc>
      </w:tr>
      <w:tr w:rsidR="004415E7" w:rsidRPr="00290662" w14:paraId="13970433" w14:textId="77777777" w:rsidTr="006F4509">
        <w:trPr>
          <w:trHeight w:val="1202"/>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C615A2" w14:textId="77777777" w:rsidR="004415E7" w:rsidRPr="00290662" w:rsidRDefault="004415E7" w:rsidP="00145AEC">
            <w:pPr>
              <w:pStyle w:val="Default"/>
              <w:spacing w:line="276" w:lineRule="auto"/>
              <w:jc w:val="both"/>
              <w:rPr>
                <w:color w:val="auto"/>
                <w:sz w:val="24"/>
                <w:szCs w:val="24"/>
              </w:rPr>
            </w:pPr>
            <w:r w:rsidRPr="00290662">
              <w:rPr>
                <w:color w:val="auto"/>
                <w:sz w:val="24"/>
                <w:szCs w:val="24"/>
                <w:lang w:val="ru-RU"/>
              </w:rPr>
              <w:t>Број приступачних изборних места и гласачког материјала за особе са инвалидитетом</w:t>
            </w: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38AA3D" w14:textId="77777777" w:rsidR="004415E7" w:rsidRPr="00290662" w:rsidRDefault="004415E7" w:rsidP="00145AEC">
            <w:pPr>
              <w:pStyle w:val="Default"/>
              <w:spacing w:line="276" w:lineRule="auto"/>
              <w:rPr>
                <w:color w:val="auto"/>
                <w:sz w:val="24"/>
                <w:szCs w:val="24"/>
              </w:rPr>
            </w:pPr>
            <w:r w:rsidRPr="00290662">
              <w:rPr>
                <w:color w:val="auto"/>
                <w:sz w:val="24"/>
                <w:szCs w:val="24"/>
              </w:rPr>
              <w:t>Извештај Републичке изборне комисије</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E7D474" w14:textId="77777777" w:rsidR="004415E7" w:rsidRPr="00290662" w:rsidRDefault="004415E7" w:rsidP="00145AEC">
            <w:pPr>
              <w:pStyle w:val="BodyDAAAAAAAAA"/>
              <w:rPr>
                <w:color w:val="auto"/>
              </w:rPr>
            </w:pPr>
            <w:r w:rsidRPr="00290662">
              <w:rPr>
                <w:color w:val="auto"/>
                <w:lang w:val="ru-RU"/>
              </w:rPr>
              <w:t>Идентификоваће се током прве године спровођења Стратегије.</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CE4E5D" w14:textId="77777777" w:rsidR="004415E7" w:rsidRPr="00290662" w:rsidRDefault="004415E7" w:rsidP="00145AEC">
            <w:pPr>
              <w:pStyle w:val="BodyDAAAAAAAAA"/>
              <w:rPr>
                <w:color w:val="auto"/>
              </w:rPr>
            </w:pPr>
            <w:r w:rsidRPr="00290662">
              <w:rPr>
                <w:color w:val="auto"/>
              </w:rPr>
              <w:t>2020.</w:t>
            </w: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A1391A" w14:textId="77777777" w:rsidR="004415E7" w:rsidRPr="00290662" w:rsidRDefault="004415E7" w:rsidP="00145AEC">
            <w:pPr>
              <w:pStyle w:val="BodyDA"/>
              <w:rPr>
                <w:color w:val="auto"/>
              </w:rPr>
            </w:pPr>
            <w:r w:rsidRPr="00290662">
              <w:rPr>
                <w:color w:val="auto"/>
              </w:rPr>
              <w:t>Увећање броја за 50%</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1862E8" w14:textId="77777777" w:rsidR="004415E7" w:rsidRPr="00290662" w:rsidRDefault="004415E7" w:rsidP="00145AEC">
            <w:pPr>
              <w:pStyle w:val="BodyDA"/>
              <w:rPr>
                <w:color w:val="auto"/>
              </w:rPr>
            </w:pPr>
            <w:r w:rsidRPr="00290662">
              <w:rPr>
                <w:color w:val="auto"/>
                <w:lang w:val="ru-RU"/>
              </w:rPr>
              <w:t>Није релевантна због изборних циклуса</w:t>
            </w:r>
          </w:p>
        </w:tc>
      </w:tr>
      <w:tr w:rsidR="004415E7" w:rsidRPr="00290662" w14:paraId="29F3553F" w14:textId="77777777" w:rsidTr="006F4509">
        <w:trPr>
          <w:trHeight w:val="1535"/>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88C88F" w14:textId="77777777" w:rsidR="004415E7" w:rsidRPr="00290662" w:rsidRDefault="004415E7" w:rsidP="00145AEC">
            <w:pPr>
              <w:pStyle w:val="BodyDAAAAAAAAA"/>
              <w:rPr>
                <w:color w:val="auto"/>
              </w:rPr>
            </w:pPr>
            <w:r w:rsidRPr="00290662">
              <w:rPr>
                <w:color w:val="auto"/>
                <w:lang w:val="ru-RU"/>
              </w:rPr>
              <w:t>Број особа са инвалидитетом на јавним функцијама на републичком, покрајинском и локалном нивоу</w:t>
            </w: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82D9FC" w14:textId="4DB8C2C9" w:rsidR="004415E7" w:rsidRPr="00290662" w:rsidRDefault="004415E7" w:rsidP="00145AEC">
            <w:pPr>
              <w:pStyle w:val="Default"/>
              <w:spacing w:line="276" w:lineRule="auto"/>
              <w:rPr>
                <w:color w:val="auto"/>
                <w:sz w:val="24"/>
                <w:szCs w:val="24"/>
              </w:rPr>
            </w:pPr>
            <w:r w:rsidRPr="00290662">
              <w:rPr>
                <w:color w:val="auto"/>
                <w:sz w:val="24"/>
                <w:szCs w:val="24"/>
                <w:lang w:val="ru-RU"/>
              </w:rPr>
              <w:t>Извештаји републи</w:t>
            </w:r>
            <w:r w:rsidR="004D34CF">
              <w:rPr>
                <w:color w:val="auto"/>
                <w:sz w:val="24"/>
                <w:szCs w:val="24"/>
                <w:lang w:val="ru-RU"/>
              </w:rPr>
              <w:t>чких, покрајинских и органа локалне</w:t>
            </w:r>
            <w:r w:rsidRPr="00290662">
              <w:rPr>
                <w:color w:val="auto"/>
                <w:sz w:val="24"/>
                <w:szCs w:val="24"/>
                <w:lang w:val="ru-RU"/>
              </w:rPr>
              <w:t xml:space="preserve"> самоуправе</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F16FB1" w14:textId="6E26D413" w:rsidR="004415E7" w:rsidRPr="00290662" w:rsidRDefault="004415E7" w:rsidP="00145AEC">
            <w:pPr>
              <w:pStyle w:val="BodyDAAAAAAAAA"/>
              <w:rPr>
                <w:color w:val="auto"/>
              </w:rPr>
            </w:pPr>
            <w:r w:rsidRPr="00290662">
              <w:rPr>
                <w:color w:val="auto"/>
                <w:lang w:val="ru-RU"/>
              </w:rPr>
              <w:t xml:space="preserve">Идентификоваће се током прве године </w:t>
            </w:r>
            <w:r w:rsidR="004D34CF">
              <w:rPr>
                <w:color w:val="auto"/>
                <w:lang w:val="ru-RU"/>
              </w:rPr>
              <w:t>спровођења</w:t>
            </w:r>
          </w:p>
          <w:p w14:paraId="0056964C" w14:textId="77777777" w:rsidR="004415E7" w:rsidRPr="00290662" w:rsidRDefault="004415E7" w:rsidP="00145AEC">
            <w:pPr>
              <w:pStyle w:val="BodyDAAAAAAAAA"/>
              <w:rPr>
                <w:color w:val="auto"/>
              </w:rPr>
            </w:pPr>
            <w:r w:rsidRPr="00290662">
              <w:rPr>
                <w:color w:val="auto"/>
                <w:lang w:val="ru-RU"/>
              </w:rPr>
              <w:t>Стратегије.</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D08F8B" w14:textId="77777777" w:rsidR="004415E7" w:rsidRPr="00290662" w:rsidRDefault="004415E7" w:rsidP="00145AEC">
            <w:pPr>
              <w:pStyle w:val="BodyDAAAAAAAAA"/>
              <w:rPr>
                <w:color w:val="auto"/>
              </w:rPr>
            </w:pPr>
            <w:r w:rsidRPr="00290662">
              <w:rPr>
                <w:color w:val="auto"/>
              </w:rPr>
              <w:t>2021.</w:t>
            </w: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1F883D" w14:textId="77777777" w:rsidR="004415E7" w:rsidRPr="00290662" w:rsidRDefault="004415E7" w:rsidP="00145AEC">
            <w:pPr>
              <w:pStyle w:val="BodyDA"/>
              <w:rPr>
                <w:color w:val="auto"/>
              </w:rPr>
            </w:pPr>
            <w:r w:rsidRPr="00290662">
              <w:rPr>
                <w:color w:val="auto"/>
              </w:rPr>
              <w:t xml:space="preserve">Увећање броја за </w:t>
            </w:r>
            <w:r w:rsidRPr="00290662">
              <w:rPr>
                <w:color w:val="auto"/>
                <w:u w:color="0433FF"/>
              </w:rPr>
              <w:t>20%</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BA4B9A" w14:textId="77777777" w:rsidR="004415E7" w:rsidRPr="00290662" w:rsidRDefault="004415E7" w:rsidP="00145AEC">
            <w:pPr>
              <w:pStyle w:val="BodyDA"/>
              <w:rPr>
                <w:color w:val="auto"/>
              </w:rPr>
            </w:pPr>
            <w:r w:rsidRPr="00290662">
              <w:rPr>
                <w:color w:val="auto"/>
              </w:rPr>
              <w:t xml:space="preserve">Увећање броја за </w:t>
            </w:r>
            <w:r w:rsidRPr="00290662">
              <w:rPr>
                <w:color w:val="auto"/>
                <w:u w:color="0433FF"/>
              </w:rPr>
              <w:t>10%</w:t>
            </w:r>
          </w:p>
        </w:tc>
      </w:tr>
      <w:tr w:rsidR="004415E7" w:rsidRPr="00290662" w14:paraId="489C1243" w14:textId="77777777" w:rsidTr="006F4509">
        <w:trPr>
          <w:trHeight w:val="1175"/>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1A26ED" w14:textId="77777777" w:rsidR="004415E7" w:rsidRPr="00290662" w:rsidRDefault="004415E7" w:rsidP="00145AEC">
            <w:pPr>
              <w:pStyle w:val="BodyDAAAAAAAAA"/>
              <w:rPr>
                <w:color w:val="auto"/>
              </w:rPr>
            </w:pPr>
            <w:r w:rsidRPr="00290662">
              <w:rPr>
                <w:color w:val="auto"/>
                <w:lang w:val="ru-RU"/>
              </w:rPr>
              <w:t>Број и врста приступачних културних, спортских и других садржаја</w:t>
            </w: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545885" w14:textId="77777777" w:rsidR="004415E7" w:rsidRPr="00290662" w:rsidRDefault="004415E7" w:rsidP="00145AEC">
            <w:pPr>
              <w:pStyle w:val="Default"/>
              <w:spacing w:line="276" w:lineRule="auto"/>
              <w:rPr>
                <w:color w:val="auto"/>
                <w:sz w:val="24"/>
                <w:szCs w:val="24"/>
              </w:rPr>
            </w:pPr>
            <w:r w:rsidRPr="00290662">
              <w:rPr>
                <w:color w:val="auto"/>
                <w:sz w:val="24"/>
                <w:szCs w:val="24"/>
                <w:lang w:val="ru-RU"/>
              </w:rPr>
              <w:t>Извештаји учесника у спровођењу мере</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D4BB0F" w14:textId="77777777" w:rsidR="004415E7" w:rsidRPr="00290662" w:rsidRDefault="004415E7" w:rsidP="00145AEC">
            <w:pPr>
              <w:pStyle w:val="BodyDAAAAAAAAA"/>
              <w:rPr>
                <w:color w:val="auto"/>
              </w:rPr>
            </w:pPr>
            <w:r w:rsidRPr="00290662">
              <w:rPr>
                <w:color w:val="auto"/>
                <w:lang w:val="ru-RU"/>
              </w:rPr>
              <w:t>Идентификоваће се током прве године спровођења Стратегије.</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191900" w14:textId="77777777" w:rsidR="004415E7" w:rsidRPr="00290662" w:rsidRDefault="004415E7" w:rsidP="00145AEC">
            <w:pPr>
              <w:pStyle w:val="BodyDAAAAAAAAA"/>
              <w:rPr>
                <w:color w:val="auto"/>
              </w:rPr>
            </w:pPr>
            <w:r w:rsidRPr="00290662">
              <w:rPr>
                <w:color w:val="auto"/>
              </w:rPr>
              <w:t>2021.</w:t>
            </w: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E0D3B7" w14:textId="77777777" w:rsidR="004415E7" w:rsidRPr="00290662" w:rsidRDefault="004415E7" w:rsidP="00145AEC">
            <w:pPr>
              <w:pStyle w:val="BodyDA"/>
              <w:rPr>
                <w:color w:val="auto"/>
              </w:rPr>
            </w:pPr>
            <w:r w:rsidRPr="00290662">
              <w:rPr>
                <w:color w:val="auto"/>
              </w:rPr>
              <w:t>Увећање броја за 50%</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26EE98" w14:textId="77777777" w:rsidR="004415E7" w:rsidRPr="00290662" w:rsidRDefault="004415E7" w:rsidP="00145AEC">
            <w:pPr>
              <w:pStyle w:val="BodyDA"/>
              <w:rPr>
                <w:color w:val="auto"/>
              </w:rPr>
            </w:pPr>
            <w:r w:rsidRPr="00290662">
              <w:rPr>
                <w:color w:val="auto"/>
              </w:rPr>
              <w:t>Увећање броја за 30%</w:t>
            </w:r>
          </w:p>
        </w:tc>
      </w:tr>
    </w:tbl>
    <w:p w14:paraId="26757466" w14:textId="77777777" w:rsidR="004415E7" w:rsidRPr="00290662" w:rsidRDefault="004415E7" w:rsidP="004415E7">
      <w:pPr>
        <w:pStyle w:val="BodyAAA"/>
        <w:widowControl w:val="0"/>
        <w:ind w:left="2052" w:hanging="2052"/>
        <w:rPr>
          <w:rFonts w:ascii="Times New Roman" w:eastAsia="Times New Roman" w:hAnsi="Times New Roman" w:cs="Times New Roman"/>
          <w:color w:val="auto"/>
          <w:sz w:val="24"/>
          <w:szCs w:val="24"/>
        </w:rPr>
      </w:pPr>
    </w:p>
    <w:p w14:paraId="02FF41A7" w14:textId="77777777" w:rsidR="004415E7" w:rsidRPr="00290662" w:rsidRDefault="004415E7" w:rsidP="004415E7">
      <w:pPr>
        <w:pStyle w:val="BodyAAA"/>
        <w:widowControl w:val="0"/>
        <w:ind w:left="1944" w:hanging="1944"/>
        <w:rPr>
          <w:rFonts w:ascii="Times New Roman" w:eastAsia="Times New Roman" w:hAnsi="Times New Roman" w:cs="Times New Roman"/>
          <w:color w:val="auto"/>
          <w:sz w:val="24"/>
          <w:szCs w:val="24"/>
        </w:rPr>
      </w:pPr>
    </w:p>
    <w:p w14:paraId="186DAEE3" w14:textId="77777777" w:rsidR="004415E7" w:rsidRPr="00290662" w:rsidRDefault="004415E7" w:rsidP="00357DD0">
      <w:pPr>
        <w:pStyle w:val="BodyAAA"/>
        <w:widowControl w:val="0"/>
        <w:ind w:left="1440" w:hanging="1440"/>
        <w:rPr>
          <w:rFonts w:ascii="Times New Roman" w:eastAsia="Times New Roman" w:hAnsi="Times New Roman" w:cs="Times New Roman"/>
          <w:color w:val="auto"/>
          <w:sz w:val="24"/>
          <w:szCs w:val="24"/>
        </w:rPr>
      </w:pPr>
    </w:p>
    <w:tbl>
      <w:tblPr>
        <w:tblW w:w="13230" w:type="dxa"/>
        <w:tblInd w:w="445"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shd w:val="clear" w:color="auto" w:fill="D0DDEF"/>
        <w:tblLayout w:type="fixed"/>
        <w:tblLook w:val="04A0" w:firstRow="1" w:lastRow="0" w:firstColumn="1" w:lastColumn="0" w:noHBand="0" w:noVBand="1"/>
      </w:tblPr>
      <w:tblGrid>
        <w:gridCol w:w="4203"/>
        <w:gridCol w:w="3848"/>
        <w:gridCol w:w="2520"/>
        <w:gridCol w:w="2659"/>
      </w:tblGrid>
      <w:tr w:rsidR="004415E7" w:rsidRPr="00290662" w14:paraId="6BDAA6DA" w14:textId="77777777" w:rsidTr="006F4509">
        <w:trPr>
          <w:trHeight w:val="443"/>
        </w:trPr>
        <w:tc>
          <w:tcPr>
            <w:tcW w:w="4203" w:type="dxa"/>
            <w:vMerge w:val="restart"/>
            <w:shd w:val="clear" w:color="auto" w:fill="A8D08D"/>
            <w:tcMar>
              <w:top w:w="80" w:type="dxa"/>
              <w:left w:w="80" w:type="dxa"/>
              <w:bottom w:w="80" w:type="dxa"/>
              <w:right w:w="80" w:type="dxa"/>
            </w:tcMar>
          </w:tcPr>
          <w:p w14:paraId="42DAE71F" w14:textId="77777777" w:rsidR="004415E7" w:rsidRPr="00290662" w:rsidRDefault="004415E7" w:rsidP="00145AEC">
            <w:pPr>
              <w:pStyle w:val="BodyAAA"/>
              <w:spacing w:after="160" w:line="259" w:lineRule="auto"/>
              <w:rPr>
                <w:color w:val="auto"/>
                <w:sz w:val="24"/>
                <w:szCs w:val="24"/>
              </w:rPr>
            </w:pPr>
            <w:r w:rsidRPr="00290662">
              <w:rPr>
                <w:rFonts w:ascii="Times New Roman" w:hAnsi="Times New Roman"/>
                <w:color w:val="auto"/>
                <w:sz w:val="24"/>
                <w:szCs w:val="24"/>
              </w:rPr>
              <w:t>Извор финансирања мере</w:t>
            </w:r>
          </w:p>
        </w:tc>
        <w:tc>
          <w:tcPr>
            <w:tcW w:w="3848" w:type="dxa"/>
            <w:vMerge w:val="restart"/>
            <w:shd w:val="clear" w:color="auto" w:fill="A8D08D"/>
            <w:tcMar>
              <w:top w:w="80" w:type="dxa"/>
              <w:left w:w="80" w:type="dxa"/>
              <w:bottom w:w="80" w:type="dxa"/>
              <w:right w:w="80" w:type="dxa"/>
            </w:tcMar>
          </w:tcPr>
          <w:p w14:paraId="62E173FD"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Веза са програмским буџетом</w:t>
            </w:r>
          </w:p>
        </w:tc>
        <w:tc>
          <w:tcPr>
            <w:tcW w:w="5179" w:type="dxa"/>
            <w:gridSpan w:val="2"/>
            <w:shd w:val="clear" w:color="auto" w:fill="A8D08D"/>
            <w:tcMar>
              <w:top w:w="80" w:type="dxa"/>
              <w:left w:w="80" w:type="dxa"/>
              <w:bottom w:w="80" w:type="dxa"/>
              <w:right w:w="80" w:type="dxa"/>
            </w:tcMar>
            <w:vAlign w:val="center"/>
          </w:tcPr>
          <w:p w14:paraId="7E2BA80B" w14:textId="77777777" w:rsidR="004415E7" w:rsidRPr="00290662" w:rsidRDefault="004415E7" w:rsidP="00145AEC">
            <w:pPr>
              <w:pStyle w:val="BodyAAA"/>
              <w:jc w:val="center"/>
              <w:rPr>
                <w:color w:val="auto"/>
                <w:sz w:val="24"/>
                <w:szCs w:val="24"/>
              </w:rPr>
            </w:pPr>
            <w:r w:rsidRPr="00290662">
              <w:rPr>
                <w:rFonts w:ascii="Times New Roman" w:hAnsi="Times New Roman"/>
                <w:color w:val="auto"/>
                <w:sz w:val="24"/>
                <w:szCs w:val="24"/>
                <w:lang w:val="ru-RU"/>
              </w:rPr>
              <w:t>Укупна процењена финансијска средства у 000 дин.</w:t>
            </w:r>
            <w:r w:rsidRPr="00290662">
              <w:rPr>
                <w:rFonts w:ascii="Times New Roman" w:hAnsi="Times New Roman"/>
                <w:color w:val="auto"/>
                <w:sz w:val="24"/>
                <w:szCs w:val="24"/>
                <w:vertAlign w:val="superscript"/>
                <w:lang w:val="ru-RU"/>
              </w:rPr>
              <w:t xml:space="preserve"> </w:t>
            </w:r>
          </w:p>
        </w:tc>
      </w:tr>
      <w:tr w:rsidR="004415E7" w:rsidRPr="00290662" w14:paraId="7B2E3908" w14:textId="77777777" w:rsidTr="006F4509">
        <w:trPr>
          <w:trHeight w:val="443"/>
        </w:trPr>
        <w:tc>
          <w:tcPr>
            <w:tcW w:w="4203" w:type="dxa"/>
            <w:vMerge/>
            <w:shd w:val="clear" w:color="auto" w:fill="A8D08D"/>
          </w:tcPr>
          <w:p w14:paraId="3E3FF8F3" w14:textId="77777777" w:rsidR="004415E7" w:rsidRPr="00290662" w:rsidRDefault="004415E7" w:rsidP="00145AEC"/>
        </w:tc>
        <w:tc>
          <w:tcPr>
            <w:tcW w:w="3848" w:type="dxa"/>
            <w:vMerge/>
            <w:shd w:val="clear" w:color="auto" w:fill="A8D08D"/>
          </w:tcPr>
          <w:p w14:paraId="373E5094" w14:textId="77777777" w:rsidR="004415E7" w:rsidRPr="00290662" w:rsidRDefault="004415E7" w:rsidP="00145AEC"/>
        </w:tc>
        <w:tc>
          <w:tcPr>
            <w:tcW w:w="2520" w:type="dxa"/>
            <w:shd w:val="clear" w:color="auto" w:fill="A8D08D"/>
            <w:tcMar>
              <w:top w:w="80" w:type="dxa"/>
              <w:left w:w="80" w:type="dxa"/>
              <w:bottom w:w="80" w:type="dxa"/>
              <w:right w:w="80" w:type="dxa"/>
            </w:tcMar>
          </w:tcPr>
          <w:p w14:paraId="6CA6107C" w14:textId="77777777" w:rsidR="004415E7" w:rsidRPr="00290662" w:rsidRDefault="004415E7" w:rsidP="00145AEC">
            <w:pPr>
              <w:pStyle w:val="BodyAAA"/>
              <w:jc w:val="center"/>
              <w:rPr>
                <w:rFonts w:ascii="Times New Roman" w:hAnsi="Times New Roman" w:cs="Times New Roman"/>
                <w:color w:val="auto"/>
                <w:sz w:val="24"/>
                <w:szCs w:val="24"/>
              </w:rPr>
            </w:pPr>
            <w:r w:rsidRPr="00290662">
              <w:rPr>
                <w:rFonts w:ascii="Times New Roman" w:hAnsi="Times New Roman" w:cs="Times New Roman"/>
                <w:color w:val="auto"/>
                <w:sz w:val="24"/>
                <w:szCs w:val="24"/>
              </w:rPr>
              <w:t>У 2021. години</w:t>
            </w:r>
          </w:p>
        </w:tc>
        <w:tc>
          <w:tcPr>
            <w:tcW w:w="2659" w:type="dxa"/>
            <w:shd w:val="clear" w:color="auto" w:fill="A8D08D"/>
            <w:tcMar>
              <w:top w:w="80" w:type="dxa"/>
              <w:left w:w="80" w:type="dxa"/>
              <w:bottom w:w="80" w:type="dxa"/>
              <w:right w:w="80" w:type="dxa"/>
            </w:tcMar>
          </w:tcPr>
          <w:p w14:paraId="39D35344" w14:textId="77777777" w:rsidR="004415E7" w:rsidRPr="00290662" w:rsidRDefault="004415E7" w:rsidP="00145AEC">
            <w:pPr>
              <w:pStyle w:val="BodyAAA"/>
              <w:jc w:val="center"/>
              <w:rPr>
                <w:rFonts w:ascii="Times New Roman" w:hAnsi="Times New Roman" w:cs="Times New Roman"/>
                <w:color w:val="auto"/>
                <w:sz w:val="24"/>
                <w:szCs w:val="24"/>
              </w:rPr>
            </w:pPr>
            <w:r w:rsidRPr="00290662">
              <w:rPr>
                <w:rFonts w:ascii="Times New Roman" w:hAnsi="Times New Roman" w:cs="Times New Roman"/>
                <w:color w:val="auto"/>
                <w:sz w:val="24"/>
                <w:szCs w:val="24"/>
              </w:rPr>
              <w:t>У 2022. години</w:t>
            </w:r>
          </w:p>
        </w:tc>
      </w:tr>
      <w:tr w:rsidR="004415E7" w:rsidRPr="00290662" w14:paraId="72131FD5" w14:textId="77777777" w:rsidTr="006F4509">
        <w:trPr>
          <w:trHeight w:val="4012"/>
        </w:trPr>
        <w:tc>
          <w:tcPr>
            <w:tcW w:w="4203" w:type="dxa"/>
            <w:shd w:val="clear" w:color="auto" w:fill="auto"/>
            <w:tcMar>
              <w:top w:w="80" w:type="dxa"/>
              <w:left w:w="80" w:type="dxa"/>
              <w:bottom w:w="80" w:type="dxa"/>
              <w:right w:w="80" w:type="dxa"/>
            </w:tcMar>
          </w:tcPr>
          <w:p w14:paraId="374EE63C" w14:textId="77777777" w:rsidR="004415E7" w:rsidRPr="00290662" w:rsidRDefault="004415E7" w:rsidP="00145AEC">
            <w:pPr>
              <w:pStyle w:val="BodyAAA"/>
              <w:rPr>
                <w:rFonts w:ascii="Times New Roman" w:eastAsia="Times New Roman" w:hAnsi="Times New Roman" w:cs="Times New Roman"/>
                <w:color w:val="auto"/>
                <w:sz w:val="24"/>
                <w:szCs w:val="24"/>
              </w:rPr>
            </w:pPr>
            <w:r w:rsidRPr="00290662">
              <w:rPr>
                <w:rFonts w:ascii="Times New Roman" w:hAnsi="Times New Roman"/>
                <w:color w:val="auto"/>
                <w:sz w:val="24"/>
                <w:szCs w:val="24"/>
                <w:lang w:val="ru-RU"/>
              </w:rPr>
              <w:t>Приходи из буџета;</w:t>
            </w:r>
          </w:p>
          <w:p w14:paraId="68E36F39" w14:textId="77777777" w:rsidR="004415E7" w:rsidRPr="00290662" w:rsidRDefault="004415E7" w:rsidP="00145AEC">
            <w:pPr>
              <w:pStyle w:val="BodyAAA"/>
              <w:rPr>
                <w:rFonts w:ascii="Times New Roman" w:eastAsia="Times New Roman" w:hAnsi="Times New Roman" w:cs="Times New Roman"/>
                <w:color w:val="auto"/>
                <w:sz w:val="24"/>
                <w:szCs w:val="24"/>
                <w:lang w:val="ru-RU"/>
              </w:rPr>
            </w:pPr>
          </w:p>
          <w:p w14:paraId="782EDF54" w14:textId="77777777" w:rsidR="004415E7" w:rsidRPr="00290662" w:rsidRDefault="0096699F" w:rsidP="00145AEC">
            <w:pPr>
              <w:pStyle w:val="BodyAAA"/>
              <w:rPr>
                <w:rFonts w:ascii="Times New Roman" w:eastAsia="Times New Roman" w:hAnsi="Times New Roman" w:cs="Times New Roman"/>
                <w:color w:val="auto"/>
                <w:sz w:val="24"/>
                <w:szCs w:val="24"/>
                <w:lang w:val="sr-Cyrl-RS"/>
              </w:rPr>
            </w:pPr>
            <w:r w:rsidRPr="00290662">
              <w:rPr>
                <w:rFonts w:ascii="Times New Roman" w:eastAsia="Times New Roman" w:hAnsi="Times New Roman" w:cs="Times New Roman"/>
                <w:color w:val="auto"/>
                <w:sz w:val="24"/>
                <w:szCs w:val="24"/>
                <w:lang w:val="sr-Cyrl-RS"/>
              </w:rPr>
              <w:t>Остали извори</w:t>
            </w:r>
          </w:p>
          <w:p w14:paraId="393AA2DC" w14:textId="77777777" w:rsidR="004415E7" w:rsidRPr="00290662" w:rsidRDefault="004415E7" w:rsidP="00145AEC">
            <w:pPr>
              <w:pStyle w:val="BodyAAA"/>
              <w:rPr>
                <w:rFonts w:ascii="Times New Roman" w:eastAsia="Times New Roman" w:hAnsi="Times New Roman" w:cs="Times New Roman"/>
                <w:color w:val="auto"/>
                <w:sz w:val="24"/>
                <w:szCs w:val="24"/>
                <w:lang w:val="ru-RU"/>
              </w:rPr>
            </w:pPr>
          </w:p>
          <w:p w14:paraId="1986A9D1" w14:textId="77777777" w:rsidR="004415E7" w:rsidRPr="00290662" w:rsidRDefault="004415E7" w:rsidP="00145AEC">
            <w:pPr>
              <w:pStyle w:val="BodyAAA"/>
              <w:rPr>
                <w:rFonts w:ascii="Times New Roman" w:eastAsia="Times New Roman" w:hAnsi="Times New Roman" w:cs="Times New Roman"/>
                <w:color w:val="auto"/>
                <w:sz w:val="24"/>
                <w:szCs w:val="24"/>
                <w:lang w:val="ru-RU"/>
              </w:rPr>
            </w:pPr>
          </w:p>
          <w:p w14:paraId="5E2D6CDF" w14:textId="77777777" w:rsidR="004415E7" w:rsidRPr="00290662" w:rsidRDefault="004415E7" w:rsidP="00145AEC">
            <w:pPr>
              <w:pStyle w:val="BodyAAA"/>
              <w:rPr>
                <w:rFonts w:ascii="Times New Roman" w:eastAsia="Times New Roman" w:hAnsi="Times New Roman" w:cs="Times New Roman"/>
                <w:color w:val="auto"/>
                <w:sz w:val="24"/>
                <w:szCs w:val="24"/>
                <w:lang w:val="ru-RU"/>
              </w:rPr>
            </w:pPr>
          </w:p>
          <w:p w14:paraId="0FB69ED3" w14:textId="77777777" w:rsidR="004415E7" w:rsidRPr="00290662" w:rsidRDefault="004415E7" w:rsidP="00145AEC">
            <w:pPr>
              <w:pStyle w:val="BodyAAA"/>
              <w:rPr>
                <w:rFonts w:ascii="Times New Roman" w:eastAsia="Times New Roman" w:hAnsi="Times New Roman" w:cs="Times New Roman"/>
                <w:color w:val="auto"/>
                <w:sz w:val="24"/>
                <w:szCs w:val="24"/>
                <w:lang w:val="ru-RU"/>
              </w:rPr>
            </w:pPr>
          </w:p>
          <w:p w14:paraId="6BF7C922" w14:textId="77777777" w:rsidR="004415E7" w:rsidRPr="00290662" w:rsidRDefault="004415E7" w:rsidP="00145AEC">
            <w:pPr>
              <w:pStyle w:val="BodyAAA"/>
              <w:rPr>
                <w:rFonts w:ascii="Times New Roman" w:eastAsia="Times New Roman" w:hAnsi="Times New Roman" w:cs="Times New Roman"/>
                <w:color w:val="auto"/>
                <w:sz w:val="24"/>
                <w:szCs w:val="24"/>
                <w:lang w:val="ru-RU"/>
              </w:rPr>
            </w:pPr>
          </w:p>
          <w:p w14:paraId="1BEC1E4E" w14:textId="77777777" w:rsidR="004415E7" w:rsidRPr="00290662" w:rsidRDefault="004415E7" w:rsidP="00145AEC">
            <w:pPr>
              <w:pStyle w:val="BodyAAA"/>
              <w:rPr>
                <w:rFonts w:ascii="Times New Roman" w:eastAsia="Times New Roman" w:hAnsi="Times New Roman" w:cs="Times New Roman"/>
                <w:color w:val="auto"/>
                <w:sz w:val="24"/>
                <w:szCs w:val="24"/>
                <w:lang w:val="ru-RU"/>
              </w:rPr>
            </w:pPr>
          </w:p>
          <w:p w14:paraId="4C53610A" w14:textId="77777777" w:rsidR="004415E7" w:rsidRPr="00290662" w:rsidRDefault="004415E7" w:rsidP="00145AEC">
            <w:pPr>
              <w:pStyle w:val="BodyAAA"/>
              <w:rPr>
                <w:rFonts w:ascii="Times New Roman" w:eastAsia="Times New Roman" w:hAnsi="Times New Roman" w:cs="Times New Roman"/>
                <w:color w:val="auto"/>
                <w:sz w:val="24"/>
                <w:szCs w:val="24"/>
                <w:lang w:val="ru-RU"/>
              </w:rPr>
            </w:pPr>
          </w:p>
          <w:p w14:paraId="35BE9A25" w14:textId="77777777" w:rsidR="004415E7" w:rsidRPr="00290662" w:rsidRDefault="004415E7" w:rsidP="00145AEC">
            <w:pPr>
              <w:pStyle w:val="BodyAAA"/>
              <w:rPr>
                <w:rFonts w:ascii="Times New Roman" w:eastAsia="Times New Roman" w:hAnsi="Times New Roman" w:cs="Times New Roman"/>
                <w:color w:val="auto"/>
                <w:sz w:val="24"/>
                <w:szCs w:val="24"/>
                <w:lang w:val="ru-RU"/>
              </w:rPr>
            </w:pPr>
          </w:p>
          <w:p w14:paraId="6C2C4B4A" w14:textId="77777777" w:rsidR="004415E7" w:rsidRPr="00290662" w:rsidRDefault="004415E7" w:rsidP="00145AEC">
            <w:pPr>
              <w:pStyle w:val="BodyAAA"/>
              <w:rPr>
                <w:rFonts w:ascii="Times New Roman" w:eastAsia="Times New Roman" w:hAnsi="Times New Roman" w:cs="Times New Roman"/>
                <w:color w:val="auto"/>
                <w:sz w:val="24"/>
                <w:szCs w:val="24"/>
                <w:lang w:val="ru-RU"/>
              </w:rPr>
            </w:pPr>
          </w:p>
          <w:p w14:paraId="7A514B84" w14:textId="77777777" w:rsidR="004415E7" w:rsidRPr="00290662" w:rsidRDefault="004415E7" w:rsidP="00145AEC">
            <w:pPr>
              <w:pStyle w:val="BodyAAA"/>
              <w:rPr>
                <w:rFonts w:ascii="Times New Roman" w:hAnsi="Times New Roman"/>
                <w:color w:val="auto"/>
                <w:sz w:val="24"/>
                <w:szCs w:val="24"/>
                <w:lang w:val="ru-RU"/>
              </w:rPr>
            </w:pPr>
          </w:p>
          <w:p w14:paraId="1BCB0E0D" w14:textId="77777777" w:rsidR="004415E7" w:rsidRPr="00290662" w:rsidRDefault="004415E7" w:rsidP="00145AEC">
            <w:pPr>
              <w:pStyle w:val="BodyAAA"/>
              <w:rPr>
                <w:rFonts w:ascii="Times New Roman" w:hAnsi="Times New Roman"/>
                <w:color w:val="auto"/>
                <w:sz w:val="24"/>
                <w:szCs w:val="24"/>
                <w:lang w:val="ru-RU"/>
              </w:rPr>
            </w:pPr>
          </w:p>
          <w:p w14:paraId="57E6CF61" w14:textId="77777777" w:rsidR="004415E7" w:rsidRPr="00290662" w:rsidRDefault="004415E7" w:rsidP="00145AEC">
            <w:pPr>
              <w:pStyle w:val="BodyAAA"/>
              <w:rPr>
                <w:rFonts w:ascii="Times New Roman" w:hAnsi="Times New Roman"/>
                <w:color w:val="auto"/>
                <w:sz w:val="24"/>
                <w:szCs w:val="24"/>
                <w:lang w:val="ru-RU"/>
              </w:rPr>
            </w:pPr>
          </w:p>
          <w:p w14:paraId="4CAEA117" w14:textId="77777777" w:rsidR="004415E7" w:rsidRPr="00290662" w:rsidRDefault="004415E7" w:rsidP="00145AEC">
            <w:pPr>
              <w:pStyle w:val="BodyAAA"/>
              <w:rPr>
                <w:rFonts w:ascii="Times New Roman" w:hAnsi="Times New Roman"/>
                <w:color w:val="auto"/>
                <w:sz w:val="24"/>
                <w:szCs w:val="24"/>
                <w:lang w:val="ru-RU"/>
              </w:rPr>
            </w:pPr>
          </w:p>
          <w:p w14:paraId="6266DBED" w14:textId="77777777" w:rsidR="004415E7" w:rsidRPr="00290662" w:rsidRDefault="004415E7" w:rsidP="00145AEC">
            <w:pPr>
              <w:pStyle w:val="BodyAAA"/>
              <w:rPr>
                <w:rFonts w:ascii="Times New Roman" w:hAnsi="Times New Roman"/>
                <w:color w:val="auto"/>
                <w:sz w:val="24"/>
                <w:szCs w:val="24"/>
                <w:lang w:val="ru-RU"/>
              </w:rPr>
            </w:pPr>
          </w:p>
          <w:p w14:paraId="1F0FF482" w14:textId="77777777" w:rsidR="004415E7" w:rsidRPr="00290662" w:rsidRDefault="004415E7" w:rsidP="00145AEC">
            <w:pPr>
              <w:pStyle w:val="BodyAAA"/>
              <w:rPr>
                <w:rFonts w:ascii="Times New Roman" w:hAnsi="Times New Roman"/>
                <w:color w:val="auto"/>
                <w:sz w:val="24"/>
                <w:szCs w:val="24"/>
                <w:lang w:val="ru-RU"/>
              </w:rPr>
            </w:pPr>
          </w:p>
          <w:p w14:paraId="4223D7CC" w14:textId="77777777" w:rsidR="004415E7" w:rsidRPr="00290662" w:rsidRDefault="004415E7" w:rsidP="00145AEC">
            <w:pPr>
              <w:pStyle w:val="BodyAAA"/>
              <w:rPr>
                <w:rFonts w:ascii="Times New Roman" w:hAnsi="Times New Roman"/>
                <w:color w:val="auto"/>
                <w:sz w:val="24"/>
                <w:szCs w:val="24"/>
                <w:lang w:val="ru-RU"/>
              </w:rPr>
            </w:pPr>
          </w:p>
          <w:p w14:paraId="741A8C44" w14:textId="77777777" w:rsidR="000B1168" w:rsidRPr="00290662" w:rsidRDefault="000B1168" w:rsidP="00145AEC">
            <w:pPr>
              <w:pStyle w:val="BodyAAA"/>
              <w:rPr>
                <w:rFonts w:ascii="Times New Roman" w:hAnsi="Times New Roman"/>
                <w:color w:val="auto"/>
                <w:sz w:val="24"/>
                <w:szCs w:val="24"/>
                <w:lang w:val="ru-RU"/>
              </w:rPr>
            </w:pPr>
          </w:p>
          <w:p w14:paraId="398400C5" w14:textId="77777777" w:rsidR="00A231D1" w:rsidRPr="00290662" w:rsidRDefault="00A231D1" w:rsidP="00145AEC">
            <w:pPr>
              <w:pStyle w:val="BodyAAA"/>
              <w:rPr>
                <w:rFonts w:ascii="Times New Roman" w:hAnsi="Times New Roman"/>
                <w:color w:val="auto"/>
                <w:sz w:val="24"/>
                <w:szCs w:val="24"/>
                <w:lang w:val="ru-RU"/>
              </w:rPr>
            </w:pPr>
          </w:p>
          <w:p w14:paraId="181E46FB" w14:textId="77777777" w:rsidR="00A231D1" w:rsidRPr="00290662" w:rsidRDefault="00A231D1" w:rsidP="00145AEC">
            <w:pPr>
              <w:pStyle w:val="BodyAAA"/>
              <w:rPr>
                <w:rFonts w:ascii="Times New Roman" w:hAnsi="Times New Roman"/>
                <w:color w:val="auto"/>
                <w:sz w:val="24"/>
                <w:szCs w:val="24"/>
                <w:lang w:val="ru-RU"/>
              </w:rPr>
            </w:pPr>
          </w:p>
          <w:p w14:paraId="5C95D49D"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ru-RU"/>
              </w:rPr>
              <w:t>Финансијска помоћ ЕУ</w:t>
            </w:r>
          </w:p>
        </w:tc>
        <w:tc>
          <w:tcPr>
            <w:tcW w:w="3848" w:type="dxa"/>
            <w:shd w:val="clear" w:color="auto" w:fill="auto"/>
            <w:tcMar>
              <w:top w:w="80" w:type="dxa"/>
              <w:left w:w="80" w:type="dxa"/>
              <w:bottom w:w="80" w:type="dxa"/>
              <w:right w:w="80" w:type="dxa"/>
            </w:tcMar>
          </w:tcPr>
          <w:p w14:paraId="7B0A652C" w14:textId="77777777" w:rsidR="004415E7" w:rsidRPr="00290662" w:rsidRDefault="004415E7" w:rsidP="00145AEC">
            <w:pPr>
              <w:pStyle w:val="BodyA"/>
              <w:rPr>
                <w:color w:val="auto"/>
              </w:rPr>
            </w:pPr>
          </w:p>
          <w:p w14:paraId="58D83687" w14:textId="77777777" w:rsidR="004415E7" w:rsidRPr="00290662" w:rsidRDefault="004415E7" w:rsidP="00145AEC">
            <w:pPr>
              <w:pStyle w:val="BodyA"/>
              <w:rPr>
                <w:color w:val="auto"/>
              </w:rPr>
            </w:pPr>
            <w:bookmarkStart w:id="3" w:name="_Hlk63951678"/>
          </w:p>
          <w:p w14:paraId="79B0C875" w14:textId="77777777" w:rsidR="004415E7" w:rsidRPr="00290662" w:rsidRDefault="004415E7" w:rsidP="00145AEC">
            <w:pPr>
              <w:pStyle w:val="BodyA"/>
              <w:rPr>
                <w:color w:val="auto"/>
              </w:rPr>
            </w:pPr>
          </w:p>
          <w:p w14:paraId="0E073488" w14:textId="77777777" w:rsidR="004415E7" w:rsidRPr="00290662" w:rsidRDefault="004415E7" w:rsidP="00145AEC">
            <w:pPr>
              <w:pStyle w:val="BodyA"/>
              <w:rPr>
                <w:color w:val="auto"/>
              </w:rPr>
            </w:pPr>
          </w:p>
          <w:p w14:paraId="4576FAFB" w14:textId="0E2C5A0A" w:rsidR="004415E7" w:rsidRPr="00290662" w:rsidRDefault="004415E7" w:rsidP="00145AEC">
            <w:pPr>
              <w:pStyle w:val="BodyA"/>
              <w:rPr>
                <w:color w:val="auto"/>
              </w:rPr>
            </w:pPr>
            <w:r w:rsidRPr="00290662">
              <w:rPr>
                <w:color w:val="auto"/>
              </w:rPr>
              <w:t>Раздео 22 - Министарство грађевинарства, саобраћаја и инфраструктуре,</w:t>
            </w:r>
            <w:r w:rsidRPr="00290662">
              <w:rPr>
                <w:color w:val="auto"/>
                <w:lang w:val="sr-Cyrl-RS"/>
              </w:rPr>
              <w:t xml:space="preserve"> </w:t>
            </w:r>
            <w:r w:rsidRPr="00290662">
              <w:rPr>
                <w:color w:val="auto"/>
                <w:lang w:val="ru-RU"/>
              </w:rPr>
              <w:t xml:space="preserve">Програм </w:t>
            </w:r>
            <w:r w:rsidRPr="00290662">
              <w:rPr>
                <w:color w:val="auto"/>
              </w:rPr>
              <w:t xml:space="preserve">0702 - реализација инфраструктурних пројеката од значаја за Републику Србију, Програмска активност 5015 - Пројекат мађарско </w:t>
            </w:r>
            <w:r w:rsidRPr="00290662">
              <w:rPr>
                <w:color w:val="auto"/>
                <w:lang w:val="ru-RU"/>
              </w:rPr>
              <w:t xml:space="preserve">- </w:t>
            </w:r>
            <w:r w:rsidRPr="00290662">
              <w:rPr>
                <w:color w:val="auto"/>
              </w:rPr>
              <w:t>српске железнице</w:t>
            </w:r>
            <w:r w:rsidRPr="00290662">
              <w:rPr>
                <w:color w:val="auto"/>
                <w:lang w:val="sr-Cyrl-RS"/>
              </w:rPr>
              <w:t xml:space="preserve"> и</w:t>
            </w:r>
            <w:r w:rsidR="004D34CF">
              <w:rPr>
                <w:color w:val="auto"/>
                <w:lang w:val="sr-Cyrl-RS"/>
              </w:rPr>
              <w:t xml:space="preserve"> </w:t>
            </w:r>
            <w:r w:rsidRPr="00290662">
              <w:rPr>
                <w:color w:val="auto"/>
              </w:rPr>
              <w:t>Програмска активност 5025 - Изградња железничке инфраструктуре и набавка дизел моторних возова;</w:t>
            </w:r>
          </w:p>
          <w:p w14:paraId="00874428" w14:textId="77777777" w:rsidR="004415E7" w:rsidRPr="00290662" w:rsidRDefault="004415E7" w:rsidP="00145AEC">
            <w:pPr>
              <w:pStyle w:val="BodyA"/>
              <w:rPr>
                <w:color w:val="auto"/>
              </w:rPr>
            </w:pPr>
          </w:p>
          <w:p w14:paraId="604E6542" w14:textId="77777777" w:rsidR="004415E7" w:rsidRPr="00290662" w:rsidRDefault="004415E7" w:rsidP="00145AEC">
            <w:pPr>
              <w:pStyle w:val="BodyA"/>
              <w:rPr>
                <w:color w:val="auto"/>
              </w:rPr>
            </w:pPr>
          </w:p>
          <w:p w14:paraId="3A8F6DB2" w14:textId="77777777" w:rsidR="00A231D1" w:rsidRPr="00290662" w:rsidRDefault="00A231D1" w:rsidP="00145AEC">
            <w:pPr>
              <w:pStyle w:val="BodyA"/>
              <w:rPr>
                <w:color w:val="auto"/>
              </w:rPr>
            </w:pPr>
          </w:p>
          <w:p w14:paraId="2B700701" w14:textId="0F218207" w:rsidR="004415E7" w:rsidRPr="00290662" w:rsidRDefault="004415E7" w:rsidP="00145AEC">
            <w:pPr>
              <w:pStyle w:val="BodyA"/>
              <w:rPr>
                <w:color w:val="auto"/>
              </w:rPr>
            </w:pPr>
            <w:r w:rsidRPr="00290662">
              <w:rPr>
                <w:color w:val="auto"/>
              </w:rPr>
              <w:t xml:space="preserve">Раздео </w:t>
            </w:r>
            <w:r w:rsidRPr="00290662">
              <w:rPr>
                <w:color w:val="auto"/>
                <w:lang w:val="ru-RU"/>
              </w:rPr>
              <w:t>31- Министарство омладине и спорта</w:t>
            </w:r>
            <w:r w:rsidRPr="00290662">
              <w:rPr>
                <w:color w:val="auto"/>
              </w:rPr>
              <w:t xml:space="preserve">, </w:t>
            </w:r>
            <w:r w:rsidRPr="00290662">
              <w:rPr>
                <w:color w:val="auto"/>
                <w:lang w:val="ru-RU"/>
              </w:rPr>
              <w:t xml:space="preserve">Програм </w:t>
            </w:r>
            <w:r w:rsidRPr="00290662">
              <w:rPr>
                <w:color w:val="auto"/>
                <w:lang w:val="de-DE"/>
              </w:rPr>
              <w:t xml:space="preserve">1301   - </w:t>
            </w:r>
            <w:r w:rsidRPr="00290662">
              <w:rPr>
                <w:color w:val="auto"/>
              </w:rPr>
              <w:t xml:space="preserve">Развој система спорта, програмска активност 0010 – </w:t>
            </w:r>
            <w:r w:rsidR="004D34CF" w:rsidRPr="00290662">
              <w:rPr>
                <w:color w:val="auto"/>
              </w:rPr>
              <w:t>П</w:t>
            </w:r>
            <w:r w:rsidRPr="00290662">
              <w:rPr>
                <w:color w:val="auto"/>
              </w:rPr>
              <w:t>рограм Параолимпијског комитета Србије</w:t>
            </w:r>
            <w:r w:rsidRPr="00290662">
              <w:rPr>
                <w:color w:val="auto"/>
                <w:lang w:val="sr-Cyrl-RS"/>
              </w:rPr>
              <w:t xml:space="preserve"> </w:t>
            </w:r>
            <w:r w:rsidRPr="00290662">
              <w:rPr>
                <w:color w:val="auto"/>
              </w:rPr>
              <w:t xml:space="preserve"> </w:t>
            </w:r>
            <w:r w:rsidRPr="00290662">
              <w:rPr>
                <w:color w:val="auto"/>
                <w:lang w:val="sr-Cyrl-RS"/>
              </w:rPr>
              <w:t xml:space="preserve"> - Нису потребна финансијска средства</w:t>
            </w:r>
          </w:p>
          <w:p w14:paraId="03C973D4" w14:textId="77777777" w:rsidR="004415E7" w:rsidRPr="00290662" w:rsidRDefault="004415E7" w:rsidP="00145AEC">
            <w:pPr>
              <w:pStyle w:val="BodyA"/>
              <w:rPr>
                <w:color w:val="auto"/>
                <w:lang w:val="sr-Cyrl-RS"/>
              </w:rPr>
            </w:pPr>
          </w:p>
          <w:bookmarkEnd w:id="3"/>
          <w:p w14:paraId="626D43E9" w14:textId="77777777" w:rsidR="004415E7" w:rsidRPr="00290662" w:rsidRDefault="004415E7" w:rsidP="001714EE">
            <w:pPr>
              <w:pStyle w:val="BodyA"/>
              <w:rPr>
                <w:color w:val="auto"/>
                <w:lang w:val="sr-Cyrl-RS"/>
              </w:rPr>
            </w:pPr>
          </w:p>
        </w:tc>
        <w:tc>
          <w:tcPr>
            <w:tcW w:w="2520" w:type="dxa"/>
            <w:shd w:val="clear" w:color="auto" w:fill="auto"/>
            <w:tcMar>
              <w:top w:w="80" w:type="dxa"/>
              <w:left w:w="80" w:type="dxa"/>
              <w:bottom w:w="80" w:type="dxa"/>
              <w:right w:w="80" w:type="dxa"/>
            </w:tcMar>
          </w:tcPr>
          <w:p w14:paraId="14D32ED1" w14:textId="77777777" w:rsidR="004415E7" w:rsidRPr="00290662" w:rsidRDefault="004415E7" w:rsidP="00145AEC">
            <w:pPr>
              <w:jc w:val="right"/>
              <w:rPr>
                <w:noProof/>
                <w:lang w:val="sr-Cyrl-RS"/>
              </w:rPr>
            </w:pPr>
            <w:r w:rsidRPr="00290662">
              <w:rPr>
                <w:noProof/>
                <w:lang w:val="sr-Cyrl-RS"/>
              </w:rPr>
              <w:t>11.800,0</w:t>
            </w:r>
          </w:p>
          <w:p w14:paraId="04B7D45B" w14:textId="77777777" w:rsidR="004415E7" w:rsidRPr="00290662" w:rsidRDefault="004415E7" w:rsidP="00145AEC">
            <w:pPr>
              <w:jc w:val="right"/>
              <w:rPr>
                <w:noProof/>
                <w:lang w:val="sr-Cyrl-RS"/>
              </w:rPr>
            </w:pPr>
          </w:p>
          <w:p w14:paraId="1B5A6507" w14:textId="77777777" w:rsidR="004415E7" w:rsidRPr="00290662" w:rsidRDefault="004415E7" w:rsidP="00145AEC">
            <w:pPr>
              <w:jc w:val="right"/>
              <w:rPr>
                <w:noProof/>
                <w:lang w:val="sr-Cyrl-RS"/>
              </w:rPr>
            </w:pPr>
          </w:p>
          <w:p w14:paraId="75E27955" w14:textId="77777777" w:rsidR="004415E7" w:rsidRPr="00290662" w:rsidRDefault="004415E7" w:rsidP="00145AEC">
            <w:pPr>
              <w:rPr>
                <w:noProof/>
                <w:lang w:val="sr-Cyrl-RS"/>
              </w:rPr>
            </w:pPr>
          </w:p>
          <w:p w14:paraId="0C55B023" w14:textId="77777777" w:rsidR="004415E7" w:rsidRPr="00290662" w:rsidRDefault="004415E7" w:rsidP="00145AEC">
            <w:pPr>
              <w:rPr>
                <w:noProof/>
                <w:lang w:val="sr-Cyrl-RS"/>
              </w:rPr>
            </w:pPr>
            <w:r w:rsidRPr="00290662">
              <w:rPr>
                <w:noProof/>
                <w:lang w:val="sr-Cyrl-RS"/>
              </w:rPr>
              <w:t xml:space="preserve">Раздео 22 - Министарство грађевинарства, саобраћаја и инфраструктуре, </w:t>
            </w:r>
          </w:p>
          <w:p w14:paraId="7B67D966" w14:textId="77777777" w:rsidR="0066703A" w:rsidRPr="00290662" w:rsidRDefault="0066703A" w:rsidP="00145AEC">
            <w:pPr>
              <w:rPr>
                <w:noProof/>
                <w:lang w:val="sr-Cyrl-RS"/>
              </w:rPr>
            </w:pPr>
          </w:p>
          <w:p w14:paraId="4E52E4BD" w14:textId="2119F20E" w:rsidR="004415E7" w:rsidRPr="00290662" w:rsidRDefault="004415E7" w:rsidP="00145AEC">
            <w:pPr>
              <w:rPr>
                <w:noProof/>
                <w:lang w:val="sr-Cyrl-RS"/>
              </w:rPr>
            </w:pPr>
            <w:r w:rsidRPr="00290662">
              <w:rPr>
                <w:noProof/>
                <w:lang w:val="sr-Cyrl-RS"/>
              </w:rPr>
              <w:t>ПА 5015,                        7.500,0</w:t>
            </w:r>
          </w:p>
          <w:p w14:paraId="5D1DFF13" w14:textId="77777777" w:rsidR="004415E7" w:rsidRPr="00290662" w:rsidRDefault="004415E7" w:rsidP="00145AEC">
            <w:pPr>
              <w:rPr>
                <w:noProof/>
                <w:lang w:val="sr-Cyrl-RS"/>
              </w:rPr>
            </w:pPr>
            <w:r w:rsidRPr="00290662">
              <w:rPr>
                <w:noProof/>
                <w:lang w:val="sr-Cyrl-RS"/>
              </w:rPr>
              <w:t>ПА 5025,                        4.300,0</w:t>
            </w:r>
          </w:p>
          <w:p w14:paraId="62CF62A1" w14:textId="77777777" w:rsidR="004415E7" w:rsidRPr="00290662" w:rsidRDefault="004415E7" w:rsidP="00145AEC">
            <w:pPr>
              <w:rPr>
                <w:noProof/>
                <w:lang w:val="sr-Cyrl-RS"/>
              </w:rPr>
            </w:pPr>
          </w:p>
          <w:p w14:paraId="49079573" w14:textId="77777777" w:rsidR="004415E7" w:rsidRPr="00290662" w:rsidRDefault="004415E7" w:rsidP="00145AEC">
            <w:pPr>
              <w:rPr>
                <w:noProof/>
                <w:lang w:val="sr-Cyrl-RS"/>
              </w:rPr>
            </w:pPr>
          </w:p>
          <w:p w14:paraId="42FD4A3F" w14:textId="77777777" w:rsidR="004415E7" w:rsidRPr="00290662" w:rsidRDefault="004415E7" w:rsidP="00145AEC">
            <w:pPr>
              <w:rPr>
                <w:noProof/>
                <w:lang w:val="sr-Cyrl-RS"/>
              </w:rPr>
            </w:pPr>
          </w:p>
          <w:p w14:paraId="0A163B31" w14:textId="77777777" w:rsidR="004415E7" w:rsidRPr="00290662" w:rsidRDefault="004415E7" w:rsidP="00145AEC">
            <w:pPr>
              <w:rPr>
                <w:noProof/>
                <w:lang w:val="sr-Cyrl-RS"/>
              </w:rPr>
            </w:pPr>
          </w:p>
          <w:p w14:paraId="11E97449" w14:textId="77777777" w:rsidR="004415E7" w:rsidRPr="00290662" w:rsidRDefault="004415E7" w:rsidP="00145AEC">
            <w:pPr>
              <w:rPr>
                <w:noProof/>
                <w:lang w:val="sr-Cyrl-RS"/>
              </w:rPr>
            </w:pPr>
          </w:p>
          <w:p w14:paraId="441ED1D0" w14:textId="77777777" w:rsidR="004415E7" w:rsidRPr="00290662" w:rsidRDefault="004415E7" w:rsidP="00145AEC">
            <w:pPr>
              <w:rPr>
                <w:noProof/>
                <w:lang w:val="sr-Cyrl-RS"/>
              </w:rPr>
            </w:pPr>
          </w:p>
          <w:p w14:paraId="6D63E25D" w14:textId="77777777" w:rsidR="00A231D1" w:rsidRPr="00290662" w:rsidRDefault="00A231D1" w:rsidP="00145AEC">
            <w:pPr>
              <w:rPr>
                <w:noProof/>
                <w:lang w:val="sr-Cyrl-RS"/>
              </w:rPr>
            </w:pPr>
          </w:p>
          <w:p w14:paraId="2BF006C4" w14:textId="77777777" w:rsidR="004415E7" w:rsidRPr="00290662" w:rsidRDefault="004415E7" w:rsidP="00145AEC">
            <w:pPr>
              <w:pStyle w:val="BodyA"/>
              <w:rPr>
                <w:noProof/>
                <w:color w:val="auto"/>
                <w:lang w:val="sr-Cyrl-RS"/>
              </w:rPr>
            </w:pPr>
            <w:r w:rsidRPr="00290662">
              <w:rPr>
                <w:noProof/>
                <w:color w:val="auto"/>
                <w:lang w:val="sr-Cyrl-RS"/>
              </w:rPr>
              <w:t>Нису потребна финансијска средства</w:t>
            </w:r>
          </w:p>
          <w:p w14:paraId="32406625" w14:textId="77777777" w:rsidR="004415E7" w:rsidRPr="00290662" w:rsidRDefault="004415E7" w:rsidP="00145AEC">
            <w:pPr>
              <w:rPr>
                <w:noProof/>
                <w:lang w:val="sr-Cyrl-RS"/>
              </w:rPr>
            </w:pPr>
          </w:p>
        </w:tc>
        <w:tc>
          <w:tcPr>
            <w:tcW w:w="2659" w:type="dxa"/>
            <w:shd w:val="clear" w:color="auto" w:fill="auto"/>
            <w:tcMar>
              <w:top w:w="80" w:type="dxa"/>
              <w:left w:w="80" w:type="dxa"/>
              <w:bottom w:w="80" w:type="dxa"/>
              <w:right w:w="80" w:type="dxa"/>
            </w:tcMar>
          </w:tcPr>
          <w:p w14:paraId="6B9B6438" w14:textId="77777777" w:rsidR="004415E7" w:rsidRPr="00290662" w:rsidRDefault="001714EE" w:rsidP="00145AEC">
            <w:pPr>
              <w:jc w:val="right"/>
              <w:rPr>
                <w:noProof/>
                <w:lang w:val="sr-Cyrl-RS"/>
              </w:rPr>
            </w:pPr>
            <w:r w:rsidRPr="00290662">
              <w:rPr>
                <w:noProof/>
                <w:lang w:val="sr-Latn-RS"/>
              </w:rPr>
              <w:t>11.800</w:t>
            </w:r>
            <w:r w:rsidR="004415E7" w:rsidRPr="00290662">
              <w:rPr>
                <w:noProof/>
                <w:lang w:val="sr-Cyrl-RS"/>
              </w:rPr>
              <w:t>,0</w:t>
            </w:r>
          </w:p>
          <w:p w14:paraId="43609CD3" w14:textId="77777777" w:rsidR="004415E7" w:rsidRPr="00290662" w:rsidRDefault="004415E7" w:rsidP="00145AEC">
            <w:pPr>
              <w:rPr>
                <w:noProof/>
                <w:lang w:val="sr-Cyrl-RS"/>
              </w:rPr>
            </w:pPr>
          </w:p>
          <w:p w14:paraId="6C6D1474" w14:textId="77777777" w:rsidR="004415E7" w:rsidRPr="00290662" w:rsidRDefault="000B1168" w:rsidP="000B1168">
            <w:pPr>
              <w:jc w:val="right"/>
              <w:rPr>
                <w:noProof/>
                <w:lang w:val="sr-Latn-RS"/>
              </w:rPr>
            </w:pPr>
            <w:r w:rsidRPr="00290662">
              <w:rPr>
                <w:noProof/>
                <w:lang w:val="sr-Latn-RS"/>
              </w:rPr>
              <w:t>66.900,0</w:t>
            </w:r>
          </w:p>
          <w:p w14:paraId="2FB6A31F" w14:textId="77777777" w:rsidR="004415E7" w:rsidRPr="00290662" w:rsidRDefault="004415E7" w:rsidP="00145AEC">
            <w:pPr>
              <w:rPr>
                <w:noProof/>
                <w:lang w:val="sr-Cyrl-RS"/>
              </w:rPr>
            </w:pPr>
          </w:p>
          <w:p w14:paraId="0C9CB534" w14:textId="77777777" w:rsidR="004415E7" w:rsidRPr="00290662" w:rsidRDefault="004415E7" w:rsidP="00145AEC">
            <w:pPr>
              <w:rPr>
                <w:noProof/>
                <w:lang w:val="sr-Cyrl-RS"/>
              </w:rPr>
            </w:pPr>
            <w:r w:rsidRPr="00290662">
              <w:rPr>
                <w:noProof/>
                <w:lang w:val="sr-Cyrl-RS"/>
              </w:rPr>
              <w:t xml:space="preserve">Раздео 22 - Министарство грађевинарства, саобраћаја и инфраструктуре, </w:t>
            </w:r>
          </w:p>
          <w:p w14:paraId="72E056AB" w14:textId="77777777" w:rsidR="00C765C8" w:rsidRPr="00290662" w:rsidRDefault="00C765C8" w:rsidP="00145AEC">
            <w:pPr>
              <w:rPr>
                <w:noProof/>
                <w:lang w:val="sr-Cyrl-RS"/>
              </w:rPr>
            </w:pPr>
          </w:p>
          <w:p w14:paraId="2369C29A" w14:textId="77777777" w:rsidR="004415E7" w:rsidRPr="00290662" w:rsidRDefault="004415E7" w:rsidP="00145AEC">
            <w:pPr>
              <w:rPr>
                <w:noProof/>
                <w:lang w:val="sr-Cyrl-RS"/>
              </w:rPr>
            </w:pPr>
            <w:r w:rsidRPr="00290662">
              <w:rPr>
                <w:noProof/>
                <w:lang w:val="sr-Cyrl-RS"/>
              </w:rPr>
              <w:t xml:space="preserve">ПА 5015,              </w:t>
            </w:r>
            <w:r w:rsidR="001714EE" w:rsidRPr="00290662">
              <w:rPr>
                <w:noProof/>
                <w:lang w:val="sr-Latn-RS"/>
              </w:rPr>
              <w:t>7.500</w:t>
            </w:r>
            <w:r w:rsidRPr="00290662">
              <w:rPr>
                <w:noProof/>
                <w:lang w:val="sr-Cyrl-RS"/>
              </w:rPr>
              <w:t>,0</w:t>
            </w:r>
          </w:p>
          <w:p w14:paraId="2B5B57C0" w14:textId="77777777" w:rsidR="004415E7" w:rsidRPr="00290662" w:rsidRDefault="004415E7" w:rsidP="00145AEC">
            <w:pPr>
              <w:rPr>
                <w:noProof/>
                <w:lang w:val="sr-Cyrl-RS"/>
              </w:rPr>
            </w:pPr>
            <w:r w:rsidRPr="00290662">
              <w:rPr>
                <w:noProof/>
                <w:lang w:val="sr-Cyrl-RS"/>
              </w:rPr>
              <w:t xml:space="preserve">ПА 5025,              </w:t>
            </w:r>
            <w:r w:rsidR="001714EE" w:rsidRPr="00290662">
              <w:rPr>
                <w:noProof/>
                <w:lang w:val="sr-Cyrl-RS"/>
              </w:rPr>
              <w:t>4.3</w:t>
            </w:r>
            <w:r w:rsidRPr="00290662">
              <w:rPr>
                <w:noProof/>
                <w:lang w:val="sr-Cyrl-RS"/>
              </w:rPr>
              <w:t>00,0</w:t>
            </w:r>
          </w:p>
          <w:p w14:paraId="6A42375D" w14:textId="77777777" w:rsidR="004415E7" w:rsidRPr="00290662" w:rsidRDefault="004415E7" w:rsidP="00145AEC">
            <w:pPr>
              <w:rPr>
                <w:noProof/>
                <w:lang w:val="sr-Cyrl-RS"/>
              </w:rPr>
            </w:pPr>
          </w:p>
          <w:p w14:paraId="0952EA18" w14:textId="77777777" w:rsidR="004415E7" w:rsidRPr="00290662" w:rsidRDefault="0096699F" w:rsidP="00145AEC">
            <w:pPr>
              <w:rPr>
                <w:noProof/>
                <w:lang w:val="sr-Cyrl-RS"/>
              </w:rPr>
            </w:pPr>
            <w:r w:rsidRPr="00290662">
              <w:rPr>
                <w:noProof/>
                <w:lang w:val="sr-Latn-RS"/>
              </w:rPr>
              <w:t>ПА 5015</w:t>
            </w:r>
            <w:r w:rsidRPr="00290662">
              <w:rPr>
                <w:noProof/>
                <w:lang w:val="sr-Cyrl-RS"/>
              </w:rPr>
              <w:t xml:space="preserve">               42.500,0</w:t>
            </w:r>
          </w:p>
          <w:p w14:paraId="4CEB3F22" w14:textId="77777777" w:rsidR="004415E7" w:rsidRPr="00290662" w:rsidRDefault="0096699F" w:rsidP="00145AEC">
            <w:pPr>
              <w:rPr>
                <w:noProof/>
                <w:lang w:val="sr-Cyrl-RS"/>
              </w:rPr>
            </w:pPr>
            <w:r w:rsidRPr="00290662">
              <w:rPr>
                <w:noProof/>
                <w:lang w:val="sr-Cyrl-RS"/>
              </w:rPr>
              <w:t>ПА 5025               24.400,0</w:t>
            </w:r>
          </w:p>
          <w:p w14:paraId="77E1DFD4" w14:textId="77777777" w:rsidR="004415E7" w:rsidRPr="00290662" w:rsidRDefault="004415E7" w:rsidP="00145AEC">
            <w:pPr>
              <w:rPr>
                <w:noProof/>
                <w:lang w:val="sr-Cyrl-RS"/>
              </w:rPr>
            </w:pPr>
          </w:p>
          <w:p w14:paraId="2F54B81C" w14:textId="77777777" w:rsidR="00A231D1" w:rsidRPr="00290662" w:rsidRDefault="00A231D1" w:rsidP="00145AEC">
            <w:pPr>
              <w:rPr>
                <w:noProof/>
                <w:lang w:val="sr-Cyrl-RS"/>
              </w:rPr>
            </w:pPr>
          </w:p>
          <w:p w14:paraId="2D6D9B5F" w14:textId="77777777" w:rsidR="00232CE1" w:rsidRPr="00290662" w:rsidRDefault="00232CE1" w:rsidP="00145AEC">
            <w:pPr>
              <w:pStyle w:val="BodyA"/>
              <w:rPr>
                <w:noProof/>
                <w:color w:val="auto"/>
                <w:lang w:val="sr-Cyrl-RS"/>
              </w:rPr>
            </w:pPr>
          </w:p>
          <w:p w14:paraId="337C8D56" w14:textId="77777777" w:rsidR="00232CE1" w:rsidRPr="00290662" w:rsidRDefault="00232CE1" w:rsidP="00145AEC">
            <w:pPr>
              <w:pStyle w:val="BodyA"/>
              <w:rPr>
                <w:noProof/>
                <w:color w:val="auto"/>
                <w:lang w:val="sr-Cyrl-RS"/>
              </w:rPr>
            </w:pPr>
          </w:p>
          <w:p w14:paraId="6027D9D2" w14:textId="60EE5D42" w:rsidR="004415E7" w:rsidRPr="00290662" w:rsidRDefault="004415E7" w:rsidP="00145AEC">
            <w:pPr>
              <w:pStyle w:val="BodyA"/>
              <w:rPr>
                <w:noProof/>
                <w:color w:val="auto"/>
                <w:lang w:val="sr-Cyrl-RS"/>
              </w:rPr>
            </w:pPr>
            <w:r w:rsidRPr="00290662">
              <w:rPr>
                <w:noProof/>
                <w:color w:val="auto"/>
                <w:lang w:val="sr-Cyrl-RS"/>
              </w:rPr>
              <w:t>Нису потребна финансијска средства</w:t>
            </w:r>
          </w:p>
          <w:p w14:paraId="73DC2A59" w14:textId="77777777" w:rsidR="000B1168" w:rsidRPr="00290662" w:rsidRDefault="000B1168" w:rsidP="00145AEC">
            <w:pPr>
              <w:pStyle w:val="BodyA"/>
              <w:rPr>
                <w:noProof/>
                <w:color w:val="auto"/>
                <w:lang w:val="sr-Cyrl-RS"/>
              </w:rPr>
            </w:pPr>
          </w:p>
          <w:p w14:paraId="60518919" w14:textId="77777777" w:rsidR="000B1168" w:rsidRPr="00290662" w:rsidRDefault="000B1168" w:rsidP="00145AEC">
            <w:pPr>
              <w:pStyle w:val="BodyA"/>
              <w:rPr>
                <w:noProof/>
                <w:color w:val="auto"/>
                <w:lang w:val="sr-Cyrl-RS"/>
              </w:rPr>
            </w:pPr>
          </w:p>
          <w:p w14:paraId="33056C29" w14:textId="77777777" w:rsidR="004415E7" w:rsidRPr="00290662" w:rsidRDefault="004415E7" w:rsidP="00A231D1">
            <w:pPr>
              <w:pStyle w:val="BodyA"/>
              <w:rPr>
                <w:noProof/>
                <w:lang w:val="sr-Cyrl-RS"/>
              </w:rPr>
            </w:pPr>
          </w:p>
        </w:tc>
      </w:tr>
    </w:tbl>
    <w:p w14:paraId="62B91E65" w14:textId="77777777" w:rsidR="004415E7" w:rsidRPr="00290662" w:rsidRDefault="004415E7" w:rsidP="00A231D1">
      <w:pPr>
        <w:pStyle w:val="BodyAAA"/>
        <w:widowControl w:val="0"/>
        <w:ind w:left="108" w:hanging="108"/>
        <w:rPr>
          <w:rFonts w:ascii="Times New Roman" w:eastAsia="Times New Roman" w:hAnsi="Times New Roman" w:cs="Times New Roman"/>
          <w:color w:val="auto"/>
          <w:sz w:val="24"/>
          <w:szCs w:val="24"/>
        </w:rPr>
      </w:pPr>
    </w:p>
    <w:p w14:paraId="72CFF7CF" w14:textId="77777777" w:rsidR="004415E7" w:rsidRPr="00290662" w:rsidRDefault="004415E7" w:rsidP="00A231D1">
      <w:pPr>
        <w:pStyle w:val="BodyAAA"/>
        <w:widowControl w:val="0"/>
        <w:rPr>
          <w:rFonts w:ascii="Times New Roman" w:eastAsia="Times New Roman" w:hAnsi="Times New Roman" w:cs="Times New Roman"/>
          <w:color w:val="auto"/>
          <w:sz w:val="24"/>
          <w:szCs w:val="24"/>
        </w:rPr>
      </w:pPr>
    </w:p>
    <w:p w14:paraId="2F62A85A" w14:textId="77777777" w:rsidR="004415E7" w:rsidRPr="00290662" w:rsidRDefault="004415E7" w:rsidP="00A231D1">
      <w:pPr>
        <w:pStyle w:val="BodyAAA"/>
        <w:widowControl w:val="0"/>
        <w:ind w:left="2173" w:hanging="2173"/>
        <w:rPr>
          <w:rFonts w:ascii="Times New Roman" w:eastAsia="Times New Roman" w:hAnsi="Times New Roman" w:cs="Times New Roman"/>
          <w:color w:val="auto"/>
          <w:sz w:val="24"/>
          <w:szCs w:val="24"/>
        </w:rPr>
      </w:pPr>
    </w:p>
    <w:p w14:paraId="76E14AC0" w14:textId="77777777" w:rsidR="004415E7" w:rsidRPr="00290662" w:rsidRDefault="004415E7" w:rsidP="00A231D1">
      <w:pPr>
        <w:pStyle w:val="BodyAAA"/>
        <w:widowControl w:val="0"/>
        <w:ind w:left="2065" w:hanging="2065"/>
        <w:rPr>
          <w:rFonts w:ascii="Times New Roman" w:eastAsia="Times New Roman" w:hAnsi="Times New Roman" w:cs="Times New Roman"/>
          <w:color w:val="auto"/>
          <w:sz w:val="24"/>
          <w:szCs w:val="24"/>
        </w:rPr>
      </w:pPr>
    </w:p>
    <w:p w14:paraId="3BFDA196" w14:textId="77777777" w:rsidR="004415E7" w:rsidRPr="00290662" w:rsidRDefault="004415E7" w:rsidP="00A231D1">
      <w:pPr>
        <w:pStyle w:val="BodyAAA"/>
        <w:widowControl w:val="0"/>
        <w:ind w:left="1957" w:hanging="1957"/>
        <w:rPr>
          <w:rFonts w:ascii="Times New Roman" w:eastAsia="Times New Roman" w:hAnsi="Times New Roman" w:cs="Times New Roman"/>
          <w:color w:val="auto"/>
          <w:sz w:val="24"/>
          <w:szCs w:val="24"/>
        </w:rPr>
      </w:pPr>
    </w:p>
    <w:p w14:paraId="26A4D558" w14:textId="77777777" w:rsidR="004415E7" w:rsidRPr="00290662" w:rsidRDefault="004415E7" w:rsidP="00A231D1">
      <w:pPr>
        <w:pStyle w:val="BodyAAA"/>
        <w:rPr>
          <w:rFonts w:ascii="Times New Roman" w:eastAsia="Times New Roman" w:hAnsi="Times New Roman" w:cs="Times New Roman"/>
          <w:color w:val="auto"/>
          <w:sz w:val="24"/>
          <w:szCs w:val="24"/>
          <w:lang w:val="ru-RU"/>
        </w:rPr>
      </w:pPr>
    </w:p>
    <w:tbl>
      <w:tblPr>
        <w:tblW w:w="12600" w:type="dxa"/>
        <w:tblInd w:w="5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610"/>
        <w:gridCol w:w="1306"/>
        <w:gridCol w:w="1497"/>
        <w:gridCol w:w="1350"/>
        <w:gridCol w:w="1675"/>
        <w:gridCol w:w="1327"/>
        <w:gridCol w:w="1507"/>
        <w:gridCol w:w="1328"/>
      </w:tblGrid>
      <w:tr w:rsidR="004415E7" w:rsidRPr="00290662" w14:paraId="36AFDC82" w14:textId="77777777" w:rsidTr="00233619">
        <w:trPr>
          <w:trHeight w:val="883"/>
        </w:trPr>
        <w:tc>
          <w:tcPr>
            <w:tcW w:w="2610" w:type="dxa"/>
            <w:vMerge w:val="restart"/>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1C9967AA" w14:textId="77777777" w:rsidR="004415E7" w:rsidRPr="00290662" w:rsidRDefault="004415E7" w:rsidP="00145AEC">
            <w:pPr>
              <w:pStyle w:val="BodyAAA"/>
              <w:spacing w:after="160" w:line="259" w:lineRule="auto"/>
              <w:rPr>
                <w:color w:val="auto"/>
                <w:sz w:val="24"/>
                <w:szCs w:val="24"/>
              </w:rPr>
            </w:pPr>
            <w:r w:rsidRPr="00290662">
              <w:rPr>
                <w:rFonts w:ascii="Times New Roman" w:hAnsi="Times New Roman"/>
                <w:color w:val="auto"/>
                <w:sz w:val="24"/>
                <w:szCs w:val="24"/>
              </w:rPr>
              <w:t>Назив активности:</w:t>
            </w:r>
          </w:p>
        </w:tc>
        <w:tc>
          <w:tcPr>
            <w:tcW w:w="1306" w:type="dxa"/>
            <w:vMerge w:val="restart"/>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442A9E4E"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Орган који спроводи активност</w:t>
            </w:r>
          </w:p>
        </w:tc>
        <w:tc>
          <w:tcPr>
            <w:tcW w:w="1497" w:type="dxa"/>
            <w:vMerge w:val="restart"/>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3207DCFF"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O</w:t>
            </w:r>
            <w:r w:rsidRPr="00290662">
              <w:rPr>
                <w:rFonts w:ascii="Times New Roman" w:hAnsi="Times New Roman"/>
                <w:color w:val="auto"/>
                <w:sz w:val="24"/>
                <w:szCs w:val="24"/>
                <w:lang w:val="ru-RU"/>
              </w:rPr>
              <w:t>ргани учесници у спровођењу активности</w:t>
            </w:r>
          </w:p>
        </w:tc>
        <w:tc>
          <w:tcPr>
            <w:tcW w:w="1350" w:type="dxa"/>
            <w:vMerge w:val="restart"/>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72B5E120" w14:textId="77777777" w:rsidR="004415E7" w:rsidRPr="00290662" w:rsidRDefault="004415E7" w:rsidP="00145AEC">
            <w:pPr>
              <w:pStyle w:val="BodyAAA"/>
              <w:jc w:val="center"/>
              <w:rPr>
                <w:color w:val="auto"/>
                <w:sz w:val="24"/>
                <w:szCs w:val="24"/>
              </w:rPr>
            </w:pPr>
            <w:r w:rsidRPr="00290662">
              <w:rPr>
                <w:rFonts w:ascii="Times New Roman" w:hAnsi="Times New Roman"/>
                <w:color w:val="auto"/>
                <w:sz w:val="24"/>
                <w:szCs w:val="24"/>
                <w:lang w:val="ru-RU"/>
              </w:rPr>
              <w:t>Рок за завршетак активности</w:t>
            </w:r>
          </w:p>
        </w:tc>
        <w:tc>
          <w:tcPr>
            <w:tcW w:w="1675" w:type="dxa"/>
            <w:vMerge w:val="restart"/>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468A7532" w14:textId="77777777" w:rsidR="004415E7" w:rsidRPr="00290662" w:rsidRDefault="004415E7" w:rsidP="00145AEC">
            <w:pPr>
              <w:pStyle w:val="BodyAAA"/>
              <w:jc w:val="center"/>
              <w:rPr>
                <w:color w:val="auto"/>
                <w:sz w:val="24"/>
                <w:szCs w:val="24"/>
              </w:rPr>
            </w:pPr>
            <w:r w:rsidRPr="00290662">
              <w:rPr>
                <w:rFonts w:ascii="Times New Roman" w:hAnsi="Times New Roman"/>
                <w:color w:val="auto"/>
                <w:sz w:val="24"/>
                <w:szCs w:val="24"/>
              </w:rPr>
              <w:t>Извор финансирања</w:t>
            </w:r>
          </w:p>
        </w:tc>
        <w:tc>
          <w:tcPr>
            <w:tcW w:w="1327" w:type="dxa"/>
            <w:vMerge w:val="restart"/>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48BEE0A5"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Веза са програмским буџетом</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5DBCFFD8" w14:textId="77777777" w:rsidR="004415E7" w:rsidRPr="00290662" w:rsidRDefault="004415E7" w:rsidP="00145AEC">
            <w:pPr>
              <w:pStyle w:val="BodyAAA"/>
              <w:jc w:val="center"/>
              <w:rPr>
                <w:color w:val="auto"/>
                <w:sz w:val="24"/>
                <w:szCs w:val="24"/>
              </w:rPr>
            </w:pPr>
            <w:r w:rsidRPr="00290662">
              <w:rPr>
                <w:rFonts w:ascii="Times New Roman" w:hAnsi="Times New Roman"/>
                <w:color w:val="auto"/>
                <w:sz w:val="24"/>
                <w:szCs w:val="24"/>
                <w:lang w:val="ru-RU"/>
              </w:rPr>
              <w:t>Укупна процењена финансијска средства по изворима у 000 дин.</w:t>
            </w:r>
            <w:r w:rsidRPr="00290662">
              <w:rPr>
                <w:rFonts w:ascii="Times New Roman" w:hAnsi="Times New Roman"/>
                <w:color w:val="auto"/>
                <w:sz w:val="24"/>
                <w:szCs w:val="24"/>
                <w:vertAlign w:val="superscript"/>
                <w:lang w:val="ru-RU"/>
              </w:rPr>
              <w:t xml:space="preserve"> </w:t>
            </w:r>
          </w:p>
        </w:tc>
      </w:tr>
      <w:tr w:rsidR="004415E7" w:rsidRPr="00290662" w14:paraId="0F38D119" w14:textId="77777777" w:rsidTr="00233619">
        <w:trPr>
          <w:trHeight w:val="180"/>
        </w:trPr>
        <w:tc>
          <w:tcPr>
            <w:tcW w:w="2610" w:type="dxa"/>
            <w:vMerge/>
            <w:tcBorders>
              <w:top w:val="single" w:sz="4" w:space="0" w:color="000000"/>
              <w:left w:val="single" w:sz="4" w:space="0" w:color="000000"/>
              <w:bottom w:val="single" w:sz="4" w:space="0" w:color="000000"/>
              <w:right w:val="single" w:sz="4" w:space="0" w:color="000000"/>
            </w:tcBorders>
            <w:shd w:val="clear" w:color="auto" w:fill="FFF2CC"/>
          </w:tcPr>
          <w:p w14:paraId="13AB354E" w14:textId="77777777" w:rsidR="004415E7" w:rsidRPr="00290662" w:rsidRDefault="004415E7" w:rsidP="00145AEC"/>
        </w:tc>
        <w:tc>
          <w:tcPr>
            <w:tcW w:w="1306" w:type="dxa"/>
            <w:vMerge/>
            <w:tcBorders>
              <w:top w:val="single" w:sz="4" w:space="0" w:color="000000"/>
              <w:left w:val="single" w:sz="4" w:space="0" w:color="000000"/>
              <w:bottom w:val="single" w:sz="4" w:space="0" w:color="000000"/>
              <w:right w:val="single" w:sz="4" w:space="0" w:color="000000"/>
            </w:tcBorders>
            <w:shd w:val="clear" w:color="auto" w:fill="FFF2CC"/>
          </w:tcPr>
          <w:p w14:paraId="2A28AF27" w14:textId="77777777" w:rsidR="004415E7" w:rsidRPr="00290662" w:rsidRDefault="004415E7" w:rsidP="00145AEC"/>
        </w:tc>
        <w:tc>
          <w:tcPr>
            <w:tcW w:w="1497" w:type="dxa"/>
            <w:vMerge/>
            <w:tcBorders>
              <w:top w:val="single" w:sz="4" w:space="0" w:color="000000"/>
              <w:left w:val="single" w:sz="4" w:space="0" w:color="000000"/>
              <w:bottom w:val="single" w:sz="4" w:space="0" w:color="000000"/>
              <w:right w:val="single" w:sz="4" w:space="0" w:color="000000"/>
            </w:tcBorders>
            <w:shd w:val="clear" w:color="auto" w:fill="FFF2CC"/>
          </w:tcPr>
          <w:p w14:paraId="75D43F62" w14:textId="77777777" w:rsidR="004415E7" w:rsidRPr="00290662" w:rsidRDefault="004415E7" w:rsidP="00145AEC"/>
        </w:tc>
        <w:tc>
          <w:tcPr>
            <w:tcW w:w="1350" w:type="dxa"/>
            <w:vMerge/>
            <w:tcBorders>
              <w:top w:val="single" w:sz="4" w:space="0" w:color="000000"/>
              <w:left w:val="single" w:sz="4" w:space="0" w:color="000000"/>
              <w:bottom w:val="single" w:sz="4" w:space="0" w:color="000000"/>
              <w:right w:val="single" w:sz="4" w:space="0" w:color="000000"/>
            </w:tcBorders>
            <w:shd w:val="clear" w:color="auto" w:fill="FFF2CC"/>
          </w:tcPr>
          <w:p w14:paraId="6A909918" w14:textId="77777777" w:rsidR="004415E7" w:rsidRPr="00290662" w:rsidRDefault="004415E7" w:rsidP="00145AEC"/>
        </w:tc>
        <w:tc>
          <w:tcPr>
            <w:tcW w:w="1675" w:type="dxa"/>
            <w:vMerge/>
            <w:tcBorders>
              <w:top w:val="single" w:sz="4" w:space="0" w:color="000000"/>
              <w:left w:val="single" w:sz="4" w:space="0" w:color="000000"/>
              <w:bottom w:val="single" w:sz="4" w:space="0" w:color="000000"/>
              <w:right w:val="single" w:sz="4" w:space="0" w:color="000000"/>
            </w:tcBorders>
            <w:shd w:val="clear" w:color="auto" w:fill="FFF2CC"/>
          </w:tcPr>
          <w:p w14:paraId="484E2FB8" w14:textId="77777777" w:rsidR="004415E7" w:rsidRPr="00290662" w:rsidRDefault="004415E7" w:rsidP="00145AEC"/>
        </w:tc>
        <w:tc>
          <w:tcPr>
            <w:tcW w:w="1327" w:type="dxa"/>
            <w:vMerge/>
            <w:tcBorders>
              <w:top w:val="single" w:sz="4" w:space="0" w:color="000000"/>
              <w:left w:val="single" w:sz="4" w:space="0" w:color="000000"/>
              <w:bottom w:val="single" w:sz="4" w:space="0" w:color="000000"/>
              <w:right w:val="single" w:sz="4" w:space="0" w:color="000000"/>
            </w:tcBorders>
            <w:shd w:val="clear" w:color="auto" w:fill="FFF2CC"/>
          </w:tcPr>
          <w:p w14:paraId="7A89854D" w14:textId="77777777" w:rsidR="004415E7" w:rsidRPr="00290662" w:rsidRDefault="004415E7" w:rsidP="00145AEC"/>
        </w:tc>
        <w:tc>
          <w:tcPr>
            <w:tcW w:w="1507" w:type="dxa"/>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08CBC48D" w14:textId="77777777" w:rsidR="004415E7" w:rsidRPr="00290662" w:rsidRDefault="004415E7" w:rsidP="00145AEC">
            <w:pPr>
              <w:pStyle w:val="BodyAAA"/>
              <w:jc w:val="center"/>
              <w:rPr>
                <w:color w:val="auto"/>
                <w:sz w:val="24"/>
                <w:szCs w:val="24"/>
              </w:rPr>
            </w:pPr>
            <w:r w:rsidRPr="00290662">
              <w:rPr>
                <w:rFonts w:ascii="Times New Roman" w:hAnsi="Times New Roman"/>
                <w:color w:val="auto"/>
                <w:sz w:val="24"/>
                <w:szCs w:val="24"/>
              </w:rPr>
              <w:t>2021</w:t>
            </w:r>
          </w:p>
        </w:tc>
        <w:tc>
          <w:tcPr>
            <w:tcW w:w="1328" w:type="dxa"/>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0C400628" w14:textId="77777777" w:rsidR="004415E7" w:rsidRPr="00290662" w:rsidRDefault="004415E7" w:rsidP="00145AEC">
            <w:pPr>
              <w:pStyle w:val="BodyAAA"/>
              <w:jc w:val="center"/>
              <w:rPr>
                <w:color w:val="auto"/>
                <w:sz w:val="24"/>
                <w:szCs w:val="24"/>
              </w:rPr>
            </w:pPr>
            <w:r w:rsidRPr="00290662">
              <w:rPr>
                <w:rFonts w:ascii="Times New Roman" w:hAnsi="Times New Roman"/>
                <w:color w:val="auto"/>
                <w:sz w:val="24"/>
                <w:szCs w:val="24"/>
              </w:rPr>
              <w:t>2022</w:t>
            </w:r>
          </w:p>
        </w:tc>
      </w:tr>
      <w:tr w:rsidR="004415E7" w:rsidRPr="00290662" w14:paraId="345C6234" w14:textId="77777777" w:rsidTr="00233619">
        <w:trPr>
          <w:trHeight w:val="1457"/>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BA7823" w14:textId="77777777" w:rsidR="004415E7" w:rsidRPr="00290662" w:rsidRDefault="004415E7" w:rsidP="00145AEC">
            <w:pPr>
              <w:pStyle w:val="BodyD"/>
              <w:rPr>
                <w:color w:val="auto"/>
              </w:rPr>
            </w:pPr>
            <w:r w:rsidRPr="00290662">
              <w:rPr>
                <w:color w:val="auto"/>
              </w:rPr>
              <w:t>1.1.2.1. Спровођење анализа односно истраживања ради идентификације почетне вредности показатеља мере</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9F9834" w14:textId="77777777" w:rsidR="004415E7" w:rsidRPr="00290662" w:rsidRDefault="004415E7" w:rsidP="00145AEC">
            <w:pPr>
              <w:pStyle w:val="BodyD"/>
              <w:rPr>
                <w:color w:val="auto"/>
              </w:rPr>
            </w:pPr>
            <w:r w:rsidRPr="00290662">
              <w:rPr>
                <w:color w:val="auto"/>
                <w:u w:color="FF2600"/>
              </w:rPr>
              <w:t xml:space="preserve">МРЗБСП </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9ED34A" w14:textId="77777777" w:rsidR="004415E7" w:rsidRPr="00290662" w:rsidRDefault="004415E7" w:rsidP="00145AEC">
            <w:pPr>
              <w:pStyle w:val="BodyD"/>
              <w:rPr>
                <w:color w:val="auto"/>
              </w:rPr>
            </w:pPr>
            <w:r w:rsidRPr="00290662">
              <w:rPr>
                <w:color w:val="auto"/>
              </w:rPr>
              <w:t>МДУЛС</w:t>
            </w:r>
          </w:p>
          <w:p w14:paraId="7A1C93E6" w14:textId="77777777" w:rsidR="004415E7" w:rsidRPr="00290662" w:rsidRDefault="004415E7" w:rsidP="00145AEC">
            <w:pPr>
              <w:pStyle w:val="BodyD"/>
              <w:rPr>
                <w:color w:val="auto"/>
              </w:rPr>
            </w:pPr>
            <w:r w:rsidRPr="00290662">
              <w:rPr>
                <w:color w:val="auto"/>
              </w:rPr>
              <w:t>МКИ</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62CC7A" w14:textId="77777777" w:rsidR="004415E7" w:rsidRPr="00290662" w:rsidRDefault="004415E7" w:rsidP="00145AEC">
            <w:pPr>
              <w:pStyle w:val="BodyDAAAAAA"/>
              <w:rPr>
                <w:color w:val="auto"/>
              </w:rPr>
            </w:pPr>
            <w:r w:rsidRPr="00290662">
              <w:rPr>
                <w:color w:val="auto"/>
              </w:rPr>
              <w:t>I</w:t>
            </w:r>
            <w:r w:rsidR="004B2C1D" w:rsidRPr="00290662">
              <w:rPr>
                <w:color w:val="auto"/>
              </w:rPr>
              <w:t>I</w:t>
            </w:r>
            <w:r w:rsidRPr="00290662">
              <w:rPr>
                <w:color w:val="auto"/>
              </w:rPr>
              <w:t xml:space="preserve"> </w:t>
            </w:r>
            <w:r w:rsidRPr="00290662">
              <w:rPr>
                <w:color w:val="auto"/>
                <w:lang w:val="ru-RU"/>
              </w:rPr>
              <w:t xml:space="preserve">квартал </w:t>
            </w:r>
            <w:r w:rsidRPr="00290662">
              <w:rPr>
                <w:color w:val="auto"/>
              </w:rPr>
              <w:t>2021</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4B29C8" w14:textId="77777777" w:rsidR="004415E7" w:rsidRPr="00290662" w:rsidRDefault="004415E7" w:rsidP="00145AEC">
            <w:pPr>
              <w:pStyle w:val="BodyAAA"/>
              <w:rPr>
                <w:rFonts w:ascii="Times New Roman" w:eastAsia="Times New Roman" w:hAnsi="Times New Roman" w:cs="Times New Roman"/>
                <w:color w:val="auto"/>
                <w:sz w:val="24"/>
                <w:szCs w:val="24"/>
              </w:rPr>
            </w:pPr>
            <w:r w:rsidRPr="00290662">
              <w:rPr>
                <w:rFonts w:ascii="Times New Roman" w:hAnsi="Times New Roman"/>
                <w:color w:val="auto"/>
                <w:sz w:val="24"/>
                <w:szCs w:val="24"/>
                <w:lang w:val="sr-Cyrl-RS"/>
              </w:rPr>
              <w:t xml:space="preserve">Извор </w:t>
            </w:r>
            <w:r w:rsidRPr="00290662">
              <w:rPr>
                <w:rFonts w:ascii="Times New Roman" w:hAnsi="Times New Roman"/>
                <w:color w:val="auto"/>
                <w:sz w:val="24"/>
                <w:szCs w:val="24"/>
              </w:rPr>
              <w:t>01-</w:t>
            </w:r>
            <w:r w:rsidRPr="00290662">
              <w:rPr>
                <w:rFonts w:ascii="Times New Roman" w:hAnsi="Times New Roman"/>
                <w:color w:val="auto"/>
                <w:sz w:val="24"/>
                <w:szCs w:val="24"/>
                <w:lang w:val="ru-RU"/>
              </w:rPr>
              <w:t xml:space="preserve">Општи приходи и примања буџета </w:t>
            </w:r>
            <w:r w:rsidRPr="00290662">
              <w:rPr>
                <w:rFonts w:ascii="Times New Roman" w:hAnsi="Times New Roman"/>
                <w:color w:val="auto"/>
                <w:sz w:val="24"/>
                <w:szCs w:val="24"/>
                <w:lang w:val="sr-Latn-RS"/>
              </w:rPr>
              <w:t xml:space="preserve"> - </w:t>
            </w:r>
            <w:r w:rsidRPr="00290662">
              <w:rPr>
                <w:rFonts w:ascii="Times New Roman" w:hAnsi="Times New Roman"/>
                <w:color w:val="auto"/>
                <w:sz w:val="24"/>
                <w:szCs w:val="24"/>
                <w:lang w:val="ru-RU"/>
              </w:rPr>
              <w:t>Буџет РС</w:t>
            </w:r>
          </w:p>
          <w:p w14:paraId="208E9FBF" w14:textId="77777777" w:rsidR="004415E7" w:rsidRPr="00290662" w:rsidRDefault="004415E7" w:rsidP="00145AEC">
            <w:pPr>
              <w:pStyle w:val="BodyD"/>
              <w:rPr>
                <w:color w:val="auto"/>
              </w:rPr>
            </w:pP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931DCF" w14:textId="77777777" w:rsidR="004415E7" w:rsidRPr="00290662" w:rsidRDefault="004415E7" w:rsidP="00145AEC">
            <w:pPr>
              <w:pStyle w:val="BodyA"/>
              <w:rPr>
                <w:color w:val="auto"/>
                <w:lang w:val="ru-RU"/>
              </w:rPr>
            </w:pPr>
          </w:p>
          <w:p w14:paraId="18EB4340" w14:textId="77777777" w:rsidR="004415E7" w:rsidRPr="00290662" w:rsidRDefault="004415E7" w:rsidP="00145AEC">
            <w:pPr>
              <w:pStyle w:val="BodyA"/>
              <w:rPr>
                <w:color w:val="auto"/>
              </w:rPr>
            </w:pPr>
            <w:r w:rsidRPr="00290662">
              <w:rPr>
                <w:color w:val="auto"/>
                <w:lang w:val="sr-Cyrl-RS"/>
              </w:rPr>
              <w:t>Нису потребна финансијска средства</w:t>
            </w:r>
          </w:p>
          <w:p w14:paraId="147FB8CE" w14:textId="77777777" w:rsidR="004415E7" w:rsidRPr="00290662" w:rsidRDefault="004415E7" w:rsidP="00145AEC">
            <w:pPr>
              <w:pStyle w:val="BodyA"/>
              <w:rPr>
                <w:color w:val="auto"/>
                <w:lang w:val="ru-RU"/>
              </w:rPr>
            </w:pPr>
          </w:p>
          <w:p w14:paraId="02E1866A" w14:textId="77777777" w:rsidR="004415E7" w:rsidRPr="00290662" w:rsidRDefault="004415E7" w:rsidP="00145AEC">
            <w:pPr>
              <w:pStyle w:val="BodyA"/>
              <w:rPr>
                <w:color w:val="auto"/>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EE403D" w14:textId="77777777" w:rsidR="004415E7" w:rsidRPr="00290662" w:rsidRDefault="004415E7" w:rsidP="00145AEC"/>
        </w:tc>
        <w:tc>
          <w:tcPr>
            <w:tcW w:w="13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332AF" w14:textId="77777777" w:rsidR="004415E7" w:rsidRPr="00290662" w:rsidRDefault="004415E7" w:rsidP="00145AEC"/>
        </w:tc>
      </w:tr>
      <w:tr w:rsidR="004415E7" w:rsidRPr="00290662" w14:paraId="08259925" w14:textId="77777777" w:rsidTr="00233619">
        <w:trPr>
          <w:trHeight w:val="1242"/>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303DD4" w14:textId="1D20A026" w:rsidR="004D34CF" w:rsidRPr="00290662" w:rsidRDefault="004415E7" w:rsidP="004D34CF">
            <w:pPr>
              <w:pStyle w:val="BodyDAAAAAA"/>
              <w:rPr>
                <w:color w:val="auto"/>
              </w:rPr>
            </w:pPr>
            <w:r w:rsidRPr="00290662">
              <w:rPr>
                <w:color w:val="auto"/>
                <w:lang w:val="ru-RU"/>
              </w:rPr>
              <w:t xml:space="preserve">1.1.2.2. </w:t>
            </w:r>
            <w:r w:rsidRPr="00290662">
              <w:rPr>
                <w:color w:val="auto"/>
                <w:u w:color="FF2600"/>
                <w:lang w:val="ru-RU"/>
              </w:rPr>
              <w:t>Повећање укључености у политички и јавни живот заједнице, путем обезбеђења приступачних избора-гласачких места и изборног материјала</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C0DF28" w14:textId="368FB8B6" w:rsidR="004415E7" w:rsidRPr="004D34CF" w:rsidRDefault="004D34CF" w:rsidP="00145AEC">
            <w:pPr>
              <w:pStyle w:val="BodyDAAAAAA"/>
              <w:rPr>
                <w:color w:val="auto"/>
                <w:lang w:val="sr-Cyrl-RS"/>
              </w:rPr>
            </w:pPr>
            <w:r>
              <w:rPr>
                <w:color w:val="auto"/>
                <w:u w:color="FF2600"/>
                <w:lang w:val="sr-Cyrl-RS"/>
              </w:rPr>
              <w:t>РИК</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3DE603" w14:textId="77777777" w:rsidR="004415E7" w:rsidRPr="00290662" w:rsidRDefault="004415E7" w:rsidP="00145AEC">
            <w:pPr>
              <w:pStyle w:val="BodyDAAAAAA"/>
              <w:rPr>
                <w:color w:val="auto"/>
                <w:u w:color="FF2600"/>
              </w:rPr>
            </w:pPr>
            <w:r w:rsidRPr="00290662">
              <w:rPr>
                <w:color w:val="auto"/>
                <w:u w:color="FF2600"/>
              </w:rPr>
              <w:t>Покрајинска изборна комисија</w:t>
            </w:r>
          </w:p>
          <w:p w14:paraId="0BADCAE6" w14:textId="77777777" w:rsidR="004415E7" w:rsidRPr="00290662" w:rsidRDefault="004415E7" w:rsidP="00145AEC">
            <w:pPr>
              <w:pStyle w:val="BodyDAAAAAA"/>
              <w:rPr>
                <w:color w:val="auto"/>
                <w:u w:color="FF2600"/>
              </w:rPr>
            </w:pPr>
          </w:p>
          <w:p w14:paraId="254D89CF" w14:textId="77777777" w:rsidR="004415E7" w:rsidRPr="00290662" w:rsidRDefault="004415E7" w:rsidP="00145AEC">
            <w:pPr>
              <w:pStyle w:val="BodyDAAAAAA"/>
              <w:rPr>
                <w:color w:val="auto"/>
              </w:rPr>
            </w:pPr>
            <w:r w:rsidRPr="00290662">
              <w:rPr>
                <w:color w:val="auto"/>
                <w:u w:color="FF2600"/>
              </w:rPr>
              <w:t>Изборне комисије ЈЛС</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ACA324" w14:textId="77777777" w:rsidR="004415E7" w:rsidRPr="00290662" w:rsidRDefault="004415E7" w:rsidP="00145AEC">
            <w:pPr>
              <w:pStyle w:val="BodyDAAAAAA"/>
              <w:rPr>
                <w:color w:val="auto"/>
              </w:rPr>
            </w:pPr>
            <w:r w:rsidRPr="00290662">
              <w:rPr>
                <w:color w:val="auto"/>
              </w:rPr>
              <w:t>Континуирано по годинама</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FB66DB" w14:textId="77777777" w:rsidR="004415E7" w:rsidRPr="00290662" w:rsidRDefault="004415E7" w:rsidP="00145AEC">
            <w:pPr>
              <w:pStyle w:val="BodyAAA"/>
              <w:rPr>
                <w:rFonts w:ascii="Times New Roman" w:eastAsia="Times New Roman" w:hAnsi="Times New Roman" w:cs="Times New Roman"/>
                <w:color w:val="auto"/>
                <w:sz w:val="24"/>
                <w:szCs w:val="24"/>
              </w:rPr>
            </w:pPr>
            <w:r w:rsidRPr="00290662">
              <w:rPr>
                <w:rFonts w:ascii="Times New Roman" w:hAnsi="Times New Roman"/>
                <w:color w:val="auto"/>
                <w:sz w:val="24"/>
                <w:szCs w:val="24"/>
                <w:lang w:val="sr-Cyrl-RS"/>
              </w:rPr>
              <w:t xml:space="preserve">Извор </w:t>
            </w:r>
            <w:r w:rsidRPr="00290662">
              <w:rPr>
                <w:rFonts w:ascii="Times New Roman" w:hAnsi="Times New Roman"/>
                <w:color w:val="auto"/>
                <w:sz w:val="24"/>
                <w:szCs w:val="24"/>
              </w:rPr>
              <w:t>01-</w:t>
            </w:r>
            <w:r w:rsidRPr="00290662">
              <w:rPr>
                <w:rFonts w:ascii="Times New Roman" w:hAnsi="Times New Roman"/>
                <w:color w:val="auto"/>
                <w:sz w:val="24"/>
                <w:szCs w:val="24"/>
                <w:lang w:val="ru-RU"/>
              </w:rPr>
              <w:t xml:space="preserve">Општи приходи и примања буџета </w:t>
            </w:r>
            <w:r w:rsidRPr="00290662">
              <w:rPr>
                <w:rFonts w:ascii="Times New Roman" w:hAnsi="Times New Roman"/>
                <w:color w:val="auto"/>
                <w:sz w:val="24"/>
                <w:szCs w:val="24"/>
                <w:lang w:val="sr-Latn-RS"/>
              </w:rPr>
              <w:t xml:space="preserve"> - </w:t>
            </w:r>
            <w:r w:rsidRPr="00290662">
              <w:rPr>
                <w:rFonts w:ascii="Times New Roman" w:hAnsi="Times New Roman"/>
                <w:color w:val="auto"/>
                <w:sz w:val="24"/>
                <w:szCs w:val="24"/>
                <w:lang w:val="ru-RU"/>
              </w:rPr>
              <w:t>Буџет РС</w:t>
            </w:r>
          </w:p>
          <w:p w14:paraId="36A5C40A" w14:textId="77777777" w:rsidR="004415E7" w:rsidRPr="00290662" w:rsidRDefault="004415E7" w:rsidP="00145AEC">
            <w:pPr>
              <w:pStyle w:val="BodyAAA"/>
              <w:rPr>
                <w:color w:val="auto"/>
                <w:sz w:val="24"/>
                <w:szCs w:val="24"/>
              </w:rPr>
            </w:pP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5E7D5E" w14:textId="77777777" w:rsidR="004415E7" w:rsidRPr="00290662" w:rsidRDefault="004415E7" w:rsidP="00145AEC">
            <w:pPr>
              <w:pStyle w:val="BodyA"/>
              <w:rPr>
                <w:color w:val="auto"/>
              </w:rPr>
            </w:pPr>
          </w:p>
          <w:p w14:paraId="13FC2870" w14:textId="77777777" w:rsidR="004415E7" w:rsidRPr="00290662" w:rsidRDefault="004415E7" w:rsidP="00145AEC">
            <w:pPr>
              <w:pStyle w:val="BodyA"/>
              <w:rPr>
                <w:color w:val="auto"/>
              </w:rPr>
            </w:pPr>
            <w:r w:rsidRPr="00290662">
              <w:rPr>
                <w:color w:val="auto"/>
                <w:lang w:val="sr-Cyrl-RS"/>
              </w:rPr>
              <w:t>Нису потребна финансијска средства</w:t>
            </w:r>
          </w:p>
          <w:p w14:paraId="4BA80763" w14:textId="77777777" w:rsidR="004415E7" w:rsidRPr="00290662" w:rsidRDefault="004415E7" w:rsidP="00145AEC">
            <w:pPr>
              <w:pStyle w:val="BodyA"/>
              <w:rPr>
                <w:color w:val="auto"/>
                <w:lang w:val="sr-Cyrl-RS"/>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302B5F" w14:textId="77777777" w:rsidR="004415E7" w:rsidRPr="00290662" w:rsidRDefault="004415E7" w:rsidP="00145AEC">
            <w:pPr>
              <w:rPr>
                <w:highlight w:val="yellow"/>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FC9D26" w14:textId="77777777" w:rsidR="004415E7" w:rsidRPr="00290662" w:rsidRDefault="004415E7" w:rsidP="00145AEC"/>
        </w:tc>
      </w:tr>
    </w:tbl>
    <w:p w14:paraId="2D745D77" w14:textId="0FE770E1" w:rsidR="004D34CF" w:rsidRDefault="004D34CF"/>
    <w:p w14:paraId="3CE22E3F" w14:textId="1A76F6C7" w:rsidR="004D34CF" w:rsidRDefault="004D34CF"/>
    <w:p w14:paraId="60E600C4" w14:textId="38E228E3" w:rsidR="004D34CF" w:rsidRDefault="004D34CF"/>
    <w:p w14:paraId="57475837" w14:textId="7C894DCE" w:rsidR="004D34CF" w:rsidRDefault="004D34CF"/>
    <w:p w14:paraId="3A7AC60E" w14:textId="1DC07BDF" w:rsidR="004D34CF" w:rsidRDefault="004D34CF"/>
    <w:p w14:paraId="7C5CEE27" w14:textId="438481EC" w:rsidR="004D34CF" w:rsidRDefault="004D34CF"/>
    <w:p w14:paraId="4D79030A" w14:textId="730A76A4" w:rsidR="004D34CF" w:rsidRDefault="004D34CF"/>
    <w:p w14:paraId="73766DE2" w14:textId="60DB8AA1" w:rsidR="004D34CF" w:rsidRDefault="004D34CF"/>
    <w:p w14:paraId="61622432" w14:textId="44C3DDA3" w:rsidR="004D34CF" w:rsidRDefault="004D34CF"/>
    <w:p w14:paraId="291AA0FD" w14:textId="77777777" w:rsidR="004D34CF" w:rsidRDefault="004D34CF"/>
    <w:tbl>
      <w:tblPr>
        <w:tblW w:w="12600" w:type="dxa"/>
        <w:tblInd w:w="5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610"/>
        <w:gridCol w:w="1306"/>
        <w:gridCol w:w="1497"/>
        <w:gridCol w:w="1350"/>
        <w:gridCol w:w="1675"/>
        <w:gridCol w:w="1327"/>
        <w:gridCol w:w="1507"/>
        <w:gridCol w:w="1328"/>
      </w:tblGrid>
      <w:tr w:rsidR="004415E7" w:rsidRPr="00290662" w14:paraId="52A4E12E" w14:textId="77777777" w:rsidTr="00233619">
        <w:trPr>
          <w:trHeight w:val="288"/>
        </w:trPr>
        <w:tc>
          <w:tcPr>
            <w:tcW w:w="2610"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570C7DB" w14:textId="015DC3BD" w:rsidR="004415E7" w:rsidRPr="00290662" w:rsidRDefault="004415E7" w:rsidP="00145AEC">
            <w:pPr>
              <w:pStyle w:val="BodyAAA"/>
              <w:rPr>
                <w:color w:val="auto"/>
                <w:sz w:val="24"/>
                <w:szCs w:val="24"/>
              </w:rPr>
            </w:pPr>
            <w:bookmarkStart w:id="4" w:name="_Hlk63677852"/>
            <w:r w:rsidRPr="00290662">
              <w:rPr>
                <w:rFonts w:ascii="Times New Roman" w:hAnsi="Times New Roman"/>
                <w:color w:val="auto"/>
                <w:sz w:val="24"/>
                <w:szCs w:val="24"/>
                <w:lang w:val="ru-RU"/>
              </w:rPr>
              <w:t>1.1.2.3. Обезбеђење приступачности спортских, рекреативних, културних и сл. објеката, путем подршке пројеката којима се обезбеђује приступачност улаза, тоалета, лифтова и сл. спортских, културних и др.</w:t>
            </w:r>
            <w:r w:rsidR="004D34CF">
              <w:rPr>
                <w:rFonts w:ascii="Times New Roman" w:hAnsi="Times New Roman"/>
                <w:color w:val="auto"/>
                <w:sz w:val="24"/>
                <w:szCs w:val="24"/>
                <w:lang w:val="ru-RU"/>
              </w:rPr>
              <w:t xml:space="preserve"> </w:t>
            </w:r>
            <w:r w:rsidRPr="00290662">
              <w:rPr>
                <w:rFonts w:ascii="Times New Roman" w:hAnsi="Times New Roman"/>
                <w:color w:val="auto"/>
                <w:sz w:val="24"/>
                <w:szCs w:val="24"/>
                <w:lang w:val="ru-RU"/>
              </w:rPr>
              <w:t xml:space="preserve">објеката и инсталирање </w:t>
            </w:r>
            <w:r w:rsidRPr="00290662">
              <w:rPr>
                <w:rFonts w:ascii="Times New Roman" w:hAnsi="Times New Roman"/>
                <w:color w:val="auto"/>
                <w:sz w:val="24"/>
                <w:szCs w:val="24"/>
                <w:u w:color="0433FF"/>
                <w:lang w:val="ru-RU"/>
              </w:rPr>
              <w:t>визуелне, светлосне и звучне сигнализације</w:t>
            </w:r>
            <w:r w:rsidRPr="00290662">
              <w:rPr>
                <w:rFonts w:ascii="Times New Roman" w:hAnsi="Times New Roman"/>
                <w:color w:val="auto"/>
                <w:sz w:val="24"/>
                <w:szCs w:val="24"/>
                <w:lang w:val="ru-RU"/>
              </w:rPr>
              <w:t xml:space="preserve"> на спортским, рекреативним, објекама у култури и другим сличним објектима</w:t>
            </w:r>
            <w:r w:rsidRPr="00290662">
              <w:rPr>
                <w:rFonts w:ascii="Times New Roman" w:hAnsi="Times New Roman"/>
                <w:color w:val="auto"/>
                <w:sz w:val="24"/>
                <w:szCs w:val="24"/>
                <w:u w:color="0433FF"/>
                <w:lang w:val="ru-RU"/>
              </w:rPr>
              <w:t>, што укључује елементе обезбеђења приступачности информација и комуникација</w:t>
            </w:r>
          </w:p>
        </w:tc>
        <w:tc>
          <w:tcPr>
            <w:tcW w:w="130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AFE4DD" w14:textId="77777777" w:rsidR="004415E7" w:rsidRPr="00290662" w:rsidRDefault="004415E7" w:rsidP="00145AEC">
            <w:pPr>
              <w:pStyle w:val="BodyDAAAAAA"/>
              <w:rPr>
                <w:color w:val="auto"/>
              </w:rPr>
            </w:pPr>
            <w:r w:rsidRPr="00290662">
              <w:rPr>
                <w:color w:val="auto"/>
              </w:rPr>
              <w:t>МОС</w:t>
            </w:r>
          </w:p>
        </w:tc>
        <w:tc>
          <w:tcPr>
            <w:tcW w:w="1497"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0EBD6FD" w14:textId="77777777" w:rsidR="004415E7" w:rsidRPr="00290662" w:rsidRDefault="004415E7" w:rsidP="00145AEC">
            <w:pPr>
              <w:pStyle w:val="BodyDAAAAAA"/>
              <w:rPr>
                <w:color w:val="auto"/>
              </w:rPr>
            </w:pPr>
            <w:r w:rsidRPr="00290662">
              <w:rPr>
                <w:color w:val="auto"/>
                <w:u w:color="FF2600"/>
              </w:rPr>
              <w:t>МКИ</w:t>
            </w:r>
          </w:p>
          <w:p w14:paraId="52A3868B" w14:textId="77777777" w:rsidR="004415E7" w:rsidRPr="00290662" w:rsidRDefault="004415E7" w:rsidP="00145AEC">
            <w:pPr>
              <w:pStyle w:val="BodyDAAAAAA"/>
              <w:rPr>
                <w:color w:val="auto"/>
              </w:rPr>
            </w:pPr>
            <w:r w:rsidRPr="00290662">
              <w:rPr>
                <w:color w:val="auto"/>
              </w:rPr>
              <w:t>ЈЛС</w:t>
            </w:r>
          </w:p>
          <w:p w14:paraId="666D6C25" w14:textId="77777777" w:rsidR="004415E7" w:rsidRPr="00290662" w:rsidRDefault="004415E7" w:rsidP="00145AEC">
            <w:pPr>
              <w:pStyle w:val="BodyDAAAAAA"/>
              <w:rPr>
                <w:color w:val="auto"/>
              </w:rPr>
            </w:pPr>
          </w:p>
          <w:p w14:paraId="0EDAA5A1" w14:textId="77777777" w:rsidR="004415E7" w:rsidRPr="00290662" w:rsidRDefault="004415E7" w:rsidP="00145AEC">
            <w:pPr>
              <w:pStyle w:val="BodyDAAAAAA"/>
              <w:rPr>
                <w:color w:val="auto"/>
              </w:rPr>
            </w:pPr>
            <w:r w:rsidRPr="00290662">
              <w:rPr>
                <w:color w:val="auto"/>
                <w:u w:color="0433FF"/>
              </w:rPr>
              <w:t>Репрезентативне организације ОСИ</w:t>
            </w:r>
          </w:p>
        </w:tc>
        <w:tc>
          <w:tcPr>
            <w:tcW w:w="13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510D153" w14:textId="77777777" w:rsidR="004415E7" w:rsidRPr="00290662" w:rsidRDefault="004415E7" w:rsidP="00145AEC">
            <w:pPr>
              <w:pStyle w:val="BodyDAAAAAA"/>
              <w:rPr>
                <w:color w:val="auto"/>
              </w:rPr>
            </w:pPr>
            <w:r w:rsidRPr="00290662">
              <w:rPr>
                <w:color w:val="auto"/>
              </w:rPr>
              <w:t>Континуирано по годинама</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3B5411"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Извор 1</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14CDD7" w14:textId="77777777" w:rsidR="004415E7" w:rsidRPr="00290662" w:rsidRDefault="004415E7" w:rsidP="00145AEC"/>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299DC0" w14:textId="77777777" w:rsidR="004415E7" w:rsidRPr="00290662" w:rsidRDefault="004415E7" w:rsidP="00145AEC"/>
        </w:tc>
        <w:tc>
          <w:tcPr>
            <w:tcW w:w="13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95B746" w14:textId="77777777" w:rsidR="004415E7" w:rsidRPr="00290662" w:rsidRDefault="004415E7" w:rsidP="00145AEC"/>
        </w:tc>
      </w:tr>
      <w:tr w:rsidR="004415E7" w:rsidRPr="00290662" w14:paraId="270E96A8" w14:textId="77777777" w:rsidTr="00233619">
        <w:trPr>
          <w:trHeight w:val="3527"/>
        </w:trPr>
        <w:tc>
          <w:tcPr>
            <w:tcW w:w="2610" w:type="dxa"/>
            <w:vMerge/>
            <w:tcBorders>
              <w:top w:val="single" w:sz="4" w:space="0" w:color="000000"/>
              <w:left w:val="single" w:sz="4" w:space="0" w:color="000000"/>
              <w:bottom w:val="single" w:sz="4" w:space="0" w:color="000000"/>
              <w:right w:val="single" w:sz="4" w:space="0" w:color="000000"/>
            </w:tcBorders>
            <w:shd w:val="clear" w:color="auto" w:fill="FFFFFF"/>
          </w:tcPr>
          <w:p w14:paraId="1A5F7901" w14:textId="77777777" w:rsidR="004415E7" w:rsidRPr="00290662" w:rsidRDefault="004415E7" w:rsidP="00145AEC"/>
        </w:tc>
        <w:tc>
          <w:tcPr>
            <w:tcW w:w="1306" w:type="dxa"/>
            <w:vMerge/>
            <w:tcBorders>
              <w:top w:val="single" w:sz="4" w:space="0" w:color="000000"/>
              <w:left w:val="single" w:sz="4" w:space="0" w:color="000000"/>
              <w:bottom w:val="single" w:sz="4" w:space="0" w:color="000000"/>
              <w:right w:val="single" w:sz="4" w:space="0" w:color="000000"/>
            </w:tcBorders>
            <w:shd w:val="clear" w:color="auto" w:fill="auto"/>
          </w:tcPr>
          <w:p w14:paraId="5BB1E64A" w14:textId="77777777" w:rsidR="004415E7" w:rsidRPr="00290662" w:rsidRDefault="004415E7" w:rsidP="00145AEC"/>
        </w:tc>
        <w:tc>
          <w:tcPr>
            <w:tcW w:w="1497" w:type="dxa"/>
            <w:vMerge/>
            <w:tcBorders>
              <w:top w:val="single" w:sz="4" w:space="0" w:color="000000"/>
              <w:left w:val="single" w:sz="4" w:space="0" w:color="000000"/>
              <w:bottom w:val="single" w:sz="4" w:space="0" w:color="000000"/>
              <w:right w:val="single" w:sz="4" w:space="0" w:color="000000"/>
            </w:tcBorders>
            <w:shd w:val="clear" w:color="auto" w:fill="FFFFFF"/>
          </w:tcPr>
          <w:p w14:paraId="52DC974C" w14:textId="77777777" w:rsidR="004415E7" w:rsidRPr="00290662" w:rsidRDefault="004415E7" w:rsidP="00145AEC"/>
        </w:tc>
        <w:tc>
          <w:tcPr>
            <w:tcW w:w="1350" w:type="dxa"/>
            <w:vMerge/>
            <w:tcBorders>
              <w:top w:val="single" w:sz="4" w:space="0" w:color="000000"/>
              <w:left w:val="single" w:sz="4" w:space="0" w:color="000000"/>
              <w:bottom w:val="single" w:sz="4" w:space="0" w:color="000000"/>
              <w:right w:val="single" w:sz="4" w:space="0" w:color="000000"/>
            </w:tcBorders>
            <w:shd w:val="clear" w:color="auto" w:fill="FFFFFF"/>
          </w:tcPr>
          <w:p w14:paraId="73A52675" w14:textId="77777777" w:rsidR="004415E7" w:rsidRPr="00290662" w:rsidRDefault="004415E7" w:rsidP="00145AEC"/>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C14D44" w14:textId="77777777" w:rsidR="004415E7" w:rsidRPr="00290662" w:rsidRDefault="004415E7" w:rsidP="00145AEC">
            <w:pPr>
              <w:pStyle w:val="BodyAAA"/>
              <w:rPr>
                <w:rFonts w:ascii="Times New Roman" w:eastAsia="Times New Roman" w:hAnsi="Times New Roman" w:cs="Times New Roman"/>
                <w:color w:val="auto"/>
                <w:sz w:val="24"/>
                <w:szCs w:val="24"/>
              </w:rPr>
            </w:pPr>
            <w:r w:rsidRPr="00290662">
              <w:rPr>
                <w:rFonts w:ascii="Times New Roman" w:hAnsi="Times New Roman"/>
                <w:color w:val="auto"/>
                <w:sz w:val="24"/>
                <w:szCs w:val="24"/>
                <w:lang w:val="sr-Cyrl-RS"/>
              </w:rPr>
              <w:t xml:space="preserve">Извор </w:t>
            </w:r>
            <w:r w:rsidRPr="00290662">
              <w:rPr>
                <w:rFonts w:ascii="Times New Roman" w:hAnsi="Times New Roman"/>
                <w:color w:val="auto"/>
                <w:sz w:val="24"/>
                <w:szCs w:val="24"/>
              </w:rPr>
              <w:t>01-</w:t>
            </w:r>
            <w:r w:rsidRPr="00290662">
              <w:rPr>
                <w:rFonts w:ascii="Times New Roman" w:hAnsi="Times New Roman"/>
                <w:color w:val="auto"/>
                <w:sz w:val="24"/>
                <w:szCs w:val="24"/>
                <w:lang w:val="ru-RU"/>
              </w:rPr>
              <w:t xml:space="preserve">Општи приходи и примања буџета </w:t>
            </w:r>
            <w:r w:rsidRPr="00290662">
              <w:rPr>
                <w:rFonts w:ascii="Times New Roman" w:hAnsi="Times New Roman"/>
                <w:color w:val="auto"/>
                <w:sz w:val="24"/>
                <w:szCs w:val="24"/>
                <w:lang w:val="sr-Latn-RS"/>
              </w:rPr>
              <w:t xml:space="preserve"> - </w:t>
            </w:r>
            <w:r w:rsidRPr="00290662">
              <w:rPr>
                <w:rFonts w:ascii="Times New Roman" w:hAnsi="Times New Roman"/>
                <w:color w:val="auto"/>
                <w:sz w:val="24"/>
                <w:szCs w:val="24"/>
                <w:lang w:val="ru-RU"/>
              </w:rPr>
              <w:t>Буџет РС</w:t>
            </w:r>
          </w:p>
          <w:p w14:paraId="0FBDFFCD" w14:textId="77777777" w:rsidR="004415E7" w:rsidRPr="00290662" w:rsidRDefault="004415E7" w:rsidP="00145AEC">
            <w:pPr>
              <w:pStyle w:val="BodyAAA"/>
              <w:rPr>
                <w:rFonts w:ascii="Times New Roman" w:eastAsia="Times New Roman" w:hAnsi="Times New Roman" w:cs="Times New Roman"/>
                <w:color w:val="auto"/>
                <w:sz w:val="24"/>
                <w:szCs w:val="24"/>
              </w:rPr>
            </w:pPr>
          </w:p>
          <w:p w14:paraId="070B03A3"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u w:color="FF2600"/>
                <w:lang w:val="ru-RU"/>
              </w:rPr>
              <w:t>Напомена: Потребно је аплицирати за донаторска средства, након израде посебне анализе носиоца активности о потребама до краја 2021. године</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97457A" w14:textId="77777777" w:rsidR="004415E7" w:rsidRPr="00290662" w:rsidRDefault="004415E7" w:rsidP="00145AEC">
            <w:pPr>
              <w:pStyle w:val="BodyA"/>
              <w:rPr>
                <w:color w:val="auto"/>
              </w:rPr>
            </w:pPr>
            <w:r w:rsidRPr="00290662">
              <w:rPr>
                <w:color w:val="auto"/>
                <w:lang w:val="sr-Cyrl-RS"/>
              </w:rPr>
              <w:t>Нису потребна финансијска средства</w:t>
            </w:r>
          </w:p>
          <w:p w14:paraId="62513B2D" w14:textId="77777777" w:rsidR="004415E7" w:rsidRPr="00290662" w:rsidRDefault="004415E7" w:rsidP="00145AEC">
            <w:pPr>
              <w:pStyle w:val="BodyA"/>
              <w:rPr>
                <w:color w:val="auto"/>
                <w:shd w:val="clear" w:color="auto" w:fill="FFFF00"/>
              </w:rPr>
            </w:pPr>
          </w:p>
          <w:p w14:paraId="61580FBA" w14:textId="77777777" w:rsidR="004415E7" w:rsidRPr="00290662" w:rsidRDefault="004415E7" w:rsidP="00145AEC">
            <w:pPr>
              <w:pStyle w:val="BodyA"/>
              <w:rPr>
                <w:color w:val="auto"/>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603F5F" w14:textId="77777777" w:rsidR="004415E7" w:rsidRPr="00290662" w:rsidRDefault="004415E7" w:rsidP="0022306C">
            <w:pPr>
              <w:pStyle w:val="BodyAAA"/>
              <w:rPr>
                <w:color w:val="auto"/>
                <w:sz w:val="24"/>
                <w:szCs w:val="24"/>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6BC919" w14:textId="77777777" w:rsidR="004415E7" w:rsidRPr="00290662" w:rsidRDefault="004415E7" w:rsidP="0022306C">
            <w:pPr>
              <w:pStyle w:val="BodyA"/>
              <w:rPr>
                <w:color w:val="auto"/>
              </w:rPr>
            </w:pPr>
          </w:p>
        </w:tc>
      </w:tr>
      <w:tr w:rsidR="004415E7" w:rsidRPr="00290662" w14:paraId="6F0CD8E3" w14:textId="77777777" w:rsidTr="004D34CF">
        <w:trPr>
          <w:trHeight w:val="2320"/>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B664F3" w14:textId="654AE980" w:rsidR="004415E7" w:rsidRPr="00290662" w:rsidRDefault="004415E7" w:rsidP="00145AEC">
            <w:pPr>
              <w:pStyle w:val="BodyAAA"/>
              <w:rPr>
                <w:color w:val="auto"/>
                <w:sz w:val="24"/>
                <w:szCs w:val="24"/>
              </w:rPr>
            </w:pPr>
            <w:r w:rsidRPr="00290662">
              <w:rPr>
                <w:rFonts w:ascii="Times New Roman" w:hAnsi="Times New Roman"/>
                <w:color w:val="auto"/>
                <w:sz w:val="24"/>
                <w:szCs w:val="24"/>
              </w:rPr>
              <w:t xml:space="preserve">1.1.2.4. Формирање </w:t>
            </w:r>
            <w:r w:rsidR="004D34CF" w:rsidRPr="00290662">
              <w:rPr>
                <w:rFonts w:ascii="Times New Roman" w:hAnsi="Times New Roman"/>
                <w:color w:val="auto"/>
                <w:sz w:val="24"/>
                <w:szCs w:val="24"/>
              </w:rPr>
              <w:t>ф</w:t>
            </w:r>
            <w:r w:rsidRPr="00290662">
              <w:rPr>
                <w:rFonts w:ascii="Times New Roman" w:hAnsi="Times New Roman"/>
                <w:color w:val="auto"/>
                <w:sz w:val="24"/>
                <w:szCs w:val="24"/>
              </w:rPr>
              <w:t>онда у надлежности</w:t>
            </w:r>
            <w:r w:rsidRPr="00290662">
              <w:rPr>
                <w:rFonts w:ascii="Times New Roman" w:hAnsi="Times New Roman"/>
                <w:color w:val="auto"/>
                <w:sz w:val="24"/>
                <w:szCs w:val="24"/>
                <w:lang w:val="ru-RU"/>
              </w:rPr>
              <w:t xml:space="preserve"> МОС и МКИ за спровођење локалних акционих планова за приступачност у делу приступачност улаза</w:t>
            </w:r>
            <w:r w:rsidRPr="00290662">
              <w:rPr>
                <w:rFonts w:ascii="Times New Roman" w:hAnsi="Times New Roman"/>
                <w:color w:val="auto"/>
                <w:sz w:val="24"/>
                <w:szCs w:val="24"/>
              </w:rPr>
              <w:t xml:space="preserve">, тоалета, лифтова и сл. </w:t>
            </w:r>
            <w:r w:rsidRPr="00290662">
              <w:rPr>
                <w:rFonts w:ascii="Times New Roman" w:hAnsi="Times New Roman"/>
                <w:color w:val="auto"/>
                <w:sz w:val="24"/>
                <w:szCs w:val="24"/>
                <w:lang w:val="ru-RU"/>
              </w:rPr>
              <w:t>спортских</w:t>
            </w:r>
            <w:r w:rsidRPr="00290662">
              <w:rPr>
                <w:rFonts w:ascii="Times New Roman" w:hAnsi="Times New Roman"/>
                <w:color w:val="auto"/>
                <w:sz w:val="24"/>
                <w:szCs w:val="24"/>
              </w:rPr>
              <w:t xml:space="preserve">, </w:t>
            </w:r>
            <w:r w:rsidRPr="00290662">
              <w:rPr>
                <w:rFonts w:ascii="Times New Roman" w:hAnsi="Times New Roman"/>
                <w:color w:val="auto"/>
                <w:sz w:val="24"/>
                <w:szCs w:val="24"/>
                <w:lang w:val="ru-RU"/>
              </w:rPr>
              <w:t>културних и др</w:t>
            </w:r>
            <w:r w:rsidRPr="00290662">
              <w:rPr>
                <w:rFonts w:ascii="Times New Roman" w:hAnsi="Times New Roman"/>
                <w:color w:val="auto"/>
                <w:sz w:val="24"/>
                <w:szCs w:val="24"/>
              </w:rPr>
              <w:t xml:space="preserve">.објеката и инсталирање </w:t>
            </w:r>
            <w:r w:rsidRPr="00290662">
              <w:rPr>
                <w:rFonts w:ascii="Times New Roman" w:hAnsi="Times New Roman"/>
                <w:color w:val="auto"/>
                <w:sz w:val="24"/>
                <w:szCs w:val="24"/>
                <w:u w:color="0433FF"/>
                <w:lang w:val="ru-RU"/>
              </w:rPr>
              <w:t>визуелне, светлосне и звучне сигнализације</w:t>
            </w:r>
            <w:r w:rsidRPr="00290662">
              <w:rPr>
                <w:rFonts w:ascii="Times New Roman" w:hAnsi="Times New Roman"/>
                <w:color w:val="auto"/>
                <w:sz w:val="24"/>
                <w:szCs w:val="24"/>
              </w:rPr>
              <w:t xml:space="preserve"> на спортским, рекреативним, објекама у култури и другим сличним објектима (</w:t>
            </w:r>
            <w:r w:rsidRPr="00290662">
              <w:rPr>
                <w:rFonts w:ascii="Times New Roman" w:hAnsi="Times New Roman"/>
                <w:color w:val="auto"/>
                <w:sz w:val="24"/>
                <w:szCs w:val="24"/>
                <w:lang w:val="ru-RU"/>
              </w:rPr>
              <w:t>отворен конкурс преко целе године</w:t>
            </w:r>
            <w:r w:rsidRPr="00290662">
              <w:rPr>
                <w:rFonts w:ascii="Times New Roman" w:hAnsi="Times New Roman"/>
                <w:color w:val="auto"/>
                <w:sz w:val="24"/>
                <w:szCs w:val="24"/>
              </w:rPr>
              <w:t>) (веза са 1.1.4.2)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4BA7C6" w14:textId="77777777" w:rsidR="004415E7" w:rsidRPr="00290662" w:rsidRDefault="004415E7" w:rsidP="00145AEC">
            <w:pPr>
              <w:pStyle w:val="BodyDAAAAAA"/>
              <w:rPr>
                <w:color w:val="auto"/>
              </w:rPr>
            </w:pPr>
            <w:r w:rsidRPr="00290662">
              <w:rPr>
                <w:color w:val="auto"/>
              </w:rPr>
              <w:t>МОС</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704D8A" w14:textId="77777777" w:rsidR="004415E7" w:rsidRPr="00290662" w:rsidRDefault="004415E7" w:rsidP="00145AEC">
            <w:pPr>
              <w:pStyle w:val="BodyDAAAAAA"/>
              <w:rPr>
                <w:color w:val="auto"/>
              </w:rPr>
            </w:pPr>
            <w:r w:rsidRPr="00290662">
              <w:rPr>
                <w:color w:val="auto"/>
              </w:rPr>
              <w:t>МГСИ</w:t>
            </w:r>
          </w:p>
          <w:p w14:paraId="355B95A7" w14:textId="77777777" w:rsidR="004415E7" w:rsidRPr="00290662" w:rsidRDefault="004415E7" w:rsidP="00145AEC">
            <w:pPr>
              <w:pStyle w:val="BodyDAAAAAA"/>
              <w:rPr>
                <w:color w:val="auto"/>
              </w:rPr>
            </w:pPr>
            <w:r w:rsidRPr="00290662">
              <w:rPr>
                <w:color w:val="auto"/>
              </w:rPr>
              <w:t>МКИ</w:t>
            </w:r>
          </w:p>
          <w:p w14:paraId="1588FE83" w14:textId="77777777" w:rsidR="004415E7" w:rsidRPr="00290662" w:rsidRDefault="004415E7" w:rsidP="00145AEC">
            <w:pPr>
              <w:pStyle w:val="BodyDAAAAAA"/>
              <w:rPr>
                <w:color w:val="auto"/>
              </w:rPr>
            </w:pPr>
            <w:r w:rsidRPr="00290662">
              <w:rPr>
                <w:color w:val="auto"/>
              </w:rPr>
              <w:t>ЈЛС</w:t>
            </w:r>
          </w:p>
          <w:p w14:paraId="4398AF12" w14:textId="77777777" w:rsidR="004415E7" w:rsidRPr="00290662" w:rsidRDefault="004415E7" w:rsidP="00145AEC">
            <w:pPr>
              <w:pStyle w:val="BodyDAAAAAA"/>
              <w:rPr>
                <w:color w:val="auto"/>
              </w:rPr>
            </w:pPr>
            <w:r w:rsidRPr="00290662">
              <w:rPr>
                <w:color w:val="auto"/>
                <w:u w:color="0433FF"/>
              </w:rPr>
              <w:t>Репрезентативне организације ОСИ</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812A51" w14:textId="77777777" w:rsidR="004415E7" w:rsidRPr="00290662" w:rsidRDefault="004415E7" w:rsidP="00145AEC">
            <w:pPr>
              <w:pStyle w:val="BodyDAAAAAA"/>
              <w:rPr>
                <w:color w:val="auto"/>
              </w:rPr>
            </w:pPr>
            <w:r w:rsidRPr="00290662">
              <w:rPr>
                <w:color w:val="auto"/>
              </w:rPr>
              <w:t>I</w:t>
            </w:r>
            <w:r w:rsidR="004B2C1D" w:rsidRPr="00290662">
              <w:rPr>
                <w:color w:val="auto"/>
              </w:rPr>
              <w:t>I</w:t>
            </w:r>
            <w:r w:rsidRPr="00290662">
              <w:rPr>
                <w:color w:val="auto"/>
              </w:rPr>
              <w:t xml:space="preserve"> </w:t>
            </w:r>
            <w:r w:rsidRPr="00290662">
              <w:rPr>
                <w:color w:val="auto"/>
                <w:lang w:val="ru-RU"/>
              </w:rPr>
              <w:t xml:space="preserve">квартал </w:t>
            </w:r>
            <w:r w:rsidRPr="00290662">
              <w:rPr>
                <w:color w:val="auto"/>
              </w:rPr>
              <w:t>2021</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414B08" w14:textId="77777777" w:rsidR="004415E7" w:rsidRPr="00290662" w:rsidRDefault="004415E7" w:rsidP="00145AEC">
            <w:pPr>
              <w:pStyle w:val="BodyAAA"/>
              <w:rPr>
                <w:rFonts w:ascii="Times New Roman" w:eastAsia="Times New Roman" w:hAnsi="Times New Roman" w:cs="Times New Roman"/>
                <w:color w:val="auto"/>
                <w:sz w:val="24"/>
                <w:szCs w:val="24"/>
              </w:rPr>
            </w:pPr>
            <w:r w:rsidRPr="00290662">
              <w:rPr>
                <w:rFonts w:ascii="Times New Roman" w:hAnsi="Times New Roman"/>
                <w:color w:val="auto"/>
                <w:sz w:val="24"/>
                <w:szCs w:val="24"/>
                <w:lang w:val="sr-Cyrl-RS"/>
              </w:rPr>
              <w:t xml:space="preserve">Извор </w:t>
            </w:r>
            <w:r w:rsidRPr="00290662">
              <w:rPr>
                <w:rFonts w:ascii="Times New Roman" w:hAnsi="Times New Roman"/>
                <w:color w:val="auto"/>
                <w:sz w:val="24"/>
                <w:szCs w:val="24"/>
              </w:rPr>
              <w:t>01-</w:t>
            </w:r>
            <w:r w:rsidRPr="00290662">
              <w:rPr>
                <w:rFonts w:ascii="Times New Roman" w:hAnsi="Times New Roman"/>
                <w:color w:val="auto"/>
                <w:sz w:val="24"/>
                <w:szCs w:val="24"/>
                <w:lang w:val="ru-RU"/>
              </w:rPr>
              <w:t xml:space="preserve">Општи приходи и примања буџета </w:t>
            </w:r>
            <w:r w:rsidRPr="00290662">
              <w:rPr>
                <w:rFonts w:ascii="Times New Roman" w:hAnsi="Times New Roman"/>
                <w:color w:val="auto"/>
                <w:sz w:val="24"/>
                <w:szCs w:val="24"/>
                <w:lang w:val="sr-Latn-RS"/>
              </w:rPr>
              <w:t xml:space="preserve"> - </w:t>
            </w:r>
            <w:r w:rsidRPr="00290662">
              <w:rPr>
                <w:rFonts w:ascii="Times New Roman" w:hAnsi="Times New Roman"/>
                <w:color w:val="auto"/>
                <w:sz w:val="24"/>
                <w:szCs w:val="24"/>
                <w:lang w:val="ru-RU"/>
              </w:rPr>
              <w:t>Буџет РС</w:t>
            </w:r>
          </w:p>
          <w:p w14:paraId="6CE83112" w14:textId="77777777" w:rsidR="004415E7" w:rsidRPr="00290662" w:rsidRDefault="004415E7" w:rsidP="00145AEC">
            <w:pPr>
              <w:pStyle w:val="BodyAAA"/>
              <w:rPr>
                <w:color w:val="auto"/>
                <w:sz w:val="24"/>
                <w:szCs w:val="24"/>
              </w:rPr>
            </w:pP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AF5E1A" w14:textId="77777777" w:rsidR="004415E7" w:rsidRPr="00290662" w:rsidRDefault="004415E7" w:rsidP="00145AEC">
            <w:pPr>
              <w:pStyle w:val="BodyA"/>
              <w:rPr>
                <w:color w:val="auto"/>
                <w:shd w:val="clear" w:color="auto" w:fill="FFFF00"/>
              </w:rPr>
            </w:pPr>
          </w:p>
          <w:p w14:paraId="3CB9C7EA" w14:textId="77777777" w:rsidR="004415E7" w:rsidRPr="00290662" w:rsidRDefault="004415E7" w:rsidP="00145AEC">
            <w:pPr>
              <w:pStyle w:val="BodyA"/>
              <w:rPr>
                <w:color w:val="auto"/>
                <w:shd w:val="clear" w:color="auto" w:fill="FFFF00"/>
              </w:rPr>
            </w:pPr>
          </w:p>
          <w:p w14:paraId="3E3725E3" w14:textId="77777777" w:rsidR="004415E7" w:rsidRPr="00290662" w:rsidRDefault="004415E7" w:rsidP="00145AEC">
            <w:pPr>
              <w:pStyle w:val="BodyA"/>
              <w:rPr>
                <w:color w:val="auto"/>
              </w:rPr>
            </w:pPr>
            <w:r w:rsidRPr="00290662">
              <w:rPr>
                <w:color w:val="auto"/>
                <w:lang w:val="sr-Cyrl-RS"/>
              </w:rPr>
              <w:t>Нису потребна финансијска средства</w:t>
            </w:r>
          </w:p>
          <w:p w14:paraId="64B5530C" w14:textId="77777777" w:rsidR="004415E7" w:rsidRPr="00290662" w:rsidRDefault="004415E7" w:rsidP="00145AEC">
            <w:pPr>
              <w:pStyle w:val="BodyA"/>
              <w:rPr>
                <w:color w:val="auto"/>
                <w:shd w:val="clear" w:color="auto" w:fill="FFFF00"/>
              </w:rPr>
            </w:pPr>
          </w:p>
          <w:p w14:paraId="1B3FEE8B" w14:textId="77777777" w:rsidR="004415E7" w:rsidRPr="00290662" w:rsidRDefault="004415E7" w:rsidP="00145AEC">
            <w:pPr>
              <w:pStyle w:val="BodyA"/>
              <w:rPr>
                <w:color w:val="auto"/>
                <w:shd w:val="clear" w:color="auto" w:fill="FFFF00"/>
              </w:rPr>
            </w:pPr>
          </w:p>
          <w:p w14:paraId="7EAF15A5" w14:textId="77777777" w:rsidR="004415E7" w:rsidRPr="00290662" w:rsidRDefault="004415E7" w:rsidP="00145AEC">
            <w:pPr>
              <w:pStyle w:val="BodyA"/>
              <w:rPr>
                <w:color w:val="auto"/>
                <w:shd w:val="clear" w:color="auto" w:fill="FFFF00"/>
              </w:rPr>
            </w:pPr>
          </w:p>
          <w:p w14:paraId="1DDE6244" w14:textId="77777777" w:rsidR="004415E7" w:rsidRPr="00290662" w:rsidRDefault="004415E7" w:rsidP="00145AEC">
            <w:pPr>
              <w:pStyle w:val="BodyA"/>
              <w:rPr>
                <w:color w:val="auto"/>
                <w:shd w:val="clear" w:color="auto" w:fill="FFFF00"/>
              </w:rPr>
            </w:pPr>
          </w:p>
          <w:p w14:paraId="776C7FF9" w14:textId="77777777" w:rsidR="004415E7" w:rsidRPr="00290662" w:rsidRDefault="004415E7" w:rsidP="00145AEC">
            <w:pPr>
              <w:pStyle w:val="BodyA"/>
              <w:rPr>
                <w:color w:val="auto"/>
                <w:shd w:val="clear" w:color="auto" w:fill="FFFF00"/>
              </w:rPr>
            </w:pPr>
          </w:p>
          <w:p w14:paraId="18767948" w14:textId="77777777" w:rsidR="004415E7" w:rsidRPr="00290662" w:rsidRDefault="004415E7" w:rsidP="00145AEC">
            <w:pPr>
              <w:pStyle w:val="BodyA"/>
              <w:rPr>
                <w:color w:val="auto"/>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178285" w14:textId="77777777" w:rsidR="004415E7" w:rsidRPr="00290662" w:rsidRDefault="004415E7" w:rsidP="00145AEC"/>
        </w:tc>
        <w:tc>
          <w:tcPr>
            <w:tcW w:w="13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F6E71B" w14:textId="77777777" w:rsidR="004415E7" w:rsidRPr="00290662" w:rsidRDefault="004415E7" w:rsidP="00145AEC"/>
        </w:tc>
      </w:tr>
      <w:bookmarkEnd w:id="4"/>
      <w:tr w:rsidR="004415E7" w:rsidRPr="00290662" w14:paraId="57FFFEA6" w14:textId="77777777" w:rsidTr="00233619">
        <w:trPr>
          <w:trHeight w:val="2052"/>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E973C0"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1.1.2.5</w:t>
            </w:r>
            <w:r w:rsidRPr="00290662">
              <w:rPr>
                <w:rFonts w:ascii="Times New Roman" w:hAnsi="Times New Roman"/>
                <w:color w:val="auto"/>
                <w:sz w:val="24"/>
                <w:szCs w:val="24"/>
                <w:lang w:val="ru-RU"/>
              </w:rPr>
              <w:t>. Постављање опреме на путевима и саобраћајницама којима се обезбеђује несметано кретање ОСИ</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0A6D2F" w14:textId="77777777" w:rsidR="004415E7" w:rsidRPr="00290662" w:rsidRDefault="004415E7" w:rsidP="00145AEC">
            <w:pPr>
              <w:pStyle w:val="BodyDAAAAAA"/>
              <w:rPr>
                <w:color w:val="auto"/>
              </w:rPr>
            </w:pPr>
            <w:r w:rsidRPr="00290662">
              <w:rPr>
                <w:color w:val="auto"/>
                <w:u w:color="FF2600"/>
              </w:rPr>
              <w:t>ЈЛС</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0B7526" w14:textId="77777777" w:rsidR="004415E7" w:rsidRPr="00290662" w:rsidRDefault="004415E7" w:rsidP="00145AEC">
            <w:pPr>
              <w:pStyle w:val="BodyDAAAAAA"/>
              <w:rPr>
                <w:color w:val="auto"/>
              </w:rPr>
            </w:pPr>
            <w:r w:rsidRPr="00290662">
              <w:rPr>
                <w:color w:val="auto"/>
                <w:u w:color="0433FF"/>
              </w:rPr>
              <w:t>Репрезентативне организације ОСИ</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99FAD0" w14:textId="77777777" w:rsidR="004415E7" w:rsidRPr="00290662" w:rsidRDefault="004415E7" w:rsidP="00145AEC">
            <w:pPr>
              <w:pStyle w:val="BodyDAAAAAA"/>
              <w:rPr>
                <w:color w:val="auto"/>
              </w:rPr>
            </w:pPr>
            <w:r w:rsidRPr="00290662">
              <w:rPr>
                <w:color w:val="auto"/>
              </w:rPr>
              <w:t>Континуирано по годинама</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37C665" w14:textId="77777777" w:rsidR="004415E7" w:rsidRPr="00290662" w:rsidRDefault="004415E7" w:rsidP="00145AEC">
            <w:pPr>
              <w:pStyle w:val="BodyAAA"/>
              <w:rPr>
                <w:rFonts w:ascii="Times New Roman" w:eastAsia="Times New Roman" w:hAnsi="Times New Roman" w:cs="Times New Roman"/>
                <w:color w:val="auto"/>
                <w:sz w:val="24"/>
                <w:szCs w:val="24"/>
              </w:rPr>
            </w:pPr>
            <w:r w:rsidRPr="00290662">
              <w:rPr>
                <w:rFonts w:ascii="Times New Roman" w:hAnsi="Times New Roman"/>
                <w:color w:val="auto"/>
                <w:sz w:val="24"/>
                <w:szCs w:val="24"/>
                <w:lang w:val="sr-Cyrl-RS"/>
              </w:rPr>
              <w:t xml:space="preserve">Извор </w:t>
            </w:r>
            <w:r w:rsidRPr="00290662">
              <w:rPr>
                <w:rFonts w:ascii="Times New Roman" w:hAnsi="Times New Roman"/>
                <w:color w:val="auto"/>
                <w:sz w:val="24"/>
                <w:szCs w:val="24"/>
              </w:rPr>
              <w:t>01-</w:t>
            </w:r>
            <w:r w:rsidRPr="00290662">
              <w:rPr>
                <w:rFonts w:ascii="Times New Roman" w:hAnsi="Times New Roman"/>
                <w:color w:val="auto"/>
                <w:sz w:val="24"/>
                <w:szCs w:val="24"/>
                <w:lang w:val="ru-RU"/>
              </w:rPr>
              <w:t xml:space="preserve">Општи приходи и примања буџета </w:t>
            </w:r>
            <w:r w:rsidRPr="00290662">
              <w:rPr>
                <w:rFonts w:ascii="Times New Roman" w:hAnsi="Times New Roman"/>
                <w:color w:val="auto"/>
                <w:sz w:val="24"/>
                <w:szCs w:val="24"/>
                <w:lang w:val="sr-Latn-RS"/>
              </w:rPr>
              <w:t xml:space="preserve"> - </w:t>
            </w:r>
            <w:r w:rsidRPr="00290662">
              <w:rPr>
                <w:rFonts w:ascii="Times New Roman" w:hAnsi="Times New Roman"/>
                <w:color w:val="auto"/>
                <w:sz w:val="24"/>
                <w:szCs w:val="24"/>
                <w:lang w:val="ru-RU"/>
              </w:rPr>
              <w:t>Буџет РС</w:t>
            </w:r>
          </w:p>
          <w:p w14:paraId="7EC2D971" w14:textId="77777777" w:rsidR="004415E7" w:rsidRPr="00290662" w:rsidRDefault="004415E7" w:rsidP="00145AEC">
            <w:pPr>
              <w:pStyle w:val="BodyAAA"/>
              <w:rPr>
                <w:rFonts w:ascii="Times New Roman" w:eastAsia="Times New Roman" w:hAnsi="Times New Roman" w:cs="Times New Roman"/>
                <w:color w:val="auto"/>
                <w:sz w:val="24"/>
                <w:szCs w:val="24"/>
              </w:rPr>
            </w:pPr>
          </w:p>
          <w:p w14:paraId="141CD291"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u w:color="FF2600"/>
                <w:lang w:val="ru-RU"/>
              </w:rPr>
              <w:t xml:space="preserve">Напомена: Потребно је аплицирати за донаторска средства, након израде посебне анализе носиоца активности о потребама до краја 2021. године </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C6CABC" w14:textId="77777777" w:rsidR="004415E7" w:rsidRPr="00290662" w:rsidRDefault="004415E7" w:rsidP="00145AEC">
            <w:pPr>
              <w:pStyle w:val="BodyA"/>
              <w:rPr>
                <w:color w:val="auto"/>
              </w:rPr>
            </w:pPr>
            <w:r w:rsidRPr="00290662">
              <w:rPr>
                <w:color w:val="auto"/>
                <w:lang w:val="en-US"/>
              </w:rPr>
              <w:t>У складу са биланс</w:t>
            </w:r>
            <w:r w:rsidRPr="00290662">
              <w:rPr>
                <w:color w:val="auto"/>
              </w:rPr>
              <w:t>н</w:t>
            </w:r>
            <w:r w:rsidRPr="00290662">
              <w:rPr>
                <w:color w:val="auto"/>
                <w:lang w:val="en-US"/>
              </w:rPr>
              <w:t>им могућностима буџета ЈЛС</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5C61C4" w14:textId="77777777" w:rsidR="004415E7" w:rsidRPr="00290662" w:rsidRDefault="004415E7" w:rsidP="00145AEC"/>
        </w:tc>
        <w:tc>
          <w:tcPr>
            <w:tcW w:w="13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1F8361" w14:textId="77777777" w:rsidR="004415E7" w:rsidRPr="00290662" w:rsidRDefault="004415E7" w:rsidP="00145AEC"/>
        </w:tc>
      </w:tr>
      <w:tr w:rsidR="004415E7" w:rsidRPr="00290662" w14:paraId="57F42325" w14:textId="77777777" w:rsidTr="00233619">
        <w:trPr>
          <w:trHeight w:val="5760"/>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D8FB0D" w14:textId="77777777" w:rsidR="004415E7" w:rsidRPr="00290662" w:rsidRDefault="004415E7" w:rsidP="00145AEC">
            <w:pPr>
              <w:pStyle w:val="BodyDAAAAAA"/>
              <w:rPr>
                <w:color w:val="auto"/>
                <w:lang w:val="ru-RU"/>
              </w:rPr>
            </w:pPr>
            <w:bookmarkStart w:id="5" w:name="_Hlk66458406"/>
            <w:bookmarkStart w:id="6" w:name="_Hlk63669972"/>
            <w:r w:rsidRPr="00290662">
              <w:rPr>
                <w:color w:val="auto"/>
              </w:rPr>
              <w:t>1.1.2.6</w:t>
            </w:r>
            <w:r w:rsidRPr="00290662">
              <w:rPr>
                <w:color w:val="auto"/>
                <w:lang w:val="ru-RU"/>
              </w:rPr>
              <w:t xml:space="preserve">. </w:t>
            </w:r>
            <w:bookmarkEnd w:id="5"/>
            <w:r w:rsidRPr="00290662">
              <w:rPr>
                <w:color w:val="auto"/>
                <w:lang w:val="ru-RU"/>
              </w:rPr>
              <w:t>Увођење приступачних средстава јавног превоза у друмском и железничком, ваздушном и речном  саобраћају и приступачних станица, путем израде плана адаптације аутобуских и железничких станица и набавке приступачних средстава јавног превоза, извођењем адаптација аутобуских и железничких станица, укључујући светлосне и аудио информације, као и постепеним увођењем приступачног  превоза</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23E5E9" w14:textId="77777777" w:rsidR="004415E7" w:rsidRPr="00290662" w:rsidRDefault="004415E7" w:rsidP="00145AEC">
            <w:pPr>
              <w:pStyle w:val="BodyDAAAAAA"/>
              <w:rPr>
                <w:color w:val="auto"/>
              </w:rPr>
            </w:pPr>
            <w:r w:rsidRPr="00290662">
              <w:rPr>
                <w:color w:val="auto"/>
              </w:rPr>
              <w:t>МГСИ</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37DA5C" w14:textId="77777777" w:rsidR="004415E7" w:rsidRPr="00290662" w:rsidRDefault="004415E7" w:rsidP="00145AEC">
            <w:pPr>
              <w:pStyle w:val="BodyDAAAAAA"/>
              <w:rPr>
                <w:color w:val="auto"/>
              </w:rPr>
            </w:pPr>
            <w:r w:rsidRPr="00290662">
              <w:rPr>
                <w:color w:val="auto"/>
              </w:rPr>
              <w:t>ЈЛС</w:t>
            </w:r>
          </w:p>
          <w:p w14:paraId="36C0D689" w14:textId="77777777" w:rsidR="004415E7" w:rsidRPr="00290662" w:rsidRDefault="004415E7" w:rsidP="00145AEC">
            <w:pPr>
              <w:pStyle w:val="BodyDAAAAAA"/>
              <w:rPr>
                <w:color w:val="auto"/>
              </w:rPr>
            </w:pPr>
            <w:r w:rsidRPr="00290662">
              <w:rPr>
                <w:color w:val="auto"/>
                <w:u w:color="0433FF"/>
              </w:rPr>
              <w:t>Репрезентативне организације ОСИ</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F31AD1" w14:textId="77777777" w:rsidR="004415E7" w:rsidRPr="00290662" w:rsidRDefault="004415E7" w:rsidP="00145AEC">
            <w:pPr>
              <w:pStyle w:val="BodyDAAAAAA"/>
              <w:rPr>
                <w:color w:val="auto"/>
              </w:rPr>
            </w:pPr>
            <w:r w:rsidRPr="00290662">
              <w:rPr>
                <w:color w:val="auto"/>
              </w:rPr>
              <w:t>Континуирано по годинама</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587D9E" w14:textId="77777777" w:rsidR="004415E7" w:rsidRPr="00290662" w:rsidRDefault="004415E7" w:rsidP="00145AEC">
            <w:pPr>
              <w:pStyle w:val="BodyAAA"/>
              <w:rPr>
                <w:rFonts w:ascii="Times New Roman" w:eastAsia="Times New Roman" w:hAnsi="Times New Roman" w:cs="Times New Roman"/>
                <w:color w:val="auto"/>
                <w:sz w:val="24"/>
                <w:szCs w:val="24"/>
              </w:rPr>
            </w:pPr>
            <w:r w:rsidRPr="00290662">
              <w:rPr>
                <w:rFonts w:ascii="Times New Roman" w:hAnsi="Times New Roman"/>
                <w:color w:val="auto"/>
                <w:sz w:val="24"/>
                <w:szCs w:val="24"/>
                <w:lang w:val="sr-Cyrl-RS"/>
              </w:rPr>
              <w:t xml:space="preserve">Извор </w:t>
            </w:r>
            <w:r w:rsidRPr="00290662">
              <w:rPr>
                <w:rFonts w:ascii="Times New Roman" w:hAnsi="Times New Roman"/>
                <w:color w:val="auto"/>
                <w:sz w:val="24"/>
                <w:szCs w:val="24"/>
              </w:rPr>
              <w:t>01-</w:t>
            </w:r>
            <w:r w:rsidRPr="00290662">
              <w:rPr>
                <w:rFonts w:ascii="Times New Roman" w:hAnsi="Times New Roman"/>
                <w:color w:val="auto"/>
                <w:sz w:val="24"/>
                <w:szCs w:val="24"/>
                <w:lang w:val="ru-RU"/>
              </w:rPr>
              <w:t xml:space="preserve">Општи приходи и примања буџета </w:t>
            </w:r>
            <w:r w:rsidRPr="00290662">
              <w:rPr>
                <w:rFonts w:ascii="Times New Roman" w:hAnsi="Times New Roman"/>
                <w:color w:val="auto"/>
                <w:sz w:val="24"/>
                <w:szCs w:val="24"/>
                <w:lang w:val="sr-Latn-RS"/>
              </w:rPr>
              <w:t xml:space="preserve"> - </w:t>
            </w:r>
            <w:r w:rsidRPr="00290662">
              <w:rPr>
                <w:rFonts w:ascii="Times New Roman" w:hAnsi="Times New Roman"/>
                <w:color w:val="auto"/>
                <w:sz w:val="24"/>
                <w:szCs w:val="24"/>
                <w:lang w:val="ru-RU"/>
              </w:rPr>
              <w:t>Буџет РС</w:t>
            </w:r>
          </w:p>
          <w:p w14:paraId="30D8115B" w14:textId="77777777" w:rsidR="004415E7" w:rsidRPr="00290662" w:rsidRDefault="004415E7" w:rsidP="00145AEC">
            <w:pPr>
              <w:pStyle w:val="BodyAAA"/>
              <w:rPr>
                <w:color w:val="auto"/>
                <w:sz w:val="24"/>
                <w:szCs w:val="24"/>
                <w:u w:color="FF2600"/>
              </w:rPr>
            </w:pPr>
            <w:r w:rsidRPr="00290662">
              <w:rPr>
                <w:rFonts w:ascii="Times New Roman" w:hAnsi="Times New Roman"/>
                <w:color w:val="auto"/>
                <w:sz w:val="24"/>
                <w:szCs w:val="24"/>
                <w:u w:color="FF2600"/>
                <w:lang w:val="ru-RU"/>
              </w:rPr>
              <w:t>Напомена: Потребно је аплицирати за донаторска средства, након израде посебне анализе носиоца активности о потребама до краја 2021. године</w:t>
            </w:r>
          </w:p>
          <w:p w14:paraId="6C1EACBE" w14:textId="77777777" w:rsidR="004415E7" w:rsidRPr="00290662" w:rsidRDefault="004415E7" w:rsidP="00145AEC">
            <w:pPr>
              <w:pStyle w:val="BodyAAA"/>
              <w:rPr>
                <w:rFonts w:ascii="Times New Roman" w:eastAsia="Times New Roman" w:hAnsi="Times New Roman" w:cs="Times New Roman"/>
                <w:color w:val="auto"/>
                <w:sz w:val="24"/>
                <w:szCs w:val="24"/>
              </w:rPr>
            </w:pPr>
          </w:p>
          <w:p w14:paraId="6FD5E94F" w14:textId="77777777" w:rsidR="004415E7" w:rsidRPr="00290662" w:rsidRDefault="004415E7" w:rsidP="00145AEC">
            <w:pPr>
              <w:pStyle w:val="BodyAAA"/>
              <w:rPr>
                <w:rFonts w:ascii="Times New Roman" w:eastAsia="Times New Roman" w:hAnsi="Times New Roman" w:cs="Times New Roman"/>
                <w:color w:val="auto"/>
                <w:sz w:val="24"/>
                <w:szCs w:val="24"/>
              </w:rPr>
            </w:pPr>
            <w:r w:rsidRPr="00290662">
              <w:rPr>
                <w:rFonts w:ascii="Times New Roman" w:hAnsi="Times New Roman"/>
                <w:color w:val="auto"/>
                <w:sz w:val="24"/>
                <w:szCs w:val="24"/>
                <w:lang w:val="ru-RU"/>
              </w:rPr>
              <w:t>Кинески и Руски кредит</w:t>
            </w:r>
          </w:p>
          <w:p w14:paraId="7C64784D" w14:textId="77777777" w:rsidR="004415E7" w:rsidRPr="00290662" w:rsidRDefault="004415E7" w:rsidP="00145AEC">
            <w:pPr>
              <w:pStyle w:val="BodyA"/>
              <w:rPr>
                <w:color w:val="auto"/>
                <w:lang w:val="en-US"/>
              </w:rPr>
            </w:pPr>
          </w:p>
          <w:p w14:paraId="775B6570" w14:textId="77777777" w:rsidR="004415E7" w:rsidRPr="00290662" w:rsidRDefault="004415E7" w:rsidP="00145AEC">
            <w:pPr>
              <w:pStyle w:val="BodyA"/>
              <w:rPr>
                <w:color w:val="auto"/>
                <w:lang w:val="en-US"/>
              </w:rPr>
            </w:pPr>
          </w:p>
          <w:p w14:paraId="084F5F25" w14:textId="77777777" w:rsidR="004415E7" w:rsidRPr="00290662" w:rsidRDefault="004415E7" w:rsidP="00145AEC">
            <w:pPr>
              <w:pStyle w:val="BodyAAA"/>
              <w:rPr>
                <w:rFonts w:ascii="Times New Roman" w:eastAsia="Times New Roman" w:hAnsi="Times New Roman" w:cs="Times New Roman"/>
                <w:color w:val="auto"/>
                <w:sz w:val="24"/>
                <w:szCs w:val="24"/>
              </w:rPr>
            </w:pPr>
            <w:r w:rsidRPr="00290662">
              <w:rPr>
                <w:rFonts w:ascii="Times New Roman" w:hAnsi="Times New Roman"/>
                <w:color w:val="auto"/>
                <w:sz w:val="24"/>
                <w:szCs w:val="24"/>
                <w:lang w:val="sr-Cyrl-RS"/>
              </w:rPr>
              <w:t xml:space="preserve">Извор </w:t>
            </w:r>
            <w:r w:rsidRPr="00290662">
              <w:rPr>
                <w:rFonts w:ascii="Times New Roman" w:hAnsi="Times New Roman"/>
                <w:color w:val="auto"/>
                <w:sz w:val="24"/>
                <w:szCs w:val="24"/>
              </w:rPr>
              <w:t>01-</w:t>
            </w:r>
            <w:r w:rsidRPr="00290662">
              <w:rPr>
                <w:rFonts w:ascii="Times New Roman" w:hAnsi="Times New Roman"/>
                <w:color w:val="auto"/>
                <w:sz w:val="24"/>
                <w:szCs w:val="24"/>
                <w:lang w:val="ru-RU"/>
              </w:rPr>
              <w:t xml:space="preserve">Општи приходи и примања буџета </w:t>
            </w:r>
            <w:r w:rsidRPr="00290662">
              <w:rPr>
                <w:rFonts w:ascii="Times New Roman" w:hAnsi="Times New Roman"/>
                <w:color w:val="auto"/>
                <w:sz w:val="24"/>
                <w:szCs w:val="24"/>
                <w:lang w:val="sr-Latn-RS"/>
              </w:rPr>
              <w:t xml:space="preserve"> - </w:t>
            </w:r>
            <w:r w:rsidRPr="00290662">
              <w:rPr>
                <w:rFonts w:ascii="Times New Roman" w:hAnsi="Times New Roman"/>
                <w:color w:val="auto"/>
                <w:sz w:val="24"/>
                <w:szCs w:val="24"/>
                <w:lang w:val="ru-RU"/>
              </w:rPr>
              <w:t>Буџет РС</w:t>
            </w:r>
          </w:p>
          <w:p w14:paraId="6801BFD1" w14:textId="77777777" w:rsidR="004415E7" w:rsidRPr="00290662" w:rsidRDefault="004415E7" w:rsidP="00145AEC">
            <w:pPr>
              <w:pStyle w:val="BodyA"/>
              <w:rPr>
                <w:color w:val="auto"/>
                <w:lang w:val="en-US"/>
              </w:rPr>
            </w:pPr>
          </w:p>
          <w:p w14:paraId="7EEFC9A5" w14:textId="77777777" w:rsidR="004415E7" w:rsidRPr="00290662" w:rsidRDefault="004415E7" w:rsidP="00145AEC">
            <w:pPr>
              <w:pStyle w:val="BodyA"/>
              <w:rPr>
                <w:color w:val="auto"/>
              </w:rPr>
            </w:pPr>
            <w:r w:rsidRPr="00290662">
              <w:rPr>
                <w:color w:val="auto"/>
              </w:rPr>
              <w:t>К</w:t>
            </w:r>
            <w:r w:rsidRPr="00290662">
              <w:rPr>
                <w:color w:val="auto"/>
                <w:lang w:val="en-US"/>
              </w:rPr>
              <w:t>редит Европске банке за обнову и развој (ЕБРД</w:t>
            </w:r>
            <w:r w:rsidRPr="00290662">
              <w:rPr>
                <w:color w:val="auto"/>
              </w:rPr>
              <w:t>:</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17B015" w14:textId="77777777" w:rsidR="004415E7" w:rsidRPr="00290662" w:rsidRDefault="004415E7" w:rsidP="00145AEC">
            <w:pPr>
              <w:pStyle w:val="BodyA"/>
              <w:rPr>
                <w:color w:val="auto"/>
              </w:rPr>
            </w:pPr>
            <w:r w:rsidRPr="00290662">
              <w:rPr>
                <w:color w:val="auto"/>
                <w:lang w:val="en-US"/>
              </w:rPr>
              <w:t>ПГ 0702,</w:t>
            </w:r>
          </w:p>
          <w:p w14:paraId="37CAFA42" w14:textId="77777777" w:rsidR="004415E7" w:rsidRPr="00290662" w:rsidRDefault="004415E7" w:rsidP="00145AEC">
            <w:pPr>
              <w:pStyle w:val="BodyA"/>
              <w:rPr>
                <w:color w:val="auto"/>
              </w:rPr>
            </w:pPr>
            <w:r w:rsidRPr="00290662">
              <w:rPr>
                <w:color w:val="auto"/>
                <w:lang w:val="en-US"/>
              </w:rPr>
              <w:t xml:space="preserve">ПА 5015, </w:t>
            </w:r>
          </w:p>
          <w:p w14:paraId="00EF8DA6" w14:textId="77777777" w:rsidR="004415E7" w:rsidRPr="00290662" w:rsidRDefault="004415E7" w:rsidP="00145AEC">
            <w:pPr>
              <w:pStyle w:val="BodyA"/>
              <w:jc w:val="right"/>
              <w:rPr>
                <w:color w:val="auto"/>
              </w:rPr>
            </w:pPr>
            <w:r w:rsidRPr="00290662">
              <w:rPr>
                <w:color w:val="auto"/>
                <w:lang w:val="ru-RU"/>
              </w:rPr>
              <w:t>Е</w:t>
            </w:r>
            <w:r w:rsidRPr="00290662">
              <w:rPr>
                <w:color w:val="auto"/>
                <w:lang w:val="en-US"/>
              </w:rPr>
              <w:t>к. класиф.511</w:t>
            </w:r>
          </w:p>
          <w:p w14:paraId="0119BA5A" w14:textId="77777777" w:rsidR="004415E7" w:rsidRPr="00290662" w:rsidRDefault="004415E7" w:rsidP="00145AEC">
            <w:pPr>
              <w:pStyle w:val="BodyA"/>
              <w:rPr>
                <w:color w:val="auto"/>
                <w:lang w:val="en-US"/>
              </w:rPr>
            </w:pPr>
          </w:p>
          <w:p w14:paraId="530EC625" w14:textId="77777777" w:rsidR="004415E7" w:rsidRPr="00290662" w:rsidRDefault="004415E7" w:rsidP="00145AEC">
            <w:pPr>
              <w:pStyle w:val="BodyA"/>
              <w:rPr>
                <w:color w:val="auto"/>
                <w:lang w:val="en-US"/>
              </w:rPr>
            </w:pPr>
          </w:p>
          <w:p w14:paraId="78D4484C" w14:textId="77777777" w:rsidR="004415E7" w:rsidRPr="00290662" w:rsidRDefault="004415E7" w:rsidP="00145AEC">
            <w:pPr>
              <w:pStyle w:val="BodyA"/>
              <w:rPr>
                <w:color w:val="auto"/>
                <w:lang w:val="en-US"/>
              </w:rPr>
            </w:pPr>
          </w:p>
          <w:p w14:paraId="02E68ED0" w14:textId="77777777" w:rsidR="004415E7" w:rsidRPr="00290662" w:rsidRDefault="004415E7" w:rsidP="00145AEC">
            <w:pPr>
              <w:pStyle w:val="BodyA"/>
              <w:rPr>
                <w:color w:val="auto"/>
                <w:lang w:val="en-US"/>
              </w:rPr>
            </w:pPr>
          </w:p>
          <w:p w14:paraId="62017722" w14:textId="77777777" w:rsidR="00E40180" w:rsidRPr="00290662" w:rsidRDefault="004415E7" w:rsidP="00145AEC">
            <w:pPr>
              <w:pStyle w:val="BodyA"/>
              <w:rPr>
                <w:color w:val="auto"/>
                <w:lang w:val="en-US"/>
              </w:rPr>
            </w:pPr>
            <w:r w:rsidRPr="00290662">
              <w:rPr>
                <w:color w:val="auto"/>
                <w:lang w:val="en-US"/>
              </w:rPr>
              <w:t xml:space="preserve">ПГ 0702, </w:t>
            </w:r>
          </w:p>
          <w:p w14:paraId="6D444EAF" w14:textId="77777777" w:rsidR="00E40180" w:rsidRPr="00290662" w:rsidRDefault="004415E7" w:rsidP="00145AEC">
            <w:pPr>
              <w:pStyle w:val="BodyA"/>
              <w:rPr>
                <w:color w:val="auto"/>
                <w:lang w:val="en-US"/>
              </w:rPr>
            </w:pPr>
            <w:r w:rsidRPr="00290662">
              <w:rPr>
                <w:color w:val="auto"/>
                <w:lang w:val="en-US"/>
              </w:rPr>
              <w:t xml:space="preserve">ПА 5015, </w:t>
            </w:r>
          </w:p>
          <w:p w14:paraId="708B7FAA" w14:textId="77777777" w:rsidR="004415E7" w:rsidRPr="00290662" w:rsidRDefault="004415E7" w:rsidP="00145AEC">
            <w:pPr>
              <w:pStyle w:val="BodyA"/>
              <w:rPr>
                <w:color w:val="auto"/>
                <w:lang w:val="sr-Cyrl-RS"/>
              </w:rPr>
            </w:pPr>
            <w:proofErr w:type="gramStart"/>
            <w:r w:rsidRPr="00290662">
              <w:rPr>
                <w:color w:val="auto"/>
                <w:lang w:val="en-US"/>
              </w:rPr>
              <w:t>ек</w:t>
            </w:r>
            <w:proofErr w:type="gramEnd"/>
            <w:r w:rsidRPr="00290662">
              <w:rPr>
                <w:color w:val="auto"/>
                <w:lang w:val="en-US"/>
              </w:rPr>
              <w:t>. класиф.</w:t>
            </w:r>
            <w:r w:rsidRPr="00290662">
              <w:rPr>
                <w:color w:val="auto"/>
                <w:lang w:val="sr-Cyrl-RS"/>
              </w:rPr>
              <w:t>451</w:t>
            </w:r>
          </w:p>
          <w:p w14:paraId="32AD92C5" w14:textId="77777777" w:rsidR="004415E7" w:rsidRPr="00290662" w:rsidRDefault="004415E7" w:rsidP="00145AEC">
            <w:pPr>
              <w:pStyle w:val="BodyA"/>
              <w:rPr>
                <w:color w:val="auto"/>
                <w:lang w:val="en-US"/>
              </w:rPr>
            </w:pPr>
          </w:p>
          <w:p w14:paraId="47E46CB4" w14:textId="77777777" w:rsidR="004415E7" w:rsidRPr="00290662" w:rsidRDefault="004415E7" w:rsidP="00145AEC">
            <w:pPr>
              <w:pStyle w:val="BodyA"/>
              <w:rPr>
                <w:color w:val="auto"/>
                <w:lang w:val="en-US"/>
              </w:rPr>
            </w:pPr>
          </w:p>
          <w:p w14:paraId="212B06C4" w14:textId="77777777" w:rsidR="000B1168" w:rsidRPr="00290662" w:rsidRDefault="000B1168" w:rsidP="00145AEC">
            <w:pPr>
              <w:pStyle w:val="BodyA"/>
              <w:rPr>
                <w:color w:val="auto"/>
                <w:lang w:val="en-US"/>
              </w:rPr>
            </w:pPr>
          </w:p>
          <w:p w14:paraId="0AAF4AB9" w14:textId="77777777" w:rsidR="000B1168" w:rsidRPr="00290662" w:rsidRDefault="000B1168" w:rsidP="00145AEC">
            <w:pPr>
              <w:pStyle w:val="BodyA"/>
              <w:rPr>
                <w:color w:val="auto"/>
                <w:lang w:val="en-US"/>
              </w:rPr>
            </w:pPr>
          </w:p>
          <w:p w14:paraId="01D2538F" w14:textId="77777777" w:rsidR="00E40180" w:rsidRPr="00290662" w:rsidRDefault="004415E7" w:rsidP="00145AEC">
            <w:pPr>
              <w:pStyle w:val="BodyA"/>
              <w:jc w:val="both"/>
              <w:rPr>
                <w:color w:val="auto"/>
                <w:lang w:val="en-US"/>
              </w:rPr>
            </w:pPr>
            <w:r w:rsidRPr="00290662">
              <w:rPr>
                <w:color w:val="auto"/>
                <w:lang w:val="en-US"/>
              </w:rPr>
              <w:t xml:space="preserve">ПГ 0702, </w:t>
            </w:r>
          </w:p>
          <w:p w14:paraId="7CDC38D6" w14:textId="77777777" w:rsidR="00E40180" w:rsidRPr="00290662" w:rsidRDefault="004415E7" w:rsidP="00145AEC">
            <w:pPr>
              <w:pStyle w:val="BodyA"/>
              <w:jc w:val="both"/>
              <w:rPr>
                <w:color w:val="auto"/>
                <w:lang w:val="en-US"/>
              </w:rPr>
            </w:pPr>
            <w:r w:rsidRPr="00290662">
              <w:rPr>
                <w:color w:val="auto"/>
                <w:lang w:val="en-US"/>
              </w:rPr>
              <w:t xml:space="preserve">ПА 5025, </w:t>
            </w:r>
          </w:p>
          <w:p w14:paraId="277D6A2C" w14:textId="77777777" w:rsidR="004415E7" w:rsidRPr="00290662" w:rsidRDefault="004415E7" w:rsidP="00145AEC">
            <w:pPr>
              <w:pStyle w:val="BodyA"/>
              <w:jc w:val="both"/>
              <w:rPr>
                <w:color w:val="auto"/>
                <w:lang w:val="sr-Cyrl-RS"/>
              </w:rPr>
            </w:pPr>
            <w:proofErr w:type="gramStart"/>
            <w:r w:rsidRPr="00290662">
              <w:rPr>
                <w:color w:val="auto"/>
                <w:lang w:val="en-US"/>
              </w:rPr>
              <w:t>ек</w:t>
            </w:r>
            <w:proofErr w:type="gramEnd"/>
            <w:r w:rsidRPr="00290662">
              <w:rPr>
                <w:color w:val="auto"/>
                <w:lang w:val="en-US"/>
              </w:rPr>
              <w:t>. класиф.511</w:t>
            </w:r>
          </w:p>
          <w:p w14:paraId="115EF147" w14:textId="77777777" w:rsidR="004415E7" w:rsidRPr="00290662" w:rsidRDefault="004415E7" w:rsidP="00145AEC">
            <w:pPr>
              <w:pStyle w:val="BodyA"/>
              <w:rPr>
                <w:color w:val="auto"/>
                <w:lang w:val="en-US"/>
              </w:rPr>
            </w:pPr>
          </w:p>
          <w:p w14:paraId="025AFBBA" w14:textId="77777777" w:rsidR="004415E7" w:rsidRPr="00290662" w:rsidRDefault="004415E7" w:rsidP="00145AEC">
            <w:pPr>
              <w:pStyle w:val="BodyA"/>
              <w:rPr>
                <w:color w:val="auto"/>
                <w:lang w:val="en-US"/>
              </w:rPr>
            </w:pPr>
          </w:p>
          <w:p w14:paraId="7777B442" w14:textId="77777777" w:rsidR="000B1168" w:rsidRPr="00290662" w:rsidRDefault="000B1168" w:rsidP="00145AEC">
            <w:pPr>
              <w:pStyle w:val="BodyA"/>
              <w:rPr>
                <w:color w:val="auto"/>
                <w:lang w:val="en-US"/>
              </w:rPr>
            </w:pPr>
          </w:p>
          <w:p w14:paraId="464B2FD4" w14:textId="77777777" w:rsidR="000B1168" w:rsidRPr="00290662" w:rsidRDefault="000B1168" w:rsidP="00145AEC">
            <w:pPr>
              <w:pStyle w:val="BodyA"/>
              <w:rPr>
                <w:color w:val="auto"/>
                <w:lang w:val="en-US"/>
              </w:rPr>
            </w:pPr>
          </w:p>
          <w:p w14:paraId="0703BCA7" w14:textId="77777777" w:rsidR="00E40180" w:rsidRPr="00290662" w:rsidRDefault="004415E7" w:rsidP="00E40180">
            <w:pPr>
              <w:pStyle w:val="BodyA"/>
              <w:rPr>
                <w:color w:val="auto"/>
                <w:lang w:val="en-US"/>
              </w:rPr>
            </w:pPr>
            <w:r w:rsidRPr="00290662">
              <w:rPr>
                <w:color w:val="auto"/>
                <w:lang w:val="en-US"/>
              </w:rPr>
              <w:t>ПГ 0702,</w:t>
            </w:r>
          </w:p>
          <w:p w14:paraId="356901B9" w14:textId="77777777" w:rsidR="00E40180" w:rsidRPr="00290662" w:rsidRDefault="004415E7" w:rsidP="00E40180">
            <w:pPr>
              <w:pStyle w:val="BodyA"/>
              <w:rPr>
                <w:color w:val="auto"/>
                <w:lang w:val="en-US"/>
              </w:rPr>
            </w:pPr>
            <w:r w:rsidRPr="00290662">
              <w:rPr>
                <w:color w:val="auto"/>
                <w:lang w:val="en-US"/>
              </w:rPr>
              <w:t xml:space="preserve"> ПА 5025, </w:t>
            </w:r>
          </w:p>
          <w:p w14:paraId="1873F2BF" w14:textId="77777777" w:rsidR="004415E7" w:rsidRPr="00290662" w:rsidRDefault="004415E7" w:rsidP="00E40180">
            <w:pPr>
              <w:pStyle w:val="BodyA"/>
              <w:rPr>
                <w:color w:val="auto"/>
                <w:lang w:val="sr-Cyrl-RS"/>
              </w:rPr>
            </w:pPr>
            <w:proofErr w:type="gramStart"/>
            <w:r w:rsidRPr="00290662">
              <w:rPr>
                <w:color w:val="auto"/>
                <w:lang w:val="en-US"/>
              </w:rPr>
              <w:t>ек</w:t>
            </w:r>
            <w:proofErr w:type="gramEnd"/>
            <w:r w:rsidRPr="00290662">
              <w:rPr>
                <w:color w:val="auto"/>
                <w:lang w:val="en-US"/>
              </w:rPr>
              <w:t>. класиф.</w:t>
            </w:r>
            <w:r w:rsidRPr="00290662">
              <w:rPr>
                <w:color w:val="auto"/>
                <w:lang w:val="sr-Cyrl-RS"/>
              </w:rPr>
              <w:t>451</w:t>
            </w:r>
          </w:p>
          <w:p w14:paraId="33344960" w14:textId="77777777" w:rsidR="004415E7" w:rsidRPr="00290662" w:rsidRDefault="004415E7" w:rsidP="00145AEC">
            <w:pPr>
              <w:pStyle w:val="BodyA"/>
              <w:rPr>
                <w:color w:val="auto"/>
                <w:lang w:val="en-US"/>
              </w:rPr>
            </w:pPr>
          </w:p>
          <w:p w14:paraId="77EFC65B" w14:textId="77777777" w:rsidR="004415E7" w:rsidRPr="00290662" w:rsidRDefault="004415E7" w:rsidP="00145AEC">
            <w:pPr>
              <w:pStyle w:val="BodyA"/>
              <w:rPr>
                <w:color w:val="auto"/>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999322" w14:textId="77777777" w:rsidR="004415E7" w:rsidRPr="00290662" w:rsidRDefault="004415E7" w:rsidP="00145AEC">
            <w:pPr>
              <w:pStyle w:val="BodyA"/>
              <w:jc w:val="right"/>
              <w:rPr>
                <w:color w:val="auto"/>
                <w:lang w:val="en-US"/>
              </w:rPr>
            </w:pPr>
          </w:p>
          <w:p w14:paraId="52AE65C7" w14:textId="77777777" w:rsidR="004415E7" w:rsidRPr="00290662" w:rsidRDefault="004415E7" w:rsidP="00145AEC">
            <w:pPr>
              <w:pStyle w:val="BodyA"/>
              <w:jc w:val="right"/>
              <w:rPr>
                <w:color w:val="auto"/>
                <w:lang w:val="en-US"/>
              </w:rPr>
            </w:pPr>
          </w:p>
          <w:p w14:paraId="078368C0" w14:textId="77777777" w:rsidR="004415E7" w:rsidRPr="00290662" w:rsidRDefault="004415E7" w:rsidP="00145AEC">
            <w:pPr>
              <w:pStyle w:val="BodyA"/>
              <w:jc w:val="right"/>
              <w:rPr>
                <w:color w:val="auto"/>
              </w:rPr>
            </w:pPr>
            <w:bookmarkStart w:id="7" w:name="_Hlk66458427"/>
            <w:r w:rsidRPr="00290662">
              <w:rPr>
                <w:color w:val="auto"/>
                <w:lang w:val="en-US"/>
              </w:rPr>
              <w:t>7.500,0</w:t>
            </w:r>
          </w:p>
          <w:bookmarkEnd w:id="7"/>
          <w:p w14:paraId="57563EFA" w14:textId="77777777" w:rsidR="004415E7" w:rsidRPr="00290662" w:rsidRDefault="004415E7" w:rsidP="00145AEC">
            <w:pPr>
              <w:pStyle w:val="BodyA"/>
              <w:jc w:val="right"/>
              <w:rPr>
                <w:color w:val="auto"/>
              </w:rPr>
            </w:pPr>
          </w:p>
          <w:p w14:paraId="22BAE3A0" w14:textId="77777777" w:rsidR="004415E7" w:rsidRPr="00290662" w:rsidRDefault="004415E7" w:rsidP="00145AEC">
            <w:pPr>
              <w:pStyle w:val="BodyA"/>
              <w:jc w:val="right"/>
              <w:rPr>
                <w:color w:val="auto"/>
              </w:rPr>
            </w:pPr>
          </w:p>
          <w:p w14:paraId="76BB2CB1" w14:textId="77777777" w:rsidR="004415E7" w:rsidRPr="00290662" w:rsidRDefault="004415E7" w:rsidP="00145AEC">
            <w:pPr>
              <w:pStyle w:val="BodyA"/>
              <w:jc w:val="right"/>
              <w:rPr>
                <w:color w:val="auto"/>
              </w:rPr>
            </w:pPr>
          </w:p>
          <w:p w14:paraId="05AE6BA7" w14:textId="77777777" w:rsidR="004415E7" w:rsidRPr="00290662" w:rsidRDefault="004415E7" w:rsidP="00145AEC">
            <w:pPr>
              <w:pStyle w:val="BodyA"/>
              <w:jc w:val="right"/>
              <w:rPr>
                <w:color w:val="auto"/>
              </w:rPr>
            </w:pPr>
          </w:p>
          <w:p w14:paraId="0F64A822" w14:textId="77777777" w:rsidR="004415E7" w:rsidRPr="00290662" w:rsidRDefault="004415E7" w:rsidP="00145AEC">
            <w:pPr>
              <w:pStyle w:val="BodyA"/>
              <w:jc w:val="right"/>
              <w:rPr>
                <w:color w:val="auto"/>
              </w:rPr>
            </w:pPr>
          </w:p>
          <w:p w14:paraId="2392D840" w14:textId="77777777" w:rsidR="004415E7" w:rsidRPr="00290662" w:rsidRDefault="004415E7" w:rsidP="00145AEC">
            <w:pPr>
              <w:pStyle w:val="BodyA"/>
              <w:jc w:val="right"/>
              <w:rPr>
                <w:color w:val="auto"/>
              </w:rPr>
            </w:pPr>
          </w:p>
          <w:p w14:paraId="537ED60E" w14:textId="77777777" w:rsidR="004415E7" w:rsidRPr="00290662" w:rsidRDefault="004415E7" w:rsidP="00145AEC">
            <w:pPr>
              <w:pStyle w:val="BodyA"/>
              <w:jc w:val="right"/>
              <w:rPr>
                <w:color w:val="auto"/>
              </w:rPr>
            </w:pPr>
          </w:p>
          <w:p w14:paraId="43E6C9E0" w14:textId="77777777" w:rsidR="005874D6" w:rsidRPr="00290662" w:rsidRDefault="005874D6" w:rsidP="00145AEC">
            <w:pPr>
              <w:pStyle w:val="BodyA"/>
              <w:jc w:val="right"/>
              <w:rPr>
                <w:color w:val="auto"/>
              </w:rPr>
            </w:pPr>
          </w:p>
          <w:p w14:paraId="07DB7AB5" w14:textId="77777777" w:rsidR="004415E7" w:rsidRPr="00290662" w:rsidRDefault="004415E7" w:rsidP="00145AEC">
            <w:pPr>
              <w:pStyle w:val="BodyA"/>
              <w:jc w:val="right"/>
              <w:rPr>
                <w:color w:val="auto"/>
              </w:rPr>
            </w:pPr>
          </w:p>
          <w:p w14:paraId="09FF2D8D" w14:textId="77777777" w:rsidR="004415E7" w:rsidRPr="00290662" w:rsidRDefault="004415E7" w:rsidP="00145AEC">
            <w:pPr>
              <w:pStyle w:val="BodyA"/>
              <w:jc w:val="right"/>
              <w:rPr>
                <w:color w:val="auto"/>
              </w:rPr>
            </w:pPr>
          </w:p>
          <w:p w14:paraId="1D832BC1" w14:textId="77777777" w:rsidR="004415E7" w:rsidRPr="00290662" w:rsidRDefault="004415E7" w:rsidP="00145AEC">
            <w:pPr>
              <w:pStyle w:val="BodyA"/>
              <w:jc w:val="right"/>
              <w:rPr>
                <w:color w:val="auto"/>
              </w:rPr>
            </w:pPr>
          </w:p>
          <w:p w14:paraId="4C324110" w14:textId="77777777" w:rsidR="004415E7" w:rsidRPr="00290662" w:rsidRDefault="004415E7" w:rsidP="00145AEC">
            <w:pPr>
              <w:pStyle w:val="BodyA"/>
              <w:jc w:val="right"/>
              <w:rPr>
                <w:color w:val="auto"/>
              </w:rPr>
            </w:pPr>
          </w:p>
          <w:p w14:paraId="56FFB075" w14:textId="77777777" w:rsidR="00232CE1" w:rsidRPr="00290662" w:rsidRDefault="00232CE1" w:rsidP="00232CE1">
            <w:pPr>
              <w:pStyle w:val="BodyA"/>
              <w:rPr>
                <w:color w:val="auto"/>
              </w:rPr>
            </w:pPr>
          </w:p>
          <w:p w14:paraId="6DEC28B7" w14:textId="4BAA539D" w:rsidR="004415E7" w:rsidRPr="00290662" w:rsidRDefault="00A6631E" w:rsidP="00232CE1">
            <w:pPr>
              <w:pStyle w:val="BodyA"/>
              <w:rPr>
                <w:color w:val="auto"/>
              </w:rPr>
            </w:pPr>
            <w:r w:rsidRPr="00290662">
              <w:rPr>
                <w:color w:val="auto"/>
                <w:lang w:val="en-US"/>
              </w:rPr>
              <w:t xml:space="preserve">                </w:t>
            </w:r>
            <w:r w:rsidR="004415E7" w:rsidRPr="00290662">
              <w:rPr>
                <w:color w:val="auto"/>
                <w:lang w:val="en-US"/>
              </w:rPr>
              <w:t>4.300,0</w:t>
            </w:r>
          </w:p>
          <w:p w14:paraId="17E2E819" w14:textId="77777777" w:rsidR="004415E7" w:rsidRPr="00290662" w:rsidRDefault="004415E7" w:rsidP="00145AEC">
            <w:pPr>
              <w:pStyle w:val="BodyA"/>
              <w:jc w:val="right"/>
              <w:rPr>
                <w:color w:val="auto"/>
              </w:rPr>
            </w:pPr>
          </w:p>
          <w:p w14:paraId="76EEC50B" w14:textId="77777777" w:rsidR="004415E7" w:rsidRPr="00290662" w:rsidRDefault="004415E7" w:rsidP="00145AEC">
            <w:pPr>
              <w:pStyle w:val="BodyA"/>
              <w:jc w:val="right"/>
              <w:rPr>
                <w:color w:val="auto"/>
              </w:rPr>
            </w:pPr>
          </w:p>
          <w:p w14:paraId="410A3F84" w14:textId="77777777" w:rsidR="004415E7" w:rsidRPr="00290662" w:rsidRDefault="004415E7" w:rsidP="00145AEC">
            <w:pPr>
              <w:pStyle w:val="BodyA"/>
              <w:jc w:val="right"/>
              <w:rPr>
                <w:color w:val="auto"/>
              </w:rPr>
            </w:pPr>
          </w:p>
          <w:p w14:paraId="413382FE" w14:textId="77777777" w:rsidR="004415E7" w:rsidRPr="00290662" w:rsidRDefault="004415E7" w:rsidP="00145AEC">
            <w:pPr>
              <w:pStyle w:val="BodyA"/>
              <w:jc w:val="right"/>
              <w:rPr>
                <w:color w:val="auto"/>
              </w:rPr>
            </w:pPr>
          </w:p>
          <w:p w14:paraId="70353485" w14:textId="77777777" w:rsidR="004415E7" w:rsidRPr="00290662" w:rsidRDefault="004415E7" w:rsidP="00145AEC">
            <w:pPr>
              <w:pStyle w:val="BodyA"/>
              <w:jc w:val="right"/>
              <w:rPr>
                <w:color w:val="auto"/>
              </w:rPr>
            </w:pPr>
          </w:p>
          <w:p w14:paraId="442CC1E2" w14:textId="77777777" w:rsidR="004415E7" w:rsidRPr="00290662" w:rsidRDefault="004415E7" w:rsidP="00145AEC">
            <w:pPr>
              <w:pStyle w:val="BodyA"/>
              <w:jc w:val="right"/>
              <w:rPr>
                <w:color w:val="auto"/>
              </w:rPr>
            </w:pPr>
          </w:p>
          <w:p w14:paraId="0416E6C7" w14:textId="77777777" w:rsidR="004415E7" w:rsidRPr="00290662" w:rsidRDefault="004415E7" w:rsidP="00145AEC">
            <w:pPr>
              <w:pStyle w:val="BodyA"/>
              <w:jc w:val="right"/>
              <w:rPr>
                <w:color w:val="auto"/>
              </w:rPr>
            </w:pPr>
          </w:p>
          <w:p w14:paraId="7DA01471" w14:textId="77777777" w:rsidR="004415E7" w:rsidRPr="00290662" w:rsidRDefault="004415E7" w:rsidP="005874D6">
            <w:pPr>
              <w:pStyle w:val="BodyA"/>
              <w:jc w:val="right"/>
              <w:rPr>
                <w:color w:val="auto"/>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3D1D14" w14:textId="77777777" w:rsidR="004415E7" w:rsidRPr="00290662" w:rsidRDefault="004415E7" w:rsidP="00145AEC">
            <w:pPr>
              <w:jc w:val="right"/>
              <w:rPr>
                <w:lang w:val="sr-Latn-RS"/>
              </w:rPr>
            </w:pPr>
          </w:p>
          <w:p w14:paraId="20913CA5" w14:textId="77777777" w:rsidR="004415E7" w:rsidRPr="00290662" w:rsidRDefault="004415E7" w:rsidP="00145AEC">
            <w:pPr>
              <w:jc w:val="right"/>
              <w:rPr>
                <w:lang w:val="sr-Latn-RS"/>
              </w:rPr>
            </w:pPr>
          </w:p>
          <w:p w14:paraId="7ED03824" w14:textId="77777777" w:rsidR="004415E7" w:rsidRPr="00290662" w:rsidRDefault="000B1168" w:rsidP="00145AEC">
            <w:pPr>
              <w:jc w:val="right"/>
              <w:rPr>
                <w:lang w:val="sr-Latn-RS"/>
              </w:rPr>
            </w:pPr>
            <w:r w:rsidRPr="00290662">
              <w:rPr>
                <w:lang w:val="sr-Latn-RS"/>
              </w:rPr>
              <w:t>7.500,04.</w:t>
            </w:r>
          </w:p>
          <w:p w14:paraId="1506BD3F" w14:textId="77777777" w:rsidR="004415E7" w:rsidRPr="00290662" w:rsidRDefault="004415E7" w:rsidP="00145AEC">
            <w:pPr>
              <w:jc w:val="right"/>
              <w:rPr>
                <w:lang w:val="sr-Latn-RS"/>
              </w:rPr>
            </w:pPr>
          </w:p>
          <w:p w14:paraId="3E96D501" w14:textId="77777777" w:rsidR="004415E7" w:rsidRPr="00290662" w:rsidRDefault="004415E7" w:rsidP="00145AEC">
            <w:pPr>
              <w:jc w:val="right"/>
              <w:rPr>
                <w:lang w:val="sr-Latn-RS"/>
              </w:rPr>
            </w:pPr>
          </w:p>
          <w:p w14:paraId="3B766D44" w14:textId="77777777" w:rsidR="004415E7" w:rsidRPr="00290662" w:rsidRDefault="004415E7" w:rsidP="00145AEC">
            <w:pPr>
              <w:jc w:val="right"/>
              <w:rPr>
                <w:lang w:val="sr-Latn-RS"/>
              </w:rPr>
            </w:pPr>
          </w:p>
          <w:p w14:paraId="494AA4BE" w14:textId="77777777" w:rsidR="004415E7" w:rsidRPr="00290662" w:rsidRDefault="004415E7" w:rsidP="00145AEC">
            <w:pPr>
              <w:jc w:val="right"/>
              <w:rPr>
                <w:lang w:val="sr-Latn-RS"/>
              </w:rPr>
            </w:pPr>
          </w:p>
          <w:p w14:paraId="4F9EDB19" w14:textId="77777777" w:rsidR="004415E7" w:rsidRPr="00290662" w:rsidRDefault="004415E7" w:rsidP="00145AEC">
            <w:pPr>
              <w:jc w:val="right"/>
              <w:rPr>
                <w:lang w:val="sr-Latn-RS"/>
              </w:rPr>
            </w:pPr>
          </w:p>
          <w:p w14:paraId="1C483243" w14:textId="77777777" w:rsidR="004415E7" w:rsidRPr="00290662" w:rsidRDefault="004415E7" w:rsidP="00145AEC">
            <w:pPr>
              <w:jc w:val="right"/>
              <w:rPr>
                <w:lang w:val="sr-Cyrl-RS"/>
              </w:rPr>
            </w:pPr>
            <w:r w:rsidRPr="00290662">
              <w:rPr>
                <w:lang w:val="sr-Cyrl-RS"/>
              </w:rPr>
              <w:t>42.500,0</w:t>
            </w:r>
          </w:p>
          <w:p w14:paraId="18BD0890" w14:textId="77777777" w:rsidR="004415E7" w:rsidRPr="00290662" w:rsidRDefault="004415E7" w:rsidP="00145AEC">
            <w:pPr>
              <w:jc w:val="right"/>
              <w:rPr>
                <w:lang w:val="sr-Cyrl-RS"/>
              </w:rPr>
            </w:pPr>
          </w:p>
          <w:p w14:paraId="26FE3616" w14:textId="77777777" w:rsidR="004415E7" w:rsidRPr="00290662" w:rsidRDefault="004415E7" w:rsidP="00145AEC">
            <w:pPr>
              <w:jc w:val="right"/>
              <w:rPr>
                <w:lang w:val="sr-Cyrl-RS"/>
              </w:rPr>
            </w:pPr>
          </w:p>
          <w:p w14:paraId="016D9F32" w14:textId="77777777" w:rsidR="004415E7" w:rsidRPr="00290662" w:rsidRDefault="004415E7" w:rsidP="00145AEC">
            <w:pPr>
              <w:jc w:val="right"/>
              <w:rPr>
                <w:lang w:val="sr-Cyrl-RS"/>
              </w:rPr>
            </w:pPr>
          </w:p>
          <w:p w14:paraId="6580F34A" w14:textId="77777777" w:rsidR="004415E7" w:rsidRPr="00290662" w:rsidRDefault="004415E7" w:rsidP="00145AEC">
            <w:pPr>
              <w:jc w:val="right"/>
              <w:rPr>
                <w:lang w:val="sr-Cyrl-RS"/>
              </w:rPr>
            </w:pPr>
          </w:p>
          <w:p w14:paraId="1F024B95" w14:textId="77777777" w:rsidR="004415E7" w:rsidRPr="00290662" w:rsidRDefault="004415E7" w:rsidP="00145AEC">
            <w:pPr>
              <w:jc w:val="right"/>
              <w:rPr>
                <w:lang w:val="sr-Cyrl-RS"/>
              </w:rPr>
            </w:pPr>
          </w:p>
          <w:p w14:paraId="361A4F13" w14:textId="77777777" w:rsidR="004415E7" w:rsidRPr="00290662" w:rsidRDefault="004415E7" w:rsidP="00145AEC">
            <w:pPr>
              <w:jc w:val="right"/>
              <w:rPr>
                <w:lang w:val="sr-Cyrl-RS"/>
              </w:rPr>
            </w:pPr>
          </w:p>
          <w:p w14:paraId="2A584B5E" w14:textId="77777777" w:rsidR="004415E7" w:rsidRPr="00290662" w:rsidRDefault="004415E7" w:rsidP="00145AEC">
            <w:pPr>
              <w:jc w:val="right"/>
              <w:rPr>
                <w:lang w:val="sr-Cyrl-RS"/>
              </w:rPr>
            </w:pPr>
          </w:p>
          <w:p w14:paraId="204ECCF4" w14:textId="45F79323" w:rsidR="004415E7" w:rsidRPr="00290662" w:rsidRDefault="00232CE1" w:rsidP="00232CE1">
            <w:pPr>
              <w:rPr>
                <w:lang w:val="sr-Latn-RS"/>
              </w:rPr>
            </w:pPr>
            <w:r w:rsidRPr="00290662">
              <w:rPr>
                <w:lang w:val="sr-Latn-RS"/>
              </w:rPr>
              <w:t xml:space="preserve">            </w:t>
            </w:r>
            <w:r w:rsidR="000B1168" w:rsidRPr="00290662">
              <w:rPr>
                <w:lang w:val="sr-Latn-RS"/>
              </w:rPr>
              <w:t>4.300,0</w:t>
            </w:r>
          </w:p>
          <w:p w14:paraId="0A19684A" w14:textId="77777777" w:rsidR="004415E7" w:rsidRPr="00290662" w:rsidRDefault="004415E7" w:rsidP="00145AEC">
            <w:pPr>
              <w:jc w:val="right"/>
              <w:rPr>
                <w:lang w:val="sr-Cyrl-RS"/>
              </w:rPr>
            </w:pPr>
          </w:p>
          <w:p w14:paraId="0BC2827A" w14:textId="77777777" w:rsidR="004415E7" w:rsidRPr="00290662" w:rsidRDefault="004415E7" w:rsidP="00145AEC">
            <w:pPr>
              <w:jc w:val="right"/>
              <w:rPr>
                <w:lang w:val="sr-Cyrl-RS"/>
              </w:rPr>
            </w:pPr>
          </w:p>
          <w:p w14:paraId="40144083" w14:textId="77777777" w:rsidR="004415E7" w:rsidRPr="00290662" w:rsidRDefault="004415E7" w:rsidP="00145AEC">
            <w:pPr>
              <w:jc w:val="right"/>
              <w:rPr>
                <w:lang w:val="sr-Cyrl-RS"/>
              </w:rPr>
            </w:pPr>
          </w:p>
          <w:p w14:paraId="63FBB249" w14:textId="77777777" w:rsidR="004415E7" w:rsidRPr="00290662" w:rsidRDefault="004415E7" w:rsidP="00145AEC">
            <w:pPr>
              <w:jc w:val="right"/>
              <w:rPr>
                <w:lang w:val="sr-Cyrl-RS"/>
              </w:rPr>
            </w:pPr>
          </w:p>
          <w:p w14:paraId="49F38C69" w14:textId="77777777" w:rsidR="004415E7" w:rsidRPr="00290662" w:rsidRDefault="004415E7" w:rsidP="00145AEC">
            <w:pPr>
              <w:jc w:val="right"/>
              <w:rPr>
                <w:lang w:val="sr-Cyrl-RS"/>
              </w:rPr>
            </w:pPr>
          </w:p>
          <w:p w14:paraId="1F5E7595" w14:textId="77777777" w:rsidR="004415E7" w:rsidRPr="00290662" w:rsidRDefault="004415E7" w:rsidP="00145AEC">
            <w:pPr>
              <w:jc w:val="right"/>
              <w:rPr>
                <w:lang w:val="sr-Cyrl-RS"/>
              </w:rPr>
            </w:pPr>
          </w:p>
          <w:p w14:paraId="05D19C04" w14:textId="77777777" w:rsidR="004415E7" w:rsidRPr="00290662" w:rsidRDefault="004415E7" w:rsidP="00145AEC">
            <w:pPr>
              <w:jc w:val="right"/>
              <w:rPr>
                <w:lang w:val="sr-Cyrl-RS"/>
              </w:rPr>
            </w:pPr>
          </w:p>
          <w:p w14:paraId="555AF27C" w14:textId="77777777" w:rsidR="000B1168" w:rsidRPr="00290662" w:rsidRDefault="000B1168" w:rsidP="000B1168">
            <w:pPr>
              <w:rPr>
                <w:lang w:val="sr-Cyrl-RS"/>
              </w:rPr>
            </w:pPr>
          </w:p>
          <w:p w14:paraId="5E85A76E" w14:textId="77777777" w:rsidR="00232CE1" w:rsidRPr="00290662" w:rsidRDefault="00232CE1" w:rsidP="00145AEC">
            <w:pPr>
              <w:jc w:val="right"/>
              <w:rPr>
                <w:lang w:val="sr-Cyrl-RS"/>
              </w:rPr>
            </w:pPr>
          </w:p>
          <w:p w14:paraId="4B285018" w14:textId="77777777" w:rsidR="00232CE1" w:rsidRPr="00290662" w:rsidRDefault="00232CE1" w:rsidP="00145AEC">
            <w:pPr>
              <w:jc w:val="right"/>
              <w:rPr>
                <w:lang w:val="sr-Cyrl-RS"/>
              </w:rPr>
            </w:pPr>
          </w:p>
          <w:p w14:paraId="1D155F42" w14:textId="4874FD5A" w:rsidR="004415E7" w:rsidRPr="00290662" w:rsidRDefault="004415E7" w:rsidP="00145AEC">
            <w:pPr>
              <w:jc w:val="right"/>
              <w:rPr>
                <w:lang w:val="sr-Cyrl-RS"/>
              </w:rPr>
            </w:pPr>
            <w:r w:rsidRPr="00290662">
              <w:rPr>
                <w:lang w:val="sr-Cyrl-RS"/>
              </w:rPr>
              <w:t>24.400,0</w:t>
            </w:r>
          </w:p>
        </w:tc>
      </w:tr>
      <w:bookmarkEnd w:id="6"/>
    </w:tbl>
    <w:p w14:paraId="4BF516CF" w14:textId="77777777" w:rsidR="004415E7" w:rsidRPr="00290662" w:rsidRDefault="004415E7" w:rsidP="004415E7">
      <w:pPr>
        <w:pStyle w:val="BodyAAA"/>
        <w:widowControl w:val="0"/>
        <w:ind w:left="1651" w:hanging="1651"/>
        <w:rPr>
          <w:rFonts w:ascii="Times New Roman" w:eastAsia="Times New Roman" w:hAnsi="Times New Roman" w:cs="Times New Roman"/>
          <w:color w:val="auto"/>
          <w:sz w:val="24"/>
          <w:szCs w:val="24"/>
          <w:lang w:val="ru-RU"/>
        </w:rPr>
      </w:pPr>
    </w:p>
    <w:tbl>
      <w:tblPr>
        <w:tblW w:w="13626" w:type="dxa"/>
        <w:tblInd w:w="5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724"/>
        <w:gridCol w:w="2653"/>
        <w:gridCol w:w="1618"/>
        <w:gridCol w:w="1626"/>
        <w:gridCol w:w="1504"/>
        <w:gridCol w:w="1501"/>
      </w:tblGrid>
      <w:tr w:rsidR="004415E7" w:rsidRPr="00290662" w14:paraId="7F65DD01" w14:textId="77777777" w:rsidTr="006F4509">
        <w:trPr>
          <w:trHeight w:val="180"/>
        </w:trPr>
        <w:tc>
          <w:tcPr>
            <w:tcW w:w="13626" w:type="dxa"/>
            <w:gridSpan w:val="6"/>
            <w:tcBorders>
              <w:top w:val="single" w:sz="4" w:space="0" w:color="000000"/>
              <w:left w:val="single" w:sz="4" w:space="0" w:color="000000"/>
              <w:bottom w:val="single" w:sz="4" w:space="0" w:color="000000"/>
              <w:right w:val="single" w:sz="4" w:space="0" w:color="auto"/>
            </w:tcBorders>
            <w:shd w:val="clear" w:color="auto" w:fill="F7CAAC"/>
            <w:tcMar>
              <w:top w:w="80" w:type="dxa"/>
              <w:left w:w="80" w:type="dxa"/>
              <w:bottom w:w="80" w:type="dxa"/>
              <w:right w:w="80" w:type="dxa"/>
            </w:tcMar>
          </w:tcPr>
          <w:p w14:paraId="4D563617" w14:textId="77777777" w:rsidR="004415E7" w:rsidRPr="00290662" w:rsidRDefault="004415E7" w:rsidP="00145AEC">
            <w:pPr>
              <w:pStyle w:val="BodyAAA"/>
              <w:spacing w:after="160" w:line="259" w:lineRule="auto"/>
              <w:rPr>
                <w:color w:val="auto"/>
                <w:sz w:val="24"/>
                <w:szCs w:val="24"/>
              </w:rPr>
            </w:pPr>
            <w:r w:rsidRPr="00290662">
              <w:rPr>
                <w:rFonts w:ascii="Times New Roman" w:hAnsi="Times New Roman"/>
                <w:color w:val="auto"/>
                <w:sz w:val="24"/>
                <w:szCs w:val="24"/>
                <w:lang w:val="ru-RU"/>
              </w:rPr>
              <w:t>Мера 1.1.3: Побољшање квалитета живота особа са инвалидитетом и усвајање програма деинституционализације, уз обезбеђивање адекватне подршке за живот у заједници и породици, укључујући и развој услуга подршке за самостални живот у заједници</w:t>
            </w:r>
          </w:p>
        </w:tc>
      </w:tr>
      <w:tr w:rsidR="004415E7" w:rsidRPr="00290662" w14:paraId="7FA58B85" w14:textId="77777777" w:rsidTr="006F4509">
        <w:trPr>
          <w:trHeight w:val="387"/>
        </w:trPr>
        <w:tc>
          <w:tcPr>
            <w:tcW w:w="13626" w:type="dxa"/>
            <w:gridSpan w:val="6"/>
            <w:tcBorders>
              <w:top w:val="single" w:sz="4" w:space="0" w:color="000000"/>
              <w:left w:val="single" w:sz="4" w:space="0" w:color="000000"/>
              <w:bottom w:val="single" w:sz="4" w:space="0" w:color="000000"/>
              <w:right w:val="single" w:sz="4" w:space="0" w:color="auto"/>
            </w:tcBorders>
            <w:shd w:val="clear" w:color="auto" w:fill="F7CAAC"/>
            <w:tcMar>
              <w:top w:w="80" w:type="dxa"/>
              <w:left w:w="80" w:type="dxa"/>
              <w:bottom w:w="80" w:type="dxa"/>
              <w:right w:w="80" w:type="dxa"/>
            </w:tcMar>
          </w:tcPr>
          <w:p w14:paraId="01DC689A"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ru-RU"/>
              </w:rPr>
              <w:t>Институција надлежна за спровођење мере: Министарство за рад, запошљавање, борачка и социјална питања. Институција учесник у спровођењу мере: Министарство грађевинарства, саобраћаја и инфраструктуре; јединице локалне самоуправе</w:t>
            </w:r>
          </w:p>
        </w:tc>
      </w:tr>
      <w:tr w:rsidR="004415E7" w:rsidRPr="00290662" w14:paraId="00FB7970" w14:textId="77777777" w:rsidTr="00233619">
        <w:trPr>
          <w:trHeight w:val="520"/>
        </w:trPr>
        <w:tc>
          <w:tcPr>
            <w:tcW w:w="13626" w:type="dxa"/>
            <w:gridSpan w:val="6"/>
            <w:tcBorders>
              <w:top w:val="single" w:sz="4" w:space="0" w:color="000000"/>
              <w:left w:val="single" w:sz="4" w:space="0" w:color="000000"/>
              <w:bottom w:val="single" w:sz="4" w:space="0" w:color="000000"/>
              <w:right w:val="single" w:sz="4" w:space="0" w:color="auto"/>
            </w:tcBorders>
            <w:shd w:val="clear" w:color="auto" w:fill="F7CAAC"/>
            <w:tcMar>
              <w:top w:w="80" w:type="dxa"/>
              <w:left w:w="80" w:type="dxa"/>
              <w:bottom w:w="80" w:type="dxa"/>
              <w:right w:w="80" w:type="dxa"/>
            </w:tcMar>
          </w:tcPr>
          <w:p w14:paraId="0CE67AA3"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ru-RU"/>
              </w:rPr>
              <w:t>Период спровођења</w:t>
            </w:r>
            <w:r w:rsidRPr="00290662">
              <w:rPr>
                <w:rFonts w:ascii="Times New Roman" w:hAnsi="Times New Roman"/>
                <w:color w:val="auto"/>
                <w:sz w:val="24"/>
                <w:szCs w:val="24"/>
              </w:rPr>
              <w:t>: континуирано</w:t>
            </w:r>
          </w:p>
        </w:tc>
      </w:tr>
      <w:tr w:rsidR="004415E7" w:rsidRPr="00290662" w14:paraId="0ABE8103" w14:textId="77777777" w:rsidTr="00233619">
        <w:trPr>
          <w:trHeight w:val="520"/>
        </w:trPr>
        <w:tc>
          <w:tcPr>
            <w:tcW w:w="13626" w:type="dxa"/>
            <w:gridSpan w:val="6"/>
            <w:tcBorders>
              <w:top w:val="single" w:sz="4" w:space="0" w:color="000000"/>
              <w:left w:val="single" w:sz="4" w:space="0" w:color="000000"/>
              <w:bottom w:val="single" w:sz="4" w:space="0" w:color="000000"/>
              <w:right w:val="single" w:sz="4" w:space="0" w:color="auto"/>
            </w:tcBorders>
            <w:shd w:val="clear" w:color="auto" w:fill="F7CAAC"/>
            <w:tcMar>
              <w:top w:w="80" w:type="dxa"/>
              <w:left w:w="80" w:type="dxa"/>
              <w:bottom w:w="80" w:type="dxa"/>
              <w:right w:w="80" w:type="dxa"/>
            </w:tcMar>
          </w:tcPr>
          <w:p w14:paraId="4A6E7655" w14:textId="77777777" w:rsidR="004415E7" w:rsidRPr="00290662" w:rsidRDefault="004415E7" w:rsidP="00145AEC">
            <w:pPr>
              <w:pStyle w:val="BodyB"/>
              <w:rPr>
                <w:color w:val="auto"/>
              </w:rPr>
            </w:pPr>
            <w:r w:rsidRPr="00290662">
              <w:rPr>
                <w:color w:val="auto"/>
                <w:u w:color="FF2600"/>
              </w:rPr>
              <w:t>Врста мере: ИУО</w:t>
            </w:r>
          </w:p>
        </w:tc>
      </w:tr>
      <w:tr w:rsidR="004415E7" w:rsidRPr="00290662" w14:paraId="7B090763" w14:textId="77777777" w:rsidTr="00233619">
        <w:trPr>
          <w:trHeight w:val="1072"/>
        </w:trPr>
        <w:tc>
          <w:tcPr>
            <w:tcW w:w="4724" w:type="dxa"/>
            <w:tcBorders>
              <w:top w:val="single" w:sz="4" w:space="0" w:color="auto"/>
              <w:left w:val="single" w:sz="4" w:space="0" w:color="auto"/>
              <w:bottom w:val="single" w:sz="4" w:space="0" w:color="auto"/>
              <w:right w:val="single" w:sz="4" w:space="0" w:color="auto"/>
            </w:tcBorders>
            <w:shd w:val="clear" w:color="auto" w:fill="D9D9D9"/>
            <w:tcMar>
              <w:top w:w="80" w:type="dxa"/>
              <w:left w:w="80" w:type="dxa"/>
              <w:bottom w:w="80" w:type="dxa"/>
              <w:right w:w="80" w:type="dxa"/>
            </w:tcMar>
          </w:tcPr>
          <w:p w14:paraId="4967FEC5" w14:textId="77777777" w:rsidR="004415E7" w:rsidRPr="00290662" w:rsidRDefault="00335325" w:rsidP="00145AEC">
            <w:pPr>
              <w:pStyle w:val="BodyAAA"/>
              <w:rPr>
                <w:color w:val="auto"/>
                <w:sz w:val="24"/>
                <w:szCs w:val="24"/>
              </w:rPr>
            </w:pPr>
            <w:r w:rsidRPr="00290662">
              <w:rPr>
                <w:rFonts w:ascii="Times New Roman" w:hAnsi="Times New Roman"/>
                <w:color w:val="auto"/>
                <w:sz w:val="24"/>
                <w:szCs w:val="24"/>
                <w:lang w:val="ru-RU"/>
              </w:rPr>
              <w:t>Показатељ(и)</w:t>
            </w:r>
            <w:r w:rsidR="004415E7" w:rsidRPr="00290662">
              <w:rPr>
                <w:rFonts w:ascii="Times New Roman" w:hAnsi="Times New Roman"/>
                <w:color w:val="auto"/>
                <w:sz w:val="24"/>
                <w:szCs w:val="24"/>
                <w:lang w:val="ru-RU"/>
              </w:rPr>
              <w:t xml:space="preserve"> на нивоу мере (показатељ резултата)</w:t>
            </w:r>
          </w:p>
        </w:tc>
        <w:tc>
          <w:tcPr>
            <w:tcW w:w="2653" w:type="dxa"/>
            <w:tcBorders>
              <w:top w:val="single" w:sz="4" w:space="0" w:color="auto"/>
              <w:left w:val="single" w:sz="4" w:space="0" w:color="auto"/>
              <w:bottom w:val="single" w:sz="4" w:space="0" w:color="auto"/>
              <w:right w:val="single" w:sz="4" w:space="0" w:color="auto"/>
            </w:tcBorders>
            <w:shd w:val="clear" w:color="auto" w:fill="D9D9D9"/>
            <w:tcMar>
              <w:top w:w="80" w:type="dxa"/>
              <w:left w:w="80" w:type="dxa"/>
              <w:bottom w:w="80" w:type="dxa"/>
              <w:right w:w="80" w:type="dxa"/>
            </w:tcMar>
          </w:tcPr>
          <w:p w14:paraId="35A5ABA0"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Извор провере</w:t>
            </w:r>
          </w:p>
        </w:tc>
        <w:tc>
          <w:tcPr>
            <w:tcW w:w="1618" w:type="dxa"/>
            <w:tcBorders>
              <w:top w:val="single" w:sz="4" w:space="0" w:color="auto"/>
              <w:left w:val="single" w:sz="4" w:space="0" w:color="auto"/>
              <w:bottom w:val="single" w:sz="4" w:space="0" w:color="auto"/>
              <w:right w:val="single" w:sz="4" w:space="0" w:color="auto"/>
            </w:tcBorders>
            <w:shd w:val="clear" w:color="auto" w:fill="D9D9D9"/>
            <w:tcMar>
              <w:top w:w="80" w:type="dxa"/>
              <w:left w:w="80" w:type="dxa"/>
              <w:bottom w:w="80" w:type="dxa"/>
              <w:right w:w="80" w:type="dxa"/>
            </w:tcMar>
          </w:tcPr>
          <w:p w14:paraId="2FB5EDB8"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 xml:space="preserve">Почетна вредност </w:t>
            </w:r>
          </w:p>
        </w:tc>
        <w:tc>
          <w:tcPr>
            <w:tcW w:w="1626" w:type="dxa"/>
            <w:tcBorders>
              <w:top w:val="single" w:sz="4" w:space="0" w:color="auto"/>
              <w:left w:val="single" w:sz="4" w:space="0" w:color="auto"/>
              <w:bottom w:val="single" w:sz="4" w:space="0" w:color="auto"/>
              <w:right w:val="single" w:sz="4" w:space="0" w:color="auto"/>
            </w:tcBorders>
            <w:shd w:val="clear" w:color="auto" w:fill="CED7E7"/>
            <w:tcMar>
              <w:top w:w="80" w:type="dxa"/>
              <w:left w:w="80" w:type="dxa"/>
              <w:bottom w:w="80" w:type="dxa"/>
              <w:right w:w="80" w:type="dxa"/>
            </w:tcMar>
          </w:tcPr>
          <w:p w14:paraId="716D8874"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Базна година</w:t>
            </w:r>
          </w:p>
        </w:tc>
        <w:tc>
          <w:tcPr>
            <w:tcW w:w="1504" w:type="dxa"/>
            <w:tcBorders>
              <w:top w:val="single" w:sz="4" w:space="0" w:color="auto"/>
              <w:left w:val="single" w:sz="4" w:space="0" w:color="auto"/>
              <w:bottom w:val="single" w:sz="4" w:space="0" w:color="auto"/>
              <w:right w:val="single" w:sz="4" w:space="0" w:color="auto"/>
            </w:tcBorders>
            <w:shd w:val="clear" w:color="auto" w:fill="CED7E7"/>
            <w:tcMar>
              <w:top w:w="80" w:type="dxa"/>
              <w:left w:w="80" w:type="dxa"/>
              <w:bottom w:w="80" w:type="dxa"/>
              <w:right w:w="80" w:type="dxa"/>
            </w:tcMar>
          </w:tcPr>
          <w:p w14:paraId="1218B777"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ru-RU"/>
              </w:rPr>
              <w:t>Циљ</w:t>
            </w:r>
            <w:r w:rsidRPr="00290662">
              <w:rPr>
                <w:rFonts w:ascii="Times New Roman" w:hAnsi="Times New Roman"/>
                <w:color w:val="auto"/>
                <w:sz w:val="24"/>
                <w:szCs w:val="24"/>
              </w:rPr>
              <w:t>a</w:t>
            </w:r>
            <w:r w:rsidRPr="00290662">
              <w:rPr>
                <w:rFonts w:ascii="Times New Roman" w:hAnsi="Times New Roman"/>
                <w:color w:val="auto"/>
                <w:sz w:val="24"/>
                <w:szCs w:val="24"/>
                <w:lang w:val="ru-RU"/>
              </w:rPr>
              <w:t>на вредност у последњој години Стратегије</w:t>
            </w:r>
          </w:p>
        </w:tc>
        <w:tc>
          <w:tcPr>
            <w:tcW w:w="150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5943044E"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ru-RU"/>
              </w:rPr>
              <w:t>Циљана вредност у последњој години важења АП</w:t>
            </w:r>
          </w:p>
        </w:tc>
      </w:tr>
      <w:tr w:rsidR="004415E7" w:rsidRPr="00290662" w14:paraId="4AD1AC70" w14:textId="77777777" w:rsidTr="00233619">
        <w:trPr>
          <w:trHeight w:val="1072"/>
        </w:trPr>
        <w:tc>
          <w:tcPr>
            <w:tcW w:w="472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46D661D" w14:textId="77777777" w:rsidR="004415E7" w:rsidRPr="00290662" w:rsidRDefault="004415E7" w:rsidP="00145AEC">
            <w:pPr>
              <w:pStyle w:val="BodyDAAAAAAAAA"/>
              <w:rPr>
                <w:color w:val="auto"/>
              </w:rPr>
            </w:pPr>
            <w:r w:rsidRPr="00290662">
              <w:rPr>
                <w:color w:val="auto"/>
                <w:lang w:val="ru-RU"/>
              </w:rPr>
              <w:t>Број услуга подршке за самостални живот у заједници и живот у породици</w:t>
            </w:r>
          </w:p>
        </w:tc>
        <w:tc>
          <w:tcPr>
            <w:tcW w:w="265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13F337D6" w14:textId="77777777" w:rsidR="004415E7" w:rsidRPr="00290662" w:rsidRDefault="004415E7" w:rsidP="00145AEC">
            <w:pPr>
              <w:pStyle w:val="Default"/>
              <w:spacing w:line="276" w:lineRule="auto"/>
              <w:rPr>
                <w:color w:val="auto"/>
                <w:sz w:val="24"/>
                <w:szCs w:val="24"/>
              </w:rPr>
            </w:pPr>
            <w:r w:rsidRPr="00290662">
              <w:rPr>
                <w:color w:val="auto"/>
                <w:sz w:val="24"/>
                <w:szCs w:val="24"/>
              </w:rPr>
              <w:t>Извештаји МРЗБСП и ЈЛС</w:t>
            </w:r>
          </w:p>
        </w:tc>
        <w:tc>
          <w:tcPr>
            <w:tcW w:w="161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4B1C349" w14:textId="77777777" w:rsidR="004415E7" w:rsidRPr="00290662" w:rsidRDefault="004415E7" w:rsidP="00145AEC">
            <w:pPr>
              <w:pStyle w:val="BodyDAAAAAAAAA"/>
              <w:rPr>
                <w:color w:val="auto"/>
              </w:rPr>
            </w:pPr>
            <w:r w:rsidRPr="00290662">
              <w:rPr>
                <w:color w:val="auto"/>
                <w:lang w:val="ru-RU"/>
              </w:rPr>
              <w:t>Идентификоваће се током прве године спровођења Стратегије.</w:t>
            </w:r>
          </w:p>
        </w:tc>
        <w:tc>
          <w:tcPr>
            <w:tcW w:w="162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629DD0B6" w14:textId="77777777" w:rsidR="004415E7" w:rsidRPr="00290662" w:rsidRDefault="004415E7" w:rsidP="00145AEC">
            <w:pPr>
              <w:pStyle w:val="BodyDAAAAAAAAA"/>
              <w:rPr>
                <w:color w:val="auto"/>
              </w:rPr>
            </w:pPr>
            <w:r w:rsidRPr="00290662">
              <w:rPr>
                <w:color w:val="auto"/>
              </w:rPr>
              <w:t>2020.</w:t>
            </w:r>
          </w:p>
        </w:tc>
        <w:tc>
          <w:tcPr>
            <w:tcW w:w="150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5B5CC66F" w14:textId="77777777" w:rsidR="004415E7" w:rsidRPr="00290662" w:rsidRDefault="004415E7" w:rsidP="00145AEC">
            <w:pPr>
              <w:pStyle w:val="BodyDA"/>
              <w:rPr>
                <w:color w:val="auto"/>
              </w:rPr>
            </w:pPr>
            <w:r w:rsidRPr="00290662">
              <w:rPr>
                <w:color w:val="auto"/>
              </w:rPr>
              <w:t>Увећање за 20%</w:t>
            </w:r>
          </w:p>
        </w:tc>
        <w:tc>
          <w:tcPr>
            <w:tcW w:w="150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113574E2" w14:textId="77777777" w:rsidR="004415E7" w:rsidRPr="00290662" w:rsidRDefault="004415E7" w:rsidP="00145AEC">
            <w:pPr>
              <w:pStyle w:val="BodyDA"/>
              <w:rPr>
                <w:color w:val="auto"/>
              </w:rPr>
            </w:pPr>
            <w:r w:rsidRPr="00290662">
              <w:rPr>
                <w:color w:val="auto"/>
              </w:rPr>
              <w:t>Увећање за 10%</w:t>
            </w:r>
          </w:p>
        </w:tc>
      </w:tr>
      <w:tr w:rsidR="004415E7" w:rsidRPr="00290662" w14:paraId="6CB455ED" w14:textId="77777777" w:rsidTr="00233619">
        <w:trPr>
          <w:trHeight w:val="1097"/>
        </w:trPr>
        <w:tc>
          <w:tcPr>
            <w:tcW w:w="472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68D11037" w14:textId="77777777" w:rsidR="004415E7" w:rsidRPr="00290662" w:rsidRDefault="004415E7" w:rsidP="00145AEC">
            <w:pPr>
              <w:pStyle w:val="BodyDAAAAAAAAA"/>
              <w:rPr>
                <w:color w:val="auto"/>
              </w:rPr>
            </w:pPr>
            <w:r w:rsidRPr="00290662">
              <w:rPr>
                <w:color w:val="auto"/>
                <w:lang w:val="ru-RU"/>
              </w:rPr>
              <w:t>Број особа са инвалидитетом којима је обезбеђено приступачно социјално становање</w:t>
            </w:r>
          </w:p>
        </w:tc>
        <w:tc>
          <w:tcPr>
            <w:tcW w:w="265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3767EB6B" w14:textId="77777777" w:rsidR="004415E7" w:rsidRPr="00290662" w:rsidRDefault="004415E7" w:rsidP="00145AEC">
            <w:pPr>
              <w:pStyle w:val="Default"/>
              <w:spacing w:line="276" w:lineRule="auto"/>
              <w:rPr>
                <w:color w:val="auto"/>
                <w:sz w:val="24"/>
                <w:szCs w:val="24"/>
              </w:rPr>
            </w:pPr>
            <w:r w:rsidRPr="00290662">
              <w:rPr>
                <w:color w:val="auto"/>
                <w:sz w:val="24"/>
                <w:szCs w:val="24"/>
              </w:rPr>
              <w:t>Извештаји МРЗБСП и ЈЛС</w:t>
            </w:r>
          </w:p>
        </w:tc>
        <w:tc>
          <w:tcPr>
            <w:tcW w:w="161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8BF2EC1" w14:textId="77777777" w:rsidR="004415E7" w:rsidRPr="00290662" w:rsidRDefault="00E40180" w:rsidP="00145AEC">
            <w:pPr>
              <w:pStyle w:val="BodyDAAAAAAAAA"/>
              <w:rPr>
                <w:color w:val="auto"/>
              </w:rPr>
            </w:pPr>
            <w:r w:rsidRPr="00290662">
              <w:rPr>
                <w:color w:val="auto"/>
              </w:rPr>
              <w:t>Идентификова</w:t>
            </w:r>
            <w:r w:rsidR="004415E7" w:rsidRPr="00290662">
              <w:rPr>
                <w:color w:val="auto"/>
              </w:rPr>
              <w:t>ће</w:t>
            </w:r>
            <w:r w:rsidR="004415E7" w:rsidRPr="00290662">
              <w:rPr>
                <w:color w:val="auto"/>
                <w:lang w:val="ru-RU"/>
              </w:rPr>
              <w:t xml:space="preserve"> се током прве године спровођења Стратегије.</w:t>
            </w:r>
          </w:p>
        </w:tc>
        <w:tc>
          <w:tcPr>
            <w:tcW w:w="162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49717582" w14:textId="77777777" w:rsidR="004415E7" w:rsidRPr="00290662" w:rsidRDefault="004415E7" w:rsidP="00145AEC">
            <w:pPr>
              <w:pStyle w:val="BodyDAAAAAAAAA"/>
              <w:rPr>
                <w:color w:val="auto"/>
              </w:rPr>
            </w:pPr>
            <w:r w:rsidRPr="00290662">
              <w:rPr>
                <w:color w:val="auto"/>
              </w:rPr>
              <w:t>2020.</w:t>
            </w:r>
          </w:p>
        </w:tc>
        <w:tc>
          <w:tcPr>
            <w:tcW w:w="150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0B5DC70" w14:textId="77777777" w:rsidR="004415E7" w:rsidRPr="00290662" w:rsidRDefault="004415E7" w:rsidP="00145AEC">
            <w:pPr>
              <w:pStyle w:val="BodyDA"/>
              <w:rPr>
                <w:color w:val="auto"/>
              </w:rPr>
            </w:pPr>
            <w:r w:rsidRPr="00290662">
              <w:rPr>
                <w:color w:val="auto"/>
              </w:rPr>
              <w:t>Увећање за 10%</w:t>
            </w:r>
          </w:p>
        </w:tc>
        <w:tc>
          <w:tcPr>
            <w:tcW w:w="150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BD670DA" w14:textId="77777777" w:rsidR="004415E7" w:rsidRPr="00290662" w:rsidRDefault="004415E7" w:rsidP="00145AEC">
            <w:pPr>
              <w:pStyle w:val="BodyDA"/>
              <w:rPr>
                <w:color w:val="auto"/>
              </w:rPr>
            </w:pPr>
            <w:r w:rsidRPr="00290662">
              <w:rPr>
                <w:color w:val="auto"/>
              </w:rPr>
              <w:t>Увећање за 5%</w:t>
            </w:r>
          </w:p>
        </w:tc>
      </w:tr>
    </w:tbl>
    <w:p w14:paraId="5D515351" w14:textId="6642390D" w:rsidR="004415E7" w:rsidRDefault="004415E7" w:rsidP="004415E7">
      <w:pPr>
        <w:pStyle w:val="BodyAAA"/>
        <w:widowControl w:val="0"/>
        <w:ind w:left="1741" w:hanging="1741"/>
        <w:rPr>
          <w:rFonts w:ascii="Times New Roman" w:eastAsia="Times New Roman" w:hAnsi="Times New Roman" w:cs="Times New Roman"/>
          <w:color w:val="auto"/>
          <w:sz w:val="24"/>
          <w:szCs w:val="24"/>
        </w:rPr>
      </w:pPr>
    </w:p>
    <w:p w14:paraId="1593A767" w14:textId="2B51AF80" w:rsidR="00D93A62" w:rsidRDefault="00D93A62" w:rsidP="004415E7">
      <w:pPr>
        <w:pStyle w:val="BodyAAA"/>
        <w:widowControl w:val="0"/>
        <w:ind w:left="1741" w:hanging="1741"/>
        <w:rPr>
          <w:rFonts w:ascii="Times New Roman" w:eastAsia="Times New Roman" w:hAnsi="Times New Roman" w:cs="Times New Roman"/>
          <w:color w:val="auto"/>
          <w:sz w:val="24"/>
          <w:szCs w:val="24"/>
        </w:rPr>
      </w:pPr>
    </w:p>
    <w:p w14:paraId="77C69DF5" w14:textId="5DC3999C" w:rsidR="00D93A62" w:rsidRDefault="00D93A62" w:rsidP="004415E7">
      <w:pPr>
        <w:pStyle w:val="BodyAAA"/>
        <w:widowControl w:val="0"/>
        <w:ind w:left="1741" w:hanging="1741"/>
        <w:rPr>
          <w:rFonts w:ascii="Times New Roman" w:eastAsia="Times New Roman" w:hAnsi="Times New Roman" w:cs="Times New Roman"/>
          <w:color w:val="auto"/>
          <w:sz w:val="24"/>
          <w:szCs w:val="24"/>
        </w:rPr>
      </w:pPr>
    </w:p>
    <w:p w14:paraId="33E8EEFB" w14:textId="3CC45134" w:rsidR="00D93A62" w:rsidRDefault="00D93A62" w:rsidP="004415E7">
      <w:pPr>
        <w:pStyle w:val="BodyAAA"/>
        <w:widowControl w:val="0"/>
        <w:ind w:left="1741" w:hanging="1741"/>
        <w:rPr>
          <w:rFonts w:ascii="Times New Roman" w:eastAsia="Times New Roman" w:hAnsi="Times New Roman" w:cs="Times New Roman"/>
          <w:color w:val="auto"/>
          <w:sz w:val="24"/>
          <w:szCs w:val="24"/>
        </w:rPr>
      </w:pPr>
    </w:p>
    <w:p w14:paraId="526C176C" w14:textId="758C5985" w:rsidR="00D93A62" w:rsidRDefault="00D93A62" w:rsidP="004415E7">
      <w:pPr>
        <w:pStyle w:val="BodyAAA"/>
        <w:widowControl w:val="0"/>
        <w:ind w:left="1741" w:hanging="1741"/>
        <w:rPr>
          <w:rFonts w:ascii="Times New Roman" w:eastAsia="Times New Roman" w:hAnsi="Times New Roman" w:cs="Times New Roman"/>
          <w:color w:val="auto"/>
          <w:sz w:val="24"/>
          <w:szCs w:val="24"/>
        </w:rPr>
      </w:pPr>
    </w:p>
    <w:p w14:paraId="24532CBE" w14:textId="7122BA2A" w:rsidR="00D93A62" w:rsidRDefault="00D93A62" w:rsidP="004415E7">
      <w:pPr>
        <w:pStyle w:val="BodyAAA"/>
        <w:widowControl w:val="0"/>
        <w:ind w:left="1741" w:hanging="1741"/>
        <w:rPr>
          <w:rFonts w:ascii="Times New Roman" w:eastAsia="Times New Roman" w:hAnsi="Times New Roman" w:cs="Times New Roman"/>
          <w:color w:val="auto"/>
          <w:sz w:val="24"/>
          <w:szCs w:val="24"/>
        </w:rPr>
      </w:pPr>
    </w:p>
    <w:p w14:paraId="5C4CD549" w14:textId="1E4E8F83" w:rsidR="00D93A62" w:rsidRDefault="00D93A62" w:rsidP="004415E7">
      <w:pPr>
        <w:pStyle w:val="BodyAAA"/>
        <w:widowControl w:val="0"/>
        <w:ind w:left="1741" w:hanging="1741"/>
        <w:rPr>
          <w:rFonts w:ascii="Times New Roman" w:eastAsia="Times New Roman" w:hAnsi="Times New Roman" w:cs="Times New Roman"/>
          <w:color w:val="auto"/>
          <w:sz w:val="24"/>
          <w:szCs w:val="24"/>
        </w:rPr>
      </w:pPr>
    </w:p>
    <w:p w14:paraId="46E445AB" w14:textId="13926911" w:rsidR="00D93A62" w:rsidRDefault="00D93A62" w:rsidP="004415E7">
      <w:pPr>
        <w:pStyle w:val="BodyAAA"/>
        <w:widowControl w:val="0"/>
        <w:ind w:left="1741" w:hanging="1741"/>
        <w:rPr>
          <w:rFonts w:ascii="Times New Roman" w:eastAsia="Times New Roman" w:hAnsi="Times New Roman" w:cs="Times New Roman"/>
          <w:color w:val="auto"/>
          <w:sz w:val="24"/>
          <w:szCs w:val="24"/>
        </w:rPr>
      </w:pPr>
    </w:p>
    <w:p w14:paraId="72D57582" w14:textId="77777777" w:rsidR="00D93A62" w:rsidRPr="00290662" w:rsidRDefault="00D93A62" w:rsidP="004415E7">
      <w:pPr>
        <w:pStyle w:val="BodyAAA"/>
        <w:widowControl w:val="0"/>
        <w:ind w:left="1741" w:hanging="1741"/>
        <w:rPr>
          <w:rFonts w:ascii="Times New Roman" w:eastAsia="Times New Roman" w:hAnsi="Times New Roman" w:cs="Times New Roman"/>
          <w:color w:val="auto"/>
          <w:sz w:val="24"/>
          <w:szCs w:val="24"/>
        </w:rPr>
      </w:pPr>
    </w:p>
    <w:tbl>
      <w:tblPr>
        <w:tblW w:w="13680" w:type="dxa"/>
        <w:tblInd w:w="5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425"/>
        <w:gridCol w:w="3870"/>
        <w:gridCol w:w="2784"/>
        <w:gridCol w:w="3601"/>
      </w:tblGrid>
      <w:tr w:rsidR="004415E7" w:rsidRPr="00290662" w14:paraId="642C6534" w14:textId="77777777" w:rsidTr="006F4509">
        <w:trPr>
          <w:trHeight w:val="520"/>
        </w:trPr>
        <w:tc>
          <w:tcPr>
            <w:tcW w:w="3425" w:type="dxa"/>
            <w:vMerge w:val="restart"/>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14:paraId="13F62BC3" w14:textId="77777777" w:rsidR="004415E7" w:rsidRPr="00290662" w:rsidRDefault="004415E7" w:rsidP="00145AEC">
            <w:pPr>
              <w:pStyle w:val="BodyAAA"/>
              <w:spacing w:after="160" w:line="259" w:lineRule="auto"/>
              <w:rPr>
                <w:color w:val="auto"/>
                <w:sz w:val="24"/>
                <w:szCs w:val="24"/>
              </w:rPr>
            </w:pPr>
            <w:r w:rsidRPr="00290662">
              <w:rPr>
                <w:rFonts w:ascii="Times New Roman" w:hAnsi="Times New Roman"/>
                <w:color w:val="auto"/>
                <w:sz w:val="24"/>
                <w:szCs w:val="24"/>
              </w:rPr>
              <w:t>Извор финансирања мере</w:t>
            </w:r>
          </w:p>
        </w:tc>
        <w:tc>
          <w:tcPr>
            <w:tcW w:w="3870" w:type="dxa"/>
            <w:vMerge w:val="restart"/>
            <w:tcBorders>
              <w:top w:val="single" w:sz="4" w:space="0" w:color="000000"/>
              <w:left w:val="single" w:sz="4" w:space="0" w:color="000000"/>
              <w:bottom w:val="single" w:sz="4" w:space="0" w:color="000000"/>
              <w:right w:val="single" w:sz="4" w:space="0" w:color="auto"/>
            </w:tcBorders>
            <w:shd w:val="clear" w:color="auto" w:fill="A8D08D"/>
            <w:tcMar>
              <w:top w:w="80" w:type="dxa"/>
              <w:left w:w="276" w:type="dxa"/>
              <w:bottom w:w="80" w:type="dxa"/>
              <w:right w:w="80" w:type="dxa"/>
            </w:tcMar>
          </w:tcPr>
          <w:p w14:paraId="65F98971" w14:textId="77777777" w:rsidR="004415E7" w:rsidRPr="00290662" w:rsidRDefault="004415E7" w:rsidP="00145AEC">
            <w:pPr>
              <w:pStyle w:val="BodyAAA"/>
              <w:ind w:left="196" w:hanging="196"/>
              <w:rPr>
                <w:color w:val="auto"/>
                <w:sz w:val="24"/>
                <w:szCs w:val="24"/>
              </w:rPr>
            </w:pPr>
            <w:r w:rsidRPr="00290662">
              <w:rPr>
                <w:rFonts w:ascii="Times New Roman" w:hAnsi="Times New Roman"/>
                <w:color w:val="auto"/>
                <w:sz w:val="24"/>
                <w:szCs w:val="24"/>
              </w:rPr>
              <w:t>Веза са програмским буџетом</w:t>
            </w:r>
          </w:p>
        </w:tc>
        <w:tc>
          <w:tcPr>
            <w:tcW w:w="6385" w:type="dxa"/>
            <w:gridSpan w:val="2"/>
            <w:tcBorders>
              <w:top w:val="single" w:sz="4" w:space="0" w:color="000000"/>
              <w:left w:val="single" w:sz="4" w:space="0" w:color="auto"/>
              <w:bottom w:val="single" w:sz="4" w:space="0" w:color="000000"/>
              <w:right w:val="single" w:sz="4" w:space="0" w:color="auto"/>
            </w:tcBorders>
            <w:shd w:val="clear" w:color="auto" w:fill="A8D08D"/>
            <w:tcMar>
              <w:top w:w="80" w:type="dxa"/>
              <w:left w:w="80" w:type="dxa"/>
              <w:bottom w:w="80" w:type="dxa"/>
              <w:right w:w="80" w:type="dxa"/>
            </w:tcMar>
            <w:vAlign w:val="center"/>
          </w:tcPr>
          <w:p w14:paraId="311A9755" w14:textId="77777777" w:rsidR="004415E7" w:rsidRPr="00290662" w:rsidRDefault="004415E7" w:rsidP="00145AEC">
            <w:pPr>
              <w:pStyle w:val="BodyAAA"/>
              <w:jc w:val="center"/>
              <w:rPr>
                <w:color w:val="auto"/>
                <w:sz w:val="24"/>
                <w:szCs w:val="24"/>
              </w:rPr>
            </w:pPr>
            <w:r w:rsidRPr="00290662">
              <w:rPr>
                <w:rFonts w:ascii="Times New Roman" w:hAnsi="Times New Roman"/>
                <w:color w:val="auto"/>
                <w:sz w:val="24"/>
                <w:szCs w:val="24"/>
                <w:lang w:val="ru-RU"/>
              </w:rPr>
              <w:t>Укупна процењена финансијска средства у 000 дин.</w:t>
            </w:r>
            <w:r w:rsidRPr="00290662">
              <w:rPr>
                <w:rFonts w:ascii="Times New Roman" w:hAnsi="Times New Roman"/>
                <w:color w:val="auto"/>
                <w:sz w:val="24"/>
                <w:szCs w:val="24"/>
                <w:vertAlign w:val="superscript"/>
                <w:lang w:val="ru-RU"/>
              </w:rPr>
              <w:t xml:space="preserve"> </w:t>
            </w:r>
          </w:p>
        </w:tc>
      </w:tr>
      <w:tr w:rsidR="004415E7" w:rsidRPr="00290662" w14:paraId="065EB6FA" w14:textId="77777777" w:rsidTr="006F4509">
        <w:trPr>
          <w:trHeight w:val="272"/>
        </w:trPr>
        <w:tc>
          <w:tcPr>
            <w:tcW w:w="3425" w:type="dxa"/>
            <w:vMerge/>
            <w:tcBorders>
              <w:top w:val="single" w:sz="4" w:space="0" w:color="000000"/>
              <w:left w:val="single" w:sz="4" w:space="0" w:color="000000"/>
              <w:bottom w:val="single" w:sz="4" w:space="0" w:color="000000"/>
              <w:right w:val="single" w:sz="4" w:space="0" w:color="000000"/>
            </w:tcBorders>
            <w:shd w:val="clear" w:color="auto" w:fill="A8D08D"/>
          </w:tcPr>
          <w:p w14:paraId="1633671E" w14:textId="77777777" w:rsidR="004415E7" w:rsidRPr="00290662" w:rsidRDefault="004415E7" w:rsidP="00145AEC"/>
        </w:tc>
        <w:tc>
          <w:tcPr>
            <w:tcW w:w="3870" w:type="dxa"/>
            <w:vMerge/>
            <w:tcBorders>
              <w:top w:val="single" w:sz="4" w:space="0" w:color="000000"/>
              <w:left w:val="single" w:sz="4" w:space="0" w:color="000000"/>
              <w:bottom w:val="single" w:sz="4" w:space="0" w:color="000000"/>
              <w:right w:val="single" w:sz="4" w:space="0" w:color="auto"/>
            </w:tcBorders>
            <w:shd w:val="clear" w:color="auto" w:fill="A8D08D"/>
          </w:tcPr>
          <w:p w14:paraId="4D079A9A" w14:textId="77777777" w:rsidR="004415E7" w:rsidRPr="00290662" w:rsidRDefault="004415E7" w:rsidP="00145AEC"/>
        </w:tc>
        <w:tc>
          <w:tcPr>
            <w:tcW w:w="2784" w:type="dxa"/>
            <w:tcBorders>
              <w:top w:val="single" w:sz="4" w:space="0" w:color="000000"/>
              <w:left w:val="single" w:sz="4" w:space="0" w:color="auto"/>
              <w:bottom w:val="single" w:sz="4" w:space="0" w:color="000000"/>
              <w:right w:val="nil"/>
            </w:tcBorders>
            <w:shd w:val="clear" w:color="auto" w:fill="A8D08D"/>
            <w:tcMar>
              <w:top w:w="80" w:type="dxa"/>
              <w:left w:w="80" w:type="dxa"/>
              <w:bottom w:w="80" w:type="dxa"/>
              <w:right w:w="80" w:type="dxa"/>
            </w:tcMar>
          </w:tcPr>
          <w:p w14:paraId="37C2E255" w14:textId="77777777" w:rsidR="004415E7" w:rsidRPr="00290662" w:rsidRDefault="004415E7" w:rsidP="00145AEC">
            <w:pPr>
              <w:pStyle w:val="BodyAAA"/>
              <w:jc w:val="center"/>
              <w:rPr>
                <w:rFonts w:ascii="Times New Roman" w:hAnsi="Times New Roman" w:cs="Times New Roman"/>
                <w:color w:val="auto"/>
                <w:sz w:val="24"/>
                <w:szCs w:val="24"/>
              </w:rPr>
            </w:pPr>
            <w:r w:rsidRPr="00290662">
              <w:rPr>
                <w:rFonts w:ascii="Times New Roman" w:hAnsi="Times New Roman" w:cs="Times New Roman"/>
                <w:color w:val="auto"/>
                <w:sz w:val="24"/>
                <w:szCs w:val="24"/>
              </w:rPr>
              <w:t>У 2021. години</w:t>
            </w:r>
          </w:p>
        </w:tc>
        <w:tc>
          <w:tcPr>
            <w:tcW w:w="3601" w:type="dxa"/>
            <w:tcBorders>
              <w:top w:val="single" w:sz="4" w:space="0" w:color="000000"/>
              <w:left w:val="nil"/>
              <w:bottom w:val="single" w:sz="4" w:space="0" w:color="000000"/>
              <w:right w:val="single" w:sz="4" w:space="0" w:color="auto"/>
            </w:tcBorders>
            <w:shd w:val="clear" w:color="auto" w:fill="A8D08D"/>
            <w:tcMar>
              <w:top w:w="80" w:type="dxa"/>
              <w:left w:w="80" w:type="dxa"/>
              <w:bottom w:w="80" w:type="dxa"/>
              <w:right w:w="80" w:type="dxa"/>
            </w:tcMar>
          </w:tcPr>
          <w:p w14:paraId="4A71AF4B" w14:textId="77777777" w:rsidR="004415E7" w:rsidRPr="00290662" w:rsidRDefault="004415E7" w:rsidP="00145AEC">
            <w:pPr>
              <w:pStyle w:val="BodyAAA"/>
              <w:jc w:val="center"/>
              <w:rPr>
                <w:rFonts w:ascii="Times New Roman" w:hAnsi="Times New Roman" w:cs="Times New Roman"/>
                <w:color w:val="auto"/>
                <w:sz w:val="24"/>
                <w:szCs w:val="24"/>
              </w:rPr>
            </w:pPr>
            <w:r w:rsidRPr="00290662">
              <w:rPr>
                <w:rFonts w:ascii="Times New Roman" w:hAnsi="Times New Roman" w:cs="Times New Roman"/>
                <w:color w:val="auto"/>
                <w:sz w:val="24"/>
                <w:szCs w:val="24"/>
              </w:rPr>
              <w:t>У 2022. години</w:t>
            </w:r>
          </w:p>
        </w:tc>
      </w:tr>
      <w:tr w:rsidR="004415E7" w:rsidRPr="00290662" w14:paraId="5ECEE9A9" w14:textId="77777777" w:rsidTr="006F4509">
        <w:trPr>
          <w:trHeight w:val="1665"/>
        </w:trPr>
        <w:tc>
          <w:tcPr>
            <w:tcW w:w="3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9E496B" w14:textId="77777777" w:rsidR="004415E7" w:rsidRPr="00290662" w:rsidRDefault="004415E7" w:rsidP="00145AEC">
            <w:pPr>
              <w:pStyle w:val="BodyAAA"/>
              <w:rPr>
                <w:rFonts w:ascii="Times New Roman" w:hAnsi="Times New Roman"/>
                <w:color w:val="auto"/>
                <w:sz w:val="24"/>
                <w:szCs w:val="24"/>
                <w:lang w:val="ru-RU"/>
              </w:rPr>
            </w:pPr>
            <w:r w:rsidRPr="00290662">
              <w:rPr>
                <w:rFonts w:ascii="Times New Roman" w:hAnsi="Times New Roman"/>
                <w:color w:val="auto"/>
                <w:sz w:val="24"/>
                <w:szCs w:val="24"/>
                <w:lang w:val="ru-RU"/>
              </w:rPr>
              <w:t>Приходи из буџета;</w:t>
            </w:r>
          </w:p>
          <w:p w14:paraId="25737B58" w14:textId="77777777" w:rsidR="004415E7" w:rsidRPr="00290662" w:rsidRDefault="004415E7" w:rsidP="00145AEC">
            <w:pPr>
              <w:pStyle w:val="BodyAAA"/>
              <w:rPr>
                <w:rFonts w:ascii="Times New Roman" w:hAnsi="Times New Roman"/>
                <w:color w:val="auto"/>
                <w:sz w:val="24"/>
                <w:szCs w:val="24"/>
                <w:lang w:val="ru-RU"/>
              </w:rPr>
            </w:pPr>
          </w:p>
          <w:p w14:paraId="5A4FA0FB" w14:textId="77777777" w:rsidR="004415E7" w:rsidRPr="00290662" w:rsidRDefault="004415E7" w:rsidP="00145AEC">
            <w:pPr>
              <w:pStyle w:val="BodyAAA"/>
              <w:rPr>
                <w:rFonts w:ascii="Times New Roman" w:hAnsi="Times New Roman"/>
                <w:color w:val="auto"/>
                <w:sz w:val="24"/>
                <w:szCs w:val="24"/>
                <w:lang w:val="ru-RU"/>
              </w:rPr>
            </w:pPr>
          </w:p>
          <w:p w14:paraId="3BDF97FF" w14:textId="77777777" w:rsidR="004415E7" w:rsidRPr="00290662" w:rsidRDefault="004415E7" w:rsidP="00145AEC">
            <w:pPr>
              <w:pStyle w:val="BodyAAA"/>
              <w:rPr>
                <w:rFonts w:ascii="Times New Roman" w:hAnsi="Times New Roman"/>
                <w:color w:val="auto"/>
                <w:sz w:val="24"/>
                <w:szCs w:val="24"/>
                <w:lang w:val="ru-RU"/>
              </w:rPr>
            </w:pPr>
          </w:p>
          <w:p w14:paraId="0BD6F12C" w14:textId="77777777" w:rsidR="004415E7" w:rsidRPr="00290662" w:rsidRDefault="004415E7" w:rsidP="00145AEC">
            <w:pPr>
              <w:pStyle w:val="BodyAAA"/>
              <w:rPr>
                <w:rFonts w:ascii="Times New Roman" w:hAnsi="Times New Roman"/>
                <w:color w:val="auto"/>
                <w:sz w:val="24"/>
                <w:szCs w:val="24"/>
                <w:lang w:val="ru-RU"/>
              </w:rPr>
            </w:pPr>
          </w:p>
          <w:p w14:paraId="4FEEEF2A" w14:textId="77777777" w:rsidR="004415E7" w:rsidRPr="00290662" w:rsidRDefault="004415E7" w:rsidP="00145AEC">
            <w:pPr>
              <w:pStyle w:val="BodyAAA"/>
              <w:rPr>
                <w:rFonts w:ascii="Times New Roman" w:hAnsi="Times New Roman"/>
                <w:color w:val="auto"/>
                <w:sz w:val="24"/>
                <w:szCs w:val="24"/>
                <w:lang w:val="ru-RU"/>
              </w:rPr>
            </w:pPr>
          </w:p>
          <w:p w14:paraId="1C59F15B" w14:textId="77777777" w:rsidR="004415E7" w:rsidRPr="00290662" w:rsidRDefault="004415E7" w:rsidP="00145AEC">
            <w:pPr>
              <w:pStyle w:val="BodyAAA"/>
              <w:rPr>
                <w:rFonts w:ascii="Times New Roman" w:hAnsi="Times New Roman"/>
                <w:color w:val="auto"/>
                <w:sz w:val="24"/>
                <w:szCs w:val="24"/>
                <w:lang w:val="ru-RU"/>
              </w:rPr>
            </w:pPr>
          </w:p>
          <w:p w14:paraId="418CF465"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ru-RU"/>
              </w:rPr>
              <w:t>Финансијска помоћ ЕУ</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889358" w14:textId="77777777" w:rsidR="004415E7" w:rsidRPr="00290662" w:rsidRDefault="004415E7" w:rsidP="00145AEC">
            <w:pPr>
              <w:pStyle w:val="BodyCAA"/>
              <w:rPr>
                <w:color w:val="auto"/>
              </w:rPr>
            </w:pPr>
            <w:r w:rsidRPr="00290662">
              <w:rPr>
                <w:color w:val="auto"/>
              </w:rPr>
              <w:t xml:space="preserve">Раздео 30 – Министарство за рад, </w:t>
            </w:r>
            <w:r w:rsidRPr="00290662">
              <w:rPr>
                <w:color w:val="auto"/>
                <w:lang w:val="ru-RU"/>
              </w:rPr>
              <w:t>запошљавање</w:t>
            </w:r>
            <w:r w:rsidRPr="00290662">
              <w:rPr>
                <w:color w:val="auto"/>
              </w:rPr>
              <w:t xml:space="preserve">, борачка и социјална питања, </w:t>
            </w:r>
            <w:r w:rsidRPr="00290662">
              <w:rPr>
                <w:color w:val="auto"/>
                <w:lang w:val="ru-RU"/>
              </w:rPr>
              <w:t xml:space="preserve">Програм </w:t>
            </w:r>
            <w:r w:rsidRPr="00290662">
              <w:rPr>
                <w:color w:val="auto"/>
              </w:rPr>
              <w:t xml:space="preserve">0902 - </w:t>
            </w:r>
            <w:r w:rsidRPr="00290662">
              <w:rPr>
                <w:color w:val="auto"/>
                <w:lang w:val="ru-RU"/>
              </w:rPr>
              <w:t>Социјална заштита</w:t>
            </w:r>
            <w:r w:rsidRPr="00290662">
              <w:rPr>
                <w:color w:val="auto"/>
              </w:rPr>
              <w:t>, Програмска активност/Пројекат 0006 - Заштита положаја ОСИ</w:t>
            </w:r>
            <w:r w:rsidRPr="00290662">
              <w:rPr>
                <w:color w:val="auto"/>
                <w:lang w:val="sr-Cyrl-RS"/>
              </w:rPr>
              <w:t xml:space="preserve"> и </w:t>
            </w:r>
            <w:bookmarkStart w:id="8" w:name="_Hlk63951902"/>
            <w:r w:rsidRPr="00290662">
              <w:rPr>
                <w:color w:val="auto"/>
                <w:u w:color="FF2600"/>
                <w:lang w:val="ru-RU"/>
              </w:rPr>
              <w:t xml:space="preserve">Програм </w:t>
            </w:r>
            <w:r w:rsidRPr="00290662">
              <w:rPr>
                <w:color w:val="auto"/>
                <w:u w:color="FF2600"/>
              </w:rPr>
              <w:t xml:space="preserve">0902 - </w:t>
            </w:r>
            <w:r w:rsidRPr="00290662">
              <w:rPr>
                <w:color w:val="auto"/>
                <w:u w:color="FF2600"/>
                <w:lang w:val="ru-RU"/>
              </w:rPr>
              <w:t>Социјална заштита</w:t>
            </w:r>
          </w:p>
          <w:p w14:paraId="2D8969D7" w14:textId="77777777" w:rsidR="004415E7" w:rsidRPr="00290662" w:rsidRDefault="004415E7" w:rsidP="00145AEC">
            <w:pPr>
              <w:pStyle w:val="BodyA"/>
              <w:rPr>
                <w:color w:val="auto"/>
                <w:lang w:val="sr-Cyrl-RS"/>
              </w:rPr>
            </w:pPr>
            <w:r w:rsidRPr="00290662">
              <w:rPr>
                <w:color w:val="auto"/>
                <w:u w:color="FF2600"/>
              </w:rPr>
              <w:t>Програмска активност 000</w:t>
            </w:r>
            <w:r w:rsidRPr="00290662">
              <w:rPr>
                <w:color w:val="auto"/>
                <w:u w:color="FF2600"/>
                <w:lang w:val="sr-Cyrl-RS"/>
              </w:rPr>
              <w:t>3</w:t>
            </w:r>
            <w:r w:rsidRPr="00290662">
              <w:rPr>
                <w:color w:val="auto"/>
                <w:u w:color="FF2600"/>
              </w:rPr>
              <w:t xml:space="preserve"> – </w:t>
            </w:r>
            <w:r w:rsidRPr="00290662">
              <w:rPr>
                <w:color w:val="auto"/>
                <w:u w:color="FF2600"/>
                <w:lang w:val="sr-Cyrl-RS"/>
              </w:rPr>
              <w:t>права корисника социјалне заштите</w:t>
            </w:r>
            <w:bookmarkEnd w:id="8"/>
          </w:p>
        </w:tc>
        <w:tc>
          <w:tcPr>
            <w:tcW w:w="27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AE32E7" w14:textId="77777777" w:rsidR="004415E7" w:rsidRPr="00290662" w:rsidRDefault="004415E7" w:rsidP="00145AEC">
            <w:pPr>
              <w:jc w:val="right"/>
              <w:rPr>
                <w:lang w:val="sr-Cyrl-RS"/>
              </w:rPr>
            </w:pPr>
            <w:r w:rsidRPr="00290662">
              <w:rPr>
                <w:lang w:val="sr-Cyrl-RS"/>
              </w:rPr>
              <w:t>11.798.396,0</w:t>
            </w:r>
          </w:p>
          <w:p w14:paraId="34E37A92" w14:textId="77777777" w:rsidR="004415E7" w:rsidRPr="00290662" w:rsidRDefault="004415E7" w:rsidP="00145AEC">
            <w:pPr>
              <w:rPr>
                <w:lang w:val="sr-Cyrl-RS"/>
              </w:rPr>
            </w:pPr>
          </w:p>
          <w:p w14:paraId="15E204CA" w14:textId="77777777" w:rsidR="004415E7" w:rsidRPr="00290662" w:rsidRDefault="004415E7" w:rsidP="00145AEC">
            <w:r w:rsidRPr="00290662">
              <w:t xml:space="preserve">Раздео 30 – Министарство за рад, </w:t>
            </w:r>
            <w:r w:rsidRPr="00290662">
              <w:rPr>
                <w:lang w:val="ru-RU"/>
              </w:rPr>
              <w:t>запошљавање</w:t>
            </w:r>
            <w:r w:rsidRPr="00290662">
              <w:t xml:space="preserve">, борачка и социјална питања, </w:t>
            </w:r>
          </w:p>
          <w:p w14:paraId="1ADE7361" w14:textId="77777777" w:rsidR="004415E7" w:rsidRPr="00290662" w:rsidRDefault="004415E7" w:rsidP="00145AEC">
            <w:pPr>
              <w:tabs>
                <w:tab w:val="left" w:pos="1755"/>
              </w:tabs>
              <w:rPr>
                <w:u w:color="FF0000"/>
              </w:rPr>
            </w:pPr>
            <w:r w:rsidRPr="00290662">
              <w:rPr>
                <w:u w:color="FF0000"/>
                <w:lang w:val="ru-RU"/>
              </w:rPr>
              <w:t xml:space="preserve">ПА </w:t>
            </w:r>
            <w:r w:rsidRPr="00290662">
              <w:rPr>
                <w:u w:color="FF0000"/>
              </w:rPr>
              <w:t xml:space="preserve">0006           </w:t>
            </w:r>
            <w:r w:rsidRPr="00290662">
              <w:rPr>
                <w:u w:color="FF0000"/>
              </w:rPr>
              <w:tab/>
              <w:t xml:space="preserve">   468.915,0</w:t>
            </w:r>
          </w:p>
          <w:p w14:paraId="62FD1A57" w14:textId="77777777" w:rsidR="004415E7" w:rsidRPr="00290662" w:rsidRDefault="004415E7" w:rsidP="00145AEC">
            <w:pPr>
              <w:pStyle w:val="BodyCA"/>
              <w:rPr>
                <w:color w:val="auto"/>
                <w:u w:color="FF2600"/>
                <w:lang w:val="sr-Cyrl-RS"/>
              </w:rPr>
            </w:pPr>
            <w:r w:rsidRPr="00290662">
              <w:rPr>
                <w:color w:val="auto"/>
                <w:u w:color="FF2600"/>
                <w:shd w:val="clear" w:color="auto" w:fill="FEFFFF"/>
                <w:lang w:val="ru-RU"/>
              </w:rPr>
              <w:t xml:space="preserve">ПА </w:t>
            </w:r>
            <w:r w:rsidRPr="00290662">
              <w:rPr>
                <w:color w:val="auto"/>
                <w:u w:color="FF2600"/>
                <w:shd w:val="clear" w:color="auto" w:fill="FEFFFF"/>
              </w:rPr>
              <w:t xml:space="preserve">0003                      </w:t>
            </w:r>
            <w:r w:rsidRPr="00290662">
              <w:rPr>
                <w:color w:val="auto"/>
                <w:u w:color="FF2600"/>
                <w:lang w:val="sr-Cyrl-RS"/>
              </w:rPr>
              <w:t>11.329.481,0</w:t>
            </w:r>
          </w:p>
          <w:p w14:paraId="22E86E19" w14:textId="77777777" w:rsidR="004415E7" w:rsidRPr="00290662" w:rsidRDefault="004415E7" w:rsidP="00145AEC">
            <w:pPr>
              <w:tabs>
                <w:tab w:val="left" w:pos="1755"/>
              </w:tabs>
              <w:rPr>
                <w:lang w:val="sr-Cyrl-RS"/>
              </w:rPr>
            </w:pPr>
          </w:p>
        </w:tc>
        <w:tc>
          <w:tcPr>
            <w:tcW w:w="3601"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49D47D8A" w14:textId="77777777" w:rsidR="004415E7" w:rsidRPr="00290662" w:rsidRDefault="004415E7" w:rsidP="00145AEC">
            <w:pPr>
              <w:jc w:val="right"/>
              <w:rPr>
                <w:lang w:val="sr-Cyrl-RS"/>
              </w:rPr>
            </w:pPr>
            <w:r w:rsidRPr="00290662">
              <w:rPr>
                <w:lang w:val="sr-Cyrl-RS"/>
              </w:rPr>
              <w:t>11.798.396,0</w:t>
            </w:r>
          </w:p>
          <w:p w14:paraId="77E0E368" w14:textId="77777777" w:rsidR="004415E7" w:rsidRPr="00290662" w:rsidRDefault="004415E7" w:rsidP="00145AEC"/>
          <w:p w14:paraId="0981098A" w14:textId="77777777" w:rsidR="004415E7" w:rsidRPr="00290662" w:rsidRDefault="004415E7" w:rsidP="00145AEC">
            <w:r w:rsidRPr="00290662">
              <w:t xml:space="preserve">Раздео 30 – Министарство за рад, </w:t>
            </w:r>
            <w:r w:rsidRPr="00290662">
              <w:rPr>
                <w:lang w:val="ru-RU"/>
              </w:rPr>
              <w:t>запошљавање</w:t>
            </w:r>
            <w:r w:rsidRPr="00290662">
              <w:t xml:space="preserve">, борачка и социјална питања, </w:t>
            </w:r>
          </w:p>
          <w:p w14:paraId="3657B73E" w14:textId="4F67F08D" w:rsidR="004415E7" w:rsidRPr="00290662" w:rsidRDefault="004415E7" w:rsidP="00145AEC">
            <w:pPr>
              <w:tabs>
                <w:tab w:val="left" w:pos="1755"/>
              </w:tabs>
              <w:rPr>
                <w:u w:color="FF0000"/>
              </w:rPr>
            </w:pPr>
            <w:r w:rsidRPr="00290662">
              <w:rPr>
                <w:u w:color="FF0000"/>
                <w:lang w:val="ru-RU"/>
              </w:rPr>
              <w:t xml:space="preserve">ПА </w:t>
            </w:r>
            <w:r w:rsidRPr="00290662">
              <w:rPr>
                <w:u w:color="FF0000"/>
              </w:rPr>
              <w:t xml:space="preserve">0006                   </w:t>
            </w:r>
            <w:r w:rsidR="00A6631E" w:rsidRPr="00290662">
              <w:rPr>
                <w:u w:color="FF0000"/>
              </w:rPr>
              <w:t xml:space="preserve">                        </w:t>
            </w:r>
            <w:r w:rsidRPr="00290662">
              <w:rPr>
                <w:u w:color="FF0000"/>
              </w:rPr>
              <w:t xml:space="preserve">  468.915,0</w:t>
            </w:r>
          </w:p>
          <w:p w14:paraId="5E1DA3A2" w14:textId="0E2541F0" w:rsidR="004415E7" w:rsidRPr="00290662" w:rsidRDefault="004415E7" w:rsidP="00145AEC">
            <w:pPr>
              <w:pStyle w:val="BodyCA"/>
              <w:rPr>
                <w:color w:val="auto"/>
                <w:u w:color="FF2600"/>
                <w:lang w:val="sr-Cyrl-RS"/>
              </w:rPr>
            </w:pPr>
            <w:r w:rsidRPr="00290662">
              <w:rPr>
                <w:color w:val="auto"/>
                <w:u w:color="FF2600"/>
                <w:shd w:val="clear" w:color="auto" w:fill="FEFFFF"/>
                <w:lang w:val="ru-RU"/>
              </w:rPr>
              <w:t xml:space="preserve">ПА </w:t>
            </w:r>
            <w:r w:rsidRPr="00290662">
              <w:rPr>
                <w:color w:val="auto"/>
                <w:u w:color="FF2600"/>
                <w:shd w:val="clear" w:color="auto" w:fill="FEFFFF"/>
              </w:rPr>
              <w:t xml:space="preserve">0003               </w:t>
            </w:r>
            <w:r w:rsidR="00A6631E" w:rsidRPr="00290662">
              <w:rPr>
                <w:color w:val="auto"/>
                <w:u w:color="FF2600"/>
                <w:shd w:val="clear" w:color="auto" w:fill="FEFFFF"/>
              </w:rPr>
              <w:t xml:space="preserve">                        </w:t>
            </w:r>
            <w:r w:rsidRPr="00290662">
              <w:rPr>
                <w:color w:val="auto"/>
                <w:u w:color="FF2600"/>
                <w:shd w:val="clear" w:color="auto" w:fill="FEFFFF"/>
              </w:rPr>
              <w:t xml:space="preserve"> </w:t>
            </w:r>
            <w:r w:rsidRPr="00290662">
              <w:rPr>
                <w:color w:val="auto"/>
                <w:u w:color="FF2600"/>
                <w:lang w:val="sr-Cyrl-RS"/>
              </w:rPr>
              <w:t>11.329.481,0</w:t>
            </w:r>
          </w:p>
          <w:p w14:paraId="321B5D16" w14:textId="77777777" w:rsidR="004415E7" w:rsidRPr="00290662" w:rsidRDefault="004415E7" w:rsidP="00145AEC">
            <w:pPr>
              <w:pStyle w:val="BodyCA"/>
              <w:rPr>
                <w:lang w:val="sr-Cyrl-RS"/>
              </w:rPr>
            </w:pPr>
          </w:p>
        </w:tc>
      </w:tr>
    </w:tbl>
    <w:p w14:paraId="42E6DBF9" w14:textId="77777777" w:rsidR="004415E7" w:rsidRPr="00290662" w:rsidRDefault="004415E7" w:rsidP="004415E7">
      <w:pPr>
        <w:pStyle w:val="BodyAAA"/>
        <w:widowControl w:val="0"/>
        <w:ind w:left="1831" w:hanging="1831"/>
        <w:rPr>
          <w:rFonts w:ascii="Times New Roman" w:eastAsia="Times New Roman" w:hAnsi="Times New Roman" w:cs="Times New Roman"/>
          <w:color w:val="auto"/>
          <w:sz w:val="24"/>
          <w:szCs w:val="24"/>
        </w:rPr>
      </w:pPr>
    </w:p>
    <w:p w14:paraId="2D91C8A8" w14:textId="745CB195" w:rsidR="004415E7" w:rsidRDefault="004415E7" w:rsidP="004415E7">
      <w:pPr>
        <w:pStyle w:val="BodyAAA"/>
        <w:widowControl w:val="0"/>
        <w:ind w:left="1723" w:hanging="1723"/>
        <w:rPr>
          <w:rFonts w:ascii="Times New Roman" w:eastAsia="Times New Roman" w:hAnsi="Times New Roman" w:cs="Times New Roman"/>
          <w:color w:val="auto"/>
          <w:sz w:val="24"/>
          <w:szCs w:val="24"/>
        </w:rPr>
      </w:pPr>
    </w:p>
    <w:p w14:paraId="23159E30" w14:textId="598205C3" w:rsidR="004D34CF" w:rsidRDefault="004D34CF" w:rsidP="004415E7">
      <w:pPr>
        <w:pStyle w:val="BodyAAA"/>
        <w:widowControl w:val="0"/>
        <w:ind w:left="1723" w:hanging="1723"/>
        <w:rPr>
          <w:rFonts w:ascii="Times New Roman" w:eastAsia="Times New Roman" w:hAnsi="Times New Roman" w:cs="Times New Roman"/>
          <w:color w:val="auto"/>
          <w:sz w:val="24"/>
          <w:szCs w:val="24"/>
        </w:rPr>
      </w:pPr>
    </w:p>
    <w:p w14:paraId="6C23EC4B" w14:textId="01957DBF" w:rsidR="004D34CF" w:rsidRDefault="004D34CF" w:rsidP="004415E7">
      <w:pPr>
        <w:pStyle w:val="BodyAAA"/>
        <w:widowControl w:val="0"/>
        <w:ind w:left="1723" w:hanging="1723"/>
        <w:rPr>
          <w:rFonts w:ascii="Times New Roman" w:eastAsia="Times New Roman" w:hAnsi="Times New Roman" w:cs="Times New Roman"/>
          <w:color w:val="auto"/>
          <w:sz w:val="24"/>
          <w:szCs w:val="24"/>
        </w:rPr>
      </w:pPr>
    </w:p>
    <w:p w14:paraId="5F05BFC2" w14:textId="4F7094F5" w:rsidR="004D34CF" w:rsidRDefault="004D34CF" w:rsidP="004415E7">
      <w:pPr>
        <w:pStyle w:val="BodyAAA"/>
        <w:widowControl w:val="0"/>
        <w:ind w:left="1723" w:hanging="1723"/>
        <w:rPr>
          <w:rFonts w:ascii="Times New Roman" w:eastAsia="Times New Roman" w:hAnsi="Times New Roman" w:cs="Times New Roman"/>
          <w:color w:val="auto"/>
          <w:sz w:val="24"/>
          <w:szCs w:val="24"/>
        </w:rPr>
      </w:pPr>
    </w:p>
    <w:p w14:paraId="2D0F6D59" w14:textId="08F380C4" w:rsidR="004D34CF" w:rsidRDefault="004D34CF" w:rsidP="004415E7">
      <w:pPr>
        <w:pStyle w:val="BodyAAA"/>
        <w:widowControl w:val="0"/>
        <w:ind w:left="1723" w:hanging="1723"/>
        <w:rPr>
          <w:rFonts w:ascii="Times New Roman" w:eastAsia="Times New Roman" w:hAnsi="Times New Roman" w:cs="Times New Roman"/>
          <w:color w:val="auto"/>
          <w:sz w:val="24"/>
          <w:szCs w:val="24"/>
        </w:rPr>
      </w:pPr>
    </w:p>
    <w:p w14:paraId="009F88A5" w14:textId="56A980FA" w:rsidR="004D34CF" w:rsidRDefault="004D34CF" w:rsidP="004415E7">
      <w:pPr>
        <w:pStyle w:val="BodyAAA"/>
        <w:widowControl w:val="0"/>
        <w:ind w:left="1723" w:hanging="1723"/>
        <w:rPr>
          <w:rFonts w:ascii="Times New Roman" w:eastAsia="Times New Roman" w:hAnsi="Times New Roman" w:cs="Times New Roman"/>
          <w:color w:val="auto"/>
          <w:sz w:val="24"/>
          <w:szCs w:val="24"/>
        </w:rPr>
      </w:pPr>
    </w:p>
    <w:p w14:paraId="3FC5CE7D" w14:textId="042B71E6" w:rsidR="004D34CF" w:rsidRDefault="004D34CF" w:rsidP="004415E7">
      <w:pPr>
        <w:pStyle w:val="BodyAAA"/>
        <w:widowControl w:val="0"/>
        <w:ind w:left="1723" w:hanging="1723"/>
        <w:rPr>
          <w:rFonts w:ascii="Times New Roman" w:eastAsia="Times New Roman" w:hAnsi="Times New Roman" w:cs="Times New Roman"/>
          <w:color w:val="auto"/>
          <w:sz w:val="24"/>
          <w:szCs w:val="24"/>
        </w:rPr>
      </w:pPr>
    </w:p>
    <w:p w14:paraId="11BD28AD" w14:textId="56C0D486" w:rsidR="004D34CF" w:rsidRDefault="004D34CF" w:rsidP="004415E7">
      <w:pPr>
        <w:pStyle w:val="BodyAAA"/>
        <w:widowControl w:val="0"/>
        <w:ind w:left="1723" w:hanging="1723"/>
        <w:rPr>
          <w:rFonts w:ascii="Times New Roman" w:eastAsia="Times New Roman" w:hAnsi="Times New Roman" w:cs="Times New Roman"/>
          <w:color w:val="auto"/>
          <w:sz w:val="24"/>
          <w:szCs w:val="24"/>
        </w:rPr>
      </w:pPr>
    </w:p>
    <w:p w14:paraId="3EA5F3A5" w14:textId="28D21F09" w:rsidR="004D34CF" w:rsidRDefault="004D34CF" w:rsidP="004415E7">
      <w:pPr>
        <w:pStyle w:val="BodyAAA"/>
        <w:widowControl w:val="0"/>
        <w:ind w:left="1723" w:hanging="1723"/>
        <w:rPr>
          <w:rFonts w:ascii="Times New Roman" w:eastAsia="Times New Roman" w:hAnsi="Times New Roman" w:cs="Times New Roman"/>
          <w:color w:val="auto"/>
          <w:sz w:val="24"/>
          <w:szCs w:val="24"/>
        </w:rPr>
      </w:pPr>
    </w:p>
    <w:p w14:paraId="1FFD62EE" w14:textId="1D9A8668" w:rsidR="004D34CF" w:rsidRDefault="004D34CF" w:rsidP="004415E7">
      <w:pPr>
        <w:pStyle w:val="BodyAAA"/>
        <w:widowControl w:val="0"/>
        <w:ind w:left="1723" w:hanging="1723"/>
        <w:rPr>
          <w:rFonts w:ascii="Times New Roman" w:eastAsia="Times New Roman" w:hAnsi="Times New Roman" w:cs="Times New Roman"/>
          <w:color w:val="auto"/>
          <w:sz w:val="24"/>
          <w:szCs w:val="24"/>
        </w:rPr>
      </w:pPr>
    </w:p>
    <w:p w14:paraId="4C2308A4" w14:textId="22F1615A" w:rsidR="004D34CF" w:rsidRDefault="004D34CF" w:rsidP="004415E7">
      <w:pPr>
        <w:pStyle w:val="BodyAAA"/>
        <w:widowControl w:val="0"/>
        <w:ind w:left="1723" w:hanging="1723"/>
        <w:rPr>
          <w:rFonts w:ascii="Times New Roman" w:eastAsia="Times New Roman" w:hAnsi="Times New Roman" w:cs="Times New Roman"/>
          <w:color w:val="auto"/>
          <w:sz w:val="24"/>
          <w:szCs w:val="24"/>
        </w:rPr>
      </w:pPr>
    </w:p>
    <w:p w14:paraId="213078F0" w14:textId="1B78CA50" w:rsidR="004D34CF" w:rsidRDefault="004D34CF" w:rsidP="004415E7">
      <w:pPr>
        <w:pStyle w:val="BodyAAA"/>
        <w:widowControl w:val="0"/>
        <w:ind w:left="1723" w:hanging="1723"/>
        <w:rPr>
          <w:rFonts w:ascii="Times New Roman" w:eastAsia="Times New Roman" w:hAnsi="Times New Roman" w:cs="Times New Roman"/>
          <w:color w:val="auto"/>
          <w:sz w:val="24"/>
          <w:szCs w:val="24"/>
        </w:rPr>
      </w:pPr>
    </w:p>
    <w:p w14:paraId="03F615C4" w14:textId="5F0757D5" w:rsidR="004D34CF" w:rsidRDefault="004D34CF" w:rsidP="004415E7">
      <w:pPr>
        <w:pStyle w:val="BodyAAA"/>
        <w:widowControl w:val="0"/>
        <w:ind w:left="1723" w:hanging="1723"/>
        <w:rPr>
          <w:rFonts w:ascii="Times New Roman" w:eastAsia="Times New Roman" w:hAnsi="Times New Roman" w:cs="Times New Roman"/>
          <w:color w:val="auto"/>
          <w:sz w:val="24"/>
          <w:szCs w:val="24"/>
        </w:rPr>
      </w:pPr>
    </w:p>
    <w:p w14:paraId="37C17B31" w14:textId="7D0C83DC" w:rsidR="004D34CF" w:rsidRDefault="004D34CF" w:rsidP="004415E7">
      <w:pPr>
        <w:pStyle w:val="BodyAAA"/>
        <w:widowControl w:val="0"/>
        <w:ind w:left="1723" w:hanging="1723"/>
        <w:rPr>
          <w:rFonts w:ascii="Times New Roman" w:eastAsia="Times New Roman" w:hAnsi="Times New Roman" w:cs="Times New Roman"/>
          <w:color w:val="auto"/>
          <w:sz w:val="24"/>
          <w:szCs w:val="24"/>
        </w:rPr>
      </w:pPr>
    </w:p>
    <w:p w14:paraId="642B9378" w14:textId="5FFEBF16" w:rsidR="004D34CF" w:rsidRDefault="004D34CF" w:rsidP="004415E7">
      <w:pPr>
        <w:pStyle w:val="BodyAAA"/>
        <w:widowControl w:val="0"/>
        <w:ind w:left="1723" w:hanging="1723"/>
        <w:rPr>
          <w:rFonts w:ascii="Times New Roman" w:eastAsia="Times New Roman" w:hAnsi="Times New Roman" w:cs="Times New Roman"/>
          <w:color w:val="auto"/>
          <w:sz w:val="24"/>
          <w:szCs w:val="24"/>
        </w:rPr>
      </w:pPr>
    </w:p>
    <w:p w14:paraId="4AF587EF" w14:textId="5F6E021C" w:rsidR="004D34CF" w:rsidRDefault="004D34CF" w:rsidP="004415E7">
      <w:pPr>
        <w:pStyle w:val="BodyAAA"/>
        <w:widowControl w:val="0"/>
        <w:ind w:left="1723" w:hanging="1723"/>
        <w:rPr>
          <w:rFonts w:ascii="Times New Roman" w:eastAsia="Times New Roman" w:hAnsi="Times New Roman" w:cs="Times New Roman"/>
          <w:color w:val="auto"/>
          <w:sz w:val="24"/>
          <w:szCs w:val="24"/>
        </w:rPr>
      </w:pPr>
    </w:p>
    <w:p w14:paraId="1A53C39E" w14:textId="77777777" w:rsidR="004D34CF" w:rsidRPr="00290662" w:rsidRDefault="004D34CF" w:rsidP="004415E7">
      <w:pPr>
        <w:pStyle w:val="BodyAAA"/>
        <w:widowControl w:val="0"/>
        <w:ind w:left="1723" w:hanging="1723"/>
        <w:rPr>
          <w:rFonts w:ascii="Times New Roman" w:eastAsia="Times New Roman" w:hAnsi="Times New Roman" w:cs="Times New Roman"/>
          <w:color w:val="auto"/>
          <w:sz w:val="24"/>
          <w:szCs w:val="24"/>
        </w:rPr>
      </w:pPr>
    </w:p>
    <w:p w14:paraId="4CCBAFC5" w14:textId="77777777" w:rsidR="004415E7" w:rsidRPr="00290662" w:rsidRDefault="004415E7" w:rsidP="004415E7">
      <w:pPr>
        <w:pStyle w:val="BodyAAA"/>
        <w:widowControl w:val="0"/>
        <w:ind w:left="1615" w:hanging="1615"/>
        <w:rPr>
          <w:rFonts w:ascii="Times New Roman" w:eastAsia="Times New Roman" w:hAnsi="Times New Roman" w:cs="Times New Roman"/>
          <w:color w:val="auto"/>
          <w:sz w:val="24"/>
          <w:szCs w:val="24"/>
        </w:rPr>
      </w:pPr>
    </w:p>
    <w:tbl>
      <w:tblPr>
        <w:tblW w:w="13680" w:type="dxa"/>
        <w:tblInd w:w="5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970"/>
        <w:gridCol w:w="1170"/>
        <w:gridCol w:w="1215"/>
        <w:gridCol w:w="1300"/>
        <w:gridCol w:w="1761"/>
        <w:gridCol w:w="1399"/>
        <w:gridCol w:w="1885"/>
        <w:gridCol w:w="1980"/>
      </w:tblGrid>
      <w:tr w:rsidR="004415E7" w:rsidRPr="00290662" w14:paraId="09B08E81" w14:textId="77777777" w:rsidTr="006F4509">
        <w:trPr>
          <w:trHeight w:val="675"/>
        </w:trPr>
        <w:tc>
          <w:tcPr>
            <w:tcW w:w="2970" w:type="dxa"/>
            <w:vMerge w:val="restart"/>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3D22F122" w14:textId="77777777" w:rsidR="004415E7" w:rsidRPr="00290662" w:rsidRDefault="004415E7" w:rsidP="00145AEC">
            <w:pPr>
              <w:pStyle w:val="BodyAAA"/>
              <w:spacing w:after="160" w:line="259" w:lineRule="auto"/>
              <w:rPr>
                <w:color w:val="auto"/>
                <w:sz w:val="24"/>
                <w:szCs w:val="24"/>
              </w:rPr>
            </w:pPr>
            <w:r w:rsidRPr="00290662">
              <w:rPr>
                <w:rFonts w:ascii="Times New Roman" w:hAnsi="Times New Roman"/>
                <w:color w:val="auto"/>
                <w:sz w:val="24"/>
                <w:szCs w:val="24"/>
              </w:rPr>
              <w:t>Назив активности:</w:t>
            </w:r>
          </w:p>
        </w:tc>
        <w:tc>
          <w:tcPr>
            <w:tcW w:w="1170" w:type="dxa"/>
            <w:vMerge w:val="restart"/>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008973A8"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Орган који спроводи активност</w:t>
            </w:r>
          </w:p>
        </w:tc>
        <w:tc>
          <w:tcPr>
            <w:tcW w:w="1215" w:type="dxa"/>
            <w:vMerge w:val="restart"/>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3426A064"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O</w:t>
            </w:r>
            <w:r w:rsidRPr="00290662">
              <w:rPr>
                <w:rFonts w:ascii="Times New Roman" w:hAnsi="Times New Roman"/>
                <w:color w:val="auto"/>
                <w:sz w:val="24"/>
                <w:szCs w:val="24"/>
                <w:lang w:val="ru-RU"/>
              </w:rPr>
              <w:t>ргани учесници у спровођењу активности</w:t>
            </w:r>
          </w:p>
        </w:tc>
        <w:tc>
          <w:tcPr>
            <w:tcW w:w="1300" w:type="dxa"/>
            <w:vMerge w:val="restart"/>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48E3E42F" w14:textId="77777777" w:rsidR="004415E7" w:rsidRPr="00290662" w:rsidRDefault="004415E7" w:rsidP="00145AEC">
            <w:pPr>
              <w:pStyle w:val="BodyAAA"/>
              <w:jc w:val="center"/>
              <w:rPr>
                <w:color w:val="auto"/>
                <w:sz w:val="24"/>
                <w:szCs w:val="24"/>
              </w:rPr>
            </w:pPr>
            <w:r w:rsidRPr="00290662">
              <w:rPr>
                <w:rFonts w:ascii="Times New Roman" w:hAnsi="Times New Roman"/>
                <w:color w:val="auto"/>
                <w:sz w:val="24"/>
                <w:szCs w:val="24"/>
                <w:lang w:val="ru-RU"/>
              </w:rPr>
              <w:t>Рок за завршетак активности</w:t>
            </w:r>
          </w:p>
        </w:tc>
        <w:tc>
          <w:tcPr>
            <w:tcW w:w="1761" w:type="dxa"/>
            <w:vMerge w:val="restart"/>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69B5CBD5" w14:textId="77777777" w:rsidR="004415E7" w:rsidRPr="00290662" w:rsidRDefault="004415E7" w:rsidP="00145AEC">
            <w:pPr>
              <w:pStyle w:val="BodyAAA"/>
              <w:jc w:val="center"/>
              <w:rPr>
                <w:color w:val="auto"/>
                <w:sz w:val="24"/>
                <w:szCs w:val="24"/>
              </w:rPr>
            </w:pPr>
            <w:r w:rsidRPr="00290662">
              <w:rPr>
                <w:rFonts w:ascii="Times New Roman" w:hAnsi="Times New Roman"/>
                <w:color w:val="auto"/>
                <w:sz w:val="24"/>
                <w:szCs w:val="24"/>
              </w:rPr>
              <w:t>Извор финансирања</w:t>
            </w:r>
          </w:p>
        </w:tc>
        <w:tc>
          <w:tcPr>
            <w:tcW w:w="1399" w:type="dxa"/>
            <w:vMerge w:val="restart"/>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7E5989FC"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Веза са програмским буџетом</w:t>
            </w:r>
          </w:p>
        </w:tc>
        <w:tc>
          <w:tcPr>
            <w:tcW w:w="3865" w:type="dxa"/>
            <w:gridSpan w:val="2"/>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4C0F800F" w14:textId="77777777" w:rsidR="004415E7" w:rsidRPr="00290662" w:rsidRDefault="004415E7" w:rsidP="00145AEC">
            <w:pPr>
              <w:pStyle w:val="BodyAAA"/>
              <w:jc w:val="center"/>
              <w:rPr>
                <w:color w:val="auto"/>
                <w:sz w:val="24"/>
                <w:szCs w:val="24"/>
              </w:rPr>
            </w:pPr>
            <w:r w:rsidRPr="00290662">
              <w:rPr>
                <w:rFonts w:ascii="Times New Roman" w:hAnsi="Times New Roman"/>
                <w:color w:val="auto"/>
                <w:sz w:val="24"/>
                <w:szCs w:val="24"/>
                <w:lang w:val="ru-RU"/>
              </w:rPr>
              <w:t>Укупна процењена финансијска средства по изворима у 000 дин.</w:t>
            </w:r>
            <w:r w:rsidRPr="00290662">
              <w:rPr>
                <w:rFonts w:ascii="Times New Roman" w:hAnsi="Times New Roman"/>
                <w:color w:val="auto"/>
                <w:sz w:val="24"/>
                <w:szCs w:val="24"/>
                <w:vertAlign w:val="superscript"/>
                <w:lang w:val="ru-RU"/>
              </w:rPr>
              <w:t xml:space="preserve"> </w:t>
            </w:r>
          </w:p>
        </w:tc>
      </w:tr>
      <w:tr w:rsidR="004415E7" w:rsidRPr="00290662" w14:paraId="270BD097" w14:textId="77777777" w:rsidTr="006F4509">
        <w:trPr>
          <w:trHeight w:val="20"/>
        </w:trPr>
        <w:tc>
          <w:tcPr>
            <w:tcW w:w="2970" w:type="dxa"/>
            <w:vMerge/>
            <w:tcBorders>
              <w:top w:val="single" w:sz="4" w:space="0" w:color="000000"/>
              <w:left w:val="single" w:sz="4" w:space="0" w:color="000000"/>
              <w:bottom w:val="single" w:sz="4" w:space="0" w:color="000000"/>
              <w:right w:val="single" w:sz="4" w:space="0" w:color="000000"/>
            </w:tcBorders>
            <w:shd w:val="clear" w:color="auto" w:fill="FFF2CC"/>
          </w:tcPr>
          <w:p w14:paraId="5557902D" w14:textId="77777777" w:rsidR="004415E7" w:rsidRPr="00290662" w:rsidRDefault="004415E7" w:rsidP="00145AEC"/>
        </w:tc>
        <w:tc>
          <w:tcPr>
            <w:tcW w:w="1170" w:type="dxa"/>
            <w:vMerge/>
            <w:tcBorders>
              <w:top w:val="single" w:sz="4" w:space="0" w:color="000000"/>
              <w:left w:val="single" w:sz="4" w:space="0" w:color="000000"/>
              <w:bottom w:val="single" w:sz="4" w:space="0" w:color="000000"/>
              <w:right w:val="single" w:sz="4" w:space="0" w:color="000000"/>
            </w:tcBorders>
            <w:shd w:val="clear" w:color="auto" w:fill="FFF2CC"/>
          </w:tcPr>
          <w:p w14:paraId="1B42F9B9" w14:textId="77777777" w:rsidR="004415E7" w:rsidRPr="00290662" w:rsidRDefault="004415E7" w:rsidP="00145AEC"/>
        </w:tc>
        <w:tc>
          <w:tcPr>
            <w:tcW w:w="1215" w:type="dxa"/>
            <w:vMerge/>
            <w:tcBorders>
              <w:top w:val="single" w:sz="4" w:space="0" w:color="000000"/>
              <w:left w:val="single" w:sz="4" w:space="0" w:color="000000"/>
              <w:bottom w:val="single" w:sz="4" w:space="0" w:color="000000"/>
              <w:right w:val="single" w:sz="4" w:space="0" w:color="000000"/>
            </w:tcBorders>
            <w:shd w:val="clear" w:color="auto" w:fill="FFF2CC"/>
          </w:tcPr>
          <w:p w14:paraId="7372ECD8" w14:textId="77777777" w:rsidR="004415E7" w:rsidRPr="00290662" w:rsidRDefault="004415E7" w:rsidP="00145AEC"/>
        </w:tc>
        <w:tc>
          <w:tcPr>
            <w:tcW w:w="1300" w:type="dxa"/>
            <w:vMerge/>
            <w:tcBorders>
              <w:top w:val="single" w:sz="4" w:space="0" w:color="000000"/>
              <w:left w:val="single" w:sz="4" w:space="0" w:color="000000"/>
              <w:bottom w:val="single" w:sz="4" w:space="0" w:color="000000"/>
              <w:right w:val="single" w:sz="4" w:space="0" w:color="000000"/>
            </w:tcBorders>
            <w:shd w:val="clear" w:color="auto" w:fill="FFF2CC"/>
          </w:tcPr>
          <w:p w14:paraId="1AF514FB" w14:textId="77777777" w:rsidR="004415E7" w:rsidRPr="00290662" w:rsidRDefault="004415E7" w:rsidP="00145AEC"/>
        </w:tc>
        <w:tc>
          <w:tcPr>
            <w:tcW w:w="1761" w:type="dxa"/>
            <w:vMerge/>
            <w:tcBorders>
              <w:top w:val="single" w:sz="4" w:space="0" w:color="000000"/>
              <w:left w:val="single" w:sz="4" w:space="0" w:color="000000"/>
              <w:bottom w:val="single" w:sz="4" w:space="0" w:color="000000"/>
              <w:right w:val="single" w:sz="4" w:space="0" w:color="000000"/>
            </w:tcBorders>
            <w:shd w:val="clear" w:color="auto" w:fill="FFF2CC"/>
          </w:tcPr>
          <w:p w14:paraId="4732940F" w14:textId="77777777" w:rsidR="004415E7" w:rsidRPr="00290662" w:rsidRDefault="004415E7" w:rsidP="00145AEC"/>
        </w:tc>
        <w:tc>
          <w:tcPr>
            <w:tcW w:w="1399" w:type="dxa"/>
            <w:vMerge/>
            <w:tcBorders>
              <w:top w:val="single" w:sz="4" w:space="0" w:color="000000"/>
              <w:left w:val="single" w:sz="4" w:space="0" w:color="000000"/>
              <w:bottom w:val="single" w:sz="4" w:space="0" w:color="000000"/>
              <w:right w:val="single" w:sz="4" w:space="0" w:color="000000"/>
            </w:tcBorders>
            <w:shd w:val="clear" w:color="auto" w:fill="FFF2CC"/>
          </w:tcPr>
          <w:p w14:paraId="7A66EA19" w14:textId="77777777" w:rsidR="004415E7" w:rsidRPr="00290662" w:rsidRDefault="004415E7" w:rsidP="00145AEC"/>
        </w:tc>
        <w:tc>
          <w:tcPr>
            <w:tcW w:w="1885" w:type="dxa"/>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592FBB70" w14:textId="77777777" w:rsidR="004415E7" w:rsidRPr="00290662" w:rsidRDefault="004415E7" w:rsidP="00145AEC">
            <w:pPr>
              <w:pStyle w:val="BodyAAA"/>
              <w:jc w:val="center"/>
              <w:rPr>
                <w:color w:val="auto"/>
                <w:sz w:val="24"/>
                <w:szCs w:val="24"/>
              </w:rPr>
            </w:pPr>
            <w:r w:rsidRPr="00290662">
              <w:rPr>
                <w:rFonts w:ascii="Times New Roman" w:hAnsi="Times New Roman"/>
                <w:color w:val="auto"/>
                <w:sz w:val="24"/>
                <w:szCs w:val="24"/>
              </w:rPr>
              <w:t>2021</w:t>
            </w:r>
          </w:p>
        </w:tc>
        <w:tc>
          <w:tcPr>
            <w:tcW w:w="1980" w:type="dxa"/>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1736A95B" w14:textId="77777777" w:rsidR="004415E7" w:rsidRPr="00290662" w:rsidRDefault="004415E7" w:rsidP="00145AEC">
            <w:pPr>
              <w:pStyle w:val="BodyAAA"/>
              <w:jc w:val="center"/>
              <w:rPr>
                <w:color w:val="auto"/>
                <w:sz w:val="24"/>
                <w:szCs w:val="24"/>
              </w:rPr>
            </w:pPr>
            <w:r w:rsidRPr="00290662">
              <w:rPr>
                <w:rFonts w:ascii="Times New Roman" w:hAnsi="Times New Roman"/>
                <w:color w:val="auto"/>
                <w:sz w:val="24"/>
                <w:szCs w:val="24"/>
              </w:rPr>
              <w:t>2022</w:t>
            </w:r>
          </w:p>
        </w:tc>
      </w:tr>
      <w:tr w:rsidR="004415E7" w:rsidRPr="00290662" w14:paraId="4918B029" w14:textId="77777777" w:rsidTr="006F4509">
        <w:trPr>
          <w:trHeight w:val="135"/>
        </w:trPr>
        <w:tc>
          <w:tcPr>
            <w:tcW w:w="297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4E041B"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u w:color="FF0000"/>
                <w:lang w:val="ru-RU"/>
              </w:rPr>
              <w:t xml:space="preserve">1.1.3.1. </w:t>
            </w:r>
            <w:r w:rsidRPr="00290662">
              <w:rPr>
                <w:rFonts w:ascii="Times New Roman" w:hAnsi="Times New Roman"/>
                <w:color w:val="auto"/>
                <w:sz w:val="24"/>
                <w:szCs w:val="24"/>
                <w:u w:color="FF2600"/>
                <w:lang w:val="ru-RU"/>
              </w:rPr>
              <w:t>Континуирано прикупљање података о броју и структури особа са инвалидитетом које користе услуге у заједници и оних које живе у резиденцијалним установама, праћење услова њиховог живота уз пружање подршке развоју услуга у заједници и информисање јавности о положају тих особа.</w:t>
            </w:r>
          </w:p>
        </w:tc>
        <w:tc>
          <w:tcPr>
            <w:tcW w:w="117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002BB7" w14:textId="77777777" w:rsidR="004415E7" w:rsidRPr="00290662" w:rsidRDefault="004415E7" w:rsidP="00145AEC">
            <w:pPr>
              <w:pStyle w:val="BodyDAAAAAA"/>
              <w:rPr>
                <w:color w:val="auto"/>
              </w:rPr>
            </w:pPr>
            <w:r w:rsidRPr="00290662">
              <w:rPr>
                <w:color w:val="auto"/>
              </w:rPr>
              <w:t>МРЗБСП</w:t>
            </w:r>
          </w:p>
        </w:tc>
        <w:tc>
          <w:tcPr>
            <w:tcW w:w="1215"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099F640" w14:textId="77777777" w:rsidR="004415E7" w:rsidRPr="00290662" w:rsidRDefault="004415E7" w:rsidP="00145AEC"/>
        </w:tc>
        <w:tc>
          <w:tcPr>
            <w:tcW w:w="130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88EF3D" w14:textId="77777777" w:rsidR="004415E7" w:rsidRPr="00290662" w:rsidRDefault="004415E7" w:rsidP="00145AEC">
            <w:pPr>
              <w:pStyle w:val="BodyDAAAAAA"/>
              <w:rPr>
                <w:color w:val="auto"/>
              </w:rPr>
            </w:pPr>
            <w:r w:rsidRPr="00290662">
              <w:rPr>
                <w:color w:val="auto"/>
              </w:rPr>
              <w:t xml:space="preserve">Континуирано по годинама </w:t>
            </w:r>
          </w:p>
        </w:tc>
        <w:tc>
          <w:tcPr>
            <w:tcW w:w="17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4E9F8C"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Извор 1</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4B9407" w14:textId="77777777" w:rsidR="004415E7" w:rsidRPr="00290662" w:rsidRDefault="004415E7" w:rsidP="00145AEC"/>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7AA609" w14:textId="77777777" w:rsidR="004415E7" w:rsidRPr="00290662" w:rsidRDefault="004415E7" w:rsidP="00145AEC"/>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408AC6" w14:textId="77777777" w:rsidR="004415E7" w:rsidRPr="00290662" w:rsidRDefault="004415E7" w:rsidP="00145AEC"/>
        </w:tc>
      </w:tr>
      <w:tr w:rsidR="004415E7" w:rsidRPr="00290662" w14:paraId="15D28B96" w14:textId="77777777" w:rsidTr="006F4509">
        <w:trPr>
          <w:trHeight w:val="2452"/>
        </w:trPr>
        <w:tc>
          <w:tcPr>
            <w:tcW w:w="2970" w:type="dxa"/>
            <w:vMerge/>
            <w:tcBorders>
              <w:top w:val="single" w:sz="4" w:space="0" w:color="000000"/>
              <w:left w:val="single" w:sz="4" w:space="0" w:color="000000"/>
              <w:bottom w:val="single" w:sz="4" w:space="0" w:color="000000"/>
              <w:right w:val="single" w:sz="4" w:space="0" w:color="000000"/>
            </w:tcBorders>
            <w:shd w:val="clear" w:color="auto" w:fill="auto"/>
          </w:tcPr>
          <w:p w14:paraId="532AF3C1" w14:textId="77777777" w:rsidR="004415E7" w:rsidRPr="00290662" w:rsidRDefault="004415E7" w:rsidP="00145AEC"/>
        </w:tc>
        <w:tc>
          <w:tcPr>
            <w:tcW w:w="1170" w:type="dxa"/>
            <w:vMerge/>
            <w:tcBorders>
              <w:top w:val="single" w:sz="4" w:space="0" w:color="000000"/>
              <w:left w:val="single" w:sz="4" w:space="0" w:color="000000"/>
              <w:bottom w:val="single" w:sz="4" w:space="0" w:color="000000"/>
              <w:right w:val="single" w:sz="4" w:space="0" w:color="000000"/>
            </w:tcBorders>
            <w:shd w:val="clear" w:color="auto" w:fill="auto"/>
          </w:tcPr>
          <w:p w14:paraId="31D60B4E" w14:textId="77777777" w:rsidR="004415E7" w:rsidRPr="00290662" w:rsidRDefault="004415E7" w:rsidP="00145AEC"/>
        </w:tc>
        <w:tc>
          <w:tcPr>
            <w:tcW w:w="1215" w:type="dxa"/>
            <w:vMerge/>
            <w:tcBorders>
              <w:top w:val="single" w:sz="4" w:space="0" w:color="000000"/>
              <w:left w:val="single" w:sz="4" w:space="0" w:color="000000"/>
              <w:bottom w:val="single" w:sz="4" w:space="0" w:color="000000"/>
              <w:right w:val="single" w:sz="4" w:space="0" w:color="000000"/>
            </w:tcBorders>
            <w:shd w:val="clear" w:color="auto" w:fill="FFFFFF"/>
          </w:tcPr>
          <w:p w14:paraId="7B7C8128" w14:textId="77777777" w:rsidR="004415E7" w:rsidRPr="00290662" w:rsidRDefault="004415E7" w:rsidP="00145AEC"/>
        </w:tc>
        <w:tc>
          <w:tcPr>
            <w:tcW w:w="1300" w:type="dxa"/>
            <w:vMerge/>
            <w:tcBorders>
              <w:top w:val="single" w:sz="4" w:space="0" w:color="000000"/>
              <w:left w:val="single" w:sz="4" w:space="0" w:color="000000"/>
              <w:bottom w:val="single" w:sz="4" w:space="0" w:color="000000"/>
              <w:right w:val="single" w:sz="4" w:space="0" w:color="000000"/>
            </w:tcBorders>
            <w:shd w:val="clear" w:color="auto" w:fill="auto"/>
          </w:tcPr>
          <w:p w14:paraId="7273C2DB" w14:textId="77777777" w:rsidR="004415E7" w:rsidRPr="00290662" w:rsidRDefault="004415E7" w:rsidP="00145AEC"/>
        </w:tc>
        <w:tc>
          <w:tcPr>
            <w:tcW w:w="17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0737FA" w14:textId="77777777" w:rsidR="004415E7" w:rsidRPr="00290662" w:rsidRDefault="004415E7" w:rsidP="00145AEC">
            <w:pPr>
              <w:pStyle w:val="BodyAAA"/>
              <w:rPr>
                <w:rFonts w:ascii="Times New Roman" w:eastAsia="Times New Roman" w:hAnsi="Times New Roman" w:cs="Times New Roman"/>
                <w:color w:val="auto"/>
                <w:sz w:val="24"/>
                <w:szCs w:val="24"/>
              </w:rPr>
            </w:pPr>
            <w:r w:rsidRPr="00290662">
              <w:rPr>
                <w:rFonts w:ascii="Times New Roman" w:hAnsi="Times New Roman"/>
                <w:color w:val="auto"/>
                <w:sz w:val="24"/>
                <w:szCs w:val="24"/>
                <w:lang w:val="sr-Cyrl-RS"/>
              </w:rPr>
              <w:t xml:space="preserve">Извор </w:t>
            </w:r>
            <w:r w:rsidRPr="00290662">
              <w:rPr>
                <w:rFonts w:ascii="Times New Roman" w:hAnsi="Times New Roman"/>
                <w:color w:val="auto"/>
                <w:sz w:val="24"/>
                <w:szCs w:val="24"/>
              </w:rPr>
              <w:t>01-</w:t>
            </w:r>
            <w:r w:rsidRPr="00290662">
              <w:rPr>
                <w:rFonts w:ascii="Times New Roman" w:hAnsi="Times New Roman"/>
                <w:color w:val="auto"/>
                <w:sz w:val="24"/>
                <w:szCs w:val="24"/>
                <w:lang w:val="ru-RU"/>
              </w:rPr>
              <w:t xml:space="preserve">Општи приходи и примања буџета </w:t>
            </w:r>
            <w:r w:rsidRPr="00290662">
              <w:rPr>
                <w:rFonts w:ascii="Times New Roman" w:hAnsi="Times New Roman"/>
                <w:color w:val="auto"/>
                <w:sz w:val="24"/>
                <w:szCs w:val="24"/>
                <w:lang w:val="sr-Latn-RS"/>
              </w:rPr>
              <w:t xml:space="preserve"> - </w:t>
            </w:r>
            <w:r w:rsidRPr="00290662">
              <w:rPr>
                <w:rFonts w:ascii="Times New Roman" w:hAnsi="Times New Roman"/>
                <w:color w:val="auto"/>
                <w:sz w:val="24"/>
                <w:szCs w:val="24"/>
                <w:lang w:val="ru-RU"/>
              </w:rPr>
              <w:t>Буџет РС</w:t>
            </w:r>
          </w:p>
          <w:p w14:paraId="55FB6BBA"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u w:color="FF2600"/>
                <w:lang w:val="ru-RU"/>
              </w:rPr>
              <w:t xml:space="preserve">Напомена: Потребно је аплицирати за донаторска средства, након израде посебне анализе носиоца активности о потребама до краја 2021. године </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60ACB7" w14:textId="77777777" w:rsidR="004415E7" w:rsidRPr="00290662" w:rsidRDefault="004415E7" w:rsidP="00145AEC">
            <w:pPr>
              <w:pStyle w:val="BodyA"/>
              <w:jc w:val="right"/>
              <w:rPr>
                <w:color w:val="auto"/>
              </w:rPr>
            </w:pPr>
          </w:p>
          <w:p w14:paraId="7CCEC2C4" w14:textId="77777777" w:rsidR="004415E7" w:rsidRPr="00290662" w:rsidRDefault="004415E7" w:rsidP="00145AEC">
            <w:pPr>
              <w:pStyle w:val="BodyA"/>
              <w:jc w:val="right"/>
              <w:rPr>
                <w:color w:val="auto"/>
                <w:u w:color="FF0000"/>
              </w:rPr>
            </w:pPr>
            <w:r w:rsidRPr="00290662">
              <w:rPr>
                <w:color w:val="auto"/>
                <w:u w:color="FF0000"/>
              </w:rPr>
              <w:t>ПГ 0902,</w:t>
            </w:r>
          </w:p>
          <w:p w14:paraId="2312D4B0" w14:textId="77777777" w:rsidR="004415E7" w:rsidRPr="00290662" w:rsidRDefault="004415E7" w:rsidP="00145AEC">
            <w:pPr>
              <w:pStyle w:val="BodyA"/>
              <w:jc w:val="right"/>
              <w:rPr>
                <w:color w:val="auto"/>
                <w:u w:color="FF0000"/>
              </w:rPr>
            </w:pPr>
            <w:r w:rsidRPr="00290662">
              <w:rPr>
                <w:color w:val="auto"/>
                <w:u w:color="FF0000"/>
                <w:lang w:val="ru-RU"/>
              </w:rPr>
              <w:t xml:space="preserve">ПА </w:t>
            </w:r>
            <w:r w:rsidRPr="00290662">
              <w:rPr>
                <w:color w:val="auto"/>
                <w:u w:color="FF0000"/>
              </w:rPr>
              <w:t xml:space="preserve">0006, </w:t>
            </w:r>
          </w:p>
          <w:p w14:paraId="2476249A" w14:textId="77777777" w:rsidR="004415E7" w:rsidRPr="00290662" w:rsidRDefault="004415E7" w:rsidP="00145AEC">
            <w:pPr>
              <w:pStyle w:val="BodyA"/>
              <w:jc w:val="right"/>
              <w:rPr>
                <w:color w:val="auto"/>
                <w:u w:color="FF0000"/>
              </w:rPr>
            </w:pPr>
          </w:p>
          <w:p w14:paraId="6366F86B" w14:textId="77777777" w:rsidR="004415E7" w:rsidRPr="00290662" w:rsidRDefault="004415E7" w:rsidP="00145AEC">
            <w:pPr>
              <w:pStyle w:val="BodyA"/>
              <w:jc w:val="right"/>
              <w:rPr>
                <w:color w:val="auto"/>
                <w:u w:color="FF0000"/>
                <w:lang w:val="sr-Cyrl-RS"/>
              </w:rPr>
            </w:pPr>
            <w:r w:rsidRPr="00290662">
              <w:rPr>
                <w:color w:val="auto"/>
                <w:u w:color="FF0000"/>
                <w:lang w:val="ru-RU"/>
              </w:rPr>
              <w:t>Ек</w:t>
            </w:r>
            <w:r w:rsidRPr="00290662">
              <w:rPr>
                <w:color w:val="auto"/>
                <w:u w:color="FF0000"/>
              </w:rPr>
              <w:t xml:space="preserve">. класиф. </w:t>
            </w:r>
            <w:r w:rsidRPr="00290662">
              <w:rPr>
                <w:color w:val="auto"/>
                <w:u w:color="FF0000"/>
                <w:lang w:val="sr-Cyrl-RS"/>
              </w:rPr>
              <w:t>42</w:t>
            </w:r>
          </w:p>
          <w:p w14:paraId="0054FDDC" w14:textId="77777777" w:rsidR="004415E7" w:rsidRPr="00290662" w:rsidRDefault="004415E7" w:rsidP="00145AEC">
            <w:pPr>
              <w:pStyle w:val="BodyA"/>
              <w:jc w:val="right"/>
              <w:rPr>
                <w:color w:val="auto"/>
                <w:u w:color="FF0000"/>
                <w:lang w:val="sr-Cyrl-RS"/>
              </w:rPr>
            </w:pPr>
          </w:p>
          <w:p w14:paraId="579BA45B" w14:textId="77777777" w:rsidR="004415E7" w:rsidRPr="00290662" w:rsidRDefault="004415E7" w:rsidP="00145AEC">
            <w:pPr>
              <w:pStyle w:val="BodyA"/>
              <w:jc w:val="right"/>
              <w:rPr>
                <w:color w:val="auto"/>
                <w:u w:color="FF0000"/>
                <w:lang w:val="sr-Cyrl-RS"/>
              </w:rPr>
            </w:pPr>
            <w:r w:rsidRPr="00290662">
              <w:rPr>
                <w:color w:val="auto"/>
                <w:u w:color="FF0000"/>
                <w:lang w:val="sr-Cyrl-RS"/>
              </w:rPr>
              <w:t>47</w:t>
            </w:r>
          </w:p>
          <w:p w14:paraId="08FD232F" w14:textId="77777777" w:rsidR="004415E7" w:rsidRPr="00290662" w:rsidRDefault="004415E7" w:rsidP="00145AEC">
            <w:pPr>
              <w:pStyle w:val="BodyA"/>
              <w:jc w:val="right"/>
              <w:rPr>
                <w:color w:val="auto"/>
                <w:u w:color="FF0000"/>
                <w:lang w:val="sr-Cyrl-RS"/>
              </w:rPr>
            </w:pPr>
          </w:p>
          <w:p w14:paraId="723B880E" w14:textId="77777777" w:rsidR="004415E7" w:rsidRPr="00290662" w:rsidRDefault="004415E7" w:rsidP="00145AEC">
            <w:pPr>
              <w:pStyle w:val="BodyA"/>
              <w:jc w:val="right"/>
              <w:rPr>
                <w:color w:val="auto"/>
                <w:lang w:val="sr-Cyrl-RS"/>
              </w:rPr>
            </w:pPr>
            <w:r w:rsidRPr="00290662">
              <w:rPr>
                <w:color w:val="auto"/>
                <w:u w:color="FF0000"/>
                <w:lang w:val="sr-Cyrl-RS"/>
              </w:rPr>
              <w:t>48</w:t>
            </w: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DF73F3" w14:textId="3416EFB1" w:rsidR="004415E7" w:rsidRPr="00290662" w:rsidRDefault="004415E7" w:rsidP="00145AEC">
            <w:pPr>
              <w:pStyle w:val="BodyAAA"/>
              <w:jc w:val="right"/>
              <w:rPr>
                <w:rFonts w:ascii="Times New Roman" w:eastAsia="Times New Roman" w:hAnsi="Times New Roman" w:cs="Times New Roman"/>
                <w:color w:val="auto"/>
                <w:sz w:val="24"/>
                <w:szCs w:val="24"/>
              </w:rPr>
            </w:pPr>
          </w:p>
          <w:p w14:paraId="47701CA6" w14:textId="77777777" w:rsidR="004415E7" w:rsidRPr="00290662" w:rsidRDefault="004415E7" w:rsidP="00145AEC">
            <w:pPr>
              <w:pStyle w:val="BodyAAA"/>
              <w:jc w:val="right"/>
              <w:rPr>
                <w:rFonts w:ascii="Times New Roman" w:eastAsia="Times New Roman" w:hAnsi="Times New Roman" w:cs="Times New Roman"/>
                <w:color w:val="auto"/>
                <w:sz w:val="24"/>
                <w:szCs w:val="24"/>
              </w:rPr>
            </w:pPr>
          </w:p>
          <w:p w14:paraId="3307F162" w14:textId="77777777" w:rsidR="004415E7" w:rsidRPr="00290662" w:rsidRDefault="004415E7" w:rsidP="00145AEC">
            <w:pPr>
              <w:pStyle w:val="BodyAAA"/>
              <w:jc w:val="right"/>
              <w:rPr>
                <w:rFonts w:ascii="Times New Roman" w:eastAsia="Times New Roman" w:hAnsi="Times New Roman" w:cs="Times New Roman"/>
                <w:color w:val="auto"/>
                <w:sz w:val="24"/>
                <w:szCs w:val="24"/>
              </w:rPr>
            </w:pPr>
          </w:p>
          <w:p w14:paraId="52C417B7" w14:textId="77777777" w:rsidR="004415E7" w:rsidRPr="00290662" w:rsidRDefault="004415E7" w:rsidP="00145AEC">
            <w:pPr>
              <w:pStyle w:val="BodyAAA"/>
              <w:jc w:val="right"/>
              <w:rPr>
                <w:rFonts w:ascii="Times New Roman" w:eastAsia="Times New Roman" w:hAnsi="Times New Roman" w:cs="Times New Roman"/>
                <w:color w:val="auto"/>
                <w:sz w:val="24"/>
                <w:szCs w:val="24"/>
              </w:rPr>
            </w:pPr>
          </w:p>
          <w:p w14:paraId="47CE9C86" w14:textId="77777777" w:rsidR="004415E7" w:rsidRPr="00290662" w:rsidRDefault="004415E7" w:rsidP="00145AEC">
            <w:pPr>
              <w:pStyle w:val="BodyAAA"/>
              <w:jc w:val="right"/>
              <w:rPr>
                <w:rFonts w:ascii="Times New Roman" w:hAnsi="Times New Roman"/>
                <w:color w:val="auto"/>
                <w:sz w:val="24"/>
                <w:szCs w:val="24"/>
                <w:lang w:val="sr-Cyrl-RS"/>
              </w:rPr>
            </w:pPr>
            <w:r w:rsidRPr="00290662">
              <w:rPr>
                <w:rFonts w:ascii="Times New Roman" w:hAnsi="Times New Roman"/>
                <w:color w:val="auto"/>
                <w:sz w:val="24"/>
                <w:szCs w:val="24"/>
                <w:lang w:val="sr-Cyrl-RS"/>
              </w:rPr>
              <w:t>400,0</w:t>
            </w:r>
          </w:p>
          <w:p w14:paraId="5C57A0BD" w14:textId="77777777" w:rsidR="004415E7" w:rsidRPr="00290662" w:rsidRDefault="004415E7" w:rsidP="00145AEC">
            <w:pPr>
              <w:pStyle w:val="BodyAAA"/>
              <w:jc w:val="right"/>
              <w:rPr>
                <w:rFonts w:ascii="Times New Roman" w:hAnsi="Times New Roman"/>
                <w:color w:val="auto"/>
                <w:sz w:val="24"/>
                <w:szCs w:val="24"/>
                <w:lang w:val="sr-Cyrl-RS"/>
              </w:rPr>
            </w:pPr>
          </w:p>
          <w:p w14:paraId="28BE4742" w14:textId="77777777" w:rsidR="004415E7" w:rsidRPr="00290662" w:rsidRDefault="004415E7" w:rsidP="00145AEC">
            <w:pPr>
              <w:pStyle w:val="BodyAAA"/>
              <w:jc w:val="right"/>
              <w:rPr>
                <w:rFonts w:ascii="Times New Roman" w:hAnsi="Times New Roman"/>
                <w:color w:val="auto"/>
                <w:sz w:val="24"/>
                <w:szCs w:val="24"/>
                <w:lang w:val="sr-Cyrl-RS"/>
              </w:rPr>
            </w:pPr>
            <w:r w:rsidRPr="00290662">
              <w:rPr>
                <w:rFonts w:ascii="Times New Roman" w:hAnsi="Times New Roman"/>
                <w:color w:val="auto"/>
                <w:sz w:val="24"/>
                <w:szCs w:val="24"/>
                <w:lang w:val="sr-Cyrl-RS"/>
              </w:rPr>
              <w:t>38.486,0</w:t>
            </w:r>
          </w:p>
          <w:p w14:paraId="26C0653A" w14:textId="77777777" w:rsidR="004415E7" w:rsidRPr="00290662" w:rsidRDefault="004415E7" w:rsidP="00145AEC">
            <w:pPr>
              <w:pStyle w:val="BodyAAA"/>
              <w:jc w:val="right"/>
              <w:rPr>
                <w:rFonts w:ascii="Times New Roman" w:hAnsi="Times New Roman"/>
                <w:color w:val="auto"/>
                <w:sz w:val="24"/>
                <w:szCs w:val="24"/>
                <w:lang w:val="sr-Cyrl-RS"/>
              </w:rPr>
            </w:pPr>
          </w:p>
          <w:p w14:paraId="3DF82907" w14:textId="77777777" w:rsidR="004415E7" w:rsidRPr="00290662" w:rsidRDefault="004415E7" w:rsidP="00145AEC">
            <w:pPr>
              <w:pStyle w:val="BodyAAA"/>
              <w:jc w:val="right"/>
              <w:rPr>
                <w:color w:val="auto"/>
                <w:sz w:val="24"/>
                <w:szCs w:val="24"/>
                <w:lang w:val="sr-Cyrl-RS"/>
              </w:rPr>
            </w:pPr>
            <w:r w:rsidRPr="00290662">
              <w:rPr>
                <w:rFonts w:ascii="Times New Roman" w:hAnsi="Times New Roman"/>
                <w:color w:val="auto"/>
                <w:sz w:val="24"/>
                <w:szCs w:val="24"/>
                <w:lang w:val="sr-Cyrl-RS"/>
              </w:rPr>
              <w:t>430.029,0</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4ACBE7" w14:textId="77777777" w:rsidR="004415E7" w:rsidRPr="00290662" w:rsidRDefault="004415E7" w:rsidP="00145AEC">
            <w:pPr>
              <w:pStyle w:val="BodyA"/>
              <w:jc w:val="right"/>
              <w:rPr>
                <w:color w:val="auto"/>
                <w:lang w:val="en-US"/>
              </w:rPr>
            </w:pPr>
          </w:p>
          <w:p w14:paraId="747D5F5E" w14:textId="77777777" w:rsidR="004415E7" w:rsidRPr="00290662" w:rsidRDefault="004415E7" w:rsidP="00145AEC">
            <w:pPr>
              <w:pStyle w:val="BodyA"/>
              <w:jc w:val="right"/>
              <w:rPr>
                <w:color w:val="auto"/>
                <w:lang w:val="en-US"/>
              </w:rPr>
            </w:pPr>
          </w:p>
          <w:p w14:paraId="08C07C22" w14:textId="77777777" w:rsidR="004415E7" w:rsidRPr="00290662" w:rsidRDefault="004415E7" w:rsidP="00145AEC">
            <w:pPr>
              <w:pStyle w:val="BodyA"/>
              <w:jc w:val="right"/>
              <w:rPr>
                <w:color w:val="auto"/>
                <w:lang w:val="en-US"/>
              </w:rPr>
            </w:pPr>
          </w:p>
          <w:p w14:paraId="5B66D5E1" w14:textId="77777777" w:rsidR="004415E7" w:rsidRPr="00290662" w:rsidRDefault="004415E7" w:rsidP="00145AEC">
            <w:pPr>
              <w:pStyle w:val="BodyA"/>
              <w:jc w:val="right"/>
              <w:rPr>
                <w:color w:val="auto"/>
                <w:lang w:val="en-US"/>
              </w:rPr>
            </w:pPr>
          </w:p>
          <w:p w14:paraId="1327F50E" w14:textId="77777777" w:rsidR="004415E7" w:rsidRPr="00290662" w:rsidRDefault="004415E7" w:rsidP="00145AEC">
            <w:pPr>
              <w:pStyle w:val="BodyA"/>
              <w:jc w:val="right"/>
              <w:rPr>
                <w:color w:val="auto"/>
                <w:lang w:val="sr-Cyrl-RS"/>
              </w:rPr>
            </w:pPr>
            <w:r w:rsidRPr="00290662">
              <w:rPr>
                <w:color w:val="auto"/>
                <w:lang w:val="sr-Cyrl-RS"/>
              </w:rPr>
              <w:t>400,0</w:t>
            </w:r>
          </w:p>
          <w:p w14:paraId="7EF0C52B" w14:textId="77777777" w:rsidR="004415E7" w:rsidRPr="00290662" w:rsidRDefault="004415E7" w:rsidP="00145AEC">
            <w:pPr>
              <w:pStyle w:val="BodyA"/>
              <w:jc w:val="right"/>
              <w:rPr>
                <w:color w:val="auto"/>
                <w:lang w:val="sr-Cyrl-RS"/>
              </w:rPr>
            </w:pPr>
          </w:p>
          <w:p w14:paraId="75C8ED77" w14:textId="77777777" w:rsidR="004415E7" w:rsidRPr="00290662" w:rsidRDefault="004415E7" w:rsidP="00145AEC">
            <w:pPr>
              <w:pStyle w:val="BodyA"/>
              <w:jc w:val="right"/>
              <w:rPr>
                <w:color w:val="auto"/>
                <w:lang w:val="sr-Cyrl-RS"/>
              </w:rPr>
            </w:pPr>
            <w:r w:rsidRPr="00290662">
              <w:rPr>
                <w:color w:val="auto"/>
                <w:lang w:val="sr-Cyrl-RS"/>
              </w:rPr>
              <w:t>38.486,0</w:t>
            </w:r>
          </w:p>
          <w:p w14:paraId="384AEF55" w14:textId="77777777" w:rsidR="004415E7" w:rsidRPr="00290662" w:rsidRDefault="004415E7" w:rsidP="00145AEC">
            <w:pPr>
              <w:pStyle w:val="BodyA"/>
              <w:jc w:val="right"/>
              <w:rPr>
                <w:color w:val="auto"/>
                <w:lang w:val="sr-Cyrl-RS"/>
              </w:rPr>
            </w:pPr>
          </w:p>
          <w:p w14:paraId="2DCC6885" w14:textId="77777777" w:rsidR="004415E7" w:rsidRPr="00290662" w:rsidRDefault="004415E7" w:rsidP="00145AEC">
            <w:pPr>
              <w:pStyle w:val="BodyA"/>
              <w:jc w:val="right"/>
              <w:rPr>
                <w:color w:val="auto"/>
                <w:lang w:val="sr-Cyrl-RS"/>
              </w:rPr>
            </w:pPr>
            <w:r w:rsidRPr="00290662">
              <w:rPr>
                <w:color w:val="auto"/>
                <w:lang w:val="sr-Cyrl-RS"/>
              </w:rPr>
              <w:t>430.029,0</w:t>
            </w:r>
          </w:p>
        </w:tc>
      </w:tr>
      <w:tr w:rsidR="004415E7" w:rsidRPr="00290662" w14:paraId="3C8A36C9" w14:textId="77777777" w:rsidTr="006F4509">
        <w:trPr>
          <w:trHeight w:val="3195"/>
        </w:trPr>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41C817"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ru-RU"/>
              </w:rPr>
              <w:t xml:space="preserve">1.1.3.2. Развој хабилитацијских и рехабилитацијских услуга и креирање специфичних мера подршке </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A608F2" w14:textId="77777777" w:rsidR="004415E7" w:rsidRPr="00290662" w:rsidRDefault="004415E7" w:rsidP="00145AEC">
            <w:pPr>
              <w:pStyle w:val="BodyDAAAAAA"/>
              <w:rPr>
                <w:color w:val="auto"/>
              </w:rPr>
            </w:pPr>
            <w:r w:rsidRPr="00290662">
              <w:rPr>
                <w:color w:val="auto"/>
              </w:rPr>
              <w:t>МРЗБСП</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B23004" w14:textId="77777777" w:rsidR="004415E7" w:rsidRPr="00290662" w:rsidRDefault="004415E7" w:rsidP="00145AEC">
            <w:pPr>
              <w:pStyle w:val="BodyDAAAAAA"/>
              <w:rPr>
                <w:color w:val="auto"/>
              </w:rPr>
            </w:pPr>
            <w:r w:rsidRPr="00290662">
              <w:rPr>
                <w:color w:val="auto"/>
              </w:rPr>
              <w:t>МЗ,</w:t>
            </w:r>
          </w:p>
          <w:p w14:paraId="6DE8C5EB" w14:textId="77777777" w:rsidR="004415E7" w:rsidRPr="00290662" w:rsidRDefault="004415E7" w:rsidP="00145AEC">
            <w:pPr>
              <w:pStyle w:val="BodyDAAAAAA"/>
              <w:rPr>
                <w:color w:val="auto"/>
              </w:rPr>
            </w:pPr>
            <w:r w:rsidRPr="00290662">
              <w:rPr>
                <w:color w:val="auto"/>
              </w:rPr>
              <w:t>МПНТР,</w:t>
            </w:r>
          </w:p>
          <w:p w14:paraId="15FDB89E" w14:textId="77777777" w:rsidR="004415E7" w:rsidRPr="00290662" w:rsidRDefault="004415E7" w:rsidP="00145AEC">
            <w:pPr>
              <w:pStyle w:val="BodyDAAAAAA"/>
              <w:rPr>
                <w:color w:val="auto"/>
              </w:rPr>
            </w:pPr>
            <w:r w:rsidRPr="00290662">
              <w:rPr>
                <w:color w:val="auto"/>
              </w:rPr>
              <w:t>ЈЛС,</w:t>
            </w:r>
          </w:p>
          <w:p w14:paraId="41A03CC5" w14:textId="77777777" w:rsidR="004415E7" w:rsidRPr="00290662" w:rsidRDefault="004415E7" w:rsidP="00145AEC">
            <w:pPr>
              <w:pStyle w:val="BodyDAAAAAA"/>
              <w:rPr>
                <w:color w:val="auto"/>
              </w:rPr>
            </w:pPr>
            <w:r w:rsidRPr="00290662">
              <w:rPr>
                <w:color w:val="auto"/>
              </w:rPr>
              <w:t>ОЦД</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483453" w14:textId="77777777" w:rsidR="004415E7" w:rsidRPr="00290662" w:rsidRDefault="004415E7" w:rsidP="00145AEC">
            <w:pPr>
              <w:pStyle w:val="BodyDAAAAAA"/>
              <w:rPr>
                <w:color w:val="auto"/>
              </w:rPr>
            </w:pPr>
            <w:r w:rsidRPr="00290662">
              <w:rPr>
                <w:color w:val="auto"/>
              </w:rPr>
              <w:t xml:space="preserve">Континуирано по годинама </w:t>
            </w:r>
          </w:p>
        </w:tc>
        <w:tc>
          <w:tcPr>
            <w:tcW w:w="17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0C1710" w14:textId="40481313" w:rsidR="004415E7" w:rsidRPr="00290662" w:rsidRDefault="004415E7" w:rsidP="00145AEC">
            <w:pPr>
              <w:pStyle w:val="BodyAAA"/>
              <w:rPr>
                <w:rFonts w:ascii="Times New Roman" w:eastAsia="Times New Roman" w:hAnsi="Times New Roman" w:cs="Times New Roman"/>
                <w:color w:val="auto"/>
                <w:sz w:val="24"/>
                <w:szCs w:val="24"/>
              </w:rPr>
            </w:pPr>
            <w:r w:rsidRPr="00290662">
              <w:rPr>
                <w:rFonts w:ascii="Times New Roman" w:hAnsi="Times New Roman"/>
                <w:color w:val="auto"/>
                <w:sz w:val="24"/>
                <w:szCs w:val="24"/>
                <w:lang w:val="sr-Cyrl-RS"/>
              </w:rPr>
              <w:t xml:space="preserve">Извор </w:t>
            </w:r>
            <w:r w:rsidRPr="00290662">
              <w:rPr>
                <w:rFonts w:ascii="Times New Roman" w:hAnsi="Times New Roman"/>
                <w:color w:val="auto"/>
                <w:sz w:val="24"/>
                <w:szCs w:val="24"/>
              </w:rPr>
              <w:t>01-</w:t>
            </w:r>
            <w:r w:rsidR="004D34CF">
              <w:rPr>
                <w:rFonts w:ascii="Times New Roman" w:hAnsi="Times New Roman"/>
                <w:color w:val="auto"/>
                <w:sz w:val="24"/>
                <w:szCs w:val="24"/>
                <w:lang w:val="ru-RU"/>
              </w:rPr>
              <w:t xml:space="preserve">Општи приходи и примања буџета </w:t>
            </w:r>
            <w:r w:rsidR="004D34CF">
              <w:rPr>
                <w:rFonts w:ascii="Times New Roman" w:hAnsi="Times New Roman"/>
                <w:color w:val="auto"/>
                <w:sz w:val="24"/>
                <w:szCs w:val="24"/>
                <w:lang w:val="sr-Latn-RS"/>
              </w:rPr>
              <w:t>-</w:t>
            </w:r>
            <w:r w:rsidR="004D34CF">
              <w:rPr>
                <w:rFonts w:ascii="Times New Roman" w:hAnsi="Times New Roman"/>
                <w:color w:val="auto"/>
                <w:sz w:val="24"/>
                <w:szCs w:val="24"/>
                <w:lang w:val="sr-Cyrl-RS"/>
              </w:rPr>
              <w:t xml:space="preserve"> </w:t>
            </w:r>
            <w:r w:rsidR="004D34CF">
              <w:rPr>
                <w:rFonts w:ascii="Times New Roman" w:hAnsi="Times New Roman"/>
                <w:color w:val="auto"/>
                <w:sz w:val="24"/>
                <w:szCs w:val="24"/>
                <w:lang w:val="ru-RU"/>
              </w:rPr>
              <w:t xml:space="preserve">Буџет </w:t>
            </w:r>
            <w:r w:rsidRPr="00290662">
              <w:rPr>
                <w:rFonts w:ascii="Times New Roman" w:hAnsi="Times New Roman"/>
                <w:color w:val="auto"/>
                <w:sz w:val="24"/>
                <w:szCs w:val="24"/>
                <w:lang w:val="ru-RU"/>
              </w:rPr>
              <w:t>РС</w:t>
            </w:r>
          </w:p>
          <w:p w14:paraId="56DDA285" w14:textId="7D2769B2" w:rsidR="004415E7" w:rsidRPr="00290662" w:rsidRDefault="004415E7" w:rsidP="00145AEC">
            <w:pPr>
              <w:pStyle w:val="BodyAAA"/>
              <w:rPr>
                <w:color w:val="auto"/>
                <w:sz w:val="24"/>
                <w:szCs w:val="24"/>
              </w:rPr>
            </w:pPr>
            <w:r w:rsidRPr="00290662">
              <w:rPr>
                <w:rFonts w:ascii="Times New Roman" w:hAnsi="Times New Roman"/>
                <w:color w:val="auto"/>
                <w:sz w:val="24"/>
                <w:szCs w:val="24"/>
                <w:u w:color="FF2600"/>
                <w:lang w:val="ru-RU"/>
              </w:rPr>
              <w:t xml:space="preserve">Напомена: Потребно је аплицирати за донаторска средства, након израде посебне анализе носиоца активности о </w:t>
            </w:r>
            <w:r w:rsidR="004D34CF">
              <w:rPr>
                <w:rFonts w:ascii="Times New Roman" w:hAnsi="Times New Roman"/>
                <w:color w:val="auto"/>
                <w:sz w:val="24"/>
                <w:szCs w:val="24"/>
                <w:u w:color="FF2600"/>
                <w:lang w:val="ru-RU"/>
              </w:rPr>
              <w:t>потребама до краја 2021. год.</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B09CC4" w14:textId="77777777" w:rsidR="004415E7" w:rsidRPr="00290662" w:rsidRDefault="004415E7" w:rsidP="00145AEC">
            <w:pPr>
              <w:pStyle w:val="BodyAAA"/>
              <w:rPr>
                <w:rFonts w:ascii="Times New Roman" w:eastAsia="Times New Roman" w:hAnsi="Times New Roman" w:cs="Times New Roman"/>
                <w:color w:val="auto"/>
                <w:sz w:val="24"/>
                <w:szCs w:val="24"/>
              </w:rPr>
            </w:pPr>
            <w:r w:rsidRPr="00290662">
              <w:rPr>
                <w:rFonts w:ascii="Times New Roman" w:hAnsi="Times New Roman"/>
                <w:color w:val="auto"/>
                <w:sz w:val="24"/>
                <w:szCs w:val="24"/>
                <w:lang w:val="ru-RU"/>
              </w:rPr>
              <w:t xml:space="preserve">Буџетирано у оквиру активности </w:t>
            </w:r>
            <w:r w:rsidRPr="00290662">
              <w:rPr>
                <w:rFonts w:ascii="Times New Roman" w:hAnsi="Times New Roman"/>
                <w:color w:val="auto"/>
                <w:sz w:val="24"/>
                <w:szCs w:val="24"/>
              </w:rPr>
              <w:t xml:space="preserve">1.1.3.1. </w:t>
            </w:r>
          </w:p>
          <w:p w14:paraId="057AB385" w14:textId="77777777" w:rsidR="004415E7" w:rsidRPr="00290662" w:rsidRDefault="004415E7" w:rsidP="00145AEC"/>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459E27" w14:textId="77777777" w:rsidR="004415E7" w:rsidRPr="00290662" w:rsidRDefault="004415E7" w:rsidP="00145AEC"/>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D117C8" w14:textId="77777777" w:rsidR="004415E7" w:rsidRPr="00290662" w:rsidRDefault="004415E7" w:rsidP="00145AEC"/>
        </w:tc>
      </w:tr>
      <w:tr w:rsidR="004415E7" w:rsidRPr="00290662" w14:paraId="609B6D1B" w14:textId="77777777" w:rsidTr="006F4509">
        <w:trPr>
          <w:trHeight w:val="720"/>
        </w:trPr>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64A2C6" w14:textId="77777777" w:rsidR="004415E7" w:rsidRPr="00290662" w:rsidRDefault="004415E7" w:rsidP="00145AEC">
            <w:pPr>
              <w:pStyle w:val="BodyDAAAAAA"/>
              <w:rPr>
                <w:color w:val="auto"/>
              </w:rPr>
            </w:pPr>
            <w:r w:rsidRPr="00290662">
              <w:rPr>
                <w:color w:val="auto"/>
                <w:lang w:val="ru-RU"/>
              </w:rPr>
              <w:t xml:space="preserve">1.1.3.3. Развој и унапређење  </w:t>
            </w:r>
            <w:r w:rsidRPr="00290662">
              <w:rPr>
                <w:color w:val="auto"/>
              </w:rPr>
              <w:t xml:space="preserve">услуга за самосталан живот </w:t>
            </w:r>
            <w:r w:rsidRPr="00290662">
              <w:rPr>
                <w:color w:val="auto"/>
                <w:lang w:val="ru-RU"/>
              </w:rPr>
              <w:t>ОСИ у систему социјалне заштите</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C55308" w14:textId="77777777" w:rsidR="004415E7" w:rsidRPr="00290662" w:rsidRDefault="004415E7" w:rsidP="00145AEC">
            <w:pPr>
              <w:pStyle w:val="BodyDAAAAAA"/>
              <w:rPr>
                <w:color w:val="auto"/>
              </w:rPr>
            </w:pPr>
            <w:r w:rsidRPr="00290662">
              <w:rPr>
                <w:color w:val="auto"/>
              </w:rPr>
              <w:t>МРЗБСП</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0F303A" w14:textId="77777777" w:rsidR="004415E7" w:rsidRPr="00290662" w:rsidRDefault="004415E7" w:rsidP="00145AEC">
            <w:pPr>
              <w:pStyle w:val="BodyDAAAAAA"/>
              <w:rPr>
                <w:color w:val="auto"/>
              </w:rPr>
            </w:pPr>
            <w:r w:rsidRPr="00290662">
              <w:rPr>
                <w:color w:val="auto"/>
              </w:rPr>
              <w:t>ЈЛС,</w:t>
            </w:r>
          </w:p>
          <w:p w14:paraId="32B9DE23" w14:textId="77777777" w:rsidR="004415E7" w:rsidRPr="00290662" w:rsidRDefault="004415E7" w:rsidP="00145AEC">
            <w:pPr>
              <w:pStyle w:val="BodyDAAAAAA"/>
              <w:rPr>
                <w:color w:val="auto"/>
              </w:rPr>
            </w:pPr>
            <w:r w:rsidRPr="00290662">
              <w:rPr>
                <w:color w:val="auto"/>
              </w:rPr>
              <w:t>ОЦД</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8BBFFB" w14:textId="77777777" w:rsidR="004415E7" w:rsidRPr="00290662" w:rsidRDefault="004415E7" w:rsidP="00145AEC">
            <w:pPr>
              <w:pStyle w:val="BodyDAAAAAA"/>
              <w:rPr>
                <w:color w:val="auto"/>
              </w:rPr>
            </w:pPr>
            <w:r w:rsidRPr="00290662">
              <w:rPr>
                <w:color w:val="auto"/>
              </w:rPr>
              <w:t xml:space="preserve">Континуирано по годинама </w:t>
            </w:r>
          </w:p>
        </w:tc>
        <w:tc>
          <w:tcPr>
            <w:tcW w:w="17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50BCCD" w14:textId="77777777" w:rsidR="004415E7" w:rsidRPr="00290662" w:rsidRDefault="004415E7" w:rsidP="00145AEC">
            <w:pPr>
              <w:pStyle w:val="BodyAAA"/>
              <w:rPr>
                <w:rFonts w:ascii="Times New Roman" w:eastAsia="Times New Roman" w:hAnsi="Times New Roman" w:cs="Times New Roman"/>
                <w:color w:val="auto"/>
                <w:sz w:val="24"/>
                <w:szCs w:val="24"/>
              </w:rPr>
            </w:pPr>
            <w:r w:rsidRPr="00290662">
              <w:rPr>
                <w:rFonts w:ascii="Times New Roman" w:hAnsi="Times New Roman"/>
                <w:color w:val="auto"/>
                <w:sz w:val="24"/>
                <w:szCs w:val="24"/>
                <w:lang w:val="sr-Cyrl-RS"/>
              </w:rPr>
              <w:t xml:space="preserve">Извор </w:t>
            </w:r>
            <w:r w:rsidRPr="00290662">
              <w:rPr>
                <w:rFonts w:ascii="Times New Roman" w:hAnsi="Times New Roman"/>
                <w:color w:val="auto"/>
                <w:sz w:val="24"/>
                <w:szCs w:val="24"/>
              </w:rPr>
              <w:t>01-</w:t>
            </w:r>
            <w:r w:rsidRPr="00290662">
              <w:rPr>
                <w:rFonts w:ascii="Times New Roman" w:hAnsi="Times New Roman"/>
                <w:color w:val="auto"/>
                <w:sz w:val="24"/>
                <w:szCs w:val="24"/>
                <w:lang w:val="ru-RU"/>
              </w:rPr>
              <w:t xml:space="preserve">Општи приходи и примања буџета </w:t>
            </w:r>
            <w:r w:rsidRPr="00290662">
              <w:rPr>
                <w:rFonts w:ascii="Times New Roman" w:hAnsi="Times New Roman"/>
                <w:color w:val="auto"/>
                <w:sz w:val="24"/>
                <w:szCs w:val="24"/>
                <w:lang w:val="sr-Latn-RS"/>
              </w:rPr>
              <w:t xml:space="preserve"> - </w:t>
            </w:r>
            <w:r w:rsidRPr="00290662">
              <w:rPr>
                <w:rFonts w:ascii="Times New Roman" w:hAnsi="Times New Roman"/>
                <w:color w:val="auto"/>
                <w:sz w:val="24"/>
                <w:szCs w:val="24"/>
                <w:lang w:val="ru-RU"/>
              </w:rPr>
              <w:t>Буџет РС</w:t>
            </w:r>
          </w:p>
          <w:p w14:paraId="167AD83B" w14:textId="448C1C96" w:rsidR="004415E7" w:rsidRPr="00290662" w:rsidRDefault="004415E7" w:rsidP="00145AEC">
            <w:pPr>
              <w:pStyle w:val="BodyAAA"/>
              <w:rPr>
                <w:color w:val="auto"/>
                <w:sz w:val="24"/>
                <w:szCs w:val="24"/>
              </w:rPr>
            </w:pPr>
            <w:r w:rsidRPr="00290662">
              <w:rPr>
                <w:rFonts w:ascii="Times New Roman" w:hAnsi="Times New Roman"/>
                <w:color w:val="auto"/>
                <w:sz w:val="24"/>
                <w:szCs w:val="24"/>
                <w:u w:color="FF2600"/>
                <w:lang w:val="ru-RU"/>
              </w:rPr>
              <w:t xml:space="preserve">Напомена: Потребно је аплицирати за донаторска средства, након израде посебне анализе носиоца активности о потребама до краја 2021. </w:t>
            </w:r>
            <w:r w:rsidR="004D34CF">
              <w:rPr>
                <w:rFonts w:ascii="Times New Roman" w:hAnsi="Times New Roman"/>
                <w:color w:val="auto"/>
                <w:sz w:val="24"/>
                <w:szCs w:val="24"/>
                <w:u w:color="FF2600"/>
                <w:lang w:val="ru-RU"/>
              </w:rPr>
              <w:t>год.</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C5FEA4" w14:textId="77777777" w:rsidR="004415E7" w:rsidRPr="00290662" w:rsidRDefault="004415E7" w:rsidP="00145AEC">
            <w:pPr>
              <w:pStyle w:val="BodyA"/>
              <w:rPr>
                <w:color w:val="auto"/>
                <w:u w:color="FF2600"/>
                <w:shd w:val="clear" w:color="auto" w:fill="FEFFFF"/>
              </w:rPr>
            </w:pPr>
            <w:r w:rsidRPr="00290662">
              <w:rPr>
                <w:color w:val="auto"/>
                <w:u w:color="FF2600"/>
                <w:shd w:val="clear" w:color="auto" w:fill="FEFFFF"/>
                <w:lang w:val="sr-Cyrl-RS"/>
              </w:rPr>
              <w:t xml:space="preserve">ПГ </w:t>
            </w:r>
            <w:r w:rsidRPr="00290662">
              <w:rPr>
                <w:color w:val="auto"/>
                <w:u w:color="FF2600"/>
                <w:shd w:val="clear" w:color="auto" w:fill="FEFFFF"/>
              </w:rPr>
              <w:t>0902</w:t>
            </w:r>
          </w:p>
          <w:p w14:paraId="23C69DB1" w14:textId="77777777" w:rsidR="004415E7" w:rsidRPr="00290662" w:rsidRDefault="004415E7" w:rsidP="00145AEC">
            <w:pPr>
              <w:pStyle w:val="BodyA"/>
              <w:rPr>
                <w:color w:val="auto"/>
                <w:u w:color="FF2600"/>
                <w:shd w:val="clear" w:color="auto" w:fill="FEFFFF"/>
              </w:rPr>
            </w:pPr>
            <w:r w:rsidRPr="00290662">
              <w:rPr>
                <w:color w:val="auto"/>
                <w:u w:color="FF2600"/>
                <w:shd w:val="clear" w:color="auto" w:fill="FEFFFF"/>
                <w:lang w:val="ru-RU"/>
              </w:rPr>
              <w:t xml:space="preserve">ПА </w:t>
            </w:r>
            <w:r w:rsidRPr="00290662">
              <w:rPr>
                <w:color w:val="auto"/>
                <w:u w:color="FF2600"/>
                <w:shd w:val="clear" w:color="auto" w:fill="FEFFFF"/>
              </w:rPr>
              <w:t>0003</w:t>
            </w:r>
          </w:p>
          <w:p w14:paraId="159C470D" w14:textId="77777777" w:rsidR="004415E7" w:rsidRPr="00290662" w:rsidRDefault="004415E7" w:rsidP="00145AEC">
            <w:pPr>
              <w:pStyle w:val="BodyA"/>
              <w:rPr>
                <w:color w:val="auto"/>
                <w:u w:color="FF2600"/>
                <w:shd w:val="clear" w:color="auto" w:fill="FEFFFF"/>
              </w:rPr>
            </w:pPr>
          </w:p>
          <w:p w14:paraId="275E8D99" w14:textId="77777777" w:rsidR="004415E7" w:rsidRPr="00290662" w:rsidRDefault="004415E7" w:rsidP="00145AEC">
            <w:pPr>
              <w:pStyle w:val="BodyA"/>
              <w:rPr>
                <w:color w:val="auto"/>
                <w:u w:color="FF2600"/>
                <w:shd w:val="clear" w:color="auto" w:fill="FEFFFF"/>
              </w:rPr>
            </w:pPr>
            <w:r w:rsidRPr="00290662">
              <w:rPr>
                <w:color w:val="auto"/>
                <w:u w:color="FF2600"/>
                <w:shd w:val="clear" w:color="auto" w:fill="FEFFFF"/>
              </w:rPr>
              <w:t>Економска класификација</w:t>
            </w:r>
          </w:p>
          <w:p w14:paraId="716AF22F" w14:textId="77777777" w:rsidR="004415E7" w:rsidRPr="00290662" w:rsidRDefault="004415E7" w:rsidP="00145AEC">
            <w:pPr>
              <w:pStyle w:val="BodyA"/>
              <w:jc w:val="right"/>
              <w:rPr>
                <w:color w:val="auto"/>
              </w:rPr>
            </w:pPr>
            <w:r w:rsidRPr="00290662">
              <w:rPr>
                <w:color w:val="auto"/>
                <w:u w:color="FF2600"/>
                <w:shd w:val="clear" w:color="auto" w:fill="FEFFFF"/>
              </w:rPr>
              <w:t>472</w:t>
            </w: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D9D97B" w14:textId="77777777" w:rsidR="004415E7" w:rsidRPr="00290662" w:rsidRDefault="004415E7" w:rsidP="00145AEC">
            <w:pPr>
              <w:pStyle w:val="BodyCA"/>
              <w:rPr>
                <w:color w:val="auto"/>
                <w:u w:color="FF2600"/>
              </w:rPr>
            </w:pPr>
          </w:p>
          <w:p w14:paraId="76790671" w14:textId="77777777" w:rsidR="004415E7" w:rsidRPr="00290662" w:rsidRDefault="004415E7" w:rsidP="00145AEC">
            <w:pPr>
              <w:pStyle w:val="BodyCA"/>
              <w:rPr>
                <w:color w:val="auto"/>
                <w:u w:color="FF2600"/>
              </w:rPr>
            </w:pPr>
          </w:p>
          <w:p w14:paraId="1BF91730" w14:textId="77777777" w:rsidR="004415E7" w:rsidRPr="00290662" w:rsidRDefault="004415E7" w:rsidP="00145AEC">
            <w:pPr>
              <w:pStyle w:val="BodyCA"/>
              <w:rPr>
                <w:color w:val="auto"/>
                <w:u w:color="FF2600"/>
              </w:rPr>
            </w:pPr>
          </w:p>
          <w:p w14:paraId="3DFB42E9" w14:textId="77777777" w:rsidR="004415E7" w:rsidRPr="00290662" w:rsidRDefault="004415E7" w:rsidP="00145AEC">
            <w:pPr>
              <w:pStyle w:val="BodyCA"/>
              <w:rPr>
                <w:color w:val="auto"/>
                <w:u w:color="FF2600"/>
              </w:rPr>
            </w:pPr>
          </w:p>
          <w:p w14:paraId="6B42C081" w14:textId="77777777" w:rsidR="004415E7" w:rsidRPr="00290662" w:rsidRDefault="004415E7" w:rsidP="00145AEC">
            <w:pPr>
              <w:pStyle w:val="BodyCA"/>
              <w:rPr>
                <w:color w:val="auto"/>
                <w:u w:color="FF2600"/>
              </w:rPr>
            </w:pPr>
          </w:p>
          <w:p w14:paraId="7AE00939" w14:textId="77777777" w:rsidR="004415E7" w:rsidRPr="00290662" w:rsidRDefault="004415E7" w:rsidP="00145AEC">
            <w:pPr>
              <w:pStyle w:val="BodyCA"/>
              <w:jc w:val="right"/>
              <w:rPr>
                <w:color w:val="auto"/>
                <w:u w:color="FF2600"/>
                <w:lang w:val="sr-Cyrl-RS"/>
              </w:rPr>
            </w:pPr>
            <w:r w:rsidRPr="00290662">
              <w:rPr>
                <w:color w:val="auto"/>
                <w:u w:color="FF2600"/>
                <w:lang w:val="sr-Cyrl-RS"/>
              </w:rPr>
              <w:t>11.329.481,0</w:t>
            </w:r>
          </w:p>
          <w:p w14:paraId="7FCED35A" w14:textId="77777777" w:rsidR="004415E7" w:rsidRPr="00290662" w:rsidRDefault="004415E7" w:rsidP="00145AEC">
            <w:pPr>
              <w:pStyle w:val="BodyCA"/>
              <w:rPr>
                <w:color w:val="auto"/>
                <w:u w:color="FF2600"/>
              </w:rPr>
            </w:pPr>
          </w:p>
          <w:p w14:paraId="3C8F2971" w14:textId="77777777" w:rsidR="004415E7" w:rsidRPr="00290662" w:rsidRDefault="004415E7" w:rsidP="00145AEC">
            <w:pPr>
              <w:pStyle w:val="BodyCA"/>
              <w:rPr>
                <w:color w:val="auto"/>
              </w:rPr>
            </w:pPr>
            <w:bookmarkStart w:id="9" w:name="_Hlk63952139"/>
            <w:r w:rsidRPr="00290662">
              <w:rPr>
                <w:color w:val="auto"/>
                <w:u w:color="FF2600"/>
              </w:rPr>
              <w:t>За 52.551. корисника додатка за негу и помоћ другог лица и помоћ за оспособљавање за рад за око 500 корисника овог права</w:t>
            </w:r>
            <w:bookmarkEnd w:id="9"/>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35B6BB" w14:textId="77777777" w:rsidR="004415E7" w:rsidRPr="00290662" w:rsidRDefault="004415E7" w:rsidP="00145AEC">
            <w:pPr>
              <w:pStyle w:val="BodyCA"/>
              <w:rPr>
                <w:color w:val="auto"/>
                <w:u w:color="FF2600"/>
              </w:rPr>
            </w:pPr>
          </w:p>
          <w:p w14:paraId="36B0063E" w14:textId="77777777" w:rsidR="004415E7" w:rsidRPr="00290662" w:rsidRDefault="004415E7" w:rsidP="00145AEC">
            <w:pPr>
              <w:pStyle w:val="BodyCA"/>
              <w:rPr>
                <w:color w:val="auto"/>
                <w:u w:color="FF2600"/>
              </w:rPr>
            </w:pPr>
          </w:p>
          <w:p w14:paraId="19EC37FE" w14:textId="77777777" w:rsidR="004415E7" w:rsidRPr="00290662" w:rsidRDefault="004415E7" w:rsidP="00145AEC">
            <w:pPr>
              <w:pStyle w:val="BodyCA"/>
              <w:rPr>
                <w:color w:val="auto"/>
                <w:u w:color="FF2600"/>
              </w:rPr>
            </w:pPr>
          </w:p>
          <w:p w14:paraId="162CB8FC" w14:textId="77777777" w:rsidR="004415E7" w:rsidRPr="00290662" w:rsidRDefault="004415E7" w:rsidP="00145AEC">
            <w:pPr>
              <w:pStyle w:val="BodyCA"/>
              <w:rPr>
                <w:color w:val="auto"/>
                <w:u w:color="FF2600"/>
              </w:rPr>
            </w:pPr>
          </w:p>
          <w:p w14:paraId="4CC14761" w14:textId="77777777" w:rsidR="004415E7" w:rsidRPr="00290662" w:rsidRDefault="004415E7" w:rsidP="00145AEC">
            <w:pPr>
              <w:pStyle w:val="BodyCA"/>
              <w:rPr>
                <w:color w:val="auto"/>
                <w:u w:color="FF2600"/>
              </w:rPr>
            </w:pPr>
          </w:p>
          <w:p w14:paraId="2DDC380B" w14:textId="77777777" w:rsidR="004415E7" w:rsidRPr="00290662" w:rsidRDefault="004415E7" w:rsidP="00145AEC">
            <w:pPr>
              <w:pStyle w:val="BodyCA"/>
              <w:jc w:val="right"/>
              <w:rPr>
                <w:color w:val="auto"/>
                <w:u w:color="FF2600"/>
                <w:lang w:val="sr-Cyrl-RS"/>
              </w:rPr>
            </w:pPr>
            <w:r w:rsidRPr="00290662">
              <w:rPr>
                <w:color w:val="auto"/>
                <w:u w:color="FF2600"/>
                <w:lang w:val="sr-Cyrl-RS"/>
              </w:rPr>
              <w:t>11.329.481,0</w:t>
            </w:r>
          </w:p>
          <w:p w14:paraId="745ED5BC" w14:textId="77777777" w:rsidR="004415E7" w:rsidRPr="00290662" w:rsidRDefault="004415E7" w:rsidP="00145AEC">
            <w:pPr>
              <w:pStyle w:val="BodyCA"/>
              <w:rPr>
                <w:color w:val="auto"/>
                <w:u w:color="FF2600"/>
              </w:rPr>
            </w:pPr>
          </w:p>
          <w:p w14:paraId="753A8208" w14:textId="77777777" w:rsidR="004415E7" w:rsidRPr="00290662" w:rsidRDefault="004415E7" w:rsidP="00145AEC">
            <w:pPr>
              <w:pStyle w:val="BodyCA"/>
              <w:rPr>
                <w:color w:val="auto"/>
              </w:rPr>
            </w:pPr>
            <w:r w:rsidRPr="00290662">
              <w:rPr>
                <w:color w:val="auto"/>
                <w:u w:color="FF2600"/>
              </w:rPr>
              <w:t>За 52.551. корисника додатка за негу и помоћ другог лица и помоћ за оспособљавање за рад за око 500 корисника овог права</w:t>
            </w:r>
          </w:p>
        </w:tc>
      </w:tr>
      <w:tr w:rsidR="004415E7" w:rsidRPr="00290662" w14:paraId="6290B15B" w14:textId="77777777" w:rsidTr="006F4509">
        <w:trPr>
          <w:trHeight w:val="2565"/>
        </w:trPr>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B59CEB" w14:textId="77777777" w:rsidR="004415E7" w:rsidRPr="00290662" w:rsidRDefault="004415E7" w:rsidP="00145AEC">
            <w:pPr>
              <w:pStyle w:val="BodyDAAA"/>
              <w:rPr>
                <w:color w:val="auto"/>
              </w:rPr>
            </w:pPr>
            <w:r w:rsidRPr="00290662">
              <w:rPr>
                <w:color w:val="auto"/>
                <w:lang w:val="ru-RU"/>
              </w:rPr>
              <w:t>1.1.3.4. Подстицање развоја плурализма пружалаца услуга социјалне заштите укључивањем ОЦД и других пружалаца услуга намењених ОСИ</w:t>
            </w:r>
            <w:r w:rsidRPr="00290662">
              <w:rPr>
                <w:color w:val="auto"/>
              </w:rPr>
              <w:t xml:space="preserve"> (путем конкурса за оснаживање ОЦД</w:t>
            </w:r>
            <w:r w:rsidR="00335325" w:rsidRPr="00290662">
              <w:rPr>
                <w:color w:val="auto"/>
                <w:lang w:val="sr-Cyrl-RS"/>
              </w:rPr>
              <w:t>,</w:t>
            </w:r>
            <w:r w:rsidRPr="00290662">
              <w:rPr>
                <w:color w:val="auto"/>
              </w:rPr>
              <w:t xml:space="preserve"> за лиценцирање и пружање услуга)</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51C3BA" w14:textId="77777777" w:rsidR="004415E7" w:rsidRPr="00290662" w:rsidRDefault="004415E7" w:rsidP="00145AEC">
            <w:pPr>
              <w:pStyle w:val="BodyDAAA"/>
              <w:rPr>
                <w:color w:val="auto"/>
              </w:rPr>
            </w:pPr>
            <w:r w:rsidRPr="00290662">
              <w:rPr>
                <w:color w:val="auto"/>
              </w:rPr>
              <w:t>МРЗБСП</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CEA709" w14:textId="77777777" w:rsidR="004415E7" w:rsidRPr="00290662" w:rsidRDefault="004415E7" w:rsidP="00145AEC">
            <w:pPr>
              <w:pStyle w:val="BodyDAAA"/>
              <w:rPr>
                <w:color w:val="auto"/>
              </w:rPr>
            </w:pPr>
            <w:r w:rsidRPr="00290662">
              <w:rPr>
                <w:color w:val="auto"/>
              </w:rPr>
              <w:t>ЈЛС,</w:t>
            </w:r>
          </w:p>
          <w:p w14:paraId="5CEAF6C2" w14:textId="77777777" w:rsidR="004415E7" w:rsidRPr="00290662" w:rsidRDefault="004415E7" w:rsidP="00145AEC">
            <w:pPr>
              <w:pStyle w:val="BodyDAAA"/>
              <w:rPr>
                <w:color w:val="auto"/>
              </w:rPr>
            </w:pPr>
            <w:r w:rsidRPr="00290662">
              <w:rPr>
                <w:color w:val="auto"/>
              </w:rPr>
              <w:t>ОЦД</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095F4C" w14:textId="77777777" w:rsidR="004415E7" w:rsidRPr="00290662" w:rsidRDefault="004415E7" w:rsidP="00145AEC">
            <w:pPr>
              <w:pStyle w:val="BodyDAAA"/>
              <w:rPr>
                <w:color w:val="auto"/>
              </w:rPr>
            </w:pPr>
            <w:r w:rsidRPr="00290662">
              <w:rPr>
                <w:color w:val="auto"/>
              </w:rPr>
              <w:t xml:space="preserve">Континуирано по годинама </w:t>
            </w:r>
          </w:p>
        </w:tc>
        <w:tc>
          <w:tcPr>
            <w:tcW w:w="17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99B2E3" w14:textId="77777777" w:rsidR="004415E7" w:rsidRPr="00290662" w:rsidRDefault="004415E7" w:rsidP="00145AEC">
            <w:pPr>
              <w:pStyle w:val="BodyAAA"/>
              <w:rPr>
                <w:rFonts w:ascii="Times New Roman" w:eastAsia="Times New Roman" w:hAnsi="Times New Roman" w:cs="Times New Roman"/>
                <w:color w:val="auto"/>
                <w:sz w:val="24"/>
                <w:szCs w:val="24"/>
              </w:rPr>
            </w:pPr>
            <w:r w:rsidRPr="00290662">
              <w:rPr>
                <w:rFonts w:ascii="Times New Roman" w:hAnsi="Times New Roman"/>
                <w:color w:val="auto"/>
                <w:sz w:val="24"/>
                <w:szCs w:val="24"/>
                <w:lang w:val="sr-Cyrl-RS"/>
              </w:rPr>
              <w:t xml:space="preserve">Извор </w:t>
            </w:r>
            <w:r w:rsidRPr="00290662">
              <w:rPr>
                <w:rFonts w:ascii="Times New Roman" w:hAnsi="Times New Roman"/>
                <w:color w:val="auto"/>
                <w:sz w:val="24"/>
                <w:szCs w:val="24"/>
              </w:rPr>
              <w:t>01-</w:t>
            </w:r>
            <w:r w:rsidRPr="00290662">
              <w:rPr>
                <w:rFonts w:ascii="Times New Roman" w:hAnsi="Times New Roman"/>
                <w:color w:val="auto"/>
                <w:sz w:val="24"/>
                <w:szCs w:val="24"/>
                <w:lang w:val="ru-RU"/>
              </w:rPr>
              <w:t>Општи приходи и примања буџета</w:t>
            </w:r>
            <w:r w:rsidRPr="00290662">
              <w:rPr>
                <w:rFonts w:ascii="Times New Roman" w:hAnsi="Times New Roman"/>
                <w:color w:val="auto"/>
                <w:sz w:val="24"/>
                <w:szCs w:val="24"/>
                <w:lang w:val="sr-Latn-RS"/>
              </w:rPr>
              <w:t xml:space="preserve"> - </w:t>
            </w:r>
            <w:r w:rsidRPr="00290662">
              <w:rPr>
                <w:rFonts w:ascii="Times New Roman" w:hAnsi="Times New Roman"/>
                <w:color w:val="auto"/>
                <w:sz w:val="24"/>
                <w:szCs w:val="24"/>
                <w:lang w:val="ru-RU"/>
              </w:rPr>
              <w:t>Буџет РС</w:t>
            </w:r>
          </w:p>
          <w:p w14:paraId="427084DB" w14:textId="73C2923A" w:rsidR="004415E7" w:rsidRPr="00290662" w:rsidRDefault="004415E7" w:rsidP="00145AEC">
            <w:pPr>
              <w:pStyle w:val="BodyAAA"/>
              <w:rPr>
                <w:color w:val="auto"/>
                <w:sz w:val="24"/>
                <w:szCs w:val="24"/>
              </w:rPr>
            </w:pPr>
            <w:r w:rsidRPr="00290662">
              <w:rPr>
                <w:rFonts w:ascii="Times New Roman" w:hAnsi="Times New Roman"/>
                <w:color w:val="auto"/>
                <w:sz w:val="24"/>
                <w:szCs w:val="24"/>
                <w:u w:color="FF2600"/>
                <w:lang w:val="ru-RU"/>
              </w:rPr>
              <w:t xml:space="preserve">Напомена: Потребно је аплицирати за донаторска средства, након израде посебне анализе носиоца активности о </w:t>
            </w:r>
            <w:r w:rsidR="00E90B05">
              <w:rPr>
                <w:rFonts w:ascii="Times New Roman" w:hAnsi="Times New Roman"/>
                <w:color w:val="auto"/>
                <w:sz w:val="24"/>
                <w:szCs w:val="24"/>
                <w:u w:color="FF2600"/>
                <w:lang w:val="ru-RU"/>
              </w:rPr>
              <w:t>потребама до краја 2021. год.</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A5AFF4" w14:textId="77777777" w:rsidR="004415E7" w:rsidRPr="00290662" w:rsidRDefault="004415E7" w:rsidP="00145AEC">
            <w:pPr>
              <w:pStyle w:val="BodyA"/>
              <w:rPr>
                <w:color w:val="auto"/>
              </w:rPr>
            </w:pPr>
            <w:r w:rsidRPr="00290662">
              <w:rPr>
                <w:color w:val="auto"/>
                <w:lang w:val="en-US"/>
              </w:rPr>
              <w:t>Буџетирано у оквиру</w:t>
            </w:r>
            <w:r w:rsidRPr="00290662">
              <w:rPr>
                <w:color w:val="auto"/>
                <w:lang w:val="sr-Cyrl-RS"/>
              </w:rPr>
              <w:t xml:space="preserve"> акт.</w:t>
            </w:r>
            <w:r w:rsidRPr="00290662">
              <w:rPr>
                <w:color w:val="auto"/>
                <w:lang w:val="en-US"/>
              </w:rPr>
              <w:t xml:space="preserve"> 1.1.3.1.</w:t>
            </w:r>
          </w:p>
          <w:p w14:paraId="7C5C2124" w14:textId="77777777" w:rsidR="004415E7" w:rsidRPr="00290662" w:rsidRDefault="004415E7" w:rsidP="00145AEC"/>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706BDE" w14:textId="77777777" w:rsidR="004415E7" w:rsidRPr="00290662" w:rsidRDefault="004415E7" w:rsidP="00145AEC"/>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E72559" w14:textId="77777777" w:rsidR="004415E7" w:rsidRPr="00290662" w:rsidRDefault="004415E7" w:rsidP="00145AEC"/>
        </w:tc>
      </w:tr>
      <w:tr w:rsidR="004415E7" w:rsidRPr="00290662" w14:paraId="0ED8A5D3" w14:textId="77777777" w:rsidTr="006F4509">
        <w:trPr>
          <w:trHeight w:val="2772"/>
        </w:trPr>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F0CACB" w14:textId="77777777" w:rsidR="004415E7" w:rsidRPr="00290662" w:rsidRDefault="004415E7" w:rsidP="00145AEC">
            <w:pPr>
              <w:pStyle w:val="BodyDAAA"/>
              <w:rPr>
                <w:color w:val="auto"/>
              </w:rPr>
            </w:pPr>
            <w:r w:rsidRPr="00290662">
              <w:rPr>
                <w:color w:val="auto"/>
                <w:lang w:val="ru-RU"/>
              </w:rPr>
              <w:t>1.1.3.5. Подстицање деинституционализације и трансформације установа социјалне заштите</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A0CCAD" w14:textId="77777777" w:rsidR="004415E7" w:rsidRPr="00290662" w:rsidRDefault="004415E7" w:rsidP="00145AEC">
            <w:pPr>
              <w:pStyle w:val="BodyDAAA"/>
              <w:rPr>
                <w:color w:val="auto"/>
              </w:rPr>
            </w:pPr>
            <w:r w:rsidRPr="00290662">
              <w:rPr>
                <w:color w:val="auto"/>
              </w:rPr>
              <w:t>МРЗБСП</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D8D725" w14:textId="77777777" w:rsidR="004415E7" w:rsidRPr="00290662" w:rsidRDefault="004415E7" w:rsidP="00145AEC">
            <w:pPr>
              <w:pStyle w:val="BodyDAAA"/>
              <w:rPr>
                <w:color w:val="auto"/>
              </w:rPr>
            </w:pPr>
            <w:r w:rsidRPr="00290662">
              <w:rPr>
                <w:color w:val="auto"/>
              </w:rPr>
              <w:t>ЈЛС,</w:t>
            </w:r>
          </w:p>
          <w:p w14:paraId="3FC29F87" w14:textId="77777777" w:rsidR="004415E7" w:rsidRPr="00290662" w:rsidRDefault="004415E7" w:rsidP="00145AEC">
            <w:pPr>
              <w:pStyle w:val="BodyDAAA"/>
              <w:rPr>
                <w:color w:val="auto"/>
              </w:rPr>
            </w:pPr>
            <w:r w:rsidRPr="00290662">
              <w:rPr>
                <w:color w:val="auto"/>
              </w:rPr>
              <w:t>ОЦД</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6EC5E7" w14:textId="77777777" w:rsidR="004415E7" w:rsidRPr="00290662" w:rsidRDefault="004415E7" w:rsidP="00145AEC">
            <w:pPr>
              <w:pStyle w:val="BodyDAAA"/>
              <w:rPr>
                <w:color w:val="auto"/>
              </w:rPr>
            </w:pPr>
            <w:r w:rsidRPr="00290662">
              <w:rPr>
                <w:color w:val="auto"/>
              </w:rPr>
              <w:t xml:space="preserve">Континуирано по годинама </w:t>
            </w:r>
          </w:p>
        </w:tc>
        <w:tc>
          <w:tcPr>
            <w:tcW w:w="17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AAE9D0" w14:textId="77777777" w:rsidR="004415E7" w:rsidRPr="00290662" w:rsidRDefault="004415E7" w:rsidP="00145AEC">
            <w:pPr>
              <w:pStyle w:val="BodyAAA"/>
              <w:rPr>
                <w:rFonts w:ascii="Times New Roman" w:eastAsia="Times New Roman" w:hAnsi="Times New Roman" w:cs="Times New Roman"/>
                <w:color w:val="auto"/>
                <w:sz w:val="24"/>
                <w:szCs w:val="24"/>
              </w:rPr>
            </w:pPr>
            <w:r w:rsidRPr="00290662">
              <w:rPr>
                <w:rFonts w:ascii="Times New Roman" w:hAnsi="Times New Roman"/>
                <w:color w:val="auto"/>
                <w:sz w:val="24"/>
                <w:szCs w:val="24"/>
                <w:lang w:val="sr-Cyrl-RS"/>
              </w:rPr>
              <w:t xml:space="preserve">Извор </w:t>
            </w:r>
            <w:r w:rsidRPr="00290662">
              <w:rPr>
                <w:rFonts w:ascii="Times New Roman" w:hAnsi="Times New Roman"/>
                <w:color w:val="auto"/>
                <w:sz w:val="24"/>
                <w:szCs w:val="24"/>
              </w:rPr>
              <w:t>01-</w:t>
            </w:r>
            <w:r w:rsidRPr="00290662">
              <w:rPr>
                <w:rFonts w:ascii="Times New Roman" w:hAnsi="Times New Roman"/>
                <w:color w:val="auto"/>
                <w:sz w:val="24"/>
                <w:szCs w:val="24"/>
                <w:lang w:val="ru-RU"/>
              </w:rPr>
              <w:t>Општи приходи и примања буџета</w:t>
            </w:r>
            <w:r w:rsidRPr="00290662">
              <w:rPr>
                <w:rFonts w:ascii="Times New Roman" w:hAnsi="Times New Roman"/>
                <w:color w:val="auto"/>
                <w:sz w:val="24"/>
                <w:szCs w:val="24"/>
                <w:lang w:val="sr-Latn-RS"/>
              </w:rPr>
              <w:t xml:space="preserve"> - </w:t>
            </w:r>
            <w:r w:rsidRPr="00290662">
              <w:rPr>
                <w:rFonts w:ascii="Times New Roman" w:hAnsi="Times New Roman"/>
                <w:color w:val="auto"/>
                <w:sz w:val="24"/>
                <w:szCs w:val="24"/>
                <w:lang w:val="ru-RU"/>
              </w:rPr>
              <w:t>Буџет РС</w:t>
            </w:r>
          </w:p>
          <w:p w14:paraId="28BAD25A" w14:textId="67CB1A4A" w:rsidR="004415E7" w:rsidRPr="00290662" w:rsidRDefault="004415E7" w:rsidP="00145AEC">
            <w:pPr>
              <w:pStyle w:val="BodyAAA"/>
              <w:rPr>
                <w:color w:val="auto"/>
                <w:sz w:val="24"/>
                <w:szCs w:val="24"/>
              </w:rPr>
            </w:pPr>
            <w:r w:rsidRPr="00290662">
              <w:rPr>
                <w:rFonts w:ascii="Times New Roman" w:hAnsi="Times New Roman"/>
                <w:color w:val="auto"/>
                <w:sz w:val="24"/>
                <w:szCs w:val="24"/>
                <w:u w:color="FF2600"/>
                <w:lang w:val="ru-RU"/>
              </w:rPr>
              <w:t xml:space="preserve">Напомена: Потребно је аплицирати за донаторска средства, након израде посебне анализе носиоца активности о потребама до краја 2021. </w:t>
            </w:r>
            <w:r w:rsidR="00E90B05">
              <w:rPr>
                <w:rFonts w:ascii="Times New Roman" w:hAnsi="Times New Roman"/>
                <w:color w:val="auto"/>
                <w:sz w:val="24"/>
                <w:szCs w:val="24"/>
                <w:u w:color="FF2600"/>
                <w:lang w:val="ru-RU"/>
              </w:rPr>
              <w:t>год.</w:t>
            </w:r>
            <w:r w:rsidRPr="00290662">
              <w:rPr>
                <w:rFonts w:ascii="Times New Roman" w:hAnsi="Times New Roman"/>
                <w:color w:val="auto"/>
                <w:sz w:val="24"/>
                <w:szCs w:val="24"/>
                <w:u w:color="FF2600"/>
                <w:lang w:val="ru-RU"/>
              </w:rPr>
              <w:t xml:space="preserve"> </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2493A6" w14:textId="77777777" w:rsidR="004415E7" w:rsidRPr="00290662" w:rsidRDefault="004415E7" w:rsidP="00145AEC">
            <w:pPr>
              <w:pStyle w:val="BodyA"/>
              <w:rPr>
                <w:color w:val="auto"/>
                <w:lang w:val="en-US"/>
              </w:rPr>
            </w:pPr>
            <w:r w:rsidRPr="00290662">
              <w:rPr>
                <w:color w:val="auto"/>
                <w:lang w:val="en-US"/>
              </w:rPr>
              <w:t xml:space="preserve">Буџетирано у </w:t>
            </w:r>
            <w:proofErr w:type="gramStart"/>
            <w:r w:rsidRPr="00290662">
              <w:rPr>
                <w:color w:val="auto"/>
                <w:lang w:val="en-US"/>
              </w:rPr>
              <w:t xml:space="preserve">оквиру </w:t>
            </w:r>
            <w:r w:rsidRPr="00290662">
              <w:rPr>
                <w:color w:val="auto"/>
                <w:lang w:val="sr-Cyrl-RS"/>
              </w:rPr>
              <w:t xml:space="preserve"> акт</w:t>
            </w:r>
            <w:proofErr w:type="gramEnd"/>
            <w:r w:rsidRPr="00290662">
              <w:rPr>
                <w:color w:val="auto"/>
                <w:lang w:val="sr-Cyrl-RS"/>
              </w:rPr>
              <w:t xml:space="preserve">. </w:t>
            </w:r>
            <w:r w:rsidRPr="00290662">
              <w:rPr>
                <w:color w:val="auto"/>
                <w:lang w:val="en-US"/>
              </w:rPr>
              <w:t>1.1.3.1.</w:t>
            </w:r>
          </w:p>
          <w:p w14:paraId="70410FAF" w14:textId="77777777" w:rsidR="004415E7" w:rsidRPr="00290662" w:rsidRDefault="004415E7" w:rsidP="00145AEC">
            <w:pPr>
              <w:pStyle w:val="BodyA"/>
              <w:rPr>
                <w:color w:val="auto"/>
              </w:rPr>
            </w:pPr>
          </w:p>
          <w:p w14:paraId="0B039840" w14:textId="77777777" w:rsidR="004415E7" w:rsidRPr="00290662" w:rsidRDefault="004415E7" w:rsidP="00145AEC"/>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F4837A" w14:textId="77777777" w:rsidR="004415E7" w:rsidRPr="00290662" w:rsidRDefault="004415E7" w:rsidP="00145AEC"/>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64A9F2" w14:textId="77777777" w:rsidR="004415E7" w:rsidRPr="00290662" w:rsidRDefault="004415E7" w:rsidP="00145AEC"/>
        </w:tc>
      </w:tr>
      <w:tr w:rsidR="004415E7" w:rsidRPr="00290662" w14:paraId="5EE0A258" w14:textId="77777777" w:rsidTr="006F4509">
        <w:trPr>
          <w:trHeight w:val="1557"/>
        </w:trPr>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5E3B56" w14:textId="77777777" w:rsidR="004415E7" w:rsidRPr="00290662" w:rsidRDefault="004415E7" w:rsidP="00335325">
            <w:pPr>
              <w:pStyle w:val="BodyDAAA"/>
              <w:rPr>
                <w:color w:val="auto"/>
              </w:rPr>
            </w:pPr>
            <w:r w:rsidRPr="00290662">
              <w:rPr>
                <w:color w:val="auto"/>
              </w:rPr>
              <w:t xml:space="preserve">1.1.3.6. Обнављање попуста за поједине услуге, </w:t>
            </w:r>
            <w:r w:rsidRPr="00290662">
              <w:rPr>
                <w:color w:val="auto"/>
                <w:lang w:val="ru-RU"/>
              </w:rPr>
              <w:t>права на инвалидску паркинг карту</w:t>
            </w:r>
            <w:r w:rsidRPr="00290662">
              <w:rPr>
                <w:color w:val="auto"/>
              </w:rPr>
              <w:t xml:space="preserve">, </w:t>
            </w:r>
            <w:r w:rsidRPr="00290662">
              <w:rPr>
                <w:color w:val="auto"/>
                <w:lang w:val="ru-RU"/>
              </w:rPr>
              <w:t>попус</w:t>
            </w:r>
            <w:r w:rsidR="00335325" w:rsidRPr="00290662">
              <w:rPr>
                <w:color w:val="auto"/>
                <w:lang w:val="ru-RU"/>
              </w:rPr>
              <w:t xml:space="preserve">та за струју који се обнављају </w:t>
            </w:r>
            <w:r w:rsidRPr="00290662">
              <w:rPr>
                <w:color w:val="auto"/>
                <w:lang w:val="ru-RU"/>
              </w:rPr>
              <w:t xml:space="preserve">на сваких годину дана - </w:t>
            </w:r>
            <w:r w:rsidRPr="00290662">
              <w:rPr>
                <w:color w:val="auto"/>
              </w:rPr>
              <w:t xml:space="preserve">унапредити систем, умрежити установе </w:t>
            </w:r>
            <w:r w:rsidRPr="00290662">
              <w:rPr>
                <w:color w:val="auto"/>
                <w:lang w:val="ru-RU"/>
              </w:rPr>
              <w:t>и правилнике на основу којих се попусти остварују</w:t>
            </w:r>
            <w:r w:rsidRPr="00290662">
              <w:rPr>
                <w:color w:val="auto"/>
              </w:rPr>
              <w:t xml:space="preserve">. </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17281C" w14:textId="77777777" w:rsidR="004415E7" w:rsidRPr="00290662" w:rsidRDefault="004415E7" w:rsidP="00145AEC">
            <w:pPr>
              <w:pStyle w:val="BodyA"/>
              <w:rPr>
                <w:color w:val="auto"/>
              </w:rPr>
            </w:pPr>
            <w:r w:rsidRPr="00290662">
              <w:rPr>
                <w:color w:val="auto"/>
                <w:lang w:val="en-US"/>
              </w:rPr>
              <w:t>МРЗБСП</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6A9A29" w14:textId="77777777" w:rsidR="004415E7" w:rsidRPr="00290662" w:rsidRDefault="004415E7" w:rsidP="00145AEC">
            <w:pPr>
              <w:pStyle w:val="BodyA"/>
              <w:rPr>
                <w:color w:val="auto"/>
              </w:rPr>
            </w:pPr>
            <w:r w:rsidRPr="00290662">
              <w:rPr>
                <w:color w:val="auto"/>
                <w:lang w:val="en-US"/>
              </w:rPr>
              <w:t>ЈЛС</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A8BE28" w14:textId="77777777" w:rsidR="004415E7" w:rsidRPr="00290662" w:rsidRDefault="004415E7" w:rsidP="00145AEC">
            <w:pPr>
              <w:pStyle w:val="BodyDAAA"/>
              <w:rPr>
                <w:color w:val="auto"/>
              </w:rPr>
            </w:pPr>
            <w:r w:rsidRPr="00290662">
              <w:rPr>
                <w:color w:val="auto"/>
                <w:lang w:val="ru-RU"/>
              </w:rPr>
              <w:t xml:space="preserve">Континуирано </w:t>
            </w:r>
          </w:p>
        </w:tc>
        <w:tc>
          <w:tcPr>
            <w:tcW w:w="17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93E543" w14:textId="77777777" w:rsidR="004415E7" w:rsidRPr="00290662" w:rsidRDefault="004415E7" w:rsidP="00145AEC">
            <w:pPr>
              <w:pStyle w:val="BodyAAA"/>
              <w:rPr>
                <w:rFonts w:ascii="Times New Roman" w:eastAsia="Times New Roman" w:hAnsi="Times New Roman" w:cs="Times New Roman"/>
                <w:color w:val="auto"/>
                <w:sz w:val="24"/>
                <w:szCs w:val="24"/>
              </w:rPr>
            </w:pPr>
            <w:r w:rsidRPr="00290662">
              <w:rPr>
                <w:rFonts w:ascii="Times New Roman" w:hAnsi="Times New Roman"/>
                <w:color w:val="auto"/>
                <w:sz w:val="24"/>
                <w:szCs w:val="24"/>
                <w:lang w:val="sr-Cyrl-RS"/>
              </w:rPr>
              <w:t xml:space="preserve">Извор </w:t>
            </w:r>
            <w:r w:rsidRPr="00290662">
              <w:rPr>
                <w:rFonts w:ascii="Times New Roman" w:hAnsi="Times New Roman"/>
                <w:color w:val="auto"/>
                <w:sz w:val="24"/>
                <w:szCs w:val="24"/>
              </w:rPr>
              <w:t>01-</w:t>
            </w:r>
            <w:r w:rsidRPr="00290662">
              <w:rPr>
                <w:rFonts w:ascii="Times New Roman" w:hAnsi="Times New Roman"/>
                <w:color w:val="auto"/>
                <w:sz w:val="24"/>
                <w:szCs w:val="24"/>
                <w:lang w:val="ru-RU"/>
              </w:rPr>
              <w:t xml:space="preserve">Општи приходи и примања буџета </w:t>
            </w:r>
            <w:r w:rsidRPr="00290662">
              <w:rPr>
                <w:rFonts w:ascii="Times New Roman" w:hAnsi="Times New Roman"/>
                <w:color w:val="auto"/>
                <w:sz w:val="24"/>
                <w:szCs w:val="24"/>
                <w:lang w:val="sr-Latn-RS"/>
              </w:rPr>
              <w:t xml:space="preserve"> - </w:t>
            </w:r>
            <w:r w:rsidRPr="00290662">
              <w:rPr>
                <w:rFonts w:ascii="Times New Roman" w:hAnsi="Times New Roman"/>
                <w:color w:val="auto"/>
                <w:sz w:val="24"/>
                <w:szCs w:val="24"/>
                <w:lang w:val="ru-RU"/>
              </w:rPr>
              <w:t>Буџет РС</w:t>
            </w:r>
          </w:p>
          <w:p w14:paraId="0DCF284A" w14:textId="77777777" w:rsidR="004415E7" w:rsidRPr="00290662" w:rsidRDefault="004415E7" w:rsidP="00145AEC">
            <w:pPr>
              <w:pStyle w:val="BodyAAA"/>
              <w:rPr>
                <w:color w:val="auto"/>
                <w:sz w:val="24"/>
                <w:szCs w:val="24"/>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495667" w14:textId="0951ED6C" w:rsidR="004415E7" w:rsidRPr="00290662" w:rsidRDefault="004415E7" w:rsidP="00145AEC">
            <w:pPr>
              <w:pStyle w:val="BodyA"/>
              <w:rPr>
                <w:color w:val="auto"/>
              </w:rPr>
            </w:pPr>
            <w:r w:rsidRPr="00290662">
              <w:rPr>
                <w:color w:val="auto"/>
                <w:lang w:val="ru-RU"/>
              </w:rPr>
              <w:t xml:space="preserve">Непознато у </w:t>
            </w:r>
            <w:r w:rsidR="004D1BD9">
              <w:rPr>
                <w:color w:val="auto"/>
                <w:lang w:val="ru-RU"/>
              </w:rPr>
              <w:t>овом моменту – процена ефек</w:t>
            </w:r>
            <w:r w:rsidRPr="00290662">
              <w:rPr>
                <w:color w:val="auto"/>
                <w:lang w:val="ru-RU"/>
              </w:rPr>
              <w:t>ата ће бити извршена накнадно</w:t>
            </w: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849E1D" w14:textId="77777777" w:rsidR="004415E7" w:rsidRPr="00290662" w:rsidRDefault="004415E7" w:rsidP="00145AEC"/>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B27934" w14:textId="77777777" w:rsidR="004415E7" w:rsidRPr="00290662" w:rsidRDefault="004415E7" w:rsidP="00145AEC"/>
        </w:tc>
      </w:tr>
    </w:tbl>
    <w:p w14:paraId="0AACCCCE" w14:textId="77777777" w:rsidR="004415E7" w:rsidRPr="00290662" w:rsidRDefault="004415E7" w:rsidP="004415E7">
      <w:pPr>
        <w:pStyle w:val="BodyAAA"/>
        <w:widowControl w:val="0"/>
        <w:ind w:left="1237" w:hanging="1237"/>
        <w:rPr>
          <w:rFonts w:ascii="Times New Roman" w:eastAsia="Times New Roman" w:hAnsi="Times New Roman" w:cs="Times New Roman"/>
          <w:color w:val="auto"/>
          <w:sz w:val="24"/>
          <w:szCs w:val="24"/>
          <w:lang w:val="ru-RU"/>
        </w:rPr>
      </w:pPr>
    </w:p>
    <w:p w14:paraId="2239A95E" w14:textId="77777777" w:rsidR="004415E7" w:rsidRPr="00290662" w:rsidRDefault="004415E7" w:rsidP="004415E7">
      <w:pPr>
        <w:pStyle w:val="BodyAAA"/>
        <w:widowControl w:val="0"/>
        <w:ind w:left="1129" w:hanging="1129"/>
        <w:rPr>
          <w:rFonts w:ascii="Times New Roman" w:eastAsia="Times New Roman" w:hAnsi="Times New Roman" w:cs="Times New Roman"/>
          <w:color w:val="auto"/>
          <w:sz w:val="24"/>
          <w:szCs w:val="24"/>
          <w:lang w:val="ru-RU"/>
        </w:rPr>
      </w:pPr>
    </w:p>
    <w:p w14:paraId="19234D46" w14:textId="77777777" w:rsidR="004415E7" w:rsidRPr="00290662" w:rsidRDefault="004415E7" w:rsidP="004415E7">
      <w:pPr>
        <w:pStyle w:val="BodyAAA"/>
        <w:widowControl w:val="0"/>
        <w:ind w:left="1021" w:hanging="1021"/>
        <w:rPr>
          <w:rFonts w:ascii="Times New Roman" w:eastAsia="Times New Roman" w:hAnsi="Times New Roman" w:cs="Times New Roman"/>
          <w:color w:val="auto"/>
          <w:sz w:val="24"/>
          <w:szCs w:val="24"/>
          <w:lang w:val="ru-RU"/>
        </w:rPr>
      </w:pPr>
    </w:p>
    <w:tbl>
      <w:tblPr>
        <w:tblW w:w="12510" w:type="dxa"/>
        <w:tblInd w:w="5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055"/>
        <w:gridCol w:w="1735"/>
        <w:gridCol w:w="1998"/>
        <w:gridCol w:w="1393"/>
        <w:gridCol w:w="1655"/>
        <w:gridCol w:w="1674"/>
      </w:tblGrid>
      <w:tr w:rsidR="004415E7" w:rsidRPr="00290662" w14:paraId="23BF75C8" w14:textId="77777777" w:rsidTr="006F4509">
        <w:trPr>
          <w:trHeight w:val="443"/>
        </w:trPr>
        <w:tc>
          <w:tcPr>
            <w:tcW w:w="12510" w:type="dxa"/>
            <w:gridSpan w:val="6"/>
            <w:tcBorders>
              <w:top w:val="single" w:sz="4" w:space="0" w:color="000000"/>
              <w:left w:val="single" w:sz="4" w:space="0" w:color="000000"/>
              <w:bottom w:val="single" w:sz="4" w:space="0" w:color="000000"/>
              <w:right w:val="single" w:sz="4" w:space="0" w:color="000000"/>
            </w:tcBorders>
            <w:shd w:val="clear" w:color="auto" w:fill="F7CAAC"/>
            <w:tcMar>
              <w:top w:w="80" w:type="dxa"/>
              <w:left w:w="80" w:type="dxa"/>
              <w:bottom w:w="80" w:type="dxa"/>
              <w:right w:w="80" w:type="dxa"/>
            </w:tcMar>
          </w:tcPr>
          <w:p w14:paraId="7A582CE6" w14:textId="77777777" w:rsidR="004415E7" w:rsidRPr="00290662" w:rsidRDefault="004415E7" w:rsidP="00145AEC">
            <w:pPr>
              <w:pStyle w:val="BodyAAA"/>
              <w:spacing w:after="160" w:line="259" w:lineRule="auto"/>
              <w:rPr>
                <w:color w:val="auto"/>
                <w:sz w:val="24"/>
                <w:szCs w:val="24"/>
              </w:rPr>
            </w:pPr>
            <w:r w:rsidRPr="00290662">
              <w:rPr>
                <w:rFonts w:ascii="Times New Roman" w:hAnsi="Times New Roman"/>
                <w:color w:val="auto"/>
                <w:sz w:val="24"/>
                <w:szCs w:val="24"/>
                <w:lang w:val="ru-RU"/>
              </w:rPr>
              <w:t>Мера 1.1.4: Јачање партнерства са организацијама особа са инвалидитетом у свим областима и на свим нивоима.</w:t>
            </w:r>
          </w:p>
        </w:tc>
      </w:tr>
      <w:tr w:rsidR="004415E7" w:rsidRPr="00290662" w14:paraId="08CD94FD" w14:textId="77777777" w:rsidTr="006F4509">
        <w:trPr>
          <w:trHeight w:val="883"/>
        </w:trPr>
        <w:tc>
          <w:tcPr>
            <w:tcW w:w="12510" w:type="dxa"/>
            <w:gridSpan w:val="6"/>
            <w:tcBorders>
              <w:top w:val="single" w:sz="4" w:space="0" w:color="000000"/>
              <w:left w:val="single" w:sz="4" w:space="0" w:color="000000"/>
              <w:bottom w:val="single" w:sz="4" w:space="0" w:color="000000"/>
              <w:right w:val="single" w:sz="4" w:space="0" w:color="000000"/>
            </w:tcBorders>
            <w:shd w:val="clear" w:color="auto" w:fill="F7CAAC"/>
            <w:tcMar>
              <w:top w:w="80" w:type="dxa"/>
              <w:left w:w="80" w:type="dxa"/>
              <w:bottom w:w="80" w:type="dxa"/>
              <w:right w:w="80" w:type="dxa"/>
            </w:tcMar>
          </w:tcPr>
          <w:p w14:paraId="031647CF" w14:textId="74867D89" w:rsidR="004415E7" w:rsidRPr="00290662" w:rsidRDefault="004D1BD9" w:rsidP="00145AEC">
            <w:pPr>
              <w:pStyle w:val="BodyAAA"/>
              <w:rPr>
                <w:color w:val="auto"/>
                <w:sz w:val="24"/>
                <w:szCs w:val="24"/>
              </w:rPr>
            </w:pPr>
            <w:r>
              <w:rPr>
                <w:rFonts w:ascii="Times New Roman" w:hAnsi="Times New Roman"/>
                <w:color w:val="auto"/>
                <w:sz w:val="24"/>
                <w:szCs w:val="24"/>
                <w:lang w:val="ru-RU"/>
              </w:rPr>
              <w:t>Институција надлежна</w:t>
            </w:r>
            <w:r w:rsidR="00335325" w:rsidRPr="00290662">
              <w:rPr>
                <w:rFonts w:ascii="Times New Roman" w:hAnsi="Times New Roman"/>
                <w:color w:val="auto"/>
                <w:sz w:val="24"/>
                <w:szCs w:val="24"/>
                <w:lang w:val="ru-RU"/>
              </w:rPr>
              <w:t xml:space="preserve"> за спровођење мере: </w:t>
            </w:r>
            <w:r w:rsidR="004415E7" w:rsidRPr="00290662">
              <w:rPr>
                <w:rFonts w:ascii="Times New Roman" w:hAnsi="Times New Roman"/>
                <w:color w:val="auto"/>
                <w:sz w:val="24"/>
                <w:szCs w:val="24"/>
                <w:lang w:val="ru-RU"/>
              </w:rPr>
              <w:t xml:space="preserve">Министарство за рад, запошљавање, борачка и социјална питања. Институције учесници у спровођењу мере: </w:t>
            </w:r>
            <w:r w:rsidR="004415E7" w:rsidRPr="00290662">
              <w:rPr>
                <w:rFonts w:ascii="Times New Roman" w:hAnsi="Times New Roman"/>
                <w:color w:val="auto"/>
                <w:sz w:val="24"/>
                <w:szCs w:val="24"/>
                <w:u w:color="FF2600"/>
                <w:lang w:val="ru-RU"/>
              </w:rPr>
              <w:t>Министарство за љурска и мањинска права и друштвени дијалог</w:t>
            </w:r>
            <w:r w:rsidR="004415E7" w:rsidRPr="00290662">
              <w:rPr>
                <w:rFonts w:ascii="Times New Roman" w:hAnsi="Times New Roman"/>
                <w:color w:val="auto"/>
                <w:sz w:val="24"/>
                <w:szCs w:val="24"/>
                <w:lang w:val="ru-RU"/>
              </w:rPr>
              <w:t>; надлежни покрајински секрераријат и јединице локалне самоуправе</w:t>
            </w:r>
          </w:p>
        </w:tc>
      </w:tr>
      <w:tr w:rsidR="004415E7" w:rsidRPr="00290662" w14:paraId="1A044C72" w14:textId="77777777" w:rsidTr="006F4509">
        <w:trPr>
          <w:trHeight w:val="443"/>
        </w:trPr>
        <w:tc>
          <w:tcPr>
            <w:tcW w:w="12510" w:type="dxa"/>
            <w:gridSpan w:val="6"/>
            <w:tcBorders>
              <w:top w:val="single" w:sz="4" w:space="0" w:color="000000"/>
              <w:left w:val="single" w:sz="4" w:space="0" w:color="000000"/>
              <w:bottom w:val="single" w:sz="4" w:space="0" w:color="000000"/>
              <w:right w:val="single" w:sz="4" w:space="0" w:color="000000"/>
            </w:tcBorders>
            <w:shd w:val="clear" w:color="auto" w:fill="F7CAAC"/>
            <w:tcMar>
              <w:top w:w="80" w:type="dxa"/>
              <w:left w:w="80" w:type="dxa"/>
              <w:bottom w:w="80" w:type="dxa"/>
              <w:right w:w="80" w:type="dxa"/>
            </w:tcMar>
          </w:tcPr>
          <w:p w14:paraId="51D957A6"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ru-RU"/>
              </w:rPr>
              <w:t>Период спровођења</w:t>
            </w:r>
            <w:r w:rsidRPr="00290662">
              <w:rPr>
                <w:rFonts w:ascii="Times New Roman" w:hAnsi="Times New Roman"/>
                <w:color w:val="auto"/>
                <w:sz w:val="24"/>
                <w:szCs w:val="24"/>
              </w:rPr>
              <w:t>: контируирано</w:t>
            </w:r>
          </w:p>
        </w:tc>
      </w:tr>
      <w:tr w:rsidR="004415E7" w:rsidRPr="00290662" w14:paraId="3000DB6C" w14:textId="77777777" w:rsidTr="006F4509">
        <w:trPr>
          <w:trHeight w:val="443"/>
        </w:trPr>
        <w:tc>
          <w:tcPr>
            <w:tcW w:w="12510" w:type="dxa"/>
            <w:gridSpan w:val="6"/>
            <w:tcBorders>
              <w:top w:val="single" w:sz="4" w:space="0" w:color="000000"/>
              <w:left w:val="single" w:sz="4" w:space="0" w:color="000000"/>
              <w:bottom w:val="single" w:sz="4" w:space="0" w:color="000000"/>
              <w:right w:val="single" w:sz="4" w:space="0" w:color="000000"/>
            </w:tcBorders>
            <w:shd w:val="clear" w:color="auto" w:fill="F7CAAC"/>
            <w:tcMar>
              <w:top w:w="80" w:type="dxa"/>
              <w:left w:w="80" w:type="dxa"/>
              <w:bottom w:w="80" w:type="dxa"/>
              <w:right w:w="80" w:type="dxa"/>
            </w:tcMar>
          </w:tcPr>
          <w:p w14:paraId="31F5711B" w14:textId="77777777" w:rsidR="004415E7" w:rsidRPr="00290662" w:rsidRDefault="004415E7" w:rsidP="00145AEC">
            <w:pPr>
              <w:pStyle w:val="BodyB"/>
              <w:rPr>
                <w:color w:val="auto"/>
              </w:rPr>
            </w:pPr>
            <w:r w:rsidRPr="00290662">
              <w:rPr>
                <w:color w:val="auto"/>
                <w:u w:color="FF2600"/>
              </w:rPr>
              <w:t>Врста мере: ИУО</w:t>
            </w:r>
          </w:p>
        </w:tc>
      </w:tr>
      <w:tr w:rsidR="004415E7" w:rsidRPr="00290662" w14:paraId="1F828945" w14:textId="77777777" w:rsidTr="006F4509">
        <w:trPr>
          <w:trHeight w:val="1323"/>
        </w:trPr>
        <w:tc>
          <w:tcPr>
            <w:tcW w:w="40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2BEE8412"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ru-RU"/>
              </w:rPr>
              <w:t>Показатељ(и)  на нивоу мере (показатељ резултата)</w:t>
            </w:r>
          </w:p>
        </w:tc>
        <w:tc>
          <w:tcPr>
            <w:tcW w:w="173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784D651A"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Извор провере</w:t>
            </w:r>
          </w:p>
        </w:tc>
        <w:tc>
          <w:tcPr>
            <w:tcW w:w="199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C2C89FC"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 xml:space="preserve">Почетна вредност </w:t>
            </w:r>
          </w:p>
        </w:tc>
        <w:tc>
          <w:tcPr>
            <w:tcW w:w="139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3B665FB"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Базна година</w:t>
            </w:r>
          </w:p>
        </w:tc>
        <w:tc>
          <w:tcPr>
            <w:tcW w:w="16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7733B6D"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ru-RU"/>
              </w:rPr>
              <w:t>Циљ</w:t>
            </w:r>
            <w:r w:rsidRPr="00290662">
              <w:rPr>
                <w:rFonts w:ascii="Times New Roman" w:hAnsi="Times New Roman"/>
                <w:color w:val="auto"/>
                <w:sz w:val="24"/>
                <w:szCs w:val="24"/>
              </w:rPr>
              <w:t>a</w:t>
            </w:r>
            <w:r w:rsidRPr="00290662">
              <w:rPr>
                <w:rFonts w:ascii="Times New Roman" w:hAnsi="Times New Roman"/>
                <w:color w:val="auto"/>
                <w:sz w:val="24"/>
                <w:szCs w:val="24"/>
                <w:lang w:val="ru-RU"/>
              </w:rPr>
              <w:t>на вредност у последњој години Стратегије</w:t>
            </w:r>
          </w:p>
        </w:tc>
        <w:tc>
          <w:tcPr>
            <w:tcW w:w="167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ABBBE5B"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ru-RU"/>
              </w:rPr>
              <w:t>Циљана вредност у последњој години важења АП</w:t>
            </w:r>
          </w:p>
        </w:tc>
      </w:tr>
      <w:tr w:rsidR="004415E7" w:rsidRPr="00290662" w14:paraId="7882DD58" w14:textId="77777777" w:rsidTr="006F4509">
        <w:trPr>
          <w:trHeight w:val="1472"/>
        </w:trPr>
        <w:tc>
          <w:tcPr>
            <w:tcW w:w="40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D8D83B" w14:textId="0699DB9E" w:rsidR="004415E7" w:rsidRPr="00290662" w:rsidRDefault="004415E7" w:rsidP="00204894">
            <w:pPr>
              <w:pStyle w:val="BodyDAAAAAAAAA"/>
              <w:rPr>
                <w:color w:val="auto"/>
              </w:rPr>
            </w:pPr>
            <w:r w:rsidRPr="00290662">
              <w:rPr>
                <w:color w:val="auto"/>
                <w:lang w:val="ru-RU"/>
              </w:rPr>
              <w:t xml:space="preserve">Број тела на локалном, покрајинском и </w:t>
            </w:r>
            <w:r w:rsidR="00204894">
              <w:rPr>
                <w:color w:val="auto"/>
                <w:lang w:val="ru-RU"/>
              </w:rPr>
              <w:t>националном</w:t>
            </w:r>
            <w:r w:rsidRPr="00290662">
              <w:rPr>
                <w:color w:val="auto"/>
                <w:lang w:val="ru-RU"/>
              </w:rPr>
              <w:t xml:space="preserve"> нивоу у која су укључени представници организација особа са инвалидитетом</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EC4A2B" w14:textId="77777777" w:rsidR="004415E7" w:rsidRPr="00290662" w:rsidRDefault="004415E7" w:rsidP="00145AEC">
            <w:pPr>
              <w:pStyle w:val="Default"/>
              <w:spacing w:line="276" w:lineRule="auto"/>
              <w:rPr>
                <w:color w:val="auto"/>
                <w:sz w:val="24"/>
                <w:szCs w:val="24"/>
              </w:rPr>
            </w:pPr>
            <w:r w:rsidRPr="00290662">
              <w:rPr>
                <w:color w:val="auto"/>
                <w:sz w:val="24"/>
                <w:szCs w:val="24"/>
                <w:lang w:val="ru-RU"/>
              </w:rPr>
              <w:t>Извештаји локалних, покрајинских и државних органа</w:t>
            </w: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E61B7B" w14:textId="77777777" w:rsidR="004415E7" w:rsidRPr="00290662" w:rsidRDefault="004415E7" w:rsidP="00145AEC">
            <w:pPr>
              <w:pStyle w:val="BodyDAAAAAAAAA"/>
              <w:rPr>
                <w:color w:val="auto"/>
              </w:rPr>
            </w:pPr>
            <w:r w:rsidRPr="00290662">
              <w:rPr>
                <w:color w:val="auto"/>
                <w:lang w:val="ru-RU"/>
              </w:rPr>
              <w:t>Идентификоваће се током прве године спровођења Стратегије.</w:t>
            </w: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B8F893" w14:textId="77777777" w:rsidR="004415E7" w:rsidRPr="00290662" w:rsidRDefault="004415E7" w:rsidP="00145AEC">
            <w:pPr>
              <w:pStyle w:val="BodyDAAAAAAAAA"/>
              <w:rPr>
                <w:color w:val="auto"/>
              </w:rPr>
            </w:pPr>
            <w:r w:rsidRPr="00290662">
              <w:rPr>
                <w:color w:val="auto"/>
              </w:rPr>
              <w:t>2021.</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2516C4" w14:textId="77777777" w:rsidR="004415E7" w:rsidRPr="00290662" w:rsidRDefault="004415E7" w:rsidP="00145AEC">
            <w:pPr>
              <w:pStyle w:val="BodyDA"/>
              <w:rPr>
                <w:color w:val="auto"/>
              </w:rPr>
            </w:pPr>
            <w:r w:rsidRPr="00290662">
              <w:rPr>
                <w:color w:val="auto"/>
                <w:lang w:val="ru-RU"/>
              </w:rPr>
              <w:t>100% тела на локалном, покрајинском и државном нивоу</w:t>
            </w: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E71E50" w14:textId="77777777" w:rsidR="004415E7" w:rsidRPr="00290662" w:rsidRDefault="004415E7" w:rsidP="00145AEC">
            <w:pPr>
              <w:pStyle w:val="BodyDA"/>
              <w:rPr>
                <w:color w:val="auto"/>
              </w:rPr>
            </w:pPr>
            <w:r w:rsidRPr="00290662">
              <w:rPr>
                <w:color w:val="auto"/>
                <w:lang w:val="ru-RU"/>
              </w:rPr>
              <w:t>70% тела на локалном, покрајинском и државном нивоу</w:t>
            </w:r>
          </w:p>
        </w:tc>
      </w:tr>
      <w:tr w:rsidR="004415E7" w:rsidRPr="00290662" w14:paraId="3A409E35" w14:textId="77777777" w:rsidTr="006F4509">
        <w:trPr>
          <w:trHeight w:val="1367"/>
        </w:trPr>
        <w:tc>
          <w:tcPr>
            <w:tcW w:w="40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726397" w14:textId="77777777" w:rsidR="004415E7" w:rsidRPr="00290662" w:rsidRDefault="004415E7" w:rsidP="00145AEC">
            <w:pPr>
              <w:pStyle w:val="BodyDA"/>
              <w:rPr>
                <w:color w:val="auto"/>
              </w:rPr>
            </w:pPr>
            <w:r w:rsidRPr="00290662">
              <w:rPr>
                <w:color w:val="auto"/>
                <w:lang w:val="ru-RU"/>
              </w:rPr>
              <w:t>Број стратешких докумената на локалном, покрајинском и националном нивоу у чије планирање, израду и/или евалуацију су укључени представници организација особа са инвалидитетом</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6383F9" w14:textId="77777777" w:rsidR="004415E7" w:rsidRPr="00290662" w:rsidRDefault="004415E7" w:rsidP="00145AEC">
            <w:pPr>
              <w:pStyle w:val="Default"/>
              <w:spacing w:line="276" w:lineRule="auto"/>
              <w:rPr>
                <w:color w:val="auto"/>
                <w:sz w:val="24"/>
                <w:szCs w:val="24"/>
              </w:rPr>
            </w:pPr>
            <w:r w:rsidRPr="00290662">
              <w:rPr>
                <w:color w:val="auto"/>
                <w:sz w:val="24"/>
                <w:szCs w:val="24"/>
                <w:lang w:val="ru-RU"/>
              </w:rPr>
              <w:t>Извештаји локалних, покрајинских и државних органа</w:t>
            </w: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CAEBC7" w14:textId="77777777" w:rsidR="004415E7" w:rsidRPr="00290662" w:rsidRDefault="004415E7" w:rsidP="00145AEC">
            <w:pPr>
              <w:pStyle w:val="BodyDAAAAAAAAA"/>
              <w:rPr>
                <w:color w:val="auto"/>
              </w:rPr>
            </w:pPr>
            <w:r w:rsidRPr="00290662">
              <w:rPr>
                <w:color w:val="auto"/>
                <w:lang w:val="ru-RU"/>
              </w:rPr>
              <w:t>Идентификоваће се током прве године спровођења Стратегије.</w:t>
            </w: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C4291A" w14:textId="77777777" w:rsidR="004415E7" w:rsidRPr="00290662" w:rsidRDefault="004415E7" w:rsidP="00145AEC">
            <w:pPr>
              <w:pStyle w:val="BodyDA"/>
              <w:rPr>
                <w:color w:val="auto"/>
              </w:rPr>
            </w:pPr>
            <w:r w:rsidRPr="00290662">
              <w:rPr>
                <w:color w:val="auto"/>
              </w:rPr>
              <w:t>2021.</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69B55D" w14:textId="77777777" w:rsidR="004415E7" w:rsidRPr="00290662" w:rsidRDefault="004415E7" w:rsidP="00145AEC">
            <w:pPr>
              <w:pStyle w:val="BodyDA"/>
              <w:rPr>
                <w:color w:val="auto"/>
              </w:rPr>
            </w:pPr>
            <w:r w:rsidRPr="00290662">
              <w:rPr>
                <w:color w:val="auto"/>
              </w:rPr>
              <w:t>100% стратешких докумената</w:t>
            </w: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5FB8C7" w14:textId="77777777" w:rsidR="004415E7" w:rsidRPr="00290662" w:rsidRDefault="004415E7" w:rsidP="00145AEC">
            <w:pPr>
              <w:pStyle w:val="BodyDA"/>
              <w:rPr>
                <w:color w:val="auto"/>
              </w:rPr>
            </w:pPr>
            <w:r w:rsidRPr="00290662">
              <w:rPr>
                <w:color w:val="auto"/>
              </w:rPr>
              <w:t>70% стратешких докумената</w:t>
            </w:r>
          </w:p>
        </w:tc>
      </w:tr>
      <w:tr w:rsidR="004415E7" w:rsidRPr="00290662" w14:paraId="11683377" w14:textId="77777777" w:rsidTr="006F4509">
        <w:trPr>
          <w:trHeight w:val="1080"/>
        </w:trPr>
        <w:tc>
          <w:tcPr>
            <w:tcW w:w="40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023117" w14:textId="77777777" w:rsidR="004415E7" w:rsidRPr="00290662" w:rsidRDefault="004415E7" w:rsidP="00145AEC">
            <w:pPr>
              <w:pStyle w:val="BodyDAAAAAAAAA"/>
              <w:rPr>
                <w:color w:val="auto"/>
              </w:rPr>
            </w:pPr>
            <w:r w:rsidRPr="00290662">
              <w:rPr>
                <w:color w:val="auto"/>
                <w:lang w:val="ru-RU"/>
              </w:rPr>
              <w:t>Успостављена јединствена база података о удружењима особа са инвалидитетом и броју њихових чланова, која се континуирано ажурира</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223764" w14:textId="77777777" w:rsidR="004415E7" w:rsidRPr="00290662" w:rsidRDefault="004415E7" w:rsidP="00145AEC">
            <w:pPr>
              <w:pStyle w:val="Default"/>
              <w:spacing w:line="276" w:lineRule="auto"/>
              <w:rPr>
                <w:color w:val="auto"/>
                <w:sz w:val="24"/>
                <w:szCs w:val="24"/>
              </w:rPr>
            </w:pPr>
            <w:r w:rsidRPr="00290662">
              <w:rPr>
                <w:color w:val="auto"/>
                <w:sz w:val="24"/>
                <w:szCs w:val="24"/>
              </w:rPr>
              <w:t>Извештај о спровиђењу АП</w:t>
            </w: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B3D0B8" w14:textId="77777777" w:rsidR="004415E7" w:rsidRPr="00290662" w:rsidRDefault="004415E7" w:rsidP="00145AEC">
            <w:pPr>
              <w:pStyle w:val="BodyDAAAAAAAAA"/>
              <w:rPr>
                <w:color w:val="auto"/>
              </w:rPr>
            </w:pPr>
            <w:r w:rsidRPr="00290662">
              <w:rPr>
                <w:color w:val="auto"/>
              </w:rPr>
              <w:t>Не постоји база</w:t>
            </w: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5AF111" w14:textId="77777777" w:rsidR="004415E7" w:rsidRPr="00290662" w:rsidRDefault="004415E7" w:rsidP="00145AEC">
            <w:pPr>
              <w:pStyle w:val="BodyDAAAAAAAAA"/>
              <w:rPr>
                <w:color w:val="auto"/>
              </w:rPr>
            </w:pPr>
            <w:r w:rsidRPr="00290662">
              <w:rPr>
                <w:color w:val="auto"/>
              </w:rPr>
              <w:t>2021.</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DF0B4B" w14:textId="77777777" w:rsidR="004415E7" w:rsidRPr="00290662" w:rsidRDefault="004415E7" w:rsidP="00145AEC">
            <w:pPr>
              <w:pStyle w:val="BodyDA"/>
              <w:rPr>
                <w:color w:val="auto"/>
              </w:rPr>
            </w:pPr>
            <w:r w:rsidRPr="00290662">
              <w:rPr>
                <w:color w:val="auto"/>
              </w:rPr>
              <w:t>Успостављена база</w:t>
            </w: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C1084D" w14:textId="77777777" w:rsidR="004415E7" w:rsidRPr="00290662" w:rsidRDefault="004415E7" w:rsidP="00145AEC">
            <w:pPr>
              <w:pStyle w:val="BodyDA"/>
              <w:rPr>
                <w:color w:val="auto"/>
              </w:rPr>
            </w:pPr>
            <w:r w:rsidRPr="00290662">
              <w:rPr>
                <w:color w:val="auto"/>
              </w:rPr>
              <w:t>///</w:t>
            </w:r>
          </w:p>
        </w:tc>
      </w:tr>
      <w:tr w:rsidR="004415E7" w:rsidRPr="00290662" w14:paraId="051F09C6" w14:textId="77777777" w:rsidTr="006F4509">
        <w:trPr>
          <w:trHeight w:val="2160"/>
        </w:trPr>
        <w:tc>
          <w:tcPr>
            <w:tcW w:w="40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8B0643" w14:textId="77777777" w:rsidR="004415E7" w:rsidRPr="00290662" w:rsidRDefault="004415E7" w:rsidP="00145AEC">
            <w:pPr>
              <w:pStyle w:val="BodyCAA"/>
              <w:rPr>
                <w:color w:val="auto"/>
              </w:rPr>
            </w:pPr>
            <w:r w:rsidRPr="00290662">
              <w:rPr>
                <w:color w:val="auto"/>
                <w:u w:color="FF2600"/>
              </w:rPr>
              <w:t>Унапређен положај особа са инвалидитетом на националном и локалном нивоу и ојачани капацитети савеза удружења  и удружења  у саставу савеза чији је циљ унапређење социјално-економског и друштвеног положаја особа са инвалидитетом</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7C34B9" w14:textId="77777777" w:rsidR="004415E7" w:rsidRPr="00290662" w:rsidRDefault="004415E7" w:rsidP="00145AEC">
            <w:pPr>
              <w:pStyle w:val="BodyCAA"/>
              <w:spacing w:line="276" w:lineRule="auto"/>
              <w:rPr>
                <w:color w:val="auto"/>
              </w:rPr>
            </w:pPr>
            <w:r w:rsidRPr="00290662">
              <w:rPr>
                <w:color w:val="auto"/>
                <w:u w:color="FF2600"/>
              </w:rPr>
              <w:t>Извештаји о реализованој финансијској подршци програмима удружења</w:t>
            </w:r>
          </w:p>
          <w:p w14:paraId="44C97896" w14:textId="77777777" w:rsidR="004415E7" w:rsidRPr="00290662" w:rsidRDefault="004415E7" w:rsidP="00145AEC">
            <w:pPr>
              <w:pStyle w:val="BodyCAA"/>
              <w:spacing w:line="276" w:lineRule="auto"/>
              <w:rPr>
                <w:color w:val="auto"/>
              </w:rPr>
            </w:pPr>
            <w:r w:rsidRPr="00290662">
              <w:rPr>
                <w:color w:val="auto"/>
                <w:u w:color="FF2600"/>
              </w:rPr>
              <w:t xml:space="preserve">Извештај о спровиђењу АП </w:t>
            </w: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23F3FA" w14:textId="77777777" w:rsidR="004415E7" w:rsidRPr="00290662" w:rsidRDefault="004415E7" w:rsidP="00145AEC">
            <w:pPr>
              <w:pStyle w:val="BodyCAA"/>
              <w:rPr>
                <w:color w:val="auto"/>
              </w:rPr>
            </w:pPr>
            <w:r w:rsidRPr="00290662">
              <w:rPr>
                <w:color w:val="auto"/>
                <w:u w:color="FF2600"/>
              </w:rPr>
              <w:t>Идентификоваће се током прве године спровођења Стратегије.</w:t>
            </w: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537D5B" w14:textId="77777777" w:rsidR="004415E7" w:rsidRPr="00290662" w:rsidRDefault="004415E7" w:rsidP="00145AEC">
            <w:pPr>
              <w:pStyle w:val="BodyCAA"/>
              <w:rPr>
                <w:color w:val="auto"/>
              </w:rPr>
            </w:pPr>
            <w:r w:rsidRPr="00290662">
              <w:rPr>
                <w:color w:val="auto"/>
                <w:u w:color="FF2600"/>
              </w:rPr>
              <w:t>2021.</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FD0D76" w14:textId="77777777" w:rsidR="004415E7" w:rsidRPr="00290662" w:rsidRDefault="004415E7" w:rsidP="00145AEC">
            <w:pPr>
              <w:pStyle w:val="BodyCAA"/>
              <w:rPr>
                <w:color w:val="auto"/>
              </w:rPr>
            </w:pPr>
            <w:r w:rsidRPr="00290662">
              <w:rPr>
                <w:color w:val="auto"/>
                <w:u w:color="FF2600"/>
              </w:rPr>
              <w:t>Увећање за 20%</w:t>
            </w: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FA4466" w14:textId="77777777" w:rsidR="004415E7" w:rsidRPr="00290662" w:rsidRDefault="004415E7" w:rsidP="00145AEC">
            <w:pPr>
              <w:pStyle w:val="BodyCAA"/>
              <w:rPr>
                <w:color w:val="auto"/>
              </w:rPr>
            </w:pPr>
            <w:r w:rsidRPr="00290662">
              <w:rPr>
                <w:color w:val="auto"/>
                <w:u w:color="FF2600"/>
              </w:rPr>
              <w:t>Увећање за 20%</w:t>
            </w:r>
          </w:p>
        </w:tc>
      </w:tr>
    </w:tbl>
    <w:p w14:paraId="105B18F6" w14:textId="77777777" w:rsidR="004A4635" w:rsidRPr="00290662" w:rsidRDefault="004A4635" w:rsidP="004415E7">
      <w:pPr>
        <w:pStyle w:val="BodyAAA"/>
        <w:widowControl w:val="0"/>
        <w:rPr>
          <w:rFonts w:ascii="Times New Roman" w:eastAsia="Times New Roman" w:hAnsi="Times New Roman" w:cs="Times New Roman"/>
          <w:color w:val="auto"/>
          <w:sz w:val="24"/>
          <w:szCs w:val="24"/>
        </w:rPr>
      </w:pPr>
    </w:p>
    <w:tbl>
      <w:tblPr>
        <w:tblW w:w="12629" w:type="dxa"/>
        <w:tblInd w:w="535"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shd w:val="clear" w:color="auto" w:fill="D0DDEF"/>
        <w:tblLayout w:type="fixed"/>
        <w:tblLook w:val="04A0" w:firstRow="1" w:lastRow="0" w:firstColumn="1" w:lastColumn="0" w:noHBand="0" w:noVBand="1"/>
      </w:tblPr>
      <w:tblGrid>
        <w:gridCol w:w="2655"/>
        <w:gridCol w:w="1161"/>
        <w:gridCol w:w="67"/>
        <w:gridCol w:w="1463"/>
        <w:gridCol w:w="1350"/>
        <w:gridCol w:w="132"/>
        <w:gridCol w:w="1499"/>
        <w:gridCol w:w="1291"/>
        <w:gridCol w:w="464"/>
        <w:gridCol w:w="1008"/>
        <w:gridCol w:w="1472"/>
        <w:gridCol w:w="67"/>
      </w:tblGrid>
      <w:tr w:rsidR="004415E7" w:rsidRPr="00290662" w14:paraId="7605A049" w14:textId="77777777" w:rsidTr="004A4635">
        <w:trPr>
          <w:gridAfter w:val="1"/>
          <w:wAfter w:w="67" w:type="dxa"/>
          <w:trHeight w:val="404"/>
        </w:trPr>
        <w:tc>
          <w:tcPr>
            <w:tcW w:w="3883" w:type="dxa"/>
            <w:gridSpan w:val="3"/>
            <w:vMerge w:val="restart"/>
            <w:shd w:val="clear" w:color="auto" w:fill="A8D08D"/>
            <w:tcMar>
              <w:top w:w="80" w:type="dxa"/>
              <w:left w:w="80" w:type="dxa"/>
              <w:bottom w:w="80" w:type="dxa"/>
              <w:right w:w="80" w:type="dxa"/>
            </w:tcMar>
          </w:tcPr>
          <w:p w14:paraId="194BBE9C" w14:textId="77777777" w:rsidR="004415E7" w:rsidRPr="00290662" w:rsidRDefault="004415E7" w:rsidP="00145AEC">
            <w:pPr>
              <w:pStyle w:val="BodyAAA"/>
              <w:spacing w:after="160" w:line="259" w:lineRule="auto"/>
              <w:rPr>
                <w:color w:val="auto"/>
                <w:sz w:val="24"/>
                <w:szCs w:val="24"/>
              </w:rPr>
            </w:pPr>
            <w:r w:rsidRPr="00290662">
              <w:rPr>
                <w:rFonts w:ascii="Times New Roman" w:hAnsi="Times New Roman"/>
                <w:color w:val="auto"/>
                <w:sz w:val="24"/>
                <w:szCs w:val="24"/>
              </w:rPr>
              <w:t>Извор финансирања мере</w:t>
            </w:r>
          </w:p>
        </w:tc>
        <w:tc>
          <w:tcPr>
            <w:tcW w:w="2945" w:type="dxa"/>
            <w:gridSpan w:val="3"/>
            <w:vMerge w:val="restart"/>
            <w:shd w:val="clear" w:color="auto" w:fill="A8D08D"/>
            <w:tcMar>
              <w:top w:w="80" w:type="dxa"/>
              <w:left w:w="80" w:type="dxa"/>
              <w:bottom w:w="80" w:type="dxa"/>
              <w:right w:w="80" w:type="dxa"/>
            </w:tcMar>
          </w:tcPr>
          <w:p w14:paraId="09DC3739"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Веза са програмским буџетом</w:t>
            </w:r>
          </w:p>
        </w:tc>
        <w:tc>
          <w:tcPr>
            <w:tcW w:w="5734" w:type="dxa"/>
            <w:gridSpan w:val="5"/>
            <w:shd w:val="clear" w:color="auto" w:fill="A8D08D"/>
            <w:tcMar>
              <w:top w:w="80" w:type="dxa"/>
              <w:left w:w="80" w:type="dxa"/>
              <w:bottom w:w="80" w:type="dxa"/>
              <w:right w:w="80" w:type="dxa"/>
            </w:tcMar>
            <w:vAlign w:val="center"/>
          </w:tcPr>
          <w:p w14:paraId="603F434C" w14:textId="77777777" w:rsidR="004415E7" w:rsidRPr="00290662" w:rsidRDefault="004415E7" w:rsidP="00145AEC">
            <w:pPr>
              <w:pStyle w:val="BodyAAA"/>
              <w:jc w:val="center"/>
              <w:rPr>
                <w:color w:val="auto"/>
                <w:sz w:val="24"/>
                <w:szCs w:val="24"/>
              </w:rPr>
            </w:pPr>
            <w:r w:rsidRPr="00290662">
              <w:rPr>
                <w:rFonts w:ascii="Times New Roman" w:hAnsi="Times New Roman"/>
                <w:color w:val="auto"/>
                <w:sz w:val="24"/>
                <w:szCs w:val="24"/>
                <w:lang w:val="ru-RU"/>
              </w:rPr>
              <w:t>Укупна процењена финансијска средства у 000 дин.</w:t>
            </w:r>
            <w:r w:rsidRPr="00290662">
              <w:rPr>
                <w:rFonts w:ascii="Times New Roman" w:hAnsi="Times New Roman"/>
                <w:color w:val="auto"/>
                <w:sz w:val="24"/>
                <w:szCs w:val="24"/>
                <w:vertAlign w:val="superscript"/>
                <w:lang w:val="ru-RU"/>
              </w:rPr>
              <w:t xml:space="preserve"> </w:t>
            </w:r>
          </w:p>
        </w:tc>
      </w:tr>
      <w:tr w:rsidR="004415E7" w:rsidRPr="00290662" w14:paraId="01D222B1" w14:textId="77777777" w:rsidTr="004A4635">
        <w:trPr>
          <w:gridAfter w:val="1"/>
          <w:wAfter w:w="67" w:type="dxa"/>
          <w:trHeight w:val="404"/>
        </w:trPr>
        <w:tc>
          <w:tcPr>
            <w:tcW w:w="3883" w:type="dxa"/>
            <w:gridSpan w:val="3"/>
            <w:vMerge/>
            <w:shd w:val="clear" w:color="auto" w:fill="A8D08D"/>
          </w:tcPr>
          <w:p w14:paraId="50E2FD04" w14:textId="77777777" w:rsidR="004415E7" w:rsidRPr="00290662" w:rsidRDefault="004415E7" w:rsidP="00145AEC"/>
        </w:tc>
        <w:tc>
          <w:tcPr>
            <w:tcW w:w="2945" w:type="dxa"/>
            <w:gridSpan w:val="3"/>
            <w:vMerge/>
            <w:shd w:val="clear" w:color="auto" w:fill="A8D08D"/>
          </w:tcPr>
          <w:p w14:paraId="2F115CE5" w14:textId="77777777" w:rsidR="004415E7" w:rsidRPr="00290662" w:rsidRDefault="004415E7" w:rsidP="00145AEC"/>
        </w:tc>
        <w:tc>
          <w:tcPr>
            <w:tcW w:w="3254" w:type="dxa"/>
            <w:gridSpan w:val="3"/>
            <w:shd w:val="clear" w:color="auto" w:fill="A8D08D"/>
            <w:tcMar>
              <w:top w:w="80" w:type="dxa"/>
              <w:left w:w="80" w:type="dxa"/>
              <w:bottom w:w="80" w:type="dxa"/>
              <w:right w:w="80" w:type="dxa"/>
            </w:tcMar>
          </w:tcPr>
          <w:p w14:paraId="482579E2" w14:textId="77777777" w:rsidR="004415E7" w:rsidRPr="00290662" w:rsidRDefault="004415E7" w:rsidP="00145AEC">
            <w:pPr>
              <w:pStyle w:val="BodyAAA"/>
              <w:jc w:val="center"/>
              <w:rPr>
                <w:rFonts w:ascii="Times New Roman" w:hAnsi="Times New Roman" w:cs="Times New Roman"/>
                <w:color w:val="auto"/>
                <w:sz w:val="24"/>
                <w:szCs w:val="24"/>
              </w:rPr>
            </w:pPr>
            <w:r w:rsidRPr="00290662">
              <w:rPr>
                <w:rFonts w:ascii="Times New Roman" w:hAnsi="Times New Roman" w:cs="Times New Roman"/>
                <w:color w:val="auto"/>
                <w:sz w:val="24"/>
                <w:szCs w:val="24"/>
              </w:rPr>
              <w:t>У 2021. години</w:t>
            </w:r>
          </w:p>
        </w:tc>
        <w:tc>
          <w:tcPr>
            <w:tcW w:w="2480" w:type="dxa"/>
            <w:gridSpan w:val="2"/>
            <w:shd w:val="clear" w:color="auto" w:fill="A8D08D"/>
            <w:tcMar>
              <w:top w:w="80" w:type="dxa"/>
              <w:left w:w="80" w:type="dxa"/>
              <w:bottom w:w="80" w:type="dxa"/>
              <w:right w:w="80" w:type="dxa"/>
            </w:tcMar>
          </w:tcPr>
          <w:p w14:paraId="60C1B1E2" w14:textId="77777777" w:rsidR="004415E7" w:rsidRPr="00290662" w:rsidRDefault="004415E7" w:rsidP="00145AEC">
            <w:pPr>
              <w:pStyle w:val="BodyAAA"/>
              <w:jc w:val="center"/>
              <w:rPr>
                <w:rFonts w:ascii="Times New Roman" w:hAnsi="Times New Roman" w:cs="Times New Roman"/>
                <w:color w:val="auto"/>
                <w:sz w:val="24"/>
                <w:szCs w:val="24"/>
              </w:rPr>
            </w:pPr>
            <w:r w:rsidRPr="00290662">
              <w:rPr>
                <w:rFonts w:ascii="Times New Roman" w:hAnsi="Times New Roman" w:cs="Times New Roman"/>
                <w:color w:val="auto"/>
                <w:sz w:val="24"/>
                <w:szCs w:val="24"/>
              </w:rPr>
              <w:t>У 2022. години</w:t>
            </w:r>
          </w:p>
        </w:tc>
      </w:tr>
      <w:tr w:rsidR="004415E7" w:rsidRPr="00290662" w14:paraId="7187D968" w14:textId="77777777" w:rsidTr="004A4635">
        <w:trPr>
          <w:gridAfter w:val="1"/>
          <w:wAfter w:w="67" w:type="dxa"/>
          <w:trHeight w:val="1472"/>
        </w:trPr>
        <w:tc>
          <w:tcPr>
            <w:tcW w:w="3883" w:type="dxa"/>
            <w:gridSpan w:val="3"/>
            <w:shd w:val="clear" w:color="auto" w:fill="auto"/>
            <w:tcMar>
              <w:top w:w="80" w:type="dxa"/>
              <w:left w:w="80" w:type="dxa"/>
              <w:bottom w:w="80" w:type="dxa"/>
              <w:right w:w="80" w:type="dxa"/>
            </w:tcMar>
          </w:tcPr>
          <w:p w14:paraId="75898FE1" w14:textId="77777777" w:rsidR="004415E7" w:rsidRPr="00290662" w:rsidRDefault="004415E7" w:rsidP="00145AEC">
            <w:pPr>
              <w:pStyle w:val="BodyAAA"/>
              <w:rPr>
                <w:rFonts w:ascii="Times New Roman" w:hAnsi="Times New Roman"/>
                <w:color w:val="auto"/>
                <w:sz w:val="24"/>
                <w:szCs w:val="24"/>
                <w:lang w:val="ru-RU"/>
              </w:rPr>
            </w:pPr>
            <w:r w:rsidRPr="00290662">
              <w:rPr>
                <w:rFonts w:ascii="Times New Roman" w:hAnsi="Times New Roman"/>
                <w:color w:val="auto"/>
                <w:sz w:val="24"/>
                <w:szCs w:val="24"/>
                <w:lang w:val="ru-RU"/>
              </w:rPr>
              <w:t>Приходи из буџета;</w:t>
            </w:r>
          </w:p>
          <w:p w14:paraId="396191B1" w14:textId="77777777" w:rsidR="004415E7" w:rsidRPr="00290662" w:rsidRDefault="004415E7" w:rsidP="00145AEC">
            <w:pPr>
              <w:pStyle w:val="BodyAAA"/>
              <w:rPr>
                <w:rFonts w:ascii="Times New Roman" w:hAnsi="Times New Roman"/>
                <w:color w:val="auto"/>
                <w:sz w:val="24"/>
                <w:szCs w:val="24"/>
                <w:lang w:val="ru-RU"/>
              </w:rPr>
            </w:pPr>
          </w:p>
          <w:p w14:paraId="6F1F13E1" w14:textId="77777777" w:rsidR="004415E7" w:rsidRPr="00290662" w:rsidRDefault="004415E7" w:rsidP="00145AEC">
            <w:pPr>
              <w:pStyle w:val="BodyAAA"/>
              <w:rPr>
                <w:rFonts w:ascii="Times New Roman" w:hAnsi="Times New Roman"/>
                <w:color w:val="auto"/>
                <w:sz w:val="24"/>
                <w:szCs w:val="24"/>
                <w:lang w:val="ru-RU"/>
              </w:rPr>
            </w:pPr>
          </w:p>
          <w:p w14:paraId="164AA41D" w14:textId="77777777" w:rsidR="004415E7" w:rsidRPr="00290662" w:rsidRDefault="004415E7" w:rsidP="00145AEC">
            <w:pPr>
              <w:pStyle w:val="BodyAAA"/>
              <w:rPr>
                <w:rFonts w:ascii="Times New Roman" w:hAnsi="Times New Roman"/>
                <w:color w:val="auto"/>
                <w:sz w:val="24"/>
                <w:szCs w:val="24"/>
                <w:lang w:val="ru-RU"/>
              </w:rPr>
            </w:pPr>
          </w:p>
          <w:p w14:paraId="4886AC4D" w14:textId="77777777" w:rsidR="004415E7" w:rsidRPr="00290662" w:rsidRDefault="004415E7" w:rsidP="00145AEC">
            <w:pPr>
              <w:pStyle w:val="BodyAAA"/>
              <w:rPr>
                <w:rFonts w:ascii="Times New Roman" w:hAnsi="Times New Roman"/>
                <w:color w:val="auto"/>
                <w:sz w:val="24"/>
                <w:szCs w:val="24"/>
                <w:lang w:val="ru-RU"/>
              </w:rPr>
            </w:pPr>
          </w:p>
          <w:p w14:paraId="718CCF8D" w14:textId="77777777" w:rsidR="004415E7" w:rsidRPr="00290662" w:rsidRDefault="004415E7" w:rsidP="00145AEC">
            <w:pPr>
              <w:pStyle w:val="BodyAAA"/>
              <w:rPr>
                <w:rFonts w:ascii="Times New Roman" w:hAnsi="Times New Roman"/>
                <w:color w:val="auto"/>
                <w:sz w:val="24"/>
                <w:szCs w:val="24"/>
                <w:lang w:val="ru-RU"/>
              </w:rPr>
            </w:pPr>
          </w:p>
          <w:p w14:paraId="42033C4C" w14:textId="77777777" w:rsidR="004415E7" w:rsidRPr="00290662" w:rsidRDefault="004415E7" w:rsidP="00145AEC">
            <w:pPr>
              <w:pStyle w:val="BodyAAA"/>
              <w:rPr>
                <w:rFonts w:ascii="Times New Roman" w:eastAsia="Times New Roman" w:hAnsi="Times New Roman" w:cs="Times New Roman"/>
                <w:color w:val="auto"/>
                <w:sz w:val="24"/>
                <w:szCs w:val="24"/>
              </w:rPr>
            </w:pPr>
          </w:p>
          <w:p w14:paraId="112D14FE"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ru-RU"/>
              </w:rPr>
              <w:t>Финансијска помоћ ЕУ</w:t>
            </w:r>
          </w:p>
        </w:tc>
        <w:tc>
          <w:tcPr>
            <w:tcW w:w="2945" w:type="dxa"/>
            <w:gridSpan w:val="3"/>
            <w:shd w:val="clear" w:color="auto" w:fill="auto"/>
            <w:tcMar>
              <w:top w:w="80" w:type="dxa"/>
              <w:left w:w="80" w:type="dxa"/>
              <w:bottom w:w="80" w:type="dxa"/>
              <w:right w:w="80" w:type="dxa"/>
            </w:tcMar>
          </w:tcPr>
          <w:p w14:paraId="098AFE89" w14:textId="77777777" w:rsidR="004415E7" w:rsidRPr="00290662" w:rsidRDefault="004415E7" w:rsidP="00145AEC">
            <w:pPr>
              <w:pStyle w:val="BodyCAA"/>
              <w:rPr>
                <w:color w:val="auto"/>
              </w:rPr>
            </w:pPr>
            <w:r w:rsidRPr="00290662">
              <w:rPr>
                <w:color w:val="auto"/>
                <w:u w:color="FF2600"/>
              </w:rPr>
              <w:t xml:space="preserve">Раздео 30 – Министарство за рад, </w:t>
            </w:r>
            <w:r w:rsidRPr="00290662">
              <w:rPr>
                <w:color w:val="auto"/>
                <w:u w:color="FF2600"/>
                <w:lang w:val="ru-RU"/>
              </w:rPr>
              <w:t>запошљавање</w:t>
            </w:r>
            <w:r w:rsidRPr="00290662">
              <w:rPr>
                <w:color w:val="auto"/>
                <w:u w:color="FF2600"/>
              </w:rPr>
              <w:t>, борачка и социјална питања, Програм 0902 - Социјална заштита,</w:t>
            </w:r>
            <w:r w:rsidR="00335325" w:rsidRPr="00290662">
              <w:rPr>
                <w:color w:val="auto"/>
                <w:u w:color="FF2600"/>
                <w:lang w:val="sr-Cyrl-RS"/>
              </w:rPr>
              <w:t xml:space="preserve"> </w:t>
            </w:r>
            <w:r w:rsidRPr="00290662">
              <w:rPr>
                <w:color w:val="auto"/>
                <w:u w:color="FF2600"/>
              </w:rPr>
              <w:t>Програмска активност/Пројекат 0006 - Заштита положаја ОСИ</w:t>
            </w:r>
          </w:p>
        </w:tc>
        <w:tc>
          <w:tcPr>
            <w:tcW w:w="3254" w:type="dxa"/>
            <w:gridSpan w:val="3"/>
            <w:shd w:val="clear" w:color="auto" w:fill="auto"/>
            <w:tcMar>
              <w:top w:w="80" w:type="dxa"/>
              <w:left w:w="80" w:type="dxa"/>
              <w:bottom w:w="80" w:type="dxa"/>
              <w:right w:w="80" w:type="dxa"/>
            </w:tcMar>
          </w:tcPr>
          <w:p w14:paraId="34539254" w14:textId="77777777" w:rsidR="004415E7" w:rsidRPr="00290662" w:rsidRDefault="004415E7" w:rsidP="00145AEC">
            <w:pPr>
              <w:rPr>
                <w:lang w:val="sr-Cyrl-RS"/>
              </w:rPr>
            </w:pPr>
            <w:r w:rsidRPr="00290662">
              <w:rPr>
                <w:lang w:val="sr-Cyrl-RS"/>
              </w:rPr>
              <w:t>Буџетирано у оквиру мере 1.1.3.</w:t>
            </w:r>
          </w:p>
        </w:tc>
        <w:tc>
          <w:tcPr>
            <w:tcW w:w="2480" w:type="dxa"/>
            <w:gridSpan w:val="2"/>
            <w:shd w:val="clear" w:color="auto" w:fill="auto"/>
            <w:tcMar>
              <w:top w:w="80" w:type="dxa"/>
              <w:left w:w="80" w:type="dxa"/>
              <w:bottom w:w="80" w:type="dxa"/>
              <w:right w:w="80" w:type="dxa"/>
            </w:tcMar>
          </w:tcPr>
          <w:p w14:paraId="05218214" w14:textId="77777777" w:rsidR="004415E7" w:rsidRPr="00290662" w:rsidRDefault="004415E7" w:rsidP="00145AEC">
            <w:r w:rsidRPr="00290662">
              <w:rPr>
                <w:lang w:val="sr-Cyrl-RS"/>
              </w:rPr>
              <w:t>Буџетирано у оквиру мере 1.1.3.</w:t>
            </w:r>
          </w:p>
        </w:tc>
      </w:tr>
      <w:tr w:rsidR="004415E7" w:rsidRPr="00290662" w14:paraId="1C924E17" w14:textId="77777777" w:rsidTr="004A4635">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trHeight w:val="360"/>
        </w:trPr>
        <w:tc>
          <w:tcPr>
            <w:tcW w:w="2655" w:type="dxa"/>
            <w:vMerge w:val="restart"/>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747A76FF" w14:textId="77777777" w:rsidR="004415E7" w:rsidRPr="00290662" w:rsidRDefault="004415E7" w:rsidP="00145AEC">
            <w:pPr>
              <w:pStyle w:val="BodyAAA"/>
              <w:spacing w:after="160" w:line="259" w:lineRule="auto"/>
              <w:rPr>
                <w:color w:val="auto"/>
                <w:sz w:val="24"/>
                <w:szCs w:val="24"/>
              </w:rPr>
            </w:pPr>
            <w:r w:rsidRPr="00290662">
              <w:rPr>
                <w:rFonts w:ascii="Times New Roman" w:hAnsi="Times New Roman"/>
                <w:color w:val="auto"/>
                <w:sz w:val="24"/>
                <w:szCs w:val="24"/>
              </w:rPr>
              <w:t>Назив активности:</w:t>
            </w:r>
          </w:p>
        </w:tc>
        <w:tc>
          <w:tcPr>
            <w:tcW w:w="1161" w:type="dxa"/>
            <w:vMerge w:val="restart"/>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1933FA9E"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Орган који спроводи активност</w:t>
            </w:r>
          </w:p>
        </w:tc>
        <w:tc>
          <w:tcPr>
            <w:tcW w:w="1530" w:type="dxa"/>
            <w:gridSpan w:val="2"/>
            <w:vMerge w:val="restart"/>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7A223B1D"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O</w:t>
            </w:r>
            <w:r w:rsidRPr="00290662">
              <w:rPr>
                <w:rFonts w:ascii="Times New Roman" w:hAnsi="Times New Roman"/>
                <w:color w:val="auto"/>
                <w:sz w:val="24"/>
                <w:szCs w:val="24"/>
                <w:lang w:val="ru-RU"/>
              </w:rPr>
              <w:t>ргани учесници у спровођењу активности</w:t>
            </w:r>
          </w:p>
        </w:tc>
        <w:tc>
          <w:tcPr>
            <w:tcW w:w="1350" w:type="dxa"/>
            <w:vMerge w:val="restart"/>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0E42BED3" w14:textId="77777777" w:rsidR="004415E7" w:rsidRPr="00290662" w:rsidRDefault="004415E7" w:rsidP="00145AEC">
            <w:pPr>
              <w:pStyle w:val="BodyAAA"/>
              <w:jc w:val="center"/>
              <w:rPr>
                <w:color w:val="auto"/>
                <w:sz w:val="24"/>
                <w:szCs w:val="24"/>
              </w:rPr>
            </w:pPr>
            <w:r w:rsidRPr="00290662">
              <w:rPr>
                <w:rFonts w:ascii="Times New Roman" w:hAnsi="Times New Roman"/>
                <w:color w:val="auto"/>
                <w:sz w:val="24"/>
                <w:szCs w:val="24"/>
                <w:lang w:val="ru-RU"/>
              </w:rPr>
              <w:t>Рок за завршетак активности</w:t>
            </w:r>
          </w:p>
        </w:tc>
        <w:tc>
          <w:tcPr>
            <w:tcW w:w="1631" w:type="dxa"/>
            <w:gridSpan w:val="2"/>
            <w:vMerge w:val="restart"/>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319F5EB9" w14:textId="77777777" w:rsidR="004415E7" w:rsidRPr="00290662" w:rsidRDefault="004415E7" w:rsidP="00145AEC">
            <w:pPr>
              <w:pStyle w:val="BodyAAA"/>
              <w:jc w:val="center"/>
              <w:rPr>
                <w:color w:val="auto"/>
                <w:sz w:val="24"/>
                <w:szCs w:val="24"/>
              </w:rPr>
            </w:pPr>
            <w:r w:rsidRPr="00290662">
              <w:rPr>
                <w:rFonts w:ascii="Times New Roman" w:hAnsi="Times New Roman"/>
                <w:color w:val="auto"/>
                <w:sz w:val="24"/>
                <w:szCs w:val="24"/>
              </w:rPr>
              <w:t>Извор финансирања</w:t>
            </w:r>
          </w:p>
        </w:tc>
        <w:tc>
          <w:tcPr>
            <w:tcW w:w="1291" w:type="dxa"/>
            <w:vMerge w:val="restart"/>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4A01B047"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Веза са програмским буџетом</w:t>
            </w:r>
          </w:p>
        </w:tc>
        <w:tc>
          <w:tcPr>
            <w:tcW w:w="3011" w:type="dxa"/>
            <w:gridSpan w:val="4"/>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3DD4822A" w14:textId="77777777" w:rsidR="004415E7" w:rsidRPr="00290662" w:rsidRDefault="004415E7" w:rsidP="00145AEC">
            <w:pPr>
              <w:pStyle w:val="BodyAAA"/>
              <w:jc w:val="center"/>
              <w:rPr>
                <w:color w:val="auto"/>
                <w:sz w:val="24"/>
                <w:szCs w:val="24"/>
              </w:rPr>
            </w:pPr>
            <w:r w:rsidRPr="00290662">
              <w:rPr>
                <w:rFonts w:ascii="Times New Roman" w:hAnsi="Times New Roman"/>
                <w:color w:val="auto"/>
                <w:sz w:val="24"/>
                <w:szCs w:val="24"/>
                <w:lang w:val="ru-RU"/>
              </w:rPr>
              <w:t>Укупна процењена финансијска средства по изворима у 000 дин.</w:t>
            </w:r>
            <w:r w:rsidRPr="00290662">
              <w:rPr>
                <w:rFonts w:ascii="Times New Roman" w:hAnsi="Times New Roman"/>
                <w:color w:val="auto"/>
                <w:sz w:val="24"/>
                <w:szCs w:val="24"/>
                <w:vertAlign w:val="superscript"/>
                <w:lang w:val="ru-RU"/>
              </w:rPr>
              <w:t xml:space="preserve"> </w:t>
            </w:r>
          </w:p>
        </w:tc>
      </w:tr>
      <w:tr w:rsidR="004415E7" w:rsidRPr="00290662" w14:paraId="0060A5E1" w14:textId="77777777" w:rsidTr="004A4635">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trHeight w:val="20"/>
        </w:trPr>
        <w:tc>
          <w:tcPr>
            <w:tcW w:w="2655" w:type="dxa"/>
            <w:vMerge/>
            <w:tcBorders>
              <w:top w:val="single" w:sz="4" w:space="0" w:color="000000"/>
              <w:left w:val="single" w:sz="4" w:space="0" w:color="000000"/>
              <w:bottom w:val="single" w:sz="4" w:space="0" w:color="000000"/>
              <w:right w:val="single" w:sz="4" w:space="0" w:color="000000"/>
            </w:tcBorders>
            <w:shd w:val="clear" w:color="auto" w:fill="FFF2CC"/>
          </w:tcPr>
          <w:p w14:paraId="33CA911D" w14:textId="77777777" w:rsidR="004415E7" w:rsidRPr="00290662" w:rsidRDefault="004415E7" w:rsidP="00145AEC"/>
        </w:tc>
        <w:tc>
          <w:tcPr>
            <w:tcW w:w="1161" w:type="dxa"/>
            <w:vMerge/>
            <w:tcBorders>
              <w:top w:val="single" w:sz="4" w:space="0" w:color="000000"/>
              <w:left w:val="single" w:sz="4" w:space="0" w:color="000000"/>
              <w:bottom w:val="single" w:sz="4" w:space="0" w:color="000000"/>
              <w:right w:val="single" w:sz="4" w:space="0" w:color="000000"/>
            </w:tcBorders>
            <w:shd w:val="clear" w:color="auto" w:fill="FFF2CC"/>
          </w:tcPr>
          <w:p w14:paraId="7D2DC752" w14:textId="77777777" w:rsidR="004415E7" w:rsidRPr="00290662" w:rsidRDefault="004415E7" w:rsidP="00145AEC"/>
        </w:tc>
        <w:tc>
          <w:tcPr>
            <w:tcW w:w="1530" w:type="dxa"/>
            <w:gridSpan w:val="2"/>
            <w:vMerge/>
            <w:tcBorders>
              <w:top w:val="single" w:sz="4" w:space="0" w:color="000000"/>
              <w:left w:val="single" w:sz="4" w:space="0" w:color="000000"/>
              <w:bottom w:val="single" w:sz="4" w:space="0" w:color="000000"/>
              <w:right w:val="single" w:sz="4" w:space="0" w:color="000000"/>
            </w:tcBorders>
            <w:shd w:val="clear" w:color="auto" w:fill="FFF2CC"/>
          </w:tcPr>
          <w:p w14:paraId="6044810F" w14:textId="77777777" w:rsidR="004415E7" w:rsidRPr="00290662" w:rsidRDefault="004415E7" w:rsidP="00145AEC"/>
        </w:tc>
        <w:tc>
          <w:tcPr>
            <w:tcW w:w="1350" w:type="dxa"/>
            <w:vMerge/>
            <w:tcBorders>
              <w:top w:val="single" w:sz="4" w:space="0" w:color="000000"/>
              <w:left w:val="single" w:sz="4" w:space="0" w:color="000000"/>
              <w:bottom w:val="single" w:sz="4" w:space="0" w:color="000000"/>
              <w:right w:val="single" w:sz="4" w:space="0" w:color="000000"/>
            </w:tcBorders>
            <w:shd w:val="clear" w:color="auto" w:fill="FFF2CC"/>
          </w:tcPr>
          <w:p w14:paraId="3F18086C" w14:textId="77777777" w:rsidR="004415E7" w:rsidRPr="00290662" w:rsidRDefault="004415E7" w:rsidP="00145AEC"/>
        </w:tc>
        <w:tc>
          <w:tcPr>
            <w:tcW w:w="1631" w:type="dxa"/>
            <w:gridSpan w:val="2"/>
            <w:vMerge/>
            <w:tcBorders>
              <w:top w:val="single" w:sz="4" w:space="0" w:color="000000"/>
              <w:left w:val="single" w:sz="4" w:space="0" w:color="000000"/>
              <w:bottom w:val="single" w:sz="4" w:space="0" w:color="000000"/>
              <w:right w:val="single" w:sz="4" w:space="0" w:color="000000"/>
            </w:tcBorders>
            <w:shd w:val="clear" w:color="auto" w:fill="FFF2CC"/>
          </w:tcPr>
          <w:p w14:paraId="1807E743" w14:textId="77777777" w:rsidR="004415E7" w:rsidRPr="00290662" w:rsidRDefault="004415E7" w:rsidP="00145AEC"/>
        </w:tc>
        <w:tc>
          <w:tcPr>
            <w:tcW w:w="1291" w:type="dxa"/>
            <w:vMerge/>
            <w:tcBorders>
              <w:top w:val="single" w:sz="4" w:space="0" w:color="000000"/>
              <w:left w:val="single" w:sz="4" w:space="0" w:color="000000"/>
              <w:bottom w:val="single" w:sz="4" w:space="0" w:color="000000"/>
              <w:right w:val="single" w:sz="4" w:space="0" w:color="000000"/>
            </w:tcBorders>
            <w:shd w:val="clear" w:color="auto" w:fill="FFF2CC"/>
          </w:tcPr>
          <w:p w14:paraId="023FA885" w14:textId="77777777" w:rsidR="004415E7" w:rsidRPr="00290662" w:rsidRDefault="004415E7" w:rsidP="00145AEC"/>
        </w:tc>
        <w:tc>
          <w:tcPr>
            <w:tcW w:w="1472" w:type="dxa"/>
            <w:gridSpan w:val="2"/>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5F30AC1D" w14:textId="77777777" w:rsidR="004415E7" w:rsidRPr="00290662" w:rsidRDefault="004415E7" w:rsidP="00145AEC">
            <w:pPr>
              <w:pStyle w:val="BodyAAA"/>
              <w:jc w:val="center"/>
              <w:rPr>
                <w:color w:val="auto"/>
                <w:sz w:val="24"/>
                <w:szCs w:val="24"/>
              </w:rPr>
            </w:pPr>
            <w:r w:rsidRPr="00290662">
              <w:rPr>
                <w:rFonts w:ascii="Times New Roman" w:hAnsi="Times New Roman"/>
                <w:color w:val="auto"/>
                <w:sz w:val="24"/>
                <w:szCs w:val="24"/>
              </w:rPr>
              <w:t>2021</w:t>
            </w:r>
          </w:p>
        </w:tc>
        <w:tc>
          <w:tcPr>
            <w:tcW w:w="1539" w:type="dxa"/>
            <w:gridSpan w:val="2"/>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6947BE69" w14:textId="77777777" w:rsidR="004415E7" w:rsidRPr="00290662" w:rsidRDefault="004415E7" w:rsidP="00145AEC">
            <w:pPr>
              <w:pStyle w:val="BodyAAA"/>
              <w:jc w:val="center"/>
              <w:rPr>
                <w:color w:val="auto"/>
                <w:sz w:val="24"/>
                <w:szCs w:val="24"/>
              </w:rPr>
            </w:pPr>
            <w:r w:rsidRPr="00290662">
              <w:rPr>
                <w:rFonts w:ascii="Times New Roman" w:hAnsi="Times New Roman"/>
                <w:color w:val="auto"/>
                <w:sz w:val="24"/>
                <w:szCs w:val="24"/>
              </w:rPr>
              <w:t>2022</w:t>
            </w:r>
          </w:p>
        </w:tc>
      </w:tr>
      <w:tr w:rsidR="004415E7" w:rsidRPr="00290662" w14:paraId="06F8EBB2" w14:textId="77777777" w:rsidTr="004A4635">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trHeight w:val="162"/>
        </w:trPr>
        <w:tc>
          <w:tcPr>
            <w:tcW w:w="265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C85327"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ru-RU"/>
              </w:rPr>
              <w:t xml:space="preserve">1.1.4.1. </w:t>
            </w:r>
            <w:r w:rsidRPr="00290662">
              <w:rPr>
                <w:rFonts w:ascii="Times New Roman" w:hAnsi="Times New Roman"/>
                <w:color w:val="auto"/>
                <w:sz w:val="24"/>
                <w:szCs w:val="24"/>
                <w:u w:color="0433FF"/>
                <w:lang w:val="ru-RU"/>
              </w:rPr>
              <w:t xml:space="preserve">Едуковање и јачање капацитета </w:t>
            </w:r>
            <w:r w:rsidR="00335325" w:rsidRPr="00290662">
              <w:rPr>
                <w:rFonts w:ascii="Times New Roman" w:hAnsi="Times New Roman"/>
                <w:color w:val="auto"/>
                <w:sz w:val="24"/>
                <w:szCs w:val="24"/>
                <w:u w:color="0433FF"/>
                <w:lang w:val="ru-RU"/>
              </w:rPr>
              <w:t xml:space="preserve">ОЦД, а посебно </w:t>
            </w:r>
            <w:r w:rsidRPr="00290662">
              <w:rPr>
                <w:rFonts w:ascii="Times New Roman" w:hAnsi="Times New Roman"/>
                <w:color w:val="auto"/>
                <w:sz w:val="24"/>
                <w:szCs w:val="24"/>
                <w:u w:color="0433FF"/>
                <w:lang w:val="ru-RU"/>
              </w:rPr>
              <w:t>органи</w:t>
            </w:r>
            <w:r w:rsidR="00335325" w:rsidRPr="00290662">
              <w:rPr>
                <w:rFonts w:ascii="Times New Roman" w:hAnsi="Times New Roman"/>
                <w:color w:val="auto"/>
                <w:sz w:val="24"/>
                <w:szCs w:val="24"/>
                <w:u w:color="0433FF"/>
                <w:lang w:val="ru-RU"/>
              </w:rPr>
              <w:t xml:space="preserve">зација особа са инвалидитетом, </w:t>
            </w:r>
            <w:r w:rsidRPr="00290662">
              <w:rPr>
                <w:rFonts w:ascii="Times New Roman" w:hAnsi="Times New Roman"/>
                <w:color w:val="auto"/>
                <w:sz w:val="24"/>
                <w:szCs w:val="24"/>
                <w:u w:color="0433FF"/>
                <w:lang w:val="ru-RU"/>
              </w:rPr>
              <w:t>које заговарају унапређење положаја ОСИ</w:t>
            </w:r>
          </w:p>
        </w:tc>
        <w:tc>
          <w:tcPr>
            <w:tcW w:w="116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2AAB4E" w14:textId="77777777" w:rsidR="004415E7" w:rsidRPr="00290662" w:rsidRDefault="004415E7" w:rsidP="00145AEC">
            <w:pPr>
              <w:pStyle w:val="BodyDAAAA"/>
              <w:rPr>
                <w:color w:val="auto"/>
              </w:rPr>
            </w:pPr>
            <w:r w:rsidRPr="00290662">
              <w:rPr>
                <w:color w:val="auto"/>
              </w:rPr>
              <w:t>МРЗБСП</w:t>
            </w:r>
          </w:p>
        </w:tc>
        <w:tc>
          <w:tcPr>
            <w:tcW w:w="153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5FA90A7" w14:textId="77777777" w:rsidR="004415E7" w:rsidRPr="00290662" w:rsidRDefault="004415E7" w:rsidP="00145AEC">
            <w:pPr>
              <w:pStyle w:val="BodyDAAAA"/>
              <w:rPr>
                <w:color w:val="auto"/>
              </w:rPr>
            </w:pPr>
            <w:r w:rsidRPr="00290662">
              <w:rPr>
                <w:color w:val="auto"/>
                <w:lang w:val="ru-RU"/>
              </w:rPr>
              <w:t>Сви органи на нац, покр. и лок. нивоу</w:t>
            </w:r>
          </w:p>
        </w:tc>
        <w:tc>
          <w:tcPr>
            <w:tcW w:w="135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8C475C" w14:textId="77777777" w:rsidR="004415E7" w:rsidRPr="00290662" w:rsidRDefault="004415E7" w:rsidP="00145AEC">
            <w:pPr>
              <w:pStyle w:val="BodyDAAAA"/>
              <w:rPr>
                <w:color w:val="auto"/>
              </w:rPr>
            </w:pPr>
            <w:r w:rsidRPr="00290662">
              <w:rPr>
                <w:color w:val="auto"/>
              </w:rPr>
              <w:t xml:space="preserve">Континуирано по годинама </w:t>
            </w:r>
          </w:p>
        </w:tc>
        <w:tc>
          <w:tcPr>
            <w:tcW w:w="163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9A7575"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Извор 1</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98C598" w14:textId="77777777" w:rsidR="004415E7" w:rsidRPr="00290662" w:rsidRDefault="004415E7" w:rsidP="00145AEC"/>
        </w:tc>
        <w:tc>
          <w:tcPr>
            <w:tcW w:w="14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E14BFC" w14:textId="77777777" w:rsidR="004415E7" w:rsidRPr="00290662" w:rsidRDefault="004415E7" w:rsidP="00145AEC"/>
        </w:tc>
        <w:tc>
          <w:tcPr>
            <w:tcW w:w="153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2CCE73" w14:textId="77777777" w:rsidR="004415E7" w:rsidRPr="00290662" w:rsidRDefault="004415E7" w:rsidP="00145AEC"/>
        </w:tc>
      </w:tr>
      <w:tr w:rsidR="004415E7" w:rsidRPr="00290662" w14:paraId="7F6641B8" w14:textId="77777777" w:rsidTr="004A4635">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trHeight w:val="1385"/>
        </w:trPr>
        <w:tc>
          <w:tcPr>
            <w:tcW w:w="2655" w:type="dxa"/>
            <w:vMerge/>
            <w:tcBorders>
              <w:top w:val="single" w:sz="4" w:space="0" w:color="000000"/>
              <w:left w:val="single" w:sz="4" w:space="0" w:color="000000"/>
              <w:bottom w:val="single" w:sz="4" w:space="0" w:color="000000"/>
              <w:right w:val="single" w:sz="4" w:space="0" w:color="000000"/>
            </w:tcBorders>
            <w:shd w:val="clear" w:color="auto" w:fill="auto"/>
          </w:tcPr>
          <w:p w14:paraId="1676BDF2" w14:textId="77777777" w:rsidR="004415E7" w:rsidRPr="00290662" w:rsidRDefault="004415E7" w:rsidP="00145AEC"/>
        </w:tc>
        <w:tc>
          <w:tcPr>
            <w:tcW w:w="1161" w:type="dxa"/>
            <w:vMerge/>
            <w:tcBorders>
              <w:top w:val="single" w:sz="4" w:space="0" w:color="000000"/>
              <w:left w:val="single" w:sz="4" w:space="0" w:color="000000"/>
              <w:bottom w:val="single" w:sz="4" w:space="0" w:color="000000"/>
              <w:right w:val="single" w:sz="4" w:space="0" w:color="000000"/>
            </w:tcBorders>
            <w:shd w:val="clear" w:color="auto" w:fill="auto"/>
          </w:tcPr>
          <w:p w14:paraId="64619BD1" w14:textId="77777777" w:rsidR="004415E7" w:rsidRPr="00290662" w:rsidRDefault="004415E7" w:rsidP="00145AEC"/>
        </w:tc>
        <w:tc>
          <w:tcPr>
            <w:tcW w:w="15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14:paraId="0FA395E4" w14:textId="77777777" w:rsidR="004415E7" w:rsidRPr="00290662" w:rsidRDefault="004415E7" w:rsidP="00145AEC"/>
        </w:tc>
        <w:tc>
          <w:tcPr>
            <w:tcW w:w="1350" w:type="dxa"/>
            <w:vMerge/>
            <w:tcBorders>
              <w:top w:val="single" w:sz="4" w:space="0" w:color="000000"/>
              <w:left w:val="single" w:sz="4" w:space="0" w:color="000000"/>
              <w:bottom w:val="single" w:sz="4" w:space="0" w:color="000000"/>
              <w:right w:val="single" w:sz="4" w:space="0" w:color="000000"/>
            </w:tcBorders>
            <w:shd w:val="clear" w:color="auto" w:fill="auto"/>
          </w:tcPr>
          <w:p w14:paraId="11BA1410" w14:textId="77777777" w:rsidR="004415E7" w:rsidRPr="00290662" w:rsidRDefault="004415E7" w:rsidP="00145AEC"/>
        </w:tc>
        <w:tc>
          <w:tcPr>
            <w:tcW w:w="163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A06130" w14:textId="77777777" w:rsidR="004415E7" w:rsidRPr="00290662" w:rsidRDefault="004415E7" w:rsidP="00145AEC">
            <w:pPr>
              <w:pStyle w:val="BodyAAA"/>
              <w:rPr>
                <w:rFonts w:ascii="Times New Roman" w:eastAsia="Times New Roman" w:hAnsi="Times New Roman" w:cs="Times New Roman"/>
                <w:color w:val="auto"/>
                <w:sz w:val="24"/>
                <w:szCs w:val="24"/>
              </w:rPr>
            </w:pPr>
            <w:r w:rsidRPr="00290662">
              <w:rPr>
                <w:rFonts w:ascii="Times New Roman" w:hAnsi="Times New Roman"/>
                <w:color w:val="auto"/>
                <w:sz w:val="24"/>
                <w:szCs w:val="24"/>
                <w:lang w:val="sr-Cyrl-RS"/>
              </w:rPr>
              <w:t xml:space="preserve">Извор </w:t>
            </w:r>
            <w:r w:rsidRPr="00290662">
              <w:rPr>
                <w:rFonts w:ascii="Times New Roman" w:hAnsi="Times New Roman"/>
                <w:color w:val="auto"/>
                <w:sz w:val="24"/>
                <w:szCs w:val="24"/>
              </w:rPr>
              <w:t>01-</w:t>
            </w:r>
            <w:r w:rsidRPr="00290662">
              <w:rPr>
                <w:rFonts w:ascii="Times New Roman" w:hAnsi="Times New Roman"/>
                <w:color w:val="auto"/>
                <w:sz w:val="24"/>
                <w:szCs w:val="24"/>
                <w:lang w:val="ru-RU"/>
              </w:rPr>
              <w:t xml:space="preserve">Општи приходи и примања буџета </w:t>
            </w:r>
            <w:r w:rsidRPr="00290662">
              <w:rPr>
                <w:rFonts w:ascii="Times New Roman" w:hAnsi="Times New Roman"/>
                <w:color w:val="auto"/>
                <w:sz w:val="24"/>
                <w:szCs w:val="24"/>
                <w:lang w:val="sr-Latn-RS"/>
              </w:rPr>
              <w:t xml:space="preserve"> - </w:t>
            </w:r>
            <w:r w:rsidRPr="00290662">
              <w:rPr>
                <w:rFonts w:ascii="Times New Roman" w:hAnsi="Times New Roman"/>
                <w:color w:val="auto"/>
                <w:sz w:val="24"/>
                <w:szCs w:val="24"/>
                <w:lang w:val="ru-RU"/>
              </w:rPr>
              <w:t>Буџет РС</w:t>
            </w:r>
          </w:p>
          <w:p w14:paraId="65BD2AD4" w14:textId="77777777" w:rsidR="004415E7" w:rsidRPr="00290662" w:rsidRDefault="004415E7" w:rsidP="00145AEC">
            <w:pPr>
              <w:pStyle w:val="BodyAAA"/>
              <w:rPr>
                <w:color w:val="auto"/>
                <w:sz w:val="24"/>
                <w:szCs w:val="24"/>
              </w:rPr>
            </w:pP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20F04B" w14:textId="77777777" w:rsidR="004415E7" w:rsidRPr="00290662" w:rsidRDefault="004415E7" w:rsidP="00145AEC">
            <w:r w:rsidRPr="00290662">
              <w:rPr>
                <w:lang w:val="ru-RU"/>
              </w:rPr>
              <w:t xml:space="preserve">Буџетирано у оквиру активности </w:t>
            </w:r>
            <w:r w:rsidRPr="00290662">
              <w:t>1.1.3.1.</w:t>
            </w:r>
          </w:p>
        </w:tc>
        <w:tc>
          <w:tcPr>
            <w:tcW w:w="14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AF2896" w14:textId="797319AB" w:rsidR="004415E7" w:rsidRPr="00290662" w:rsidRDefault="004415E7" w:rsidP="00145AEC">
            <w:pPr>
              <w:pStyle w:val="BodyAAA"/>
              <w:rPr>
                <w:color w:val="auto"/>
                <w:sz w:val="24"/>
                <w:szCs w:val="24"/>
              </w:rPr>
            </w:pPr>
          </w:p>
        </w:tc>
        <w:tc>
          <w:tcPr>
            <w:tcW w:w="153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B4FD4E" w14:textId="77777777" w:rsidR="004415E7" w:rsidRPr="00290662" w:rsidRDefault="004415E7" w:rsidP="00145AEC"/>
        </w:tc>
      </w:tr>
      <w:tr w:rsidR="004415E7" w:rsidRPr="00290662" w14:paraId="16750F75" w14:textId="77777777" w:rsidTr="004A4635">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trHeight w:val="4230"/>
        </w:trPr>
        <w:tc>
          <w:tcPr>
            <w:tcW w:w="2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42C61" w14:textId="77777777" w:rsidR="004415E7" w:rsidRPr="00290662" w:rsidRDefault="004415E7" w:rsidP="00145AEC">
            <w:pPr>
              <w:pStyle w:val="BodyDAAAA"/>
              <w:rPr>
                <w:color w:val="auto"/>
              </w:rPr>
            </w:pPr>
            <w:r w:rsidRPr="00290662">
              <w:rPr>
                <w:color w:val="auto"/>
                <w:lang w:val="ru-RU"/>
              </w:rPr>
              <w:t>1.1.4.2. Реализација пројектног начина финансирања програма од јавног интереса које спроводе удружења ОСИ у различитим областима (култура, информисање, социјална заштита...), на свим нивоима</w:t>
            </w:r>
            <w:r w:rsidRPr="00290662">
              <w:rPr>
                <w:color w:val="auto"/>
              </w:rPr>
              <w:t xml:space="preserve"> (веза са 1.1.1.3. и 1.1.2.3)</w:t>
            </w:r>
            <w:r w:rsidRPr="00290662">
              <w:rPr>
                <w:color w:val="auto"/>
                <w:lang w:val="ru-RU"/>
              </w:rPr>
              <w:t>,</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573486" w14:textId="77777777" w:rsidR="004415E7" w:rsidRPr="00290662" w:rsidRDefault="004415E7" w:rsidP="00145AEC">
            <w:pPr>
              <w:pStyle w:val="BodyDAAAA"/>
              <w:rPr>
                <w:color w:val="auto"/>
              </w:rPr>
            </w:pPr>
            <w:r w:rsidRPr="00290662">
              <w:rPr>
                <w:color w:val="auto"/>
              </w:rPr>
              <w:t>МРЗБСП</w:t>
            </w:r>
          </w:p>
        </w:tc>
        <w:tc>
          <w:tcPr>
            <w:tcW w:w="15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869D64" w14:textId="77777777" w:rsidR="004415E7" w:rsidRPr="00290662" w:rsidRDefault="004415E7" w:rsidP="00145AEC">
            <w:pPr>
              <w:pStyle w:val="BodyDAAAA"/>
              <w:rPr>
                <w:color w:val="auto"/>
              </w:rPr>
            </w:pPr>
            <w:r w:rsidRPr="00290662">
              <w:rPr>
                <w:color w:val="auto"/>
                <w:u w:color="FF2600"/>
              </w:rPr>
              <w:t>МЉМПДД</w:t>
            </w:r>
            <w:r w:rsidRPr="00290662">
              <w:rPr>
                <w:color w:val="auto"/>
              </w:rPr>
              <w:t xml:space="preserve">, </w:t>
            </w:r>
          </w:p>
          <w:p w14:paraId="555105AF" w14:textId="77777777" w:rsidR="004415E7" w:rsidRPr="00290662" w:rsidRDefault="004415E7" w:rsidP="00145AEC">
            <w:pPr>
              <w:pStyle w:val="BodyDAAAA"/>
              <w:rPr>
                <w:color w:val="auto"/>
              </w:rPr>
            </w:pPr>
            <w:r w:rsidRPr="00290662">
              <w:rPr>
                <w:color w:val="auto"/>
              </w:rPr>
              <w:t>ЈЛС</w:t>
            </w:r>
          </w:p>
          <w:p w14:paraId="2053DAD3" w14:textId="77777777" w:rsidR="004415E7" w:rsidRPr="00290662" w:rsidRDefault="004415E7" w:rsidP="00145AEC">
            <w:pPr>
              <w:pStyle w:val="BodyDAAAAAA"/>
              <w:rPr>
                <w:color w:val="auto"/>
              </w:rPr>
            </w:pPr>
            <w:r w:rsidRPr="00290662">
              <w:rPr>
                <w:color w:val="auto"/>
                <w:u w:color="0433FF"/>
              </w:rPr>
              <w:t>Репрезентативне организације ОСИ</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FE98BC" w14:textId="77777777" w:rsidR="004415E7" w:rsidRPr="00290662" w:rsidRDefault="004415E7" w:rsidP="00145AEC">
            <w:pPr>
              <w:pStyle w:val="BodyDAAAA"/>
              <w:rPr>
                <w:color w:val="auto"/>
              </w:rPr>
            </w:pPr>
            <w:r w:rsidRPr="00290662">
              <w:rPr>
                <w:color w:val="auto"/>
              </w:rPr>
              <w:t xml:space="preserve">Континуирано по годинама </w:t>
            </w:r>
          </w:p>
        </w:tc>
        <w:tc>
          <w:tcPr>
            <w:tcW w:w="163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36341A" w14:textId="77777777" w:rsidR="004415E7" w:rsidRPr="00290662" w:rsidRDefault="004415E7" w:rsidP="00145AEC">
            <w:pPr>
              <w:pStyle w:val="BodyCAA"/>
              <w:rPr>
                <w:color w:val="auto"/>
                <w:u w:color="FF2600"/>
              </w:rPr>
            </w:pPr>
          </w:p>
          <w:p w14:paraId="177967B8" w14:textId="77777777" w:rsidR="004415E7" w:rsidRPr="00290662" w:rsidRDefault="004415E7" w:rsidP="00145AEC">
            <w:pPr>
              <w:pStyle w:val="BodyCAA"/>
              <w:rPr>
                <w:color w:val="auto"/>
                <w:u w:color="FF2600"/>
              </w:rPr>
            </w:pPr>
          </w:p>
          <w:p w14:paraId="278CC002" w14:textId="77777777" w:rsidR="004415E7" w:rsidRPr="00290662" w:rsidRDefault="004415E7" w:rsidP="00145AEC">
            <w:pPr>
              <w:pStyle w:val="BodyAAA"/>
              <w:rPr>
                <w:rFonts w:ascii="Times New Roman" w:eastAsia="Times New Roman" w:hAnsi="Times New Roman" w:cs="Times New Roman"/>
                <w:color w:val="auto"/>
                <w:sz w:val="24"/>
                <w:szCs w:val="24"/>
              </w:rPr>
            </w:pPr>
            <w:r w:rsidRPr="00290662">
              <w:rPr>
                <w:rFonts w:ascii="Times New Roman" w:hAnsi="Times New Roman"/>
                <w:color w:val="auto"/>
                <w:sz w:val="24"/>
                <w:szCs w:val="24"/>
                <w:lang w:val="sr-Cyrl-RS"/>
              </w:rPr>
              <w:t xml:space="preserve">Извор </w:t>
            </w:r>
            <w:r w:rsidRPr="00290662">
              <w:rPr>
                <w:rFonts w:ascii="Times New Roman" w:hAnsi="Times New Roman"/>
                <w:color w:val="auto"/>
                <w:sz w:val="24"/>
                <w:szCs w:val="24"/>
              </w:rPr>
              <w:t>01-</w:t>
            </w:r>
            <w:r w:rsidRPr="00290662">
              <w:rPr>
                <w:rFonts w:ascii="Times New Roman" w:hAnsi="Times New Roman"/>
                <w:color w:val="auto"/>
                <w:sz w:val="24"/>
                <w:szCs w:val="24"/>
                <w:lang w:val="ru-RU"/>
              </w:rPr>
              <w:t xml:space="preserve">Општи приходи и примања буџета </w:t>
            </w:r>
            <w:r w:rsidRPr="00290662">
              <w:rPr>
                <w:rFonts w:ascii="Times New Roman" w:hAnsi="Times New Roman"/>
                <w:color w:val="auto"/>
                <w:sz w:val="24"/>
                <w:szCs w:val="24"/>
                <w:lang w:val="sr-Latn-RS"/>
              </w:rPr>
              <w:t xml:space="preserve"> - </w:t>
            </w:r>
            <w:r w:rsidRPr="00290662">
              <w:rPr>
                <w:rFonts w:ascii="Times New Roman" w:hAnsi="Times New Roman"/>
                <w:color w:val="auto"/>
                <w:sz w:val="24"/>
                <w:szCs w:val="24"/>
                <w:lang w:val="ru-RU"/>
              </w:rPr>
              <w:t>Буџет РС</w:t>
            </w:r>
          </w:p>
          <w:p w14:paraId="18059EFA" w14:textId="77777777" w:rsidR="004415E7" w:rsidRPr="00290662" w:rsidRDefault="004415E7" w:rsidP="00145AEC">
            <w:pPr>
              <w:pStyle w:val="BodyCA"/>
              <w:rPr>
                <w:color w:val="auto"/>
                <w:u w:color="FF0000"/>
              </w:rPr>
            </w:pPr>
          </w:p>
          <w:p w14:paraId="2AB0A833" w14:textId="7E92394F" w:rsidR="004415E7" w:rsidRPr="00290662" w:rsidRDefault="004415E7" w:rsidP="00145AEC">
            <w:pPr>
              <w:pStyle w:val="BodyAAA"/>
              <w:rPr>
                <w:color w:val="auto"/>
                <w:sz w:val="24"/>
                <w:szCs w:val="24"/>
              </w:rPr>
            </w:pPr>
            <w:r w:rsidRPr="00290662">
              <w:rPr>
                <w:rFonts w:ascii="Times New Roman" w:hAnsi="Times New Roman"/>
                <w:color w:val="auto"/>
                <w:sz w:val="24"/>
                <w:szCs w:val="24"/>
                <w:u w:color="FF2600"/>
                <w:lang w:val="ru-RU"/>
              </w:rPr>
              <w:t xml:space="preserve">Напомена: Потребно је аплицирати за донаторска средства, након израде посебне анализе носиоца активности о </w:t>
            </w:r>
            <w:r w:rsidR="005F0FF3">
              <w:rPr>
                <w:rFonts w:ascii="Times New Roman" w:hAnsi="Times New Roman"/>
                <w:color w:val="auto"/>
                <w:sz w:val="24"/>
                <w:szCs w:val="24"/>
                <w:u w:color="FF2600"/>
                <w:lang w:val="ru-RU"/>
              </w:rPr>
              <w:t>потребама до краја 2021. године</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317C06" w14:textId="77777777" w:rsidR="004415E7" w:rsidRPr="00290662" w:rsidRDefault="004415E7" w:rsidP="00145AEC">
            <w:pPr>
              <w:rPr>
                <w:lang w:val="sr-Cyrl-RS"/>
              </w:rPr>
            </w:pPr>
            <w:r w:rsidRPr="00290662">
              <w:rPr>
                <w:lang w:val="ru-RU"/>
              </w:rPr>
              <w:t xml:space="preserve">Буџетирано у оквиру активности </w:t>
            </w:r>
            <w:r w:rsidRPr="00290662">
              <w:t>1.1.3.1.</w:t>
            </w:r>
          </w:p>
        </w:tc>
        <w:tc>
          <w:tcPr>
            <w:tcW w:w="14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6FE7AB" w14:textId="77777777" w:rsidR="004415E7" w:rsidRPr="00290662" w:rsidRDefault="004415E7" w:rsidP="00145AEC">
            <w:pPr>
              <w:pStyle w:val="BodyCA"/>
              <w:rPr>
                <w:color w:val="auto"/>
              </w:rPr>
            </w:pPr>
          </w:p>
        </w:tc>
        <w:tc>
          <w:tcPr>
            <w:tcW w:w="153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14" w:type="dxa"/>
            </w:tcMar>
          </w:tcPr>
          <w:p w14:paraId="37175DC5" w14:textId="77777777" w:rsidR="004415E7" w:rsidRPr="00290662" w:rsidRDefault="004415E7" w:rsidP="00145AEC">
            <w:pPr>
              <w:pStyle w:val="BodyCA"/>
              <w:ind w:right="34"/>
              <w:rPr>
                <w:color w:val="auto"/>
              </w:rPr>
            </w:pPr>
          </w:p>
        </w:tc>
      </w:tr>
      <w:tr w:rsidR="004415E7" w:rsidRPr="00290662" w14:paraId="4F9B39A4" w14:textId="77777777" w:rsidTr="004A4635">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trHeight w:val="2790"/>
        </w:trPr>
        <w:tc>
          <w:tcPr>
            <w:tcW w:w="2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DEBA85" w14:textId="77777777" w:rsidR="004415E7" w:rsidRPr="00290662" w:rsidRDefault="004415E7" w:rsidP="00145AEC">
            <w:pPr>
              <w:pStyle w:val="BodyDAAAA"/>
              <w:rPr>
                <w:color w:val="auto"/>
              </w:rPr>
            </w:pPr>
            <w:r w:rsidRPr="00290662">
              <w:rPr>
                <w:color w:val="auto"/>
                <w:lang w:val="ru-RU"/>
              </w:rPr>
              <w:t xml:space="preserve">1.1.4.3. </w:t>
            </w:r>
            <w:r w:rsidRPr="00290662">
              <w:rPr>
                <w:color w:val="auto"/>
              </w:rPr>
              <w:t>Јачање капацитета</w:t>
            </w:r>
            <w:r w:rsidRPr="00290662">
              <w:rPr>
                <w:color w:val="auto"/>
                <w:lang w:val="ru-RU"/>
              </w:rPr>
              <w:t xml:space="preserve"> Савета за ОСИ ради његовог укључивања у креирање и праћење политика везаних за унапређење положаја ОСИ, тако да Савет за ОСИ разматра питања друштвеног и економског положаја ОСИ и покреће иницијативе за унапређење њиховог положаја, </w:t>
            </w:r>
            <w:r w:rsidRPr="00290662">
              <w:rPr>
                <w:color w:val="auto"/>
                <w:u w:color="0433FF"/>
                <w:lang w:val="ru-RU"/>
              </w:rPr>
              <w:t>што обухвата и веће укључивање представника удружења ОСИ у рад овог Савета</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A650F1" w14:textId="77777777" w:rsidR="004415E7" w:rsidRPr="00290662" w:rsidRDefault="004415E7" w:rsidP="00145AEC">
            <w:pPr>
              <w:pStyle w:val="BodyDAAAA"/>
              <w:rPr>
                <w:color w:val="auto"/>
              </w:rPr>
            </w:pPr>
            <w:r w:rsidRPr="00290662">
              <w:rPr>
                <w:color w:val="auto"/>
              </w:rPr>
              <w:t>МРЗБСП</w:t>
            </w:r>
          </w:p>
        </w:tc>
        <w:tc>
          <w:tcPr>
            <w:tcW w:w="15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7BF21D" w14:textId="77777777" w:rsidR="004415E7" w:rsidRPr="00290662" w:rsidRDefault="004415E7" w:rsidP="00145AEC">
            <w:pPr>
              <w:pStyle w:val="BodyDAAAA"/>
              <w:rPr>
                <w:color w:val="auto"/>
              </w:rPr>
            </w:pPr>
            <w:r w:rsidRPr="00290662">
              <w:rPr>
                <w:color w:val="auto"/>
                <w:u w:color="FF2600"/>
              </w:rPr>
              <w:t>МЉМПДД</w:t>
            </w:r>
            <w:r w:rsidRPr="00290662">
              <w:rPr>
                <w:color w:val="auto"/>
              </w:rPr>
              <w:t xml:space="preserve">, </w:t>
            </w:r>
          </w:p>
          <w:p w14:paraId="7B03FDBA" w14:textId="77777777" w:rsidR="004415E7" w:rsidRPr="00290662" w:rsidRDefault="004415E7" w:rsidP="00145AEC">
            <w:pPr>
              <w:pStyle w:val="BodyDAAAA"/>
              <w:rPr>
                <w:color w:val="auto"/>
              </w:rPr>
            </w:pPr>
            <w:r w:rsidRPr="00290662">
              <w:rPr>
                <w:color w:val="auto"/>
              </w:rPr>
              <w:t>ЈЛС</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29B570" w14:textId="77777777" w:rsidR="004415E7" w:rsidRPr="00290662" w:rsidRDefault="004415E7" w:rsidP="00145AEC">
            <w:pPr>
              <w:pStyle w:val="BodyDAAAA"/>
              <w:rPr>
                <w:color w:val="auto"/>
              </w:rPr>
            </w:pPr>
            <w:r w:rsidRPr="00290662">
              <w:rPr>
                <w:color w:val="auto"/>
              </w:rPr>
              <w:t xml:space="preserve">Континуирано по годинама </w:t>
            </w:r>
          </w:p>
        </w:tc>
        <w:tc>
          <w:tcPr>
            <w:tcW w:w="163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22870B" w14:textId="1EC7459D" w:rsidR="004415E7" w:rsidRPr="00290662" w:rsidRDefault="004415E7" w:rsidP="00145AEC">
            <w:pPr>
              <w:pStyle w:val="BodyAAA"/>
              <w:rPr>
                <w:rFonts w:ascii="Times New Roman" w:eastAsia="Times New Roman" w:hAnsi="Times New Roman" w:cs="Times New Roman"/>
                <w:color w:val="auto"/>
                <w:sz w:val="24"/>
                <w:szCs w:val="24"/>
              </w:rPr>
            </w:pPr>
            <w:r w:rsidRPr="00290662">
              <w:rPr>
                <w:rFonts w:ascii="Times New Roman" w:hAnsi="Times New Roman"/>
                <w:color w:val="auto"/>
                <w:sz w:val="24"/>
                <w:szCs w:val="24"/>
                <w:lang w:val="sr-Cyrl-RS"/>
              </w:rPr>
              <w:t xml:space="preserve">Извор </w:t>
            </w:r>
            <w:r w:rsidRPr="00290662">
              <w:rPr>
                <w:rFonts w:ascii="Times New Roman" w:hAnsi="Times New Roman"/>
                <w:color w:val="auto"/>
                <w:sz w:val="24"/>
                <w:szCs w:val="24"/>
              </w:rPr>
              <w:t>01-</w:t>
            </w:r>
            <w:r w:rsidRPr="00290662">
              <w:rPr>
                <w:rFonts w:ascii="Times New Roman" w:hAnsi="Times New Roman"/>
                <w:color w:val="auto"/>
                <w:sz w:val="24"/>
                <w:szCs w:val="24"/>
                <w:lang w:val="ru-RU"/>
              </w:rPr>
              <w:t xml:space="preserve">Општи приходи и примања буџета </w:t>
            </w:r>
            <w:r w:rsidR="004A4635">
              <w:rPr>
                <w:rFonts w:ascii="Times New Roman" w:hAnsi="Times New Roman"/>
                <w:color w:val="auto"/>
                <w:sz w:val="24"/>
                <w:szCs w:val="24"/>
                <w:lang w:val="sr-Latn-RS"/>
              </w:rPr>
              <w:t xml:space="preserve">- </w:t>
            </w:r>
            <w:r w:rsidRPr="00290662">
              <w:rPr>
                <w:rFonts w:ascii="Times New Roman" w:hAnsi="Times New Roman"/>
                <w:color w:val="auto"/>
                <w:sz w:val="24"/>
                <w:szCs w:val="24"/>
                <w:lang w:val="ru-RU"/>
              </w:rPr>
              <w:t>Буџет РС</w:t>
            </w:r>
          </w:p>
          <w:p w14:paraId="11A3866B" w14:textId="11F4EDD1" w:rsidR="004415E7" w:rsidRPr="00290662" w:rsidRDefault="004415E7" w:rsidP="00145AEC">
            <w:pPr>
              <w:pStyle w:val="BodyAAA"/>
              <w:rPr>
                <w:color w:val="auto"/>
                <w:sz w:val="24"/>
                <w:szCs w:val="24"/>
              </w:rPr>
            </w:pPr>
            <w:r w:rsidRPr="00290662">
              <w:rPr>
                <w:rFonts w:ascii="Times New Roman" w:hAnsi="Times New Roman"/>
                <w:color w:val="auto"/>
                <w:sz w:val="24"/>
                <w:szCs w:val="24"/>
                <w:u w:color="FF2600"/>
                <w:lang w:val="ru-RU"/>
              </w:rPr>
              <w:t xml:space="preserve">Напомена: Потребно је аплицирати за донаторска средства, након израде посебне анализе носиоца активности о </w:t>
            </w:r>
            <w:r w:rsidR="004A4635">
              <w:rPr>
                <w:rFonts w:ascii="Times New Roman" w:hAnsi="Times New Roman"/>
                <w:color w:val="auto"/>
                <w:sz w:val="24"/>
                <w:szCs w:val="24"/>
                <w:u w:color="FF2600"/>
                <w:lang w:val="ru-RU"/>
              </w:rPr>
              <w:t>потребама до краја 2021. год.</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686D0B" w14:textId="77777777" w:rsidR="004415E7" w:rsidRPr="00290662" w:rsidRDefault="004415E7" w:rsidP="00145AEC">
            <w:pPr>
              <w:pStyle w:val="BodyAAA"/>
              <w:rPr>
                <w:rFonts w:ascii="Times New Roman" w:eastAsia="Times New Roman" w:hAnsi="Times New Roman" w:cs="Times New Roman"/>
                <w:color w:val="auto"/>
                <w:sz w:val="24"/>
                <w:szCs w:val="24"/>
              </w:rPr>
            </w:pPr>
            <w:r w:rsidRPr="00290662">
              <w:rPr>
                <w:rFonts w:ascii="Times New Roman" w:hAnsi="Times New Roman"/>
                <w:color w:val="auto"/>
                <w:sz w:val="24"/>
                <w:szCs w:val="24"/>
                <w:lang w:val="ru-RU"/>
              </w:rPr>
              <w:t xml:space="preserve">Буџетирано у оквиру активности </w:t>
            </w:r>
            <w:r w:rsidRPr="00290662">
              <w:rPr>
                <w:rFonts w:ascii="Times New Roman" w:hAnsi="Times New Roman"/>
                <w:color w:val="auto"/>
                <w:sz w:val="24"/>
                <w:szCs w:val="24"/>
              </w:rPr>
              <w:t xml:space="preserve">1.1.3.1. </w:t>
            </w:r>
          </w:p>
          <w:p w14:paraId="462C2559" w14:textId="77777777" w:rsidR="004415E7" w:rsidRPr="00290662" w:rsidRDefault="004415E7" w:rsidP="00145AEC"/>
        </w:tc>
        <w:tc>
          <w:tcPr>
            <w:tcW w:w="14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A1A5D2" w14:textId="77777777" w:rsidR="004415E7" w:rsidRPr="00290662" w:rsidRDefault="004415E7" w:rsidP="00145AEC"/>
        </w:tc>
        <w:tc>
          <w:tcPr>
            <w:tcW w:w="153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631EA4" w14:textId="77777777" w:rsidR="004415E7" w:rsidRPr="00290662" w:rsidRDefault="004415E7" w:rsidP="00145AEC"/>
        </w:tc>
      </w:tr>
    </w:tbl>
    <w:p w14:paraId="2598F4C5" w14:textId="57BE08B7" w:rsidR="00DE5E99" w:rsidRDefault="00DE5E99"/>
    <w:p w14:paraId="306142A0" w14:textId="32BEF530" w:rsidR="00DE5E99" w:rsidRDefault="00DE5E99"/>
    <w:p w14:paraId="62D10C46" w14:textId="026BD1AC" w:rsidR="00DE5E99" w:rsidRDefault="00DE5E99"/>
    <w:p w14:paraId="7D5758DF" w14:textId="30853B9B" w:rsidR="00DE5E99" w:rsidRDefault="00DE5E99"/>
    <w:p w14:paraId="024C724C" w14:textId="0954CFA7" w:rsidR="00DE5E99" w:rsidRDefault="00DE5E99"/>
    <w:p w14:paraId="15AEFFA7" w14:textId="75F87FDB" w:rsidR="00DE5E99" w:rsidRDefault="00DE5E99"/>
    <w:p w14:paraId="594DDC42" w14:textId="200FECB1" w:rsidR="00DE5E99" w:rsidRDefault="00DE5E99"/>
    <w:p w14:paraId="1DF80C42" w14:textId="420DB61F" w:rsidR="00DE5E99" w:rsidRDefault="00DE5E99"/>
    <w:p w14:paraId="2310954F" w14:textId="77777777" w:rsidR="00DE5E99" w:rsidRDefault="00DE5E99"/>
    <w:tbl>
      <w:tblPr>
        <w:tblW w:w="12629" w:type="dxa"/>
        <w:tblInd w:w="5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655"/>
        <w:gridCol w:w="1161"/>
        <w:gridCol w:w="1530"/>
        <w:gridCol w:w="1350"/>
        <w:gridCol w:w="1631"/>
        <w:gridCol w:w="1291"/>
        <w:gridCol w:w="1472"/>
        <w:gridCol w:w="1539"/>
      </w:tblGrid>
      <w:tr w:rsidR="004415E7" w:rsidRPr="00290662" w14:paraId="3C4F09FE" w14:textId="77777777" w:rsidTr="004A4635">
        <w:trPr>
          <w:trHeight w:val="2790"/>
        </w:trPr>
        <w:tc>
          <w:tcPr>
            <w:tcW w:w="2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F2E09" w14:textId="77777777" w:rsidR="004415E7" w:rsidRPr="00290662" w:rsidRDefault="004415E7" w:rsidP="00145AEC">
            <w:pPr>
              <w:pStyle w:val="BodyDAAAA"/>
              <w:rPr>
                <w:color w:val="auto"/>
              </w:rPr>
            </w:pPr>
            <w:r w:rsidRPr="00290662">
              <w:rPr>
                <w:color w:val="auto"/>
                <w:lang w:val="ru-RU"/>
              </w:rPr>
              <w:t>1.1.4.4. Развој система адекватне мултидисциплинарне подршке ОСИ у ЈЛС формирањем савета за ОСИ на локалном нивоу или сагледавањем проблема ОСИ у оквиру постојећих тела на локалном нивоу, ради сачињавања планова за укључивање ОСИ и њихових удружења у живот локалне заједнице, уз укључивање ОСИ у израду планова и рад тела на локалном нивоу.</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95C080" w14:textId="77777777" w:rsidR="004415E7" w:rsidRPr="00290662" w:rsidRDefault="004415E7" w:rsidP="00145AEC">
            <w:pPr>
              <w:pStyle w:val="BodyDAAAA"/>
              <w:rPr>
                <w:color w:val="auto"/>
              </w:rPr>
            </w:pPr>
            <w:r w:rsidRPr="00290662">
              <w:rPr>
                <w:color w:val="auto"/>
                <w:u w:color="FF2600"/>
              </w:rPr>
              <w:t>МРЗБСП</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06AEF1" w14:textId="77777777" w:rsidR="004415E7" w:rsidRPr="00290662" w:rsidRDefault="004415E7" w:rsidP="00145AEC">
            <w:pPr>
              <w:pStyle w:val="BodyDAAAA"/>
              <w:rPr>
                <w:color w:val="auto"/>
              </w:rPr>
            </w:pPr>
            <w:r w:rsidRPr="00290662">
              <w:rPr>
                <w:color w:val="auto"/>
                <w:u w:color="FF2600"/>
              </w:rPr>
              <w:t>ЈЛС</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720F1E" w14:textId="77777777" w:rsidR="004415E7" w:rsidRPr="00290662" w:rsidRDefault="004415E7" w:rsidP="00145AEC">
            <w:pPr>
              <w:pStyle w:val="BodyDAAAA"/>
              <w:rPr>
                <w:color w:val="auto"/>
              </w:rPr>
            </w:pPr>
            <w:r w:rsidRPr="00290662">
              <w:rPr>
                <w:color w:val="auto"/>
              </w:rPr>
              <w:t xml:space="preserve">Континуирано по годинама </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BADB40" w14:textId="77777777" w:rsidR="004415E7" w:rsidRPr="00290662" w:rsidRDefault="004415E7" w:rsidP="00145AEC">
            <w:pPr>
              <w:pStyle w:val="BodyAAA"/>
              <w:rPr>
                <w:rFonts w:ascii="Times New Roman" w:eastAsia="Times New Roman" w:hAnsi="Times New Roman" w:cs="Times New Roman"/>
                <w:color w:val="auto"/>
                <w:sz w:val="24"/>
                <w:szCs w:val="24"/>
              </w:rPr>
            </w:pPr>
            <w:r w:rsidRPr="00290662">
              <w:rPr>
                <w:rFonts w:ascii="Times New Roman" w:hAnsi="Times New Roman"/>
                <w:color w:val="auto"/>
                <w:sz w:val="24"/>
                <w:szCs w:val="24"/>
                <w:lang w:val="sr-Cyrl-RS"/>
              </w:rPr>
              <w:t xml:space="preserve">Извор </w:t>
            </w:r>
            <w:r w:rsidRPr="00290662">
              <w:rPr>
                <w:rFonts w:ascii="Times New Roman" w:hAnsi="Times New Roman"/>
                <w:color w:val="auto"/>
                <w:sz w:val="24"/>
                <w:szCs w:val="24"/>
              </w:rPr>
              <w:t>01-</w:t>
            </w:r>
            <w:r w:rsidRPr="00290662">
              <w:rPr>
                <w:rFonts w:ascii="Times New Roman" w:hAnsi="Times New Roman"/>
                <w:color w:val="auto"/>
                <w:sz w:val="24"/>
                <w:szCs w:val="24"/>
                <w:lang w:val="ru-RU"/>
              </w:rPr>
              <w:t xml:space="preserve">Општи приходи и примања буџета </w:t>
            </w:r>
            <w:r w:rsidRPr="00290662">
              <w:rPr>
                <w:rFonts w:ascii="Times New Roman" w:hAnsi="Times New Roman"/>
                <w:color w:val="auto"/>
                <w:sz w:val="24"/>
                <w:szCs w:val="24"/>
                <w:lang w:val="sr-Latn-RS"/>
              </w:rPr>
              <w:t xml:space="preserve"> - </w:t>
            </w:r>
            <w:r w:rsidRPr="00290662">
              <w:rPr>
                <w:rFonts w:ascii="Times New Roman" w:hAnsi="Times New Roman"/>
                <w:color w:val="auto"/>
                <w:sz w:val="24"/>
                <w:szCs w:val="24"/>
                <w:lang w:val="ru-RU"/>
              </w:rPr>
              <w:t>Буџет РС</w:t>
            </w:r>
          </w:p>
          <w:p w14:paraId="4BDBACA3" w14:textId="5FA3AD0E" w:rsidR="004415E7" w:rsidRPr="00290662" w:rsidRDefault="004415E7" w:rsidP="00145AEC">
            <w:pPr>
              <w:pStyle w:val="BodyAAA"/>
              <w:rPr>
                <w:color w:val="auto"/>
                <w:sz w:val="24"/>
                <w:szCs w:val="24"/>
              </w:rPr>
            </w:pPr>
            <w:r w:rsidRPr="00290662">
              <w:rPr>
                <w:rFonts w:ascii="Times New Roman" w:hAnsi="Times New Roman"/>
                <w:color w:val="auto"/>
                <w:sz w:val="24"/>
                <w:szCs w:val="24"/>
                <w:u w:color="FF2600"/>
                <w:lang w:val="ru-RU"/>
              </w:rPr>
              <w:t xml:space="preserve">Напомена: Потребно је аплицирати за донаторска средства, након израде посебне анализе носиоца активности о </w:t>
            </w:r>
            <w:r w:rsidR="004A4635">
              <w:rPr>
                <w:rFonts w:ascii="Times New Roman" w:hAnsi="Times New Roman"/>
                <w:color w:val="auto"/>
                <w:sz w:val="24"/>
                <w:szCs w:val="24"/>
                <w:u w:color="FF2600"/>
                <w:lang w:val="ru-RU"/>
              </w:rPr>
              <w:t>потребама до краја 2021. год.</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7AB844" w14:textId="77777777" w:rsidR="004415E7" w:rsidRPr="00290662" w:rsidRDefault="004415E7" w:rsidP="00145AEC">
            <w:pPr>
              <w:pStyle w:val="BodyAAA"/>
              <w:rPr>
                <w:rFonts w:ascii="Times New Roman" w:eastAsia="Times New Roman" w:hAnsi="Times New Roman" w:cs="Times New Roman"/>
                <w:color w:val="auto"/>
                <w:sz w:val="24"/>
                <w:szCs w:val="24"/>
              </w:rPr>
            </w:pPr>
            <w:r w:rsidRPr="00290662">
              <w:rPr>
                <w:rFonts w:ascii="Times New Roman" w:hAnsi="Times New Roman"/>
                <w:color w:val="auto"/>
                <w:sz w:val="24"/>
                <w:szCs w:val="24"/>
                <w:lang w:val="ru-RU"/>
              </w:rPr>
              <w:t xml:space="preserve">Буџетирано у оквиру активности </w:t>
            </w:r>
            <w:r w:rsidRPr="00290662">
              <w:rPr>
                <w:rFonts w:ascii="Times New Roman" w:hAnsi="Times New Roman"/>
                <w:color w:val="auto"/>
                <w:sz w:val="24"/>
                <w:szCs w:val="24"/>
              </w:rPr>
              <w:t xml:space="preserve">1.1.3.1. </w:t>
            </w:r>
          </w:p>
          <w:p w14:paraId="0FFBD462" w14:textId="77777777" w:rsidR="004415E7" w:rsidRPr="00290662" w:rsidRDefault="004415E7" w:rsidP="00145AEC"/>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0F789C" w14:textId="77777777" w:rsidR="004415E7" w:rsidRPr="00290662" w:rsidRDefault="004415E7" w:rsidP="00145AEC"/>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92DDAD" w14:textId="77777777" w:rsidR="004415E7" w:rsidRPr="00290662" w:rsidRDefault="004415E7" w:rsidP="00145AEC"/>
        </w:tc>
      </w:tr>
      <w:tr w:rsidR="004415E7" w:rsidRPr="00290662" w14:paraId="5F20CEB6" w14:textId="77777777" w:rsidTr="004A4635">
        <w:trPr>
          <w:trHeight w:val="1010"/>
        </w:trPr>
        <w:tc>
          <w:tcPr>
            <w:tcW w:w="2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3F2E70" w14:textId="77777777" w:rsidR="004415E7" w:rsidRPr="00290662" w:rsidRDefault="004415E7" w:rsidP="00145AEC">
            <w:pPr>
              <w:pStyle w:val="BodyD"/>
              <w:rPr>
                <w:color w:val="auto"/>
              </w:rPr>
            </w:pPr>
            <w:r w:rsidRPr="00290662">
              <w:rPr>
                <w:color w:val="auto"/>
              </w:rPr>
              <w:t>1.1.4.5. Спровођење анализа односно истраживања ради идентификације почетне вредности показатеља мере</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E55E5E" w14:textId="77777777" w:rsidR="004415E7" w:rsidRPr="00290662" w:rsidRDefault="004415E7" w:rsidP="00145AEC">
            <w:pPr>
              <w:pStyle w:val="BodyD"/>
              <w:rPr>
                <w:color w:val="auto"/>
              </w:rPr>
            </w:pPr>
            <w:r w:rsidRPr="00290662">
              <w:rPr>
                <w:color w:val="auto"/>
                <w:u w:color="FF2600"/>
              </w:rPr>
              <w:t xml:space="preserve">МРЗБСП </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623AA0" w14:textId="79CB08C1" w:rsidR="004415E7" w:rsidRPr="00204894" w:rsidRDefault="004415E7" w:rsidP="00204894">
            <w:pPr>
              <w:pStyle w:val="BodyDAAAA"/>
              <w:rPr>
                <w:color w:val="auto"/>
                <w:spacing w:val="-4"/>
              </w:rPr>
            </w:pPr>
            <w:r w:rsidRPr="00204894">
              <w:rPr>
                <w:color w:val="auto"/>
                <w:spacing w:val="-4"/>
                <w:lang w:val="ru-RU"/>
              </w:rPr>
              <w:t>Сви органи на нац</w:t>
            </w:r>
            <w:r w:rsidR="00204894" w:rsidRPr="00204894">
              <w:rPr>
                <w:color w:val="auto"/>
                <w:spacing w:val="-4"/>
                <w:lang w:val="ru-RU"/>
              </w:rPr>
              <w:t>ионалном</w:t>
            </w:r>
            <w:r w:rsidRPr="00204894">
              <w:rPr>
                <w:color w:val="auto"/>
                <w:spacing w:val="-4"/>
                <w:lang w:val="ru-RU"/>
              </w:rPr>
              <w:t>покр</w:t>
            </w:r>
            <w:r w:rsidR="00204894" w:rsidRPr="00204894">
              <w:rPr>
                <w:color w:val="auto"/>
                <w:spacing w:val="-4"/>
                <w:lang w:val="ru-RU"/>
              </w:rPr>
              <w:t>ајинском</w:t>
            </w:r>
            <w:r w:rsidRPr="00204894">
              <w:rPr>
                <w:color w:val="auto"/>
                <w:spacing w:val="-4"/>
                <w:lang w:val="ru-RU"/>
              </w:rPr>
              <w:t xml:space="preserve"> и лок</w:t>
            </w:r>
            <w:r w:rsidR="00204894" w:rsidRPr="00204894">
              <w:rPr>
                <w:color w:val="auto"/>
                <w:spacing w:val="-4"/>
                <w:lang w:val="ru-RU"/>
              </w:rPr>
              <w:t>алном</w:t>
            </w:r>
            <w:r w:rsidRPr="00204894">
              <w:rPr>
                <w:color w:val="auto"/>
                <w:spacing w:val="-4"/>
                <w:lang w:val="ru-RU"/>
              </w:rPr>
              <w:t xml:space="preserve"> нивоу</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6FFD59" w14:textId="77777777" w:rsidR="004415E7" w:rsidRPr="00290662" w:rsidRDefault="004415E7" w:rsidP="00145AEC">
            <w:pPr>
              <w:pStyle w:val="BodyDAAAAAA"/>
              <w:rPr>
                <w:color w:val="auto"/>
              </w:rPr>
            </w:pPr>
            <w:r w:rsidRPr="00290662">
              <w:rPr>
                <w:color w:val="auto"/>
              </w:rPr>
              <w:t>I</w:t>
            </w:r>
            <w:r w:rsidR="00152D51" w:rsidRPr="00290662">
              <w:rPr>
                <w:color w:val="auto"/>
              </w:rPr>
              <w:t>I</w:t>
            </w:r>
            <w:r w:rsidRPr="00290662">
              <w:rPr>
                <w:color w:val="auto"/>
              </w:rPr>
              <w:t xml:space="preserve"> </w:t>
            </w:r>
            <w:r w:rsidRPr="00290662">
              <w:rPr>
                <w:color w:val="auto"/>
                <w:lang w:val="ru-RU"/>
              </w:rPr>
              <w:t xml:space="preserve">квартал </w:t>
            </w:r>
            <w:r w:rsidRPr="00290662">
              <w:rPr>
                <w:color w:val="auto"/>
              </w:rPr>
              <w:t>2021</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56DE21" w14:textId="77777777" w:rsidR="004415E7" w:rsidRPr="00290662" w:rsidRDefault="004415E7" w:rsidP="00145AEC">
            <w:pPr>
              <w:pStyle w:val="BodyAAA"/>
              <w:rPr>
                <w:rFonts w:ascii="Times New Roman" w:eastAsia="Times New Roman" w:hAnsi="Times New Roman" w:cs="Times New Roman"/>
                <w:color w:val="auto"/>
                <w:sz w:val="24"/>
                <w:szCs w:val="24"/>
              </w:rPr>
            </w:pPr>
            <w:r w:rsidRPr="00290662">
              <w:rPr>
                <w:rFonts w:ascii="Times New Roman" w:hAnsi="Times New Roman"/>
                <w:color w:val="auto"/>
                <w:sz w:val="24"/>
                <w:szCs w:val="24"/>
                <w:lang w:val="sr-Cyrl-RS"/>
              </w:rPr>
              <w:t xml:space="preserve">Извор </w:t>
            </w:r>
            <w:r w:rsidRPr="00290662">
              <w:rPr>
                <w:rFonts w:ascii="Times New Roman" w:hAnsi="Times New Roman"/>
                <w:color w:val="auto"/>
                <w:sz w:val="24"/>
                <w:szCs w:val="24"/>
              </w:rPr>
              <w:t>01-</w:t>
            </w:r>
            <w:r w:rsidRPr="00290662">
              <w:rPr>
                <w:rFonts w:ascii="Times New Roman" w:hAnsi="Times New Roman"/>
                <w:color w:val="auto"/>
                <w:sz w:val="24"/>
                <w:szCs w:val="24"/>
                <w:lang w:val="ru-RU"/>
              </w:rPr>
              <w:t xml:space="preserve">Општи приходи и примања буџета </w:t>
            </w:r>
            <w:r w:rsidRPr="00290662">
              <w:rPr>
                <w:rFonts w:ascii="Times New Roman" w:hAnsi="Times New Roman"/>
                <w:color w:val="auto"/>
                <w:sz w:val="24"/>
                <w:szCs w:val="24"/>
                <w:lang w:val="sr-Latn-RS"/>
              </w:rPr>
              <w:t xml:space="preserve"> - </w:t>
            </w:r>
            <w:r w:rsidRPr="00290662">
              <w:rPr>
                <w:rFonts w:ascii="Times New Roman" w:hAnsi="Times New Roman"/>
                <w:color w:val="auto"/>
                <w:sz w:val="24"/>
                <w:szCs w:val="24"/>
                <w:lang w:val="ru-RU"/>
              </w:rPr>
              <w:t>Буџет РС</w:t>
            </w:r>
          </w:p>
          <w:p w14:paraId="28946492" w14:textId="77777777" w:rsidR="004415E7" w:rsidRPr="00290662" w:rsidRDefault="004415E7" w:rsidP="00145AEC">
            <w:pPr>
              <w:pStyle w:val="BodyAAA"/>
              <w:rPr>
                <w:color w:val="auto"/>
                <w:sz w:val="24"/>
                <w:szCs w:val="24"/>
              </w:rPr>
            </w:pP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E2F194" w14:textId="77777777" w:rsidR="004415E7" w:rsidRPr="00290662" w:rsidRDefault="004415E7" w:rsidP="00145AEC">
            <w:r w:rsidRPr="00290662">
              <w:rPr>
                <w:lang w:val="ru-RU"/>
              </w:rPr>
              <w:t xml:space="preserve">Буџетирано у оквиру активности </w:t>
            </w:r>
            <w:r w:rsidRPr="00290662">
              <w:t>1.1.3.1.</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5AB1FB" w14:textId="77777777" w:rsidR="004415E7" w:rsidRPr="00290662" w:rsidRDefault="004415E7" w:rsidP="00145AEC"/>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6A9D49" w14:textId="77777777" w:rsidR="004415E7" w:rsidRPr="00290662" w:rsidRDefault="004415E7" w:rsidP="00145AEC"/>
        </w:tc>
      </w:tr>
    </w:tbl>
    <w:p w14:paraId="08A70A1E" w14:textId="77777777" w:rsidR="004415E7" w:rsidRPr="00290662" w:rsidRDefault="004415E7" w:rsidP="004415E7">
      <w:pPr>
        <w:pStyle w:val="BodyAAA"/>
        <w:widowControl w:val="0"/>
        <w:ind w:left="1561" w:hanging="1561"/>
        <w:rPr>
          <w:rFonts w:ascii="Times New Roman" w:eastAsia="Times New Roman" w:hAnsi="Times New Roman" w:cs="Times New Roman"/>
          <w:color w:val="auto"/>
          <w:sz w:val="24"/>
          <w:szCs w:val="24"/>
          <w:lang w:val="ru-RU"/>
        </w:rPr>
      </w:pPr>
    </w:p>
    <w:p w14:paraId="0B3BC6E4" w14:textId="77777777" w:rsidR="00356508" w:rsidRPr="00290662" w:rsidRDefault="00356508" w:rsidP="004415E7">
      <w:pPr>
        <w:pStyle w:val="BodyAAA"/>
        <w:widowControl w:val="0"/>
        <w:ind w:left="1561" w:hanging="1561"/>
        <w:rPr>
          <w:rFonts w:ascii="Times New Roman" w:eastAsia="Times New Roman" w:hAnsi="Times New Roman" w:cs="Times New Roman"/>
          <w:color w:val="auto"/>
          <w:sz w:val="24"/>
          <w:szCs w:val="24"/>
          <w:lang w:val="ru-RU"/>
        </w:rPr>
      </w:pPr>
    </w:p>
    <w:p w14:paraId="0F49CFD4" w14:textId="77777777" w:rsidR="00356508" w:rsidRPr="00290662" w:rsidRDefault="00356508" w:rsidP="004415E7">
      <w:pPr>
        <w:pStyle w:val="BodyAAA"/>
        <w:widowControl w:val="0"/>
        <w:ind w:left="1561" w:hanging="1561"/>
        <w:rPr>
          <w:rFonts w:ascii="Times New Roman" w:eastAsia="Times New Roman" w:hAnsi="Times New Roman" w:cs="Times New Roman"/>
          <w:color w:val="auto"/>
          <w:sz w:val="24"/>
          <w:szCs w:val="24"/>
          <w:lang w:val="ru-RU"/>
        </w:rPr>
      </w:pPr>
    </w:p>
    <w:p w14:paraId="1DB6B7EF" w14:textId="77777777" w:rsidR="00356508" w:rsidRPr="00290662" w:rsidRDefault="00356508" w:rsidP="004415E7">
      <w:pPr>
        <w:pStyle w:val="BodyAAA"/>
        <w:widowControl w:val="0"/>
        <w:ind w:left="1561" w:hanging="1561"/>
        <w:rPr>
          <w:rFonts w:ascii="Times New Roman" w:eastAsia="Times New Roman" w:hAnsi="Times New Roman" w:cs="Times New Roman"/>
          <w:color w:val="auto"/>
          <w:sz w:val="24"/>
          <w:szCs w:val="24"/>
          <w:lang w:val="ru-RU"/>
        </w:rPr>
      </w:pPr>
    </w:p>
    <w:p w14:paraId="05BAFCFB" w14:textId="77777777" w:rsidR="00356508" w:rsidRPr="00290662" w:rsidRDefault="00356508" w:rsidP="004415E7">
      <w:pPr>
        <w:pStyle w:val="BodyAAA"/>
        <w:widowControl w:val="0"/>
        <w:ind w:left="1561" w:hanging="1561"/>
        <w:rPr>
          <w:rFonts w:ascii="Times New Roman" w:eastAsia="Times New Roman" w:hAnsi="Times New Roman" w:cs="Times New Roman"/>
          <w:color w:val="auto"/>
          <w:sz w:val="24"/>
          <w:szCs w:val="24"/>
          <w:lang w:val="ru-RU"/>
        </w:rPr>
      </w:pPr>
    </w:p>
    <w:p w14:paraId="7187E2A7" w14:textId="77777777" w:rsidR="00356508" w:rsidRPr="00290662" w:rsidRDefault="00356508" w:rsidP="004415E7">
      <w:pPr>
        <w:pStyle w:val="BodyAAA"/>
        <w:widowControl w:val="0"/>
        <w:ind w:left="1561" w:hanging="1561"/>
        <w:rPr>
          <w:rFonts w:ascii="Times New Roman" w:eastAsia="Times New Roman" w:hAnsi="Times New Roman" w:cs="Times New Roman"/>
          <w:color w:val="auto"/>
          <w:sz w:val="24"/>
          <w:szCs w:val="24"/>
          <w:lang w:val="ru-RU"/>
        </w:rPr>
      </w:pPr>
    </w:p>
    <w:p w14:paraId="050F06B9" w14:textId="77777777" w:rsidR="00356508" w:rsidRPr="00290662" w:rsidRDefault="00356508" w:rsidP="004415E7">
      <w:pPr>
        <w:pStyle w:val="BodyAAA"/>
        <w:widowControl w:val="0"/>
        <w:ind w:left="1561" w:hanging="1561"/>
        <w:rPr>
          <w:rFonts w:ascii="Times New Roman" w:eastAsia="Times New Roman" w:hAnsi="Times New Roman" w:cs="Times New Roman"/>
          <w:color w:val="auto"/>
          <w:sz w:val="24"/>
          <w:szCs w:val="24"/>
          <w:lang w:val="ru-RU"/>
        </w:rPr>
      </w:pPr>
    </w:p>
    <w:p w14:paraId="2C81A9F8" w14:textId="77777777" w:rsidR="00356508" w:rsidRPr="00290662" w:rsidRDefault="00356508" w:rsidP="004415E7">
      <w:pPr>
        <w:pStyle w:val="BodyAAA"/>
        <w:widowControl w:val="0"/>
        <w:ind w:left="1561" w:hanging="1561"/>
        <w:rPr>
          <w:rFonts w:ascii="Times New Roman" w:eastAsia="Times New Roman" w:hAnsi="Times New Roman" w:cs="Times New Roman"/>
          <w:color w:val="auto"/>
          <w:sz w:val="24"/>
          <w:szCs w:val="24"/>
          <w:lang w:val="ru-RU"/>
        </w:rPr>
      </w:pPr>
    </w:p>
    <w:p w14:paraId="056262DE" w14:textId="77777777" w:rsidR="00356508" w:rsidRPr="00290662" w:rsidRDefault="00356508" w:rsidP="004415E7">
      <w:pPr>
        <w:pStyle w:val="BodyAAA"/>
        <w:widowControl w:val="0"/>
        <w:ind w:left="1561" w:hanging="1561"/>
        <w:rPr>
          <w:rFonts w:ascii="Times New Roman" w:eastAsia="Times New Roman" w:hAnsi="Times New Roman" w:cs="Times New Roman"/>
          <w:color w:val="auto"/>
          <w:sz w:val="24"/>
          <w:szCs w:val="24"/>
          <w:lang w:val="ru-RU"/>
        </w:rPr>
      </w:pPr>
    </w:p>
    <w:p w14:paraId="5BE5EB3A" w14:textId="77777777" w:rsidR="004415E7" w:rsidRPr="00290662" w:rsidRDefault="004415E7" w:rsidP="004415E7">
      <w:pPr>
        <w:pStyle w:val="BodyAAA"/>
        <w:widowControl w:val="0"/>
        <w:spacing w:line="120" w:lineRule="auto"/>
        <w:rPr>
          <w:rFonts w:ascii="Times New Roman" w:eastAsia="Times New Roman" w:hAnsi="Times New Roman" w:cs="Times New Roman"/>
          <w:color w:val="auto"/>
          <w:sz w:val="24"/>
          <w:szCs w:val="24"/>
        </w:rPr>
      </w:pPr>
    </w:p>
    <w:tbl>
      <w:tblPr>
        <w:tblW w:w="12760" w:type="dxa"/>
        <w:tblInd w:w="1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055"/>
        <w:gridCol w:w="1735"/>
        <w:gridCol w:w="2080"/>
        <w:gridCol w:w="1311"/>
        <w:gridCol w:w="1896"/>
        <w:gridCol w:w="1683"/>
      </w:tblGrid>
      <w:tr w:rsidR="004415E7" w:rsidRPr="00290662" w14:paraId="6451A9F7" w14:textId="77777777" w:rsidTr="00A625AF">
        <w:trPr>
          <w:trHeight w:val="603"/>
        </w:trPr>
        <w:tc>
          <w:tcPr>
            <w:tcW w:w="12760" w:type="dxa"/>
            <w:gridSpan w:val="6"/>
            <w:tcBorders>
              <w:top w:val="single" w:sz="4" w:space="0" w:color="000000"/>
              <w:left w:val="single" w:sz="4" w:space="0" w:color="000000"/>
              <w:bottom w:val="single" w:sz="4" w:space="0" w:color="000000"/>
              <w:right w:val="single" w:sz="4" w:space="0" w:color="000000"/>
            </w:tcBorders>
            <w:shd w:val="clear" w:color="auto" w:fill="F7CAAC"/>
            <w:tcMar>
              <w:top w:w="80" w:type="dxa"/>
              <w:left w:w="80" w:type="dxa"/>
              <w:bottom w:w="80" w:type="dxa"/>
              <w:right w:w="80" w:type="dxa"/>
            </w:tcMar>
          </w:tcPr>
          <w:p w14:paraId="1E7E09FB" w14:textId="0A381332" w:rsidR="004415E7" w:rsidRPr="00290662" w:rsidRDefault="004415E7" w:rsidP="00145AEC">
            <w:pPr>
              <w:pStyle w:val="BodyAAA"/>
              <w:spacing w:after="160" w:line="259" w:lineRule="auto"/>
              <w:rPr>
                <w:color w:val="auto"/>
                <w:sz w:val="24"/>
                <w:szCs w:val="24"/>
              </w:rPr>
            </w:pPr>
            <w:r w:rsidRPr="00290662">
              <w:rPr>
                <w:rFonts w:ascii="Times New Roman" w:hAnsi="Times New Roman"/>
                <w:color w:val="auto"/>
                <w:sz w:val="24"/>
                <w:szCs w:val="24"/>
                <w:lang w:val="ru-RU"/>
              </w:rPr>
              <w:t>Мера 1.1.5: Подизање степена информисаности јавности о правима особа са инвалидитетом и баријерама са којима се суочавају у остваривању права и унапређивање позитив</w:t>
            </w:r>
            <w:r w:rsidR="00DE5E99">
              <w:rPr>
                <w:rFonts w:ascii="Times New Roman" w:hAnsi="Times New Roman"/>
                <w:color w:val="auto"/>
                <w:sz w:val="24"/>
                <w:szCs w:val="24"/>
                <w:lang w:val="ru-RU"/>
              </w:rPr>
              <w:t>н</w:t>
            </w:r>
            <w:r w:rsidRPr="00290662">
              <w:rPr>
                <w:rFonts w:ascii="Times New Roman" w:hAnsi="Times New Roman"/>
                <w:color w:val="auto"/>
                <w:sz w:val="24"/>
                <w:szCs w:val="24"/>
                <w:lang w:val="ru-RU"/>
              </w:rPr>
              <w:t>е слике о особама са инвалидитетом као титуларима свих људских права.</w:t>
            </w:r>
          </w:p>
        </w:tc>
      </w:tr>
      <w:tr w:rsidR="004415E7" w:rsidRPr="00290662" w14:paraId="4CC516DA" w14:textId="77777777" w:rsidTr="00A625AF">
        <w:trPr>
          <w:trHeight w:val="883"/>
        </w:trPr>
        <w:tc>
          <w:tcPr>
            <w:tcW w:w="12760" w:type="dxa"/>
            <w:gridSpan w:val="6"/>
            <w:tcBorders>
              <w:top w:val="single" w:sz="4" w:space="0" w:color="000000"/>
              <w:left w:val="single" w:sz="4" w:space="0" w:color="000000"/>
              <w:bottom w:val="single" w:sz="4" w:space="0" w:color="000000"/>
              <w:right w:val="single" w:sz="4" w:space="0" w:color="000000"/>
            </w:tcBorders>
            <w:shd w:val="clear" w:color="auto" w:fill="F7CAAC"/>
            <w:tcMar>
              <w:top w:w="80" w:type="dxa"/>
              <w:left w:w="80" w:type="dxa"/>
              <w:bottom w:w="80" w:type="dxa"/>
              <w:right w:w="80" w:type="dxa"/>
            </w:tcMar>
          </w:tcPr>
          <w:p w14:paraId="2BF24305" w14:textId="77777777" w:rsidR="004415E7" w:rsidRPr="00290662" w:rsidRDefault="004415E7" w:rsidP="00145AEC">
            <w:pPr>
              <w:pStyle w:val="BodyAAA"/>
              <w:rPr>
                <w:rFonts w:ascii="Times New Roman" w:eastAsia="Times New Roman" w:hAnsi="Times New Roman" w:cs="Times New Roman"/>
                <w:color w:val="auto"/>
                <w:sz w:val="24"/>
                <w:szCs w:val="24"/>
              </w:rPr>
            </w:pPr>
            <w:r w:rsidRPr="00290662">
              <w:rPr>
                <w:rFonts w:ascii="Times New Roman" w:hAnsi="Times New Roman"/>
                <w:color w:val="auto"/>
                <w:sz w:val="24"/>
                <w:szCs w:val="24"/>
                <w:lang w:val="ru-RU"/>
              </w:rPr>
              <w:t>Институција надлежна за спровођење мере: Министарство за рад, запошљавање, борачка и социјална питања</w:t>
            </w:r>
          </w:p>
          <w:p w14:paraId="0801EBF0"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ru-RU"/>
              </w:rPr>
              <w:t>Институција учесник у спровођењу мере: Министарство културе и информисања; Министарство државне управе и локалне самоуправе</w:t>
            </w:r>
          </w:p>
        </w:tc>
      </w:tr>
      <w:tr w:rsidR="004415E7" w:rsidRPr="00290662" w14:paraId="6CEA721B" w14:textId="77777777" w:rsidTr="00A625AF">
        <w:trPr>
          <w:trHeight w:val="456"/>
        </w:trPr>
        <w:tc>
          <w:tcPr>
            <w:tcW w:w="12760" w:type="dxa"/>
            <w:gridSpan w:val="6"/>
            <w:tcBorders>
              <w:top w:val="single" w:sz="4" w:space="0" w:color="000000"/>
              <w:left w:val="single" w:sz="4" w:space="0" w:color="000000"/>
              <w:bottom w:val="single" w:sz="4" w:space="0" w:color="000000"/>
              <w:right w:val="single" w:sz="4" w:space="0" w:color="000000"/>
            </w:tcBorders>
            <w:shd w:val="clear" w:color="auto" w:fill="F7CAAC"/>
            <w:tcMar>
              <w:top w:w="80" w:type="dxa"/>
              <w:left w:w="80" w:type="dxa"/>
              <w:bottom w:w="80" w:type="dxa"/>
              <w:right w:w="80" w:type="dxa"/>
            </w:tcMar>
          </w:tcPr>
          <w:p w14:paraId="400A79AB"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ru-RU"/>
              </w:rPr>
              <w:t>Период спровођења</w:t>
            </w:r>
            <w:r w:rsidRPr="00290662">
              <w:rPr>
                <w:rFonts w:ascii="Times New Roman" w:hAnsi="Times New Roman"/>
                <w:color w:val="auto"/>
                <w:sz w:val="24"/>
                <w:szCs w:val="24"/>
              </w:rPr>
              <w:t>:</w:t>
            </w:r>
            <w:r w:rsidRPr="00290662">
              <w:rPr>
                <w:rFonts w:ascii="Times New Roman" w:hAnsi="Times New Roman"/>
                <w:color w:val="auto"/>
                <w:sz w:val="24"/>
                <w:szCs w:val="24"/>
              </w:rPr>
              <w:tab/>
            </w:r>
            <w:r w:rsidRPr="00290662">
              <w:rPr>
                <w:rFonts w:ascii="Times New Roman" w:hAnsi="Times New Roman"/>
                <w:color w:val="auto"/>
                <w:sz w:val="24"/>
                <w:szCs w:val="24"/>
                <w:lang w:val="ru-RU"/>
              </w:rPr>
              <w:t>континуирано</w:t>
            </w:r>
          </w:p>
        </w:tc>
      </w:tr>
      <w:tr w:rsidR="004415E7" w:rsidRPr="00290662" w14:paraId="1CE8A96F" w14:textId="77777777" w:rsidTr="00A625AF">
        <w:trPr>
          <w:trHeight w:val="456"/>
        </w:trPr>
        <w:tc>
          <w:tcPr>
            <w:tcW w:w="12760" w:type="dxa"/>
            <w:gridSpan w:val="6"/>
            <w:tcBorders>
              <w:top w:val="single" w:sz="4" w:space="0" w:color="000000"/>
              <w:left w:val="single" w:sz="4" w:space="0" w:color="000000"/>
              <w:bottom w:val="single" w:sz="4" w:space="0" w:color="000000"/>
              <w:right w:val="single" w:sz="4" w:space="0" w:color="000000"/>
            </w:tcBorders>
            <w:shd w:val="clear" w:color="auto" w:fill="F7CAAC"/>
            <w:tcMar>
              <w:top w:w="80" w:type="dxa"/>
              <w:left w:w="80" w:type="dxa"/>
              <w:bottom w:w="80" w:type="dxa"/>
              <w:right w:w="80" w:type="dxa"/>
            </w:tcMar>
          </w:tcPr>
          <w:p w14:paraId="79285F9B" w14:textId="77777777" w:rsidR="004415E7" w:rsidRPr="00290662" w:rsidRDefault="004415E7" w:rsidP="00145AEC">
            <w:pPr>
              <w:pStyle w:val="BodyB"/>
              <w:rPr>
                <w:color w:val="auto"/>
              </w:rPr>
            </w:pPr>
            <w:r w:rsidRPr="00290662">
              <w:rPr>
                <w:color w:val="auto"/>
                <w:u w:color="FF2600"/>
              </w:rPr>
              <w:t>Врста мере: ИЕ</w:t>
            </w:r>
          </w:p>
        </w:tc>
      </w:tr>
      <w:tr w:rsidR="004415E7" w:rsidRPr="00290662" w14:paraId="2EAEDEEB" w14:textId="77777777" w:rsidTr="00A625AF">
        <w:trPr>
          <w:trHeight w:val="702"/>
        </w:trPr>
        <w:tc>
          <w:tcPr>
            <w:tcW w:w="40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24B8BEFF"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ru-RU"/>
              </w:rPr>
              <w:t>Показатељ(и)  на нивоу мере (показатељ резултата)</w:t>
            </w:r>
          </w:p>
        </w:tc>
        <w:tc>
          <w:tcPr>
            <w:tcW w:w="173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E8414E7"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Извор провере</w:t>
            </w:r>
          </w:p>
        </w:tc>
        <w:tc>
          <w:tcPr>
            <w:tcW w:w="208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C22BAB6"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 xml:space="preserve">Почетна вредност </w:t>
            </w:r>
          </w:p>
        </w:tc>
        <w:tc>
          <w:tcPr>
            <w:tcW w:w="131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2B6194F6"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Базна година</w:t>
            </w:r>
          </w:p>
        </w:tc>
        <w:tc>
          <w:tcPr>
            <w:tcW w:w="189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99C67B9"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ru-RU"/>
              </w:rPr>
              <w:t>Циљ</w:t>
            </w:r>
            <w:r w:rsidRPr="00290662">
              <w:rPr>
                <w:rFonts w:ascii="Times New Roman" w:hAnsi="Times New Roman"/>
                <w:color w:val="auto"/>
                <w:sz w:val="24"/>
                <w:szCs w:val="24"/>
              </w:rPr>
              <w:t>a</w:t>
            </w:r>
            <w:r w:rsidRPr="00290662">
              <w:rPr>
                <w:rFonts w:ascii="Times New Roman" w:hAnsi="Times New Roman"/>
                <w:color w:val="auto"/>
                <w:sz w:val="24"/>
                <w:szCs w:val="24"/>
                <w:lang w:val="ru-RU"/>
              </w:rPr>
              <w:t>на вредност у последњој години Стратегије</w:t>
            </w:r>
          </w:p>
        </w:tc>
        <w:tc>
          <w:tcPr>
            <w:tcW w:w="168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044138C"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ru-RU"/>
              </w:rPr>
              <w:t>Циљана вредност у последњој години важења АП</w:t>
            </w:r>
          </w:p>
        </w:tc>
      </w:tr>
      <w:tr w:rsidR="004415E7" w:rsidRPr="00290662" w14:paraId="7411EA5A" w14:textId="77777777" w:rsidTr="00A625AF">
        <w:trPr>
          <w:trHeight w:val="693"/>
        </w:trPr>
        <w:tc>
          <w:tcPr>
            <w:tcW w:w="40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AA96EB" w14:textId="77777777" w:rsidR="004415E7" w:rsidRPr="00290662" w:rsidRDefault="004415E7" w:rsidP="00145AEC">
            <w:pPr>
              <w:pStyle w:val="Default"/>
              <w:spacing w:line="276" w:lineRule="auto"/>
              <w:rPr>
                <w:color w:val="auto"/>
                <w:sz w:val="24"/>
                <w:szCs w:val="24"/>
              </w:rPr>
            </w:pPr>
            <w:r w:rsidRPr="00290662">
              <w:rPr>
                <w:color w:val="auto"/>
                <w:sz w:val="24"/>
                <w:szCs w:val="24"/>
                <w:lang w:val="ru-RU"/>
              </w:rPr>
              <w:t>Број и врста манифестација подржаних средствима из јавних прихода које промовишу самостални живот особа са инвалидитетом, на свим нивоима</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6C7C06" w14:textId="77777777" w:rsidR="004415E7" w:rsidRPr="00290662" w:rsidRDefault="004415E7" w:rsidP="00145AEC">
            <w:pPr>
              <w:pStyle w:val="Default"/>
              <w:spacing w:line="276" w:lineRule="auto"/>
              <w:rPr>
                <w:color w:val="auto"/>
                <w:sz w:val="24"/>
                <w:szCs w:val="24"/>
              </w:rPr>
            </w:pPr>
            <w:r w:rsidRPr="00290662">
              <w:rPr>
                <w:color w:val="auto"/>
                <w:sz w:val="24"/>
                <w:szCs w:val="24"/>
                <w:lang w:val="ru-RU"/>
              </w:rPr>
              <w:t>Годишњи извештај о спровиђењу АП</w:t>
            </w:r>
          </w:p>
        </w:tc>
        <w:tc>
          <w:tcPr>
            <w:tcW w:w="2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DEFD65" w14:textId="77777777" w:rsidR="004415E7" w:rsidRPr="00290662" w:rsidRDefault="004415E7" w:rsidP="00145AEC">
            <w:pPr>
              <w:pStyle w:val="BodyDAAAAAAAAA"/>
              <w:rPr>
                <w:color w:val="auto"/>
              </w:rPr>
            </w:pPr>
            <w:r w:rsidRPr="00290662">
              <w:rPr>
                <w:color w:val="auto"/>
                <w:lang w:val="ru-RU"/>
              </w:rPr>
              <w:t>Идентификоваће се током прве године спровођења Стратегије.</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ABF869" w14:textId="77777777" w:rsidR="004415E7" w:rsidRPr="00290662" w:rsidRDefault="004415E7" w:rsidP="00145AEC">
            <w:pPr>
              <w:pStyle w:val="BodyDAAAAAAAAA"/>
              <w:rPr>
                <w:color w:val="auto"/>
              </w:rPr>
            </w:pPr>
            <w:r w:rsidRPr="00290662">
              <w:rPr>
                <w:color w:val="auto"/>
              </w:rPr>
              <w:t xml:space="preserve">2021. </w:t>
            </w: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65C37D" w14:textId="77777777" w:rsidR="004415E7" w:rsidRPr="00290662" w:rsidRDefault="004415E7" w:rsidP="00145AEC">
            <w:pPr>
              <w:pStyle w:val="BodyDA"/>
              <w:rPr>
                <w:color w:val="auto"/>
              </w:rPr>
            </w:pPr>
            <w:r w:rsidRPr="00290662">
              <w:rPr>
                <w:color w:val="auto"/>
              </w:rPr>
              <w:t>Увећање за 30%</w:t>
            </w:r>
          </w:p>
        </w:tc>
        <w:tc>
          <w:tcPr>
            <w:tcW w:w="1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09691A" w14:textId="77777777" w:rsidR="004415E7" w:rsidRPr="00290662" w:rsidRDefault="004415E7" w:rsidP="00145AEC">
            <w:pPr>
              <w:pStyle w:val="BodyDA"/>
              <w:rPr>
                <w:color w:val="auto"/>
              </w:rPr>
            </w:pPr>
            <w:r w:rsidRPr="00290662">
              <w:rPr>
                <w:color w:val="auto"/>
              </w:rPr>
              <w:t>Увећање за 15%</w:t>
            </w:r>
          </w:p>
        </w:tc>
      </w:tr>
      <w:tr w:rsidR="004415E7" w:rsidRPr="00290662" w14:paraId="49573F71" w14:textId="77777777" w:rsidTr="00A625AF">
        <w:trPr>
          <w:trHeight w:val="927"/>
        </w:trPr>
        <w:tc>
          <w:tcPr>
            <w:tcW w:w="40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586BB7" w14:textId="77777777" w:rsidR="004415E7" w:rsidRPr="00290662" w:rsidRDefault="004415E7" w:rsidP="00145AEC">
            <w:pPr>
              <w:pStyle w:val="BodyDAAAAAAAAA"/>
              <w:rPr>
                <w:color w:val="auto"/>
              </w:rPr>
            </w:pPr>
            <w:r w:rsidRPr="00290662">
              <w:rPr>
                <w:color w:val="auto"/>
                <w:lang w:val="ru-RU"/>
              </w:rPr>
              <w:t>Број приступачних интернет презентација органа јавне власти и независних тела на којима се промовише концепт инвалидитета заснован на људским правима и недискриминацији</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293068" w14:textId="77777777" w:rsidR="004415E7" w:rsidRPr="00290662" w:rsidRDefault="004415E7" w:rsidP="00145AEC">
            <w:pPr>
              <w:pStyle w:val="Default"/>
              <w:spacing w:line="276" w:lineRule="auto"/>
              <w:rPr>
                <w:color w:val="auto"/>
                <w:sz w:val="24"/>
                <w:szCs w:val="24"/>
              </w:rPr>
            </w:pPr>
            <w:r w:rsidRPr="00290662">
              <w:rPr>
                <w:color w:val="auto"/>
                <w:sz w:val="24"/>
                <w:szCs w:val="24"/>
                <w:lang w:val="ru-RU"/>
              </w:rPr>
              <w:t>Годишњи извештај о спровиђењу АП</w:t>
            </w:r>
          </w:p>
        </w:tc>
        <w:tc>
          <w:tcPr>
            <w:tcW w:w="2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32F966" w14:textId="77777777" w:rsidR="004415E7" w:rsidRPr="00290662" w:rsidRDefault="004415E7" w:rsidP="00145AEC">
            <w:pPr>
              <w:pStyle w:val="BodyDAAAAAAAAA"/>
              <w:rPr>
                <w:color w:val="auto"/>
              </w:rPr>
            </w:pPr>
            <w:r w:rsidRPr="00290662">
              <w:rPr>
                <w:color w:val="auto"/>
                <w:lang w:val="ru-RU"/>
              </w:rPr>
              <w:t>Идентификоваће се током прве године спровођења Стратегије.</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67BF3" w14:textId="77777777" w:rsidR="004415E7" w:rsidRPr="00290662" w:rsidRDefault="004415E7" w:rsidP="00145AEC">
            <w:pPr>
              <w:pStyle w:val="BodyDAAAAAAAAA"/>
              <w:rPr>
                <w:color w:val="auto"/>
              </w:rPr>
            </w:pPr>
            <w:r w:rsidRPr="00290662">
              <w:rPr>
                <w:color w:val="auto"/>
              </w:rPr>
              <w:t xml:space="preserve">2021. </w:t>
            </w: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1DCE1B" w14:textId="77777777" w:rsidR="004415E7" w:rsidRPr="00290662" w:rsidRDefault="004415E7" w:rsidP="00145AEC">
            <w:pPr>
              <w:pStyle w:val="BodyDA"/>
              <w:rPr>
                <w:color w:val="auto"/>
              </w:rPr>
            </w:pPr>
            <w:r w:rsidRPr="00290662">
              <w:rPr>
                <w:color w:val="auto"/>
              </w:rPr>
              <w:t>Увећање за 50%</w:t>
            </w:r>
          </w:p>
        </w:tc>
        <w:tc>
          <w:tcPr>
            <w:tcW w:w="1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789775" w14:textId="77777777" w:rsidR="004415E7" w:rsidRPr="00290662" w:rsidRDefault="004415E7" w:rsidP="00145AEC">
            <w:pPr>
              <w:pStyle w:val="BodyDA"/>
              <w:rPr>
                <w:color w:val="auto"/>
              </w:rPr>
            </w:pPr>
            <w:r w:rsidRPr="00290662">
              <w:rPr>
                <w:color w:val="auto"/>
              </w:rPr>
              <w:t>Увећање за 30%</w:t>
            </w:r>
          </w:p>
        </w:tc>
      </w:tr>
    </w:tbl>
    <w:p w14:paraId="3329BE06" w14:textId="1CB7DFC8" w:rsidR="004415E7" w:rsidRDefault="004415E7" w:rsidP="004415E7">
      <w:pPr>
        <w:pStyle w:val="BodyAAA"/>
        <w:widowControl w:val="0"/>
        <w:rPr>
          <w:rFonts w:ascii="Times New Roman" w:eastAsia="Times New Roman" w:hAnsi="Times New Roman" w:cs="Times New Roman"/>
          <w:color w:val="auto"/>
          <w:sz w:val="24"/>
          <w:szCs w:val="24"/>
        </w:rPr>
      </w:pPr>
    </w:p>
    <w:p w14:paraId="5510CED3" w14:textId="71BBBCFC" w:rsidR="00DE5E99" w:rsidRDefault="00DE5E99" w:rsidP="004415E7">
      <w:pPr>
        <w:pStyle w:val="BodyAAA"/>
        <w:widowControl w:val="0"/>
        <w:rPr>
          <w:rFonts w:ascii="Times New Roman" w:eastAsia="Times New Roman" w:hAnsi="Times New Roman" w:cs="Times New Roman"/>
          <w:color w:val="auto"/>
          <w:sz w:val="24"/>
          <w:szCs w:val="24"/>
        </w:rPr>
      </w:pPr>
    </w:p>
    <w:p w14:paraId="4A4E03AF" w14:textId="157A765C" w:rsidR="00DE5E99" w:rsidRDefault="00DE5E99" w:rsidP="004415E7">
      <w:pPr>
        <w:pStyle w:val="BodyAAA"/>
        <w:widowControl w:val="0"/>
        <w:rPr>
          <w:rFonts w:ascii="Times New Roman" w:eastAsia="Times New Roman" w:hAnsi="Times New Roman" w:cs="Times New Roman"/>
          <w:color w:val="auto"/>
          <w:sz w:val="24"/>
          <w:szCs w:val="24"/>
        </w:rPr>
      </w:pPr>
    </w:p>
    <w:p w14:paraId="161B51D6" w14:textId="77777777" w:rsidR="00DE5E99" w:rsidRPr="00290662" w:rsidRDefault="00DE5E99" w:rsidP="004415E7">
      <w:pPr>
        <w:pStyle w:val="BodyAAA"/>
        <w:widowControl w:val="0"/>
        <w:rPr>
          <w:rFonts w:ascii="Times New Roman" w:eastAsia="Times New Roman" w:hAnsi="Times New Roman" w:cs="Times New Roman"/>
          <w:color w:val="auto"/>
          <w:sz w:val="24"/>
          <w:szCs w:val="24"/>
        </w:rPr>
      </w:pPr>
    </w:p>
    <w:tbl>
      <w:tblPr>
        <w:tblW w:w="12960" w:type="dxa"/>
        <w:tblInd w:w="107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960"/>
        <w:gridCol w:w="4680"/>
        <w:gridCol w:w="1800"/>
        <w:gridCol w:w="2520"/>
      </w:tblGrid>
      <w:tr w:rsidR="004415E7" w:rsidRPr="00290662" w14:paraId="3C0DF723" w14:textId="77777777" w:rsidTr="001A3A77">
        <w:trPr>
          <w:trHeight w:val="443"/>
        </w:trPr>
        <w:tc>
          <w:tcPr>
            <w:tcW w:w="3960" w:type="dxa"/>
            <w:vMerge w:val="restart"/>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14:paraId="636BBC34" w14:textId="77777777" w:rsidR="004415E7" w:rsidRPr="00290662" w:rsidRDefault="004415E7" w:rsidP="00A625AF">
            <w:pPr>
              <w:pStyle w:val="BodyAAA"/>
              <w:spacing w:after="160" w:line="259" w:lineRule="auto"/>
              <w:ind w:left="45"/>
              <w:rPr>
                <w:color w:val="auto"/>
                <w:sz w:val="24"/>
                <w:szCs w:val="24"/>
              </w:rPr>
            </w:pPr>
            <w:r w:rsidRPr="00290662">
              <w:rPr>
                <w:rFonts w:ascii="Times New Roman" w:hAnsi="Times New Roman"/>
                <w:color w:val="auto"/>
                <w:sz w:val="24"/>
                <w:szCs w:val="24"/>
              </w:rPr>
              <w:t>Извор финансирања мере</w:t>
            </w:r>
          </w:p>
        </w:tc>
        <w:tc>
          <w:tcPr>
            <w:tcW w:w="4680" w:type="dxa"/>
            <w:vMerge w:val="restart"/>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14:paraId="371FF06E"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Веза са програмским буџетом</w:t>
            </w:r>
          </w:p>
        </w:tc>
        <w:tc>
          <w:tcPr>
            <w:tcW w:w="4320" w:type="dxa"/>
            <w:gridSpan w:val="2"/>
            <w:tcBorders>
              <w:top w:val="single" w:sz="4" w:space="0" w:color="000000"/>
              <w:left w:val="single" w:sz="4" w:space="0" w:color="000000"/>
              <w:bottom w:val="single" w:sz="4" w:space="0" w:color="000000"/>
              <w:right w:val="single" w:sz="4" w:space="0" w:color="auto"/>
            </w:tcBorders>
            <w:shd w:val="clear" w:color="auto" w:fill="A8D08D"/>
            <w:tcMar>
              <w:top w:w="80" w:type="dxa"/>
              <w:left w:w="80" w:type="dxa"/>
              <w:bottom w:w="80" w:type="dxa"/>
              <w:right w:w="80" w:type="dxa"/>
            </w:tcMar>
            <w:vAlign w:val="center"/>
          </w:tcPr>
          <w:p w14:paraId="5F57881F" w14:textId="77777777" w:rsidR="004415E7" w:rsidRPr="00290662" w:rsidRDefault="004415E7" w:rsidP="00145AEC">
            <w:pPr>
              <w:pStyle w:val="BodyAAA"/>
              <w:jc w:val="center"/>
              <w:rPr>
                <w:color w:val="auto"/>
                <w:sz w:val="24"/>
                <w:szCs w:val="24"/>
              </w:rPr>
            </w:pPr>
            <w:r w:rsidRPr="00290662">
              <w:rPr>
                <w:rFonts w:ascii="Times New Roman" w:hAnsi="Times New Roman"/>
                <w:color w:val="auto"/>
                <w:sz w:val="24"/>
                <w:szCs w:val="24"/>
                <w:lang w:val="ru-RU"/>
              </w:rPr>
              <w:t>Укупна процењена финансијска средства у 000 дин.</w:t>
            </w:r>
            <w:r w:rsidRPr="00290662">
              <w:rPr>
                <w:rFonts w:ascii="Times New Roman" w:hAnsi="Times New Roman"/>
                <w:color w:val="auto"/>
                <w:sz w:val="24"/>
                <w:szCs w:val="24"/>
                <w:vertAlign w:val="superscript"/>
                <w:lang w:val="ru-RU"/>
              </w:rPr>
              <w:t xml:space="preserve"> </w:t>
            </w:r>
          </w:p>
        </w:tc>
      </w:tr>
      <w:tr w:rsidR="004415E7" w:rsidRPr="00290662" w14:paraId="4D6057F2" w14:textId="77777777" w:rsidTr="001A3A77">
        <w:trPr>
          <w:trHeight w:val="443"/>
        </w:trPr>
        <w:tc>
          <w:tcPr>
            <w:tcW w:w="3960" w:type="dxa"/>
            <w:vMerge/>
            <w:tcBorders>
              <w:top w:val="single" w:sz="4" w:space="0" w:color="000000"/>
              <w:left w:val="single" w:sz="4" w:space="0" w:color="000000"/>
              <w:bottom w:val="single" w:sz="4" w:space="0" w:color="000000"/>
              <w:right w:val="single" w:sz="4" w:space="0" w:color="000000"/>
            </w:tcBorders>
            <w:shd w:val="clear" w:color="auto" w:fill="A8D08D"/>
          </w:tcPr>
          <w:p w14:paraId="7ECEC670" w14:textId="77777777" w:rsidR="004415E7" w:rsidRPr="00290662" w:rsidRDefault="004415E7" w:rsidP="00A625AF">
            <w:pPr>
              <w:ind w:left="45"/>
            </w:pPr>
          </w:p>
        </w:tc>
        <w:tc>
          <w:tcPr>
            <w:tcW w:w="4680" w:type="dxa"/>
            <w:vMerge/>
            <w:tcBorders>
              <w:top w:val="single" w:sz="4" w:space="0" w:color="000000"/>
              <w:left w:val="single" w:sz="4" w:space="0" w:color="000000"/>
              <w:bottom w:val="single" w:sz="4" w:space="0" w:color="000000"/>
              <w:right w:val="single" w:sz="4" w:space="0" w:color="000000"/>
            </w:tcBorders>
            <w:shd w:val="clear" w:color="auto" w:fill="A8D08D"/>
          </w:tcPr>
          <w:p w14:paraId="5D9FB6E3" w14:textId="77777777" w:rsidR="004415E7" w:rsidRPr="00290662" w:rsidRDefault="004415E7" w:rsidP="00145AEC"/>
        </w:tc>
        <w:tc>
          <w:tcPr>
            <w:tcW w:w="1800" w:type="dxa"/>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14:paraId="53381A93" w14:textId="77777777" w:rsidR="004415E7" w:rsidRPr="00290662" w:rsidRDefault="004415E7" w:rsidP="00145AEC">
            <w:pPr>
              <w:pStyle w:val="BodyAAA"/>
              <w:jc w:val="center"/>
              <w:rPr>
                <w:rFonts w:ascii="Times New Roman" w:hAnsi="Times New Roman" w:cs="Times New Roman"/>
                <w:color w:val="auto"/>
                <w:sz w:val="24"/>
                <w:szCs w:val="24"/>
              </w:rPr>
            </w:pPr>
            <w:r w:rsidRPr="00290662">
              <w:rPr>
                <w:rFonts w:ascii="Times New Roman" w:hAnsi="Times New Roman" w:cs="Times New Roman"/>
                <w:color w:val="auto"/>
                <w:sz w:val="24"/>
                <w:szCs w:val="24"/>
              </w:rPr>
              <w:t>У 2021. години</w:t>
            </w:r>
          </w:p>
        </w:tc>
        <w:tc>
          <w:tcPr>
            <w:tcW w:w="2520" w:type="dxa"/>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14:paraId="2A6059C3" w14:textId="77777777" w:rsidR="004415E7" w:rsidRPr="00290662" w:rsidRDefault="004415E7" w:rsidP="00145AEC">
            <w:pPr>
              <w:pStyle w:val="BodyAAA"/>
              <w:jc w:val="center"/>
              <w:rPr>
                <w:rFonts w:ascii="Times New Roman" w:hAnsi="Times New Roman" w:cs="Times New Roman"/>
                <w:color w:val="auto"/>
                <w:sz w:val="24"/>
                <w:szCs w:val="24"/>
              </w:rPr>
            </w:pPr>
            <w:r w:rsidRPr="00290662">
              <w:rPr>
                <w:rFonts w:ascii="Times New Roman" w:hAnsi="Times New Roman" w:cs="Times New Roman"/>
                <w:color w:val="auto"/>
                <w:sz w:val="24"/>
                <w:szCs w:val="24"/>
              </w:rPr>
              <w:t>У 2022. години</w:t>
            </w:r>
          </w:p>
        </w:tc>
      </w:tr>
      <w:tr w:rsidR="004415E7" w:rsidRPr="00290662" w14:paraId="64C8F7E9" w14:textId="77777777" w:rsidTr="001A3A77">
        <w:trPr>
          <w:trHeight w:val="720"/>
        </w:trPr>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1AAB0C" w14:textId="77777777" w:rsidR="004415E7" w:rsidRPr="00290662" w:rsidRDefault="004415E7" w:rsidP="00A625AF">
            <w:pPr>
              <w:pStyle w:val="BodyAAA"/>
              <w:ind w:left="45"/>
              <w:rPr>
                <w:rFonts w:ascii="Times New Roman" w:hAnsi="Times New Roman"/>
                <w:color w:val="auto"/>
                <w:sz w:val="24"/>
                <w:szCs w:val="24"/>
                <w:lang w:val="ru-RU"/>
              </w:rPr>
            </w:pPr>
            <w:r w:rsidRPr="00290662">
              <w:rPr>
                <w:rFonts w:ascii="Times New Roman" w:hAnsi="Times New Roman"/>
                <w:color w:val="auto"/>
                <w:sz w:val="24"/>
                <w:szCs w:val="24"/>
                <w:lang w:val="ru-RU"/>
              </w:rPr>
              <w:t>Приходи из буџета;</w:t>
            </w:r>
          </w:p>
          <w:p w14:paraId="0E208D75" w14:textId="77777777" w:rsidR="004415E7" w:rsidRPr="00290662" w:rsidRDefault="004415E7" w:rsidP="00A625AF">
            <w:pPr>
              <w:pStyle w:val="BodyAAA"/>
              <w:ind w:left="45"/>
              <w:rPr>
                <w:rFonts w:ascii="Times New Roman" w:hAnsi="Times New Roman"/>
                <w:color w:val="auto"/>
                <w:sz w:val="24"/>
                <w:szCs w:val="24"/>
                <w:lang w:val="ru-RU"/>
              </w:rPr>
            </w:pPr>
          </w:p>
          <w:p w14:paraId="11DF676C" w14:textId="77777777" w:rsidR="004415E7" w:rsidRPr="00290662" w:rsidRDefault="004415E7" w:rsidP="00A625AF">
            <w:pPr>
              <w:pStyle w:val="BodyAAA"/>
              <w:ind w:left="45"/>
              <w:rPr>
                <w:rFonts w:ascii="Times New Roman" w:hAnsi="Times New Roman"/>
                <w:color w:val="auto"/>
                <w:sz w:val="24"/>
                <w:szCs w:val="24"/>
                <w:lang w:val="ru-RU"/>
              </w:rPr>
            </w:pPr>
          </w:p>
          <w:p w14:paraId="428F4A43" w14:textId="77777777" w:rsidR="004415E7" w:rsidRPr="00290662" w:rsidRDefault="004415E7" w:rsidP="00A625AF">
            <w:pPr>
              <w:pStyle w:val="BodyAAA"/>
              <w:ind w:left="45"/>
              <w:rPr>
                <w:rFonts w:ascii="Times New Roman" w:eastAsia="Times New Roman" w:hAnsi="Times New Roman" w:cs="Times New Roman"/>
                <w:color w:val="auto"/>
                <w:sz w:val="24"/>
                <w:szCs w:val="24"/>
              </w:rPr>
            </w:pPr>
          </w:p>
          <w:p w14:paraId="0E20D6BE" w14:textId="77777777" w:rsidR="004415E7" w:rsidRPr="00290662" w:rsidRDefault="004415E7" w:rsidP="00A625AF">
            <w:pPr>
              <w:pStyle w:val="BodyAAA"/>
              <w:ind w:left="45"/>
              <w:rPr>
                <w:color w:val="auto"/>
                <w:sz w:val="24"/>
                <w:szCs w:val="24"/>
              </w:rPr>
            </w:pPr>
            <w:r w:rsidRPr="00290662">
              <w:rPr>
                <w:rFonts w:ascii="Times New Roman" w:hAnsi="Times New Roman"/>
                <w:color w:val="auto"/>
                <w:sz w:val="24"/>
                <w:szCs w:val="24"/>
                <w:lang w:val="ru-RU"/>
              </w:rPr>
              <w:t>Финансијска помоћ ЕУ</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DAE7CE" w14:textId="77777777" w:rsidR="004415E7" w:rsidRPr="00290662" w:rsidRDefault="004415E7" w:rsidP="00145AEC">
            <w:pPr>
              <w:pStyle w:val="BodyCAA"/>
              <w:rPr>
                <w:color w:val="auto"/>
              </w:rPr>
            </w:pPr>
            <w:r w:rsidRPr="00290662">
              <w:rPr>
                <w:color w:val="auto"/>
                <w:u w:color="FF2600"/>
              </w:rPr>
              <w:t xml:space="preserve">Раздео 30 – Министарство за рад, </w:t>
            </w:r>
            <w:r w:rsidRPr="00290662">
              <w:rPr>
                <w:color w:val="auto"/>
                <w:u w:color="FF2600"/>
                <w:lang w:val="ru-RU"/>
              </w:rPr>
              <w:t>запошљавање</w:t>
            </w:r>
            <w:r w:rsidRPr="00290662">
              <w:rPr>
                <w:color w:val="auto"/>
                <w:u w:color="FF2600"/>
              </w:rPr>
              <w:t xml:space="preserve">, борачка и социјална питања, </w:t>
            </w:r>
            <w:r w:rsidRPr="00290662">
              <w:rPr>
                <w:color w:val="auto"/>
                <w:u w:color="FF2600"/>
                <w:lang w:val="ru-RU"/>
              </w:rPr>
              <w:t xml:space="preserve">Програм </w:t>
            </w:r>
            <w:r w:rsidRPr="00290662">
              <w:rPr>
                <w:color w:val="auto"/>
                <w:u w:color="FF2600"/>
              </w:rPr>
              <w:t xml:space="preserve">0902 - </w:t>
            </w:r>
            <w:r w:rsidRPr="00290662">
              <w:rPr>
                <w:color w:val="auto"/>
                <w:u w:color="FF2600"/>
                <w:lang w:val="ru-RU"/>
              </w:rPr>
              <w:t>Социјална заштита</w:t>
            </w:r>
          </w:p>
          <w:p w14:paraId="14FB86D5" w14:textId="77777777" w:rsidR="004415E7" w:rsidRPr="00290662" w:rsidRDefault="004415E7" w:rsidP="00145AEC">
            <w:pPr>
              <w:pStyle w:val="BodyA"/>
              <w:rPr>
                <w:color w:val="auto"/>
              </w:rPr>
            </w:pPr>
            <w:r w:rsidRPr="00290662">
              <w:rPr>
                <w:color w:val="auto"/>
                <w:u w:color="FF2600"/>
              </w:rPr>
              <w:t>Програмска активност/Пројекат 0006 - Заштита положаја ОСИ</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704750" w14:textId="77777777" w:rsidR="004415E7" w:rsidRPr="00290662" w:rsidRDefault="004415E7" w:rsidP="00145AEC">
            <w:r w:rsidRPr="00290662">
              <w:rPr>
                <w:lang w:val="sr-Cyrl-RS"/>
              </w:rPr>
              <w:t>Буџетирано у оквиру мере 1.1.3.</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6C88CD" w14:textId="77777777" w:rsidR="004415E7" w:rsidRPr="00290662" w:rsidRDefault="004415E7" w:rsidP="00145AEC">
            <w:r w:rsidRPr="00290662">
              <w:rPr>
                <w:lang w:val="sr-Cyrl-RS"/>
              </w:rPr>
              <w:t>Буџетирано у оквиру мере 1.1.3.</w:t>
            </w:r>
          </w:p>
        </w:tc>
      </w:tr>
    </w:tbl>
    <w:p w14:paraId="27FC3252" w14:textId="77777777" w:rsidR="00B56701" w:rsidRPr="00290662" w:rsidRDefault="00B56701" w:rsidP="004415E7">
      <w:pPr>
        <w:pStyle w:val="BodyAAA"/>
        <w:widowControl w:val="0"/>
        <w:rPr>
          <w:rFonts w:ascii="Times New Roman" w:eastAsia="Times New Roman" w:hAnsi="Times New Roman" w:cs="Times New Roman"/>
          <w:color w:val="auto"/>
          <w:sz w:val="24"/>
          <w:szCs w:val="24"/>
        </w:rPr>
      </w:pPr>
    </w:p>
    <w:tbl>
      <w:tblPr>
        <w:tblW w:w="13050" w:type="dxa"/>
        <w:tblInd w:w="9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649"/>
        <w:gridCol w:w="1077"/>
        <w:gridCol w:w="1562"/>
        <w:gridCol w:w="1281"/>
        <w:gridCol w:w="1927"/>
        <w:gridCol w:w="1100"/>
        <w:gridCol w:w="1468"/>
        <w:gridCol w:w="1986"/>
      </w:tblGrid>
      <w:tr w:rsidR="004415E7" w:rsidRPr="00290662" w14:paraId="6A3529FE" w14:textId="77777777" w:rsidTr="00A01AB1">
        <w:trPr>
          <w:trHeight w:val="513"/>
        </w:trPr>
        <w:tc>
          <w:tcPr>
            <w:tcW w:w="2649" w:type="dxa"/>
            <w:vMerge w:val="restart"/>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1123476A" w14:textId="77777777" w:rsidR="004415E7" w:rsidRPr="00290662" w:rsidRDefault="004415E7" w:rsidP="00145AEC">
            <w:pPr>
              <w:pStyle w:val="BodyAAA"/>
              <w:spacing w:after="160" w:line="259" w:lineRule="auto"/>
              <w:rPr>
                <w:color w:val="auto"/>
                <w:sz w:val="24"/>
                <w:szCs w:val="24"/>
              </w:rPr>
            </w:pPr>
            <w:r w:rsidRPr="00290662">
              <w:rPr>
                <w:rFonts w:ascii="Times New Roman" w:hAnsi="Times New Roman"/>
                <w:color w:val="auto"/>
                <w:sz w:val="24"/>
                <w:szCs w:val="24"/>
              </w:rPr>
              <w:t>Назив активности:</w:t>
            </w:r>
          </w:p>
        </w:tc>
        <w:tc>
          <w:tcPr>
            <w:tcW w:w="1077" w:type="dxa"/>
            <w:vMerge w:val="restart"/>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117755E6"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Орган који спроводи активност</w:t>
            </w:r>
          </w:p>
        </w:tc>
        <w:tc>
          <w:tcPr>
            <w:tcW w:w="1562" w:type="dxa"/>
            <w:vMerge w:val="restart"/>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2A27085C"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O</w:t>
            </w:r>
            <w:r w:rsidRPr="00290662">
              <w:rPr>
                <w:rFonts w:ascii="Times New Roman" w:hAnsi="Times New Roman"/>
                <w:color w:val="auto"/>
                <w:sz w:val="24"/>
                <w:szCs w:val="24"/>
                <w:lang w:val="ru-RU"/>
              </w:rPr>
              <w:t>ргани учесници у спровођењу активности</w:t>
            </w:r>
          </w:p>
        </w:tc>
        <w:tc>
          <w:tcPr>
            <w:tcW w:w="1281" w:type="dxa"/>
            <w:vMerge w:val="restart"/>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367886EA" w14:textId="77777777" w:rsidR="004415E7" w:rsidRPr="00290662" w:rsidRDefault="004415E7" w:rsidP="00145AEC">
            <w:pPr>
              <w:pStyle w:val="BodyAAA"/>
              <w:jc w:val="center"/>
              <w:rPr>
                <w:color w:val="auto"/>
                <w:sz w:val="24"/>
                <w:szCs w:val="24"/>
              </w:rPr>
            </w:pPr>
            <w:r w:rsidRPr="00290662">
              <w:rPr>
                <w:rFonts w:ascii="Times New Roman" w:hAnsi="Times New Roman"/>
                <w:color w:val="auto"/>
                <w:sz w:val="24"/>
                <w:szCs w:val="24"/>
                <w:lang w:val="ru-RU"/>
              </w:rPr>
              <w:t>Рок за завршетак активности</w:t>
            </w:r>
          </w:p>
        </w:tc>
        <w:tc>
          <w:tcPr>
            <w:tcW w:w="1927" w:type="dxa"/>
            <w:vMerge w:val="restart"/>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48DCA283" w14:textId="77777777" w:rsidR="004415E7" w:rsidRPr="00290662" w:rsidRDefault="004415E7" w:rsidP="00145AEC">
            <w:pPr>
              <w:pStyle w:val="BodyAAA"/>
              <w:jc w:val="center"/>
              <w:rPr>
                <w:color w:val="auto"/>
                <w:sz w:val="24"/>
                <w:szCs w:val="24"/>
              </w:rPr>
            </w:pPr>
            <w:r w:rsidRPr="00290662">
              <w:rPr>
                <w:rFonts w:ascii="Times New Roman" w:hAnsi="Times New Roman"/>
                <w:color w:val="auto"/>
                <w:sz w:val="24"/>
                <w:szCs w:val="24"/>
              </w:rPr>
              <w:t>Извор финансирања</w:t>
            </w:r>
          </w:p>
        </w:tc>
        <w:tc>
          <w:tcPr>
            <w:tcW w:w="1100" w:type="dxa"/>
            <w:vMerge w:val="restart"/>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53535DD2"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Веза са програмским буџетом</w:t>
            </w:r>
          </w:p>
        </w:tc>
        <w:tc>
          <w:tcPr>
            <w:tcW w:w="3454" w:type="dxa"/>
            <w:gridSpan w:val="2"/>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40432026" w14:textId="77777777" w:rsidR="004415E7" w:rsidRPr="00290662" w:rsidRDefault="004415E7" w:rsidP="00145AEC">
            <w:pPr>
              <w:pStyle w:val="BodyAAA"/>
              <w:jc w:val="center"/>
              <w:rPr>
                <w:color w:val="auto"/>
                <w:sz w:val="24"/>
                <w:szCs w:val="24"/>
              </w:rPr>
            </w:pPr>
            <w:r w:rsidRPr="00290662">
              <w:rPr>
                <w:rFonts w:ascii="Times New Roman" w:hAnsi="Times New Roman"/>
                <w:color w:val="auto"/>
                <w:sz w:val="24"/>
                <w:szCs w:val="24"/>
                <w:lang w:val="ru-RU"/>
              </w:rPr>
              <w:t>Укупна процењена финансијска средства по изворима у 000 дин.</w:t>
            </w:r>
            <w:r w:rsidRPr="00290662">
              <w:rPr>
                <w:rFonts w:ascii="Times New Roman" w:hAnsi="Times New Roman"/>
                <w:color w:val="auto"/>
                <w:sz w:val="24"/>
                <w:szCs w:val="24"/>
                <w:vertAlign w:val="superscript"/>
                <w:lang w:val="ru-RU"/>
              </w:rPr>
              <w:t xml:space="preserve"> </w:t>
            </w:r>
          </w:p>
        </w:tc>
      </w:tr>
      <w:tr w:rsidR="004415E7" w:rsidRPr="00290662" w14:paraId="5FF209C8" w14:textId="77777777" w:rsidTr="00A01AB1">
        <w:trPr>
          <w:trHeight w:val="207"/>
        </w:trPr>
        <w:tc>
          <w:tcPr>
            <w:tcW w:w="2649" w:type="dxa"/>
            <w:vMerge/>
            <w:tcBorders>
              <w:top w:val="single" w:sz="4" w:space="0" w:color="000000"/>
              <w:left w:val="single" w:sz="4" w:space="0" w:color="000000"/>
              <w:bottom w:val="single" w:sz="4" w:space="0" w:color="000000"/>
              <w:right w:val="single" w:sz="4" w:space="0" w:color="000000"/>
            </w:tcBorders>
            <w:shd w:val="clear" w:color="auto" w:fill="FFF2CC"/>
          </w:tcPr>
          <w:p w14:paraId="1498ED76" w14:textId="77777777" w:rsidR="004415E7" w:rsidRPr="00290662" w:rsidRDefault="004415E7" w:rsidP="00145AEC"/>
        </w:tc>
        <w:tc>
          <w:tcPr>
            <w:tcW w:w="1077" w:type="dxa"/>
            <w:vMerge/>
            <w:tcBorders>
              <w:top w:val="single" w:sz="4" w:space="0" w:color="000000"/>
              <w:left w:val="single" w:sz="4" w:space="0" w:color="000000"/>
              <w:bottom w:val="single" w:sz="4" w:space="0" w:color="000000"/>
              <w:right w:val="single" w:sz="4" w:space="0" w:color="000000"/>
            </w:tcBorders>
            <w:shd w:val="clear" w:color="auto" w:fill="FFF2CC"/>
          </w:tcPr>
          <w:p w14:paraId="49DA88D4" w14:textId="77777777" w:rsidR="004415E7" w:rsidRPr="00290662" w:rsidRDefault="004415E7" w:rsidP="00145AEC"/>
        </w:tc>
        <w:tc>
          <w:tcPr>
            <w:tcW w:w="1562" w:type="dxa"/>
            <w:vMerge/>
            <w:tcBorders>
              <w:top w:val="single" w:sz="4" w:space="0" w:color="000000"/>
              <w:left w:val="single" w:sz="4" w:space="0" w:color="000000"/>
              <w:bottom w:val="single" w:sz="4" w:space="0" w:color="000000"/>
              <w:right w:val="single" w:sz="4" w:space="0" w:color="000000"/>
            </w:tcBorders>
            <w:shd w:val="clear" w:color="auto" w:fill="FFF2CC"/>
          </w:tcPr>
          <w:p w14:paraId="5FC0195C" w14:textId="77777777" w:rsidR="004415E7" w:rsidRPr="00290662" w:rsidRDefault="004415E7" w:rsidP="00145AEC"/>
        </w:tc>
        <w:tc>
          <w:tcPr>
            <w:tcW w:w="1281" w:type="dxa"/>
            <w:vMerge/>
            <w:tcBorders>
              <w:top w:val="single" w:sz="4" w:space="0" w:color="000000"/>
              <w:left w:val="single" w:sz="4" w:space="0" w:color="000000"/>
              <w:bottom w:val="single" w:sz="4" w:space="0" w:color="000000"/>
              <w:right w:val="single" w:sz="4" w:space="0" w:color="000000"/>
            </w:tcBorders>
            <w:shd w:val="clear" w:color="auto" w:fill="FFF2CC"/>
          </w:tcPr>
          <w:p w14:paraId="6799D149" w14:textId="77777777" w:rsidR="004415E7" w:rsidRPr="00290662" w:rsidRDefault="004415E7" w:rsidP="00145AEC"/>
        </w:tc>
        <w:tc>
          <w:tcPr>
            <w:tcW w:w="1927" w:type="dxa"/>
            <w:vMerge/>
            <w:tcBorders>
              <w:top w:val="single" w:sz="4" w:space="0" w:color="000000"/>
              <w:left w:val="single" w:sz="4" w:space="0" w:color="000000"/>
              <w:bottom w:val="single" w:sz="4" w:space="0" w:color="000000"/>
              <w:right w:val="single" w:sz="4" w:space="0" w:color="000000"/>
            </w:tcBorders>
            <w:shd w:val="clear" w:color="auto" w:fill="FFF2CC"/>
          </w:tcPr>
          <w:p w14:paraId="12FEC8D2" w14:textId="77777777" w:rsidR="004415E7" w:rsidRPr="00290662" w:rsidRDefault="004415E7" w:rsidP="00145AEC"/>
        </w:tc>
        <w:tc>
          <w:tcPr>
            <w:tcW w:w="1100" w:type="dxa"/>
            <w:vMerge/>
            <w:tcBorders>
              <w:top w:val="single" w:sz="4" w:space="0" w:color="000000"/>
              <w:left w:val="single" w:sz="4" w:space="0" w:color="000000"/>
              <w:bottom w:val="single" w:sz="4" w:space="0" w:color="000000"/>
              <w:right w:val="single" w:sz="4" w:space="0" w:color="000000"/>
            </w:tcBorders>
            <w:shd w:val="clear" w:color="auto" w:fill="FFF2CC"/>
          </w:tcPr>
          <w:p w14:paraId="536AD7F6" w14:textId="77777777" w:rsidR="004415E7" w:rsidRPr="00290662" w:rsidRDefault="004415E7" w:rsidP="00145AEC"/>
        </w:tc>
        <w:tc>
          <w:tcPr>
            <w:tcW w:w="1468" w:type="dxa"/>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44EBD0A2" w14:textId="77777777" w:rsidR="004415E7" w:rsidRPr="00290662" w:rsidRDefault="004415E7" w:rsidP="00145AEC">
            <w:pPr>
              <w:pStyle w:val="BodyAAA"/>
              <w:jc w:val="center"/>
              <w:rPr>
                <w:color w:val="auto"/>
                <w:sz w:val="24"/>
                <w:szCs w:val="24"/>
              </w:rPr>
            </w:pPr>
            <w:r w:rsidRPr="00290662">
              <w:rPr>
                <w:rFonts w:ascii="Times New Roman" w:hAnsi="Times New Roman"/>
                <w:color w:val="auto"/>
                <w:sz w:val="24"/>
                <w:szCs w:val="24"/>
              </w:rPr>
              <w:t>2021</w:t>
            </w:r>
          </w:p>
        </w:tc>
        <w:tc>
          <w:tcPr>
            <w:tcW w:w="1986" w:type="dxa"/>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25AFAFA5" w14:textId="77777777" w:rsidR="004415E7" w:rsidRPr="00290662" w:rsidRDefault="004415E7" w:rsidP="00145AEC">
            <w:pPr>
              <w:pStyle w:val="BodyAAA"/>
              <w:jc w:val="center"/>
              <w:rPr>
                <w:color w:val="auto"/>
                <w:sz w:val="24"/>
                <w:szCs w:val="24"/>
              </w:rPr>
            </w:pPr>
            <w:r w:rsidRPr="00290662">
              <w:rPr>
                <w:rFonts w:ascii="Times New Roman" w:hAnsi="Times New Roman"/>
                <w:color w:val="auto"/>
                <w:sz w:val="24"/>
                <w:szCs w:val="24"/>
              </w:rPr>
              <w:t>2022</w:t>
            </w:r>
          </w:p>
        </w:tc>
      </w:tr>
      <w:tr w:rsidR="004415E7" w:rsidRPr="00290662" w14:paraId="61B3E859" w14:textId="77777777" w:rsidTr="00A01AB1">
        <w:trPr>
          <w:trHeight w:val="108"/>
        </w:trPr>
        <w:tc>
          <w:tcPr>
            <w:tcW w:w="264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6E2A60"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ru-RU"/>
              </w:rPr>
              <w:t xml:space="preserve">1.1.5.1. </w:t>
            </w:r>
            <w:r w:rsidRPr="00290662">
              <w:rPr>
                <w:rFonts w:ascii="Times New Roman" w:hAnsi="Times New Roman"/>
                <w:color w:val="auto"/>
                <w:sz w:val="24"/>
                <w:szCs w:val="24"/>
                <w:u w:color="FF2600"/>
                <w:lang w:val="ru-RU"/>
              </w:rPr>
              <w:t>Подршка пројектима  информисања јавности о ОСИ уопште и у резиденцијалним установама и пројектима производње приступачних медијских садржаја</w:t>
            </w:r>
            <w:r w:rsidRPr="00290662">
              <w:rPr>
                <w:rFonts w:ascii="Times New Roman" w:hAnsi="Times New Roman"/>
                <w:color w:val="auto"/>
                <w:sz w:val="24"/>
                <w:szCs w:val="24"/>
                <w:lang w:val="ru-RU"/>
              </w:rPr>
              <w:t xml:space="preserve"> (веза акт. 1.1.1.7.) </w:t>
            </w:r>
          </w:p>
        </w:tc>
        <w:tc>
          <w:tcPr>
            <w:tcW w:w="1077"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45C9439" w14:textId="77777777" w:rsidR="004415E7" w:rsidRPr="00367808" w:rsidRDefault="004415E7" w:rsidP="00145AEC">
            <w:pPr>
              <w:pStyle w:val="BodyDAAAA"/>
              <w:rPr>
                <w:color w:val="auto"/>
                <w:sz w:val="22"/>
                <w:szCs w:val="22"/>
              </w:rPr>
            </w:pPr>
            <w:r w:rsidRPr="00367808">
              <w:rPr>
                <w:color w:val="auto"/>
                <w:sz w:val="22"/>
                <w:szCs w:val="22"/>
              </w:rPr>
              <w:t>МРЗБСП</w:t>
            </w:r>
          </w:p>
        </w:tc>
        <w:tc>
          <w:tcPr>
            <w:tcW w:w="156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AEFF09" w14:textId="77777777" w:rsidR="004415E7" w:rsidRPr="00290662" w:rsidRDefault="004415E7" w:rsidP="00145AEC">
            <w:pPr>
              <w:pStyle w:val="BodyDAAAA"/>
              <w:rPr>
                <w:color w:val="auto"/>
              </w:rPr>
            </w:pPr>
            <w:r w:rsidRPr="00290662">
              <w:rPr>
                <w:color w:val="auto"/>
              </w:rPr>
              <w:t>МКИ</w:t>
            </w:r>
          </w:p>
        </w:tc>
        <w:tc>
          <w:tcPr>
            <w:tcW w:w="1281"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A7ADC2D" w14:textId="77777777" w:rsidR="004415E7" w:rsidRPr="00290662" w:rsidRDefault="004415E7" w:rsidP="00145AEC">
            <w:pPr>
              <w:pStyle w:val="BodyDAAAA"/>
              <w:rPr>
                <w:color w:val="auto"/>
              </w:rPr>
            </w:pPr>
            <w:r w:rsidRPr="00290662">
              <w:rPr>
                <w:color w:val="auto"/>
              </w:rPr>
              <w:t xml:space="preserve">Континуирано по годинама </w:t>
            </w:r>
          </w:p>
        </w:tc>
        <w:tc>
          <w:tcPr>
            <w:tcW w:w="1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5D975F"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Извор 1</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84D601" w14:textId="77777777" w:rsidR="004415E7" w:rsidRPr="00290662" w:rsidRDefault="004415E7" w:rsidP="00145AEC"/>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12AA92" w14:textId="77777777" w:rsidR="004415E7" w:rsidRPr="00290662" w:rsidRDefault="004415E7" w:rsidP="00145AEC"/>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268471" w14:textId="77777777" w:rsidR="004415E7" w:rsidRPr="00290662" w:rsidRDefault="004415E7" w:rsidP="00145AEC"/>
        </w:tc>
      </w:tr>
      <w:tr w:rsidR="004415E7" w:rsidRPr="00290662" w14:paraId="0438B279" w14:textId="77777777" w:rsidTr="00DE5E99">
        <w:trPr>
          <w:trHeight w:val="3345"/>
        </w:trPr>
        <w:tc>
          <w:tcPr>
            <w:tcW w:w="2649" w:type="dxa"/>
            <w:vMerge/>
            <w:tcBorders>
              <w:top w:val="single" w:sz="4" w:space="0" w:color="000000"/>
              <w:left w:val="single" w:sz="4" w:space="0" w:color="000000"/>
              <w:bottom w:val="single" w:sz="4" w:space="0" w:color="000000"/>
              <w:right w:val="single" w:sz="4" w:space="0" w:color="000000"/>
            </w:tcBorders>
            <w:shd w:val="clear" w:color="auto" w:fill="auto"/>
          </w:tcPr>
          <w:p w14:paraId="4DE57D91" w14:textId="77777777" w:rsidR="004415E7" w:rsidRPr="00290662" w:rsidRDefault="004415E7" w:rsidP="00145AEC"/>
        </w:tc>
        <w:tc>
          <w:tcPr>
            <w:tcW w:w="1077" w:type="dxa"/>
            <w:vMerge/>
            <w:tcBorders>
              <w:top w:val="single" w:sz="4" w:space="0" w:color="000000"/>
              <w:left w:val="single" w:sz="4" w:space="0" w:color="000000"/>
              <w:bottom w:val="single" w:sz="4" w:space="0" w:color="000000"/>
              <w:right w:val="single" w:sz="4" w:space="0" w:color="000000"/>
            </w:tcBorders>
            <w:shd w:val="clear" w:color="auto" w:fill="FFFFFF"/>
          </w:tcPr>
          <w:p w14:paraId="780EF857" w14:textId="77777777" w:rsidR="004415E7" w:rsidRPr="00290662" w:rsidRDefault="004415E7" w:rsidP="00145AEC"/>
        </w:tc>
        <w:tc>
          <w:tcPr>
            <w:tcW w:w="1562" w:type="dxa"/>
            <w:vMerge/>
            <w:tcBorders>
              <w:top w:val="single" w:sz="4" w:space="0" w:color="000000"/>
              <w:left w:val="single" w:sz="4" w:space="0" w:color="000000"/>
              <w:bottom w:val="single" w:sz="4" w:space="0" w:color="000000"/>
              <w:right w:val="single" w:sz="4" w:space="0" w:color="000000"/>
            </w:tcBorders>
            <w:shd w:val="clear" w:color="auto" w:fill="auto"/>
          </w:tcPr>
          <w:p w14:paraId="715A2B8C" w14:textId="77777777" w:rsidR="004415E7" w:rsidRPr="00290662" w:rsidRDefault="004415E7" w:rsidP="00145AEC"/>
        </w:tc>
        <w:tc>
          <w:tcPr>
            <w:tcW w:w="1281" w:type="dxa"/>
            <w:vMerge/>
            <w:tcBorders>
              <w:top w:val="single" w:sz="4" w:space="0" w:color="000000"/>
              <w:left w:val="single" w:sz="4" w:space="0" w:color="000000"/>
              <w:bottom w:val="single" w:sz="4" w:space="0" w:color="000000"/>
              <w:right w:val="single" w:sz="4" w:space="0" w:color="000000"/>
            </w:tcBorders>
            <w:shd w:val="clear" w:color="auto" w:fill="FFFFFF"/>
          </w:tcPr>
          <w:p w14:paraId="2B458323" w14:textId="77777777" w:rsidR="004415E7" w:rsidRPr="00290662" w:rsidRDefault="004415E7" w:rsidP="00145AEC"/>
        </w:tc>
        <w:tc>
          <w:tcPr>
            <w:tcW w:w="1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C49123" w14:textId="77777777" w:rsidR="004415E7" w:rsidRPr="00290662" w:rsidRDefault="004415E7" w:rsidP="00145AEC">
            <w:pPr>
              <w:pStyle w:val="BodyAAA"/>
              <w:rPr>
                <w:rFonts w:ascii="Times New Roman" w:eastAsia="Times New Roman" w:hAnsi="Times New Roman" w:cs="Times New Roman"/>
                <w:color w:val="auto"/>
                <w:sz w:val="24"/>
                <w:szCs w:val="24"/>
              </w:rPr>
            </w:pPr>
            <w:r w:rsidRPr="00290662">
              <w:rPr>
                <w:rFonts w:ascii="Times New Roman" w:hAnsi="Times New Roman"/>
                <w:color w:val="auto"/>
                <w:sz w:val="24"/>
                <w:szCs w:val="24"/>
                <w:lang w:val="sr-Cyrl-RS"/>
              </w:rPr>
              <w:t xml:space="preserve">Извор </w:t>
            </w:r>
            <w:r w:rsidRPr="00290662">
              <w:rPr>
                <w:rFonts w:ascii="Times New Roman" w:hAnsi="Times New Roman"/>
                <w:color w:val="auto"/>
                <w:sz w:val="24"/>
                <w:szCs w:val="24"/>
              </w:rPr>
              <w:t>01-</w:t>
            </w:r>
            <w:r w:rsidRPr="00290662">
              <w:rPr>
                <w:rFonts w:ascii="Times New Roman" w:hAnsi="Times New Roman"/>
                <w:color w:val="auto"/>
                <w:sz w:val="24"/>
                <w:szCs w:val="24"/>
                <w:lang w:val="ru-RU"/>
              </w:rPr>
              <w:t xml:space="preserve">Општи приходи и примања буџета </w:t>
            </w:r>
            <w:r w:rsidRPr="00290662">
              <w:rPr>
                <w:rFonts w:ascii="Times New Roman" w:hAnsi="Times New Roman"/>
                <w:color w:val="auto"/>
                <w:sz w:val="24"/>
                <w:szCs w:val="24"/>
                <w:lang w:val="sr-Latn-RS"/>
              </w:rPr>
              <w:t xml:space="preserve"> - </w:t>
            </w:r>
            <w:r w:rsidRPr="00290662">
              <w:rPr>
                <w:rFonts w:ascii="Times New Roman" w:hAnsi="Times New Roman"/>
                <w:color w:val="auto"/>
                <w:sz w:val="24"/>
                <w:szCs w:val="24"/>
                <w:lang w:val="ru-RU"/>
              </w:rPr>
              <w:t>Буџет РС</w:t>
            </w:r>
          </w:p>
          <w:p w14:paraId="430749CE" w14:textId="41D2DA84" w:rsidR="00DE5E99" w:rsidRDefault="004415E7" w:rsidP="00DE5E99">
            <w:pPr>
              <w:pStyle w:val="BodyAAA"/>
              <w:rPr>
                <w:rFonts w:ascii="Times New Roman" w:hAnsi="Times New Roman"/>
                <w:color w:val="auto"/>
                <w:sz w:val="24"/>
                <w:szCs w:val="24"/>
                <w:u w:color="FF2600"/>
                <w:lang w:val="ru-RU"/>
              </w:rPr>
            </w:pPr>
            <w:r w:rsidRPr="00290662">
              <w:rPr>
                <w:rFonts w:ascii="Times New Roman" w:hAnsi="Times New Roman"/>
                <w:color w:val="auto"/>
                <w:sz w:val="24"/>
                <w:szCs w:val="24"/>
                <w:u w:color="FF2600"/>
                <w:lang w:val="ru-RU"/>
              </w:rPr>
              <w:t xml:space="preserve">Напомена: Потребно је аплицирати за донаторска средства, након израде посебне анализе носиоца активности о </w:t>
            </w:r>
            <w:r w:rsidR="00DE5E99">
              <w:rPr>
                <w:rFonts w:ascii="Times New Roman" w:hAnsi="Times New Roman"/>
                <w:color w:val="auto"/>
                <w:sz w:val="24"/>
                <w:szCs w:val="24"/>
                <w:u w:color="FF2600"/>
                <w:lang w:val="ru-RU"/>
              </w:rPr>
              <w:t>потребама до краја 2021. год.</w:t>
            </w:r>
          </w:p>
          <w:p w14:paraId="4D3433D1" w14:textId="54AE6FE3" w:rsidR="00DE5E99" w:rsidRPr="00290662" w:rsidRDefault="00DE5E99" w:rsidP="00DE5E99">
            <w:pPr>
              <w:pStyle w:val="BodyAAA"/>
              <w:rPr>
                <w:color w:val="auto"/>
                <w:sz w:val="24"/>
                <w:szCs w:val="24"/>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B4A773" w14:textId="77777777" w:rsidR="004415E7" w:rsidRPr="00290662" w:rsidRDefault="004415E7" w:rsidP="00145AEC">
            <w:pPr>
              <w:pStyle w:val="BodyA"/>
              <w:rPr>
                <w:color w:val="auto"/>
              </w:rPr>
            </w:pPr>
            <w:r w:rsidRPr="00290662">
              <w:rPr>
                <w:color w:val="auto"/>
                <w:lang w:val="ru-RU"/>
              </w:rPr>
              <w:t xml:space="preserve">Буџетирано у оквиру активности </w:t>
            </w:r>
            <w:r w:rsidRPr="00290662">
              <w:rPr>
                <w:color w:val="auto"/>
              </w:rPr>
              <w:t>1.1.3.1.</w:t>
            </w:r>
          </w:p>
          <w:p w14:paraId="36D3ED96" w14:textId="77777777" w:rsidR="004415E7" w:rsidRPr="00290662" w:rsidRDefault="004415E7" w:rsidP="00DE5E99">
            <w:pPr>
              <w:pStyle w:val="BodyA"/>
              <w:rPr>
                <w:color w:val="auto"/>
              </w:rPr>
            </w:pP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4E660F" w14:textId="77777777" w:rsidR="004415E7" w:rsidRPr="00290662" w:rsidRDefault="004415E7" w:rsidP="00145AEC">
            <w:pPr>
              <w:pStyle w:val="BodyA"/>
              <w:rPr>
                <w:color w:val="auto"/>
              </w:rPr>
            </w:pPr>
          </w:p>
          <w:p w14:paraId="09AE5419" w14:textId="77777777" w:rsidR="004415E7" w:rsidRPr="00290662" w:rsidRDefault="004415E7" w:rsidP="00145AEC">
            <w:pPr>
              <w:pStyle w:val="BodyA"/>
              <w:rPr>
                <w:color w:val="auto"/>
              </w:rPr>
            </w:pPr>
          </w:p>
          <w:p w14:paraId="7FDD064A" w14:textId="77777777" w:rsidR="004415E7" w:rsidRPr="00290662" w:rsidRDefault="004415E7" w:rsidP="00145AEC">
            <w:pPr>
              <w:pStyle w:val="BodyA"/>
              <w:rPr>
                <w:color w:val="auto"/>
              </w:rPr>
            </w:pPr>
          </w:p>
          <w:p w14:paraId="5D474276" w14:textId="77777777" w:rsidR="004415E7" w:rsidRPr="00290662" w:rsidRDefault="004415E7" w:rsidP="00145AEC">
            <w:pPr>
              <w:pStyle w:val="BodyA"/>
              <w:rPr>
                <w:color w:val="auto"/>
              </w:rPr>
            </w:pPr>
          </w:p>
          <w:p w14:paraId="11CD9332" w14:textId="77777777" w:rsidR="004415E7" w:rsidRPr="00290662" w:rsidRDefault="004415E7" w:rsidP="00145AEC">
            <w:pPr>
              <w:pStyle w:val="BodyA"/>
              <w:rPr>
                <w:color w:val="auto"/>
              </w:rPr>
            </w:pPr>
          </w:p>
          <w:p w14:paraId="16948EFA" w14:textId="77777777" w:rsidR="004415E7" w:rsidRPr="00290662" w:rsidRDefault="004415E7" w:rsidP="00145AEC">
            <w:pPr>
              <w:pStyle w:val="BodyA"/>
              <w:rPr>
                <w:color w:val="auto"/>
              </w:rPr>
            </w:pPr>
          </w:p>
          <w:p w14:paraId="5C3DCDEE" w14:textId="77777777" w:rsidR="004415E7" w:rsidRPr="00290662" w:rsidRDefault="004415E7" w:rsidP="00145AEC">
            <w:pPr>
              <w:pStyle w:val="BodyA"/>
              <w:rPr>
                <w:color w:val="auto"/>
              </w:rPr>
            </w:pPr>
          </w:p>
          <w:p w14:paraId="4A121DBE" w14:textId="77777777" w:rsidR="004415E7" w:rsidRPr="00290662" w:rsidRDefault="004415E7" w:rsidP="00145AEC">
            <w:pPr>
              <w:pStyle w:val="BodyA"/>
              <w:rPr>
                <w:color w:val="auto"/>
              </w:rPr>
            </w:pPr>
          </w:p>
          <w:p w14:paraId="340BECA6" w14:textId="77777777" w:rsidR="004415E7" w:rsidRPr="00290662" w:rsidRDefault="004415E7" w:rsidP="00145AEC">
            <w:pPr>
              <w:pStyle w:val="BodyA"/>
              <w:rPr>
                <w:color w:val="auto"/>
              </w:rPr>
            </w:pPr>
          </w:p>
          <w:p w14:paraId="488261FD" w14:textId="77777777" w:rsidR="004415E7" w:rsidRPr="00290662" w:rsidRDefault="004415E7" w:rsidP="00145AEC">
            <w:pPr>
              <w:pStyle w:val="BodyA"/>
              <w:rPr>
                <w:color w:val="auto"/>
              </w:rPr>
            </w:pPr>
          </w:p>
          <w:p w14:paraId="4CF5FDE7" w14:textId="77777777" w:rsidR="004415E7" w:rsidRPr="00290662" w:rsidRDefault="004415E7" w:rsidP="00145AEC">
            <w:pPr>
              <w:pStyle w:val="BodyA"/>
              <w:rPr>
                <w:color w:val="auto"/>
              </w:rPr>
            </w:pPr>
          </w:p>
          <w:p w14:paraId="141A5C57" w14:textId="77777777" w:rsidR="004415E7" w:rsidRPr="00290662" w:rsidRDefault="004415E7" w:rsidP="00145AEC">
            <w:pPr>
              <w:pStyle w:val="BodyA"/>
              <w:rPr>
                <w:color w:val="auto"/>
              </w:rPr>
            </w:pPr>
          </w:p>
          <w:p w14:paraId="52552BC7" w14:textId="77777777" w:rsidR="004415E7" w:rsidRPr="00290662" w:rsidRDefault="004415E7" w:rsidP="00145AEC">
            <w:pPr>
              <w:pStyle w:val="BodyA"/>
              <w:rPr>
                <w:color w:val="auto"/>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7D57A6" w14:textId="77777777" w:rsidR="004415E7" w:rsidRPr="00290662" w:rsidRDefault="004415E7" w:rsidP="00145AEC">
            <w:pPr>
              <w:pStyle w:val="BodyA"/>
              <w:rPr>
                <w:color w:val="auto"/>
                <w:lang w:val="en-US"/>
              </w:rPr>
            </w:pPr>
          </w:p>
          <w:p w14:paraId="6B98336C" w14:textId="77777777" w:rsidR="004415E7" w:rsidRPr="00290662" w:rsidRDefault="004415E7" w:rsidP="00145AEC">
            <w:pPr>
              <w:pStyle w:val="BodyA"/>
              <w:rPr>
                <w:color w:val="auto"/>
                <w:lang w:val="en-US"/>
              </w:rPr>
            </w:pPr>
          </w:p>
          <w:p w14:paraId="48F9B84F" w14:textId="77777777" w:rsidR="004415E7" w:rsidRPr="00290662" w:rsidRDefault="004415E7" w:rsidP="00145AEC">
            <w:pPr>
              <w:pStyle w:val="BodyA"/>
              <w:rPr>
                <w:color w:val="auto"/>
                <w:lang w:val="en-US"/>
              </w:rPr>
            </w:pPr>
          </w:p>
          <w:p w14:paraId="2F209521" w14:textId="77777777" w:rsidR="004415E7" w:rsidRPr="00290662" w:rsidRDefault="004415E7" w:rsidP="00145AEC">
            <w:pPr>
              <w:pStyle w:val="BodyA"/>
              <w:rPr>
                <w:color w:val="auto"/>
                <w:lang w:val="en-US"/>
              </w:rPr>
            </w:pPr>
          </w:p>
          <w:p w14:paraId="1005D215" w14:textId="77777777" w:rsidR="004415E7" w:rsidRPr="00290662" w:rsidRDefault="004415E7" w:rsidP="00145AEC">
            <w:pPr>
              <w:pStyle w:val="BodyA"/>
              <w:rPr>
                <w:color w:val="auto"/>
              </w:rPr>
            </w:pPr>
          </w:p>
          <w:p w14:paraId="4A5920DB" w14:textId="77777777" w:rsidR="004415E7" w:rsidRPr="00290662" w:rsidRDefault="004415E7" w:rsidP="00145AEC">
            <w:pPr>
              <w:pStyle w:val="BodyA"/>
              <w:rPr>
                <w:color w:val="auto"/>
              </w:rPr>
            </w:pPr>
          </w:p>
          <w:p w14:paraId="584E585C" w14:textId="77777777" w:rsidR="004415E7" w:rsidRPr="00290662" w:rsidRDefault="004415E7" w:rsidP="00145AEC">
            <w:pPr>
              <w:pStyle w:val="BodyA"/>
              <w:rPr>
                <w:color w:val="auto"/>
              </w:rPr>
            </w:pPr>
          </w:p>
          <w:p w14:paraId="50A0A35A" w14:textId="77777777" w:rsidR="004415E7" w:rsidRPr="00290662" w:rsidRDefault="004415E7" w:rsidP="00145AEC">
            <w:pPr>
              <w:pStyle w:val="BodyA"/>
              <w:rPr>
                <w:color w:val="auto"/>
              </w:rPr>
            </w:pPr>
          </w:p>
          <w:p w14:paraId="3DA79D0C" w14:textId="77777777" w:rsidR="004415E7" w:rsidRPr="00290662" w:rsidRDefault="004415E7" w:rsidP="00145AEC">
            <w:pPr>
              <w:pStyle w:val="BodyA"/>
              <w:rPr>
                <w:color w:val="auto"/>
              </w:rPr>
            </w:pPr>
          </w:p>
          <w:p w14:paraId="624097AB" w14:textId="77777777" w:rsidR="004415E7" w:rsidRPr="00290662" w:rsidRDefault="004415E7" w:rsidP="00145AEC">
            <w:pPr>
              <w:pStyle w:val="BodyA"/>
              <w:rPr>
                <w:color w:val="auto"/>
              </w:rPr>
            </w:pPr>
          </w:p>
          <w:p w14:paraId="630771CE" w14:textId="77777777" w:rsidR="004415E7" w:rsidRPr="00290662" w:rsidRDefault="004415E7" w:rsidP="00145AEC">
            <w:pPr>
              <w:pStyle w:val="BodyA"/>
              <w:rPr>
                <w:color w:val="auto"/>
              </w:rPr>
            </w:pPr>
          </w:p>
          <w:p w14:paraId="2FA5E140" w14:textId="77777777" w:rsidR="004415E7" w:rsidRPr="00290662" w:rsidRDefault="004415E7" w:rsidP="00145AEC">
            <w:pPr>
              <w:pStyle w:val="BodyA"/>
              <w:rPr>
                <w:color w:val="auto"/>
              </w:rPr>
            </w:pPr>
          </w:p>
          <w:p w14:paraId="09BF1FEE" w14:textId="77777777" w:rsidR="004415E7" w:rsidRPr="00290662" w:rsidRDefault="004415E7" w:rsidP="00145AEC">
            <w:pPr>
              <w:pStyle w:val="BodyA"/>
              <w:rPr>
                <w:color w:val="auto"/>
              </w:rPr>
            </w:pPr>
          </w:p>
        </w:tc>
      </w:tr>
      <w:tr w:rsidR="00B56701" w:rsidRPr="00290662" w14:paraId="5C925B4C" w14:textId="77777777" w:rsidTr="00A01AB1">
        <w:trPr>
          <w:gridAfter w:val="4"/>
          <w:wAfter w:w="6481" w:type="dxa"/>
          <w:trHeight w:val="276"/>
        </w:trPr>
        <w:tc>
          <w:tcPr>
            <w:tcW w:w="2649" w:type="dxa"/>
            <w:vMerge/>
            <w:tcBorders>
              <w:top w:val="single" w:sz="4" w:space="0" w:color="000000"/>
              <w:left w:val="single" w:sz="4" w:space="0" w:color="000000"/>
              <w:bottom w:val="single" w:sz="4" w:space="0" w:color="000000"/>
              <w:right w:val="single" w:sz="4" w:space="0" w:color="000000"/>
            </w:tcBorders>
            <w:shd w:val="clear" w:color="auto" w:fill="auto"/>
          </w:tcPr>
          <w:p w14:paraId="0E238A9A" w14:textId="77777777" w:rsidR="00B56701" w:rsidRPr="00290662" w:rsidRDefault="00B56701" w:rsidP="00145AEC"/>
        </w:tc>
        <w:tc>
          <w:tcPr>
            <w:tcW w:w="1077" w:type="dxa"/>
            <w:vMerge/>
            <w:tcBorders>
              <w:top w:val="single" w:sz="4" w:space="0" w:color="000000"/>
              <w:left w:val="single" w:sz="4" w:space="0" w:color="000000"/>
              <w:bottom w:val="single" w:sz="4" w:space="0" w:color="000000"/>
              <w:right w:val="single" w:sz="4" w:space="0" w:color="000000"/>
            </w:tcBorders>
            <w:shd w:val="clear" w:color="auto" w:fill="FFFFFF"/>
          </w:tcPr>
          <w:p w14:paraId="0488E3BB" w14:textId="77777777" w:rsidR="00B56701" w:rsidRPr="00290662" w:rsidRDefault="00B56701" w:rsidP="00145AEC"/>
        </w:tc>
        <w:tc>
          <w:tcPr>
            <w:tcW w:w="1562" w:type="dxa"/>
            <w:vMerge/>
            <w:tcBorders>
              <w:top w:val="single" w:sz="4" w:space="0" w:color="000000"/>
              <w:left w:val="single" w:sz="4" w:space="0" w:color="000000"/>
              <w:bottom w:val="single" w:sz="4" w:space="0" w:color="000000"/>
              <w:right w:val="single" w:sz="4" w:space="0" w:color="000000"/>
            </w:tcBorders>
            <w:shd w:val="clear" w:color="auto" w:fill="auto"/>
          </w:tcPr>
          <w:p w14:paraId="12952FBD" w14:textId="77777777" w:rsidR="00B56701" w:rsidRPr="00290662" w:rsidRDefault="00B56701" w:rsidP="00145AEC"/>
        </w:tc>
        <w:tc>
          <w:tcPr>
            <w:tcW w:w="1281" w:type="dxa"/>
            <w:vMerge/>
            <w:tcBorders>
              <w:top w:val="single" w:sz="4" w:space="0" w:color="000000"/>
              <w:left w:val="single" w:sz="4" w:space="0" w:color="000000"/>
              <w:bottom w:val="single" w:sz="4" w:space="0" w:color="000000"/>
              <w:right w:val="single" w:sz="4" w:space="0" w:color="000000"/>
            </w:tcBorders>
            <w:shd w:val="clear" w:color="auto" w:fill="FFFFFF"/>
          </w:tcPr>
          <w:p w14:paraId="00551EFC" w14:textId="77777777" w:rsidR="00B56701" w:rsidRPr="00290662" w:rsidRDefault="00B56701" w:rsidP="00145AEC"/>
        </w:tc>
      </w:tr>
      <w:tr w:rsidR="004415E7" w:rsidRPr="00290662" w14:paraId="2B1DAE17" w14:textId="77777777" w:rsidTr="00A01AB1">
        <w:trPr>
          <w:trHeight w:val="2790"/>
        </w:trPr>
        <w:tc>
          <w:tcPr>
            <w:tcW w:w="26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C563D3" w14:textId="456F8A6B" w:rsidR="004415E7" w:rsidRPr="00290662" w:rsidRDefault="004415E7" w:rsidP="00145AEC">
            <w:pPr>
              <w:pStyle w:val="BodyAAA"/>
              <w:rPr>
                <w:color w:val="auto"/>
                <w:sz w:val="24"/>
                <w:szCs w:val="24"/>
              </w:rPr>
            </w:pPr>
            <w:r w:rsidRPr="00290662">
              <w:rPr>
                <w:rFonts w:ascii="Times New Roman" w:hAnsi="Times New Roman"/>
                <w:color w:val="auto"/>
                <w:sz w:val="24"/>
                <w:szCs w:val="24"/>
                <w:u w:color="0433FF"/>
                <w:lang w:val="ru-RU"/>
              </w:rPr>
              <w:t>1.</w:t>
            </w:r>
            <w:r w:rsidR="00DE5E99">
              <w:rPr>
                <w:rFonts w:ascii="Times New Roman" w:hAnsi="Times New Roman"/>
                <w:color w:val="auto"/>
                <w:sz w:val="24"/>
                <w:szCs w:val="24"/>
                <w:u w:color="0433FF"/>
                <w:lang w:val="ru-RU"/>
              </w:rPr>
              <w:t>1.</w:t>
            </w:r>
            <w:r w:rsidRPr="00290662">
              <w:rPr>
                <w:rFonts w:ascii="Times New Roman" w:hAnsi="Times New Roman"/>
                <w:color w:val="auto"/>
                <w:sz w:val="24"/>
                <w:szCs w:val="24"/>
                <w:u w:color="0433FF"/>
                <w:lang w:val="ru-RU"/>
              </w:rPr>
              <w:t>5.</w:t>
            </w:r>
            <w:r w:rsidRPr="00290662">
              <w:rPr>
                <w:rFonts w:ascii="Times New Roman" w:hAnsi="Times New Roman"/>
                <w:color w:val="auto"/>
                <w:sz w:val="24"/>
                <w:szCs w:val="24"/>
                <w:u w:color="0433FF"/>
              </w:rPr>
              <w:t>2</w:t>
            </w:r>
            <w:r w:rsidRPr="00290662">
              <w:rPr>
                <w:rFonts w:ascii="Times New Roman" w:hAnsi="Times New Roman"/>
                <w:color w:val="auto"/>
                <w:sz w:val="24"/>
                <w:szCs w:val="24"/>
                <w:lang w:val="ru-RU"/>
              </w:rPr>
              <w:t>. Одржавање трибина, округлих столова и едукација о ОСИ и њиховим способностима</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938F7D" w14:textId="77777777" w:rsidR="004415E7" w:rsidRPr="00367808" w:rsidRDefault="004415E7" w:rsidP="00145AEC">
            <w:pPr>
              <w:pStyle w:val="BodyDAAAA"/>
              <w:rPr>
                <w:color w:val="auto"/>
                <w:sz w:val="22"/>
                <w:szCs w:val="22"/>
              </w:rPr>
            </w:pPr>
            <w:r w:rsidRPr="00367808">
              <w:rPr>
                <w:color w:val="auto"/>
                <w:sz w:val="22"/>
                <w:szCs w:val="22"/>
              </w:rPr>
              <w:t>МРЗБСП</w:t>
            </w: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F46F60" w14:textId="77777777" w:rsidR="004415E7" w:rsidRPr="00290662" w:rsidRDefault="004415E7" w:rsidP="00145AEC">
            <w:pPr>
              <w:pStyle w:val="BodyDAAAA"/>
              <w:rPr>
                <w:color w:val="auto"/>
              </w:rPr>
            </w:pPr>
            <w:r w:rsidRPr="00290662">
              <w:rPr>
                <w:color w:val="auto"/>
              </w:rPr>
              <w:t>ЈЛС</w:t>
            </w:r>
          </w:p>
          <w:p w14:paraId="67617BDB" w14:textId="77777777" w:rsidR="004415E7" w:rsidRPr="00290662" w:rsidRDefault="004415E7" w:rsidP="00145AEC">
            <w:pPr>
              <w:pStyle w:val="BodyDAAAA"/>
              <w:rPr>
                <w:color w:val="auto"/>
              </w:rPr>
            </w:pPr>
            <w:r w:rsidRPr="00290662">
              <w:rPr>
                <w:color w:val="auto"/>
                <w:u w:color="0433FF"/>
              </w:rPr>
              <w:t>Репрезентативне организације ОСИ</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D9736D" w14:textId="77777777" w:rsidR="004415E7" w:rsidRPr="00290662" w:rsidRDefault="004415E7" w:rsidP="00145AEC">
            <w:pPr>
              <w:pStyle w:val="BodyDAAAA"/>
              <w:rPr>
                <w:color w:val="auto"/>
              </w:rPr>
            </w:pPr>
            <w:r w:rsidRPr="00290662">
              <w:rPr>
                <w:color w:val="auto"/>
              </w:rPr>
              <w:t xml:space="preserve">Континуирано по годинама </w:t>
            </w:r>
          </w:p>
        </w:tc>
        <w:tc>
          <w:tcPr>
            <w:tcW w:w="1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2DE188" w14:textId="77777777" w:rsidR="004415E7" w:rsidRPr="00290662" w:rsidRDefault="004415E7" w:rsidP="00145AEC">
            <w:pPr>
              <w:pStyle w:val="BodyAAA"/>
              <w:rPr>
                <w:rFonts w:ascii="Times New Roman" w:eastAsia="Times New Roman" w:hAnsi="Times New Roman" w:cs="Times New Roman"/>
                <w:color w:val="auto"/>
                <w:sz w:val="24"/>
                <w:szCs w:val="24"/>
              </w:rPr>
            </w:pPr>
            <w:r w:rsidRPr="00290662">
              <w:rPr>
                <w:rFonts w:ascii="Times New Roman" w:hAnsi="Times New Roman"/>
                <w:color w:val="auto"/>
                <w:sz w:val="24"/>
                <w:szCs w:val="24"/>
                <w:lang w:val="sr-Cyrl-RS"/>
              </w:rPr>
              <w:t xml:space="preserve">Извор </w:t>
            </w:r>
            <w:r w:rsidRPr="00290662">
              <w:rPr>
                <w:rFonts w:ascii="Times New Roman" w:hAnsi="Times New Roman"/>
                <w:color w:val="auto"/>
                <w:sz w:val="24"/>
                <w:szCs w:val="24"/>
              </w:rPr>
              <w:t>01-</w:t>
            </w:r>
            <w:r w:rsidRPr="00290662">
              <w:rPr>
                <w:rFonts w:ascii="Times New Roman" w:hAnsi="Times New Roman"/>
                <w:color w:val="auto"/>
                <w:sz w:val="24"/>
                <w:szCs w:val="24"/>
                <w:lang w:val="ru-RU"/>
              </w:rPr>
              <w:t xml:space="preserve">Општи приходи и примања буџета </w:t>
            </w:r>
            <w:r w:rsidRPr="00290662">
              <w:rPr>
                <w:rFonts w:ascii="Times New Roman" w:hAnsi="Times New Roman"/>
                <w:color w:val="auto"/>
                <w:sz w:val="24"/>
                <w:szCs w:val="24"/>
                <w:lang w:val="sr-Latn-RS"/>
              </w:rPr>
              <w:t xml:space="preserve"> - </w:t>
            </w:r>
            <w:r w:rsidRPr="00290662">
              <w:rPr>
                <w:rFonts w:ascii="Times New Roman" w:hAnsi="Times New Roman"/>
                <w:color w:val="auto"/>
                <w:sz w:val="24"/>
                <w:szCs w:val="24"/>
                <w:lang w:val="ru-RU"/>
              </w:rPr>
              <w:t>Буџет РС</w:t>
            </w:r>
          </w:p>
          <w:p w14:paraId="3131FC71"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u w:color="FF2600"/>
                <w:lang w:val="ru-RU"/>
              </w:rPr>
              <w:t xml:space="preserve">Напомена: Потребно је аплицирати за донаторска средства, након израде посебне анализе носиоца активности о потребама до краја 2021. године </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AE5350" w14:textId="77777777" w:rsidR="004415E7" w:rsidRPr="00290662" w:rsidRDefault="004415E7" w:rsidP="00145AEC">
            <w:pPr>
              <w:pStyle w:val="BodyAAA"/>
              <w:rPr>
                <w:rFonts w:ascii="Times New Roman" w:eastAsia="Times New Roman" w:hAnsi="Times New Roman" w:cs="Times New Roman"/>
                <w:color w:val="auto"/>
                <w:sz w:val="24"/>
                <w:szCs w:val="24"/>
              </w:rPr>
            </w:pPr>
            <w:r w:rsidRPr="00290662">
              <w:rPr>
                <w:rFonts w:ascii="Times New Roman" w:hAnsi="Times New Roman"/>
                <w:color w:val="auto"/>
                <w:sz w:val="24"/>
                <w:szCs w:val="24"/>
                <w:lang w:val="ru-RU"/>
              </w:rPr>
              <w:t xml:space="preserve">Буџетирано у оквиру активности </w:t>
            </w:r>
            <w:r w:rsidRPr="00290662">
              <w:rPr>
                <w:rFonts w:ascii="Times New Roman" w:hAnsi="Times New Roman"/>
                <w:color w:val="auto"/>
                <w:sz w:val="24"/>
                <w:szCs w:val="24"/>
              </w:rPr>
              <w:t xml:space="preserve">1.1.3.1. </w:t>
            </w:r>
          </w:p>
          <w:p w14:paraId="6BBF2337" w14:textId="77777777" w:rsidR="004415E7" w:rsidRPr="00290662" w:rsidRDefault="004415E7" w:rsidP="00145AEC"/>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B6D830" w14:textId="77777777" w:rsidR="004415E7" w:rsidRPr="00290662" w:rsidRDefault="004415E7" w:rsidP="00145AEC"/>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906FCB" w14:textId="77777777" w:rsidR="004415E7" w:rsidRPr="00290662" w:rsidRDefault="004415E7" w:rsidP="00145AEC"/>
        </w:tc>
      </w:tr>
      <w:tr w:rsidR="004415E7" w:rsidRPr="00290662" w14:paraId="2989B568" w14:textId="77777777" w:rsidTr="00A01AB1">
        <w:trPr>
          <w:trHeight w:val="3060"/>
        </w:trPr>
        <w:tc>
          <w:tcPr>
            <w:tcW w:w="26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AC7F0D" w14:textId="77777777" w:rsidR="004415E7" w:rsidRPr="00290662" w:rsidRDefault="004415E7" w:rsidP="00145AEC">
            <w:pPr>
              <w:pStyle w:val="BodyDAAAA"/>
              <w:rPr>
                <w:color w:val="auto"/>
              </w:rPr>
            </w:pPr>
            <w:r w:rsidRPr="00290662">
              <w:rPr>
                <w:color w:val="auto"/>
                <w:u w:color="0433FF"/>
                <w:lang w:val="ru-RU"/>
              </w:rPr>
              <w:t>1.1.5.</w:t>
            </w:r>
            <w:r w:rsidRPr="00290662">
              <w:rPr>
                <w:color w:val="auto"/>
                <w:u w:color="0433FF"/>
              </w:rPr>
              <w:t>3</w:t>
            </w:r>
            <w:r w:rsidRPr="00290662">
              <w:rPr>
                <w:color w:val="auto"/>
                <w:u w:color="0433FF"/>
                <w:lang w:val="ru-RU"/>
              </w:rPr>
              <w:t>.</w:t>
            </w:r>
            <w:r w:rsidRPr="00290662">
              <w:rPr>
                <w:color w:val="auto"/>
                <w:lang w:val="ru-RU"/>
              </w:rPr>
              <w:t xml:space="preserve"> Организовање семинара и обука за стручне раднике у различитим областима за сензибилизацију за рад са ОСИ.</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92CF44" w14:textId="77777777" w:rsidR="004415E7" w:rsidRPr="00367808" w:rsidRDefault="004415E7" w:rsidP="00145AEC">
            <w:pPr>
              <w:pStyle w:val="BodyDAAAA"/>
              <w:rPr>
                <w:color w:val="auto"/>
                <w:sz w:val="22"/>
                <w:szCs w:val="22"/>
              </w:rPr>
            </w:pPr>
            <w:r w:rsidRPr="00367808">
              <w:rPr>
                <w:color w:val="auto"/>
                <w:sz w:val="22"/>
                <w:szCs w:val="22"/>
              </w:rPr>
              <w:t>МРЗБСП</w:t>
            </w:r>
          </w:p>
          <w:p w14:paraId="4B2650B9" w14:textId="77777777" w:rsidR="004415E7" w:rsidRPr="00290662" w:rsidRDefault="004415E7" w:rsidP="00145AEC">
            <w:pPr>
              <w:pStyle w:val="BodyDAAAA"/>
              <w:rPr>
                <w:color w:val="auto"/>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F3AE23" w14:textId="77777777" w:rsidR="004415E7" w:rsidRPr="00290662" w:rsidRDefault="004415E7" w:rsidP="00145AEC">
            <w:pPr>
              <w:pStyle w:val="BodyDAAAA"/>
              <w:rPr>
                <w:color w:val="auto"/>
              </w:rPr>
            </w:pPr>
            <w:r w:rsidRPr="00290662">
              <w:rPr>
                <w:color w:val="auto"/>
              </w:rPr>
              <w:t>ЈЛС</w:t>
            </w:r>
          </w:p>
          <w:p w14:paraId="7A6C41E3" w14:textId="77777777" w:rsidR="004415E7" w:rsidRPr="00290662" w:rsidRDefault="004415E7" w:rsidP="00145AEC">
            <w:pPr>
              <w:pStyle w:val="BodyDAAAA"/>
              <w:rPr>
                <w:color w:val="auto"/>
              </w:rPr>
            </w:pPr>
            <w:r w:rsidRPr="00290662">
              <w:rPr>
                <w:color w:val="auto"/>
                <w:u w:color="0433FF"/>
              </w:rPr>
              <w:t>Репрезентативне организације ОСИ</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28A51E" w14:textId="77777777" w:rsidR="004415E7" w:rsidRPr="00290662" w:rsidRDefault="004415E7" w:rsidP="00145AEC">
            <w:pPr>
              <w:pStyle w:val="BodyDAAAA"/>
              <w:rPr>
                <w:color w:val="auto"/>
              </w:rPr>
            </w:pPr>
            <w:r w:rsidRPr="00290662">
              <w:rPr>
                <w:color w:val="auto"/>
              </w:rPr>
              <w:t xml:space="preserve">Континуирано по годинама </w:t>
            </w:r>
          </w:p>
        </w:tc>
        <w:tc>
          <w:tcPr>
            <w:tcW w:w="1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5328EC" w14:textId="77777777" w:rsidR="004415E7" w:rsidRPr="00290662" w:rsidRDefault="004415E7" w:rsidP="00145AEC">
            <w:pPr>
              <w:pStyle w:val="BodyAAA"/>
              <w:rPr>
                <w:rFonts w:ascii="Times New Roman" w:eastAsia="Times New Roman" w:hAnsi="Times New Roman" w:cs="Times New Roman"/>
                <w:color w:val="auto"/>
                <w:sz w:val="24"/>
                <w:szCs w:val="24"/>
              </w:rPr>
            </w:pPr>
            <w:r w:rsidRPr="00290662">
              <w:rPr>
                <w:rFonts w:ascii="Times New Roman" w:hAnsi="Times New Roman"/>
                <w:color w:val="auto"/>
                <w:sz w:val="24"/>
                <w:szCs w:val="24"/>
                <w:lang w:val="sr-Cyrl-RS"/>
              </w:rPr>
              <w:t xml:space="preserve">Извор </w:t>
            </w:r>
            <w:r w:rsidRPr="00290662">
              <w:rPr>
                <w:rFonts w:ascii="Times New Roman" w:hAnsi="Times New Roman"/>
                <w:color w:val="auto"/>
                <w:sz w:val="24"/>
                <w:szCs w:val="24"/>
              </w:rPr>
              <w:t>01-</w:t>
            </w:r>
            <w:r w:rsidRPr="00290662">
              <w:rPr>
                <w:rFonts w:ascii="Times New Roman" w:hAnsi="Times New Roman"/>
                <w:color w:val="auto"/>
                <w:sz w:val="24"/>
                <w:szCs w:val="24"/>
                <w:lang w:val="ru-RU"/>
              </w:rPr>
              <w:t xml:space="preserve">Општи приходи и примања буџета </w:t>
            </w:r>
            <w:r w:rsidRPr="00290662">
              <w:rPr>
                <w:rFonts w:ascii="Times New Roman" w:hAnsi="Times New Roman"/>
                <w:color w:val="auto"/>
                <w:sz w:val="24"/>
                <w:szCs w:val="24"/>
                <w:lang w:val="sr-Latn-RS"/>
              </w:rPr>
              <w:t xml:space="preserve"> - </w:t>
            </w:r>
            <w:r w:rsidRPr="00290662">
              <w:rPr>
                <w:rFonts w:ascii="Times New Roman" w:hAnsi="Times New Roman"/>
                <w:color w:val="auto"/>
                <w:sz w:val="24"/>
                <w:szCs w:val="24"/>
                <w:lang w:val="ru-RU"/>
              </w:rPr>
              <w:t>Буџет РС</w:t>
            </w:r>
          </w:p>
          <w:p w14:paraId="1155A1FB"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u w:color="FF2600"/>
                <w:lang w:val="ru-RU"/>
              </w:rPr>
              <w:t xml:space="preserve">Напомена: Потребно је аплицирати за донаторска средства, након израде посебне анализе носиоца активности о потребама до краја 2021. године </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33CF29" w14:textId="77777777" w:rsidR="004415E7" w:rsidRPr="00290662" w:rsidRDefault="004415E7" w:rsidP="00145AEC">
            <w:pPr>
              <w:pStyle w:val="BodyAAA"/>
              <w:rPr>
                <w:rFonts w:ascii="Times New Roman" w:eastAsia="Times New Roman" w:hAnsi="Times New Roman" w:cs="Times New Roman"/>
                <w:color w:val="auto"/>
                <w:sz w:val="24"/>
                <w:szCs w:val="24"/>
              </w:rPr>
            </w:pPr>
            <w:r w:rsidRPr="00290662">
              <w:rPr>
                <w:rFonts w:ascii="Times New Roman" w:hAnsi="Times New Roman"/>
                <w:color w:val="auto"/>
                <w:sz w:val="24"/>
                <w:szCs w:val="24"/>
                <w:lang w:val="ru-RU"/>
              </w:rPr>
              <w:t xml:space="preserve">Буџетирано у оквиру активности </w:t>
            </w:r>
            <w:r w:rsidRPr="00290662">
              <w:rPr>
                <w:rFonts w:ascii="Times New Roman" w:hAnsi="Times New Roman"/>
                <w:color w:val="auto"/>
                <w:sz w:val="24"/>
                <w:szCs w:val="24"/>
              </w:rPr>
              <w:t xml:space="preserve">1.1.3.1. </w:t>
            </w:r>
          </w:p>
          <w:p w14:paraId="679F29D8" w14:textId="77777777" w:rsidR="004415E7" w:rsidRPr="00290662" w:rsidRDefault="004415E7" w:rsidP="00145AEC"/>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154099" w14:textId="77777777" w:rsidR="004415E7" w:rsidRPr="00290662" w:rsidRDefault="004415E7" w:rsidP="00145AEC"/>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5C1476" w14:textId="77777777" w:rsidR="004415E7" w:rsidRPr="00290662" w:rsidRDefault="004415E7" w:rsidP="00145AEC"/>
        </w:tc>
      </w:tr>
      <w:tr w:rsidR="004415E7" w:rsidRPr="00290662" w14:paraId="6BA9BBFB" w14:textId="77777777" w:rsidTr="00A01AB1">
        <w:trPr>
          <w:trHeight w:val="6228"/>
        </w:trPr>
        <w:tc>
          <w:tcPr>
            <w:tcW w:w="26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0115A6" w14:textId="77777777" w:rsidR="004415E7" w:rsidRPr="00290662" w:rsidRDefault="004415E7" w:rsidP="00145AEC">
            <w:pPr>
              <w:pStyle w:val="BodyDAAAA"/>
              <w:rPr>
                <w:color w:val="auto"/>
              </w:rPr>
            </w:pPr>
            <w:r w:rsidRPr="00290662">
              <w:rPr>
                <w:color w:val="auto"/>
                <w:u w:color="0433FF"/>
              </w:rPr>
              <w:t>1.1.5.4</w:t>
            </w:r>
            <w:r w:rsidRPr="00290662">
              <w:rPr>
                <w:color w:val="auto"/>
                <w:u w:color="0433FF"/>
                <w:lang w:val="ru-RU"/>
              </w:rPr>
              <w:t>.</w:t>
            </w:r>
            <w:r w:rsidRPr="00290662">
              <w:rPr>
                <w:color w:val="auto"/>
                <w:lang w:val="ru-RU"/>
              </w:rPr>
              <w:t xml:space="preserve"> Промовисање примера добре праксе у пружању подршке инклузији ОСИ у друштвене токове.</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A843FD" w14:textId="77777777" w:rsidR="004415E7" w:rsidRPr="00367808" w:rsidRDefault="004415E7" w:rsidP="00145AEC">
            <w:pPr>
              <w:pStyle w:val="BodyDAAAA"/>
              <w:rPr>
                <w:color w:val="auto"/>
                <w:sz w:val="22"/>
                <w:szCs w:val="22"/>
              </w:rPr>
            </w:pPr>
            <w:r w:rsidRPr="00367808">
              <w:rPr>
                <w:color w:val="auto"/>
                <w:sz w:val="22"/>
                <w:szCs w:val="22"/>
              </w:rPr>
              <w:t>МРЗБСП</w:t>
            </w: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453414" w14:textId="77777777" w:rsidR="004415E7" w:rsidRPr="00290662" w:rsidRDefault="004415E7" w:rsidP="00145AEC">
            <w:pPr>
              <w:pStyle w:val="BodyDAAAA"/>
              <w:rPr>
                <w:color w:val="auto"/>
              </w:rPr>
            </w:pPr>
            <w:r w:rsidRPr="00290662">
              <w:rPr>
                <w:color w:val="auto"/>
              </w:rPr>
              <w:t>ЈЛС</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EB9DC9" w14:textId="77777777" w:rsidR="004415E7" w:rsidRPr="00290662" w:rsidRDefault="004415E7" w:rsidP="00145AEC">
            <w:pPr>
              <w:pStyle w:val="BodyDAAAA"/>
              <w:rPr>
                <w:color w:val="auto"/>
              </w:rPr>
            </w:pPr>
            <w:r w:rsidRPr="00290662">
              <w:rPr>
                <w:color w:val="auto"/>
              </w:rPr>
              <w:t xml:space="preserve">Континуирано по годинама </w:t>
            </w:r>
          </w:p>
        </w:tc>
        <w:tc>
          <w:tcPr>
            <w:tcW w:w="1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10FC8B" w14:textId="77777777" w:rsidR="004415E7" w:rsidRPr="00290662" w:rsidRDefault="004415E7" w:rsidP="00145AEC">
            <w:pPr>
              <w:pStyle w:val="BodyAAA"/>
              <w:rPr>
                <w:rFonts w:ascii="Times New Roman" w:eastAsia="Times New Roman" w:hAnsi="Times New Roman" w:cs="Times New Roman"/>
                <w:color w:val="auto"/>
                <w:sz w:val="24"/>
                <w:szCs w:val="24"/>
              </w:rPr>
            </w:pPr>
            <w:r w:rsidRPr="00290662">
              <w:rPr>
                <w:rFonts w:ascii="Times New Roman" w:hAnsi="Times New Roman"/>
                <w:color w:val="auto"/>
                <w:sz w:val="24"/>
                <w:szCs w:val="24"/>
                <w:lang w:val="sr-Cyrl-RS"/>
              </w:rPr>
              <w:t xml:space="preserve">Извор </w:t>
            </w:r>
            <w:r w:rsidRPr="00290662">
              <w:rPr>
                <w:rFonts w:ascii="Times New Roman" w:hAnsi="Times New Roman"/>
                <w:color w:val="auto"/>
                <w:sz w:val="24"/>
                <w:szCs w:val="24"/>
              </w:rPr>
              <w:t>01-</w:t>
            </w:r>
            <w:r w:rsidRPr="00290662">
              <w:rPr>
                <w:rFonts w:ascii="Times New Roman" w:hAnsi="Times New Roman"/>
                <w:color w:val="auto"/>
                <w:sz w:val="24"/>
                <w:szCs w:val="24"/>
                <w:lang w:val="ru-RU"/>
              </w:rPr>
              <w:t xml:space="preserve">Општи приходи и примања буџета </w:t>
            </w:r>
            <w:r w:rsidRPr="00290662">
              <w:rPr>
                <w:rFonts w:ascii="Times New Roman" w:hAnsi="Times New Roman"/>
                <w:color w:val="auto"/>
                <w:sz w:val="24"/>
                <w:szCs w:val="24"/>
                <w:lang w:val="sr-Latn-RS"/>
              </w:rPr>
              <w:t xml:space="preserve"> - </w:t>
            </w:r>
            <w:r w:rsidRPr="00290662">
              <w:rPr>
                <w:rFonts w:ascii="Times New Roman" w:hAnsi="Times New Roman"/>
                <w:color w:val="auto"/>
                <w:sz w:val="24"/>
                <w:szCs w:val="24"/>
                <w:lang w:val="ru-RU"/>
              </w:rPr>
              <w:t>Буџет РС</w:t>
            </w:r>
          </w:p>
          <w:p w14:paraId="2EB51B3E" w14:textId="77777777" w:rsidR="004415E7" w:rsidRPr="00290662" w:rsidRDefault="004415E7" w:rsidP="00145AEC">
            <w:pPr>
              <w:pStyle w:val="BodyAAA"/>
              <w:rPr>
                <w:rFonts w:ascii="Times New Roman" w:eastAsia="Times New Roman" w:hAnsi="Times New Roman" w:cs="Times New Roman"/>
                <w:color w:val="auto"/>
                <w:sz w:val="24"/>
                <w:szCs w:val="24"/>
              </w:rPr>
            </w:pPr>
          </w:p>
          <w:p w14:paraId="74E2DC95"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u w:color="FF2600"/>
                <w:lang w:val="ru-RU"/>
              </w:rPr>
              <w:t xml:space="preserve">Напомена: Потребно је аплицирати за донаторска средства, након израде посебне анализе носиоца активности о потребама до краја 2021. године </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352FC6" w14:textId="77777777" w:rsidR="004415E7" w:rsidRPr="00290662" w:rsidRDefault="004415E7" w:rsidP="00145AEC">
            <w:pPr>
              <w:pStyle w:val="BodyAAA"/>
              <w:rPr>
                <w:rFonts w:ascii="Times New Roman" w:eastAsia="Times New Roman" w:hAnsi="Times New Roman" w:cs="Times New Roman"/>
                <w:color w:val="auto"/>
                <w:sz w:val="24"/>
                <w:szCs w:val="24"/>
              </w:rPr>
            </w:pPr>
            <w:r w:rsidRPr="00290662">
              <w:rPr>
                <w:rFonts w:ascii="Times New Roman" w:hAnsi="Times New Roman"/>
                <w:color w:val="auto"/>
                <w:sz w:val="24"/>
                <w:szCs w:val="24"/>
                <w:lang w:val="ru-RU"/>
              </w:rPr>
              <w:t xml:space="preserve">Буџетирано у оквиру активности </w:t>
            </w:r>
            <w:r w:rsidRPr="00290662">
              <w:rPr>
                <w:rFonts w:ascii="Times New Roman" w:hAnsi="Times New Roman"/>
                <w:color w:val="auto"/>
                <w:sz w:val="24"/>
                <w:szCs w:val="24"/>
              </w:rPr>
              <w:t xml:space="preserve">1.1.3.1. </w:t>
            </w:r>
          </w:p>
          <w:p w14:paraId="19768B49" w14:textId="77777777" w:rsidR="004415E7" w:rsidRPr="00290662" w:rsidRDefault="004415E7" w:rsidP="00145AEC"/>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CA2684" w14:textId="77777777" w:rsidR="004415E7" w:rsidRPr="00290662" w:rsidRDefault="004415E7" w:rsidP="00145AEC"/>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347C3B" w14:textId="77777777" w:rsidR="004415E7" w:rsidRPr="00290662" w:rsidRDefault="004415E7" w:rsidP="00145AEC"/>
          <w:p w14:paraId="518EBB06" w14:textId="77777777" w:rsidR="00356508" w:rsidRPr="00290662" w:rsidRDefault="00356508" w:rsidP="00145AEC"/>
        </w:tc>
      </w:tr>
    </w:tbl>
    <w:p w14:paraId="699D6E1D" w14:textId="4BA05943" w:rsidR="004415E7" w:rsidRDefault="004415E7" w:rsidP="004415E7">
      <w:pPr>
        <w:pStyle w:val="BodyAAA"/>
        <w:widowControl w:val="0"/>
        <w:spacing w:line="120" w:lineRule="auto"/>
        <w:ind w:left="619" w:hanging="619"/>
        <w:rPr>
          <w:rFonts w:ascii="Times New Roman" w:eastAsia="Times New Roman" w:hAnsi="Times New Roman" w:cs="Times New Roman"/>
          <w:color w:val="auto"/>
          <w:sz w:val="24"/>
          <w:szCs w:val="24"/>
          <w:lang w:val="sr-Latn-RS"/>
        </w:rPr>
      </w:pPr>
    </w:p>
    <w:p w14:paraId="618D32E2" w14:textId="77A732F4" w:rsidR="00D93A62" w:rsidRDefault="00D93A62" w:rsidP="004415E7">
      <w:pPr>
        <w:pStyle w:val="BodyAAA"/>
        <w:widowControl w:val="0"/>
        <w:spacing w:line="120" w:lineRule="auto"/>
        <w:ind w:left="619" w:hanging="619"/>
        <w:rPr>
          <w:rFonts w:ascii="Times New Roman" w:eastAsia="Times New Roman" w:hAnsi="Times New Roman" w:cs="Times New Roman"/>
          <w:color w:val="auto"/>
          <w:sz w:val="24"/>
          <w:szCs w:val="24"/>
          <w:lang w:val="sr-Latn-RS"/>
        </w:rPr>
      </w:pPr>
    </w:p>
    <w:p w14:paraId="645AC3FB" w14:textId="4F10DD8C" w:rsidR="00D93A62" w:rsidRDefault="00D93A62" w:rsidP="004415E7">
      <w:pPr>
        <w:pStyle w:val="BodyAAA"/>
        <w:widowControl w:val="0"/>
        <w:spacing w:line="120" w:lineRule="auto"/>
        <w:ind w:left="619" w:hanging="619"/>
        <w:rPr>
          <w:rFonts w:ascii="Times New Roman" w:eastAsia="Times New Roman" w:hAnsi="Times New Roman" w:cs="Times New Roman"/>
          <w:color w:val="auto"/>
          <w:sz w:val="24"/>
          <w:szCs w:val="24"/>
          <w:lang w:val="sr-Latn-RS"/>
        </w:rPr>
      </w:pPr>
    </w:p>
    <w:p w14:paraId="55101994" w14:textId="738DD7BC" w:rsidR="00D93A62" w:rsidRDefault="00D93A62" w:rsidP="004415E7">
      <w:pPr>
        <w:pStyle w:val="BodyAAA"/>
        <w:widowControl w:val="0"/>
        <w:spacing w:line="120" w:lineRule="auto"/>
        <w:ind w:left="619" w:hanging="619"/>
        <w:rPr>
          <w:rFonts w:ascii="Times New Roman" w:eastAsia="Times New Roman" w:hAnsi="Times New Roman" w:cs="Times New Roman"/>
          <w:color w:val="auto"/>
          <w:sz w:val="24"/>
          <w:szCs w:val="24"/>
          <w:lang w:val="sr-Latn-RS"/>
        </w:rPr>
      </w:pPr>
    </w:p>
    <w:p w14:paraId="239A331F" w14:textId="621DE166" w:rsidR="00D93A62" w:rsidRDefault="00D93A62" w:rsidP="004415E7">
      <w:pPr>
        <w:pStyle w:val="BodyAAA"/>
        <w:widowControl w:val="0"/>
        <w:spacing w:line="120" w:lineRule="auto"/>
        <w:ind w:left="619" w:hanging="619"/>
        <w:rPr>
          <w:rFonts w:ascii="Times New Roman" w:eastAsia="Times New Roman" w:hAnsi="Times New Roman" w:cs="Times New Roman"/>
          <w:color w:val="auto"/>
          <w:sz w:val="24"/>
          <w:szCs w:val="24"/>
          <w:lang w:val="sr-Latn-RS"/>
        </w:rPr>
      </w:pPr>
    </w:p>
    <w:p w14:paraId="2F5CF147" w14:textId="4D6F9F34" w:rsidR="00D93A62" w:rsidRDefault="00D93A62" w:rsidP="004415E7">
      <w:pPr>
        <w:pStyle w:val="BodyAAA"/>
        <w:widowControl w:val="0"/>
        <w:spacing w:line="120" w:lineRule="auto"/>
        <w:ind w:left="619" w:hanging="619"/>
        <w:rPr>
          <w:rFonts w:ascii="Times New Roman" w:eastAsia="Times New Roman" w:hAnsi="Times New Roman" w:cs="Times New Roman"/>
          <w:color w:val="auto"/>
          <w:sz w:val="24"/>
          <w:szCs w:val="24"/>
          <w:lang w:val="sr-Latn-RS"/>
        </w:rPr>
      </w:pPr>
    </w:p>
    <w:p w14:paraId="4E3B6242" w14:textId="02DA155D" w:rsidR="00D93A62" w:rsidRDefault="00D93A62" w:rsidP="004415E7">
      <w:pPr>
        <w:pStyle w:val="BodyAAA"/>
        <w:widowControl w:val="0"/>
        <w:spacing w:line="120" w:lineRule="auto"/>
        <w:ind w:left="619" w:hanging="619"/>
        <w:rPr>
          <w:rFonts w:ascii="Times New Roman" w:eastAsia="Times New Roman" w:hAnsi="Times New Roman" w:cs="Times New Roman"/>
          <w:color w:val="auto"/>
          <w:sz w:val="24"/>
          <w:szCs w:val="24"/>
          <w:lang w:val="sr-Latn-RS"/>
        </w:rPr>
      </w:pPr>
    </w:p>
    <w:p w14:paraId="037241CB" w14:textId="228CECFF" w:rsidR="00D93A62" w:rsidRDefault="00D93A62" w:rsidP="004415E7">
      <w:pPr>
        <w:pStyle w:val="BodyAAA"/>
        <w:widowControl w:val="0"/>
        <w:spacing w:line="120" w:lineRule="auto"/>
        <w:ind w:left="619" w:hanging="619"/>
        <w:rPr>
          <w:rFonts w:ascii="Times New Roman" w:eastAsia="Times New Roman" w:hAnsi="Times New Roman" w:cs="Times New Roman"/>
          <w:color w:val="auto"/>
          <w:sz w:val="24"/>
          <w:szCs w:val="24"/>
          <w:lang w:val="sr-Latn-RS"/>
        </w:rPr>
      </w:pPr>
    </w:p>
    <w:p w14:paraId="136CC848" w14:textId="6088C5B8" w:rsidR="00D93A62" w:rsidRDefault="00D93A62" w:rsidP="004415E7">
      <w:pPr>
        <w:pStyle w:val="BodyAAA"/>
        <w:widowControl w:val="0"/>
        <w:spacing w:line="120" w:lineRule="auto"/>
        <w:ind w:left="619" w:hanging="619"/>
        <w:rPr>
          <w:rFonts w:ascii="Times New Roman" w:eastAsia="Times New Roman" w:hAnsi="Times New Roman" w:cs="Times New Roman"/>
          <w:color w:val="auto"/>
          <w:sz w:val="24"/>
          <w:szCs w:val="24"/>
          <w:lang w:val="sr-Latn-RS"/>
        </w:rPr>
      </w:pPr>
    </w:p>
    <w:p w14:paraId="7A160878" w14:textId="4F24C880" w:rsidR="00D93A62" w:rsidRDefault="00D93A62" w:rsidP="004415E7">
      <w:pPr>
        <w:pStyle w:val="BodyAAA"/>
        <w:widowControl w:val="0"/>
        <w:spacing w:line="120" w:lineRule="auto"/>
        <w:ind w:left="619" w:hanging="619"/>
        <w:rPr>
          <w:rFonts w:ascii="Times New Roman" w:eastAsia="Times New Roman" w:hAnsi="Times New Roman" w:cs="Times New Roman"/>
          <w:color w:val="auto"/>
          <w:sz w:val="24"/>
          <w:szCs w:val="24"/>
          <w:lang w:val="sr-Latn-RS"/>
        </w:rPr>
      </w:pPr>
    </w:p>
    <w:p w14:paraId="512CBAD4" w14:textId="74180EC6" w:rsidR="00D93A62" w:rsidRDefault="00D93A62" w:rsidP="004415E7">
      <w:pPr>
        <w:pStyle w:val="BodyAAA"/>
        <w:widowControl w:val="0"/>
        <w:spacing w:line="120" w:lineRule="auto"/>
        <w:ind w:left="619" w:hanging="619"/>
        <w:rPr>
          <w:rFonts w:ascii="Times New Roman" w:eastAsia="Times New Roman" w:hAnsi="Times New Roman" w:cs="Times New Roman"/>
          <w:color w:val="auto"/>
          <w:sz w:val="24"/>
          <w:szCs w:val="24"/>
          <w:lang w:val="sr-Latn-RS"/>
        </w:rPr>
      </w:pPr>
    </w:p>
    <w:p w14:paraId="59FBBED5" w14:textId="03E29FBD" w:rsidR="00D93A62" w:rsidRDefault="00D93A62" w:rsidP="004415E7">
      <w:pPr>
        <w:pStyle w:val="BodyAAA"/>
        <w:widowControl w:val="0"/>
        <w:spacing w:line="120" w:lineRule="auto"/>
        <w:ind w:left="619" w:hanging="619"/>
        <w:rPr>
          <w:rFonts w:ascii="Times New Roman" w:eastAsia="Times New Roman" w:hAnsi="Times New Roman" w:cs="Times New Roman"/>
          <w:color w:val="auto"/>
          <w:sz w:val="24"/>
          <w:szCs w:val="24"/>
          <w:lang w:val="sr-Latn-RS"/>
        </w:rPr>
      </w:pPr>
    </w:p>
    <w:p w14:paraId="2816B9A1" w14:textId="26B3A732" w:rsidR="00D93A62" w:rsidRDefault="00D93A62" w:rsidP="004415E7">
      <w:pPr>
        <w:pStyle w:val="BodyAAA"/>
        <w:widowControl w:val="0"/>
        <w:spacing w:line="120" w:lineRule="auto"/>
        <w:ind w:left="619" w:hanging="619"/>
        <w:rPr>
          <w:rFonts w:ascii="Times New Roman" w:eastAsia="Times New Roman" w:hAnsi="Times New Roman" w:cs="Times New Roman"/>
          <w:color w:val="auto"/>
          <w:sz w:val="24"/>
          <w:szCs w:val="24"/>
          <w:lang w:val="sr-Latn-RS"/>
        </w:rPr>
      </w:pPr>
    </w:p>
    <w:p w14:paraId="5521FB5C" w14:textId="15E8D556" w:rsidR="00D93A62" w:rsidRDefault="00D93A62" w:rsidP="004415E7">
      <w:pPr>
        <w:pStyle w:val="BodyAAA"/>
        <w:widowControl w:val="0"/>
        <w:spacing w:line="120" w:lineRule="auto"/>
        <w:ind w:left="619" w:hanging="619"/>
        <w:rPr>
          <w:rFonts w:ascii="Times New Roman" w:eastAsia="Times New Roman" w:hAnsi="Times New Roman" w:cs="Times New Roman"/>
          <w:color w:val="auto"/>
          <w:sz w:val="24"/>
          <w:szCs w:val="24"/>
          <w:lang w:val="sr-Latn-RS"/>
        </w:rPr>
      </w:pPr>
    </w:p>
    <w:p w14:paraId="204CF0D4" w14:textId="0DC37623" w:rsidR="00D93A62" w:rsidRDefault="00D93A62" w:rsidP="004415E7">
      <w:pPr>
        <w:pStyle w:val="BodyAAA"/>
        <w:widowControl w:val="0"/>
        <w:spacing w:line="120" w:lineRule="auto"/>
        <w:ind w:left="619" w:hanging="619"/>
        <w:rPr>
          <w:rFonts w:ascii="Times New Roman" w:eastAsia="Times New Roman" w:hAnsi="Times New Roman" w:cs="Times New Roman"/>
          <w:color w:val="auto"/>
          <w:sz w:val="24"/>
          <w:szCs w:val="24"/>
          <w:lang w:val="sr-Latn-RS"/>
        </w:rPr>
      </w:pPr>
    </w:p>
    <w:p w14:paraId="1E97D237" w14:textId="11CA9D5A" w:rsidR="00D93A62" w:rsidRDefault="00D93A62" w:rsidP="004415E7">
      <w:pPr>
        <w:pStyle w:val="BodyAAA"/>
        <w:widowControl w:val="0"/>
        <w:spacing w:line="120" w:lineRule="auto"/>
        <w:ind w:left="619" w:hanging="619"/>
        <w:rPr>
          <w:rFonts w:ascii="Times New Roman" w:eastAsia="Times New Roman" w:hAnsi="Times New Roman" w:cs="Times New Roman"/>
          <w:color w:val="auto"/>
          <w:sz w:val="24"/>
          <w:szCs w:val="24"/>
          <w:lang w:val="sr-Latn-RS"/>
        </w:rPr>
      </w:pPr>
    </w:p>
    <w:p w14:paraId="250347C9" w14:textId="30C92A06" w:rsidR="00D93A62" w:rsidRDefault="00D93A62" w:rsidP="004415E7">
      <w:pPr>
        <w:pStyle w:val="BodyAAA"/>
        <w:widowControl w:val="0"/>
        <w:spacing w:line="120" w:lineRule="auto"/>
        <w:ind w:left="619" w:hanging="619"/>
        <w:rPr>
          <w:rFonts w:ascii="Times New Roman" w:eastAsia="Times New Roman" w:hAnsi="Times New Roman" w:cs="Times New Roman"/>
          <w:color w:val="auto"/>
          <w:sz w:val="24"/>
          <w:szCs w:val="24"/>
          <w:lang w:val="sr-Latn-RS"/>
        </w:rPr>
      </w:pPr>
    </w:p>
    <w:p w14:paraId="305DE3C0" w14:textId="1D4F67C6" w:rsidR="00D93A62" w:rsidRDefault="00D93A62" w:rsidP="004415E7">
      <w:pPr>
        <w:pStyle w:val="BodyAAA"/>
        <w:widowControl w:val="0"/>
        <w:spacing w:line="120" w:lineRule="auto"/>
        <w:ind w:left="619" w:hanging="619"/>
        <w:rPr>
          <w:rFonts w:ascii="Times New Roman" w:eastAsia="Times New Roman" w:hAnsi="Times New Roman" w:cs="Times New Roman"/>
          <w:color w:val="auto"/>
          <w:sz w:val="24"/>
          <w:szCs w:val="24"/>
          <w:lang w:val="sr-Latn-RS"/>
        </w:rPr>
      </w:pPr>
    </w:p>
    <w:p w14:paraId="0A4CEB74" w14:textId="0EB3C32E" w:rsidR="00D93A62" w:rsidRDefault="00D93A62" w:rsidP="004415E7">
      <w:pPr>
        <w:pStyle w:val="BodyAAA"/>
        <w:widowControl w:val="0"/>
        <w:spacing w:line="120" w:lineRule="auto"/>
        <w:ind w:left="619" w:hanging="619"/>
        <w:rPr>
          <w:rFonts w:ascii="Times New Roman" w:eastAsia="Times New Roman" w:hAnsi="Times New Roman" w:cs="Times New Roman"/>
          <w:color w:val="auto"/>
          <w:sz w:val="24"/>
          <w:szCs w:val="24"/>
          <w:lang w:val="sr-Latn-RS"/>
        </w:rPr>
      </w:pPr>
    </w:p>
    <w:p w14:paraId="21536C6B" w14:textId="43D6FE0F" w:rsidR="00D93A62" w:rsidRDefault="00D93A62" w:rsidP="004415E7">
      <w:pPr>
        <w:pStyle w:val="BodyAAA"/>
        <w:widowControl w:val="0"/>
        <w:spacing w:line="120" w:lineRule="auto"/>
        <w:ind w:left="619" w:hanging="619"/>
        <w:rPr>
          <w:rFonts w:ascii="Times New Roman" w:eastAsia="Times New Roman" w:hAnsi="Times New Roman" w:cs="Times New Roman"/>
          <w:color w:val="auto"/>
          <w:sz w:val="24"/>
          <w:szCs w:val="24"/>
          <w:lang w:val="sr-Latn-RS"/>
        </w:rPr>
      </w:pPr>
    </w:p>
    <w:p w14:paraId="29DD64FC" w14:textId="39D01E77" w:rsidR="00D93A62" w:rsidRDefault="00D93A62" w:rsidP="004415E7">
      <w:pPr>
        <w:pStyle w:val="BodyAAA"/>
        <w:widowControl w:val="0"/>
        <w:spacing w:line="120" w:lineRule="auto"/>
        <w:ind w:left="619" w:hanging="619"/>
        <w:rPr>
          <w:rFonts w:ascii="Times New Roman" w:eastAsia="Times New Roman" w:hAnsi="Times New Roman" w:cs="Times New Roman"/>
          <w:color w:val="auto"/>
          <w:sz w:val="24"/>
          <w:szCs w:val="24"/>
          <w:lang w:val="sr-Latn-RS"/>
        </w:rPr>
      </w:pPr>
    </w:p>
    <w:p w14:paraId="002D7FDE" w14:textId="77777777" w:rsidR="00D93A62" w:rsidRPr="00290662" w:rsidRDefault="00D93A62" w:rsidP="004415E7">
      <w:pPr>
        <w:pStyle w:val="BodyAAA"/>
        <w:widowControl w:val="0"/>
        <w:spacing w:line="120" w:lineRule="auto"/>
        <w:ind w:left="619" w:hanging="619"/>
        <w:rPr>
          <w:rFonts w:ascii="Times New Roman" w:eastAsia="Times New Roman" w:hAnsi="Times New Roman" w:cs="Times New Roman"/>
          <w:color w:val="auto"/>
          <w:sz w:val="24"/>
          <w:szCs w:val="24"/>
          <w:lang w:val="sr-Latn-RS"/>
        </w:rPr>
      </w:pPr>
    </w:p>
    <w:tbl>
      <w:tblPr>
        <w:tblW w:w="13230" w:type="dxa"/>
        <w:tblInd w:w="107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780"/>
        <w:gridCol w:w="1809"/>
        <w:gridCol w:w="2871"/>
        <w:gridCol w:w="1640"/>
        <w:gridCol w:w="1600"/>
        <w:gridCol w:w="1530"/>
      </w:tblGrid>
      <w:tr w:rsidR="004415E7" w:rsidRPr="00290662" w14:paraId="38EDA1A6" w14:textId="77777777" w:rsidTr="00356508">
        <w:trPr>
          <w:trHeight w:val="945"/>
        </w:trPr>
        <w:tc>
          <w:tcPr>
            <w:tcW w:w="13230" w:type="dxa"/>
            <w:gridSpan w:val="6"/>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tcPr>
          <w:p w14:paraId="579637F5" w14:textId="77777777" w:rsidR="004415E7" w:rsidRPr="00290662" w:rsidRDefault="004415E7" w:rsidP="00545366">
            <w:pPr>
              <w:pStyle w:val="BodyAAA"/>
              <w:spacing w:after="160"/>
              <w:rPr>
                <w:color w:val="auto"/>
                <w:sz w:val="24"/>
                <w:szCs w:val="24"/>
              </w:rPr>
            </w:pPr>
            <w:r w:rsidRPr="00290662">
              <w:rPr>
                <w:rFonts w:ascii="Times New Roman" w:hAnsi="Times New Roman"/>
                <w:color w:val="auto"/>
                <w:sz w:val="24"/>
                <w:szCs w:val="24"/>
                <w:lang w:val="ru-RU"/>
              </w:rPr>
              <w:t>Посебни циљ 2.1: Обезбеђено уживање права особа са инвалидитетом на пословну способност и породични живот на равноправној основи са другима и ефикасна заштита од дискриминације, насиља и злостављања</w:t>
            </w:r>
          </w:p>
        </w:tc>
      </w:tr>
      <w:tr w:rsidR="004415E7" w:rsidRPr="00290662" w14:paraId="50C82FA6" w14:textId="77777777" w:rsidTr="00356508">
        <w:trPr>
          <w:trHeight w:val="648"/>
        </w:trPr>
        <w:tc>
          <w:tcPr>
            <w:tcW w:w="13230" w:type="dxa"/>
            <w:gridSpan w:val="6"/>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vAlign w:val="center"/>
          </w:tcPr>
          <w:p w14:paraId="0F5F2983" w14:textId="69BFFA54" w:rsidR="004415E7" w:rsidRPr="00290662" w:rsidRDefault="00C22B04" w:rsidP="00145AEC">
            <w:pPr>
              <w:pStyle w:val="BodyAAA"/>
              <w:rPr>
                <w:color w:val="auto"/>
                <w:sz w:val="24"/>
                <w:szCs w:val="24"/>
              </w:rPr>
            </w:pPr>
            <w:r>
              <w:rPr>
                <w:rFonts w:ascii="Times New Roman" w:hAnsi="Times New Roman"/>
                <w:color w:val="auto"/>
                <w:sz w:val="24"/>
                <w:szCs w:val="24"/>
                <w:u w:color="222222"/>
                <w:lang w:val="ru-RU"/>
              </w:rPr>
              <w:t>Институција надлежна за спровођење мере:</w:t>
            </w:r>
            <w:r w:rsidR="004415E7" w:rsidRPr="00290662">
              <w:rPr>
                <w:rFonts w:ascii="Times New Roman" w:hAnsi="Times New Roman"/>
                <w:color w:val="auto"/>
                <w:sz w:val="24"/>
                <w:szCs w:val="24"/>
                <w:u w:color="222222"/>
                <w:lang w:val="ru-RU"/>
              </w:rPr>
              <w:t xml:space="preserve"> Министарство за рад, запошљавање, борачка и социјална питања</w:t>
            </w:r>
          </w:p>
        </w:tc>
      </w:tr>
      <w:tr w:rsidR="004415E7" w:rsidRPr="00290662" w14:paraId="44482B5C" w14:textId="77777777" w:rsidTr="00356508">
        <w:trPr>
          <w:trHeight w:val="1080"/>
        </w:trPr>
        <w:tc>
          <w:tcPr>
            <w:tcW w:w="378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2AD8E1D3"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ru-RU"/>
              </w:rPr>
              <w:t>Показатељ(и) на нивоу посебног циља (показатељ исхода)</w:t>
            </w:r>
          </w:p>
        </w:tc>
        <w:tc>
          <w:tcPr>
            <w:tcW w:w="180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D5C326B"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Извор провере</w:t>
            </w:r>
          </w:p>
        </w:tc>
        <w:tc>
          <w:tcPr>
            <w:tcW w:w="287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350719C0"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 xml:space="preserve">Почетна вредност </w:t>
            </w:r>
          </w:p>
        </w:tc>
        <w:tc>
          <w:tcPr>
            <w:tcW w:w="164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C739D49"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Базна година</w:t>
            </w:r>
          </w:p>
        </w:tc>
        <w:tc>
          <w:tcPr>
            <w:tcW w:w="160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2A65DEC0"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ru-RU"/>
              </w:rPr>
              <w:t>Циљ</w:t>
            </w:r>
            <w:r w:rsidRPr="00290662">
              <w:rPr>
                <w:rFonts w:ascii="Times New Roman" w:hAnsi="Times New Roman"/>
                <w:color w:val="auto"/>
                <w:sz w:val="24"/>
                <w:szCs w:val="24"/>
              </w:rPr>
              <w:t>a</w:t>
            </w:r>
            <w:r w:rsidRPr="00290662">
              <w:rPr>
                <w:rFonts w:ascii="Times New Roman" w:hAnsi="Times New Roman"/>
                <w:color w:val="auto"/>
                <w:sz w:val="24"/>
                <w:szCs w:val="24"/>
                <w:lang w:val="ru-RU"/>
              </w:rPr>
              <w:t>на вредност у последњој години Стратегије</w:t>
            </w:r>
          </w:p>
        </w:tc>
        <w:tc>
          <w:tcPr>
            <w:tcW w:w="153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211F2E83"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ru-RU"/>
              </w:rPr>
              <w:t>Циљана вредност у последњој години важења АП</w:t>
            </w:r>
          </w:p>
        </w:tc>
      </w:tr>
      <w:tr w:rsidR="004415E7" w:rsidRPr="00290662" w14:paraId="2CB44A71" w14:textId="77777777" w:rsidTr="00356508">
        <w:trPr>
          <w:trHeight w:val="918"/>
        </w:trPr>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B4451C" w14:textId="77777777" w:rsidR="004415E7" w:rsidRPr="00290662" w:rsidRDefault="00D24911" w:rsidP="00145AEC">
            <w:pPr>
              <w:pStyle w:val="BodyDAAAAAAAAA"/>
              <w:rPr>
                <w:color w:val="auto"/>
              </w:rPr>
            </w:pPr>
            <w:r w:rsidRPr="00290662">
              <w:rPr>
                <w:color w:val="auto"/>
                <w:lang w:val="ru-RU"/>
              </w:rPr>
              <w:t xml:space="preserve">Укинута могућност </w:t>
            </w:r>
            <w:r w:rsidR="004415E7" w:rsidRPr="00290662">
              <w:rPr>
                <w:color w:val="auto"/>
                <w:lang w:val="ru-RU"/>
              </w:rPr>
              <w:t>потпуног</w:t>
            </w:r>
            <w:r w:rsidRPr="00290662">
              <w:rPr>
                <w:color w:val="auto"/>
                <w:lang w:val="sr-Latn-RS"/>
              </w:rPr>
              <w:t xml:space="preserve"> </w:t>
            </w:r>
            <w:r w:rsidR="004415E7" w:rsidRPr="00290662">
              <w:rPr>
                <w:color w:val="auto"/>
                <w:lang w:val="ru-RU"/>
              </w:rPr>
              <w:t>лишења пословне способности и продужења родитељског права по основу инвалидитета</w:t>
            </w:r>
          </w:p>
        </w:tc>
        <w:tc>
          <w:tcPr>
            <w:tcW w:w="1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CC1118" w14:textId="35BF575C" w:rsidR="004415E7" w:rsidRPr="00290662" w:rsidRDefault="00204894" w:rsidP="00204894">
            <w:pPr>
              <w:pStyle w:val="Default"/>
              <w:spacing w:line="276" w:lineRule="auto"/>
              <w:rPr>
                <w:color w:val="auto"/>
                <w:sz w:val="24"/>
                <w:szCs w:val="24"/>
              </w:rPr>
            </w:pPr>
            <w:r>
              <w:rPr>
                <w:color w:val="auto"/>
                <w:sz w:val="24"/>
                <w:szCs w:val="24"/>
                <w:lang w:val="sr-Cyrl-RS"/>
              </w:rPr>
              <w:t xml:space="preserve">Израђен Нацрт закона о изменама </w:t>
            </w:r>
            <w:r w:rsidR="004415E7" w:rsidRPr="00290662">
              <w:rPr>
                <w:color w:val="auto"/>
                <w:sz w:val="24"/>
                <w:szCs w:val="24"/>
              </w:rPr>
              <w:t xml:space="preserve">Породичног закона </w:t>
            </w:r>
          </w:p>
        </w:tc>
        <w:tc>
          <w:tcPr>
            <w:tcW w:w="28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B8C252" w14:textId="77777777" w:rsidR="004415E7" w:rsidRPr="00290662" w:rsidRDefault="004415E7" w:rsidP="00145AEC">
            <w:pPr>
              <w:pStyle w:val="BodyDAAAAAAAAA"/>
              <w:rPr>
                <w:color w:val="auto"/>
              </w:rPr>
            </w:pPr>
            <w:r w:rsidRPr="00290662">
              <w:rPr>
                <w:color w:val="auto"/>
                <w:lang w:val="ru-RU"/>
              </w:rPr>
              <w:t>Постоји законска могућност потпуног лишења пословне способности и продужења родитељског права по основу инвалидитета</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03C69E" w14:textId="77777777" w:rsidR="004415E7" w:rsidRPr="00290662" w:rsidRDefault="004415E7" w:rsidP="00145AEC">
            <w:pPr>
              <w:pStyle w:val="BodyDAAAAAAAAA"/>
              <w:rPr>
                <w:color w:val="auto"/>
              </w:rPr>
            </w:pPr>
            <w:r w:rsidRPr="00290662">
              <w:rPr>
                <w:color w:val="auto"/>
              </w:rPr>
              <w:t>2021.</w:t>
            </w: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E75492" w14:textId="279BCCBD" w:rsidR="004415E7" w:rsidRPr="00290662" w:rsidRDefault="00204894" w:rsidP="00145AEC">
            <w:pPr>
              <w:pStyle w:val="BodyDB"/>
              <w:rPr>
                <w:color w:val="auto"/>
              </w:rPr>
            </w:pPr>
            <w:r>
              <w:rPr>
                <w:color w:val="auto"/>
                <w:lang w:val="sr-Cyrl-RS"/>
              </w:rPr>
              <w:t xml:space="preserve">Израђен Нацрт закона о изменама </w:t>
            </w:r>
            <w:r w:rsidRPr="00290662">
              <w:rPr>
                <w:color w:val="auto"/>
              </w:rPr>
              <w:t>Породичног закона</w:t>
            </w:r>
            <w:r w:rsidR="004415E7" w:rsidRPr="00290662">
              <w:rPr>
                <w:color w:val="auto"/>
                <w:lang w:val="ru-RU"/>
              </w:rPr>
              <w:t xml:space="preserve"> у складу са показатељем</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A42F37" w14:textId="0563A104" w:rsidR="004415E7" w:rsidRPr="00290662" w:rsidRDefault="00204894" w:rsidP="00145AEC">
            <w:pPr>
              <w:pStyle w:val="BodyDB"/>
              <w:rPr>
                <w:color w:val="auto"/>
              </w:rPr>
            </w:pPr>
            <w:r>
              <w:rPr>
                <w:color w:val="auto"/>
                <w:lang w:val="sr-Cyrl-RS"/>
              </w:rPr>
              <w:t xml:space="preserve">Израђен Нацрт закона о изменама </w:t>
            </w:r>
            <w:r w:rsidRPr="00290662">
              <w:rPr>
                <w:color w:val="auto"/>
              </w:rPr>
              <w:t>Породичног закона</w:t>
            </w:r>
            <w:r w:rsidR="004415E7" w:rsidRPr="00290662">
              <w:rPr>
                <w:color w:val="auto"/>
                <w:lang w:val="ru-RU"/>
              </w:rPr>
              <w:t xml:space="preserve"> у складу са показатељем</w:t>
            </w:r>
          </w:p>
        </w:tc>
      </w:tr>
      <w:tr w:rsidR="004415E7" w:rsidRPr="00290662" w14:paraId="64C58C2E" w14:textId="77777777" w:rsidTr="00356508">
        <w:trPr>
          <w:trHeight w:val="1008"/>
        </w:trPr>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989563" w14:textId="77777777" w:rsidR="004415E7" w:rsidRPr="00290662" w:rsidRDefault="004415E7" w:rsidP="00145AEC">
            <w:pPr>
              <w:pStyle w:val="BodyDB"/>
              <w:rPr>
                <w:color w:val="auto"/>
              </w:rPr>
            </w:pPr>
            <w:r w:rsidRPr="00290662">
              <w:rPr>
                <w:color w:val="auto"/>
                <w:lang w:val="ru-RU"/>
              </w:rPr>
              <w:t xml:space="preserve">Успостављени механизми и услуге који омогућавају уживање пословне способности за особе са </w:t>
            </w:r>
            <w:r w:rsidRPr="00290662">
              <w:rPr>
                <w:color w:val="auto"/>
              </w:rPr>
              <w:t xml:space="preserve">инвалидитетом, у складу са стандардима Конвенције о правима особа са инвалидитетом. </w:t>
            </w:r>
          </w:p>
        </w:tc>
        <w:tc>
          <w:tcPr>
            <w:tcW w:w="1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A7C39E" w14:textId="77777777" w:rsidR="004415E7" w:rsidRPr="00290662" w:rsidRDefault="004415E7" w:rsidP="00145AEC">
            <w:pPr>
              <w:pStyle w:val="BodyDB"/>
              <w:spacing w:line="276" w:lineRule="auto"/>
              <w:rPr>
                <w:color w:val="auto"/>
              </w:rPr>
            </w:pPr>
            <w:r w:rsidRPr="00290662">
              <w:rPr>
                <w:color w:val="auto"/>
                <w:lang w:val="ru-RU"/>
              </w:rPr>
              <w:t>Годишњи извештај о спровиђењу АП</w:t>
            </w:r>
          </w:p>
        </w:tc>
        <w:tc>
          <w:tcPr>
            <w:tcW w:w="28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085746" w14:textId="77777777" w:rsidR="004415E7" w:rsidRPr="00290662" w:rsidRDefault="004415E7" w:rsidP="00145AEC">
            <w:pPr>
              <w:pStyle w:val="BodyDAAAAAAAAA"/>
              <w:rPr>
                <w:color w:val="auto"/>
              </w:rPr>
            </w:pPr>
            <w:r w:rsidRPr="00290662">
              <w:rPr>
                <w:color w:val="auto"/>
                <w:lang w:val="ru-RU"/>
              </w:rPr>
              <w:t>Идентификоваће се током прве године спровођења Стратегије.</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08C7DB" w14:textId="77777777" w:rsidR="004415E7" w:rsidRPr="00290662" w:rsidRDefault="004415E7" w:rsidP="00145AEC">
            <w:pPr>
              <w:pStyle w:val="BodyDB"/>
              <w:rPr>
                <w:color w:val="auto"/>
              </w:rPr>
            </w:pPr>
            <w:r w:rsidRPr="00290662">
              <w:rPr>
                <w:color w:val="auto"/>
              </w:rPr>
              <w:t>2021.</w:t>
            </w: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E81BF0" w14:textId="77777777" w:rsidR="004415E7" w:rsidRPr="00290662" w:rsidRDefault="004415E7" w:rsidP="00145AEC">
            <w:pPr>
              <w:pStyle w:val="BodyDB"/>
              <w:rPr>
                <w:color w:val="auto"/>
              </w:rPr>
            </w:pPr>
            <w:r w:rsidRPr="00290662">
              <w:rPr>
                <w:color w:val="auto"/>
                <w:lang w:val="ru-RU"/>
              </w:rPr>
              <w:t xml:space="preserve">Успостављене услуге подршке за уживање пословне способности за ОСИ у </w:t>
            </w:r>
            <w:r w:rsidRPr="00290662">
              <w:rPr>
                <w:color w:val="auto"/>
              </w:rPr>
              <w:t>40</w:t>
            </w:r>
            <w:r w:rsidRPr="00290662">
              <w:rPr>
                <w:color w:val="auto"/>
                <w:lang w:val="ru-RU"/>
              </w:rPr>
              <w:t>% ЈЛС у Србији</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8497EF" w14:textId="77777777" w:rsidR="004415E7" w:rsidRPr="00290662" w:rsidRDefault="004415E7" w:rsidP="00145AEC">
            <w:pPr>
              <w:pStyle w:val="BodyDB"/>
              <w:rPr>
                <w:color w:val="auto"/>
              </w:rPr>
            </w:pPr>
            <w:r w:rsidRPr="00290662">
              <w:rPr>
                <w:color w:val="auto"/>
                <w:lang w:val="ru-RU"/>
              </w:rPr>
              <w:t xml:space="preserve">Успостављене услуге подршке за уживање пословне способности за ОСИ у </w:t>
            </w:r>
            <w:r w:rsidRPr="00290662">
              <w:rPr>
                <w:color w:val="auto"/>
              </w:rPr>
              <w:t>20</w:t>
            </w:r>
            <w:r w:rsidRPr="00290662">
              <w:rPr>
                <w:color w:val="auto"/>
                <w:lang w:val="ru-RU"/>
              </w:rPr>
              <w:t>% ЈЛС у Србији</w:t>
            </w:r>
          </w:p>
        </w:tc>
      </w:tr>
      <w:tr w:rsidR="004415E7" w:rsidRPr="00290662" w14:paraId="23B75EAA" w14:textId="77777777" w:rsidTr="00356508">
        <w:trPr>
          <w:trHeight w:val="810"/>
        </w:trPr>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9FB12F" w14:textId="77777777" w:rsidR="004415E7" w:rsidRPr="00290662" w:rsidRDefault="004415E7" w:rsidP="00145AEC">
            <w:pPr>
              <w:pStyle w:val="Default"/>
              <w:spacing w:line="276" w:lineRule="auto"/>
              <w:rPr>
                <w:color w:val="auto"/>
                <w:sz w:val="24"/>
                <w:szCs w:val="24"/>
              </w:rPr>
            </w:pPr>
            <w:r w:rsidRPr="00290662">
              <w:rPr>
                <w:color w:val="auto"/>
                <w:sz w:val="24"/>
                <w:szCs w:val="24"/>
                <w:lang w:val="ru-RU"/>
              </w:rPr>
              <w:t>Унапређена заштита особа са инвалидитетом, посебно жена са инвалидитетом од насиља и злостављања у породичном и институционалном окружењу</w:t>
            </w:r>
          </w:p>
        </w:tc>
        <w:tc>
          <w:tcPr>
            <w:tcW w:w="1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5CFDD6" w14:textId="77777777" w:rsidR="004415E7" w:rsidRPr="00290662" w:rsidRDefault="004415E7" w:rsidP="00145AEC">
            <w:pPr>
              <w:pStyle w:val="Default"/>
              <w:spacing w:line="276" w:lineRule="auto"/>
              <w:rPr>
                <w:color w:val="auto"/>
                <w:sz w:val="24"/>
                <w:szCs w:val="24"/>
              </w:rPr>
            </w:pPr>
            <w:r w:rsidRPr="00290662">
              <w:rPr>
                <w:color w:val="auto"/>
                <w:sz w:val="24"/>
                <w:szCs w:val="24"/>
                <w:lang w:val="ru-RU"/>
              </w:rPr>
              <w:t>Годишњи извештај о спровиђењу АП.</w:t>
            </w:r>
          </w:p>
        </w:tc>
        <w:tc>
          <w:tcPr>
            <w:tcW w:w="28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82E98F" w14:textId="77777777" w:rsidR="004415E7" w:rsidRPr="00290662" w:rsidRDefault="004415E7" w:rsidP="00145AEC">
            <w:pPr>
              <w:pStyle w:val="BodyDAAAAAAAAA"/>
              <w:rPr>
                <w:color w:val="auto"/>
              </w:rPr>
            </w:pPr>
            <w:r w:rsidRPr="00290662">
              <w:rPr>
                <w:color w:val="auto"/>
                <w:lang w:val="ru-RU"/>
              </w:rPr>
              <w:t>Идентификоваће се током прве године спровођења Стратегије.</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470598" w14:textId="77777777" w:rsidR="004415E7" w:rsidRPr="00290662" w:rsidRDefault="004415E7" w:rsidP="00145AEC">
            <w:pPr>
              <w:pStyle w:val="BodyDAAAAAAAAA"/>
              <w:rPr>
                <w:color w:val="auto"/>
              </w:rPr>
            </w:pPr>
            <w:r w:rsidRPr="00290662">
              <w:rPr>
                <w:color w:val="auto"/>
              </w:rPr>
              <w:t>2021.</w:t>
            </w: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AE483F" w14:textId="77777777" w:rsidR="004415E7" w:rsidRPr="00290662" w:rsidRDefault="004415E7" w:rsidP="00145AEC">
            <w:pPr>
              <w:pStyle w:val="BodyDB"/>
              <w:rPr>
                <w:color w:val="auto"/>
              </w:rPr>
            </w:pPr>
            <w:r w:rsidRPr="00290662">
              <w:rPr>
                <w:color w:val="auto"/>
                <w:lang w:val="ru-RU"/>
              </w:rPr>
              <w:t xml:space="preserve">Обезбеђена заштита у 100% пријављених случајева насиља </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168349" w14:textId="77777777" w:rsidR="004415E7" w:rsidRPr="00290662" w:rsidRDefault="004415E7" w:rsidP="00145AEC">
            <w:pPr>
              <w:pStyle w:val="BodyDB"/>
              <w:rPr>
                <w:color w:val="auto"/>
              </w:rPr>
            </w:pPr>
            <w:r w:rsidRPr="00290662">
              <w:rPr>
                <w:color w:val="auto"/>
                <w:lang w:val="ru-RU"/>
              </w:rPr>
              <w:t>Обезбеђена заштита у 100% пријављених случајева насиља</w:t>
            </w:r>
          </w:p>
        </w:tc>
      </w:tr>
    </w:tbl>
    <w:p w14:paraId="4CB75CC0" w14:textId="77777777" w:rsidR="004415E7" w:rsidRPr="00290662" w:rsidRDefault="004415E7" w:rsidP="00356508">
      <w:pPr>
        <w:pStyle w:val="BodyAAA"/>
        <w:widowControl w:val="0"/>
        <w:rPr>
          <w:rFonts w:ascii="Times New Roman" w:eastAsia="Times New Roman" w:hAnsi="Times New Roman" w:cs="Times New Roman"/>
          <w:color w:val="auto"/>
          <w:sz w:val="24"/>
          <w:szCs w:val="24"/>
          <w:lang w:val="ru-RU"/>
        </w:rPr>
      </w:pPr>
    </w:p>
    <w:p w14:paraId="316E060C" w14:textId="77777777" w:rsidR="00356508" w:rsidRPr="00290662" w:rsidRDefault="00356508" w:rsidP="00356508">
      <w:pPr>
        <w:pStyle w:val="BodyAAA"/>
        <w:widowControl w:val="0"/>
        <w:rPr>
          <w:rFonts w:ascii="Times New Roman" w:eastAsia="Times New Roman" w:hAnsi="Times New Roman" w:cs="Times New Roman"/>
          <w:color w:val="auto"/>
          <w:sz w:val="24"/>
          <w:szCs w:val="24"/>
          <w:lang w:val="ru-RU"/>
        </w:rPr>
      </w:pPr>
    </w:p>
    <w:p w14:paraId="5F60F81B" w14:textId="77777777" w:rsidR="00356508" w:rsidRPr="00290662" w:rsidRDefault="00356508" w:rsidP="00356508">
      <w:pPr>
        <w:pStyle w:val="BodyAAA"/>
        <w:widowControl w:val="0"/>
        <w:rPr>
          <w:rFonts w:ascii="Times New Roman" w:eastAsia="Times New Roman" w:hAnsi="Times New Roman" w:cs="Times New Roman"/>
          <w:color w:val="auto"/>
          <w:sz w:val="24"/>
          <w:szCs w:val="24"/>
          <w:lang w:val="ru-RU"/>
        </w:rPr>
      </w:pPr>
    </w:p>
    <w:tbl>
      <w:tblPr>
        <w:tblW w:w="12696" w:type="dxa"/>
        <w:tblInd w:w="89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961"/>
        <w:gridCol w:w="1694"/>
        <w:gridCol w:w="1545"/>
        <w:gridCol w:w="1009"/>
        <w:gridCol w:w="2152"/>
        <w:gridCol w:w="2335"/>
      </w:tblGrid>
      <w:tr w:rsidR="004415E7" w:rsidRPr="00290662" w14:paraId="74425DD2" w14:textId="77777777" w:rsidTr="00145AEC">
        <w:trPr>
          <w:trHeight w:val="880"/>
        </w:trPr>
        <w:tc>
          <w:tcPr>
            <w:tcW w:w="12696" w:type="dxa"/>
            <w:gridSpan w:val="6"/>
            <w:tcBorders>
              <w:top w:val="single" w:sz="4" w:space="0" w:color="000000"/>
              <w:left w:val="single" w:sz="4" w:space="0" w:color="000000"/>
              <w:bottom w:val="single" w:sz="4" w:space="0" w:color="000000"/>
              <w:right w:val="single" w:sz="4" w:space="0" w:color="000000"/>
            </w:tcBorders>
            <w:shd w:val="clear" w:color="auto" w:fill="F7CAAC"/>
            <w:tcMar>
              <w:top w:w="80" w:type="dxa"/>
              <w:left w:w="80" w:type="dxa"/>
              <w:bottom w:w="80" w:type="dxa"/>
              <w:right w:w="80" w:type="dxa"/>
            </w:tcMar>
          </w:tcPr>
          <w:p w14:paraId="261AFC00" w14:textId="77777777" w:rsidR="004415E7" w:rsidRPr="00290662" w:rsidRDefault="004415E7" w:rsidP="00145AEC">
            <w:pPr>
              <w:pStyle w:val="BodyAAA"/>
              <w:spacing w:after="160" w:line="259" w:lineRule="auto"/>
              <w:rPr>
                <w:color w:val="auto"/>
                <w:sz w:val="24"/>
                <w:szCs w:val="24"/>
              </w:rPr>
            </w:pPr>
            <w:r w:rsidRPr="00290662">
              <w:rPr>
                <w:rFonts w:ascii="Times New Roman" w:hAnsi="Times New Roman"/>
                <w:color w:val="auto"/>
                <w:sz w:val="24"/>
                <w:szCs w:val="24"/>
                <w:lang w:val="ru-RU"/>
              </w:rPr>
              <w:t>Мера 2.1.1: Реформа законског оквира у области пословне способности која обезбеђује да особе са инвалидитетом уживају сва права на равноправној основи са другим грађанима и успостављање система одлучивања уз подршку који замењује старатељску заштиту</w:t>
            </w:r>
          </w:p>
        </w:tc>
      </w:tr>
      <w:tr w:rsidR="004415E7" w:rsidRPr="00290662" w14:paraId="3A20FB75" w14:textId="77777777" w:rsidTr="00145AEC">
        <w:trPr>
          <w:trHeight w:val="665"/>
        </w:trPr>
        <w:tc>
          <w:tcPr>
            <w:tcW w:w="12696" w:type="dxa"/>
            <w:gridSpan w:val="6"/>
            <w:tcBorders>
              <w:top w:val="single" w:sz="4" w:space="0" w:color="000000"/>
              <w:left w:val="single" w:sz="4" w:space="0" w:color="000000"/>
              <w:bottom w:val="single" w:sz="4" w:space="0" w:color="000000"/>
              <w:right w:val="single" w:sz="4" w:space="0" w:color="000000"/>
            </w:tcBorders>
            <w:shd w:val="clear" w:color="auto" w:fill="F7CAAC"/>
            <w:tcMar>
              <w:top w:w="80" w:type="dxa"/>
              <w:left w:w="80" w:type="dxa"/>
              <w:bottom w:w="80" w:type="dxa"/>
              <w:right w:w="80" w:type="dxa"/>
            </w:tcMar>
            <w:vAlign w:val="center"/>
          </w:tcPr>
          <w:p w14:paraId="3116289E" w14:textId="23EF5667" w:rsidR="004415E7" w:rsidRPr="00290662" w:rsidRDefault="00DE5E99" w:rsidP="00145AEC">
            <w:pPr>
              <w:pStyle w:val="BodyAAA"/>
              <w:rPr>
                <w:color w:val="auto"/>
                <w:sz w:val="24"/>
                <w:szCs w:val="24"/>
              </w:rPr>
            </w:pPr>
            <w:r>
              <w:rPr>
                <w:rFonts w:ascii="Times New Roman" w:hAnsi="Times New Roman"/>
                <w:color w:val="auto"/>
                <w:sz w:val="24"/>
                <w:szCs w:val="24"/>
                <w:lang w:val="ru-RU"/>
              </w:rPr>
              <w:t>Институција надлежна</w:t>
            </w:r>
            <w:r w:rsidR="004415E7" w:rsidRPr="00290662">
              <w:rPr>
                <w:rFonts w:ascii="Times New Roman" w:hAnsi="Times New Roman"/>
                <w:color w:val="auto"/>
                <w:sz w:val="24"/>
                <w:szCs w:val="24"/>
                <w:lang w:val="ru-RU"/>
              </w:rPr>
              <w:t xml:space="preserve"> за спровођење (координисање спровођења) мере: </w:t>
            </w:r>
            <w:r w:rsidR="004415E7" w:rsidRPr="00290662">
              <w:rPr>
                <w:rFonts w:ascii="Times New Roman" w:hAnsi="Times New Roman"/>
                <w:color w:val="auto"/>
                <w:sz w:val="24"/>
                <w:szCs w:val="24"/>
                <w:u w:color="FF2600"/>
                <w:lang w:val="ru-RU"/>
              </w:rPr>
              <w:t>Министарство за бригу о породици и демографију</w:t>
            </w:r>
            <w:r w:rsidR="004415E7" w:rsidRPr="00290662">
              <w:rPr>
                <w:rFonts w:ascii="Times New Roman" w:hAnsi="Times New Roman"/>
                <w:color w:val="auto"/>
                <w:sz w:val="24"/>
                <w:szCs w:val="24"/>
                <w:lang w:val="ru-RU"/>
              </w:rPr>
              <w:t xml:space="preserve">. </w:t>
            </w:r>
            <w:r w:rsidR="004415E7" w:rsidRPr="00290662">
              <w:rPr>
                <w:rFonts w:ascii="Times New Roman" w:hAnsi="Times New Roman"/>
                <w:color w:val="auto"/>
                <w:sz w:val="24"/>
                <w:szCs w:val="24"/>
              </w:rPr>
              <w:t>Институцијa учесник у спровођењу мере: Министарство правде</w:t>
            </w:r>
          </w:p>
        </w:tc>
      </w:tr>
      <w:tr w:rsidR="004415E7" w:rsidRPr="00290662" w14:paraId="38EF59A2" w14:textId="77777777" w:rsidTr="00145AEC">
        <w:trPr>
          <w:trHeight w:val="457"/>
        </w:trPr>
        <w:tc>
          <w:tcPr>
            <w:tcW w:w="12696" w:type="dxa"/>
            <w:gridSpan w:val="6"/>
            <w:tcBorders>
              <w:top w:val="single" w:sz="4" w:space="0" w:color="000000"/>
              <w:left w:val="single" w:sz="4" w:space="0" w:color="000000"/>
              <w:bottom w:val="single" w:sz="4" w:space="0" w:color="000000"/>
              <w:right w:val="single" w:sz="4" w:space="0" w:color="000000"/>
            </w:tcBorders>
            <w:shd w:val="clear" w:color="auto" w:fill="F7CAAC"/>
            <w:tcMar>
              <w:top w:w="80" w:type="dxa"/>
              <w:left w:w="80" w:type="dxa"/>
              <w:bottom w:w="80" w:type="dxa"/>
              <w:right w:w="80" w:type="dxa"/>
            </w:tcMar>
          </w:tcPr>
          <w:p w14:paraId="1E5B8AFA"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ru-RU"/>
              </w:rPr>
              <w:t>Период спровођења</w:t>
            </w:r>
            <w:r w:rsidRPr="00290662">
              <w:rPr>
                <w:rFonts w:ascii="Times New Roman" w:hAnsi="Times New Roman"/>
                <w:color w:val="auto"/>
                <w:sz w:val="24"/>
                <w:szCs w:val="24"/>
              </w:rPr>
              <w:t xml:space="preserve">: </w:t>
            </w:r>
            <w:r w:rsidRPr="00290662">
              <w:rPr>
                <w:rFonts w:ascii="Times New Roman" w:hAnsi="Times New Roman"/>
                <w:color w:val="auto"/>
                <w:sz w:val="24"/>
                <w:szCs w:val="24"/>
              </w:rPr>
              <w:tab/>
            </w:r>
            <w:r w:rsidRPr="00290662">
              <w:rPr>
                <w:rFonts w:ascii="Times New Roman" w:hAnsi="Times New Roman"/>
                <w:color w:val="auto"/>
                <w:sz w:val="24"/>
                <w:szCs w:val="24"/>
                <w:lang w:val="ru-RU"/>
              </w:rPr>
              <w:t>III квартал 2021.</w:t>
            </w:r>
          </w:p>
        </w:tc>
      </w:tr>
      <w:tr w:rsidR="004415E7" w:rsidRPr="00290662" w14:paraId="4AB53115" w14:textId="77777777" w:rsidTr="00145AEC">
        <w:trPr>
          <w:trHeight w:val="457"/>
        </w:trPr>
        <w:tc>
          <w:tcPr>
            <w:tcW w:w="12696" w:type="dxa"/>
            <w:gridSpan w:val="6"/>
            <w:tcBorders>
              <w:top w:val="single" w:sz="4" w:space="0" w:color="000000"/>
              <w:left w:val="single" w:sz="4" w:space="0" w:color="000000"/>
              <w:bottom w:val="single" w:sz="4" w:space="0" w:color="000000"/>
              <w:right w:val="single" w:sz="4" w:space="0" w:color="000000"/>
            </w:tcBorders>
            <w:shd w:val="clear" w:color="auto" w:fill="F7CAAC"/>
            <w:tcMar>
              <w:top w:w="80" w:type="dxa"/>
              <w:left w:w="80" w:type="dxa"/>
              <w:bottom w:w="80" w:type="dxa"/>
              <w:right w:w="80" w:type="dxa"/>
            </w:tcMar>
          </w:tcPr>
          <w:p w14:paraId="514E7A43" w14:textId="77777777" w:rsidR="004415E7" w:rsidRPr="00290662" w:rsidRDefault="004415E7" w:rsidP="00145AEC">
            <w:pPr>
              <w:pStyle w:val="BodyB"/>
              <w:rPr>
                <w:color w:val="auto"/>
              </w:rPr>
            </w:pPr>
            <w:r w:rsidRPr="00290662">
              <w:rPr>
                <w:color w:val="auto"/>
                <w:u w:color="FF2600"/>
              </w:rPr>
              <w:t>Врста мере: Р</w:t>
            </w:r>
          </w:p>
        </w:tc>
      </w:tr>
      <w:tr w:rsidR="004415E7" w:rsidRPr="00290662" w14:paraId="6B61A226" w14:textId="77777777" w:rsidTr="003D79C8">
        <w:trPr>
          <w:trHeight w:val="886"/>
        </w:trPr>
        <w:tc>
          <w:tcPr>
            <w:tcW w:w="396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2428DD2E" w14:textId="77777777" w:rsidR="004415E7" w:rsidRPr="00290662" w:rsidRDefault="003D79C8" w:rsidP="00145AEC">
            <w:pPr>
              <w:pStyle w:val="BodyAAA"/>
              <w:rPr>
                <w:color w:val="auto"/>
                <w:sz w:val="24"/>
                <w:szCs w:val="24"/>
              </w:rPr>
            </w:pPr>
            <w:r w:rsidRPr="00290662">
              <w:rPr>
                <w:rFonts w:ascii="Times New Roman" w:hAnsi="Times New Roman"/>
                <w:color w:val="auto"/>
                <w:sz w:val="24"/>
                <w:szCs w:val="24"/>
                <w:lang w:val="ru-RU"/>
              </w:rPr>
              <w:t>Показатељ(и)</w:t>
            </w:r>
            <w:r w:rsidR="004415E7" w:rsidRPr="00290662">
              <w:rPr>
                <w:rFonts w:ascii="Times New Roman" w:hAnsi="Times New Roman"/>
                <w:color w:val="auto"/>
                <w:sz w:val="24"/>
                <w:szCs w:val="24"/>
                <w:lang w:val="ru-RU"/>
              </w:rPr>
              <w:t xml:space="preserve"> на нивоу мере (показатељ резултата)</w:t>
            </w:r>
          </w:p>
        </w:tc>
        <w:tc>
          <w:tcPr>
            <w:tcW w:w="169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EB9EC6D"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Извор провере</w:t>
            </w:r>
          </w:p>
        </w:tc>
        <w:tc>
          <w:tcPr>
            <w:tcW w:w="154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DAFECB6"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 xml:space="preserve">Почетна вредност </w:t>
            </w:r>
          </w:p>
        </w:tc>
        <w:tc>
          <w:tcPr>
            <w:tcW w:w="100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7118D728"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Базна година</w:t>
            </w:r>
          </w:p>
        </w:tc>
        <w:tc>
          <w:tcPr>
            <w:tcW w:w="215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1031FF3"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ru-RU"/>
              </w:rPr>
              <w:t>Циљ</w:t>
            </w:r>
            <w:r w:rsidRPr="00290662">
              <w:rPr>
                <w:rFonts w:ascii="Times New Roman" w:hAnsi="Times New Roman"/>
                <w:color w:val="auto"/>
                <w:sz w:val="24"/>
                <w:szCs w:val="24"/>
              </w:rPr>
              <w:t>a</w:t>
            </w:r>
            <w:r w:rsidRPr="00290662">
              <w:rPr>
                <w:rFonts w:ascii="Times New Roman" w:hAnsi="Times New Roman"/>
                <w:color w:val="auto"/>
                <w:sz w:val="24"/>
                <w:szCs w:val="24"/>
                <w:lang w:val="ru-RU"/>
              </w:rPr>
              <w:t>на вредност у последњој години Стратегије</w:t>
            </w:r>
          </w:p>
        </w:tc>
        <w:tc>
          <w:tcPr>
            <w:tcW w:w="233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FEDA862"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ru-RU"/>
              </w:rPr>
              <w:t>Циљана вредност у последњој години важења АП</w:t>
            </w:r>
          </w:p>
        </w:tc>
      </w:tr>
      <w:tr w:rsidR="004415E7" w:rsidRPr="00290662" w14:paraId="4160DF6F" w14:textId="77777777" w:rsidTr="003D79C8">
        <w:trPr>
          <w:trHeight w:val="1142"/>
        </w:trPr>
        <w:tc>
          <w:tcPr>
            <w:tcW w:w="3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9670E3" w14:textId="77777777" w:rsidR="004415E7" w:rsidRPr="00290662" w:rsidRDefault="004415E7" w:rsidP="00145AEC">
            <w:pPr>
              <w:pStyle w:val="BodyDAAAAAAA"/>
              <w:rPr>
                <w:color w:val="auto"/>
              </w:rPr>
            </w:pPr>
            <w:r w:rsidRPr="00290662">
              <w:rPr>
                <w:color w:val="auto"/>
                <w:lang w:val="ru-RU"/>
              </w:rPr>
              <w:t>Број особа којима је враћена пословна способност или проширен обим пословне способности увећан за 15% на годишњем нивоу</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756949" w14:textId="77777777" w:rsidR="004415E7" w:rsidRPr="00290662" w:rsidRDefault="004415E7" w:rsidP="00145AEC">
            <w:pPr>
              <w:pStyle w:val="Default"/>
              <w:spacing w:line="276" w:lineRule="auto"/>
              <w:rPr>
                <w:color w:val="auto"/>
                <w:sz w:val="24"/>
                <w:szCs w:val="24"/>
              </w:rPr>
            </w:pPr>
            <w:r w:rsidRPr="00290662">
              <w:rPr>
                <w:color w:val="auto"/>
                <w:sz w:val="24"/>
                <w:szCs w:val="24"/>
                <w:lang w:val="ru-RU"/>
              </w:rPr>
              <w:t>Годишњи извештај о спровиђењу АП.</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5517E5" w14:textId="77777777" w:rsidR="004415E7" w:rsidRPr="00290662" w:rsidRDefault="004415E7" w:rsidP="00145AEC">
            <w:pPr>
              <w:pStyle w:val="BodyDAAAAAAAAA"/>
              <w:rPr>
                <w:color w:val="auto"/>
              </w:rPr>
            </w:pPr>
            <w:r w:rsidRPr="00290662">
              <w:rPr>
                <w:color w:val="auto"/>
                <w:lang w:val="ru-RU"/>
              </w:rPr>
              <w:t>Идентификоваће се током прве године спровођења Стратегије.</w:t>
            </w: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828821" w14:textId="77777777" w:rsidR="004415E7" w:rsidRPr="00290662" w:rsidRDefault="004415E7" w:rsidP="00145AEC">
            <w:pPr>
              <w:pStyle w:val="BodyDAAAAAAAAA"/>
              <w:rPr>
                <w:color w:val="auto"/>
              </w:rPr>
            </w:pPr>
            <w:r w:rsidRPr="00290662">
              <w:rPr>
                <w:color w:val="auto"/>
              </w:rPr>
              <w:t>2021.</w:t>
            </w: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AD2EF6" w14:textId="77777777" w:rsidR="004415E7" w:rsidRPr="00290662" w:rsidRDefault="004415E7" w:rsidP="00145AEC">
            <w:pPr>
              <w:pStyle w:val="BodyDAAAAAAA"/>
              <w:rPr>
                <w:color w:val="auto"/>
              </w:rPr>
            </w:pPr>
            <w:r w:rsidRPr="00290662">
              <w:rPr>
                <w:color w:val="auto"/>
                <w:shd w:val="clear" w:color="auto" w:fill="FEFFFF"/>
              </w:rPr>
              <w:t>Увећање за 60%</w:t>
            </w: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EF4618" w14:textId="77777777" w:rsidR="004415E7" w:rsidRPr="00290662" w:rsidRDefault="004415E7" w:rsidP="00145AEC">
            <w:pPr>
              <w:pStyle w:val="BodyDB"/>
              <w:rPr>
                <w:color w:val="auto"/>
              </w:rPr>
            </w:pPr>
            <w:r w:rsidRPr="00290662">
              <w:rPr>
                <w:color w:val="auto"/>
                <w:shd w:val="clear" w:color="auto" w:fill="FEFFFF"/>
              </w:rPr>
              <w:t>Увећање за 30%</w:t>
            </w:r>
          </w:p>
        </w:tc>
      </w:tr>
      <w:tr w:rsidR="004415E7" w:rsidRPr="00290662" w14:paraId="64C3984A" w14:textId="77777777" w:rsidTr="003D79C8">
        <w:trPr>
          <w:trHeight w:val="1072"/>
        </w:trPr>
        <w:tc>
          <w:tcPr>
            <w:tcW w:w="3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688190" w14:textId="77777777" w:rsidR="004415E7" w:rsidRPr="00290662" w:rsidRDefault="004415E7" w:rsidP="00145AEC">
            <w:pPr>
              <w:pStyle w:val="BodyDAAAAAAA"/>
              <w:rPr>
                <w:color w:val="auto"/>
              </w:rPr>
            </w:pPr>
            <w:r w:rsidRPr="00290662">
              <w:rPr>
                <w:color w:val="auto"/>
                <w:lang w:val="ru-RU"/>
              </w:rPr>
              <w:t>Број особа према којима је укинуто продужено родитељско право увећан за 15% на годишњем нивоу</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3F3BCB" w14:textId="77777777" w:rsidR="004415E7" w:rsidRPr="00290662" w:rsidRDefault="004415E7" w:rsidP="00145AEC">
            <w:pPr>
              <w:pStyle w:val="Default"/>
              <w:spacing w:line="276" w:lineRule="auto"/>
              <w:rPr>
                <w:color w:val="auto"/>
                <w:sz w:val="24"/>
                <w:szCs w:val="24"/>
              </w:rPr>
            </w:pPr>
            <w:r w:rsidRPr="00290662">
              <w:rPr>
                <w:color w:val="auto"/>
                <w:sz w:val="24"/>
                <w:szCs w:val="24"/>
                <w:lang w:val="ru-RU"/>
              </w:rPr>
              <w:t>Годишњи извештај о спровиђењу АП.</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E5A35A" w14:textId="77777777" w:rsidR="004415E7" w:rsidRPr="00290662" w:rsidRDefault="004415E7" w:rsidP="00145AEC">
            <w:pPr>
              <w:pStyle w:val="BodyDAAAAAAAAA"/>
              <w:rPr>
                <w:color w:val="auto"/>
              </w:rPr>
            </w:pPr>
            <w:r w:rsidRPr="00290662">
              <w:rPr>
                <w:color w:val="auto"/>
                <w:lang w:val="ru-RU"/>
              </w:rPr>
              <w:t>Идентификоваће се током прве године спровођења Стратегије.</w:t>
            </w: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B88DE8" w14:textId="77777777" w:rsidR="004415E7" w:rsidRPr="00290662" w:rsidRDefault="004415E7" w:rsidP="00145AEC">
            <w:pPr>
              <w:pStyle w:val="BodyDAAAAAAAAA"/>
              <w:rPr>
                <w:color w:val="auto"/>
              </w:rPr>
            </w:pPr>
            <w:r w:rsidRPr="00290662">
              <w:rPr>
                <w:color w:val="auto"/>
              </w:rPr>
              <w:t>2021.</w:t>
            </w: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28F1CC" w14:textId="77777777" w:rsidR="004415E7" w:rsidRPr="00290662" w:rsidRDefault="004415E7" w:rsidP="00145AEC">
            <w:pPr>
              <w:pStyle w:val="BodyDAAAAAAA"/>
              <w:rPr>
                <w:color w:val="auto"/>
              </w:rPr>
            </w:pPr>
            <w:r w:rsidRPr="00290662">
              <w:rPr>
                <w:color w:val="auto"/>
              </w:rPr>
              <w:t>Увећање за 60%</w:t>
            </w: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D0E3E5" w14:textId="77777777" w:rsidR="004415E7" w:rsidRPr="00290662" w:rsidRDefault="004415E7" w:rsidP="00145AEC">
            <w:pPr>
              <w:pStyle w:val="BodyDAAAAAAA"/>
              <w:rPr>
                <w:color w:val="auto"/>
              </w:rPr>
            </w:pPr>
            <w:r w:rsidRPr="00290662">
              <w:rPr>
                <w:color w:val="auto"/>
              </w:rPr>
              <w:t>Увећање за 30%</w:t>
            </w:r>
          </w:p>
        </w:tc>
      </w:tr>
    </w:tbl>
    <w:p w14:paraId="3EB62F64" w14:textId="4109B6B2" w:rsidR="004415E7" w:rsidRDefault="004415E7" w:rsidP="004415E7">
      <w:pPr>
        <w:pStyle w:val="BodyAAA"/>
        <w:widowControl w:val="0"/>
        <w:ind w:left="1561" w:hanging="1561"/>
        <w:rPr>
          <w:rFonts w:ascii="Times New Roman" w:eastAsia="Times New Roman" w:hAnsi="Times New Roman" w:cs="Times New Roman"/>
          <w:color w:val="auto"/>
          <w:sz w:val="24"/>
          <w:szCs w:val="24"/>
          <w:lang w:val="ru-RU"/>
        </w:rPr>
      </w:pPr>
    </w:p>
    <w:p w14:paraId="2CB2B2E4" w14:textId="4A5835B4" w:rsidR="00D93A62" w:rsidRDefault="00D93A62" w:rsidP="004415E7">
      <w:pPr>
        <w:pStyle w:val="BodyAAA"/>
        <w:widowControl w:val="0"/>
        <w:ind w:left="1561" w:hanging="1561"/>
        <w:rPr>
          <w:rFonts w:ascii="Times New Roman" w:eastAsia="Times New Roman" w:hAnsi="Times New Roman" w:cs="Times New Roman"/>
          <w:color w:val="auto"/>
          <w:sz w:val="24"/>
          <w:szCs w:val="24"/>
          <w:lang w:val="ru-RU"/>
        </w:rPr>
      </w:pPr>
    </w:p>
    <w:p w14:paraId="3511161B" w14:textId="6A64FB21" w:rsidR="00D93A62" w:rsidRDefault="00D93A62" w:rsidP="004415E7">
      <w:pPr>
        <w:pStyle w:val="BodyAAA"/>
        <w:widowControl w:val="0"/>
        <w:ind w:left="1561" w:hanging="1561"/>
        <w:rPr>
          <w:rFonts w:ascii="Times New Roman" w:eastAsia="Times New Roman" w:hAnsi="Times New Roman" w:cs="Times New Roman"/>
          <w:color w:val="auto"/>
          <w:sz w:val="24"/>
          <w:szCs w:val="24"/>
          <w:lang w:val="ru-RU"/>
        </w:rPr>
      </w:pPr>
    </w:p>
    <w:p w14:paraId="3F031401" w14:textId="77777777" w:rsidR="00DE5E99" w:rsidRDefault="00DE5E99" w:rsidP="004415E7">
      <w:pPr>
        <w:pStyle w:val="BodyAAA"/>
        <w:widowControl w:val="0"/>
        <w:ind w:left="1561" w:hanging="1561"/>
        <w:rPr>
          <w:rFonts w:ascii="Times New Roman" w:eastAsia="Times New Roman" w:hAnsi="Times New Roman" w:cs="Times New Roman"/>
          <w:color w:val="auto"/>
          <w:sz w:val="24"/>
          <w:szCs w:val="24"/>
          <w:lang w:val="ru-RU"/>
        </w:rPr>
      </w:pPr>
    </w:p>
    <w:p w14:paraId="1F8A8478" w14:textId="77777777" w:rsidR="00D93A62" w:rsidRPr="00290662" w:rsidRDefault="00D93A62" w:rsidP="004415E7">
      <w:pPr>
        <w:pStyle w:val="BodyAAA"/>
        <w:widowControl w:val="0"/>
        <w:ind w:left="1561" w:hanging="1561"/>
        <w:rPr>
          <w:rFonts w:ascii="Times New Roman" w:eastAsia="Times New Roman" w:hAnsi="Times New Roman" w:cs="Times New Roman"/>
          <w:color w:val="auto"/>
          <w:sz w:val="24"/>
          <w:szCs w:val="24"/>
          <w:lang w:val="ru-RU"/>
        </w:rPr>
      </w:pPr>
    </w:p>
    <w:p w14:paraId="6E44E75E" w14:textId="77777777" w:rsidR="004415E7" w:rsidRPr="00290662" w:rsidRDefault="004415E7" w:rsidP="004415E7">
      <w:pPr>
        <w:pStyle w:val="BodyAAA"/>
        <w:widowControl w:val="0"/>
        <w:rPr>
          <w:rFonts w:ascii="Times New Roman" w:eastAsia="Times New Roman" w:hAnsi="Times New Roman" w:cs="Times New Roman"/>
          <w:color w:val="auto"/>
          <w:sz w:val="24"/>
          <w:szCs w:val="24"/>
          <w:lang w:val="ru-RU"/>
        </w:rPr>
      </w:pPr>
    </w:p>
    <w:tbl>
      <w:tblPr>
        <w:tblW w:w="12690" w:type="dxa"/>
        <w:tblInd w:w="89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863"/>
        <w:gridCol w:w="2930"/>
        <w:gridCol w:w="3022"/>
        <w:gridCol w:w="2875"/>
      </w:tblGrid>
      <w:tr w:rsidR="004415E7" w:rsidRPr="00290662" w14:paraId="60BF9ABA" w14:textId="77777777" w:rsidTr="00C42E9B">
        <w:trPr>
          <w:trHeight w:val="445"/>
        </w:trPr>
        <w:tc>
          <w:tcPr>
            <w:tcW w:w="3863" w:type="dxa"/>
            <w:vMerge w:val="restart"/>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14:paraId="646CEB65" w14:textId="77777777" w:rsidR="004415E7" w:rsidRPr="00290662" w:rsidRDefault="004415E7" w:rsidP="00145AEC">
            <w:pPr>
              <w:pStyle w:val="BodyAAA"/>
              <w:spacing w:after="160" w:line="259" w:lineRule="auto"/>
              <w:rPr>
                <w:color w:val="auto"/>
                <w:sz w:val="24"/>
                <w:szCs w:val="24"/>
              </w:rPr>
            </w:pPr>
            <w:r w:rsidRPr="00290662">
              <w:rPr>
                <w:rFonts w:ascii="Times New Roman" w:hAnsi="Times New Roman"/>
                <w:color w:val="auto"/>
                <w:sz w:val="24"/>
                <w:szCs w:val="24"/>
              </w:rPr>
              <w:t>Извор финансирања мере</w:t>
            </w:r>
          </w:p>
        </w:tc>
        <w:tc>
          <w:tcPr>
            <w:tcW w:w="2930" w:type="dxa"/>
            <w:vMerge w:val="restart"/>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14:paraId="418F7169"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Веза са програмским буџетом</w:t>
            </w:r>
          </w:p>
        </w:tc>
        <w:tc>
          <w:tcPr>
            <w:tcW w:w="5897" w:type="dxa"/>
            <w:gridSpan w:val="2"/>
            <w:tcBorders>
              <w:top w:val="single" w:sz="4" w:space="0" w:color="000000"/>
              <w:left w:val="single" w:sz="4" w:space="0" w:color="000000"/>
              <w:bottom w:val="single" w:sz="4" w:space="0" w:color="000000"/>
              <w:right w:val="nil"/>
            </w:tcBorders>
            <w:shd w:val="clear" w:color="auto" w:fill="A8D08D"/>
            <w:tcMar>
              <w:top w:w="80" w:type="dxa"/>
              <w:left w:w="80" w:type="dxa"/>
              <w:bottom w:w="80" w:type="dxa"/>
              <w:right w:w="80" w:type="dxa"/>
            </w:tcMar>
            <w:vAlign w:val="center"/>
          </w:tcPr>
          <w:p w14:paraId="36FE9C51" w14:textId="77777777" w:rsidR="004415E7" w:rsidRPr="00290662" w:rsidRDefault="004415E7" w:rsidP="00145AEC">
            <w:pPr>
              <w:pStyle w:val="BodyAAA"/>
              <w:jc w:val="center"/>
              <w:rPr>
                <w:color w:val="auto"/>
                <w:sz w:val="24"/>
                <w:szCs w:val="24"/>
              </w:rPr>
            </w:pPr>
            <w:r w:rsidRPr="00290662">
              <w:rPr>
                <w:rFonts w:ascii="Times New Roman" w:hAnsi="Times New Roman"/>
                <w:color w:val="auto"/>
                <w:sz w:val="24"/>
                <w:szCs w:val="24"/>
                <w:lang w:val="ru-RU"/>
              </w:rPr>
              <w:t>Укупна процењена финансијска средства у 000 дин.</w:t>
            </w:r>
            <w:r w:rsidRPr="00290662">
              <w:rPr>
                <w:rFonts w:ascii="Times New Roman" w:hAnsi="Times New Roman"/>
                <w:color w:val="auto"/>
                <w:sz w:val="24"/>
                <w:szCs w:val="24"/>
                <w:vertAlign w:val="superscript"/>
                <w:lang w:val="ru-RU"/>
              </w:rPr>
              <w:t xml:space="preserve"> </w:t>
            </w:r>
          </w:p>
        </w:tc>
      </w:tr>
      <w:tr w:rsidR="004415E7" w:rsidRPr="00290662" w14:paraId="21D2E51C" w14:textId="77777777" w:rsidTr="00C42E9B">
        <w:trPr>
          <w:trHeight w:val="445"/>
        </w:trPr>
        <w:tc>
          <w:tcPr>
            <w:tcW w:w="3863" w:type="dxa"/>
            <w:vMerge/>
            <w:tcBorders>
              <w:top w:val="single" w:sz="4" w:space="0" w:color="000000"/>
              <w:left w:val="single" w:sz="4" w:space="0" w:color="000000"/>
              <w:bottom w:val="single" w:sz="4" w:space="0" w:color="000000"/>
              <w:right w:val="single" w:sz="4" w:space="0" w:color="000000"/>
            </w:tcBorders>
            <w:shd w:val="clear" w:color="auto" w:fill="A8D08D"/>
          </w:tcPr>
          <w:p w14:paraId="319FC077" w14:textId="77777777" w:rsidR="004415E7" w:rsidRPr="00290662" w:rsidRDefault="004415E7" w:rsidP="00145AEC"/>
        </w:tc>
        <w:tc>
          <w:tcPr>
            <w:tcW w:w="2930" w:type="dxa"/>
            <w:vMerge/>
            <w:tcBorders>
              <w:top w:val="single" w:sz="4" w:space="0" w:color="000000"/>
              <w:left w:val="single" w:sz="4" w:space="0" w:color="000000"/>
              <w:bottom w:val="single" w:sz="4" w:space="0" w:color="000000"/>
              <w:right w:val="single" w:sz="4" w:space="0" w:color="000000"/>
            </w:tcBorders>
            <w:shd w:val="clear" w:color="auto" w:fill="A8D08D"/>
          </w:tcPr>
          <w:p w14:paraId="58A7687A" w14:textId="77777777" w:rsidR="004415E7" w:rsidRPr="00290662" w:rsidRDefault="004415E7" w:rsidP="00145AEC"/>
        </w:tc>
        <w:tc>
          <w:tcPr>
            <w:tcW w:w="3022" w:type="dxa"/>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14:paraId="295FE298" w14:textId="77777777" w:rsidR="004415E7" w:rsidRPr="00290662" w:rsidRDefault="004415E7" w:rsidP="00145AEC">
            <w:pPr>
              <w:pStyle w:val="BodyAAA"/>
              <w:jc w:val="center"/>
              <w:rPr>
                <w:rFonts w:ascii="Times New Roman" w:hAnsi="Times New Roman" w:cs="Times New Roman"/>
                <w:color w:val="auto"/>
                <w:sz w:val="24"/>
                <w:szCs w:val="24"/>
              </w:rPr>
            </w:pPr>
            <w:r w:rsidRPr="00290662">
              <w:rPr>
                <w:rFonts w:ascii="Times New Roman" w:hAnsi="Times New Roman" w:cs="Times New Roman"/>
                <w:color w:val="auto"/>
                <w:sz w:val="24"/>
                <w:szCs w:val="24"/>
              </w:rPr>
              <w:t>У 2021. години</w:t>
            </w:r>
          </w:p>
        </w:tc>
        <w:tc>
          <w:tcPr>
            <w:tcW w:w="2875" w:type="dxa"/>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14:paraId="5E84A5A0" w14:textId="77777777" w:rsidR="004415E7" w:rsidRPr="00290662" w:rsidRDefault="004415E7" w:rsidP="00145AEC">
            <w:pPr>
              <w:pStyle w:val="BodyAAA"/>
              <w:jc w:val="center"/>
              <w:rPr>
                <w:rFonts w:ascii="Times New Roman" w:hAnsi="Times New Roman" w:cs="Times New Roman"/>
                <w:color w:val="auto"/>
                <w:sz w:val="24"/>
                <w:szCs w:val="24"/>
              </w:rPr>
            </w:pPr>
            <w:r w:rsidRPr="00290662">
              <w:rPr>
                <w:rFonts w:ascii="Times New Roman" w:hAnsi="Times New Roman" w:cs="Times New Roman"/>
                <w:color w:val="auto"/>
                <w:sz w:val="24"/>
                <w:szCs w:val="24"/>
              </w:rPr>
              <w:t>У 2022. години</w:t>
            </w:r>
          </w:p>
        </w:tc>
      </w:tr>
      <w:tr w:rsidR="004415E7" w:rsidRPr="00290662" w14:paraId="319BE5B4" w14:textId="77777777" w:rsidTr="00C42E9B">
        <w:trPr>
          <w:trHeight w:val="1557"/>
        </w:trPr>
        <w:tc>
          <w:tcPr>
            <w:tcW w:w="38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AC31EC" w14:textId="77777777" w:rsidR="004415E7" w:rsidRPr="00290662" w:rsidRDefault="004415E7" w:rsidP="00145AEC">
            <w:pPr>
              <w:pStyle w:val="BodyAAA"/>
              <w:rPr>
                <w:rFonts w:ascii="Times New Roman" w:hAnsi="Times New Roman"/>
                <w:color w:val="auto"/>
                <w:sz w:val="24"/>
                <w:szCs w:val="24"/>
                <w:lang w:val="ru-RU"/>
              </w:rPr>
            </w:pPr>
            <w:r w:rsidRPr="00290662">
              <w:rPr>
                <w:rFonts w:ascii="Times New Roman" w:hAnsi="Times New Roman"/>
                <w:color w:val="auto"/>
                <w:sz w:val="24"/>
                <w:szCs w:val="24"/>
                <w:lang w:val="ru-RU"/>
              </w:rPr>
              <w:t>Приходи из буџета;</w:t>
            </w:r>
          </w:p>
          <w:p w14:paraId="130400E8" w14:textId="77777777" w:rsidR="004415E7" w:rsidRPr="00290662" w:rsidRDefault="004415E7" w:rsidP="00145AEC">
            <w:pPr>
              <w:pStyle w:val="BodyAAA"/>
              <w:rPr>
                <w:rFonts w:ascii="Times New Roman" w:hAnsi="Times New Roman"/>
                <w:color w:val="auto"/>
                <w:sz w:val="24"/>
                <w:szCs w:val="24"/>
                <w:lang w:val="ru-RU"/>
              </w:rPr>
            </w:pPr>
          </w:p>
          <w:p w14:paraId="1BA3736A" w14:textId="77777777" w:rsidR="004415E7" w:rsidRPr="00290662" w:rsidRDefault="004415E7" w:rsidP="00145AEC">
            <w:pPr>
              <w:pStyle w:val="BodyAAA"/>
              <w:rPr>
                <w:rFonts w:ascii="Times New Roman" w:hAnsi="Times New Roman"/>
                <w:color w:val="auto"/>
                <w:sz w:val="24"/>
                <w:szCs w:val="24"/>
                <w:lang w:val="ru-RU"/>
              </w:rPr>
            </w:pPr>
          </w:p>
          <w:p w14:paraId="688F66A6" w14:textId="77777777" w:rsidR="004415E7" w:rsidRPr="00290662" w:rsidRDefault="004415E7" w:rsidP="00145AEC">
            <w:pPr>
              <w:pStyle w:val="BodyAAA"/>
              <w:rPr>
                <w:rFonts w:ascii="Times New Roman" w:hAnsi="Times New Roman"/>
                <w:color w:val="auto"/>
                <w:sz w:val="24"/>
                <w:szCs w:val="24"/>
                <w:lang w:val="ru-RU"/>
              </w:rPr>
            </w:pPr>
          </w:p>
          <w:p w14:paraId="6061D089" w14:textId="77777777" w:rsidR="004415E7" w:rsidRPr="00290662" w:rsidRDefault="004415E7" w:rsidP="00145AEC">
            <w:pPr>
              <w:pStyle w:val="BodyAAA"/>
              <w:rPr>
                <w:rFonts w:ascii="Times New Roman" w:hAnsi="Times New Roman"/>
                <w:color w:val="auto"/>
                <w:sz w:val="24"/>
                <w:szCs w:val="24"/>
                <w:lang w:val="ru-RU"/>
              </w:rPr>
            </w:pPr>
          </w:p>
          <w:p w14:paraId="2389F6A1" w14:textId="77777777" w:rsidR="004415E7" w:rsidRPr="00290662" w:rsidRDefault="004415E7" w:rsidP="00145AEC">
            <w:pPr>
              <w:pStyle w:val="BodyAAA"/>
              <w:rPr>
                <w:rFonts w:ascii="Times New Roman" w:hAnsi="Times New Roman"/>
                <w:color w:val="auto"/>
                <w:sz w:val="24"/>
                <w:szCs w:val="24"/>
                <w:lang w:val="ru-RU"/>
              </w:rPr>
            </w:pPr>
          </w:p>
          <w:p w14:paraId="7EC756AD" w14:textId="77777777" w:rsidR="004415E7" w:rsidRPr="00290662" w:rsidRDefault="004415E7" w:rsidP="00145AEC">
            <w:pPr>
              <w:pStyle w:val="BodyAAA"/>
              <w:rPr>
                <w:rFonts w:ascii="Times New Roman" w:eastAsia="Times New Roman" w:hAnsi="Times New Roman" w:cs="Times New Roman"/>
                <w:color w:val="auto"/>
                <w:sz w:val="24"/>
                <w:szCs w:val="24"/>
              </w:rPr>
            </w:pPr>
          </w:p>
          <w:p w14:paraId="40552308"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ru-RU"/>
              </w:rPr>
              <w:t>Финансијска помоћ ЕУ</w:t>
            </w:r>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2DD13C" w14:textId="590E71D4" w:rsidR="004415E7" w:rsidRPr="00290662" w:rsidRDefault="004415E7" w:rsidP="00145AEC">
            <w:pPr>
              <w:pStyle w:val="BodyA"/>
              <w:rPr>
                <w:color w:val="auto"/>
              </w:rPr>
            </w:pPr>
            <w:bookmarkStart w:id="10" w:name="_Hlk66703930"/>
            <w:r w:rsidRPr="00290662">
              <w:rPr>
                <w:color w:val="auto"/>
              </w:rPr>
              <w:t xml:space="preserve">Раздео </w:t>
            </w:r>
            <w:r w:rsidRPr="00290662">
              <w:rPr>
                <w:color w:val="auto"/>
                <w:lang w:val="ru-RU"/>
              </w:rPr>
              <w:t>34 – Министарство за бригу о породици и демографију</w:t>
            </w:r>
            <w:r w:rsidR="00DE5E99">
              <w:rPr>
                <w:color w:val="auto"/>
                <w:lang w:val="ru-RU"/>
              </w:rPr>
              <w:t xml:space="preserve"> </w:t>
            </w:r>
            <w:r w:rsidRPr="00290662">
              <w:rPr>
                <w:color w:val="auto"/>
                <w:lang w:val="ru-RU"/>
              </w:rPr>
              <w:t xml:space="preserve">Програм </w:t>
            </w:r>
            <w:r w:rsidRPr="00290662">
              <w:rPr>
                <w:color w:val="auto"/>
              </w:rPr>
              <w:t xml:space="preserve">0903 </w:t>
            </w:r>
            <w:r w:rsidRPr="00290662">
              <w:rPr>
                <w:color w:val="auto"/>
                <w:lang w:val="ru-RU"/>
              </w:rPr>
              <w:t>– породично правна заштита грађана</w:t>
            </w:r>
            <w:r w:rsidRPr="00290662">
              <w:rPr>
                <w:color w:val="auto"/>
              </w:rPr>
              <w:t xml:space="preserve">, Програмска активност 0004 – Администарција и управљање </w:t>
            </w:r>
            <w:bookmarkEnd w:id="10"/>
            <w:r w:rsidRPr="00290662">
              <w:rPr>
                <w:color w:val="auto"/>
              </w:rPr>
              <w:t xml:space="preserve"> </w:t>
            </w:r>
            <w:r w:rsidRPr="00290662">
              <w:rPr>
                <w:color w:val="auto"/>
                <w:lang w:val="ru-RU"/>
              </w:rPr>
              <w:t xml:space="preserve">- </w:t>
            </w:r>
            <w:r w:rsidRPr="00290662">
              <w:rPr>
                <w:color w:val="auto"/>
                <w:lang w:val="sr-Cyrl-RS"/>
              </w:rPr>
              <w:t xml:space="preserve">нису потребна финансијска </w:t>
            </w:r>
            <w:r w:rsidRPr="00290662">
              <w:rPr>
                <w:color w:val="auto"/>
              </w:rPr>
              <w:t xml:space="preserve"> средства</w:t>
            </w: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C0B0C9" w14:textId="77777777" w:rsidR="004415E7" w:rsidRPr="00290662" w:rsidRDefault="004415E7" w:rsidP="00145AEC">
            <w:pPr>
              <w:pStyle w:val="BodyA"/>
              <w:rPr>
                <w:color w:val="auto"/>
              </w:rPr>
            </w:pPr>
            <w:r w:rsidRPr="00290662">
              <w:rPr>
                <w:color w:val="auto"/>
                <w:lang w:val="sr-Cyrl-RS"/>
              </w:rPr>
              <w:t>Нису потребна финансијска средства</w:t>
            </w:r>
          </w:p>
          <w:p w14:paraId="584AB528" w14:textId="77777777" w:rsidR="004415E7" w:rsidRPr="00290662" w:rsidRDefault="004415E7" w:rsidP="00145AEC">
            <w:pPr>
              <w:pStyle w:val="BodyA"/>
              <w:rPr>
                <w:color w:val="auto"/>
                <w:shd w:val="clear" w:color="auto" w:fill="FFFF00"/>
              </w:rPr>
            </w:pPr>
          </w:p>
          <w:p w14:paraId="4514AAD5" w14:textId="77777777" w:rsidR="004415E7" w:rsidRPr="00290662" w:rsidRDefault="004415E7" w:rsidP="00145AEC">
            <w:pPr>
              <w:rPr>
                <w:lang w:val="sr-Cyrl-RS"/>
              </w:rPr>
            </w:pPr>
          </w:p>
          <w:p w14:paraId="44EA7C0E" w14:textId="77777777" w:rsidR="004415E7" w:rsidRPr="00290662" w:rsidRDefault="004415E7" w:rsidP="00145AEC">
            <w:pPr>
              <w:rPr>
                <w:lang w:val="sr-Cyrl-RS"/>
              </w:rPr>
            </w:pPr>
          </w:p>
          <w:p w14:paraId="72A5F448" w14:textId="77777777" w:rsidR="004415E7" w:rsidRPr="00290662" w:rsidRDefault="004415E7" w:rsidP="00145AEC">
            <w:pPr>
              <w:pStyle w:val="BodyA"/>
              <w:rPr>
                <w:color w:val="auto"/>
                <w:lang w:val="sr-Cyrl-RS"/>
              </w:rPr>
            </w:pPr>
          </w:p>
        </w:tc>
        <w:tc>
          <w:tcPr>
            <w:tcW w:w="28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996E22" w14:textId="77777777" w:rsidR="004415E7" w:rsidRPr="00290662" w:rsidRDefault="004415E7" w:rsidP="00145AEC">
            <w:pPr>
              <w:pStyle w:val="BodyA"/>
              <w:rPr>
                <w:color w:val="auto"/>
              </w:rPr>
            </w:pPr>
            <w:r w:rsidRPr="00290662">
              <w:rPr>
                <w:color w:val="auto"/>
                <w:lang w:val="sr-Cyrl-RS"/>
              </w:rPr>
              <w:t>Нису потребна финансијска средства</w:t>
            </w:r>
          </w:p>
          <w:p w14:paraId="1022F17C" w14:textId="77777777" w:rsidR="004415E7" w:rsidRPr="00290662" w:rsidRDefault="004415E7" w:rsidP="00145AEC">
            <w:pPr>
              <w:pStyle w:val="BodyA"/>
              <w:rPr>
                <w:color w:val="auto"/>
                <w:shd w:val="clear" w:color="auto" w:fill="FFFF00"/>
              </w:rPr>
            </w:pPr>
          </w:p>
          <w:p w14:paraId="2796E170" w14:textId="77777777" w:rsidR="004415E7" w:rsidRPr="00290662" w:rsidRDefault="004415E7" w:rsidP="00145AEC">
            <w:pPr>
              <w:rPr>
                <w:lang w:val="sr-Cyrl-RS"/>
              </w:rPr>
            </w:pPr>
          </w:p>
          <w:p w14:paraId="625352C9" w14:textId="77777777" w:rsidR="004415E7" w:rsidRPr="00290662" w:rsidRDefault="004415E7" w:rsidP="00145AEC"/>
        </w:tc>
      </w:tr>
    </w:tbl>
    <w:p w14:paraId="44C7E775" w14:textId="77777777" w:rsidR="004415E7" w:rsidRPr="00290662" w:rsidRDefault="004415E7" w:rsidP="00823777">
      <w:pPr>
        <w:pStyle w:val="BodyAAA"/>
        <w:widowControl w:val="0"/>
        <w:ind w:left="1554" w:hanging="1554"/>
        <w:rPr>
          <w:rFonts w:ascii="Times New Roman" w:eastAsia="Times New Roman" w:hAnsi="Times New Roman" w:cs="Times New Roman"/>
          <w:color w:val="auto"/>
          <w:sz w:val="24"/>
          <w:szCs w:val="24"/>
          <w:lang w:val="ru-RU"/>
        </w:rPr>
      </w:pPr>
    </w:p>
    <w:p w14:paraId="44074EC4" w14:textId="77777777" w:rsidR="004415E7" w:rsidRPr="00290662" w:rsidRDefault="004415E7" w:rsidP="00823777">
      <w:pPr>
        <w:pStyle w:val="BodyAAA"/>
        <w:widowControl w:val="0"/>
        <w:rPr>
          <w:rFonts w:ascii="Times New Roman" w:eastAsia="Times New Roman" w:hAnsi="Times New Roman" w:cs="Times New Roman"/>
          <w:color w:val="auto"/>
          <w:sz w:val="24"/>
          <w:szCs w:val="24"/>
          <w:lang w:val="ru-RU"/>
        </w:rPr>
      </w:pPr>
    </w:p>
    <w:tbl>
      <w:tblPr>
        <w:tblW w:w="12650" w:type="dxa"/>
        <w:tblInd w:w="895"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shd w:val="clear" w:color="auto" w:fill="D0DDEF"/>
        <w:tblLayout w:type="fixed"/>
        <w:tblLook w:val="04A0" w:firstRow="1" w:lastRow="0" w:firstColumn="1" w:lastColumn="0" w:noHBand="0" w:noVBand="1"/>
      </w:tblPr>
      <w:tblGrid>
        <w:gridCol w:w="2658"/>
        <w:gridCol w:w="1271"/>
        <w:gridCol w:w="1378"/>
        <w:gridCol w:w="1289"/>
        <w:gridCol w:w="1754"/>
        <w:gridCol w:w="1458"/>
        <w:gridCol w:w="1300"/>
        <w:gridCol w:w="1542"/>
      </w:tblGrid>
      <w:tr w:rsidR="004415E7" w:rsidRPr="00290662" w14:paraId="41001713" w14:textId="77777777" w:rsidTr="00A01AB1">
        <w:trPr>
          <w:trHeight w:val="883"/>
        </w:trPr>
        <w:tc>
          <w:tcPr>
            <w:tcW w:w="2658" w:type="dxa"/>
            <w:vMerge w:val="restart"/>
            <w:shd w:val="clear" w:color="auto" w:fill="FFF2CC"/>
            <w:tcMar>
              <w:top w:w="80" w:type="dxa"/>
              <w:left w:w="80" w:type="dxa"/>
              <w:bottom w:w="80" w:type="dxa"/>
              <w:right w:w="80" w:type="dxa"/>
            </w:tcMar>
          </w:tcPr>
          <w:p w14:paraId="6765982E" w14:textId="77777777" w:rsidR="004415E7" w:rsidRPr="00290662" w:rsidRDefault="004415E7" w:rsidP="00145AEC">
            <w:pPr>
              <w:pStyle w:val="BodyAAA"/>
              <w:spacing w:after="160" w:line="259" w:lineRule="auto"/>
              <w:rPr>
                <w:color w:val="auto"/>
                <w:sz w:val="24"/>
                <w:szCs w:val="24"/>
              </w:rPr>
            </w:pPr>
            <w:r w:rsidRPr="00290662">
              <w:rPr>
                <w:rFonts w:ascii="Times New Roman" w:hAnsi="Times New Roman"/>
                <w:color w:val="auto"/>
                <w:sz w:val="24"/>
                <w:szCs w:val="24"/>
              </w:rPr>
              <w:t>Назив активности:</w:t>
            </w:r>
          </w:p>
        </w:tc>
        <w:tc>
          <w:tcPr>
            <w:tcW w:w="1271" w:type="dxa"/>
            <w:vMerge w:val="restart"/>
            <w:shd w:val="clear" w:color="auto" w:fill="FFF2CC"/>
            <w:tcMar>
              <w:top w:w="80" w:type="dxa"/>
              <w:left w:w="80" w:type="dxa"/>
              <w:bottom w:w="80" w:type="dxa"/>
              <w:right w:w="80" w:type="dxa"/>
            </w:tcMar>
          </w:tcPr>
          <w:p w14:paraId="3F8C1AE4"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Орган који спроводи активност</w:t>
            </w:r>
          </w:p>
        </w:tc>
        <w:tc>
          <w:tcPr>
            <w:tcW w:w="1378" w:type="dxa"/>
            <w:vMerge w:val="restart"/>
            <w:shd w:val="clear" w:color="auto" w:fill="FFF2CC"/>
            <w:tcMar>
              <w:top w:w="80" w:type="dxa"/>
              <w:left w:w="80" w:type="dxa"/>
              <w:bottom w:w="80" w:type="dxa"/>
              <w:right w:w="80" w:type="dxa"/>
            </w:tcMar>
          </w:tcPr>
          <w:p w14:paraId="7CF0722B"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O</w:t>
            </w:r>
            <w:r w:rsidRPr="00290662">
              <w:rPr>
                <w:rFonts w:ascii="Times New Roman" w:hAnsi="Times New Roman"/>
                <w:color w:val="auto"/>
                <w:sz w:val="24"/>
                <w:szCs w:val="24"/>
                <w:lang w:val="ru-RU"/>
              </w:rPr>
              <w:t>ргани учесници у спровођењу активности</w:t>
            </w:r>
          </w:p>
        </w:tc>
        <w:tc>
          <w:tcPr>
            <w:tcW w:w="1289" w:type="dxa"/>
            <w:vMerge w:val="restart"/>
            <w:shd w:val="clear" w:color="auto" w:fill="FFF2CC"/>
            <w:tcMar>
              <w:top w:w="80" w:type="dxa"/>
              <w:left w:w="80" w:type="dxa"/>
              <w:bottom w:w="80" w:type="dxa"/>
              <w:right w:w="80" w:type="dxa"/>
            </w:tcMar>
          </w:tcPr>
          <w:p w14:paraId="2F58D78E" w14:textId="77777777" w:rsidR="004415E7" w:rsidRPr="00290662" w:rsidRDefault="004415E7" w:rsidP="00145AEC">
            <w:pPr>
              <w:pStyle w:val="BodyAAA"/>
              <w:jc w:val="center"/>
              <w:rPr>
                <w:color w:val="auto"/>
                <w:sz w:val="24"/>
                <w:szCs w:val="24"/>
              </w:rPr>
            </w:pPr>
            <w:r w:rsidRPr="00290662">
              <w:rPr>
                <w:rFonts w:ascii="Times New Roman" w:hAnsi="Times New Roman"/>
                <w:color w:val="auto"/>
                <w:sz w:val="24"/>
                <w:szCs w:val="24"/>
                <w:lang w:val="ru-RU"/>
              </w:rPr>
              <w:t>Рок за завршетак активности</w:t>
            </w:r>
          </w:p>
        </w:tc>
        <w:tc>
          <w:tcPr>
            <w:tcW w:w="1754" w:type="dxa"/>
            <w:vMerge w:val="restart"/>
            <w:shd w:val="clear" w:color="auto" w:fill="FFF2CC"/>
            <w:tcMar>
              <w:top w:w="80" w:type="dxa"/>
              <w:left w:w="80" w:type="dxa"/>
              <w:bottom w:w="80" w:type="dxa"/>
              <w:right w:w="80" w:type="dxa"/>
            </w:tcMar>
          </w:tcPr>
          <w:p w14:paraId="7E5226D8" w14:textId="77777777" w:rsidR="004415E7" w:rsidRPr="00290662" w:rsidRDefault="004415E7" w:rsidP="00145AEC">
            <w:pPr>
              <w:pStyle w:val="BodyAAA"/>
              <w:jc w:val="center"/>
              <w:rPr>
                <w:color w:val="auto"/>
                <w:sz w:val="24"/>
                <w:szCs w:val="24"/>
              </w:rPr>
            </w:pPr>
            <w:r w:rsidRPr="00290662">
              <w:rPr>
                <w:rFonts w:ascii="Times New Roman" w:hAnsi="Times New Roman"/>
                <w:color w:val="auto"/>
                <w:sz w:val="24"/>
                <w:szCs w:val="24"/>
              </w:rPr>
              <w:t>Извор финансирања</w:t>
            </w:r>
          </w:p>
        </w:tc>
        <w:tc>
          <w:tcPr>
            <w:tcW w:w="1458" w:type="dxa"/>
            <w:vMerge w:val="restart"/>
            <w:shd w:val="clear" w:color="auto" w:fill="FFF2CC"/>
            <w:tcMar>
              <w:top w:w="80" w:type="dxa"/>
              <w:left w:w="80" w:type="dxa"/>
              <w:bottom w:w="80" w:type="dxa"/>
              <w:right w:w="80" w:type="dxa"/>
            </w:tcMar>
          </w:tcPr>
          <w:p w14:paraId="30A91884"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Веза са програмским буџетом</w:t>
            </w:r>
          </w:p>
        </w:tc>
        <w:tc>
          <w:tcPr>
            <w:tcW w:w="2842" w:type="dxa"/>
            <w:gridSpan w:val="2"/>
            <w:shd w:val="clear" w:color="auto" w:fill="FFF2CC"/>
            <w:tcMar>
              <w:top w:w="80" w:type="dxa"/>
              <w:left w:w="80" w:type="dxa"/>
              <w:bottom w:w="80" w:type="dxa"/>
              <w:right w:w="80" w:type="dxa"/>
            </w:tcMar>
          </w:tcPr>
          <w:p w14:paraId="621E5718" w14:textId="77777777" w:rsidR="004415E7" w:rsidRPr="00290662" w:rsidRDefault="004415E7" w:rsidP="00145AEC">
            <w:pPr>
              <w:pStyle w:val="BodyAAA"/>
              <w:jc w:val="center"/>
              <w:rPr>
                <w:color w:val="auto"/>
                <w:sz w:val="24"/>
                <w:szCs w:val="24"/>
              </w:rPr>
            </w:pPr>
            <w:r w:rsidRPr="00290662">
              <w:rPr>
                <w:rFonts w:ascii="Times New Roman" w:hAnsi="Times New Roman"/>
                <w:color w:val="auto"/>
                <w:sz w:val="24"/>
                <w:szCs w:val="24"/>
                <w:lang w:val="ru-RU"/>
              </w:rPr>
              <w:t>Укупна процењена финансијска средства по изворима у 000 дин.</w:t>
            </w:r>
            <w:r w:rsidRPr="00290662">
              <w:rPr>
                <w:rFonts w:ascii="Times New Roman" w:hAnsi="Times New Roman"/>
                <w:color w:val="auto"/>
                <w:sz w:val="24"/>
                <w:szCs w:val="24"/>
                <w:vertAlign w:val="superscript"/>
                <w:lang w:val="ru-RU"/>
              </w:rPr>
              <w:t xml:space="preserve"> </w:t>
            </w:r>
          </w:p>
        </w:tc>
      </w:tr>
      <w:tr w:rsidR="004415E7" w:rsidRPr="00290662" w14:paraId="54A14BE0" w14:textId="77777777" w:rsidTr="00A01AB1">
        <w:trPr>
          <w:trHeight w:val="180"/>
        </w:trPr>
        <w:tc>
          <w:tcPr>
            <w:tcW w:w="2658" w:type="dxa"/>
            <w:vMerge/>
            <w:shd w:val="clear" w:color="auto" w:fill="FFF2CC"/>
          </w:tcPr>
          <w:p w14:paraId="3B820833" w14:textId="77777777" w:rsidR="004415E7" w:rsidRPr="00290662" w:rsidRDefault="004415E7" w:rsidP="00145AEC"/>
        </w:tc>
        <w:tc>
          <w:tcPr>
            <w:tcW w:w="1271" w:type="dxa"/>
            <w:vMerge/>
            <w:shd w:val="clear" w:color="auto" w:fill="FFF2CC"/>
          </w:tcPr>
          <w:p w14:paraId="06814D45" w14:textId="77777777" w:rsidR="004415E7" w:rsidRPr="00290662" w:rsidRDefault="004415E7" w:rsidP="00145AEC"/>
        </w:tc>
        <w:tc>
          <w:tcPr>
            <w:tcW w:w="1378" w:type="dxa"/>
            <w:vMerge/>
            <w:shd w:val="clear" w:color="auto" w:fill="FFF2CC"/>
          </w:tcPr>
          <w:p w14:paraId="297E0125" w14:textId="77777777" w:rsidR="004415E7" w:rsidRPr="00290662" w:rsidRDefault="004415E7" w:rsidP="00145AEC"/>
        </w:tc>
        <w:tc>
          <w:tcPr>
            <w:tcW w:w="1289" w:type="dxa"/>
            <w:vMerge/>
            <w:shd w:val="clear" w:color="auto" w:fill="FFF2CC"/>
          </w:tcPr>
          <w:p w14:paraId="61FEC14E" w14:textId="77777777" w:rsidR="004415E7" w:rsidRPr="00290662" w:rsidRDefault="004415E7" w:rsidP="00145AEC"/>
        </w:tc>
        <w:tc>
          <w:tcPr>
            <w:tcW w:w="1754" w:type="dxa"/>
            <w:vMerge/>
            <w:shd w:val="clear" w:color="auto" w:fill="FFF2CC"/>
          </w:tcPr>
          <w:p w14:paraId="054AB783" w14:textId="77777777" w:rsidR="004415E7" w:rsidRPr="00290662" w:rsidRDefault="004415E7" w:rsidP="00145AEC"/>
        </w:tc>
        <w:tc>
          <w:tcPr>
            <w:tcW w:w="1458" w:type="dxa"/>
            <w:vMerge/>
            <w:shd w:val="clear" w:color="auto" w:fill="FFF2CC"/>
          </w:tcPr>
          <w:p w14:paraId="1E6EDED4" w14:textId="77777777" w:rsidR="004415E7" w:rsidRPr="00290662" w:rsidRDefault="004415E7" w:rsidP="00145AEC"/>
        </w:tc>
        <w:tc>
          <w:tcPr>
            <w:tcW w:w="1300" w:type="dxa"/>
            <w:shd w:val="clear" w:color="auto" w:fill="FFF2CC"/>
            <w:tcMar>
              <w:top w:w="80" w:type="dxa"/>
              <w:left w:w="80" w:type="dxa"/>
              <w:bottom w:w="80" w:type="dxa"/>
              <w:right w:w="80" w:type="dxa"/>
            </w:tcMar>
          </w:tcPr>
          <w:p w14:paraId="1E67345F" w14:textId="77777777" w:rsidR="004415E7" w:rsidRPr="00290662" w:rsidRDefault="004415E7" w:rsidP="00145AEC">
            <w:pPr>
              <w:pStyle w:val="BodyAAA"/>
              <w:jc w:val="center"/>
              <w:rPr>
                <w:color w:val="auto"/>
                <w:sz w:val="24"/>
                <w:szCs w:val="24"/>
              </w:rPr>
            </w:pPr>
            <w:r w:rsidRPr="00290662">
              <w:rPr>
                <w:rFonts w:ascii="Times New Roman" w:hAnsi="Times New Roman"/>
                <w:color w:val="auto"/>
                <w:sz w:val="24"/>
                <w:szCs w:val="24"/>
              </w:rPr>
              <w:t>2021</w:t>
            </w:r>
          </w:p>
        </w:tc>
        <w:tc>
          <w:tcPr>
            <w:tcW w:w="1542" w:type="dxa"/>
            <w:shd w:val="clear" w:color="auto" w:fill="FFF2CC"/>
            <w:tcMar>
              <w:top w:w="80" w:type="dxa"/>
              <w:left w:w="80" w:type="dxa"/>
              <w:bottom w:w="80" w:type="dxa"/>
              <w:right w:w="80" w:type="dxa"/>
            </w:tcMar>
          </w:tcPr>
          <w:p w14:paraId="7850F3AE" w14:textId="77777777" w:rsidR="004415E7" w:rsidRPr="00290662" w:rsidRDefault="004415E7" w:rsidP="00145AEC">
            <w:pPr>
              <w:pStyle w:val="BodyAAA"/>
              <w:jc w:val="center"/>
              <w:rPr>
                <w:color w:val="auto"/>
                <w:sz w:val="24"/>
                <w:szCs w:val="24"/>
              </w:rPr>
            </w:pPr>
            <w:r w:rsidRPr="00290662">
              <w:rPr>
                <w:rFonts w:ascii="Times New Roman" w:hAnsi="Times New Roman"/>
                <w:color w:val="auto"/>
                <w:sz w:val="24"/>
                <w:szCs w:val="24"/>
              </w:rPr>
              <w:t>2022</w:t>
            </w:r>
          </w:p>
        </w:tc>
      </w:tr>
      <w:tr w:rsidR="004415E7" w:rsidRPr="00290662" w14:paraId="79512CA3" w14:textId="77777777" w:rsidTr="00A01AB1">
        <w:trPr>
          <w:trHeight w:val="297"/>
        </w:trPr>
        <w:tc>
          <w:tcPr>
            <w:tcW w:w="2658" w:type="dxa"/>
            <w:vMerge w:val="restart"/>
            <w:shd w:val="clear" w:color="auto" w:fill="auto"/>
            <w:tcMar>
              <w:top w:w="80" w:type="dxa"/>
              <w:left w:w="80" w:type="dxa"/>
              <w:bottom w:w="80" w:type="dxa"/>
              <w:right w:w="80" w:type="dxa"/>
            </w:tcMar>
          </w:tcPr>
          <w:p w14:paraId="4AE8BF58"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ru-RU"/>
              </w:rPr>
              <w:t>2.1.1.1. Усаглашавање прописа о пословној способности и старатељству са Конвенцијом УН о правима ОСИ</w:t>
            </w:r>
          </w:p>
        </w:tc>
        <w:tc>
          <w:tcPr>
            <w:tcW w:w="1271" w:type="dxa"/>
            <w:vMerge w:val="restart"/>
            <w:shd w:val="clear" w:color="auto" w:fill="FFFFFF"/>
            <w:tcMar>
              <w:top w:w="80" w:type="dxa"/>
              <w:left w:w="80" w:type="dxa"/>
              <w:bottom w:w="80" w:type="dxa"/>
              <w:right w:w="80" w:type="dxa"/>
            </w:tcMar>
          </w:tcPr>
          <w:p w14:paraId="5E016D2E" w14:textId="77777777" w:rsidR="004415E7" w:rsidRPr="00290662" w:rsidRDefault="004415E7" w:rsidP="00145AEC">
            <w:pPr>
              <w:pStyle w:val="BodyDAAAA"/>
              <w:rPr>
                <w:color w:val="auto"/>
              </w:rPr>
            </w:pPr>
            <w:r w:rsidRPr="00290662">
              <w:rPr>
                <w:color w:val="auto"/>
                <w:u w:color="FF2600"/>
              </w:rPr>
              <w:t>МБПД</w:t>
            </w:r>
          </w:p>
        </w:tc>
        <w:tc>
          <w:tcPr>
            <w:tcW w:w="1378" w:type="dxa"/>
            <w:vMerge w:val="restart"/>
            <w:shd w:val="clear" w:color="auto" w:fill="auto"/>
            <w:tcMar>
              <w:top w:w="80" w:type="dxa"/>
              <w:left w:w="80" w:type="dxa"/>
              <w:bottom w:w="80" w:type="dxa"/>
              <w:right w:w="80" w:type="dxa"/>
            </w:tcMar>
          </w:tcPr>
          <w:p w14:paraId="77C67239" w14:textId="77777777" w:rsidR="004415E7" w:rsidRPr="00290662" w:rsidRDefault="004415E7" w:rsidP="00145AEC">
            <w:pPr>
              <w:pStyle w:val="BodyDAAAA"/>
              <w:rPr>
                <w:color w:val="auto"/>
              </w:rPr>
            </w:pPr>
            <w:r w:rsidRPr="00290662">
              <w:rPr>
                <w:color w:val="auto"/>
                <w:u w:color="FF2600"/>
              </w:rPr>
              <w:t>МРЗБСП</w:t>
            </w:r>
          </w:p>
          <w:p w14:paraId="1318DFDC" w14:textId="77777777" w:rsidR="004415E7" w:rsidRPr="00290662" w:rsidRDefault="004415E7" w:rsidP="00145AEC">
            <w:pPr>
              <w:rPr>
                <w:rFonts w:eastAsia="Times New Roman"/>
                <w:u w:color="000000"/>
                <w14:textOutline w14:w="0" w14:cap="flat" w14:cmpd="sng" w14:algn="ctr">
                  <w14:noFill/>
                  <w14:prstDash w14:val="solid"/>
                  <w14:bevel/>
                </w14:textOutline>
              </w:rPr>
            </w:pPr>
            <w:r w:rsidRPr="00290662">
              <w:rPr>
                <w:rFonts w:cs="Arial Unicode MS"/>
                <w:u w:color="000000"/>
                <w14:textOutline w14:w="0" w14:cap="flat" w14:cmpd="sng" w14:algn="ctr">
                  <w14:noFill/>
                  <w14:prstDash w14:val="solid"/>
                  <w14:bevel/>
                </w14:textOutline>
              </w:rPr>
              <w:t>МП</w:t>
            </w:r>
          </w:p>
          <w:p w14:paraId="3C50A4CF" w14:textId="77777777" w:rsidR="004415E7" w:rsidRPr="00290662" w:rsidRDefault="004415E7" w:rsidP="00145AEC">
            <w:r w:rsidRPr="00290662">
              <w:rPr>
                <w:rFonts w:cs="Arial Unicode MS"/>
                <w:u w:color="000000"/>
                <w14:textOutline w14:w="0" w14:cap="flat" w14:cmpd="sng" w14:algn="ctr">
                  <w14:noFill/>
                  <w14:prstDash w14:val="solid"/>
                  <w14:bevel/>
                </w14:textOutline>
              </w:rPr>
              <w:t>МЉМПДД</w:t>
            </w:r>
          </w:p>
        </w:tc>
        <w:tc>
          <w:tcPr>
            <w:tcW w:w="1289" w:type="dxa"/>
            <w:vMerge w:val="restart"/>
            <w:shd w:val="clear" w:color="auto" w:fill="auto"/>
            <w:tcMar>
              <w:top w:w="80" w:type="dxa"/>
              <w:left w:w="80" w:type="dxa"/>
              <w:bottom w:w="80" w:type="dxa"/>
              <w:right w:w="80" w:type="dxa"/>
            </w:tcMar>
          </w:tcPr>
          <w:p w14:paraId="7CCF6147" w14:textId="77777777" w:rsidR="004415E7" w:rsidRPr="00290662" w:rsidRDefault="004415E7" w:rsidP="00145AEC">
            <w:pPr>
              <w:pStyle w:val="BodyDAAAA"/>
              <w:rPr>
                <w:color w:val="auto"/>
              </w:rPr>
            </w:pPr>
            <w:r w:rsidRPr="00290662">
              <w:rPr>
                <w:color w:val="auto"/>
              </w:rPr>
              <w:t xml:space="preserve">III квартал 2021. </w:t>
            </w:r>
          </w:p>
        </w:tc>
        <w:tc>
          <w:tcPr>
            <w:tcW w:w="1754" w:type="dxa"/>
            <w:shd w:val="clear" w:color="auto" w:fill="auto"/>
            <w:tcMar>
              <w:top w:w="80" w:type="dxa"/>
              <w:left w:w="80" w:type="dxa"/>
              <w:bottom w:w="80" w:type="dxa"/>
              <w:right w:w="80" w:type="dxa"/>
            </w:tcMar>
          </w:tcPr>
          <w:p w14:paraId="3AD3D6F5"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Извор 1</w:t>
            </w:r>
          </w:p>
        </w:tc>
        <w:tc>
          <w:tcPr>
            <w:tcW w:w="1458" w:type="dxa"/>
            <w:shd w:val="clear" w:color="auto" w:fill="auto"/>
            <w:tcMar>
              <w:top w:w="80" w:type="dxa"/>
              <w:left w:w="80" w:type="dxa"/>
              <w:bottom w:w="80" w:type="dxa"/>
              <w:right w:w="80" w:type="dxa"/>
            </w:tcMar>
          </w:tcPr>
          <w:p w14:paraId="6BEA39B6" w14:textId="77777777" w:rsidR="004415E7" w:rsidRPr="00290662" w:rsidRDefault="004415E7" w:rsidP="00145AEC"/>
        </w:tc>
        <w:tc>
          <w:tcPr>
            <w:tcW w:w="1300" w:type="dxa"/>
            <w:shd w:val="clear" w:color="auto" w:fill="auto"/>
            <w:tcMar>
              <w:top w:w="80" w:type="dxa"/>
              <w:left w:w="80" w:type="dxa"/>
              <w:bottom w:w="80" w:type="dxa"/>
              <w:right w:w="80" w:type="dxa"/>
            </w:tcMar>
          </w:tcPr>
          <w:p w14:paraId="13B4EA9D" w14:textId="77777777" w:rsidR="004415E7" w:rsidRPr="00290662" w:rsidRDefault="004415E7" w:rsidP="00145AEC"/>
        </w:tc>
        <w:tc>
          <w:tcPr>
            <w:tcW w:w="1542" w:type="dxa"/>
            <w:shd w:val="clear" w:color="auto" w:fill="auto"/>
            <w:tcMar>
              <w:top w:w="80" w:type="dxa"/>
              <w:left w:w="80" w:type="dxa"/>
              <w:bottom w:w="80" w:type="dxa"/>
              <w:right w:w="80" w:type="dxa"/>
            </w:tcMar>
          </w:tcPr>
          <w:p w14:paraId="1E99474E" w14:textId="77777777" w:rsidR="004415E7" w:rsidRPr="00290662" w:rsidRDefault="004415E7" w:rsidP="00145AEC"/>
        </w:tc>
      </w:tr>
      <w:tr w:rsidR="004415E7" w:rsidRPr="00290662" w14:paraId="516ABEC5" w14:textId="77777777" w:rsidTr="00A01AB1">
        <w:trPr>
          <w:trHeight w:val="1197"/>
        </w:trPr>
        <w:tc>
          <w:tcPr>
            <w:tcW w:w="2658" w:type="dxa"/>
            <w:vMerge/>
            <w:shd w:val="clear" w:color="auto" w:fill="auto"/>
          </w:tcPr>
          <w:p w14:paraId="3A2A56FC" w14:textId="77777777" w:rsidR="004415E7" w:rsidRPr="00290662" w:rsidRDefault="004415E7" w:rsidP="00145AEC"/>
        </w:tc>
        <w:tc>
          <w:tcPr>
            <w:tcW w:w="1271" w:type="dxa"/>
            <w:vMerge/>
            <w:shd w:val="clear" w:color="auto" w:fill="FFFFFF"/>
          </w:tcPr>
          <w:p w14:paraId="0557DF70" w14:textId="77777777" w:rsidR="004415E7" w:rsidRPr="00290662" w:rsidRDefault="004415E7" w:rsidP="00145AEC"/>
        </w:tc>
        <w:tc>
          <w:tcPr>
            <w:tcW w:w="1378" w:type="dxa"/>
            <w:vMerge/>
            <w:shd w:val="clear" w:color="auto" w:fill="auto"/>
          </w:tcPr>
          <w:p w14:paraId="17236FA8" w14:textId="77777777" w:rsidR="004415E7" w:rsidRPr="00290662" w:rsidRDefault="004415E7" w:rsidP="00145AEC"/>
        </w:tc>
        <w:tc>
          <w:tcPr>
            <w:tcW w:w="1289" w:type="dxa"/>
            <w:vMerge/>
            <w:shd w:val="clear" w:color="auto" w:fill="auto"/>
          </w:tcPr>
          <w:p w14:paraId="457F3AB3" w14:textId="77777777" w:rsidR="004415E7" w:rsidRPr="00290662" w:rsidRDefault="004415E7" w:rsidP="00145AEC"/>
        </w:tc>
        <w:tc>
          <w:tcPr>
            <w:tcW w:w="1754" w:type="dxa"/>
            <w:shd w:val="clear" w:color="auto" w:fill="auto"/>
            <w:tcMar>
              <w:top w:w="80" w:type="dxa"/>
              <w:left w:w="80" w:type="dxa"/>
              <w:bottom w:w="80" w:type="dxa"/>
              <w:right w:w="80" w:type="dxa"/>
            </w:tcMar>
          </w:tcPr>
          <w:p w14:paraId="3CFBC77C"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sr-Cyrl-RS"/>
              </w:rPr>
              <w:t xml:space="preserve">Извор </w:t>
            </w:r>
            <w:r w:rsidRPr="00290662">
              <w:rPr>
                <w:rFonts w:ascii="Times New Roman" w:hAnsi="Times New Roman"/>
                <w:color w:val="auto"/>
                <w:sz w:val="24"/>
                <w:szCs w:val="24"/>
              </w:rPr>
              <w:t>01-</w:t>
            </w:r>
            <w:r w:rsidRPr="00290662">
              <w:rPr>
                <w:rFonts w:ascii="Times New Roman" w:hAnsi="Times New Roman"/>
                <w:color w:val="auto"/>
                <w:sz w:val="24"/>
                <w:szCs w:val="24"/>
                <w:lang w:val="ru-RU"/>
              </w:rPr>
              <w:t xml:space="preserve">Општи приходи и примања буџета </w:t>
            </w:r>
            <w:r w:rsidRPr="00290662">
              <w:rPr>
                <w:rFonts w:ascii="Times New Roman" w:hAnsi="Times New Roman"/>
                <w:color w:val="auto"/>
                <w:sz w:val="24"/>
                <w:szCs w:val="24"/>
                <w:lang w:val="sr-Latn-RS"/>
              </w:rPr>
              <w:t xml:space="preserve"> - </w:t>
            </w:r>
            <w:r w:rsidRPr="00290662">
              <w:rPr>
                <w:rFonts w:ascii="Times New Roman" w:hAnsi="Times New Roman"/>
                <w:color w:val="auto"/>
                <w:sz w:val="24"/>
                <w:szCs w:val="24"/>
                <w:lang w:val="ru-RU"/>
              </w:rPr>
              <w:t>Буџет РС</w:t>
            </w:r>
          </w:p>
        </w:tc>
        <w:tc>
          <w:tcPr>
            <w:tcW w:w="1458" w:type="dxa"/>
            <w:shd w:val="clear" w:color="auto" w:fill="auto"/>
            <w:tcMar>
              <w:top w:w="80" w:type="dxa"/>
              <w:left w:w="80" w:type="dxa"/>
              <w:bottom w:w="80" w:type="dxa"/>
              <w:right w:w="80" w:type="dxa"/>
            </w:tcMar>
          </w:tcPr>
          <w:p w14:paraId="2220AD73" w14:textId="77777777" w:rsidR="004415E7" w:rsidRPr="00290662" w:rsidRDefault="004415E7" w:rsidP="00145AEC">
            <w:pPr>
              <w:pStyle w:val="BodyA"/>
              <w:rPr>
                <w:color w:val="auto"/>
              </w:rPr>
            </w:pPr>
            <w:r w:rsidRPr="00290662">
              <w:rPr>
                <w:color w:val="auto"/>
                <w:lang w:val="sr-Cyrl-RS"/>
              </w:rPr>
              <w:t>Нису потребна финансијска средства</w:t>
            </w:r>
          </w:p>
          <w:p w14:paraId="5AAAE09A" w14:textId="77777777" w:rsidR="004415E7" w:rsidRPr="00290662" w:rsidRDefault="004415E7" w:rsidP="00145AEC">
            <w:pPr>
              <w:pStyle w:val="BodyA"/>
              <w:rPr>
                <w:color w:val="auto"/>
              </w:rPr>
            </w:pPr>
          </w:p>
        </w:tc>
        <w:tc>
          <w:tcPr>
            <w:tcW w:w="1300" w:type="dxa"/>
            <w:shd w:val="clear" w:color="auto" w:fill="auto"/>
            <w:tcMar>
              <w:top w:w="80" w:type="dxa"/>
              <w:left w:w="80" w:type="dxa"/>
              <w:bottom w:w="80" w:type="dxa"/>
              <w:right w:w="80" w:type="dxa"/>
            </w:tcMar>
          </w:tcPr>
          <w:p w14:paraId="68776D41" w14:textId="77777777" w:rsidR="004415E7" w:rsidRPr="00290662" w:rsidRDefault="004415E7" w:rsidP="00145AEC"/>
        </w:tc>
        <w:tc>
          <w:tcPr>
            <w:tcW w:w="1542" w:type="dxa"/>
            <w:shd w:val="clear" w:color="auto" w:fill="auto"/>
            <w:tcMar>
              <w:top w:w="80" w:type="dxa"/>
              <w:left w:w="80" w:type="dxa"/>
              <w:bottom w:w="80" w:type="dxa"/>
              <w:right w:w="80" w:type="dxa"/>
            </w:tcMar>
          </w:tcPr>
          <w:p w14:paraId="48A73360" w14:textId="77777777" w:rsidR="004415E7" w:rsidRPr="00290662" w:rsidRDefault="004415E7" w:rsidP="00145AEC"/>
        </w:tc>
      </w:tr>
    </w:tbl>
    <w:p w14:paraId="7B9C57A1" w14:textId="77777777" w:rsidR="008B4513" w:rsidRDefault="008B4513"/>
    <w:tbl>
      <w:tblPr>
        <w:tblW w:w="12650" w:type="dxa"/>
        <w:tblInd w:w="895"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shd w:val="clear" w:color="auto" w:fill="D0DDEF"/>
        <w:tblLayout w:type="fixed"/>
        <w:tblLook w:val="04A0" w:firstRow="1" w:lastRow="0" w:firstColumn="1" w:lastColumn="0" w:noHBand="0" w:noVBand="1"/>
      </w:tblPr>
      <w:tblGrid>
        <w:gridCol w:w="2658"/>
        <w:gridCol w:w="1271"/>
        <w:gridCol w:w="1378"/>
        <w:gridCol w:w="1289"/>
        <w:gridCol w:w="1754"/>
        <w:gridCol w:w="1458"/>
        <w:gridCol w:w="1300"/>
        <w:gridCol w:w="1542"/>
      </w:tblGrid>
      <w:tr w:rsidR="004415E7" w:rsidRPr="00290662" w14:paraId="55A37E9C" w14:textId="77777777" w:rsidTr="00A01AB1">
        <w:trPr>
          <w:trHeight w:val="1530"/>
        </w:trPr>
        <w:tc>
          <w:tcPr>
            <w:tcW w:w="2658" w:type="dxa"/>
            <w:shd w:val="clear" w:color="auto" w:fill="auto"/>
            <w:tcMar>
              <w:top w:w="80" w:type="dxa"/>
              <w:left w:w="80" w:type="dxa"/>
              <w:bottom w:w="80" w:type="dxa"/>
              <w:right w:w="80" w:type="dxa"/>
            </w:tcMar>
          </w:tcPr>
          <w:p w14:paraId="07255DB1"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ru-RU"/>
              </w:rPr>
              <w:t xml:space="preserve">2.1.1.2. </w:t>
            </w:r>
            <w:r w:rsidRPr="00290662">
              <w:rPr>
                <w:rFonts w:ascii="Times New Roman" w:hAnsi="Times New Roman"/>
                <w:color w:val="auto"/>
                <w:sz w:val="24"/>
                <w:szCs w:val="24"/>
                <w:u w:color="FF2600"/>
                <w:lang w:val="ru-RU"/>
              </w:rPr>
              <w:t>Развијање модела подршке у одлучивању за особе са инвалидитетом, са посебним акцентом на особ</w:t>
            </w:r>
            <w:r w:rsidR="00EC6476" w:rsidRPr="00290662">
              <w:rPr>
                <w:rFonts w:ascii="Times New Roman" w:hAnsi="Times New Roman"/>
                <w:color w:val="auto"/>
                <w:sz w:val="24"/>
                <w:szCs w:val="24"/>
                <w:u w:color="FF2600"/>
                <w:lang w:val="ru-RU"/>
              </w:rPr>
              <w:t xml:space="preserve">е које се тренутно налазе  под </w:t>
            </w:r>
            <w:r w:rsidRPr="00290662">
              <w:rPr>
                <w:rFonts w:ascii="Times New Roman" w:hAnsi="Times New Roman"/>
                <w:color w:val="auto"/>
                <w:sz w:val="24"/>
                <w:szCs w:val="24"/>
                <w:u w:color="FF2600"/>
                <w:lang w:val="ru-RU"/>
              </w:rPr>
              <w:t xml:space="preserve">старатељством </w:t>
            </w:r>
          </w:p>
        </w:tc>
        <w:tc>
          <w:tcPr>
            <w:tcW w:w="1271" w:type="dxa"/>
            <w:shd w:val="clear" w:color="auto" w:fill="auto"/>
            <w:tcMar>
              <w:top w:w="80" w:type="dxa"/>
              <w:left w:w="80" w:type="dxa"/>
              <w:bottom w:w="80" w:type="dxa"/>
              <w:right w:w="80" w:type="dxa"/>
            </w:tcMar>
          </w:tcPr>
          <w:p w14:paraId="3F8805C6" w14:textId="77777777" w:rsidR="004415E7" w:rsidRPr="00290662" w:rsidRDefault="004415E7" w:rsidP="00145AEC">
            <w:pPr>
              <w:pStyle w:val="BodyDAAAA"/>
              <w:rPr>
                <w:color w:val="auto"/>
              </w:rPr>
            </w:pPr>
            <w:r w:rsidRPr="00290662">
              <w:rPr>
                <w:color w:val="auto"/>
                <w:u w:color="FF2600"/>
              </w:rPr>
              <w:t>МБПД</w:t>
            </w:r>
          </w:p>
        </w:tc>
        <w:tc>
          <w:tcPr>
            <w:tcW w:w="1378" w:type="dxa"/>
            <w:shd w:val="clear" w:color="auto" w:fill="auto"/>
            <w:tcMar>
              <w:top w:w="80" w:type="dxa"/>
              <w:left w:w="80" w:type="dxa"/>
              <w:bottom w:w="80" w:type="dxa"/>
              <w:right w:w="80" w:type="dxa"/>
            </w:tcMar>
          </w:tcPr>
          <w:p w14:paraId="605258CA" w14:textId="77777777" w:rsidR="004415E7" w:rsidRPr="00290662" w:rsidRDefault="004415E7" w:rsidP="00145AEC">
            <w:pPr>
              <w:pStyle w:val="BodyDAAAA"/>
              <w:rPr>
                <w:color w:val="auto"/>
              </w:rPr>
            </w:pPr>
            <w:r w:rsidRPr="00290662">
              <w:rPr>
                <w:color w:val="auto"/>
                <w:u w:color="FF2600"/>
              </w:rPr>
              <w:t>МРЗБСП</w:t>
            </w:r>
          </w:p>
        </w:tc>
        <w:tc>
          <w:tcPr>
            <w:tcW w:w="1289" w:type="dxa"/>
            <w:shd w:val="clear" w:color="auto" w:fill="auto"/>
            <w:tcMar>
              <w:top w:w="80" w:type="dxa"/>
              <w:left w:w="80" w:type="dxa"/>
              <w:bottom w:w="80" w:type="dxa"/>
              <w:right w:w="80" w:type="dxa"/>
            </w:tcMar>
          </w:tcPr>
          <w:p w14:paraId="522531BF" w14:textId="77777777" w:rsidR="004415E7" w:rsidRPr="00290662" w:rsidRDefault="004415E7" w:rsidP="00145AEC">
            <w:pPr>
              <w:pStyle w:val="BodyDAAAA"/>
              <w:rPr>
                <w:color w:val="auto"/>
              </w:rPr>
            </w:pPr>
            <w:r w:rsidRPr="00290662">
              <w:rPr>
                <w:color w:val="auto"/>
              </w:rPr>
              <w:t>III</w:t>
            </w:r>
            <w:r w:rsidRPr="00290662">
              <w:rPr>
                <w:color w:val="auto"/>
                <w:lang w:val="ru-RU"/>
              </w:rPr>
              <w:t xml:space="preserve"> квартал 2021 - континуирано по годинама</w:t>
            </w:r>
          </w:p>
        </w:tc>
        <w:tc>
          <w:tcPr>
            <w:tcW w:w="1754" w:type="dxa"/>
            <w:shd w:val="clear" w:color="auto" w:fill="auto"/>
            <w:tcMar>
              <w:top w:w="80" w:type="dxa"/>
              <w:left w:w="80" w:type="dxa"/>
              <w:bottom w:w="80" w:type="dxa"/>
              <w:right w:w="80" w:type="dxa"/>
            </w:tcMar>
          </w:tcPr>
          <w:p w14:paraId="77F24998" w14:textId="77777777" w:rsidR="004415E7" w:rsidRPr="00290662" w:rsidRDefault="004415E7" w:rsidP="00145AEC">
            <w:pPr>
              <w:pStyle w:val="BodyAAA"/>
              <w:rPr>
                <w:rFonts w:ascii="Times New Roman" w:eastAsia="Times New Roman" w:hAnsi="Times New Roman" w:cs="Times New Roman"/>
                <w:color w:val="auto"/>
                <w:sz w:val="24"/>
                <w:szCs w:val="24"/>
              </w:rPr>
            </w:pPr>
            <w:r w:rsidRPr="00290662">
              <w:rPr>
                <w:rFonts w:ascii="Times New Roman" w:hAnsi="Times New Roman"/>
                <w:color w:val="auto"/>
                <w:sz w:val="24"/>
                <w:szCs w:val="24"/>
                <w:lang w:val="sr-Cyrl-RS"/>
              </w:rPr>
              <w:t xml:space="preserve">Извор </w:t>
            </w:r>
            <w:r w:rsidRPr="00290662">
              <w:rPr>
                <w:rFonts w:ascii="Times New Roman" w:hAnsi="Times New Roman"/>
                <w:color w:val="auto"/>
                <w:sz w:val="24"/>
                <w:szCs w:val="24"/>
              </w:rPr>
              <w:t>01-</w:t>
            </w:r>
            <w:r w:rsidRPr="00290662">
              <w:rPr>
                <w:rFonts w:ascii="Times New Roman" w:hAnsi="Times New Roman"/>
                <w:color w:val="auto"/>
                <w:sz w:val="24"/>
                <w:szCs w:val="24"/>
                <w:lang w:val="ru-RU"/>
              </w:rPr>
              <w:t xml:space="preserve">Општи приходи и примања буџета </w:t>
            </w:r>
            <w:r w:rsidRPr="00290662">
              <w:rPr>
                <w:rFonts w:ascii="Times New Roman" w:hAnsi="Times New Roman"/>
                <w:color w:val="auto"/>
                <w:sz w:val="24"/>
                <w:szCs w:val="24"/>
                <w:lang w:val="sr-Latn-RS"/>
              </w:rPr>
              <w:t xml:space="preserve"> - </w:t>
            </w:r>
            <w:r w:rsidRPr="00290662">
              <w:rPr>
                <w:rFonts w:ascii="Times New Roman" w:hAnsi="Times New Roman"/>
                <w:color w:val="auto"/>
                <w:sz w:val="24"/>
                <w:szCs w:val="24"/>
                <w:lang w:val="ru-RU"/>
              </w:rPr>
              <w:t>Буџет РС</w:t>
            </w:r>
          </w:p>
          <w:p w14:paraId="24FE4AED" w14:textId="77777777" w:rsidR="004415E7" w:rsidRPr="00290662" w:rsidRDefault="004415E7" w:rsidP="00145AEC">
            <w:pPr>
              <w:pStyle w:val="BodyA"/>
              <w:rPr>
                <w:color w:val="auto"/>
              </w:rPr>
            </w:pPr>
          </w:p>
        </w:tc>
        <w:tc>
          <w:tcPr>
            <w:tcW w:w="1458" w:type="dxa"/>
            <w:shd w:val="clear" w:color="auto" w:fill="auto"/>
            <w:tcMar>
              <w:top w:w="80" w:type="dxa"/>
              <w:left w:w="80" w:type="dxa"/>
              <w:bottom w:w="80" w:type="dxa"/>
              <w:right w:w="80" w:type="dxa"/>
            </w:tcMar>
          </w:tcPr>
          <w:p w14:paraId="4A8D1F91" w14:textId="77777777" w:rsidR="004415E7" w:rsidRPr="00290662" w:rsidRDefault="004415E7" w:rsidP="00145AEC">
            <w:pPr>
              <w:pStyle w:val="BodyA"/>
              <w:rPr>
                <w:color w:val="auto"/>
              </w:rPr>
            </w:pPr>
            <w:r w:rsidRPr="00290662">
              <w:rPr>
                <w:color w:val="auto"/>
                <w:lang w:val="sr-Cyrl-RS"/>
              </w:rPr>
              <w:t>Нису потребна финансијска средства</w:t>
            </w:r>
          </w:p>
          <w:p w14:paraId="2300E3BB" w14:textId="77777777" w:rsidR="004415E7" w:rsidRPr="00290662" w:rsidRDefault="004415E7" w:rsidP="00145AEC">
            <w:pPr>
              <w:pStyle w:val="BodyA"/>
              <w:rPr>
                <w:color w:val="auto"/>
                <w:shd w:val="clear" w:color="auto" w:fill="FFFF00"/>
              </w:rPr>
            </w:pPr>
          </w:p>
          <w:p w14:paraId="742D3F8B" w14:textId="77777777" w:rsidR="004415E7" w:rsidRPr="00290662" w:rsidRDefault="004415E7" w:rsidP="00145AEC"/>
        </w:tc>
        <w:tc>
          <w:tcPr>
            <w:tcW w:w="1300" w:type="dxa"/>
            <w:shd w:val="clear" w:color="auto" w:fill="auto"/>
            <w:tcMar>
              <w:top w:w="80" w:type="dxa"/>
              <w:left w:w="80" w:type="dxa"/>
              <w:bottom w:w="80" w:type="dxa"/>
              <w:right w:w="80" w:type="dxa"/>
            </w:tcMar>
          </w:tcPr>
          <w:p w14:paraId="06EBA3B2" w14:textId="77777777" w:rsidR="004415E7" w:rsidRPr="00290662" w:rsidRDefault="004415E7" w:rsidP="00145AEC"/>
        </w:tc>
        <w:tc>
          <w:tcPr>
            <w:tcW w:w="1542" w:type="dxa"/>
            <w:shd w:val="clear" w:color="auto" w:fill="auto"/>
            <w:tcMar>
              <w:top w:w="80" w:type="dxa"/>
              <w:left w:w="80" w:type="dxa"/>
              <w:bottom w:w="80" w:type="dxa"/>
              <w:right w:w="80" w:type="dxa"/>
            </w:tcMar>
          </w:tcPr>
          <w:p w14:paraId="18F3A23B" w14:textId="77777777" w:rsidR="004415E7" w:rsidRPr="00290662" w:rsidRDefault="004415E7" w:rsidP="00145AEC"/>
        </w:tc>
      </w:tr>
      <w:tr w:rsidR="004415E7" w:rsidRPr="00290662" w14:paraId="68338BE0" w14:textId="77777777" w:rsidTr="00A01AB1">
        <w:trPr>
          <w:trHeight w:val="1908"/>
        </w:trPr>
        <w:tc>
          <w:tcPr>
            <w:tcW w:w="2658" w:type="dxa"/>
            <w:shd w:val="clear" w:color="auto" w:fill="auto"/>
            <w:tcMar>
              <w:top w:w="80" w:type="dxa"/>
              <w:left w:w="80" w:type="dxa"/>
              <w:bottom w:w="80" w:type="dxa"/>
              <w:right w:w="80" w:type="dxa"/>
            </w:tcMar>
          </w:tcPr>
          <w:p w14:paraId="7C3D03F4" w14:textId="77777777" w:rsidR="004415E7" w:rsidRPr="00290662" w:rsidRDefault="004415E7" w:rsidP="008D3091">
            <w:pPr>
              <w:pStyle w:val="BodyDAAAA"/>
              <w:rPr>
                <w:color w:val="auto"/>
              </w:rPr>
            </w:pPr>
            <w:r w:rsidRPr="00290662">
              <w:rPr>
                <w:color w:val="auto"/>
                <w:lang w:val="ru-RU"/>
              </w:rPr>
              <w:t xml:space="preserve">2.1.1.3. </w:t>
            </w:r>
            <w:r w:rsidRPr="00290662">
              <w:rPr>
                <w:color w:val="auto"/>
                <w:u w:color="FF2600"/>
                <w:lang w:val="ru-RU"/>
              </w:rPr>
              <w:t>Развијање и реализација програма обуке стручњака за подршку у одлучивању особа са инвалидиттом, с по</w:t>
            </w:r>
            <w:r w:rsidR="008D3091" w:rsidRPr="00290662">
              <w:rPr>
                <w:color w:val="auto"/>
                <w:u w:color="FF2600"/>
                <w:lang w:val="sr-Latn-RS"/>
              </w:rPr>
              <w:t>с</w:t>
            </w:r>
            <w:r w:rsidRPr="00290662">
              <w:rPr>
                <w:color w:val="auto"/>
                <w:u w:color="FF2600"/>
                <w:lang w:val="ru-RU"/>
              </w:rPr>
              <w:t xml:space="preserve">ебним акцентом на особе које се тренутно налазе под старатељством </w:t>
            </w:r>
          </w:p>
        </w:tc>
        <w:tc>
          <w:tcPr>
            <w:tcW w:w="1271" w:type="dxa"/>
            <w:shd w:val="clear" w:color="auto" w:fill="auto"/>
            <w:tcMar>
              <w:top w:w="80" w:type="dxa"/>
              <w:left w:w="80" w:type="dxa"/>
              <w:bottom w:w="80" w:type="dxa"/>
              <w:right w:w="80" w:type="dxa"/>
            </w:tcMar>
          </w:tcPr>
          <w:p w14:paraId="4BCDAD50" w14:textId="77777777" w:rsidR="004415E7" w:rsidRPr="00290662" w:rsidRDefault="004415E7" w:rsidP="00145AEC">
            <w:pPr>
              <w:pStyle w:val="BodyDAAAA"/>
              <w:rPr>
                <w:color w:val="auto"/>
              </w:rPr>
            </w:pPr>
            <w:r w:rsidRPr="00290662">
              <w:rPr>
                <w:color w:val="auto"/>
                <w:u w:color="FF2600"/>
              </w:rPr>
              <w:t>МБПД</w:t>
            </w:r>
          </w:p>
        </w:tc>
        <w:tc>
          <w:tcPr>
            <w:tcW w:w="1378" w:type="dxa"/>
            <w:shd w:val="clear" w:color="auto" w:fill="auto"/>
            <w:tcMar>
              <w:top w:w="80" w:type="dxa"/>
              <w:left w:w="80" w:type="dxa"/>
              <w:bottom w:w="80" w:type="dxa"/>
              <w:right w:w="80" w:type="dxa"/>
            </w:tcMar>
          </w:tcPr>
          <w:p w14:paraId="2C7EB1B4" w14:textId="77777777" w:rsidR="004415E7" w:rsidRPr="00290662" w:rsidRDefault="004415E7" w:rsidP="00145AEC">
            <w:pPr>
              <w:pStyle w:val="BodyDAAAA"/>
              <w:rPr>
                <w:color w:val="auto"/>
              </w:rPr>
            </w:pPr>
            <w:r w:rsidRPr="00290662">
              <w:rPr>
                <w:color w:val="auto"/>
                <w:u w:color="FF2600"/>
              </w:rPr>
              <w:t>МРЗБСП</w:t>
            </w:r>
          </w:p>
        </w:tc>
        <w:tc>
          <w:tcPr>
            <w:tcW w:w="1289" w:type="dxa"/>
            <w:shd w:val="clear" w:color="auto" w:fill="auto"/>
            <w:tcMar>
              <w:top w:w="80" w:type="dxa"/>
              <w:left w:w="80" w:type="dxa"/>
              <w:bottom w:w="80" w:type="dxa"/>
              <w:right w:w="80" w:type="dxa"/>
            </w:tcMar>
          </w:tcPr>
          <w:p w14:paraId="1373FF7D" w14:textId="77777777" w:rsidR="004415E7" w:rsidRPr="00290662" w:rsidRDefault="004415E7" w:rsidP="00145AEC">
            <w:pPr>
              <w:pStyle w:val="BodyDAAAA"/>
              <w:rPr>
                <w:color w:val="auto"/>
              </w:rPr>
            </w:pPr>
            <w:r w:rsidRPr="00290662">
              <w:rPr>
                <w:color w:val="auto"/>
              </w:rPr>
              <w:t>I</w:t>
            </w:r>
            <w:r w:rsidR="00152D51" w:rsidRPr="00290662">
              <w:rPr>
                <w:color w:val="auto"/>
              </w:rPr>
              <w:t>I</w:t>
            </w:r>
            <w:r w:rsidRPr="00290662">
              <w:rPr>
                <w:color w:val="auto"/>
                <w:lang w:val="ru-RU"/>
              </w:rPr>
              <w:t xml:space="preserve"> квартал 2022 - континуирано по годинама</w:t>
            </w:r>
          </w:p>
        </w:tc>
        <w:tc>
          <w:tcPr>
            <w:tcW w:w="1754" w:type="dxa"/>
            <w:shd w:val="clear" w:color="auto" w:fill="auto"/>
            <w:tcMar>
              <w:top w:w="80" w:type="dxa"/>
              <w:left w:w="80" w:type="dxa"/>
              <w:bottom w:w="80" w:type="dxa"/>
              <w:right w:w="80" w:type="dxa"/>
            </w:tcMar>
          </w:tcPr>
          <w:p w14:paraId="641D219E" w14:textId="77777777" w:rsidR="004415E7" w:rsidRPr="00290662" w:rsidRDefault="004415E7" w:rsidP="00145AEC">
            <w:pPr>
              <w:pStyle w:val="BodyAAA"/>
              <w:rPr>
                <w:rFonts w:ascii="Times New Roman" w:eastAsia="Times New Roman" w:hAnsi="Times New Roman" w:cs="Times New Roman"/>
                <w:color w:val="auto"/>
                <w:sz w:val="24"/>
                <w:szCs w:val="24"/>
              </w:rPr>
            </w:pPr>
            <w:r w:rsidRPr="00290662">
              <w:rPr>
                <w:rFonts w:ascii="Times New Roman" w:hAnsi="Times New Roman"/>
                <w:color w:val="auto"/>
                <w:sz w:val="24"/>
                <w:szCs w:val="24"/>
                <w:lang w:val="sr-Cyrl-RS"/>
              </w:rPr>
              <w:t xml:space="preserve">Извор </w:t>
            </w:r>
            <w:r w:rsidRPr="00290662">
              <w:rPr>
                <w:rFonts w:ascii="Times New Roman" w:hAnsi="Times New Roman"/>
                <w:color w:val="auto"/>
                <w:sz w:val="24"/>
                <w:szCs w:val="24"/>
              </w:rPr>
              <w:t>01-</w:t>
            </w:r>
            <w:r w:rsidRPr="00290662">
              <w:rPr>
                <w:rFonts w:ascii="Times New Roman" w:hAnsi="Times New Roman"/>
                <w:color w:val="auto"/>
                <w:sz w:val="24"/>
                <w:szCs w:val="24"/>
                <w:lang w:val="ru-RU"/>
              </w:rPr>
              <w:t xml:space="preserve">Општи приходи и примања буџета </w:t>
            </w:r>
            <w:r w:rsidRPr="00290662">
              <w:rPr>
                <w:rFonts w:ascii="Times New Roman" w:hAnsi="Times New Roman"/>
                <w:color w:val="auto"/>
                <w:sz w:val="24"/>
                <w:szCs w:val="24"/>
                <w:lang w:val="sr-Latn-RS"/>
              </w:rPr>
              <w:t xml:space="preserve"> - </w:t>
            </w:r>
            <w:r w:rsidRPr="00290662">
              <w:rPr>
                <w:rFonts w:ascii="Times New Roman" w:hAnsi="Times New Roman"/>
                <w:color w:val="auto"/>
                <w:sz w:val="24"/>
                <w:szCs w:val="24"/>
                <w:lang w:val="ru-RU"/>
              </w:rPr>
              <w:t>Буџет РС</w:t>
            </w:r>
            <w:r w:rsidRPr="00290662">
              <w:rPr>
                <w:rFonts w:ascii="Times New Roman" w:hAnsi="Times New Roman"/>
                <w:color w:val="auto"/>
                <w:sz w:val="24"/>
                <w:szCs w:val="24"/>
              </w:rPr>
              <w:t xml:space="preserve"> </w:t>
            </w:r>
          </w:p>
          <w:p w14:paraId="4C9FA7FA" w14:textId="77777777" w:rsidR="004415E7" w:rsidRPr="00290662" w:rsidRDefault="004415E7" w:rsidP="00145AEC">
            <w:pPr>
              <w:pStyle w:val="BodyA"/>
              <w:rPr>
                <w:color w:val="auto"/>
              </w:rPr>
            </w:pPr>
          </w:p>
        </w:tc>
        <w:tc>
          <w:tcPr>
            <w:tcW w:w="1458" w:type="dxa"/>
            <w:shd w:val="clear" w:color="auto" w:fill="auto"/>
            <w:tcMar>
              <w:top w:w="80" w:type="dxa"/>
              <w:left w:w="80" w:type="dxa"/>
              <w:bottom w:w="80" w:type="dxa"/>
              <w:right w:w="80" w:type="dxa"/>
            </w:tcMar>
          </w:tcPr>
          <w:p w14:paraId="23FC0C25" w14:textId="77777777" w:rsidR="004415E7" w:rsidRPr="00290662" w:rsidRDefault="004415E7" w:rsidP="00145AEC">
            <w:pPr>
              <w:pStyle w:val="BodyA"/>
              <w:rPr>
                <w:color w:val="auto"/>
              </w:rPr>
            </w:pPr>
            <w:r w:rsidRPr="00290662">
              <w:rPr>
                <w:color w:val="auto"/>
                <w:lang w:val="sr-Cyrl-RS"/>
              </w:rPr>
              <w:t>Нису потребна финансијска средства</w:t>
            </w:r>
          </w:p>
          <w:p w14:paraId="176AB79E" w14:textId="77777777" w:rsidR="004415E7" w:rsidRPr="00290662" w:rsidRDefault="004415E7" w:rsidP="00145AEC">
            <w:pPr>
              <w:pStyle w:val="BodyA"/>
              <w:rPr>
                <w:color w:val="auto"/>
                <w:shd w:val="clear" w:color="auto" w:fill="FFFF00"/>
              </w:rPr>
            </w:pPr>
          </w:p>
          <w:p w14:paraId="7412E982" w14:textId="77777777" w:rsidR="004415E7" w:rsidRPr="00290662" w:rsidRDefault="004415E7" w:rsidP="00145AEC"/>
        </w:tc>
        <w:tc>
          <w:tcPr>
            <w:tcW w:w="1300" w:type="dxa"/>
            <w:shd w:val="clear" w:color="auto" w:fill="auto"/>
            <w:tcMar>
              <w:top w:w="80" w:type="dxa"/>
              <w:left w:w="80" w:type="dxa"/>
              <w:bottom w:w="80" w:type="dxa"/>
              <w:right w:w="80" w:type="dxa"/>
            </w:tcMar>
          </w:tcPr>
          <w:p w14:paraId="14951A83" w14:textId="77777777" w:rsidR="004415E7" w:rsidRPr="00290662" w:rsidRDefault="004415E7" w:rsidP="00145AEC"/>
        </w:tc>
        <w:tc>
          <w:tcPr>
            <w:tcW w:w="1542" w:type="dxa"/>
            <w:shd w:val="clear" w:color="auto" w:fill="auto"/>
            <w:tcMar>
              <w:top w:w="80" w:type="dxa"/>
              <w:left w:w="80" w:type="dxa"/>
              <w:bottom w:w="80" w:type="dxa"/>
              <w:right w:w="80" w:type="dxa"/>
            </w:tcMar>
          </w:tcPr>
          <w:p w14:paraId="3726D7DA" w14:textId="77777777" w:rsidR="004415E7" w:rsidRPr="00290662" w:rsidRDefault="004415E7" w:rsidP="00145AEC"/>
        </w:tc>
      </w:tr>
    </w:tbl>
    <w:p w14:paraId="1C8A0DBC" w14:textId="77777777" w:rsidR="004415E7" w:rsidRPr="00290662" w:rsidRDefault="004415E7" w:rsidP="004415E7">
      <w:pPr>
        <w:pStyle w:val="BodyAAA"/>
        <w:widowControl w:val="0"/>
        <w:ind w:left="1561" w:hanging="1561"/>
        <w:rPr>
          <w:rFonts w:ascii="Times New Roman" w:eastAsia="Times New Roman" w:hAnsi="Times New Roman" w:cs="Times New Roman"/>
          <w:color w:val="auto"/>
          <w:sz w:val="24"/>
          <w:szCs w:val="24"/>
          <w:lang w:val="ru-RU"/>
        </w:rPr>
      </w:pPr>
    </w:p>
    <w:p w14:paraId="773D9459" w14:textId="77777777" w:rsidR="004415E7" w:rsidRPr="00290662" w:rsidRDefault="004415E7" w:rsidP="004415E7">
      <w:pPr>
        <w:pStyle w:val="BodyAAA"/>
        <w:widowControl w:val="0"/>
        <w:ind w:left="1453" w:hanging="1453"/>
        <w:rPr>
          <w:rFonts w:ascii="Times New Roman" w:eastAsia="Times New Roman" w:hAnsi="Times New Roman" w:cs="Times New Roman"/>
          <w:color w:val="auto"/>
          <w:sz w:val="24"/>
          <w:szCs w:val="24"/>
          <w:lang w:val="ru-RU"/>
        </w:rPr>
      </w:pPr>
    </w:p>
    <w:p w14:paraId="10711D3C" w14:textId="77777777" w:rsidR="004415E7" w:rsidRPr="00290662" w:rsidRDefault="004415E7" w:rsidP="004415E7">
      <w:pPr>
        <w:pStyle w:val="BodyAAA"/>
        <w:widowControl w:val="0"/>
        <w:rPr>
          <w:rFonts w:ascii="Times New Roman" w:eastAsia="Times New Roman" w:hAnsi="Times New Roman" w:cs="Times New Roman"/>
          <w:color w:val="auto"/>
          <w:sz w:val="24"/>
          <w:szCs w:val="24"/>
          <w:lang w:val="ru-RU"/>
        </w:rPr>
      </w:pPr>
    </w:p>
    <w:p w14:paraId="5E7B46DC" w14:textId="77777777" w:rsidR="00C42E9B" w:rsidRPr="00290662" w:rsidRDefault="00C42E9B" w:rsidP="004415E7">
      <w:pPr>
        <w:pStyle w:val="BodyAAA"/>
        <w:widowControl w:val="0"/>
        <w:rPr>
          <w:rFonts w:ascii="Times New Roman" w:eastAsia="Times New Roman" w:hAnsi="Times New Roman" w:cs="Times New Roman"/>
          <w:color w:val="auto"/>
          <w:sz w:val="24"/>
          <w:szCs w:val="24"/>
          <w:lang w:val="ru-RU"/>
        </w:rPr>
      </w:pPr>
    </w:p>
    <w:p w14:paraId="3A5A4B60" w14:textId="77777777" w:rsidR="00C42E9B" w:rsidRPr="00290662" w:rsidRDefault="00C42E9B" w:rsidP="004415E7">
      <w:pPr>
        <w:pStyle w:val="BodyAAA"/>
        <w:widowControl w:val="0"/>
        <w:rPr>
          <w:rFonts w:ascii="Times New Roman" w:eastAsia="Times New Roman" w:hAnsi="Times New Roman" w:cs="Times New Roman"/>
          <w:color w:val="auto"/>
          <w:sz w:val="24"/>
          <w:szCs w:val="24"/>
          <w:lang w:val="ru-RU"/>
        </w:rPr>
      </w:pPr>
    </w:p>
    <w:p w14:paraId="350A7978" w14:textId="77777777" w:rsidR="00C42E9B" w:rsidRPr="00290662" w:rsidRDefault="00C42E9B" w:rsidP="004415E7">
      <w:pPr>
        <w:pStyle w:val="BodyAAA"/>
        <w:widowControl w:val="0"/>
        <w:rPr>
          <w:rFonts w:ascii="Times New Roman" w:eastAsia="Times New Roman" w:hAnsi="Times New Roman" w:cs="Times New Roman"/>
          <w:color w:val="auto"/>
          <w:sz w:val="24"/>
          <w:szCs w:val="24"/>
          <w:lang w:val="ru-RU"/>
        </w:rPr>
      </w:pPr>
    </w:p>
    <w:p w14:paraId="6DE2B108" w14:textId="77777777" w:rsidR="00C42E9B" w:rsidRPr="00290662" w:rsidRDefault="00C42E9B" w:rsidP="004415E7">
      <w:pPr>
        <w:pStyle w:val="BodyAAA"/>
        <w:widowControl w:val="0"/>
        <w:rPr>
          <w:rFonts w:ascii="Times New Roman" w:eastAsia="Times New Roman" w:hAnsi="Times New Roman" w:cs="Times New Roman"/>
          <w:color w:val="auto"/>
          <w:sz w:val="24"/>
          <w:szCs w:val="24"/>
          <w:lang w:val="ru-RU"/>
        </w:rPr>
      </w:pPr>
    </w:p>
    <w:p w14:paraId="2CAE61D7" w14:textId="77777777" w:rsidR="00C42E9B" w:rsidRPr="00290662" w:rsidRDefault="00C42E9B" w:rsidP="004415E7">
      <w:pPr>
        <w:pStyle w:val="BodyAAA"/>
        <w:widowControl w:val="0"/>
        <w:rPr>
          <w:rFonts w:ascii="Times New Roman" w:eastAsia="Times New Roman" w:hAnsi="Times New Roman" w:cs="Times New Roman"/>
          <w:color w:val="auto"/>
          <w:sz w:val="24"/>
          <w:szCs w:val="24"/>
          <w:lang w:val="ru-RU"/>
        </w:rPr>
      </w:pPr>
    </w:p>
    <w:p w14:paraId="38EC382B" w14:textId="77777777" w:rsidR="00C42E9B" w:rsidRPr="00290662" w:rsidRDefault="00C42E9B" w:rsidP="004415E7">
      <w:pPr>
        <w:pStyle w:val="BodyAAA"/>
        <w:widowControl w:val="0"/>
        <w:rPr>
          <w:rFonts w:ascii="Times New Roman" w:eastAsia="Times New Roman" w:hAnsi="Times New Roman" w:cs="Times New Roman"/>
          <w:color w:val="auto"/>
          <w:sz w:val="24"/>
          <w:szCs w:val="24"/>
          <w:lang w:val="ru-RU"/>
        </w:rPr>
      </w:pPr>
    </w:p>
    <w:p w14:paraId="593392E6" w14:textId="5DD4E886" w:rsidR="00C42E9B" w:rsidRDefault="00C42E9B" w:rsidP="004415E7">
      <w:pPr>
        <w:pStyle w:val="BodyAAA"/>
        <w:widowControl w:val="0"/>
        <w:rPr>
          <w:rFonts w:ascii="Times New Roman" w:eastAsia="Times New Roman" w:hAnsi="Times New Roman" w:cs="Times New Roman"/>
          <w:color w:val="auto"/>
          <w:sz w:val="24"/>
          <w:szCs w:val="24"/>
          <w:lang w:val="ru-RU"/>
        </w:rPr>
      </w:pPr>
    </w:p>
    <w:p w14:paraId="4BE936D1" w14:textId="24A64469" w:rsidR="00D93A62" w:rsidRDefault="00D93A62" w:rsidP="004415E7">
      <w:pPr>
        <w:pStyle w:val="BodyAAA"/>
        <w:widowControl w:val="0"/>
        <w:rPr>
          <w:rFonts w:ascii="Times New Roman" w:eastAsia="Times New Roman" w:hAnsi="Times New Roman" w:cs="Times New Roman"/>
          <w:color w:val="auto"/>
          <w:sz w:val="24"/>
          <w:szCs w:val="24"/>
          <w:lang w:val="ru-RU"/>
        </w:rPr>
      </w:pPr>
    </w:p>
    <w:p w14:paraId="199B27E5" w14:textId="6256FE08" w:rsidR="00D93A62" w:rsidRDefault="00D93A62" w:rsidP="004415E7">
      <w:pPr>
        <w:pStyle w:val="BodyAAA"/>
        <w:widowControl w:val="0"/>
        <w:rPr>
          <w:rFonts w:ascii="Times New Roman" w:eastAsia="Times New Roman" w:hAnsi="Times New Roman" w:cs="Times New Roman"/>
          <w:color w:val="auto"/>
          <w:sz w:val="24"/>
          <w:szCs w:val="24"/>
          <w:lang w:val="ru-RU"/>
        </w:rPr>
      </w:pPr>
    </w:p>
    <w:p w14:paraId="3E5C7536" w14:textId="69987987" w:rsidR="00D93A62" w:rsidRDefault="00D93A62" w:rsidP="004415E7">
      <w:pPr>
        <w:pStyle w:val="BodyAAA"/>
        <w:widowControl w:val="0"/>
        <w:rPr>
          <w:rFonts w:ascii="Times New Roman" w:eastAsia="Times New Roman" w:hAnsi="Times New Roman" w:cs="Times New Roman"/>
          <w:color w:val="auto"/>
          <w:sz w:val="24"/>
          <w:szCs w:val="24"/>
          <w:lang w:val="ru-RU"/>
        </w:rPr>
      </w:pPr>
    </w:p>
    <w:p w14:paraId="197B2FCC" w14:textId="5FDF3A3D" w:rsidR="00D93A62" w:rsidRDefault="00D93A62" w:rsidP="004415E7">
      <w:pPr>
        <w:pStyle w:val="BodyAAA"/>
        <w:widowControl w:val="0"/>
        <w:rPr>
          <w:rFonts w:ascii="Times New Roman" w:eastAsia="Times New Roman" w:hAnsi="Times New Roman" w:cs="Times New Roman"/>
          <w:color w:val="auto"/>
          <w:sz w:val="24"/>
          <w:szCs w:val="24"/>
          <w:lang w:val="ru-RU"/>
        </w:rPr>
      </w:pPr>
    </w:p>
    <w:p w14:paraId="11CA18FE" w14:textId="77777777" w:rsidR="00D93A62" w:rsidRPr="00290662" w:rsidRDefault="00D93A62" w:rsidP="004415E7">
      <w:pPr>
        <w:pStyle w:val="BodyAAA"/>
        <w:widowControl w:val="0"/>
        <w:rPr>
          <w:rFonts w:ascii="Times New Roman" w:eastAsia="Times New Roman" w:hAnsi="Times New Roman" w:cs="Times New Roman"/>
          <w:color w:val="auto"/>
          <w:sz w:val="24"/>
          <w:szCs w:val="24"/>
          <w:lang w:val="ru-RU"/>
        </w:rPr>
      </w:pPr>
    </w:p>
    <w:p w14:paraId="2A97741F" w14:textId="77777777" w:rsidR="00C42E9B" w:rsidRPr="00290662" w:rsidRDefault="00C42E9B" w:rsidP="004415E7">
      <w:pPr>
        <w:pStyle w:val="BodyAAA"/>
        <w:widowControl w:val="0"/>
        <w:rPr>
          <w:rFonts w:ascii="Times New Roman" w:eastAsia="Times New Roman" w:hAnsi="Times New Roman" w:cs="Times New Roman"/>
          <w:color w:val="auto"/>
          <w:sz w:val="24"/>
          <w:szCs w:val="24"/>
          <w:lang w:val="ru-RU"/>
        </w:rPr>
      </w:pPr>
    </w:p>
    <w:p w14:paraId="0F4E98B0" w14:textId="77777777" w:rsidR="00C42E9B" w:rsidRPr="00290662" w:rsidRDefault="00C42E9B" w:rsidP="004415E7">
      <w:pPr>
        <w:pStyle w:val="BodyAAA"/>
        <w:widowControl w:val="0"/>
        <w:rPr>
          <w:rFonts w:ascii="Times New Roman" w:eastAsia="Times New Roman" w:hAnsi="Times New Roman" w:cs="Times New Roman"/>
          <w:color w:val="auto"/>
          <w:sz w:val="24"/>
          <w:szCs w:val="24"/>
          <w:lang w:val="ru-RU"/>
        </w:rPr>
      </w:pPr>
    </w:p>
    <w:p w14:paraId="55446018" w14:textId="77777777" w:rsidR="00C42E9B" w:rsidRPr="00290662" w:rsidRDefault="00C42E9B" w:rsidP="004415E7">
      <w:pPr>
        <w:pStyle w:val="BodyAAA"/>
        <w:widowControl w:val="0"/>
        <w:rPr>
          <w:rFonts w:ascii="Times New Roman" w:eastAsia="Times New Roman" w:hAnsi="Times New Roman" w:cs="Times New Roman"/>
          <w:color w:val="auto"/>
          <w:sz w:val="24"/>
          <w:szCs w:val="24"/>
          <w:lang w:val="ru-RU"/>
        </w:rPr>
      </w:pPr>
    </w:p>
    <w:p w14:paraId="3B274F7D" w14:textId="77777777" w:rsidR="00C42E9B" w:rsidRPr="00290662" w:rsidRDefault="00C42E9B" w:rsidP="004415E7">
      <w:pPr>
        <w:pStyle w:val="BodyAAA"/>
        <w:widowControl w:val="0"/>
        <w:rPr>
          <w:rFonts w:ascii="Times New Roman" w:eastAsia="Times New Roman" w:hAnsi="Times New Roman" w:cs="Times New Roman"/>
          <w:color w:val="auto"/>
          <w:sz w:val="24"/>
          <w:szCs w:val="24"/>
          <w:lang w:val="ru-RU"/>
        </w:rPr>
      </w:pPr>
    </w:p>
    <w:p w14:paraId="6E212EEC" w14:textId="77777777" w:rsidR="00C42E9B" w:rsidRPr="00290662" w:rsidRDefault="00C42E9B" w:rsidP="004415E7">
      <w:pPr>
        <w:pStyle w:val="BodyAAA"/>
        <w:widowControl w:val="0"/>
        <w:rPr>
          <w:rFonts w:ascii="Times New Roman" w:eastAsia="Times New Roman" w:hAnsi="Times New Roman" w:cs="Times New Roman"/>
          <w:color w:val="auto"/>
          <w:sz w:val="24"/>
          <w:szCs w:val="24"/>
          <w:lang w:val="ru-RU"/>
        </w:rPr>
      </w:pPr>
    </w:p>
    <w:tbl>
      <w:tblPr>
        <w:tblW w:w="12870" w:type="dxa"/>
        <w:tblInd w:w="107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869"/>
        <w:gridCol w:w="1654"/>
        <w:gridCol w:w="1184"/>
        <w:gridCol w:w="2053"/>
        <w:gridCol w:w="1890"/>
        <w:gridCol w:w="2220"/>
      </w:tblGrid>
      <w:tr w:rsidR="004415E7" w:rsidRPr="00290662" w14:paraId="6F15B814" w14:textId="77777777" w:rsidTr="00C42E9B">
        <w:trPr>
          <w:trHeight w:val="572"/>
        </w:trPr>
        <w:tc>
          <w:tcPr>
            <w:tcW w:w="12870" w:type="dxa"/>
            <w:gridSpan w:val="6"/>
            <w:tcBorders>
              <w:top w:val="single" w:sz="4" w:space="0" w:color="000000"/>
              <w:left w:val="single" w:sz="4" w:space="0" w:color="000000"/>
              <w:bottom w:val="single" w:sz="4" w:space="0" w:color="000000"/>
              <w:right w:val="single" w:sz="4" w:space="0" w:color="000000"/>
            </w:tcBorders>
            <w:shd w:val="clear" w:color="auto" w:fill="F7CAAC"/>
            <w:tcMar>
              <w:top w:w="80" w:type="dxa"/>
              <w:left w:w="80" w:type="dxa"/>
              <w:bottom w:w="80" w:type="dxa"/>
              <w:right w:w="80" w:type="dxa"/>
            </w:tcMar>
          </w:tcPr>
          <w:p w14:paraId="0A11FCA3" w14:textId="77777777" w:rsidR="004415E7" w:rsidRPr="00290662" w:rsidRDefault="004415E7" w:rsidP="00145AEC">
            <w:pPr>
              <w:pStyle w:val="BodyAAA"/>
              <w:spacing w:after="160" w:line="259" w:lineRule="auto"/>
              <w:rPr>
                <w:color w:val="auto"/>
                <w:sz w:val="24"/>
                <w:szCs w:val="24"/>
              </w:rPr>
            </w:pPr>
            <w:r w:rsidRPr="00290662">
              <w:rPr>
                <w:rFonts w:ascii="Times New Roman" w:hAnsi="Times New Roman"/>
                <w:color w:val="auto"/>
                <w:sz w:val="24"/>
                <w:szCs w:val="24"/>
                <w:lang w:val="ru-RU"/>
              </w:rPr>
              <w:t>Мера 2.1.2: Унапређење услова за заснивање брачне/ванбрачне заједнице и подршка родитељству особа са инвалидитетом</w:t>
            </w:r>
          </w:p>
        </w:tc>
      </w:tr>
      <w:tr w:rsidR="004415E7" w:rsidRPr="00290662" w14:paraId="5535B060" w14:textId="77777777" w:rsidTr="00C42E9B">
        <w:trPr>
          <w:trHeight w:val="665"/>
        </w:trPr>
        <w:tc>
          <w:tcPr>
            <w:tcW w:w="12870" w:type="dxa"/>
            <w:gridSpan w:val="6"/>
            <w:tcBorders>
              <w:top w:val="single" w:sz="4" w:space="0" w:color="000000"/>
              <w:left w:val="single" w:sz="4" w:space="0" w:color="000000"/>
              <w:bottom w:val="single" w:sz="4" w:space="0" w:color="000000"/>
              <w:right w:val="single" w:sz="4" w:space="0" w:color="000000"/>
            </w:tcBorders>
            <w:shd w:val="clear" w:color="auto" w:fill="F7CAAC"/>
            <w:tcMar>
              <w:top w:w="80" w:type="dxa"/>
              <w:left w:w="80" w:type="dxa"/>
              <w:bottom w:w="80" w:type="dxa"/>
              <w:right w:w="80" w:type="dxa"/>
            </w:tcMar>
            <w:vAlign w:val="center"/>
          </w:tcPr>
          <w:p w14:paraId="2F43C051" w14:textId="23EB762D" w:rsidR="004415E7" w:rsidRPr="00290662" w:rsidRDefault="008B4513" w:rsidP="00145AEC">
            <w:pPr>
              <w:pStyle w:val="BodyAAA"/>
              <w:rPr>
                <w:color w:val="auto"/>
                <w:sz w:val="24"/>
                <w:szCs w:val="24"/>
              </w:rPr>
            </w:pPr>
            <w:r>
              <w:rPr>
                <w:rFonts w:ascii="Times New Roman" w:hAnsi="Times New Roman"/>
                <w:color w:val="auto"/>
                <w:sz w:val="24"/>
                <w:szCs w:val="24"/>
                <w:lang w:val="ru-RU"/>
              </w:rPr>
              <w:t>Институција надлежна</w:t>
            </w:r>
            <w:r w:rsidRPr="00290662">
              <w:rPr>
                <w:rFonts w:ascii="Times New Roman" w:hAnsi="Times New Roman"/>
                <w:color w:val="auto"/>
                <w:sz w:val="24"/>
                <w:szCs w:val="24"/>
                <w:lang w:val="ru-RU"/>
              </w:rPr>
              <w:t xml:space="preserve"> </w:t>
            </w:r>
            <w:r w:rsidR="004415E7" w:rsidRPr="00290662">
              <w:rPr>
                <w:rFonts w:ascii="Times New Roman" w:hAnsi="Times New Roman"/>
                <w:color w:val="auto"/>
                <w:sz w:val="24"/>
                <w:szCs w:val="24"/>
                <w:lang w:val="ru-RU"/>
              </w:rPr>
              <w:t xml:space="preserve">за спровођење (координисање спровођења) мере: </w:t>
            </w:r>
            <w:r w:rsidR="004415E7" w:rsidRPr="00290662">
              <w:rPr>
                <w:rFonts w:ascii="Times New Roman" w:hAnsi="Times New Roman"/>
                <w:color w:val="auto"/>
                <w:sz w:val="24"/>
                <w:szCs w:val="24"/>
                <w:u w:color="FF2600"/>
                <w:lang w:val="ru-RU"/>
              </w:rPr>
              <w:t>Министарство за бригу о породици и демографију</w:t>
            </w:r>
          </w:p>
        </w:tc>
      </w:tr>
      <w:tr w:rsidR="004415E7" w:rsidRPr="00290662" w14:paraId="5C2E3612" w14:textId="77777777" w:rsidTr="00C42E9B">
        <w:trPr>
          <w:trHeight w:val="444"/>
        </w:trPr>
        <w:tc>
          <w:tcPr>
            <w:tcW w:w="12870" w:type="dxa"/>
            <w:gridSpan w:val="6"/>
            <w:tcBorders>
              <w:top w:val="single" w:sz="4" w:space="0" w:color="000000"/>
              <w:left w:val="single" w:sz="4" w:space="0" w:color="000000"/>
              <w:bottom w:val="single" w:sz="4" w:space="0" w:color="000000"/>
              <w:right w:val="single" w:sz="4" w:space="0" w:color="000000"/>
            </w:tcBorders>
            <w:shd w:val="clear" w:color="auto" w:fill="F7CAAC"/>
            <w:tcMar>
              <w:top w:w="80" w:type="dxa"/>
              <w:left w:w="80" w:type="dxa"/>
              <w:bottom w:w="80" w:type="dxa"/>
              <w:right w:w="80" w:type="dxa"/>
            </w:tcMar>
          </w:tcPr>
          <w:p w14:paraId="07BC419F"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ru-RU"/>
              </w:rPr>
              <w:t>Период спровођења</w:t>
            </w:r>
            <w:r w:rsidRPr="00290662">
              <w:rPr>
                <w:rFonts w:ascii="Times New Roman" w:hAnsi="Times New Roman"/>
                <w:color w:val="auto"/>
                <w:sz w:val="24"/>
                <w:szCs w:val="24"/>
              </w:rPr>
              <w:t xml:space="preserve">: </w:t>
            </w:r>
            <w:r w:rsidRPr="00290662">
              <w:rPr>
                <w:rFonts w:ascii="Times New Roman" w:hAnsi="Times New Roman"/>
                <w:color w:val="auto"/>
                <w:sz w:val="24"/>
                <w:szCs w:val="24"/>
                <w:lang w:val="ru-RU"/>
              </w:rPr>
              <w:t>континуирано</w:t>
            </w:r>
          </w:p>
        </w:tc>
      </w:tr>
      <w:tr w:rsidR="004415E7" w:rsidRPr="00290662" w14:paraId="06C97BC0" w14:textId="77777777" w:rsidTr="00C42E9B">
        <w:trPr>
          <w:trHeight w:val="444"/>
        </w:trPr>
        <w:tc>
          <w:tcPr>
            <w:tcW w:w="12870" w:type="dxa"/>
            <w:gridSpan w:val="6"/>
            <w:tcBorders>
              <w:top w:val="single" w:sz="4" w:space="0" w:color="000000"/>
              <w:left w:val="single" w:sz="4" w:space="0" w:color="000000"/>
              <w:bottom w:val="single" w:sz="4" w:space="0" w:color="000000"/>
              <w:right w:val="single" w:sz="4" w:space="0" w:color="000000"/>
            </w:tcBorders>
            <w:shd w:val="clear" w:color="auto" w:fill="F7CAAC"/>
            <w:tcMar>
              <w:top w:w="80" w:type="dxa"/>
              <w:left w:w="80" w:type="dxa"/>
              <w:bottom w:w="80" w:type="dxa"/>
              <w:right w:w="80" w:type="dxa"/>
            </w:tcMar>
          </w:tcPr>
          <w:p w14:paraId="73DD2B0D" w14:textId="77777777" w:rsidR="004415E7" w:rsidRPr="00290662" w:rsidRDefault="004415E7" w:rsidP="00145AEC">
            <w:pPr>
              <w:pStyle w:val="BodyB"/>
              <w:rPr>
                <w:color w:val="auto"/>
              </w:rPr>
            </w:pPr>
            <w:r w:rsidRPr="00290662">
              <w:rPr>
                <w:color w:val="auto"/>
                <w:u w:color="FF2600"/>
              </w:rPr>
              <w:t xml:space="preserve">Врста мере: ИЕ </w:t>
            </w:r>
          </w:p>
        </w:tc>
      </w:tr>
      <w:tr w:rsidR="004415E7" w:rsidRPr="00290662" w14:paraId="37CA8098" w14:textId="77777777" w:rsidTr="00C42E9B">
        <w:trPr>
          <w:trHeight w:val="1007"/>
        </w:trPr>
        <w:tc>
          <w:tcPr>
            <w:tcW w:w="386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7A9D291F"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ru-RU"/>
              </w:rPr>
              <w:t>Показатељ(и)  на нивоу мере (показатељ резултата)</w:t>
            </w:r>
          </w:p>
        </w:tc>
        <w:tc>
          <w:tcPr>
            <w:tcW w:w="165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7A3F8930"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Извор провере</w:t>
            </w:r>
          </w:p>
        </w:tc>
        <w:tc>
          <w:tcPr>
            <w:tcW w:w="118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727EEB3F"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 xml:space="preserve">Почетна вредност </w:t>
            </w:r>
          </w:p>
        </w:tc>
        <w:tc>
          <w:tcPr>
            <w:tcW w:w="205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A13D6FC"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Базна година</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362B4835"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ru-RU"/>
              </w:rPr>
              <w:t>Циљ</w:t>
            </w:r>
            <w:r w:rsidRPr="00290662">
              <w:rPr>
                <w:rFonts w:ascii="Times New Roman" w:hAnsi="Times New Roman"/>
                <w:color w:val="auto"/>
                <w:sz w:val="24"/>
                <w:szCs w:val="24"/>
              </w:rPr>
              <w:t>a</w:t>
            </w:r>
            <w:r w:rsidRPr="00290662">
              <w:rPr>
                <w:rFonts w:ascii="Times New Roman" w:hAnsi="Times New Roman"/>
                <w:color w:val="auto"/>
                <w:sz w:val="24"/>
                <w:szCs w:val="24"/>
                <w:lang w:val="ru-RU"/>
              </w:rPr>
              <w:t>на вредност у последњој години Стратегије</w:t>
            </w:r>
          </w:p>
        </w:tc>
        <w:tc>
          <w:tcPr>
            <w:tcW w:w="222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357DD7BF"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ru-RU"/>
              </w:rPr>
              <w:t>Циљана вредност у последњој години важења АП</w:t>
            </w:r>
          </w:p>
        </w:tc>
      </w:tr>
      <w:tr w:rsidR="004415E7" w:rsidRPr="00290662" w14:paraId="0CE4F98E" w14:textId="77777777" w:rsidTr="00C42E9B">
        <w:trPr>
          <w:trHeight w:val="1358"/>
        </w:trPr>
        <w:tc>
          <w:tcPr>
            <w:tcW w:w="38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B4289F" w14:textId="77777777" w:rsidR="004415E7" w:rsidRPr="00290662" w:rsidRDefault="004415E7" w:rsidP="00145AEC">
            <w:pPr>
              <w:pStyle w:val="BodyDAAAAAAA"/>
              <w:rPr>
                <w:color w:val="auto"/>
              </w:rPr>
            </w:pPr>
            <w:r w:rsidRPr="00290662">
              <w:rPr>
                <w:color w:val="auto"/>
                <w:lang w:val="ru-RU"/>
              </w:rPr>
              <w:t>Број развијених и примењених модела одлучивања уз подршку</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876110" w14:textId="77777777" w:rsidR="004415E7" w:rsidRPr="00290662" w:rsidRDefault="004415E7" w:rsidP="00145AEC">
            <w:pPr>
              <w:pStyle w:val="Default"/>
              <w:spacing w:line="276" w:lineRule="auto"/>
              <w:rPr>
                <w:color w:val="auto"/>
                <w:sz w:val="24"/>
                <w:szCs w:val="24"/>
              </w:rPr>
            </w:pPr>
            <w:r w:rsidRPr="00290662">
              <w:rPr>
                <w:color w:val="auto"/>
                <w:sz w:val="24"/>
                <w:szCs w:val="24"/>
              </w:rPr>
              <w:t>Извештај МРЗБСП</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A35BAF" w14:textId="77777777" w:rsidR="004415E7" w:rsidRPr="00290662" w:rsidRDefault="004415E7" w:rsidP="00145AEC">
            <w:pPr>
              <w:pStyle w:val="BodyDAAAAAAAAA"/>
              <w:rPr>
                <w:color w:val="auto"/>
              </w:rPr>
            </w:pPr>
            <w:r w:rsidRPr="00290662">
              <w:rPr>
                <w:color w:val="auto"/>
                <w:lang w:val="ru-RU"/>
              </w:rPr>
              <w:t>Идентификоваће се током прве године спровођења Стратегије.</w:t>
            </w:r>
          </w:p>
        </w:tc>
        <w:tc>
          <w:tcPr>
            <w:tcW w:w="20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011D3D" w14:textId="77777777" w:rsidR="004415E7" w:rsidRPr="00290662" w:rsidRDefault="004415E7" w:rsidP="00145AEC">
            <w:pPr>
              <w:pStyle w:val="BodyDAAAAAAAAA"/>
              <w:rPr>
                <w:color w:val="auto"/>
              </w:rPr>
            </w:pPr>
            <w:r w:rsidRPr="00290662">
              <w:rPr>
                <w:color w:val="auto"/>
              </w:rPr>
              <w:t>2021.</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CBB71B" w14:textId="77777777" w:rsidR="004415E7" w:rsidRPr="00290662" w:rsidRDefault="004415E7" w:rsidP="00145AEC">
            <w:pPr>
              <w:pStyle w:val="BodyBA"/>
              <w:rPr>
                <w:color w:val="auto"/>
              </w:rPr>
            </w:pPr>
            <w:r w:rsidRPr="00290662">
              <w:rPr>
                <w:color w:val="auto"/>
                <w:lang w:val="ru-RU"/>
              </w:rPr>
              <w:t>Модели одлучивања уз подршку примењени 50% ЈЛС у Србији</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3C49B7" w14:textId="77777777" w:rsidR="004415E7" w:rsidRPr="00290662" w:rsidRDefault="004415E7" w:rsidP="00145AEC">
            <w:pPr>
              <w:pStyle w:val="BodyBA"/>
              <w:rPr>
                <w:color w:val="auto"/>
              </w:rPr>
            </w:pPr>
            <w:r w:rsidRPr="00290662">
              <w:rPr>
                <w:color w:val="auto"/>
                <w:lang w:val="ru-RU"/>
              </w:rPr>
              <w:t>Модели одлучивања уз подршку примењени 25% ЈЛС у Србији</w:t>
            </w:r>
          </w:p>
        </w:tc>
      </w:tr>
      <w:tr w:rsidR="004415E7" w:rsidRPr="00290662" w14:paraId="3A873EE4" w14:textId="77777777" w:rsidTr="00C42E9B">
        <w:trPr>
          <w:trHeight w:val="1358"/>
        </w:trPr>
        <w:tc>
          <w:tcPr>
            <w:tcW w:w="38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466AAB" w14:textId="77777777" w:rsidR="004415E7" w:rsidRPr="00290662" w:rsidRDefault="004415E7" w:rsidP="00145AEC">
            <w:pPr>
              <w:pStyle w:val="BodyDAAAAAAA"/>
              <w:rPr>
                <w:color w:val="auto"/>
              </w:rPr>
            </w:pPr>
            <w:r w:rsidRPr="00290662">
              <w:rPr>
                <w:color w:val="auto"/>
                <w:lang w:val="ru-RU"/>
              </w:rPr>
              <w:t>Број особа са инвалидитетом којима је пружена подршка у вези са родитељством</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76F0CB" w14:textId="77777777" w:rsidR="004415E7" w:rsidRPr="00290662" w:rsidRDefault="004415E7" w:rsidP="00145AEC">
            <w:pPr>
              <w:pStyle w:val="Default"/>
              <w:spacing w:line="276" w:lineRule="auto"/>
              <w:rPr>
                <w:color w:val="auto"/>
                <w:sz w:val="24"/>
                <w:szCs w:val="24"/>
              </w:rPr>
            </w:pPr>
            <w:r w:rsidRPr="00290662">
              <w:rPr>
                <w:color w:val="auto"/>
                <w:sz w:val="24"/>
                <w:szCs w:val="24"/>
              </w:rPr>
              <w:t>Извештај МРЗБСП</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00914F" w14:textId="77777777" w:rsidR="004415E7" w:rsidRPr="00290662" w:rsidRDefault="004415E7" w:rsidP="00145AEC">
            <w:pPr>
              <w:pStyle w:val="BodyDAAAAAAAAA"/>
              <w:rPr>
                <w:color w:val="auto"/>
              </w:rPr>
            </w:pPr>
            <w:r w:rsidRPr="00290662">
              <w:rPr>
                <w:color w:val="auto"/>
                <w:lang w:val="ru-RU"/>
              </w:rPr>
              <w:t>Идентификоваће се током прве године спровођења Стратегије.</w:t>
            </w:r>
          </w:p>
        </w:tc>
        <w:tc>
          <w:tcPr>
            <w:tcW w:w="20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D35D63" w14:textId="77777777" w:rsidR="004415E7" w:rsidRPr="00290662" w:rsidRDefault="004415E7" w:rsidP="00145AEC">
            <w:pPr>
              <w:pStyle w:val="BodyDAAAAAAAAA"/>
              <w:rPr>
                <w:color w:val="auto"/>
              </w:rPr>
            </w:pPr>
            <w:r w:rsidRPr="00290662">
              <w:rPr>
                <w:color w:val="auto"/>
              </w:rPr>
              <w:t>2021.</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B28910" w14:textId="77777777" w:rsidR="004415E7" w:rsidRPr="00290662" w:rsidRDefault="004415E7" w:rsidP="00145AEC">
            <w:pPr>
              <w:pStyle w:val="BodyBA"/>
              <w:rPr>
                <w:color w:val="auto"/>
              </w:rPr>
            </w:pPr>
            <w:r w:rsidRPr="00290662">
              <w:rPr>
                <w:color w:val="auto"/>
                <w:lang w:val="ru-RU"/>
              </w:rPr>
              <w:t>Увећање за 50% од циљане  вредности у последној години важења АП</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410C71" w14:textId="77777777" w:rsidR="004415E7" w:rsidRPr="00290662" w:rsidRDefault="004415E7" w:rsidP="00145AEC">
            <w:pPr>
              <w:pStyle w:val="BodyBA"/>
              <w:rPr>
                <w:color w:val="auto"/>
              </w:rPr>
            </w:pPr>
            <w:r w:rsidRPr="00290662">
              <w:rPr>
                <w:color w:val="auto"/>
                <w:lang w:val="ru-RU"/>
              </w:rPr>
              <w:t>Увећање за 100% од почетне вредности</w:t>
            </w:r>
          </w:p>
        </w:tc>
      </w:tr>
    </w:tbl>
    <w:p w14:paraId="7184839F" w14:textId="77777777" w:rsidR="004415E7" w:rsidRPr="00290662" w:rsidRDefault="004415E7" w:rsidP="004415E7">
      <w:pPr>
        <w:pStyle w:val="BodyAAA"/>
        <w:widowControl w:val="0"/>
        <w:tabs>
          <w:tab w:val="left" w:pos="13810"/>
        </w:tabs>
        <w:rPr>
          <w:rFonts w:ascii="Times New Roman" w:eastAsia="Times New Roman" w:hAnsi="Times New Roman" w:cs="Times New Roman"/>
          <w:color w:val="auto"/>
          <w:sz w:val="24"/>
          <w:szCs w:val="24"/>
          <w:lang w:val="ru-RU"/>
        </w:rPr>
      </w:pPr>
    </w:p>
    <w:p w14:paraId="03BA5FF4" w14:textId="77777777" w:rsidR="00A01AB1" w:rsidRPr="00290662" w:rsidRDefault="00A01AB1" w:rsidP="004415E7">
      <w:pPr>
        <w:pStyle w:val="BodyAAA"/>
        <w:widowControl w:val="0"/>
        <w:tabs>
          <w:tab w:val="left" w:pos="13810"/>
        </w:tabs>
        <w:rPr>
          <w:rFonts w:ascii="Times New Roman" w:eastAsia="Times New Roman" w:hAnsi="Times New Roman" w:cs="Times New Roman"/>
          <w:color w:val="auto"/>
          <w:sz w:val="24"/>
          <w:szCs w:val="24"/>
          <w:lang w:val="ru-RU"/>
        </w:rPr>
      </w:pPr>
    </w:p>
    <w:tbl>
      <w:tblPr>
        <w:tblW w:w="12870" w:type="dxa"/>
        <w:tblInd w:w="107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870"/>
        <w:gridCol w:w="4500"/>
        <w:gridCol w:w="2250"/>
        <w:gridCol w:w="2250"/>
      </w:tblGrid>
      <w:tr w:rsidR="004415E7" w:rsidRPr="00290662" w14:paraId="6093581B" w14:textId="77777777" w:rsidTr="00C42E9B">
        <w:trPr>
          <w:trHeight w:val="663"/>
        </w:trPr>
        <w:tc>
          <w:tcPr>
            <w:tcW w:w="3870" w:type="dxa"/>
            <w:vMerge w:val="restart"/>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14:paraId="1FFFCA6A" w14:textId="77777777" w:rsidR="004415E7" w:rsidRPr="00290662" w:rsidRDefault="004415E7" w:rsidP="00145AEC">
            <w:pPr>
              <w:pStyle w:val="BodyAAA"/>
              <w:spacing w:after="160" w:line="259" w:lineRule="auto"/>
              <w:rPr>
                <w:color w:val="auto"/>
                <w:sz w:val="24"/>
                <w:szCs w:val="24"/>
              </w:rPr>
            </w:pPr>
            <w:r w:rsidRPr="00290662">
              <w:rPr>
                <w:rFonts w:ascii="Times New Roman" w:hAnsi="Times New Roman"/>
                <w:color w:val="auto"/>
                <w:sz w:val="24"/>
                <w:szCs w:val="24"/>
              </w:rPr>
              <w:t>Извор финансирања мере</w:t>
            </w:r>
          </w:p>
        </w:tc>
        <w:tc>
          <w:tcPr>
            <w:tcW w:w="4500" w:type="dxa"/>
            <w:vMerge w:val="restart"/>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14:paraId="330515E2"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Веза са програмским буџетом</w:t>
            </w:r>
          </w:p>
        </w:tc>
        <w:tc>
          <w:tcPr>
            <w:tcW w:w="4500" w:type="dxa"/>
            <w:gridSpan w:val="2"/>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vAlign w:val="center"/>
          </w:tcPr>
          <w:p w14:paraId="65253C9E" w14:textId="77777777" w:rsidR="004415E7" w:rsidRPr="00290662" w:rsidRDefault="004415E7" w:rsidP="00145AEC">
            <w:pPr>
              <w:pStyle w:val="BodyAAA"/>
              <w:jc w:val="center"/>
              <w:rPr>
                <w:color w:val="auto"/>
                <w:sz w:val="24"/>
                <w:szCs w:val="24"/>
              </w:rPr>
            </w:pPr>
            <w:r w:rsidRPr="00290662">
              <w:rPr>
                <w:rFonts w:ascii="Times New Roman" w:hAnsi="Times New Roman"/>
                <w:color w:val="auto"/>
                <w:sz w:val="24"/>
                <w:szCs w:val="24"/>
                <w:lang w:val="ru-RU"/>
              </w:rPr>
              <w:t>Укупна процењена финансијска средства у 000 дин.</w:t>
            </w:r>
            <w:r w:rsidRPr="00290662">
              <w:rPr>
                <w:rFonts w:ascii="Times New Roman" w:hAnsi="Times New Roman"/>
                <w:color w:val="auto"/>
                <w:sz w:val="24"/>
                <w:szCs w:val="24"/>
                <w:vertAlign w:val="superscript"/>
                <w:lang w:val="ru-RU"/>
              </w:rPr>
              <w:t xml:space="preserve"> </w:t>
            </w:r>
          </w:p>
        </w:tc>
      </w:tr>
      <w:tr w:rsidR="004415E7" w:rsidRPr="00290662" w14:paraId="694DCD65" w14:textId="77777777" w:rsidTr="00A01AB1">
        <w:trPr>
          <w:trHeight w:val="180"/>
        </w:trPr>
        <w:tc>
          <w:tcPr>
            <w:tcW w:w="3870" w:type="dxa"/>
            <w:vMerge/>
            <w:tcBorders>
              <w:top w:val="single" w:sz="4" w:space="0" w:color="000000"/>
              <w:left w:val="single" w:sz="4" w:space="0" w:color="000000"/>
              <w:bottom w:val="single" w:sz="4" w:space="0" w:color="000000"/>
              <w:right w:val="single" w:sz="4" w:space="0" w:color="000000"/>
            </w:tcBorders>
            <w:shd w:val="clear" w:color="auto" w:fill="A8D08D"/>
          </w:tcPr>
          <w:p w14:paraId="0FA7F46E" w14:textId="77777777" w:rsidR="004415E7" w:rsidRPr="00290662" w:rsidRDefault="004415E7" w:rsidP="00145AEC"/>
        </w:tc>
        <w:tc>
          <w:tcPr>
            <w:tcW w:w="4500" w:type="dxa"/>
            <w:vMerge/>
            <w:tcBorders>
              <w:top w:val="single" w:sz="4" w:space="0" w:color="000000"/>
              <w:left w:val="single" w:sz="4" w:space="0" w:color="000000"/>
              <w:bottom w:val="single" w:sz="4" w:space="0" w:color="000000"/>
              <w:right w:val="single" w:sz="4" w:space="0" w:color="000000"/>
            </w:tcBorders>
            <w:shd w:val="clear" w:color="auto" w:fill="A8D08D"/>
          </w:tcPr>
          <w:p w14:paraId="3958D3AA" w14:textId="77777777" w:rsidR="004415E7" w:rsidRPr="00290662" w:rsidRDefault="004415E7" w:rsidP="00145AEC"/>
        </w:tc>
        <w:tc>
          <w:tcPr>
            <w:tcW w:w="2250" w:type="dxa"/>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14:paraId="1FBCE0F9" w14:textId="77777777" w:rsidR="004415E7" w:rsidRPr="00290662" w:rsidRDefault="004415E7" w:rsidP="00145AEC">
            <w:pPr>
              <w:pStyle w:val="BodyAAA"/>
              <w:jc w:val="center"/>
              <w:rPr>
                <w:rFonts w:ascii="Times New Roman" w:hAnsi="Times New Roman" w:cs="Times New Roman"/>
                <w:color w:val="auto"/>
                <w:sz w:val="24"/>
                <w:szCs w:val="24"/>
              </w:rPr>
            </w:pPr>
            <w:r w:rsidRPr="00290662">
              <w:rPr>
                <w:rFonts w:ascii="Times New Roman" w:hAnsi="Times New Roman" w:cs="Times New Roman"/>
                <w:color w:val="auto"/>
                <w:sz w:val="24"/>
                <w:szCs w:val="24"/>
              </w:rPr>
              <w:t>У 2021. години</w:t>
            </w:r>
          </w:p>
        </w:tc>
        <w:tc>
          <w:tcPr>
            <w:tcW w:w="2250" w:type="dxa"/>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14:paraId="2C0F7D7C" w14:textId="77777777" w:rsidR="004415E7" w:rsidRPr="00290662" w:rsidRDefault="004415E7" w:rsidP="00145AEC">
            <w:pPr>
              <w:pStyle w:val="BodyAAA"/>
              <w:jc w:val="center"/>
              <w:rPr>
                <w:rFonts w:ascii="Times New Roman" w:hAnsi="Times New Roman" w:cs="Times New Roman"/>
                <w:color w:val="auto"/>
                <w:sz w:val="24"/>
                <w:szCs w:val="24"/>
              </w:rPr>
            </w:pPr>
            <w:r w:rsidRPr="00290662">
              <w:rPr>
                <w:rFonts w:ascii="Times New Roman" w:hAnsi="Times New Roman" w:cs="Times New Roman"/>
                <w:color w:val="auto"/>
                <w:sz w:val="24"/>
                <w:szCs w:val="24"/>
              </w:rPr>
              <w:t>У 2022. години</w:t>
            </w:r>
          </w:p>
        </w:tc>
      </w:tr>
      <w:tr w:rsidR="004415E7" w:rsidRPr="00290662" w14:paraId="12D358F1" w14:textId="77777777" w:rsidTr="00C42E9B">
        <w:trPr>
          <w:trHeight w:val="1110"/>
        </w:trPr>
        <w:tc>
          <w:tcPr>
            <w:tcW w:w="3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CD833D" w14:textId="77777777" w:rsidR="004415E7" w:rsidRPr="00290662" w:rsidRDefault="004415E7" w:rsidP="00145AEC">
            <w:pPr>
              <w:pStyle w:val="BodyAAA"/>
              <w:rPr>
                <w:rFonts w:ascii="Times New Roman" w:hAnsi="Times New Roman"/>
                <w:color w:val="auto"/>
                <w:sz w:val="24"/>
                <w:szCs w:val="24"/>
                <w:lang w:val="ru-RU"/>
              </w:rPr>
            </w:pPr>
            <w:r w:rsidRPr="00290662">
              <w:rPr>
                <w:rFonts w:ascii="Times New Roman" w:hAnsi="Times New Roman"/>
                <w:color w:val="auto"/>
                <w:sz w:val="24"/>
                <w:szCs w:val="24"/>
                <w:lang w:val="ru-RU"/>
              </w:rPr>
              <w:t>Приходи из буџета;</w:t>
            </w:r>
          </w:p>
          <w:p w14:paraId="2F30BC6A" w14:textId="77777777" w:rsidR="004415E7" w:rsidRPr="00290662" w:rsidRDefault="004415E7" w:rsidP="00145AEC">
            <w:pPr>
              <w:pStyle w:val="BodyAAA"/>
              <w:rPr>
                <w:rFonts w:ascii="Times New Roman" w:hAnsi="Times New Roman"/>
                <w:color w:val="auto"/>
                <w:sz w:val="24"/>
                <w:szCs w:val="24"/>
                <w:lang w:val="ru-RU"/>
              </w:rPr>
            </w:pPr>
          </w:p>
          <w:p w14:paraId="7BB8EEA5" w14:textId="77777777" w:rsidR="004415E7" w:rsidRPr="00290662" w:rsidRDefault="004415E7" w:rsidP="00145AEC">
            <w:pPr>
              <w:pStyle w:val="BodyAAA"/>
              <w:rPr>
                <w:rFonts w:ascii="Times New Roman" w:hAnsi="Times New Roman"/>
                <w:color w:val="auto"/>
                <w:sz w:val="24"/>
                <w:szCs w:val="24"/>
                <w:lang w:val="ru-RU"/>
              </w:rPr>
            </w:pPr>
          </w:p>
          <w:p w14:paraId="00A81C5E" w14:textId="77777777" w:rsidR="004415E7" w:rsidRPr="00290662" w:rsidRDefault="004415E7" w:rsidP="00145AEC">
            <w:pPr>
              <w:pStyle w:val="BodyAAA"/>
              <w:rPr>
                <w:rFonts w:ascii="Times New Roman" w:hAnsi="Times New Roman"/>
                <w:color w:val="auto"/>
                <w:sz w:val="24"/>
                <w:szCs w:val="24"/>
                <w:lang w:val="ru-RU"/>
              </w:rPr>
            </w:pPr>
          </w:p>
          <w:p w14:paraId="4C54EF54" w14:textId="77777777" w:rsidR="004415E7" w:rsidRPr="00290662" w:rsidRDefault="004415E7" w:rsidP="00145AEC">
            <w:pPr>
              <w:pStyle w:val="BodyAAA"/>
              <w:rPr>
                <w:rFonts w:ascii="Times New Roman" w:eastAsia="Times New Roman" w:hAnsi="Times New Roman" w:cs="Times New Roman"/>
                <w:color w:val="auto"/>
                <w:sz w:val="24"/>
                <w:szCs w:val="24"/>
              </w:rPr>
            </w:pPr>
          </w:p>
          <w:p w14:paraId="716E57A9"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ru-RU"/>
              </w:rPr>
              <w:t>Финансијска помоћ ЕУ</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25D426" w14:textId="77777777" w:rsidR="004415E7" w:rsidRPr="00290662" w:rsidRDefault="004415E7" w:rsidP="00145AEC">
            <w:pPr>
              <w:pStyle w:val="BodyA"/>
              <w:jc w:val="both"/>
              <w:rPr>
                <w:color w:val="auto"/>
              </w:rPr>
            </w:pPr>
            <w:r w:rsidRPr="00290662">
              <w:rPr>
                <w:color w:val="auto"/>
              </w:rPr>
              <w:t xml:space="preserve">Раздео </w:t>
            </w:r>
            <w:r w:rsidRPr="00290662">
              <w:rPr>
                <w:color w:val="auto"/>
                <w:lang w:val="ru-RU"/>
              </w:rPr>
              <w:t xml:space="preserve">34 – Министарство за бригу о породици и демографију, Програм </w:t>
            </w:r>
            <w:r w:rsidRPr="00290662">
              <w:rPr>
                <w:color w:val="auto"/>
              </w:rPr>
              <w:t xml:space="preserve">0903 </w:t>
            </w:r>
            <w:r w:rsidRPr="00290662">
              <w:rPr>
                <w:color w:val="auto"/>
                <w:lang w:val="ru-RU"/>
              </w:rPr>
              <w:t>– породично правна заштита грађана</w:t>
            </w:r>
            <w:r w:rsidRPr="00290662">
              <w:rPr>
                <w:color w:val="auto"/>
              </w:rPr>
              <w:t xml:space="preserve">, Програмска активност 0004 – Администарција и управљање  </w:t>
            </w:r>
            <w:r w:rsidRPr="00290662">
              <w:rPr>
                <w:color w:val="auto"/>
                <w:lang w:val="ru-RU"/>
              </w:rPr>
              <w:t xml:space="preserve">- нису потребна финансијска </w:t>
            </w:r>
            <w:r w:rsidRPr="00290662">
              <w:rPr>
                <w:color w:val="auto"/>
              </w:rPr>
              <w:t>средства</w:t>
            </w:r>
          </w:p>
          <w:p w14:paraId="1348830F" w14:textId="77777777" w:rsidR="004415E7" w:rsidRPr="00290662" w:rsidRDefault="004415E7" w:rsidP="00145AEC">
            <w:pPr>
              <w:pStyle w:val="BodyA"/>
              <w:jc w:val="both"/>
              <w:rPr>
                <w:color w:val="auto"/>
              </w:rPr>
            </w:pPr>
          </w:p>
          <w:p w14:paraId="5FD89457" w14:textId="77777777" w:rsidR="004415E7" w:rsidRPr="00290662" w:rsidRDefault="004415E7" w:rsidP="00145AEC">
            <w:pPr>
              <w:pStyle w:val="BodyA"/>
              <w:rPr>
                <w:color w:val="auto"/>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BFA8CC" w14:textId="77777777" w:rsidR="004415E7" w:rsidRPr="00290662" w:rsidRDefault="004415E7" w:rsidP="00145AEC">
            <w:pPr>
              <w:pStyle w:val="BodyA"/>
              <w:rPr>
                <w:color w:val="auto"/>
              </w:rPr>
            </w:pPr>
            <w:r w:rsidRPr="00290662">
              <w:rPr>
                <w:color w:val="auto"/>
                <w:lang w:val="sr-Cyrl-RS"/>
              </w:rPr>
              <w:t>Нису потребна финансијска средства</w:t>
            </w:r>
          </w:p>
          <w:p w14:paraId="5DBB4FC2" w14:textId="77777777" w:rsidR="004415E7" w:rsidRPr="00290662" w:rsidRDefault="004415E7" w:rsidP="00145AEC">
            <w:pPr>
              <w:pStyle w:val="BodyA"/>
              <w:rPr>
                <w:color w:val="auto"/>
                <w:shd w:val="clear" w:color="auto" w:fill="FFFF00"/>
              </w:rPr>
            </w:pPr>
          </w:p>
          <w:p w14:paraId="75EFA169" w14:textId="77777777" w:rsidR="004415E7" w:rsidRPr="00290662" w:rsidRDefault="004415E7" w:rsidP="00145AEC"/>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10347B" w14:textId="77777777" w:rsidR="004415E7" w:rsidRPr="00290662" w:rsidRDefault="004415E7" w:rsidP="00145AEC">
            <w:pPr>
              <w:pStyle w:val="BodyA"/>
              <w:rPr>
                <w:color w:val="auto"/>
              </w:rPr>
            </w:pPr>
            <w:r w:rsidRPr="00290662">
              <w:rPr>
                <w:color w:val="auto"/>
                <w:lang w:val="sr-Cyrl-RS"/>
              </w:rPr>
              <w:t>Нису потребна финансијска средства</w:t>
            </w:r>
          </w:p>
          <w:p w14:paraId="59BA058F" w14:textId="77777777" w:rsidR="004415E7" w:rsidRPr="00290662" w:rsidRDefault="004415E7" w:rsidP="00145AEC">
            <w:pPr>
              <w:pStyle w:val="BodyA"/>
              <w:rPr>
                <w:color w:val="auto"/>
                <w:shd w:val="clear" w:color="auto" w:fill="FFFF00"/>
              </w:rPr>
            </w:pPr>
          </w:p>
          <w:p w14:paraId="5074259A" w14:textId="77777777" w:rsidR="004415E7" w:rsidRPr="00290662" w:rsidRDefault="004415E7" w:rsidP="00145AEC"/>
        </w:tc>
      </w:tr>
    </w:tbl>
    <w:p w14:paraId="5107E0C7" w14:textId="77777777" w:rsidR="004415E7" w:rsidRPr="00290662" w:rsidRDefault="004415E7" w:rsidP="004415E7">
      <w:pPr>
        <w:pStyle w:val="BodyAAA"/>
        <w:widowControl w:val="0"/>
        <w:tabs>
          <w:tab w:val="left" w:pos="13810"/>
        </w:tabs>
        <w:ind w:left="1561" w:hanging="1561"/>
        <w:rPr>
          <w:rFonts w:ascii="Times New Roman" w:eastAsia="Times New Roman" w:hAnsi="Times New Roman" w:cs="Times New Roman"/>
          <w:color w:val="auto"/>
          <w:sz w:val="24"/>
          <w:szCs w:val="24"/>
          <w:lang w:val="ru-RU"/>
        </w:rPr>
      </w:pPr>
    </w:p>
    <w:p w14:paraId="36471A38" w14:textId="074BD0B9" w:rsidR="004415E7" w:rsidRDefault="004415E7" w:rsidP="004415E7">
      <w:pPr>
        <w:pStyle w:val="BodyAAA"/>
        <w:widowControl w:val="0"/>
        <w:tabs>
          <w:tab w:val="left" w:pos="13810"/>
        </w:tabs>
        <w:ind w:left="1453" w:hanging="1453"/>
        <w:rPr>
          <w:rFonts w:ascii="Times New Roman" w:eastAsia="Times New Roman" w:hAnsi="Times New Roman" w:cs="Times New Roman"/>
          <w:color w:val="auto"/>
          <w:sz w:val="24"/>
          <w:szCs w:val="24"/>
          <w:lang w:val="ru-RU"/>
        </w:rPr>
      </w:pPr>
    </w:p>
    <w:p w14:paraId="0292F232" w14:textId="6F399A3D" w:rsidR="000A5158" w:rsidRDefault="000A5158" w:rsidP="004415E7">
      <w:pPr>
        <w:pStyle w:val="BodyAAA"/>
        <w:widowControl w:val="0"/>
        <w:tabs>
          <w:tab w:val="left" w:pos="13810"/>
        </w:tabs>
        <w:ind w:left="1453" w:hanging="1453"/>
        <w:rPr>
          <w:rFonts w:ascii="Times New Roman" w:eastAsia="Times New Roman" w:hAnsi="Times New Roman" w:cs="Times New Roman"/>
          <w:color w:val="auto"/>
          <w:sz w:val="24"/>
          <w:szCs w:val="24"/>
          <w:lang w:val="ru-RU"/>
        </w:rPr>
      </w:pPr>
    </w:p>
    <w:p w14:paraId="0FDF1551" w14:textId="646FBB5B" w:rsidR="000A5158" w:rsidRDefault="000A5158" w:rsidP="004415E7">
      <w:pPr>
        <w:pStyle w:val="BodyAAA"/>
        <w:widowControl w:val="0"/>
        <w:tabs>
          <w:tab w:val="left" w:pos="13810"/>
        </w:tabs>
        <w:ind w:left="1453" w:hanging="1453"/>
        <w:rPr>
          <w:rFonts w:ascii="Times New Roman" w:eastAsia="Times New Roman" w:hAnsi="Times New Roman" w:cs="Times New Roman"/>
          <w:color w:val="auto"/>
          <w:sz w:val="24"/>
          <w:szCs w:val="24"/>
          <w:lang w:val="ru-RU"/>
        </w:rPr>
      </w:pPr>
    </w:p>
    <w:p w14:paraId="2D73903D" w14:textId="30669CFB" w:rsidR="000A5158" w:rsidRDefault="000A5158" w:rsidP="004415E7">
      <w:pPr>
        <w:pStyle w:val="BodyAAA"/>
        <w:widowControl w:val="0"/>
        <w:tabs>
          <w:tab w:val="left" w:pos="13810"/>
        </w:tabs>
        <w:ind w:left="1453" w:hanging="1453"/>
        <w:rPr>
          <w:rFonts w:ascii="Times New Roman" w:eastAsia="Times New Roman" w:hAnsi="Times New Roman" w:cs="Times New Roman"/>
          <w:color w:val="auto"/>
          <w:sz w:val="24"/>
          <w:szCs w:val="24"/>
          <w:lang w:val="ru-RU"/>
        </w:rPr>
      </w:pPr>
    </w:p>
    <w:p w14:paraId="6BA10C04" w14:textId="5FE555A7" w:rsidR="000A5158" w:rsidRDefault="000A5158" w:rsidP="004415E7">
      <w:pPr>
        <w:pStyle w:val="BodyAAA"/>
        <w:widowControl w:val="0"/>
        <w:tabs>
          <w:tab w:val="left" w:pos="13810"/>
        </w:tabs>
        <w:ind w:left="1453" w:hanging="1453"/>
        <w:rPr>
          <w:rFonts w:ascii="Times New Roman" w:eastAsia="Times New Roman" w:hAnsi="Times New Roman" w:cs="Times New Roman"/>
          <w:color w:val="auto"/>
          <w:sz w:val="24"/>
          <w:szCs w:val="24"/>
          <w:lang w:val="ru-RU"/>
        </w:rPr>
      </w:pPr>
    </w:p>
    <w:p w14:paraId="7C13DD74" w14:textId="0ACE32E2" w:rsidR="000A5158" w:rsidRDefault="000A5158" w:rsidP="004415E7">
      <w:pPr>
        <w:pStyle w:val="BodyAAA"/>
        <w:widowControl w:val="0"/>
        <w:tabs>
          <w:tab w:val="left" w:pos="13810"/>
        </w:tabs>
        <w:ind w:left="1453" w:hanging="1453"/>
        <w:rPr>
          <w:rFonts w:ascii="Times New Roman" w:eastAsia="Times New Roman" w:hAnsi="Times New Roman" w:cs="Times New Roman"/>
          <w:color w:val="auto"/>
          <w:sz w:val="24"/>
          <w:szCs w:val="24"/>
          <w:lang w:val="ru-RU"/>
        </w:rPr>
      </w:pPr>
    </w:p>
    <w:p w14:paraId="2382ACAB" w14:textId="535A2126" w:rsidR="000A5158" w:rsidRDefault="000A5158" w:rsidP="004415E7">
      <w:pPr>
        <w:pStyle w:val="BodyAAA"/>
        <w:widowControl w:val="0"/>
        <w:tabs>
          <w:tab w:val="left" w:pos="13810"/>
        </w:tabs>
        <w:ind w:left="1453" w:hanging="1453"/>
        <w:rPr>
          <w:rFonts w:ascii="Times New Roman" w:eastAsia="Times New Roman" w:hAnsi="Times New Roman" w:cs="Times New Roman"/>
          <w:color w:val="auto"/>
          <w:sz w:val="24"/>
          <w:szCs w:val="24"/>
          <w:lang w:val="ru-RU"/>
        </w:rPr>
      </w:pPr>
    </w:p>
    <w:p w14:paraId="43B68B7E" w14:textId="1FE7F905" w:rsidR="000A5158" w:rsidRDefault="000A5158" w:rsidP="004415E7">
      <w:pPr>
        <w:pStyle w:val="BodyAAA"/>
        <w:widowControl w:val="0"/>
        <w:tabs>
          <w:tab w:val="left" w:pos="13810"/>
        </w:tabs>
        <w:ind w:left="1453" w:hanging="1453"/>
        <w:rPr>
          <w:rFonts w:ascii="Times New Roman" w:eastAsia="Times New Roman" w:hAnsi="Times New Roman" w:cs="Times New Roman"/>
          <w:color w:val="auto"/>
          <w:sz w:val="24"/>
          <w:szCs w:val="24"/>
          <w:lang w:val="ru-RU"/>
        </w:rPr>
      </w:pPr>
    </w:p>
    <w:p w14:paraId="21490883" w14:textId="3FB81F41" w:rsidR="000A5158" w:rsidRDefault="000A5158" w:rsidP="004415E7">
      <w:pPr>
        <w:pStyle w:val="BodyAAA"/>
        <w:widowControl w:val="0"/>
        <w:tabs>
          <w:tab w:val="left" w:pos="13810"/>
        </w:tabs>
        <w:ind w:left="1453" w:hanging="1453"/>
        <w:rPr>
          <w:rFonts w:ascii="Times New Roman" w:eastAsia="Times New Roman" w:hAnsi="Times New Roman" w:cs="Times New Roman"/>
          <w:color w:val="auto"/>
          <w:sz w:val="24"/>
          <w:szCs w:val="24"/>
          <w:lang w:val="ru-RU"/>
        </w:rPr>
      </w:pPr>
    </w:p>
    <w:p w14:paraId="1593DAC1" w14:textId="39B998B1" w:rsidR="000A5158" w:rsidRDefault="000A5158" w:rsidP="004415E7">
      <w:pPr>
        <w:pStyle w:val="BodyAAA"/>
        <w:widowControl w:val="0"/>
        <w:tabs>
          <w:tab w:val="left" w:pos="13810"/>
        </w:tabs>
        <w:ind w:left="1453" w:hanging="1453"/>
        <w:rPr>
          <w:rFonts w:ascii="Times New Roman" w:eastAsia="Times New Roman" w:hAnsi="Times New Roman" w:cs="Times New Roman"/>
          <w:color w:val="auto"/>
          <w:sz w:val="24"/>
          <w:szCs w:val="24"/>
          <w:lang w:val="ru-RU"/>
        </w:rPr>
      </w:pPr>
    </w:p>
    <w:p w14:paraId="20237E71" w14:textId="3CCE13BC" w:rsidR="000A5158" w:rsidRDefault="000A5158" w:rsidP="004415E7">
      <w:pPr>
        <w:pStyle w:val="BodyAAA"/>
        <w:widowControl w:val="0"/>
        <w:tabs>
          <w:tab w:val="left" w:pos="13810"/>
        </w:tabs>
        <w:ind w:left="1453" w:hanging="1453"/>
        <w:rPr>
          <w:rFonts w:ascii="Times New Roman" w:eastAsia="Times New Roman" w:hAnsi="Times New Roman" w:cs="Times New Roman"/>
          <w:color w:val="auto"/>
          <w:sz w:val="24"/>
          <w:szCs w:val="24"/>
          <w:lang w:val="ru-RU"/>
        </w:rPr>
      </w:pPr>
    </w:p>
    <w:p w14:paraId="48D7EE69" w14:textId="783D2B5F" w:rsidR="000A5158" w:rsidRDefault="000A5158" w:rsidP="004415E7">
      <w:pPr>
        <w:pStyle w:val="BodyAAA"/>
        <w:widowControl w:val="0"/>
        <w:tabs>
          <w:tab w:val="left" w:pos="13810"/>
        </w:tabs>
        <w:ind w:left="1453" w:hanging="1453"/>
        <w:rPr>
          <w:rFonts w:ascii="Times New Roman" w:eastAsia="Times New Roman" w:hAnsi="Times New Roman" w:cs="Times New Roman"/>
          <w:color w:val="auto"/>
          <w:sz w:val="24"/>
          <w:szCs w:val="24"/>
          <w:lang w:val="ru-RU"/>
        </w:rPr>
      </w:pPr>
    </w:p>
    <w:p w14:paraId="5DB5DC9D" w14:textId="5505680F" w:rsidR="000A5158" w:rsidRDefault="000A5158" w:rsidP="004415E7">
      <w:pPr>
        <w:pStyle w:val="BodyAAA"/>
        <w:widowControl w:val="0"/>
        <w:tabs>
          <w:tab w:val="left" w:pos="13810"/>
        </w:tabs>
        <w:ind w:left="1453" w:hanging="1453"/>
        <w:rPr>
          <w:rFonts w:ascii="Times New Roman" w:eastAsia="Times New Roman" w:hAnsi="Times New Roman" w:cs="Times New Roman"/>
          <w:color w:val="auto"/>
          <w:sz w:val="24"/>
          <w:szCs w:val="24"/>
          <w:lang w:val="ru-RU"/>
        </w:rPr>
      </w:pPr>
    </w:p>
    <w:p w14:paraId="4B75F79E" w14:textId="08D1C626" w:rsidR="000A5158" w:rsidRDefault="000A5158" w:rsidP="004415E7">
      <w:pPr>
        <w:pStyle w:val="BodyAAA"/>
        <w:widowControl w:val="0"/>
        <w:tabs>
          <w:tab w:val="left" w:pos="13810"/>
        </w:tabs>
        <w:ind w:left="1453" w:hanging="1453"/>
        <w:rPr>
          <w:rFonts w:ascii="Times New Roman" w:eastAsia="Times New Roman" w:hAnsi="Times New Roman" w:cs="Times New Roman"/>
          <w:color w:val="auto"/>
          <w:sz w:val="24"/>
          <w:szCs w:val="24"/>
          <w:lang w:val="ru-RU"/>
        </w:rPr>
      </w:pPr>
    </w:p>
    <w:p w14:paraId="72AB51B4" w14:textId="3F3ABD97" w:rsidR="000A5158" w:rsidRDefault="000A5158" w:rsidP="004415E7">
      <w:pPr>
        <w:pStyle w:val="BodyAAA"/>
        <w:widowControl w:val="0"/>
        <w:tabs>
          <w:tab w:val="left" w:pos="13810"/>
        </w:tabs>
        <w:ind w:left="1453" w:hanging="1453"/>
        <w:rPr>
          <w:rFonts w:ascii="Times New Roman" w:eastAsia="Times New Roman" w:hAnsi="Times New Roman" w:cs="Times New Roman"/>
          <w:color w:val="auto"/>
          <w:sz w:val="24"/>
          <w:szCs w:val="24"/>
          <w:lang w:val="ru-RU"/>
        </w:rPr>
      </w:pPr>
    </w:p>
    <w:p w14:paraId="4B881169" w14:textId="5F2E37C5" w:rsidR="000A5158" w:rsidRDefault="000A5158" w:rsidP="004415E7">
      <w:pPr>
        <w:pStyle w:val="BodyAAA"/>
        <w:widowControl w:val="0"/>
        <w:tabs>
          <w:tab w:val="left" w:pos="13810"/>
        </w:tabs>
        <w:ind w:left="1453" w:hanging="1453"/>
        <w:rPr>
          <w:rFonts w:ascii="Times New Roman" w:eastAsia="Times New Roman" w:hAnsi="Times New Roman" w:cs="Times New Roman"/>
          <w:color w:val="auto"/>
          <w:sz w:val="24"/>
          <w:szCs w:val="24"/>
          <w:lang w:val="ru-RU"/>
        </w:rPr>
      </w:pPr>
    </w:p>
    <w:p w14:paraId="0B1E60B4" w14:textId="03B2DCF6" w:rsidR="000A5158" w:rsidRDefault="000A5158" w:rsidP="004415E7">
      <w:pPr>
        <w:pStyle w:val="BodyAAA"/>
        <w:widowControl w:val="0"/>
        <w:tabs>
          <w:tab w:val="left" w:pos="13810"/>
        </w:tabs>
        <w:ind w:left="1453" w:hanging="1453"/>
        <w:rPr>
          <w:rFonts w:ascii="Times New Roman" w:eastAsia="Times New Roman" w:hAnsi="Times New Roman" w:cs="Times New Roman"/>
          <w:color w:val="auto"/>
          <w:sz w:val="24"/>
          <w:szCs w:val="24"/>
          <w:lang w:val="ru-RU"/>
        </w:rPr>
      </w:pPr>
    </w:p>
    <w:p w14:paraId="7FD3878E" w14:textId="1EC311BB" w:rsidR="000A5158" w:rsidRDefault="000A5158" w:rsidP="004415E7">
      <w:pPr>
        <w:pStyle w:val="BodyAAA"/>
        <w:widowControl w:val="0"/>
        <w:tabs>
          <w:tab w:val="left" w:pos="13810"/>
        </w:tabs>
        <w:ind w:left="1453" w:hanging="1453"/>
        <w:rPr>
          <w:rFonts w:ascii="Times New Roman" w:eastAsia="Times New Roman" w:hAnsi="Times New Roman" w:cs="Times New Roman"/>
          <w:color w:val="auto"/>
          <w:sz w:val="24"/>
          <w:szCs w:val="24"/>
          <w:lang w:val="ru-RU"/>
        </w:rPr>
      </w:pPr>
    </w:p>
    <w:p w14:paraId="3C8C0069" w14:textId="77777777" w:rsidR="000A5158" w:rsidRPr="00290662" w:rsidRDefault="000A5158" w:rsidP="004415E7">
      <w:pPr>
        <w:pStyle w:val="BodyAAA"/>
        <w:widowControl w:val="0"/>
        <w:tabs>
          <w:tab w:val="left" w:pos="13810"/>
        </w:tabs>
        <w:ind w:left="1453" w:hanging="1453"/>
        <w:rPr>
          <w:rFonts w:ascii="Times New Roman" w:eastAsia="Times New Roman" w:hAnsi="Times New Roman" w:cs="Times New Roman"/>
          <w:color w:val="auto"/>
          <w:sz w:val="24"/>
          <w:szCs w:val="24"/>
          <w:lang w:val="ru-RU"/>
        </w:rPr>
      </w:pPr>
    </w:p>
    <w:p w14:paraId="29950DD4" w14:textId="77777777" w:rsidR="00A01AB1" w:rsidRPr="00290662" w:rsidRDefault="00A01AB1" w:rsidP="004415E7">
      <w:pPr>
        <w:pStyle w:val="BodyAAA"/>
        <w:widowControl w:val="0"/>
        <w:tabs>
          <w:tab w:val="left" w:pos="13810"/>
        </w:tabs>
        <w:rPr>
          <w:rFonts w:ascii="Times New Roman" w:eastAsia="Times New Roman" w:hAnsi="Times New Roman" w:cs="Times New Roman"/>
          <w:color w:val="auto"/>
          <w:sz w:val="24"/>
          <w:szCs w:val="24"/>
          <w:lang w:val="ru-RU"/>
        </w:rPr>
      </w:pPr>
    </w:p>
    <w:tbl>
      <w:tblPr>
        <w:tblW w:w="13050" w:type="dxa"/>
        <w:tblInd w:w="12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935"/>
        <w:gridCol w:w="1403"/>
        <w:gridCol w:w="1518"/>
        <w:gridCol w:w="1420"/>
        <w:gridCol w:w="1936"/>
        <w:gridCol w:w="1419"/>
        <w:gridCol w:w="1159"/>
        <w:gridCol w:w="1260"/>
      </w:tblGrid>
      <w:tr w:rsidR="004415E7" w:rsidRPr="00290662" w14:paraId="60EF7FD6" w14:textId="77777777" w:rsidTr="00145AEC">
        <w:trPr>
          <w:trHeight w:val="883"/>
        </w:trPr>
        <w:tc>
          <w:tcPr>
            <w:tcW w:w="2935" w:type="dxa"/>
            <w:vMerge w:val="restart"/>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56404AF7" w14:textId="77777777" w:rsidR="004415E7" w:rsidRPr="00290662" w:rsidRDefault="004415E7" w:rsidP="00145AEC">
            <w:pPr>
              <w:pStyle w:val="BodyAAA"/>
              <w:spacing w:after="160" w:line="259" w:lineRule="auto"/>
              <w:rPr>
                <w:color w:val="auto"/>
                <w:sz w:val="24"/>
                <w:szCs w:val="24"/>
              </w:rPr>
            </w:pPr>
            <w:r w:rsidRPr="00290662">
              <w:rPr>
                <w:rFonts w:ascii="Times New Roman" w:hAnsi="Times New Roman"/>
                <w:color w:val="auto"/>
                <w:sz w:val="24"/>
                <w:szCs w:val="24"/>
              </w:rPr>
              <w:t>Назив активности:</w:t>
            </w:r>
          </w:p>
        </w:tc>
        <w:tc>
          <w:tcPr>
            <w:tcW w:w="1403" w:type="dxa"/>
            <w:vMerge w:val="restart"/>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7B88D479"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Орган који спроводи активност</w:t>
            </w:r>
          </w:p>
        </w:tc>
        <w:tc>
          <w:tcPr>
            <w:tcW w:w="1518" w:type="dxa"/>
            <w:vMerge w:val="restart"/>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4B4C11A1"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O</w:t>
            </w:r>
            <w:r w:rsidRPr="00290662">
              <w:rPr>
                <w:rFonts w:ascii="Times New Roman" w:hAnsi="Times New Roman"/>
                <w:color w:val="auto"/>
                <w:sz w:val="24"/>
                <w:szCs w:val="24"/>
                <w:lang w:val="ru-RU"/>
              </w:rPr>
              <w:t>ргани учесници у спровођењу активности</w:t>
            </w:r>
          </w:p>
        </w:tc>
        <w:tc>
          <w:tcPr>
            <w:tcW w:w="1420" w:type="dxa"/>
            <w:vMerge w:val="restart"/>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404D2814" w14:textId="77777777" w:rsidR="004415E7" w:rsidRPr="00290662" w:rsidRDefault="004415E7" w:rsidP="00145AEC">
            <w:pPr>
              <w:pStyle w:val="BodyAAA"/>
              <w:jc w:val="center"/>
              <w:rPr>
                <w:color w:val="auto"/>
                <w:sz w:val="24"/>
                <w:szCs w:val="24"/>
              </w:rPr>
            </w:pPr>
            <w:r w:rsidRPr="00290662">
              <w:rPr>
                <w:rFonts w:ascii="Times New Roman" w:hAnsi="Times New Roman"/>
                <w:color w:val="auto"/>
                <w:sz w:val="24"/>
                <w:szCs w:val="24"/>
                <w:lang w:val="ru-RU"/>
              </w:rPr>
              <w:t>Рок за завршетак активности</w:t>
            </w:r>
          </w:p>
        </w:tc>
        <w:tc>
          <w:tcPr>
            <w:tcW w:w="1936" w:type="dxa"/>
            <w:vMerge w:val="restart"/>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6B0751E4" w14:textId="77777777" w:rsidR="004415E7" w:rsidRPr="00290662" w:rsidRDefault="004415E7" w:rsidP="00145AEC">
            <w:pPr>
              <w:pStyle w:val="BodyAAA"/>
              <w:jc w:val="center"/>
              <w:rPr>
                <w:color w:val="auto"/>
                <w:sz w:val="24"/>
                <w:szCs w:val="24"/>
              </w:rPr>
            </w:pPr>
            <w:r w:rsidRPr="00290662">
              <w:rPr>
                <w:rFonts w:ascii="Times New Roman" w:hAnsi="Times New Roman"/>
                <w:color w:val="auto"/>
                <w:sz w:val="24"/>
                <w:szCs w:val="24"/>
              </w:rPr>
              <w:t>Извор финансирања</w:t>
            </w:r>
          </w:p>
        </w:tc>
        <w:tc>
          <w:tcPr>
            <w:tcW w:w="1419" w:type="dxa"/>
            <w:vMerge w:val="restart"/>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12DD94BD"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Веза са програмским буџетом</w:t>
            </w:r>
          </w:p>
        </w:tc>
        <w:tc>
          <w:tcPr>
            <w:tcW w:w="2419" w:type="dxa"/>
            <w:gridSpan w:val="2"/>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599FC258" w14:textId="77777777" w:rsidR="004415E7" w:rsidRPr="00290662" w:rsidRDefault="004415E7" w:rsidP="00145AEC">
            <w:pPr>
              <w:pStyle w:val="BodyAAA"/>
              <w:jc w:val="center"/>
              <w:rPr>
                <w:color w:val="auto"/>
                <w:sz w:val="24"/>
                <w:szCs w:val="24"/>
              </w:rPr>
            </w:pPr>
            <w:r w:rsidRPr="00290662">
              <w:rPr>
                <w:rFonts w:ascii="Times New Roman" w:hAnsi="Times New Roman"/>
                <w:color w:val="auto"/>
                <w:sz w:val="24"/>
                <w:szCs w:val="24"/>
                <w:lang w:val="ru-RU"/>
              </w:rPr>
              <w:t>Укупна процењена финансијска средства по изворима у 000 дин.</w:t>
            </w:r>
            <w:r w:rsidRPr="00290662">
              <w:rPr>
                <w:rFonts w:ascii="Times New Roman" w:hAnsi="Times New Roman"/>
                <w:color w:val="auto"/>
                <w:sz w:val="24"/>
                <w:szCs w:val="24"/>
                <w:vertAlign w:val="superscript"/>
                <w:lang w:val="ru-RU"/>
              </w:rPr>
              <w:t xml:space="preserve"> </w:t>
            </w:r>
          </w:p>
        </w:tc>
      </w:tr>
      <w:tr w:rsidR="004415E7" w:rsidRPr="00290662" w14:paraId="1ADBB4FB" w14:textId="77777777" w:rsidTr="00145AEC">
        <w:trPr>
          <w:trHeight w:val="460"/>
        </w:trPr>
        <w:tc>
          <w:tcPr>
            <w:tcW w:w="2935" w:type="dxa"/>
            <w:vMerge/>
            <w:tcBorders>
              <w:top w:val="single" w:sz="4" w:space="0" w:color="000000"/>
              <w:left w:val="single" w:sz="4" w:space="0" w:color="000000"/>
              <w:bottom w:val="single" w:sz="4" w:space="0" w:color="000000"/>
              <w:right w:val="single" w:sz="4" w:space="0" w:color="000000"/>
            </w:tcBorders>
            <w:shd w:val="clear" w:color="auto" w:fill="FFF2CC"/>
          </w:tcPr>
          <w:p w14:paraId="5F0814B9" w14:textId="77777777" w:rsidR="004415E7" w:rsidRPr="00290662" w:rsidRDefault="004415E7" w:rsidP="00145AEC"/>
        </w:tc>
        <w:tc>
          <w:tcPr>
            <w:tcW w:w="1403" w:type="dxa"/>
            <w:vMerge/>
            <w:tcBorders>
              <w:top w:val="single" w:sz="4" w:space="0" w:color="000000"/>
              <w:left w:val="single" w:sz="4" w:space="0" w:color="000000"/>
              <w:bottom w:val="single" w:sz="4" w:space="0" w:color="000000"/>
              <w:right w:val="single" w:sz="4" w:space="0" w:color="000000"/>
            </w:tcBorders>
            <w:shd w:val="clear" w:color="auto" w:fill="FFF2CC"/>
          </w:tcPr>
          <w:p w14:paraId="540FF132" w14:textId="77777777" w:rsidR="004415E7" w:rsidRPr="00290662" w:rsidRDefault="004415E7" w:rsidP="00145AEC"/>
        </w:tc>
        <w:tc>
          <w:tcPr>
            <w:tcW w:w="1518" w:type="dxa"/>
            <w:vMerge/>
            <w:tcBorders>
              <w:top w:val="single" w:sz="4" w:space="0" w:color="000000"/>
              <w:left w:val="single" w:sz="4" w:space="0" w:color="000000"/>
              <w:bottom w:val="single" w:sz="4" w:space="0" w:color="000000"/>
              <w:right w:val="single" w:sz="4" w:space="0" w:color="000000"/>
            </w:tcBorders>
            <w:shd w:val="clear" w:color="auto" w:fill="FFF2CC"/>
          </w:tcPr>
          <w:p w14:paraId="02A4EBE7" w14:textId="77777777" w:rsidR="004415E7" w:rsidRPr="00290662" w:rsidRDefault="004415E7" w:rsidP="00145AEC"/>
        </w:tc>
        <w:tc>
          <w:tcPr>
            <w:tcW w:w="1420" w:type="dxa"/>
            <w:vMerge/>
            <w:tcBorders>
              <w:top w:val="single" w:sz="4" w:space="0" w:color="000000"/>
              <w:left w:val="single" w:sz="4" w:space="0" w:color="000000"/>
              <w:bottom w:val="single" w:sz="4" w:space="0" w:color="000000"/>
              <w:right w:val="single" w:sz="4" w:space="0" w:color="000000"/>
            </w:tcBorders>
            <w:shd w:val="clear" w:color="auto" w:fill="FFF2CC"/>
          </w:tcPr>
          <w:p w14:paraId="0BFA9D24" w14:textId="77777777" w:rsidR="004415E7" w:rsidRPr="00290662" w:rsidRDefault="004415E7" w:rsidP="00145AEC"/>
        </w:tc>
        <w:tc>
          <w:tcPr>
            <w:tcW w:w="1936" w:type="dxa"/>
            <w:vMerge/>
            <w:tcBorders>
              <w:top w:val="single" w:sz="4" w:space="0" w:color="000000"/>
              <w:left w:val="single" w:sz="4" w:space="0" w:color="000000"/>
              <w:bottom w:val="single" w:sz="4" w:space="0" w:color="000000"/>
              <w:right w:val="single" w:sz="4" w:space="0" w:color="000000"/>
            </w:tcBorders>
            <w:shd w:val="clear" w:color="auto" w:fill="FFF2CC"/>
          </w:tcPr>
          <w:p w14:paraId="286B259B" w14:textId="77777777" w:rsidR="004415E7" w:rsidRPr="00290662" w:rsidRDefault="004415E7" w:rsidP="00145AEC"/>
        </w:tc>
        <w:tc>
          <w:tcPr>
            <w:tcW w:w="1419" w:type="dxa"/>
            <w:vMerge/>
            <w:tcBorders>
              <w:top w:val="single" w:sz="4" w:space="0" w:color="000000"/>
              <w:left w:val="single" w:sz="4" w:space="0" w:color="000000"/>
              <w:bottom w:val="single" w:sz="4" w:space="0" w:color="000000"/>
              <w:right w:val="single" w:sz="4" w:space="0" w:color="000000"/>
            </w:tcBorders>
            <w:shd w:val="clear" w:color="auto" w:fill="FFF2CC"/>
          </w:tcPr>
          <w:p w14:paraId="318E6645" w14:textId="77777777" w:rsidR="004415E7" w:rsidRPr="00290662" w:rsidRDefault="004415E7" w:rsidP="00145AEC"/>
        </w:tc>
        <w:tc>
          <w:tcPr>
            <w:tcW w:w="1159" w:type="dxa"/>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3EF62DC9" w14:textId="77777777" w:rsidR="004415E7" w:rsidRPr="00290662" w:rsidRDefault="004415E7" w:rsidP="00145AEC">
            <w:pPr>
              <w:pStyle w:val="BodyAAA"/>
              <w:jc w:val="center"/>
              <w:rPr>
                <w:color w:val="auto"/>
                <w:sz w:val="24"/>
                <w:szCs w:val="24"/>
              </w:rPr>
            </w:pPr>
            <w:r w:rsidRPr="00290662">
              <w:rPr>
                <w:rFonts w:ascii="Times New Roman" w:hAnsi="Times New Roman"/>
                <w:color w:val="auto"/>
                <w:sz w:val="24"/>
                <w:szCs w:val="24"/>
              </w:rPr>
              <w:t>2021</w:t>
            </w:r>
          </w:p>
        </w:tc>
        <w:tc>
          <w:tcPr>
            <w:tcW w:w="1260" w:type="dxa"/>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05474982" w14:textId="77777777" w:rsidR="004415E7" w:rsidRPr="00290662" w:rsidRDefault="004415E7" w:rsidP="00145AEC">
            <w:pPr>
              <w:pStyle w:val="BodyAAA"/>
              <w:jc w:val="center"/>
              <w:rPr>
                <w:color w:val="auto"/>
                <w:sz w:val="24"/>
                <w:szCs w:val="24"/>
              </w:rPr>
            </w:pPr>
            <w:r w:rsidRPr="00290662">
              <w:rPr>
                <w:rFonts w:ascii="Times New Roman" w:hAnsi="Times New Roman"/>
                <w:color w:val="auto"/>
                <w:sz w:val="24"/>
                <w:szCs w:val="24"/>
              </w:rPr>
              <w:t>2022</w:t>
            </w:r>
          </w:p>
        </w:tc>
      </w:tr>
      <w:tr w:rsidR="004415E7" w:rsidRPr="00290662" w14:paraId="299607F6" w14:textId="77777777" w:rsidTr="00145AEC">
        <w:trPr>
          <w:trHeight w:val="520"/>
        </w:trPr>
        <w:tc>
          <w:tcPr>
            <w:tcW w:w="293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BAAFDC"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ru-RU"/>
              </w:rPr>
              <w:t xml:space="preserve">2.1.2.1. Развијање модела подршке у вези са родитељством </w:t>
            </w:r>
          </w:p>
        </w:tc>
        <w:tc>
          <w:tcPr>
            <w:tcW w:w="1403"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9F99159" w14:textId="77777777" w:rsidR="004415E7" w:rsidRPr="00290662" w:rsidRDefault="004415E7" w:rsidP="00145AEC">
            <w:pPr>
              <w:pStyle w:val="BodyDAAAA"/>
              <w:rPr>
                <w:color w:val="auto"/>
              </w:rPr>
            </w:pPr>
            <w:r w:rsidRPr="00290662">
              <w:rPr>
                <w:color w:val="auto"/>
                <w:u w:color="FF2600"/>
              </w:rPr>
              <w:t>МБПД</w:t>
            </w:r>
          </w:p>
        </w:tc>
        <w:tc>
          <w:tcPr>
            <w:tcW w:w="151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49B1B6" w14:textId="77777777" w:rsidR="004415E7" w:rsidRPr="00290662" w:rsidRDefault="004415E7" w:rsidP="00145AEC"/>
        </w:tc>
        <w:tc>
          <w:tcPr>
            <w:tcW w:w="1420"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4337DAB" w14:textId="77777777" w:rsidR="004415E7" w:rsidRPr="00290662" w:rsidRDefault="004415E7" w:rsidP="00145AEC">
            <w:pPr>
              <w:pStyle w:val="BodyDAAAA"/>
              <w:rPr>
                <w:color w:val="auto"/>
              </w:rPr>
            </w:pPr>
            <w:r w:rsidRPr="00290662">
              <w:rPr>
                <w:color w:val="auto"/>
              </w:rPr>
              <w:t>II</w:t>
            </w:r>
            <w:r w:rsidRPr="00290662">
              <w:rPr>
                <w:color w:val="auto"/>
                <w:lang w:val="ru-RU"/>
              </w:rPr>
              <w:t xml:space="preserve"> квартал 2021 - континуирано по годинама</w:t>
            </w:r>
          </w:p>
        </w:tc>
        <w:tc>
          <w:tcPr>
            <w:tcW w:w="193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668C7D7"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Извор 1</w:t>
            </w: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C737DB" w14:textId="77777777" w:rsidR="004415E7" w:rsidRPr="00290662" w:rsidRDefault="004415E7" w:rsidP="00145AEC"/>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B6A19B" w14:textId="77777777" w:rsidR="004415E7" w:rsidRPr="00290662" w:rsidRDefault="004415E7" w:rsidP="00145AEC"/>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627101" w14:textId="77777777" w:rsidR="004415E7" w:rsidRPr="00290662" w:rsidRDefault="004415E7" w:rsidP="00145AEC"/>
        </w:tc>
      </w:tr>
      <w:tr w:rsidR="004415E7" w:rsidRPr="00290662" w14:paraId="2CC3A6AD" w14:textId="77777777" w:rsidTr="00A01AB1">
        <w:trPr>
          <w:trHeight w:val="1782"/>
        </w:trPr>
        <w:tc>
          <w:tcPr>
            <w:tcW w:w="2935" w:type="dxa"/>
            <w:vMerge/>
            <w:tcBorders>
              <w:top w:val="single" w:sz="4" w:space="0" w:color="000000"/>
              <w:left w:val="single" w:sz="4" w:space="0" w:color="000000"/>
              <w:bottom w:val="single" w:sz="4" w:space="0" w:color="000000"/>
              <w:right w:val="single" w:sz="4" w:space="0" w:color="000000"/>
            </w:tcBorders>
            <w:shd w:val="clear" w:color="auto" w:fill="auto"/>
          </w:tcPr>
          <w:p w14:paraId="7BBC1E9D" w14:textId="77777777" w:rsidR="004415E7" w:rsidRPr="00290662" w:rsidRDefault="004415E7" w:rsidP="00145AEC"/>
        </w:tc>
        <w:tc>
          <w:tcPr>
            <w:tcW w:w="1403" w:type="dxa"/>
            <w:vMerge/>
            <w:tcBorders>
              <w:top w:val="single" w:sz="4" w:space="0" w:color="000000"/>
              <w:left w:val="single" w:sz="4" w:space="0" w:color="000000"/>
              <w:bottom w:val="single" w:sz="4" w:space="0" w:color="000000"/>
              <w:right w:val="single" w:sz="4" w:space="0" w:color="000000"/>
            </w:tcBorders>
            <w:shd w:val="clear" w:color="auto" w:fill="FFFFFF"/>
          </w:tcPr>
          <w:p w14:paraId="7AEF5A5A" w14:textId="77777777" w:rsidR="004415E7" w:rsidRPr="00290662" w:rsidRDefault="004415E7" w:rsidP="00145AEC"/>
        </w:tc>
        <w:tc>
          <w:tcPr>
            <w:tcW w:w="1518" w:type="dxa"/>
            <w:vMerge/>
            <w:tcBorders>
              <w:top w:val="single" w:sz="4" w:space="0" w:color="000000"/>
              <w:left w:val="single" w:sz="4" w:space="0" w:color="000000"/>
              <w:bottom w:val="single" w:sz="4" w:space="0" w:color="000000"/>
              <w:right w:val="single" w:sz="4" w:space="0" w:color="000000"/>
            </w:tcBorders>
            <w:shd w:val="clear" w:color="auto" w:fill="auto"/>
          </w:tcPr>
          <w:p w14:paraId="4B6A2F7F" w14:textId="77777777" w:rsidR="004415E7" w:rsidRPr="00290662" w:rsidRDefault="004415E7" w:rsidP="00145AEC"/>
        </w:tc>
        <w:tc>
          <w:tcPr>
            <w:tcW w:w="1420" w:type="dxa"/>
            <w:vMerge/>
            <w:tcBorders>
              <w:top w:val="single" w:sz="4" w:space="0" w:color="000000"/>
              <w:left w:val="single" w:sz="4" w:space="0" w:color="000000"/>
              <w:bottom w:val="single" w:sz="4" w:space="0" w:color="000000"/>
              <w:right w:val="single" w:sz="4" w:space="0" w:color="000000"/>
            </w:tcBorders>
            <w:shd w:val="clear" w:color="auto" w:fill="FFFFFF"/>
          </w:tcPr>
          <w:p w14:paraId="43ACFE44" w14:textId="77777777" w:rsidR="004415E7" w:rsidRPr="00290662" w:rsidRDefault="004415E7" w:rsidP="00145AEC"/>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A35C74"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sr-Cyrl-RS"/>
              </w:rPr>
              <w:t xml:space="preserve">Извор </w:t>
            </w:r>
            <w:r w:rsidRPr="00290662">
              <w:rPr>
                <w:rFonts w:ascii="Times New Roman" w:hAnsi="Times New Roman"/>
                <w:color w:val="auto"/>
                <w:sz w:val="24"/>
                <w:szCs w:val="24"/>
              </w:rPr>
              <w:t>01-</w:t>
            </w:r>
            <w:r w:rsidRPr="00290662">
              <w:rPr>
                <w:rFonts w:ascii="Times New Roman" w:hAnsi="Times New Roman"/>
                <w:color w:val="auto"/>
                <w:sz w:val="24"/>
                <w:szCs w:val="24"/>
                <w:lang w:val="ru-RU"/>
              </w:rPr>
              <w:t xml:space="preserve">Општи приходи и примања буџета </w:t>
            </w:r>
            <w:r w:rsidRPr="00290662">
              <w:rPr>
                <w:rFonts w:ascii="Times New Roman" w:hAnsi="Times New Roman"/>
                <w:color w:val="auto"/>
                <w:sz w:val="24"/>
                <w:szCs w:val="24"/>
                <w:lang w:val="sr-Latn-RS"/>
              </w:rPr>
              <w:t xml:space="preserve"> - </w:t>
            </w:r>
            <w:r w:rsidRPr="00290662">
              <w:rPr>
                <w:rFonts w:ascii="Times New Roman" w:hAnsi="Times New Roman"/>
                <w:color w:val="auto"/>
                <w:sz w:val="24"/>
                <w:szCs w:val="24"/>
                <w:lang w:val="ru-RU"/>
              </w:rPr>
              <w:t>Буџет РС</w:t>
            </w: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1EC19B" w14:textId="77777777" w:rsidR="004415E7" w:rsidRPr="00290662" w:rsidRDefault="004415E7" w:rsidP="00145AEC">
            <w:pPr>
              <w:pStyle w:val="BodyA"/>
              <w:rPr>
                <w:color w:val="auto"/>
              </w:rPr>
            </w:pPr>
            <w:r w:rsidRPr="00290662">
              <w:rPr>
                <w:color w:val="auto"/>
                <w:lang w:val="sr-Cyrl-RS"/>
              </w:rPr>
              <w:t>Нису потребна финансијска средства</w:t>
            </w:r>
          </w:p>
          <w:p w14:paraId="02F62DA1" w14:textId="77777777" w:rsidR="004415E7" w:rsidRPr="00290662" w:rsidRDefault="004415E7" w:rsidP="00145AEC">
            <w:pPr>
              <w:pStyle w:val="BodyA"/>
              <w:rPr>
                <w:color w:val="auto"/>
                <w:shd w:val="clear" w:color="auto" w:fill="FFFF00"/>
              </w:rPr>
            </w:pPr>
          </w:p>
          <w:p w14:paraId="3941368E" w14:textId="77777777" w:rsidR="004415E7" w:rsidRPr="00290662" w:rsidRDefault="004415E7" w:rsidP="00145AEC">
            <w:pPr>
              <w:pStyle w:val="BodyA"/>
              <w:rPr>
                <w:color w:val="auto"/>
              </w:rPr>
            </w:pP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D6C0DB" w14:textId="77777777" w:rsidR="004415E7" w:rsidRPr="00290662" w:rsidRDefault="004415E7" w:rsidP="00145AEC"/>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B13ED0" w14:textId="77777777" w:rsidR="004415E7" w:rsidRPr="00290662" w:rsidRDefault="004415E7" w:rsidP="00145AEC"/>
        </w:tc>
      </w:tr>
      <w:tr w:rsidR="004415E7" w:rsidRPr="00290662" w14:paraId="7DC9103D" w14:textId="77777777" w:rsidTr="00A01AB1">
        <w:trPr>
          <w:trHeight w:val="1818"/>
        </w:trPr>
        <w:tc>
          <w:tcPr>
            <w:tcW w:w="2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DE1103"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ru-RU"/>
              </w:rPr>
              <w:t>2.1.2.2. Развијање и реализација програма обуке стручњака за примену модела подршке у вези са родитељством</w:t>
            </w:r>
          </w:p>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3F9BF3" w14:textId="77777777" w:rsidR="004415E7" w:rsidRPr="00290662" w:rsidRDefault="004415E7" w:rsidP="00145AEC">
            <w:pPr>
              <w:pStyle w:val="BodyDAAAA"/>
              <w:rPr>
                <w:color w:val="auto"/>
              </w:rPr>
            </w:pPr>
            <w:r w:rsidRPr="00290662">
              <w:rPr>
                <w:color w:val="auto"/>
                <w:u w:color="FF2600"/>
              </w:rPr>
              <w:t>МБПД</w:t>
            </w: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4E766B" w14:textId="77777777" w:rsidR="004415E7" w:rsidRPr="00290662" w:rsidRDefault="004415E7" w:rsidP="00145AEC"/>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21C91B" w14:textId="77777777" w:rsidR="004415E7" w:rsidRPr="00290662" w:rsidRDefault="004415E7" w:rsidP="00145AEC">
            <w:pPr>
              <w:pStyle w:val="BodyDAAAA"/>
              <w:rPr>
                <w:color w:val="auto"/>
              </w:rPr>
            </w:pPr>
            <w:r w:rsidRPr="00290662">
              <w:rPr>
                <w:color w:val="auto"/>
              </w:rPr>
              <w:t>III</w:t>
            </w:r>
            <w:r w:rsidRPr="00290662">
              <w:rPr>
                <w:color w:val="auto"/>
                <w:lang w:val="ru-RU"/>
              </w:rPr>
              <w:t xml:space="preserve"> квартал 2021 - континуирано по годинама</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2CC94E" w14:textId="77777777" w:rsidR="004415E7" w:rsidRPr="00290662" w:rsidRDefault="004415E7" w:rsidP="00145AEC">
            <w:pPr>
              <w:pStyle w:val="BodyAAA"/>
              <w:rPr>
                <w:rFonts w:ascii="Times New Roman" w:eastAsia="Times New Roman" w:hAnsi="Times New Roman" w:cs="Times New Roman"/>
                <w:color w:val="auto"/>
                <w:sz w:val="24"/>
                <w:szCs w:val="24"/>
              </w:rPr>
            </w:pPr>
            <w:r w:rsidRPr="00290662">
              <w:rPr>
                <w:rFonts w:ascii="Times New Roman" w:hAnsi="Times New Roman"/>
                <w:color w:val="auto"/>
                <w:sz w:val="24"/>
                <w:szCs w:val="24"/>
                <w:lang w:val="sr-Cyrl-RS"/>
              </w:rPr>
              <w:t xml:space="preserve">Извор </w:t>
            </w:r>
            <w:r w:rsidRPr="00290662">
              <w:rPr>
                <w:rFonts w:ascii="Times New Roman" w:hAnsi="Times New Roman"/>
                <w:color w:val="auto"/>
                <w:sz w:val="24"/>
                <w:szCs w:val="24"/>
              </w:rPr>
              <w:t>01-</w:t>
            </w:r>
            <w:r w:rsidRPr="00290662">
              <w:rPr>
                <w:rFonts w:ascii="Times New Roman" w:hAnsi="Times New Roman"/>
                <w:color w:val="auto"/>
                <w:sz w:val="24"/>
                <w:szCs w:val="24"/>
                <w:lang w:val="ru-RU"/>
              </w:rPr>
              <w:t xml:space="preserve">Општи приходи и примања буџета </w:t>
            </w:r>
            <w:r w:rsidRPr="00290662">
              <w:rPr>
                <w:rFonts w:ascii="Times New Roman" w:hAnsi="Times New Roman"/>
                <w:color w:val="auto"/>
                <w:sz w:val="24"/>
                <w:szCs w:val="24"/>
                <w:lang w:val="sr-Latn-RS"/>
              </w:rPr>
              <w:t xml:space="preserve"> - </w:t>
            </w:r>
            <w:r w:rsidRPr="00290662">
              <w:rPr>
                <w:rFonts w:ascii="Times New Roman" w:hAnsi="Times New Roman"/>
                <w:color w:val="auto"/>
                <w:sz w:val="24"/>
                <w:szCs w:val="24"/>
                <w:lang w:val="ru-RU"/>
              </w:rPr>
              <w:t>Буџет РС</w:t>
            </w:r>
          </w:p>
          <w:p w14:paraId="6E338D86"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ru-RU"/>
              </w:rPr>
              <w:t xml:space="preserve">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C945DD" w14:textId="77777777" w:rsidR="004415E7" w:rsidRPr="00290662" w:rsidRDefault="004415E7" w:rsidP="00145AEC">
            <w:pPr>
              <w:pStyle w:val="BodyA"/>
              <w:rPr>
                <w:color w:val="auto"/>
              </w:rPr>
            </w:pPr>
            <w:r w:rsidRPr="00290662">
              <w:rPr>
                <w:color w:val="auto"/>
                <w:lang w:val="sr-Cyrl-RS"/>
              </w:rPr>
              <w:t>Нису потребна финансијска средства</w:t>
            </w:r>
          </w:p>
          <w:p w14:paraId="268A169D" w14:textId="77777777" w:rsidR="004415E7" w:rsidRPr="00290662" w:rsidRDefault="004415E7" w:rsidP="00145AEC">
            <w:pPr>
              <w:pStyle w:val="BodyA"/>
              <w:rPr>
                <w:color w:val="auto"/>
                <w:shd w:val="clear" w:color="auto" w:fill="FFFF00"/>
              </w:rPr>
            </w:pPr>
          </w:p>
          <w:p w14:paraId="1A924B05" w14:textId="77777777" w:rsidR="004415E7" w:rsidRPr="00290662" w:rsidRDefault="004415E7" w:rsidP="00145AEC"/>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54CB51" w14:textId="77777777" w:rsidR="004415E7" w:rsidRPr="00290662" w:rsidRDefault="004415E7" w:rsidP="00145AEC"/>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08CDB9" w14:textId="77777777" w:rsidR="004415E7" w:rsidRPr="00290662" w:rsidRDefault="004415E7" w:rsidP="00145AEC"/>
        </w:tc>
      </w:tr>
    </w:tbl>
    <w:p w14:paraId="5EEF0852" w14:textId="3E394359" w:rsidR="004415E7" w:rsidRDefault="004415E7" w:rsidP="004415E7">
      <w:pPr>
        <w:pStyle w:val="BodyAAA"/>
        <w:widowControl w:val="0"/>
        <w:tabs>
          <w:tab w:val="left" w:pos="13810"/>
        </w:tabs>
        <w:ind w:left="1021" w:hanging="1021"/>
        <w:rPr>
          <w:rFonts w:ascii="Times New Roman" w:eastAsia="Times New Roman" w:hAnsi="Times New Roman" w:cs="Times New Roman"/>
          <w:color w:val="auto"/>
          <w:sz w:val="24"/>
          <w:szCs w:val="24"/>
          <w:lang w:val="ru-RU"/>
        </w:rPr>
      </w:pPr>
    </w:p>
    <w:p w14:paraId="35D987B2" w14:textId="34D85E39" w:rsidR="000A5158" w:rsidRDefault="000A5158" w:rsidP="004415E7">
      <w:pPr>
        <w:pStyle w:val="BodyAAA"/>
        <w:widowControl w:val="0"/>
        <w:tabs>
          <w:tab w:val="left" w:pos="13810"/>
        </w:tabs>
        <w:ind w:left="1021" w:hanging="1021"/>
        <w:rPr>
          <w:rFonts w:ascii="Times New Roman" w:eastAsia="Times New Roman" w:hAnsi="Times New Roman" w:cs="Times New Roman"/>
          <w:color w:val="auto"/>
          <w:sz w:val="24"/>
          <w:szCs w:val="24"/>
          <w:lang w:val="ru-RU"/>
        </w:rPr>
      </w:pPr>
    </w:p>
    <w:p w14:paraId="6BA38E37" w14:textId="6F112701" w:rsidR="000A5158" w:rsidRDefault="000A5158" w:rsidP="004415E7">
      <w:pPr>
        <w:pStyle w:val="BodyAAA"/>
        <w:widowControl w:val="0"/>
        <w:tabs>
          <w:tab w:val="left" w:pos="13810"/>
        </w:tabs>
        <w:ind w:left="1021" w:hanging="1021"/>
        <w:rPr>
          <w:rFonts w:ascii="Times New Roman" w:eastAsia="Times New Roman" w:hAnsi="Times New Roman" w:cs="Times New Roman"/>
          <w:color w:val="auto"/>
          <w:sz w:val="24"/>
          <w:szCs w:val="24"/>
          <w:lang w:val="ru-RU"/>
        </w:rPr>
      </w:pPr>
    </w:p>
    <w:p w14:paraId="001242CF" w14:textId="7F72BB9D" w:rsidR="000A5158" w:rsidRDefault="000A5158" w:rsidP="004415E7">
      <w:pPr>
        <w:pStyle w:val="BodyAAA"/>
        <w:widowControl w:val="0"/>
        <w:tabs>
          <w:tab w:val="left" w:pos="13810"/>
        </w:tabs>
        <w:ind w:left="1021" w:hanging="1021"/>
        <w:rPr>
          <w:rFonts w:ascii="Times New Roman" w:eastAsia="Times New Roman" w:hAnsi="Times New Roman" w:cs="Times New Roman"/>
          <w:color w:val="auto"/>
          <w:sz w:val="24"/>
          <w:szCs w:val="24"/>
          <w:lang w:val="ru-RU"/>
        </w:rPr>
      </w:pPr>
    </w:p>
    <w:p w14:paraId="6F947257" w14:textId="59521B24" w:rsidR="000A5158" w:rsidRDefault="000A5158" w:rsidP="004415E7">
      <w:pPr>
        <w:pStyle w:val="BodyAAA"/>
        <w:widowControl w:val="0"/>
        <w:tabs>
          <w:tab w:val="left" w:pos="13810"/>
        </w:tabs>
        <w:ind w:left="1021" w:hanging="1021"/>
        <w:rPr>
          <w:rFonts w:ascii="Times New Roman" w:eastAsia="Times New Roman" w:hAnsi="Times New Roman" w:cs="Times New Roman"/>
          <w:color w:val="auto"/>
          <w:sz w:val="24"/>
          <w:szCs w:val="24"/>
          <w:lang w:val="ru-RU"/>
        </w:rPr>
      </w:pPr>
    </w:p>
    <w:p w14:paraId="3DE822F9" w14:textId="06F9A614" w:rsidR="000A5158" w:rsidRDefault="000A5158" w:rsidP="004415E7">
      <w:pPr>
        <w:pStyle w:val="BodyAAA"/>
        <w:widowControl w:val="0"/>
        <w:tabs>
          <w:tab w:val="left" w:pos="13810"/>
        </w:tabs>
        <w:ind w:left="1021" w:hanging="1021"/>
        <w:rPr>
          <w:rFonts w:ascii="Times New Roman" w:eastAsia="Times New Roman" w:hAnsi="Times New Roman" w:cs="Times New Roman"/>
          <w:color w:val="auto"/>
          <w:sz w:val="24"/>
          <w:szCs w:val="24"/>
          <w:lang w:val="ru-RU"/>
        </w:rPr>
      </w:pPr>
    </w:p>
    <w:p w14:paraId="32650A69" w14:textId="09B383B5" w:rsidR="000A5158" w:rsidRDefault="000A5158" w:rsidP="004415E7">
      <w:pPr>
        <w:pStyle w:val="BodyAAA"/>
        <w:widowControl w:val="0"/>
        <w:tabs>
          <w:tab w:val="left" w:pos="13810"/>
        </w:tabs>
        <w:ind w:left="1021" w:hanging="1021"/>
        <w:rPr>
          <w:rFonts w:ascii="Times New Roman" w:eastAsia="Times New Roman" w:hAnsi="Times New Roman" w:cs="Times New Roman"/>
          <w:color w:val="auto"/>
          <w:sz w:val="24"/>
          <w:szCs w:val="24"/>
          <w:lang w:val="ru-RU"/>
        </w:rPr>
      </w:pPr>
    </w:p>
    <w:p w14:paraId="46D0686E" w14:textId="76F7643D" w:rsidR="000A5158" w:rsidRDefault="000A5158" w:rsidP="004415E7">
      <w:pPr>
        <w:pStyle w:val="BodyAAA"/>
        <w:widowControl w:val="0"/>
        <w:tabs>
          <w:tab w:val="left" w:pos="13810"/>
        </w:tabs>
        <w:ind w:left="1021" w:hanging="1021"/>
        <w:rPr>
          <w:rFonts w:ascii="Times New Roman" w:eastAsia="Times New Roman" w:hAnsi="Times New Roman" w:cs="Times New Roman"/>
          <w:color w:val="auto"/>
          <w:sz w:val="24"/>
          <w:szCs w:val="24"/>
          <w:lang w:val="ru-RU"/>
        </w:rPr>
      </w:pPr>
    </w:p>
    <w:p w14:paraId="0BCD6EB3" w14:textId="70B31D43" w:rsidR="000A5158" w:rsidRDefault="000A5158" w:rsidP="004415E7">
      <w:pPr>
        <w:pStyle w:val="BodyAAA"/>
        <w:widowControl w:val="0"/>
        <w:tabs>
          <w:tab w:val="left" w:pos="13810"/>
        </w:tabs>
        <w:ind w:left="1021" w:hanging="1021"/>
        <w:rPr>
          <w:rFonts w:ascii="Times New Roman" w:eastAsia="Times New Roman" w:hAnsi="Times New Roman" w:cs="Times New Roman"/>
          <w:color w:val="auto"/>
          <w:sz w:val="24"/>
          <w:szCs w:val="24"/>
          <w:lang w:val="ru-RU"/>
        </w:rPr>
      </w:pPr>
    </w:p>
    <w:p w14:paraId="22767CEA" w14:textId="3C48EE30" w:rsidR="000A5158" w:rsidRDefault="000A5158" w:rsidP="004415E7">
      <w:pPr>
        <w:pStyle w:val="BodyAAA"/>
        <w:widowControl w:val="0"/>
        <w:tabs>
          <w:tab w:val="left" w:pos="13810"/>
        </w:tabs>
        <w:ind w:left="1021" w:hanging="1021"/>
        <w:rPr>
          <w:rFonts w:ascii="Times New Roman" w:eastAsia="Times New Roman" w:hAnsi="Times New Roman" w:cs="Times New Roman"/>
          <w:color w:val="auto"/>
          <w:sz w:val="24"/>
          <w:szCs w:val="24"/>
          <w:lang w:val="ru-RU"/>
        </w:rPr>
      </w:pPr>
    </w:p>
    <w:p w14:paraId="54E66CD2" w14:textId="77777777" w:rsidR="000A5158" w:rsidRPr="00290662" w:rsidRDefault="000A5158" w:rsidP="004415E7">
      <w:pPr>
        <w:pStyle w:val="BodyAAA"/>
        <w:widowControl w:val="0"/>
        <w:tabs>
          <w:tab w:val="left" w:pos="13810"/>
        </w:tabs>
        <w:ind w:left="1021" w:hanging="1021"/>
        <w:rPr>
          <w:rFonts w:ascii="Times New Roman" w:eastAsia="Times New Roman" w:hAnsi="Times New Roman" w:cs="Times New Roman"/>
          <w:color w:val="auto"/>
          <w:sz w:val="24"/>
          <w:szCs w:val="24"/>
          <w:lang w:val="ru-RU"/>
        </w:rPr>
      </w:pPr>
    </w:p>
    <w:p w14:paraId="14DF0225" w14:textId="77777777" w:rsidR="00A01AB1" w:rsidRPr="00290662" w:rsidRDefault="00A01AB1" w:rsidP="004415E7">
      <w:pPr>
        <w:pStyle w:val="BodyA"/>
        <w:rPr>
          <w:color w:val="auto"/>
        </w:rPr>
      </w:pPr>
    </w:p>
    <w:tbl>
      <w:tblPr>
        <w:tblW w:w="13230" w:type="dxa"/>
        <w:tblInd w:w="89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916"/>
        <w:gridCol w:w="1674"/>
        <w:gridCol w:w="1199"/>
        <w:gridCol w:w="2078"/>
        <w:gridCol w:w="1913"/>
        <w:gridCol w:w="2450"/>
      </w:tblGrid>
      <w:tr w:rsidR="004415E7" w:rsidRPr="00290662" w14:paraId="2D37EE4B" w14:textId="77777777" w:rsidTr="00A01AB1">
        <w:trPr>
          <w:trHeight w:val="445"/>
        </w:trPr>
        <w:tc>
          <w:tcPr>
            <w:tcW w:w="13230" w:type="dxa"/>
            <w:gridSpan w:val="6"/>
            <w:tcBorders>
              <w:top w:val="single" w:sz="4" w:space="0" w:color="000000"/>
              <w:left w:val="single" w:sz="4" w:space="0" w:color="000000"/>
              <w:bottom w:val="single" w:sz="4" w:space="0" w:color="000000"/>
              <w:right w:val="single" w:sz="4" w:space="0" w:color="000000"/>
            </w:tcBorders>
            <w:shd w:val="clear" w:color="auto" w:fill="F7CAAC"/>
            <w:tcMar>
              <w:top w:w="80" w:type="dxa"/>
              <w:left w:w="80" w:type="dxa"/>
              <w:bottom w:w="80" w:type="dxa"/>
              <w:right w:w="80" w:type="dxa"/>
            </w:tcMar>
          </w:tcPr>
          <w:p w14:paraId="4A6203C8" w14:textId="77777777" w:rsidR="004415E7" w:rsidRPr="00290662" w:rsidRDefault="004415E7" w:rsidP="00145AEC">
            <w:pPr>
              <w:pStyle w:val="BodyAAA"/>
              <w:spacing w:after="160" w:line="259" w:lineRule="auto"/>
              <w:rPr>
                <w:color w:val="auto"/>
                <w:sz w:val="24"/>
                <w:szCs w:val="24"/>
              </w:rPr>
            </w:pPr>
            <w:r w:rsidRPr="00290662">
              <w:rPr>
                <w:rFonts w:ascii="Times New Roman" w:hAnsi="Times New Roman"/>
                <w:color w:val="auto"/>
                <w:sz w:val="24"/>
                <w:szCs w:val="24"/>
                <w:lang w:val="ru-RU"/>
              </w:rPr>
              <w:t>Мера 2.1.3: Унапређење превенције и заштите од дискриминације особа са инвалидитетом</w:t>
            </w:r>
          </w:p>
        </w:tc>
      </w:tr>
      <w:tr w:rsidR="004415E7" w:rsidRPr="00290662" w14:paraId="60791D97" w14:textId="77777777" w:rsidTr="00A01AB1">
        <w:trPr>
          <w:trHeight w:val="889"/>
        </w:trPr>
        <w:tc>
          <w:tcPr>
            <w:tcW w:w="13230" w:type="dxa"/>
            <w:gridSpan w:val="6"/>
            <w:tcBorders>
              <w:top w:val="single" w:sz="4" w:space="0" w:color="000000"/>
              <w:left w:val="single" w:sz="4" w:space="0" w:color="000000"/>
              <w:bottom w:val="single" w:sz="4" w:space="0" w:color="000000"/>
              <w:right w:val="single" w:sz="4" w:space="0" w:color="000000"/>
            </w:tcBorders>
            <w:shd w:val="clear" w:color="auto" w:fill="F7CAAC"/>
            <w:tcMar>
              <w:top w:w="80" w:type="dxa"/>
              <w:left w:w="80" w:type="dxa"/>
              <w:bottom w:w="80" w:type="dxa"/>
              <w:right w:w="80" w:type="dxa"/>
            </w:tcMar>
            <w:vAlign w:val="center"/>
          </w:tcPr>
          <w:p w14:paraId="55BD7688" w14:textId="2FFDD7E3" w:rsidR="004415E7" w:rsidRPr="00290662" w:rsidRDefault="000A5158" w:rsidP="00145AEC">
            <w:pPr>
              <w:pStyle w:val="BodyAAA"/>
              <w:rPr>
                <w:color w:val="auto"/>
                <w:sz w:val="24"/>
                <w:szCs w:val="24"/>
              </w:rPr>
            </w:pPr>
            <w:r>
              <w:rPr>
                <w:rFonts w:ascii="Times New Roman" w:hAnsi="Times New Roman"/>
                <w:color w:val="auto"/>
                <w:sz w:val="24"/>
                <w:szCs w:val="24"/>
                <w:lang w:val="ru-RU"/>
              </w:rPr>
              <w:t>Институција надлежна</w:t>
            </w:r>
            <w:r w:rsidRPr="00290662">
              <w:rPr>
                <w:rFonts w:ascii="Times New Roman" w:hAnsi="Times New Roman"/>
                <w:color w:val="auto"/>
                <w:sz w:val="24"/>
                <w:szCs w:val="24"/>
                <w:lang w:val="ru-RU"/>
              </w:rPr>
              <w:t xml:space="preserve"> </w:t>
            </w:r>
            <w:r w:rsidR="004415E7" w:rsidRPr="00290662">
              <w:rPr>
                <w:rFonts w:ascii="Times New Roman" w:hAnsi="Times New Roman"/>
                <w:color w:val="auto"/>
                <w:sz w:val="24"/>
                <w:szCs w:val="24"/>
                <w:lang w:val="ru-RU"/>
              </w:rPr>
              <w:t>за спровођење (координисање спровођења) мере: Министарство за рад, запошљавање, борачка и социјална питања; Институције учесници у спровођењу мере: Министарство за људска и мањинска права и друштвени дијалог; Правосудна академија; Национална академија за јавну управу; Повереник за заштиту равноправности</w:t>
            </w:r>
          </w:p>
        </w:tc>
      </w:tr>
      <w:tr w:rsidR="004415E7" w:rsidRPr="00290662" w14:paraId="0981E000" w14:textId="77777777" w:rsidTr="00A01AB1">
        <w:trPr>
          <w:trHeight w:val="445"/>
        </w:trPr>
        <w:tc>
          <w:tcPr>
            <w:tcW w:w="13230" w:type="dxa"/>
            <w:gridSpan w:val="6"/>
            <w:tcBorders>
              <w:top w:val="single" w:sz="4" w:space="0" w:color="000000"/>
              <w:left w:val="single" w:sz="4" w:space="0" w:color="000000"/>
              <w:bottom w:val="single" w:sz="4" w:space="0" w:color="000000"/>
              <w:right w:val="single" w:sz="4" w:space="0" w:color="000000"/>
            </w:tcBorders>
            <w:shd w:val="clear" w:color="auto" w:fill="F7CAAC"/>
            <w:tcMar>
              <w:top w:w="80" w:type="dxa"/>
              <w:left w:w="80" w:type="dxa"/>
              <w:bottom w:w="80" w:type="dxa"/>
              <w:right w:w="80" w:type="dxa"/>
            </w:tcMar>
          </w:tcPr>
          <w:p w14:paraId="2171100F"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ru-RU"/>
              </w:rPr>
              <w:t>Период спровођења</w:t>
            </w:r>
            <w:r w:rsidRPr="00290662">
              <w:rPr>
                <w:rFonts w:ascii="Times New Roman" w:hAnsi="Times New Roman"/>
                <w:color w:val="auto"/>
                <w:sz w:val="24"/>
                <w:szCs w:val="24"/>
              </w:rPr>
              <w:t>: континуирано</w:t>
            </w:r>
          </w:p>
        </w:tc>
      </w:tr>
      <w:tr w:rsidR="004415E7" w:rsidRPr="00290662" w14:paraId="4C2B0F88" w14:textId="77777777" w:rsidTr="00A01AB1">
        <w:trPr>
          <w:trHeight w:val="445"/>
        </w:trPr>
        <w:tc>
          <w:tcPr>
            <w:tcW w:w="13230" w:type="dxa"/>
            <w:gridSpan w:val="6"/>
            <w:tcBorders>
              <w:top w:val="single" w:sz="4" w:space="0" w:color="000000"/>
              <w:left w:val="single" w:sz="4" w:space="0" w:color="000000"/>
              <w:bottom w:val="single" w:sz="4" w:space="0" w:color="000000"/>
              <w:right w:val="single" w:sz="4" w:space="0" w:color="000000"/>
            </w:tcBorders>
            <w:shd w:val="clear" w:color="auto" w:fill="F7CAAC"/>
            <w:tcMar>
              <w:top w:w="80" w:type="dxa"/>
              <w:left w:w="80" w:type="dxa"/>
              <w:bottom w:w="80" w:type="dxa"/>
              <w:right w:w="80" w:type="dxa"/>
            </w:tcMar>
          </w:tcPr>
          <w:p w14:paraId="567B1D97" w14:textId="77777777" w:rsidR="004415E7" w:rsidRPr="00290662" w:rsidRDefault="004415E7" w:rsidP="00145AEC">
            <w:pPr>
              <w:pStyle w:val="BodyB"/>
              <w:rPr>
                <w:color w:val="auto"/>
              </w:rPr>
            </w:pPr>
            <w:r w:rsidRPr="00290662">
              <w:rPr>
                <w:color w:val="auto"/>
                <w:u w:color="FF2600"/>
              </w:rPr>
              <w:t>Врста мере: Р</w:t>
            </w:r>
          </w:p>
        </w:tc>
      </w:tr>
      <w:tr w:rsidR="004415E7" w:rsidRPr="00290662" w14:paraId="0E4822DC" w14:textId="77777777" w:rsidTr="00A01AB1">
        <w:trPr>
          <w:trHeight w:val="818"/>
        </w:trPr>
        <w:tc>
          <w:tcPr>
            <w:tcW w:w="391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2AFFC0E7"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ru-RU"/>
              </w:rPr>
              <w:t>Показатељ(и)  на нивоу мере (показатељ резултата)</w:t>
            </w:r>
          </w:p>
        </w:tc>
        <w:tc>
          <w:tcPr>
            <w:tcW w:w="167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3098385C"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Извор провере</w:t>
            </w:r>
          </w:p>
        </w:tc>
        <w:tc>
          <w:tcPr>
            <w:tcW w:w="119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AB6DE1D"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 xml:space="preserve">Почетна вредност </w:t>
            </w:r>
          </w:p>
        </w:tc>
        <w:tc>
          <w:tcPr>
            <w:tcW w:w="207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3473DD52"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Базна година</w:t>
            </w:r>
          </w:p>
        </w:tc>
        <w:tc>
          <w:tcPr>
            <w:tcW w:w="191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BFE6403"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ru-RU"/>
              </w:rPr>
              <w:t>Циљ</w:t>
            </w:r>
            <w:r w:rsidRPr="00290662">
              <w:rPr>
                <w:rFonts w:ascii="Times New Roman" w:hAnsi="Times New Roman"/>
                <w:color w:val="auto"/>
                <w:sz w:val="24"/>
                <w:szCs w:val="24"/>
              </w:rPr>
              <w:t>a</w:t>
            </w:r>
            <w:r w:rsidRPr="00290662">
              <w:rPr>
                <w:rFonts w:ascii="Times New Roman" w:hAnsi="Times New Roman"/>
                <w:color w:val="auto"/>
                <w:sz w:val="24"/>
                <w:szCs w:val="24"/>
                <w:lang w:val="ru-RU"/>
              </w:rPr>
              <w:t>на вредност у последњој години Стратегије</w:t>
            </w:r>
          </w:p>
        </w:tc>
        <w:tc>
          <w:tcPr>
            <w:tcW w:w="245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94F9D08"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ru-RU"/>
              </w:rPr>
              <w:t>Циљана вредност у последњој години важења АП</w:t>
            </w:r>
          </w:p>
        </w:tc>
      </w:tr>
      <w:tr w:rsidR="004415E7" w:rsidRPr="00290662" w14:paraId="450AA3AD" w14:textId="77777777" w:rsidTr="00A01AB1">
        <w:trPr>
          <w:trHeight w:val="1272"/>
        </w:trPr>
        <w:tc>
          <w:tcPr>
            <w:tcW w:w="3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6E1B6E" w14:textId="77777777" w:rsidR="004415E7" w:rsidRPr="00290662" w:rsidRDefault="004415E7" w:rsidP="00145AEC">
            <w:pPr>
              <w:pStyle w:val="BodyDAAAAAAA"/>
              <w:rPr>
                <w:color w:val="auto"/>
              </w:rPr>
            </w:pPr>
            <w:r w:rsidRPr="00290662">
              <w:rPr>
                <w:color w:val="auto"/>
                <w:lang w:val="ru-RU"/>
              </w:rPr>
              <w:t>Број обука и учесника обука о правима особа са инвалидитетом за запослене у државним органима и јавним службама у образовним, социјалним и здравственим установама и установама које делују у области рада и запошљавања</w:t>
            </w: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1F05B5" w14:textId="77777777" w:rsidR="004415E7" w:rsidRPr="00290662" w:rsidRDefault="004415E7" w:rsidP="00145AEC">
            <w:pPr>
              <w:pStyle w:val="Default"/>
              <w:spacing w:line="276" w:lineRule="auto"/>
              <w:rPr>
                <w:color w:val="auto"/>
                <w:sz w:val="24"/>
                <w:szCs w:val="24"/>
              </w:rPr>
            </w:pPr>
            <w:r w:rsidRPr="00290662">
              <w:rPr>
                <w:color w:val="auto"/>
                <w:sz w:val="24"/>
                <w:szCs w:val="24"/>
                <w:lang w:val="ru-RU"/>
              </w:rPr>
              <w:t>Годишњи извештај о спровиђењу АП.</w:t>
            </w:r>
          </w:p>
        </w:tc>
        <w:tc>
          <w:tcPr>
            <w:tcW w:w="1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2AB3D2" w14:textId="77777777" w:rsidR="004415E7" w:rsidRPr="00290662" w:rsidRDefault="004415E7" w:rsidP="00145AEC">
            <w:pPr>
              <w:pStyle w:val="BodyDAAAAAAAAA"/>
              <w:rPr>
                <w:color w:val="auto"/>
              </w:rPr>
            </w:pPr>
            <w:r w:rsidRPr="00290662">
              <w:rPr>
                <w:color w:val="auto"/>
                <w:lang w:val="ru-RU"/>
              </w:rPr>
              <w:t>Идентификоваће се током прве године спровођења Стратегије.</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412DB5" w14:textId="77777777" w:rsidR="004415E7" w:rsidRPr="00290662" w:rsidRDefault="004415E7" w:rsidP="00145AEC">
            <w:pPr>
              <w:pStyle w:val="BodyDAAAAAAAAA"/>
              <w:rPr>
                <w:color w:val="auto"/>
              </w:rPr>
            </w:pPr>
            <w:r w:rsidRPr="00290662">
              <w:rPr>
                <w:color w:val="auto"/>
              </w:rPr>
              <w:t>2021.</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83539B" w14:textId="77777777" w:rsidR="004415E7" w:rsidRPr="00290662" w:rsidRDefault="004415E7" w:rsidP="00145AEC">
            <w:pPr>
              <w:pStyle w:val="BodyBA"/>
              <w:rPr>
                <w:color w:val="auto"/>
              </w:rPr>
            </w:pPr>
            <w:r w:rsidRPr="00290662">
              <w:rPr>
                <w:color w:val="auto"/>
                <w:lang w:val="ru-RU"/>
              </w:rPr>
              <w:t>Увећање за 30% од циљане вредности у последњој години примене АП</w:t>
            </w:r>
          </w:p>
        </w:tc>
        <w:tc>
          <w:tcPr>
            <w:tcW w:w="2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2B312E" w14:textId="77777777" w:rsidR="004415E7" w:rsidRPr="00290662" w:rsidRDefault="004415E7" w:rsidP="00145AEC">
            <w:pPr>
              <w:pStyle w:val="BodyBA"/>
              <w:rPr>
                <w:color w:val="auto"/>
              </w:rPr>
            </w:pPr>
            <w:r w:rsidRPr="00290662">
              <w:rPr>
                <w:color w:val="auto"/>
                <w:lang w:val="ru-RU"/>
              </w:rPr>
              <w:t>Увећање за 30% од почетне вредности</w:t>
            </w:r>
          </w:p>
        </w:tc>
      </w:tr>
      <w:tr w:rsidR="004415E7" w:rsidRPr="00290662" w14:paraId="0A15BB38" w14:textId="77777777" w:rsidTr="00A01AB1">
        <w:trPr>
          <w:trHeight w:val="1430"/>
        </w:trPr>
        <w:tc>
          <w:tcPr>
            <w:tcW w:w="3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360840" w14:textId="77777777" w:rsidR="004415E7" w:rsidRPr="00290662" w:rsidRDefault="004415E7" w:rsidP="00145AEC">
            <w:pPr>
              <w:pStyle w:val="BodyDAAAAAAA"/>
              <w:rPr>
                <w:color w:val="auto"/>
              </w:rPr>
            </w:pPr>
            <w:r w:rsidRPr="00290662">
              <w:rPr>
                <w:color w:val="auto"/>
                <w:lang w:val="ru-RU"/>
              </w:rPr>
              <w:t>Број обука и учесника обука о правима особа са инвалидитетом за носиоце правосудних функција и административно-техничког особља у правосудним органима и полазнике почетне обуке Правосудне академије</w:t>
            </w: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E7685F" w14:textId="77777777" w:rsidR="004415E7" w:rsidRPr="00290662" w:rsidRDefault="004415E7" w:rsidP="00145AEC">
            <w:pPr>
              <w:pStyle w:val="Default"/>
              <w:spacing w:line="276" w:lineRule="auto"/>
              <w:rPr>
                <w:color w:val="auto"/>
                <w:sz w:val="24"/>
                <w:szCs w:val="24"/>
              </w:rPr>
            </w:pPr>
            <w:r w:rsidRPr="00290662">
              <w:rPr>
                <w:color w:val="auto"/>
                <w:sz w:val="24"/>
                <w:szCs w:val="24"/>
                <w:lang w:val="ru-RU"/>
              </w:rPr>
              <w:t>Годишњи извештај о спровиђењу АП.</w:t>
            </w:r>
          </w:p>
        </w:tc>
        <w:tc>
          <w:tcPr>
            <w:tcW w:w="1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9BFEA5" w14:textId="77777777" w:rsidR="004415E7" w:rsidRPr="00290662" w:rsidRDefault="004415E7" w:rsidP="00145AEC">
            <w:pPr>
              <w:pStyle w:val="BodyDAAAAAAAAA"/>
              <w:rPr>
                <w:color w:val="auto"/>
              </w:rPr>
            </w:pPr>
            <w:r w:rsidRPr="00290662">
              <w:rPr>
                <w:color w:val="auto"/>
                <w:lang w:val="ru-RU"/>
              </w:rPr>
              <w:t>Идентификоваће се током прве године спровођења Стратегије.</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84DCA2" w14:textId="77777777" w:rsidR="004415E7" w:rsidRPr="00290662" w:rsidRDefault="004415E7" w:rsidP="00145AEC">
            <w:pPr>
              <w:pStyle w:val="BodyDAAAAAAAAA"/>
              <w:rPr>
                <w:color w:val="auto"/>
              </w:rPr>
            </w:pPr>
            <w:r w:rsidRPr="00290662">
              <w:rPr>
                <w:color w:val="auto"/>
              </w:rPr>
              <w:t>2021.</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0DA6A" w14:textId="77777777" w:rsidR="004415E7" w:rsidRPr="00290662" w:rsidRDefault="004415E7" w:rsidP="00145AEC">
            <w:pPr>
              <w:pStyle w:val="BodyBA"/>
              <w:rPr>
                <w:color w:val="auto"/>
              </w:rPr>
            </w:pPr>
            <w:r w:rsidRPr="00290662">
              <w:rPr>
                <w:color w:val="auto"/>
                <w:lang w:val="ru-RU"/>
              </w:rPr>
              <w:t>Увећање за 30% од циљане вредности у последњој години примене АП</w:t>
            </w:r>
          </w:p>
        </w:tc>
        <w:tc>
          <w:tcPr>
            <w:tcW w:w="2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97EAC1" w14:textId="77777777" w:rsidR="004415E7" w:rsidRPr="00290662" w:rsidRDefault="004415E7" w:rsidP="00145AEC">
            <w:pPr>
              <w:pStyle w:val="BodyBA"/>
              <w:rPr>
                <w:color w:val="auto"/>
              </w:rPr>
            </w:pPr>
            <w:r w:rsidRPr="00290662">
              <w:rPr>
                <w:color w:val="auto"/>
                <w:lang w:val="ru-RU"/>
              </w:rPr>
              <w:t>Увећање за 30% од почетне вредности</w:t>
            </w:r>
          </w:p>
        </w:tc>
      </w:tr>
    </w:tbl>
    <w:p w14:paraId="7EBC034B" w14:textId="77777777" w:rsidR="004415E7" w:rsidRPr="00290662" w:rsidRDefault="004415E7" w:rsidP="004415E7">
      <w:pPr>
        <w:pStyle w:val="BodyA"/>
        <w:widowControl w:val="0"/>
        <w:ind w:left="1561" w:hanging="1561"/>
        <w:rPr>
          <w:rFonts w:cs="Times New Roman"/>
          <w:color w:val="auto"/>
        </w:rPr>
      </w:pPr>
    </w:p>
    <w:p w14:paraId="66274BAE" w14:textId="77777777" w:rsidR="00A01AB1" w:rsidRPr="00290662" w:rsidRDefault="00A01AB1" w:rsidP="004415E7">
      <w:pPr>
        <w:pStyle w:val="BodyAAA"/>
        <w:widowControl w:val="0"/>
        <w:rPr>
          <w:rFonts w:ascii="Times New Roman" w:eastAsia="Times New Roman" w:hAnsi="Times New Roman" w:cs="Times New Roman"/>
          <w:color w:val="auto"/>
          <w:sz w:val="24"/>
          <w:szCs w:val="24"/>
          <w:lang w:val="ru-RU"/>
        </w:rPr>
      </w:pPr>
    </w:p>
    <w:p w14:paraId="0C8F3BA4" w14:textId="77777777" w:rsidR="00A01AB1" w:rsidRPr="00290662" w:rsidRDefault="00A01AB1" w:rsidP="004415E7">
      <w:pPr>
        <w:pStyle w:val="BodyAAA"/>
        <w:widowControl w:val="0"/>
        <w:rPr>
          <w:rFonts w:ascii="Times New Roman" w:eastAsia="Times New Roman" w:hAnsi="Times New Roman" w:cs="Times New Roman"/>
          <w:color w:val="auto"/>
          <w:sz w:val="24"/>
          <w:szCs w:val="24"/>
          <w:lang w:val="ru-RU"/>
        </w:rPr>
      </w:pPr>
    </w:p>
    <w:tbl>
      <w:tblPr>
        <w:tblW w:w="12888" w:type="dxa"/>
        <w:tblInd w:w="532"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shd w:val="clear" w:color="auto" w:fill="D0DDEF"/>
        <w:tblLayout w:type="fixed"/>
        <w:tblLook w:val="04A0" w:firstRow="1" w:lastRow="0" w:firstColumn="1" w:lastColumn="0" w:noHBand="0" w:noVBand="1"/>
      </w:tblPr>
      <w:tblGrid>
        <w:gridCol w:w="3911"/>
        <w:gridCol w:w="3201"/>
        <w:gridCol w:w="2980"/>
        <w:gridCol w:w="141"/>
        <w:gridCol w:w="2655"/>
      </w:tblGrid>
      <w:tr w:rsidR="004415E7" w:rsidRPr="00290662" w14:paraId="1343AB51" w14:textId="77777777" w:rsidTr="006F4509">
        <w:trPr>
          <w:trHeight w:val="443"/>
        </w:trPr>
        <w:tc>
          <w:tcPr>
            <w:tcW w:w="3911" w:type="dxa"/>
            <w:vMerge w:val="restart"/>
            <w:shd w:val="clear" w:color="auto" w:fill="A8D08D"/>
            <w:tcMar>
              <w:top w:w="80" w:type="dxa"/>
              <w:left w:w="80" w:type="dxa"/>
              <w:bottom w:w="80" w:type="dxa"/>
              <w:right w:w="80" w:type="dxa"/>
            </w:tcMar>
          </w:tcPr>
          <w:p w14:paraId="6DEFBC7F" w14:textId="77777777" w:rsidR="004415E7" w:rsidRPr="00290662" w:rsidRDefault="004415E7" w:rsidP="00145AEC">
            <w:pPr>
              <w:pStyle w:val="BodyAAA"/>
              <w:spacing w:after="160" w:line="259" w:lineRule="auto"/>
              <w:rPr>
                <w:color w:val="auto"/>
                <w:sz w:val="24"/>
                <w:szCs w:val="24"/>
              </w:rPr>
            </w:pPr>
            <w:r w:rsidRPr="00290662">
              <w:rPr>
                <w:rFonts w:ascii="Times New Roman" w:hAnsi="Times New Roman"/>
                <w:color w:val="auto"/>
                <w:sz w:val="24"/>
                <w:szCs w:val="24"/>
              </w:rPr>
              <w:t>Извор финансирања мере</w:t>
            </w:r>
          </w:p>
        </w:tc>
        <w:tc>
          <w:tcPr>
            <w:tcW w:w="3201" w:type="dxa"/>
            <w:vMerge w:val="restart"/>
            <w:shd w:val="clear" w:color="auto" w:fill="A8D08D"/>
            <w:tcMar>
              <w:top w:w="80" w:type="dxa"/>
              <w:left w:w="80" w:type="dxa"/>
              <w:bottom w:w="80" w:type="dxa"/>
              <w:right w:w="80" w:type="dxa"/>
            </w:tcMar>
          </w:tcPr>
          <w:p w14:paraId="211F3DA3"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Веза са програмским буџетом</w:t>
            </w:r>
          </w:p>
        </w:tc>
        <w:tc>
          <w:tcPr>
            <w:tcW w:w="5776" w:type="dxa"/>
            <w:gridSpan w:val="3"/>
            <w:shd w:val="clear" w:color="auto" w:fill="A8D08D"/>
            <w:tcMar>
              <w:top w:w="80" w:type="dxa"/>
              <w:left w:w="80" w:type="dxa"/>
              <w:bottom w:w="80" w:type="dxa"/>
              <w:right w:w="80" w:type="dxa"/>
            </w:tcMar>
            <w:vAlign w:val="center"/>
          </w:tcPr>
          <w:p w14:paraId="468C6677" w14:textId="77777777" w:rsidR="004415E7" w:rsidRPr="00290662" w:rsidRDefault="004415E7" w:rsidP="00145AEC">
            <w:pPr>
              <w:pStyle w:val="BodyAAA"/>
              <w:jc w:val="center"/>
              <w:rPr>
                <w:color w:val="auto"/>
                <w:sz w:val="24"/>
                <w:szCs w:val="24"/>
              </w:rPr>
            </w:pPr>
            <w:r w:rsidRPr="00290662">
              <w:rPr>
                <w:rFonts w:ascii="Times New Roman" w:hAnsi="Times New Roman"/>
                <w:color w:val="auto"/>
                <w:sz w:val="24"/>
                <w:szCs w:val="24"/>
                <w:lang w:val="ru-RU"/>
              </w:rPr>
              <w:t>Укупна процењена финансијска средства у 000 дин.</w:t>
            </w:r>
            <w:r w:rsidRPr="00290662">
              <w:rPr>
                <w:rFonts w:ascii="Times New Roman" w:hAnsi="Times New Roman"/>
                <w:color w:val="auto"/>
                <w:sz w:val="24"/>
                <w:szCs w:val="24"/>
                <w:vertAlign w:val="superscript"/>
                <w:lang w:val="ru-RU"/>
              </w:rPr>
              <w:t xml:space="preserve"> </w:t>
            </w:r>
          </w:p>
        </w:tc>
      </w:tr>
      <w:tr w:rsidR="004415E7" w:rsidRPr="00290662" w14:paraId="7F7B45D7" w14:textId="77777777" w:rsidTr="006F4509">
        <w:trPr>
          <w:trHeight w:val="443"/>
        </w:trPr>
        <w:tc>
          <w:tcPr>
            <w:tcW w:w="3911" w:type="dxa"/>
            <w:vMerge/>
            <w:shd w:val="clear" w:color="auto" w:fill="A8D08D"/>
          </w:tcPr>
          <w:p w14:paraId="260FEBDD" w14:textId="77777777" w:rsidR="004415E7" w:rsidRPr="00290662" w:rsidRDefault="004415E7" w:rsidP="00145AEC"/>
        </w:tc>
        <w:tc>
          <w:tcPr>
            <w:tcW w:w="3201" w:type="dxa"/>
            <w:vMerge/>
            <w:shd w:val="clear" w:color="auto" w:fill="A8D08D"/>
          </w:tcPr>
          <w:p w14:paraId="4BD841EB" w14:textId="77777777" w:rsidR="004415E7" w:rsidRPr="00290662" w:rsidRDefault="004415E7" w:rsidP="00145AEC"/>
        </w:tc>
        <w:tc>
          <w:tcPr>
            <w:tcW w:w="2980" w:type="dxa"/>
            <w:shd w:val="clear" w:color="auto" w:fill="A8D08D"/>
            <w:tcMar>
              <w:top w:w="80" w:type="dxa"/>
              <w:left w:w="80" w:type="dxa"/>
              <w:bottom w:w="80" w:type="dxa"/>
              <w:right w:w="80" w:type="dxa"/>
            </w:tcMar>
          </w:tcPr>
          <w:p w14:paraId="4265BCE5" w14:textId="77777777" w:rsidR="004415E7" w:rsidRPr="00290662" w:rsidRDefault="004415E7" w:rsidP="00145AEC">
            <w:pPr>
              <w:pStyle w:val="BodyAAA"/>
              <w:jc w:val="center"/>
              <w:rPr>
                <w:rFonts w:ascii="Times New Roman" w:hAnsi="Times New Roman" w:cs="Times New Roman"/>
                <w:color w:val="auto"/>
                <w:sz w:val="24"/>
                <w:szCs w:val="24"/>
              </w:rPr>
            </w:pPr>
            <w:r w:rsidRPr="00290662">
              <w:rPr>
                <w:rFonts w:ascii="Times New Roman" w:hAnsi="Times New Roman" w:cs="Times New Roman"/>
                <w:color w:val="auto"/>
                <w:sz w:val="24"/>
                <w:szCs w:val="24"/>
              </w:rPr>
              <w:t>У 2021. години</w:t>
            </w:r>
          </w:p>
        </w:tc>
        <w:tc>
          <w:tcPr>
            <w:tcW w:w="2796" w:type="dxa"/>
            <w:gridSpan w:val="2"/>
            <w:shd w:val="clear" w:color="auto" w:fill="A8D08D"/>
            <w:tcMar>
              <w:top w:w="80" w:type="dxa"/>
              <w:left w:w="80" w:type="dxa"/>
              <w:bottom w:w="80" w:type="dxa"/>
              <w:right w:w="80" w:type="dxa"/>
            </w:tcMar>
          </w:tcPr>
          <w:p w14:paraId="540C85F1" w14:textId="77777777" w:rsidR="004415E7" w:rsidRPr="00290662" w:rsidRDefault="004415E7" w:rsidP="00145AEC">
            <w:pPr>
              <w:pStyle w:val="BodyAAA"/>
              <w:jc w:val="center"/>
              <w:rPr>
                <w:rFonts w:ascii="Times New Roman" w:hAnsi="Times New Roman" w:cs="Times New Roman"/>
                <w:color w:val="auto"/>
                <w:sz w:val="24"/>
                <w:szCs w:val="24"/>
              </w:rPr>
            </w:pPr>
            <w:r w:rsidRPr="00290662">
              <w:rPr>
                <w:rFonts w:ascii="Times New Roman" w:hAnsi="Times New Roman" w:cs="Times New Roman"/>
                <w:color w:val="auto"/>
                <w:sz w:val="24"/>
                <w:szCs w:val="24"/>
              </w:rPr>
              <w:t>У 2022. години</w:t>
            </w:r>
          </w:p>
        </w:tc>
      </w:tr>
      <w:tr w:rsidR="004415E7" w:rsidRPr="00290662" w14:paraId="3BBA2A28" w14:textId="77777777" w:rsidTr="006F4509">
        <w:trPr>
          <w:trHeight w:val="2612"/>
        </w:trPr>
        <w:tc>
          <w:tcPr>
            <w:tcW w:w="3911" w:type="dxa"/>
            <w:shd w:val="clear" w:color="auto" w:fill="auto"/>
            <w:tcMar>
              <w:top w:w="80" w:type="dxa"/>
              <w:left w:w="80" w:type="dxa"/>
              <w:bottom w:w="80" w:type="dxa"/>
              <w:right w:w="80" w:type="dxa"/>
            </w:tcMar>
          </w:tcPr>
          <w:p w14:paraId="37333A66" w14:textId="77777777" w:rsidR="004415E7" w:rsidRPr="00290662" w:rsidRDefault="004415E7" w:rsidP="00145AEC">
            <w:pPr>
              <w:pStyle w:val="BodyAAA"/>
              <w:rPr>
                <w:rFonts w:ascii="Times New Roman" w:hAnsi="Times New Roman"/>
                <w:color w:val="auto"/>
                <w:sz w:val="24"/>
                <w:szCs w:val="24"/>
                <w:lang w:val="ru-RU"/>
              </w:rPr>
            </w:pPr>
            <w:r w:rsidRPr="00290662">
              <w:rPr>
                <w:rFonts w:ascii="Times New Roman" w:hAnsi="Times New Roman"/>
                <w:color w:val="auto"/>
                <w:sz w:val="24"/>
                <w:szCs w:val="24"/>
                <w:lang w:val="ru-RU"/>
              </w:rPr>
              <w:t>Приходи из буџета;</w:t>
            </w:r>
          </w:p>
          <w:p w14:paraId="4354271B" w14:textId="77777777" w:rsidR="004415E7" w:rsidRPr="00290662" w:rsidRDefault="004415E7" w:rsidP="00145AEC">
            <w:pPr>
              <w:pStyle w:val="BodyAAA"/>
              <w:rPr>
                <w:rFonts w:ascii="Times New Roman" w:hAnsi="Times New Roman"/>
                <w:color w:val="auto"/>
                <w:sz w:val="24"/>
                <w:szCs w:val="24"/>
                <w:lang w:val="ru-RU"/>
              </w:rPr>
            </w:pPr>
          </w:p>
          <w:p w14:paraId="0E6D1EAA" w14:textId="77777777" w:rsidR="004415E7" w:rsidRPr="00290662" w:rsidRDefault="004415E7" w:rsidP="00145AEC">
            <w:pPr>
              <w:pStyle w:val="BodyAAA"/>
              <w:rPr>
                <w:rFonts w:ascii="Times New Roman" w:hAnsi="Times New Roman"/>
                <w:color w:val="auto"/>
                <w:sz w:val="24"/>
                <w:szCs w:val="24"/>
                <w:lang w:val="ru-RU"/>
              </w:rPr>
            </w:pPr>
          </w:p>
          <w:p w14:paraId="0B3E09CC" w14:textId="77777777" w:rsidR="004415E7" w:rsidRPr="00290662" w:rsidRDefault="004415E7" w:rsidP="00145AEC">
            <w:pPr>
              <w:pStyle w:val="BodyAAA"/>
              <w:rPr>
                <w:rFonts w:ascii="Times New Roman" w:hAnsi="Times New Roman"/>
                <w:color w:val="auto"/>
                <w:sz w:val="24"/>
                <w:szCs w:val="24"/>
                <w:lang w:val="ru-RU"/>
              </w:rPr>
            </w:pPr>
          </w:p>
          <w:p w14:paraId="660A86C3" w14:textId="77777777" w:rsidR="004415E7" w:rsidRPr="00290662" w:rsidRDefault="004415E7" w:rsidP="00145AEC">
            <w:pPr>
              <w:pStyle w:val="BodyAAA"/>
              <w:rPr>
                <w:rFonts w:ascii="Times New Roman" w:hAnsi="Times New Roman"/>
                <w:color w:val="auto"/>
                <w:sz w:val="24"/>
                <w:szCs w:val="24"/>
                <w:lang w:val="ru-RU"/>
              </w:rPr>
            </w:pPr>
          </w:p>
          <w:p w14:paraId="3CE0D4C3" w14:textId="77777777" w:rsidR="004415E7" w:rsidRPr="00290662" w:rsidRDefault="004415E7" w:rsidP="00145AEC">
            <w:pPr>
              <w:pStyle w:val="BodyAAA"/>
              <w:rPr>
                <w:rFonts w:ascii="Times New Roman" w:hAnsi="Times New Roman"/>
                <w:color w:val="auto"/>
                <w:sz w:val="24"/>
                <w:szCs w:val="24"/>
                <w:lang w:val="ru-RU"/>
              </w:rPr>
            </w:pPr>
          </w:p>
          <w:p w14:paraId="184F023A" w14:textId="77777777" w:rsidR="004415E7" w:rsidRPr="00290662" w:rsidRDefault="004415E7" w:rsidP="00145AEC">
            <w:pPr>
              <w:pStyle w:val="BodyAAA"/>
              <w:rPr>
                <w:rFonts w:ascii="Times New Roman" w:hAnsi="Times New Roman"/>
                <w:color w:val="auto"/>
                <w:sz w:val="24"/>
                <w:szCs w:val="24"/>
                <w:lang w:val="ru-RU"/>
              </w:rPr>
            </w:pPr>
          </w:p>
          <w:p w14:paraId="2A152631" w14:textId="77777777" w:rsidR="004415E7" w:rsidRPr="00290662" w:rsidRDefault="004415E7" w:rsidP="00145AEC">
            <w:pPr>
              <w:pStyle w:val="BodyAAA"/>
              <w:rPr>
                <w:rFonts w:ascii="Times New Roman" w:hAnsi="Times New Roman"/>
                <w:color w:val="auto"/>
                <w:sz w:val="24"/>
                <w:szCs w:val="24"/>
                <w:lang w:val="ru-RU"/>
              </w:rPr>
            </w:pPr>
          </w:p>
          <w:p w14:paraId="0866E558" w14:textId="77777777" w:rsidR="004415E7" w:rsidRPr="00290662" w:rsidRDefault="004415E7" w:rsidP="00145AEC">
            <w:pPr>
              <w:pStyle w:val="BodyAAA"/>
              <w:rPr>
                <w:rFonts w:ascii="Times New Roman" w:hAnsi="Times New Roman"/>
                <w:color w:val="auto"/>
                <w:sz w:val="24"/>
                <w:szCs w:val="24"/>
                <w:lang w:val="ru-RU"/>
              </w:rPr>
            </w:pPr>
          </w:p>
          <w:p w14:paraId="6E7915A4" w14:textId="77777777" w:rsidR="004415E7" w:rsidRPr="00290662" w:rsidRDefault="004415E7" w:rsidP="00145AEC">
            <w:pPr>
              <w:pStyle w:val="BodyAAA"/>
              <w:rPr>
                <w:rFonts w:ascii="Times New Roman" w:hAnsi="Times New Roman"/>
                <w:color w:val="auto"/>
                <w:sz w:val="24"/>
                <w:szCs w:val="24"/>
                <w:lang w:val="ru-RU"/>
              </w:rPr>
            </w:pPr>
          </w:p>
          <w:p w14:paraId="36402905" w14:textId="77777777" w:rsidR="004415E7" w:rsidRPr="00290662" w:rsidRDefault="004415E7" w:rsidP="00145AEC">
            <w:pPr>
              <w:pStyle w:val="BodyAAA"/>
              <w:rPr>
                <w:rFonts w:ascii="Times New Roman" w:hAnsi="Times New Roman"/>
                <w:color w:val="auto"/>
                <w:sz w:val="24"/>
                <w:szCs w:val="24"/>
                <w:lang w:val="ru-RU"/>
              </w:rPr>
            </w:pPr>
          </w:p>
          <w:p w14:paraId="567262C8" w14:textId="77777777" w:rsidR="004415E7" w:rsidRPr="00290662" w:rsidRDefault="004415E7" w:rsidP="00145AEC">
            <w:pPr>
              <w:pStyle w:val="BodyAAA"/>
              <w:rPr>
                <w:rFonts w:ascii="Times New Roman" w:hAnsi="Times New Roman"/>
                <w:color w:val="auto"/>
                <w:sz w:val="24"/>
                <w:szCs w:val="24"/>
                <w:lang w:val="ru-RU"/>
              </w:rPr>
            </w:pPr>
          </w:p>
          <w:p w14:paraId="7D4474CF" w14:textId="77777777" w:rsidR="004415E7" w:rsidRPr="00290662" w:rsidRDefault="004415E7" w:rsidP="00145AEC">
            <w:pPr>
              <w:pStyle w:val="BodyAAA"/>
              <w:rPr>
                <w:rFonts w:ascii="Times New Roman" w:hAnsi="Times New Roman"/>
                <w:color w:val="auto"/>
                <w:sz w:val="24"/>
                <w:szCs w:val="24"/>
                <w:lang w:val="ru-RU"/>
              </w:rPr>
            </w:pPr>
          </w:p>
          <w:p w14:paraId="46422774" w14:textId="77777777" w:rsidR="004415E7" w:rsidRPr="00290662" w:rsidRDefault="004415E7" w:rsidP="00145AEC">
            <w:pPr>
              <w:pStyle w:val="BodyAAA"/>
              <w:rPr>
                <w:rFonts w:ascii="Times New Roman" w:hAnsi="Times New Roman"/>
                <w:color w:val="auto"/>
                <w:sz w:val="24"/>
                <w:szCs w:val="24"/>
                <w:lang w:val="ru-RU"/>
              </w:rPr>
            </w:pPr>
          </w:p>
          <w:p w14:paraId="72F06986" w14:textId="77777777" w:rsidR="004415E7" w:rsidRPr="00290662" w:rsidRDefault="004415E7" w:rsidP="00145AEC">
            <w:pPr>
              <w:pStyle w:val="BodyAAA"/>
              <w:rPr>
                <w:rFonts w:ascii="Times New Roman" w:hAnsi="Times New Roman"/>
                <w:color w:val="auto"/>
                <w:sz w:val="24"/>
                <w:szCs w:val="24"/>
                <w:lang w:val="ru-RU"/>
              </w:rPr>
            </w:pPr>
          </w:p>
          <w:p w14:paraId="0C0D3876" w14:textId="77777777" w:rsidR="004415E7" w:rsidRPr="00290662" w:rsidRDefault="004415E7" w:rsidP="00145AEC">
            <w:pPr>
              <w:pStyle w:val="BodyAAA"/>
              <w:rPr>
                <w:rFonts w:ascii="Times New Roman" w:hAnsi="Times New Roman"/>
                <w:color w:val="auto"/>
                <w:sz w:val="24"/>
                <w:szCs w:val="24"/>
                <w:lang w:val="ru-RU"/>
              </w:rPr>
            </w:pPr>
          </w:p>
          <w:p w14:paraId="723BC73A" w14:textId="77777777" w:rsidR="004415E7" w:rsidRPr="00290662" w:rsidRDefault="004415E7" w:rsidP="00145AEC">
            <w:pPr>
              <w:pStyle w:val="BodyAAA"/>
              <w:rPr>
                <w:rFonts w:ascii="Times New Roman" w:hAnsi="Times New Roman"/>
                <w:color w:val="auto"/>
                <w:sz w:val="24"/>
                <w:szCs w:val="24"/>
                <w:lang w:val="ru-RU"/>
              </w:rPr>
            </w:pPr>
          </w:p>
          <w:p w14:paraId="7A56FD65" w14:textId="77777777" w:rsidR="004415E7" w:rsidRPr="00290662" w:rsidRDefault="004415E7" w:rsidP="00145AEC">
            <w:pPr>
              <w:pStyle w:val="BodyAAA"/>
              <w:rPr>
                <w:rFonts w:ascii="Times New Roman" w:hAnsi="Times New Roman"/>
                <w:color w:val="auto"/>
                <w:sz w:val="24"/>
                <w:szCs w:val="24"/>
                <w:lang w:val="ru-RU"/>
              </w:rPr>
            </w:pPr>
          </w:p>
          <w:p w14:paraId="7643F94F" w14:textId="77777777" w:rsidR="004415E7" w:rsidRPr="00290662" w:rsidRDefault="004415E7" w:rsidP="00145AEC">
            <w:pPr>
              <w:pStyle w:val="BodyAAA"/>
              <w:rPr>
                <w:rFonts w:ascii="Times New Roman" w:hAnsi="Times New Roman"/>
                <w:color w:val="auto"/>
                <w:sz w:val="24"/>
                <w:szCs w:val="24"/>
                <w:lang w:val="ru-RU"/>
              </w:rPr>
            </w:pPr>
          </w:p>
          <w:p w14:paraId="28C04203" w14:textId="77777777" w:rsidR="004415E7" w:rsidRPr="00290662" w:rsidRDefault="004415E7" w:rsidP="00145AEC">
            <w:pPr>
              <w:pStyle w:val="BodyAAA"/>
              <w:rPr>
                <w:rFonts w:ascii="Times New Roman" w:hAnsi="Times New Roman"/>
                <w:color w:val="auto"/>
                <w:sz w:val="24"/>
                <w:szCs w:val="24"/>
                <w:lang w:val="ru-RU"/>
              </w:rPr>
            </w:pPr>
          </w:p>
          <w:p w14:paraId="72B13FBC" w14:textId="77777777" w:rsidR="004415E7" w:rsidRPr="00290662" w:rsidRDefault="004415E7" w:rsidP="00145AEC">
            <w:pPr>
              <w:pStyle w:val="BodyAAA"/>
              <w:rPr>
                <w:rFonts w:ascii="Times New Roman" w:hAnsi="Times New Roman"/>
                <w:color w:val="auto"/>
                <w:sz w:val="24"/>
                <w:szCs w:val="24"/>
                <w:lang w:val="ru-RU"/>
              </w:rPr>
            </w:pPr>
          </w:p>
          <w:p w14:paraId="14E6F68D" w14:textId="77777777" w:rsidR="004415E7" w:rsidRPr="00290662" w:rsidRDefault="004415E7" w:rsidP="00145AEC">
            <w:pPr>
              <w:pStyle w:val="BodyAAA"/>
              <w:rPr>
                <w:rFonts w:ascii="Times New Roman" w:hAnsi="Times New Roman"/>
                <w:color w:val="auto"/>
                <w:sz w:val="24"/>
                <w:szCs w:val="24"/>
                <w:lang w:val="ru-RU"/>
              </w:rPr>
            </w:pPr>
          </w:p>
          <w:p w14:paraId="7B8D3E62" w14:textId="77777777" w:rsidR="004415E7" w:rsidRPr="00290662" w:rsidRDefault="004415E7" w:rsidP="00145AEC">
            <w:pPr>
              <w:pStyle w:val="BodyAAA"/>
              <w:rPr>
                <w:rFonts w:ascii="Times New Roman" w:hAnsi="Times New Roman"/>
                <w:color w:val="auto"/>
                <w:sz w:val="24"/>
                <w:szCs w:val="24"/>
                <w:lang w:val="ru-RU"/>
              </w:rPr>
            </w:pPr>
          </w:p>
          <w:p w14:paraId="749F3A85" w14:textId="77777777" w:rsidR="004415E7" w:rsidRPr="00290662" w:rsidRDefault="004415E7" w:rsidP="00145AEC">
            <w:pPr>
              <w:pStyle w:val="BodyAAA"/>
              <w:rPr>
                <w:rFonts w:ascii="Times New Roman" w:hAnsi="Times New Roman"/>
                <w:color w:val="auto"/>
                <w:sz w:val="24"/>
                <w:szCs w:val="24"/>
                <w:lang w:val="ru-RU"/>
              </w:rPr>
            </w:pPr>
          </w:p>
          <w:p w14:paraId="1B950983" w14:textId="77777777" w:rsidR="004415E7" w:rsidRPr="00290662" w:rsidRDefault="004415E7" w:rsidP="00145AEC">
            <w:pPr>
              <w:pStyle w:val="BodyAAA"/>
              <w:rPr>
                <w:rFonts w:ascii="Times New Roman" w:hAnsi="Times New Roman"/>
                <w:color w:val="auto"/>
                <w:sz w:val="24"/>
                <w:szCs w:val="24"/>
                <w:lang w:val="ru-RU"/>
              </w:rPr>
            </w:pPr>
          </w:p>
          <w:p w14:paraId="3F9AB08B" w14:textId="77777777" w:rsidR="004415E7" w:rsidRPr="00290662" w:rsidRDefault="004415E7" w:rsidP="00145AEC">
            <w:pPr>
              <w:pStyle w:val="BodyAAA"/>
              <w:rPr>
                <w:rFonts w:ascii="Times New Roman" w:hAnsi="Times New Roman"/>
                <w:color w:val="auto"/>
                <w:sz w:val="24"/>
                <w:szCs w:val="24"/>
                <w:lang w:val="ru-RU"/>
              </w:rPr>
            </w:pPr>
          </w:p>
          <w:p w14:paraId="2C73A90D" w14:textId="77777777" w:rsidR="004415E7" w:rsidRPr="00290662" w:rsidRDefault="004415E7" w:rsidP="00145AEC">
            <w:pPr>
              <w:pStyle w:val="BodyAAA"/>
              <w:rPr>
                <w:rFonts w:ascii="Times New Roman" w:eastAsia="Times New Roman" w:hAnsi="Times New Roman" w:cs="Times New Roman"/>
                <w:color w:val="auto"/>
                <w:sz w:val="24"/>
                <w:szCs w:val="24"/>
              </w:rPr>
            </w:pPr>
          </w:p>
          <w:p w14:paraId="6C29286B"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ru-RU"/>
              </w:rPr>
              <w:t>Финансијска помоћ ЕУ</w:t>
            </w:r>
          </w:p>
        </w:tc>
        <w:tc>
          <w:tcPr>
            <w:tcW w:w="3201" w:type="dxa"/>
            <w:shd w:val="clear" w:color="auto" w:fill="auto"/>
            <w:tcMar>
              <w:top w:w="80" w:type="dxa"/>
              <w:left w:w="80" w:type="dxa"/>
              <w:bottom w:w="80" w:type="dxa"/>
              <w:right w:w="80" w:type="dxa"/>
            </w:tcMar>
          </w:tcPr>
          <w:p w14:paraId="020082C4" w14:textId="77777777" w:rsidR="004415E7" w:rsidRPr="00290662" w:rsidRDefault="004415E7" w:rsidP="00145AEC">
            <w:pPr>
              <w:pStyle w:val="BodyA"/>
              <w:rPr>
                <w:color w:val="auto"/>
                <w:lang w:val="ru-RU"/>
              </w:rPr>
            </w:pPr>
            <w:bookmarkStart w:id="11" w:name="_Hlk66694331"/>
            <w:r w:rsidRPr="00290662">
              <w:rPr>
                <w:color w:val="auto"/>
                <w:lang w:val="sr-Cyrl-RS"/>
              </w:rPr>
              <w:t>Раздео 59 – Национална академија за јавну управу, Програм 0616 – Стручно усавршавање у јавној управи, Програмска активност 0001  - Администрација и управљање</w:t>
            </w:r>
            <w:bookmarkEnd w:id="11"/>
            <w:r w:rsidRPr="00290662">
              <w:rPr>
                <w:color w:val="auto"/>
                <w:lang w:val="sr-Cyrl-RS"/>
              </w:rPr>
              <w:t>,</w:t>
            </w:r>
          </w:p>
          <w:p w14:paraId="68A55046" w14:textId="77777777" w:rsidR="004415E7" w:rsidRPr="00290662" w:rsidRDefault="004415E7" w:rsidP="00145AEC">
            <w:pPr>
              <w:pStyle w:val="BodyA"/>
              <w:rPr>
                <w:color w:val="auto"/>
                <w:lang w:val="ru-RU"/>
              </w:rPr>
            </w:pPr>
          </w:p>
          <w:p w14:paraId="29057AAE" w14:textId="77777777" w:rsidR="004415E7" w:rsidRPr="00290662" w:rsidRDefault="004415E7" w:rsidP="00145AEC">
            <w:pPr>
              <w:pStyle w:val="BodyA"/>
              <w:rPr>
                <w:color w:val="auto"/>
                <w:lang w:val="ru-RU"/>
              </w:rPr>
            </w:pPr>
          </w:p>
          <w:p w14:paraId="5240293F" w14:textId="77777777" w:rsidR="004415E7" w:rsidRPr="00290662" w:rsidRDefault="004415E7" w:rsidP="00145AEC">
            <w:pPr>
              <w:pStyle w:val="BodyA"/>
              <w:rPr>
                <w:color w:val="auto"/>
                <w:lang w:val="ru-RU"/>
              </w:rPr>
            </w:pPr>
          </w:p>
          <w:p w14:paraId="027B2D08" w14:textId="77777777" w:rsidR="004415E7" w:rsidRPr="00290662" w:rsidRDefault="004415E7" w:rsidP="00145AEC">
            <w:pPr>
              <w:pStyle w:val="BodyA"/>
              <w:rPr>
                <w:color w:val="auto"/>
              </w:rPr>
            </w:pPr>
            <w:r w:rsidRPr="00290662">
              <w:rPr>
                <w:color w:val="auto"/>
                <w:lang w:val="ru-RU"/>
              </w:rPr>
              <w:t xml:space="preserve">Раздео </w:t>
            </w:r>
            <w:r w:rsidRPr="00290662">
              <w:rPr>
                <w:color w:val="auto"/>
              </w:rPr>
              <w:t xml:space="preserve">30 – Министарство за рад, </w:t>
            </w:r>
            <w:r w:rsidRPr="00290662">
              <w:rPr>
                <w:color w:val="auto"/>
                <w:lang w:val="ru-RU"/>
              </w:rPr>
              <w:t>запошљавање</w:t>
            </w:r>
            <w:r w:rsidRPr="00290662">
              <w:rPr>
                <w:color w:val="auto"/>
              </w:rPr>
              <w:t xml:space="preserve">, борачка и социјална питања, </w:t>
            </w:r>
            <w:r w:rsidRPr="00290662">
              <w:rPr>
                <w:color w:val="auto"/>
                <w:lang w:val="ru-RU"/>
              </w:rPr>
              <w:t xml:space="preserve">Програм </w:t>
            </w:r>
            <w:r w:rsidRPr="00290662">
              <w:rPr>
                <w:color w:val="auto"/>
              </w:rPr>
              <w:t>0802 – Уређење система рада и радно-правних односа, Програмска активност 0002 – Администарција и управљање</w:t>
            </w:r>
            <w:r w:rsidRPr="00290662">
              <w:rPr>
                <w:color w:val="auto"/>
                <w:lang w:val="sr-Cyrl-RS"/>
              </w:rPr>
              <w:t xml:space="preserve"> – Нису потребна финансијска средства</w:t>
            </w:r>
          </w:p>
          <w:p w14:paraId="4A7B48E6" w14:textId="77777777" w:rsidR="004415E7" w:rsidRPr="00290662" w:rsidRDefault="004415E7" w:rsidP="00145AEC">
            <w:pPr>
              <w:pStyle w:val="BodyA"/>
              <w:rPr>
                <w:color w:val="auto"/>
                <w:lang w:val="sr-Cyrl-RS"/>
              </w:rPr>
            </w:pPr>
            <w:bookmarkStart w:id="12" w:name="_Hlk66704117"/>
            <w:r w:rsidRPr="00290662">
              <w:rPr>
                <w:color w:val="auto"/>
              </w:rPr>
              <w:t xml:space="preserve">Раздео </w:t>
            </w:r>
            <w:r w:rsidRPr="00290662">
              <w:rPr>
                <w:color w:val="auto"/>
                <w:lang w:val="ru-RU"/>
              </w:rPr>
              <w:t>33 - Министарство за људска и мањинска права и друштвени дијалог</w:t>
            </w:r>
            <w:r w:rsidRPr="00290662">
              <w:rPr>
                <w:color w:val="auto"/>
              </w:rPr>
              <w:t xml:space="preserve">, </w:t>
            </w:r>
            <w:r w:rsidRPr="00290662">
              <w:rPr>
                <w:color w:val="auto"/>
                <w:lang w:val="ru-RU"/>
              </w:rPr>
              <w:t xml:space="preserve">Програм </w:t>
            </w:r>
            <w:r w:rsidRPr="00290662">
              <w:rPr>
                <w:color w:val="auto"/>
                <w:lang w:val="de-DE"/>
              </w:rPr>
              <w:t xml:space="preserve">1001 - </w:t>
            </w:r>
            <w:r w:rsidRPr="00290662">
              <w:rPr>
                <w:color w:val="auto"/>
                <w:lang w:val="ru-RU"/>
              </w:rPr>
              <w:t>Унапређење и заштита људских и мањинских права и слобода</w:t>
            </w:r>
            <w:r w:rsidRPr="00290662">
              <w:rPr>
                <w:color w:val="auto"/>
              </w:rPr>
              <w:t>,</w:t>
            </w:r>
            <w:r w:rsidRPr="00290662">
              <w:rPr>
                <w:color w:val="auto"/>
                <w:lang w:val="sr-Cyrl-RS"/>
              </w:rPr>
              <w:t xml:space="preserve"> </w:t>
            </w:r>
            <w:r w:rsidRPr="00290662">
              <w:rPr>
                <w:color w:val="auto"/>
              </w:rPr>
              <w:t xml:space="preserve">Програмска активност 0005 </w:t>
            </w:r>
            <w:r w:rsidRPr="00290662">
              <w:rPr>
                <w:color w:val="auto"/>
                <w:lang w:val="ru-RU"/>
              </w:rPr>
              <w:t xml:space="preserve">– стварање услова за политику једнакости - </w:t>
            </w:r>
            <w:r w:rsidRPr="00290662">
              <w:rPr>
                <w:color w:val="auto"/>
                <w:lang w:val="sr-Cyrl-RS"/>
              </w:rPr>
              <w:t xml:space="preserve">Нису потребна финансијска средства </w:t>
            </w:r>
          </w:p>
          <w:bookmarkEnd w:id="12"/>
          <w:p w14:paraId="76A873D9" w14:textId="77777777" w:rsidR="004415E7" w:rsidRPr="00290662" w:rsidRDefault="004415E7" w:rsidP="00145AEC">
            <w:pPr>
              <w:pStyle w:val="BodyA"/>
              <w:rPr>
                <w:color w:val="auto"/>
              </w:rPr>
            </w:pPr>
            <w:r w:rsidRPr="00290662">
              <w:rPr>
                <w:color w:val="auto"/>
                <w:lang w:val="sr-Cyrl-RS"/>
              </w:rPr>
              <w:t xml:space="preserve"> </w:t>
            </w:r>
          </w:p>
          <w:p w14:paraId="377149F0" w14:textId="77777777" w:rsidR="004415E7" w:rsidRPr="00290662" w:rsidRDefault="004415E7" w:rsidP="00145AEC">
            <w:pPr>
              <w:pStyle w:val="BodyA"/>
              <w:jc w:val="both"/>
              <w:rPr>
                <w:color w:val="auto"/>
                <w:lang w:val="sr-Cyrl-RS"/>
              </w:rPr>
            </w:pPr>
            <w:r w:rsidRPr="00290662">
              <w:rPr>
                <w:color w:val="auto"/>
                <w:lang w:val="ru-RU"/>
              </w:rPr>
              <w:t xml:space="preserve"> </w:t>
            </w:r>
          </w:p>
        </w:tc>
        <w:tc>
          <w:tcPr>
            <w:tcW w:w="3121" w:type="dxa"/>
            <w:gridSpan w:val="2"/>
            <w:shd w:val="clear" w:color="auto" w:fill="auto"/>
            <w:tcMar>
              <w:top w:w="80" w:type="dxa"/>
              <w:left w:w="80" w:type="dxa"/>
              <w:bottom w:w="80" w:type="dxa"/>
              <w:right w:w="80" w:type="dxa"/>
            </w:tcMar>
          </w:tcPr>
          <w:p w14:paraId="102E4AA4" w14:textId="77777777" w:rsidR="004415E7" w:rsidRPr="00290662" w:rsidRDefault="004415E7" w:rsidP="00145AEC">
            <w:pPr>
              <w:pStyle w:val="BodyA"/>
              <w:jc w:val="right"/>
              <w:rPr>
                <w:color w:val="auto"/>
                <w:lang w:val="sr-Cyrl-RS"/>
              </w:rPr>
            </w:pPr>
            <w:r w:rsidRPr="00290662">
              <w:rPr>
                <w:color w:val="auto"/>
                <w:lang w:val="sr-Cyrl-RS"/>
              </w:rPr>
              <w:t>90,0</w:t>
            </w:r>
          </w:p>
          <w:p w14:paraId="5AF22FDF" w14:textId="77777777" w:rsidR="004415E7" w:rsidRPr="00290662" w:rsidRDefault="004415E7" w:rsidP="00145AEC">
            <w:pPr>
              <w:pStyle w:val="BodyA"/>
              <w:rPr>
                <w:color w:val="auto"/>
                <w:lang w:val="sr-Cyrl-RS"/>
              </w:rPr>
            </w:pPr>
          </w:p>
          <w:p w14:paraId="182363FE" w14:textId="77777777" w:rsidR="004415E7" w:rsidRPr="00290662" w:rsidRDefault="004415E7" w:rsidP="00145AEC">
            <w:pPr>
              <w:pStyle w:val="BodyA"/>
              <w:rPr>
                <w:color w:val="auto"/>
                <w:lang w:val="sr-Cyrl-RS"/>
              </w:rPr>
            </w:pPr>
          </w:p>
          <w:p w14:paraId="20BFC2EB" w14:textId="77777777" w:rsidR="004415E7" w:rsidRPr="00290662" w:rsidRDefault="004415E7" w:rsidP="00145AEC">
            <w:pPr>
              <w:pStyle w:val="BodyA"/>
              <w:rPr>
                <w:color w:val="auto"/>
                <w:lang w:val="sr-Cyrl-RS"/>
              </w:rPr>
            </w:pPr>
          </w:p>
          <w:p w14:paraId="77A57B52" w14:textId="77777777" w:rsidR="004415E7" w:rsidRPr="00290662" w:rsidRDefault="004415E7" w:rsidP="00145AEC">
            <w:pPr>
              <w:pStyle w:val="BodyA"/>
              <w:rPr>
                <w:color w:val="auto"/>
                <w:lang w:val="sr-Cyrl-RS"/>
              </w:rPr>
            </w:pPr>
            <w:r w:rsidRPr="00290662">
              <w:rPr>
                <w:color w:val="auto"/>
                <w:lang w:val="sr-Cyrl-RS"/>
              </w:rPr>
              <w:t xml:space="preserve">Раздео 59 – Национална академија за јавну управу, </w:t>
            </w:r>
          </w:p>
          <w:p w14:paraId="227903B5" w14:textId="77777777" w:rsidR="004415E7" w:rsidRPr="00290662" w:rsidRDefault="004415E7" w:rsidP="00145AEC">
            <w:pPr>
              <w:pStyle w:val="BodyA"/>
              <w:rPr>
                <w:color w:val="auto"/>
                <w:lang w:val="sr-Cyrl-RS"/>
              </w:rPr>
            </w:pPr>
            <w:r w:rsidRPr="00290662">
              <w:rPr>
                <w:color w:val="auto"/>
                <w:lang w:val="sr-Cyrl-RS"/>
              </w:rPr>
              <w:t>ПА – 0001                                         90,0</w:t>
            </w:r>
          </w:p>
          <w:p w14:paraId="1790079B" w14:textId="77777777" w:rsidR="004415E7" w:rsidRPr="00290662" w:rsidRDefault="004415E7" w:rsidP="00145AEC">
            <w:pPr>
              <w:pStyle w:val="BodyA"/>
              <w:rPr>
                <w:color w:val="auto"/>
                <w:lang w:val="sr-Cyrl-RS"/>
              </w:rPr>
            </w:pPr>
          </w:p>
          <w:p w14:paraId="0B80786A" w14:textId="77777777" w:rsidR="004415E7" w:rsidRPr="00290662" w:rsidRDefault="004415E7" w:rsidP="00145AEC">
            <w:pPr>
              <w:pStyle w:val="BodyA"/>
              <w:rPr>
                <w:color w:val="auto"/>
                <w:lang w:val="sr-Cyrl-RS"/>
              </w:rPr>
            </w:pPr>
          </w:p>
          <w:p w14:paraId="5A982956" w14:textId="77777777" w:rsidR="004415E7" w:rsidRPr="00290662" w:rsidRDefault="004415E7" w:rsidP="00145AEC">
            <w:pPr>
              <w:pStyle w:val="BodyA"/>
              <w:rPr>
                <w:color w:val="auto"/>
                <w:lang w:val="sr-Cyrl-RS"/>
              </w:rPr>
            </w:pPr>
          </w:p>
          <w:p w14:paraId="1A76B63D" w14:textId="77777777" w:rsidR="004415E7" w:rsidRPr="00290662" w:rsidRDefault="004415E7" w:rsidP="00145AEC">
            <w:pPr>
              <w:pStyle w:val="BodyA"/>
              <w:rPr>
                <w:color w:val="auto"/>
                <w:lang w:val="sr-Cyrl-RS"/>
              </w:rPr>
            </w:pPr>
          </w:p>
          <w:p w14:paraId="573A0E83" w14:textId="77777777" w:rsidR="004415E7" w:rsidRPr="00290662" w:rsidRDefault="004415E7" w:rsidP="00145AEC">
            <w:pPr>
              <w:pStyle w:val="BodyA"/>
              <w:rPr>
                <w:color w:val="auto"/>
                <w:lang w:val="sr-Cyrl-RS"/>
              </w:rPr>
            </w:pPr>
          </w:p>
          <w:p w14:paraId="694B94F3" w14:textId="77777777" w:rsidR="004415E7" w:rsidRPr="00290662" w:rsidRDefault="004415E7" w:rsidP="00145AEC">
            <w:pPr>
              <w:pStyle w:val="BodyA"/>
              <w:rPr>
                <w:color w:val="auto"/>
                <w:lang w:val="sr-Cyrl-RS"/>
              </w:rPr>
            </w:pPr>
          </w:p>
          <w:p w14:paraId="139E148F" w14:textId="77777777" w:rsidR="004415E7" w:rsidRPr="00290662" w:rsidRDefault="004415E7" w:rsidP="00145AEC">
            <w:pPr>
              <w:pStyle w:val="BodyA"/>
              <w:rPr>
                <w:color w:val="auto"/>
                <w:lang w:val="sr-Cyrl-RS"/>
              </w:rPr>
            </w:pPr>
          </w:p>
          <w:p w14:paraId="3287631A" w14:textId="77777777" w:rsidR="004415E7" w:rsidRPr="00290662" w:rsidRDefault="004415E7" w:rsidP="00145AEC">
            <w:pPr>
              <w:pStyle w:val="BodyA"/>
              <w:rPr>
                <w:color w:val="auto"/>
                <w:lang w:val="sr-Cyrl-RS"/>
              </w:rPr>
            </w:pPr>
          </w:p>
          <w:p w14:paraId="0EF1BC48" w14:textId="77777777" w:rsidR="004415E7" w:rsidRPr="00290662" w:rsidRDefault="004415E7" w:rsidP="00145AEC">
            <w:pPr>
              <w:pStyle w:val="BodyA"/>
              <w:rPr>
                <w:color w:val="auto"/>
              </w:rPr>
            </w:pPr>
            <w:r w:rsidRPr="00290662">
              <w:rPr>
                <w:color w:val="auto"/>
                <w:lang w:val="sr-Cyrl-RS"/>
              </w:rPr>
              <w:t>Нису потребна финансијска средства</w:t>
            </w:r>
          </w:p>
          <w:p w14:paraId="6AD0D5D8" w14:textId="77777777" w:rsidR="004415E7" w:rsidRPr="00290662" w:rsidRDefault="004415E7" w:rsidP="00145AEC">
            <w:pPr>
              <w:pStyle w:val="BodyA"/>
              <w:rPr>
                <w:color w:val="auto"/>
                <w:shd w:val="clear" w:color="auto" w:fill="FFFF00"/>
              </w:rPr>
            </w:pPr>
          </w:p>
          <w:p w14:paraId="68A8A871" w14:textId="77777777" w:rsidR="004415E7" w:rsidRPr="00290662" w:rsidRDefault="004415E7" w:rsidP="00145AEC">
            <w:pPr>
              <w:rPr>
                <w:lang w:val="sr-Cyrl-RS"/>
              </w:rPr>
            </w:pPr>
            <w:r w:rsidRPr="00290662">
              <w:rPr>
                <w:lang w:val="sr-Cyrl-RS"/>
              </w:rPr>
              <w:t xml:space="preserve"> </w:t>
            </w:r>
          </w:p>
          <w:p w14:paraId="2952E353" w14:textId="77777777" w:rsidR="004415E7" w:rsidRPr="00290662" w:rsidRDefault="004415E7" w:rsidP="00145AEC"/>
          <w:p w14:paraId="6BE7ACAF" w14:textId="77777777" w:rsidR="004415E7" w:rsidRPr="00290662" w:rsidRDefault="004415E7" w:rsidP="00145AEC"/>
          <w:p w14:paraId="31D8A4FE" w14:textId="77777777" w:rsidR="004415E7" w:rsidRPr="00290662" w:rsidRDefault="004415E7" w:rsidP="00145AEC"/>
          <w:p w14:paraId="5F3E8202" w14:textId="77777777" w:rsidR="004415E7" w:rsidRPr="00290662" w:rsidRDefault="004415E7" w:rsidP="00145AEC"/>
          <w:p w14:paraId="7C0E697B" w14:textId="77777777" w:rsidR="004415E7" w:rsidRPr="00290662" w:rsidRDefault="004415E7" w:rsidP="00145AEC">
            <w:r w:rsidRPr="00290662">
              <w:t xml:space="preserve">Буџетирано у оквиру Ревидираног АП за Поглавље </w:t>
            </w:r>
            <w:proofErr w:type="gramStart"/>
            <w:r w:rsidRPr="00290662">
              <w:t>23  -</w:t>
            </w:r>
            <w:proofErr w:type="gramEnd"/>
            <w:r w:rsidRPr="00290662">
              <w:t xml:space="preserve"> део 3.4.3.</w:t>
            </w:r>
          </w:p>
        </w:tc>
        <w:tc>
          <w:tcPr>
            <w:tcW w:w="2655" w:type="dxa"/>
            <w:shd w:val="clear" w:color="auto" w:fill="auto"/>
            <w:tcMar>
              <w:top w:w="80" w:type="dxa"/>
              <w:left w:w="80" w:type="dxa"/>
              <w:bottom w:w="80" w:type="dxa"/>
              <w:right w:w="80" w:type="dxa"/>
            </w:tcMar>
          </w:tcPr>
          <w:p w14:paraId="4FF17CF5" w14:textId="77777777" w:rsidR="004415E7" w:rsidRPr="00290662" w:rsidRDefault="004415E7" w:rsidP="00145AEC">
            <w:pPr>
              <w:pStyle w:val="BodyA"/>
              <w:jc w:val="right"/>
              <w:rPr>
                <w:color w:val="auto"/>
                <w:lang w:val="sr-Cyrl-RS"/>
              </w:rPr>
            </w:pPr>
            <w:r w:rsidRPr="00290662">
              <w:rPr>
                <w:color w:val="auto"/>
                <w:lang w:val="sr-Cyrl-RS"/>
              </w:rPr>
              <w:t>90,0</w:t>
            </w:r>
          </w:p>
          <w:p w14:paraId="7E53A4C8" w14:textId="77777777" w:rsidR="004415E7" w:rsidRPr="00290662" w:rsidRDefault="004415E7" w:rsidP="00145AEC">
            <w:pPr>
              <w:pStyle w:val="BodyA"/>
              <w:rPr>
                <w:color w:val="auto"/>
                <w:lang w:val="sr-Cyrl-RS"/>
              </w:rPr>
            </w:pPr>
          </w:p>
          <w:p w14:paraId="69E58E6E" w14:textId="77777777" w:rsidR="004415E7" w:rsidRPr="00290662" w:rsidRDefault="004415E7" w:rsidP="00145AEC">
            <w:pPr>
              <w:pStyle w:val="BodyA"/>
              <w:rPr>
                <w:color w:val="auto"/>
                <w:lang w:val="sr-Cyrl-RS"/>
              </w:rPr>
            </w:pPr>
          </w:p>
          <w:p w14:paraId="269602E1" w14:textId="77777777" w:rsidR="004415E7" w:rsidRPr="00290662" w:rsidRDefault="004415E7" w:rsidP="00145AEC">
            <w:pPr>
              <w:pStyle w:val="BodyA"/>
              <w:rPr>
                <w:color w:val="auto"/>
                <w:lang w:val="sr-Cyrl-RS"/>
              </w:rPr>
            </w:pPr>
          </w:p>
          <w:p w14:paraId="63F9414F" w14:textId="77777777" w:rsidR="004415E7" w:rsidRPr="00290662" w:rsidRDefault="004415E7" w:rsidP="00145AEC">
            <w:pPr>
              <w:pStyle w:val="BodyA"/>
              <w:rPr>
                <w:color w:val="auto"/>
                <w:lang w:val="sr-Cyrl-RS"/>
              </w:rPr>
            </w:pPr>
            <w:r w:rsidRPr="00290662">
              <w:rPr>
                <w:color w:val="auto"/>
                <w:lang w:val="sr-Cyrl-RS"/>
              </w:rPr>
              <w:t xml:space="preserve">Раздео 59 – Национална академија за јавну управу, </w:t>
            </w:r>
          </w:p>
          <w:p w14:paraId="6C4B7027" w14:textId="77777777" w:rsidR="004415E7" w:rsidRPr="00290662" w:rsidRDefault="004415E7" w:rsidP="00145AEC">
            <w:pPr>
              <w:pStyle w:val="BodyA"/>
              <w:rPr>
                <w:color w:val="auto"/>
                <w:lang w:val="sr-Cyrl-RS"/>
              </w:rPr>
            </w:pPr>
            <w:r w:rsidRPr="00290662">
              <w:rPr>
                <w:color w:val="auto"/>
                <w:lang w:val="sr-Cyrl-RS"/>
              </w:rPr>
              <w:t>ПА – 0001                              90,0</w:t>
            </w:r>
          </w:p>
          <w:p w14:paraId="251A7D0F" w14:textId="77777777" w:rsidR="004415E7" w:rsidRPr="00290662" w:rsidRDefault="004415E7" w:rsidP="00145AEC">
            <w:pPr>
              <w:pStyle w:val="BodyA"/>
              <w:rPr>
                <w:color w:val="auto"/>
                <w:lang w:val="sr-Cyrl-RS"/>
              </w:rPr>
            </w:pPr>
          </w:p>
          <w:p w14:paraId="043C69B7" w14:textId="77777777" w:rsidR="004415E7" w:rsidRPr="00290662" w:rsidRDefault="004415E7" w:rsidP="00145AEC">
            <w:pPr>
              <w:pStyle w:val="BodyA"/>
              <w:rPr>
                <w:color w:val="auto"/>
                <w:lang w:val="sr-Cyrl-RS"/>
              </w:rPr>
            </w:pPr>
          </w:p>
          <w:p w14:paraId="1CB04CFA" w14:textId="77777777" w:rsidR="004415E7" w:rsidRPr="00290662" w:rsidRDefault="004415E7" w:rsidP="00145AEC">
            <w:pPr>
              <w:pStyle w:val="BodyA"/>
              <w:rPr>
                <w:color w:val="auto"/>
                <w:lang w:val="sr-Cyrl-RS"/>
              </w:rPr>
            </w:pPr>
          </w:p>
          <w:p w14:paraId="3285CED7" w14:textId="77777777" w:rsidR="004415E7" w:rsidRPr="00290662" w:rsidRDefault="004415E7" w:rsidP="00145AEC">
            <w:pPr>
              <w:pStyle w:val="BodyA"/>
              <w:rPr>
                <w:color w:val="auto"/>
                <w:lang w:val="sr-Cyrl-RS"/>
              </w:rPr>
            </w:pPr>
          </w:p>
          <w:p w14:paraId="525CD48A" w14:textId="77777777" w:rsidR="004415E7" w:rsidRPr="00290662" w:rsidRDefault="004415E7" w:rsidP="00145AEC">
            <w:pPr>
              <w:pStyle w:val="BodyA"/>
              <w:rPr>
                <w:color w:val="auto"/>
                <w:lang w:val="sr-Cyrl-RS"/>
              </w:rPr>
            </w:pPr>
          </w:p>
          <w:p w14:paraId="4E528215" w14:textId="77777777" w:rsidR="004415E7" w:rsidRPr="00290662" w:rsidRDefault="004415E7" w:rsidP="00145AEC">
            <w:pPr>
              <w:pStyle w:val="BodyA"/>
              <w:rPr>
                <w:color w:val="auto"/>
                <w:lang w:val="sr-Cyrl-RS"/>
              </w:rPr>
            </w:pPr>
          </w:p>
          <w:p w14:paraId="4E553233" w14:textId="77777777" w:rsidR="004415E7" w:rsidRPr="00290662" w:rsidRDefault="004415E7" w:rsidP="00145AEC">
            <w:pPr>
              <w:pStyle w:val="BodyA"/>
              <w:rPr>
                <w:color w:val="auto"/>
                <w:lang w:val="sr-Cyrl-RS"/>
              </w:rPr>
            </w:pPr>
          </w:p>
          <w:p w14:paraId="3573AED0" w14:textId="77777777" w:rsidR="004415E7" w:rsidRPr="00290662" w:rsidRDefault="004415E7" w:rsidP="00145AEC">
            <w:pPr>
              <w:pStyle w:val="BodyA"/>
              <w:rPr>
                <w:color w:val="auto"/>
                <w:lang w:val="sr-Cyrl-RS"/>
              </w:rPr>
            </w:pPr>
          </w:p>
          <w:p w14:paraId="320624B3" w14:textId="77777777" w:rsidR="004415E7" w:rsidRPr="00290662" w:rsidRDefault="004415E7" w:rsidP="00145AEC">
            <w:pPr>
              <w:pStyle w:val="BodyA"/>
              <w:rPr>
                <w:color w:val="auto"/>
              </w:rPr>
            </w:pPr>
            <w:r w:rsidRPr="00290662">
              <w:rPr>
                <w:color w:val="auto"/>
                <w:lang w:val="sr-Cyrl-RS"/>
              </w:rPr>
              <w:t>Нису потребна финансијска средства</w:t>
            </w:r>
          </w:p>
          <w:p w14:paraId="30BAB747" w14:textId="77777777" w:rsidR="004415E7" w:rsidRPr="00290662" w:rsidRDefault="004415E7" w:rsidP="00145AEC">
            <w:pPr>
              <w:pStyle w:val="BodyA"/>
              <w:rPr>
                <w:color w:val="auto"/>
                <w:shd w:val="clear" w:color="auto" w:fill="FFFF00"/>
              </w:rPr>
            </w:pPr>
          </w:p>
          <w:p w14:paraId="0615E6E1" w14:textId="77777777" w:rsidR="004415E7" w:rsidRPr="00290662" w:rsidRDefault="004415E7" w:rsidP="00145AEC"/>
          <w:p w14:paraId="1146EF2D" w14:textId="77777777" w:rsidR="004415E7" w:rsidRPr="00290662" w:rsidRDefault="004415E7" w:rsidP="00145AEC"/>
          <w:p w14:paraId="695255FB" w14:textId="77777777" w:rsidR="004415E7" w:rsidRPr="00290662" w:rsidRDefault="004415E7" w:rsidP="00145AEC"/>
          <w:p w14:paraId="16B966B6" w14:textId="77777777" w:rsidR="004415E7" w:rsidRPr="00290662" w:rsidRDefault="004415E7" w:rsidP="00145AEC"/>
          <w:p w14:paraId="61A61680" w14:textId="77777777" w:rsidR="004415E7" w:rsidRPr="00290662" w:rsidRDefault="004415E7" w:rsidP="00145AEC">
            <w:r w:rsidRPr="00290662">
              <w:t xml:space="preserve">Буџетирано у оквиру Ревидираног АП за Поглавље </w:t>
            </w:r>
            <w:proofErr w:type="gramStart"/>
            <w:r w:rsidRPr="00290662">
              <w:t>23  -</w:t>
            </w:r>
            <w:proofErr w:type="gramEnd"/>
            <w:r w:rsidRPr="00290662">
              <w:t xml:space="preserve"> део 3.4.3..</w:t>
            </w:r>
          </w:p>
        </w:tc>
      </w:tr>
    </w:tbl>
    <w:p w14:paraId="6FF00B75" w14:textId="77777777" w:rsidR="004415E7" w:rsidRPr="00290662" w:rsidRDefault="004415E7" w:rsidP="004415E7">
      <w:pPr>
        <w:pStyle w:val="BodyAAA"/>
        <w:widowControl w:val="0"/>
        <w:ind w:left="1561" w:hanging="1561"/>
        <w:rPr>
          <w:rFonts w:ascii="Times New Roman" w:eastAsia="Times New Roman" w:hAnsi="Times New Roman" w:cs="Times New Roman"/>
          <w:color w:val="auto"/>
          <w:sz w:val="24"/>
          <w:szCs w:val="24"/>
          <w:lang w:val="ru-RU"/>
        </w:rPr>
      </w:pPr>
    </w:p>
    <w:p w14:paraId="30C47515" w14:textId="77777777" w:rsidR="004415E7" w:rsidRPr="00290662" w:rsidRDefault="004415E7" w:rsidP="004415E7">
      <w:pPr>
        <w:pStyle w:val="BodyAAA"/>
        <w:widowControl w:val="0"/>
        <w:rPr>
          <w:rFonts w:ascii="Times New Roman" w:eastAsia="Times New Roman" w:hAnsi="Times New Roman" w:cs="Times New Roman"/>
          <w:color w:val="auto"/>
          <w:sz w:val="24"/>
          <w:szCs w:val="24"/>
          <w:lang w:val="ru-RU"/>
        </w:rPr>
      </w:pPr>
    </w:p>
    <w:tbl>
      <w:tblPr>
        <w:tblW w:w="13320" w:type="dxa"/>
        <w:tblInd w:w="62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330"/>
        <w:gridCol w:w="1025"/>
        <w:gridCol w:w="1261"/>
        <w:gridCol w:w="1323"/>
        <w:gridCol w:w="1703"/>
        <w:gridCol w:w="1423"/>
        <w:gridCol w:w="1725"/>
        <w:gridCol w:w="1530"/>
      </w:tblGrid>
      <w:tr w:rsidR="004415E7" w:rsidRPr="00290662" w14:paraId="2A9CD18E" w14:textId="77777777" w:rsidTr="004C7C5A">
        <w:trPr>
          <w:trHeight w:val="786"/>
        </w:trPr>
        <w:tc>
          <w:tcPr>
            <w:tcW w:w="3330" w:type="dxa"/>
            <w:vMerge w:val="restart"/>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7BCC6FFB" w14:textId="77777777" w:rsidR="004415E7" w:rsidRPr="00290662" w:rsidRDefault="004415E7" w:rsidP="00145AEC">
            <w:pPr>
              <w:pStyle w:val="BodyAAA"/>
              <w:spacing w:after="160" w:line="259" w:lineRule="auto"/>
              <w:rPr>
                <w:color w:val="auto"/>
                <w:sz w:val="24"/>
                <w:szCs w:val="24"/>
              </w:rPr>
            </w:pPr>
            <w:r w:rsidRPr="00290662">
              <w:rPr>
                <w:rFonts w:ascii="Times New Roman" w:hAnsi="Times New Roman"/>
                <w:color w:val="auto"/>
                <w:sz w:val="24"/>
                <w:szCs w:val="24"/>
              </w:rPr>
              <w:t>Назив активности:</w:t>
            </w:r>
          </w:p>
        </w:tc>
        <w:tc>
          <w:tcPr>
            <w:tcW w:w="1025" w:type="dxa"/>
            <w:vMerge w:val="restart"/>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6CF0E9B7"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Орган који спроводи активност</w:t>
            </w:r>
          </w:p>
        </w:tc>
        <w:tc>
          <w:tcPr>
            <w:tcW w:w="1261" w:type="dxa"/>
            <w:vMerge w:val="restart"/>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7143034B"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O</w:t>
            </w:r>
            <w:r w:rsidRPr="00290662">
              <w:rPr>
                <w:rFonts w:ascii="Times New Roman" w:hAnsi="Times New Roman"/>
                <w:color w:val="auto"/>
                <w:sz w:val="24"/>
                <w:szCs w:val="24"/>
                <w:lang w:val="ru-RU"/>
              </w:rPr>
              <w:t>ргани учесници у спровођењу активности</w:t>
            </w:r>
          </w:p>
        </w:tc>
        <w:tc>
          <w:tcPr>
            <w:tcW w:w="1323" w:type="dxa"/>
            <w:vMerge w:val="restart"/>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32E25127" w14:textId="77777777" w:rsidR="004415E7" w:rsidRPr="00290662" w:rsidRDefault="004415E7" w:rsidP="00145AEC">
            <w:pPr>
              <w:pStyle w:val="BodyAAA"/>
              <w:jc w:val="center"/>
              <w:rPr>
                <w:color w:val="auto"/>
                <w:sz w:val="24"/>
                <w:szCs w:val="24"/>
              </w:rPr>
            </w:pPr>
            <w:r w:rsidRPr="00290662">
              <w:rPr>
                <w:rFonts w:ascii="Times New Roman" w:hAnsi="Times New Roman"/>
                <w:color w:val="auto"/>
                <w:sz w:val="24"/>
                <w:szCs w:val="24"/>
                <w:lang w:val="ru-RU"/>
              </w:rPr>
              <w:t>Рок за завршетак активности</w:t>
            </w:r>
          </w:p>
        </w:tc>
        <w:tc>
          <w:tcPr>
            <w:tcW w:w="1703" w:type="dxa"/>
            <w:vMerge w:val="restart"/>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2F501737" w14:textId="77777777" w:rsidR="004415E7" w:rsidRPr="00290662" w:rsidRDefault="004415E7" w:rsidP="00145AEC">
            <w:pPr>
              <w:pStyle w:val="BodyAAA"/>
              <w:jc w:val="center"/>
              <w:rPr>
                <w:color w:val="auto"/>
                <w:sz w:val="24"/>
                <w:szCs w:val="24"/>
              </w:rPr>
            </w:pPr>
            <w:r w:rsidRPr="00290662">
              <w:rPr>
                <w:rFonts w:ascii="Times New Roman" w:hAnsi="Times New Roman"/>
                <w:color w:val="auto"/>
                <w:sz w:val="24"/>
                <w:szCs w:val="24"/>
              </w:rPr>
              <w:t>Извор финансирања</w:t>
            </w:r>
          </w:p>
        </w:tc>
        <w:tc>
          <w:tcPr>
            <w:tcW w:w="1423" w:type="dxa"/>
            <w:vMerge w:val="restart"/>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2E976EDA"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Веза са програмским буџетом</w:t>
            </w:r>
          </w:p>
        </w:tc>
        <w:tc>
          <w:tcPr>
            <w:tcW w:w="3255" w:type="dxa"/>
            <w:gridSpan w:val="2"/>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02845AD2" w14:textId="77777777" w:rsidR="004415E7" w:rsidRPr="00290662" w:rsidRDefault="004415E7" w:rsidP="00145AEC">
            <w:pPr>
              <w:pStyle w:val="BodyAAA"/>
              <w:jc w:val="center"/>
              <w:rPr>
                <w:color w:val="auto"/>
                <w:sz w:val="24"/>
                <w:szCs w:val="24"/>
              </w:rPr>
            </w:pPr>
            <w:r w:rsidRPr="00290662">
              <w:rPr>
                <w:rFonts w:ascii="Times New Roman" w:hAnsi="Times New Roman"/>
                <w:color w:val="auto"/>
                <w:sz w:val="24"/>
                <w:szCs w:val="24"/>
                <w:lang w:val="ru-RU"/>
              </w:rPr>
              <w:t>Укупна процењена финансијска средства по изворима у 000 дин.</w:t>
            </w:r>
            <w:r w:rsidRPr="00290662">
              <w:rPr>
                <w:rFonts w:ascii="Times New Roman" w:hAnsi="Times New Roman"/>
                <w:color w:val="auto"/>
                <w:sz w:val="24"/>
                <w:szCs w:val="24"/>
                <w:vertAlign w:val="superscript"/>
                <w:lang w:val="ru-RU"/>
              </w:rPr>
              <w:t xml:space="preserve"> </w:t>
            </w:r>
          </w:p>
        </w:tc>
      </w:tr>
      <w:tr w:rsidR="004415E7" w:rsidRPr="00290662" w14:paraId="4DA82B47" w14:textId="77777777" w:rsidTr="004C7C5A">
        <w:trPr>
          <w:trHeight w:val="20"/>
        </w:trPr>
        <w:tc>
          <w:tcPr>
            <w:tcW w:w="3330" w:type="dxa"/>
            <w:vMerge/>
            <w:tcBorders>
              <w:top w:val="single" w:sz="4" w:space="0" w:color="000000"/>
              <w:left w:val="single" w:sz="4" w:space="0" w:color="000000"/>
              <w:bottom w:val="single" w:sz="4" w:space="0" w:color="000000"/>
              <w:right w:val="single" w:sz="4" w:space="0" w:color="000000"/>
            </w:tcBorders>
            <w:shd w:val="clear" w:color="auto" w:fill="FFF2CC"/>
          </w:tcPr>
          <w:p w14:paraId="5D1FEEF5" w14:textId="77777777" w:rsidR="004415E7" w:rsidRPr="00290662" w:rsidRDefault="004415E7" w:rsidP="00145AEC"/>
        </w:tc>
        <w:tc>
          <w:tcPr>
            <w:tcW w:w="1025" w:type="dxa"/>
            <w:vMerge/>
            <w:tcBorders>
              <w:top w:val="single" w:sz="4" w:space="0" w:color="000000"/>
              <w:left w:val="single" w:sz="4" w:space="0" w:color="000000"/>
              <w:bottom w:val="single" w:sz="4" w:space="0" w:color="000000"/>
              <w:right w:val="single" w:sz="4" w:space="0" w:color="000000"/>
            </w:tcBorders>
            <w:shd w:val="clear" w:color="auto" w:fill="FFF2CC"/>
          </w:tcPr>
          <w:p w14:paraId="2D1F0A97" w14:textId="77777777" w:rsidR="004415E7" w:rsidRPr="00290662" w:rsidRDefault="004415E7" w:rsidP="00145AEC"/>
        </w:tc>
        <w:tc>
          <w:tcPr>
            <w:tcW w:w="1261" w:type="dxa"/>
            <w:vMerge/>
            <w:tcBorders>
              <w:top w:val="single" w:sz="4" w:space="0" w:color="000000"/>
              <w:left w:val="single" w:sz="4" w:space="0" w:color="000000"/>
              <w:bottom w:val="single" w:sz="4" w:space="0" w:color="000000"/>
              <w:right w:val="single" w:sz="4" w:space="0" w:color="000000"/>
            </w:tcBorders>
            <w:shd w:val="clear" w:color="auto" w:fill="FFF2CC"/>
          </w:tcPr>
          <w:p w14:paraId="1AE617AD" w14:textId="77777777" w:rsidR="004415E7" w:rsidRPr="00290662" w:rsidRDefault="004415E7" w:rsidP="00145AEC"/>
        </w:tc>
        <w:tc>
          <w:tcPr>
            <w:tcW w:w="1323" w:type="dxa"/>
            <w:vMerge/>
            <w:tcBorders>
              <w:top w:val="single" w:sz="4" w:space="0" w:color="000000"/>
              <w:left w:val="single" w:sz="4" w:space="0" w:color="000000"/>
              <w:bottom w:val="single" w:sz="4" w:space="0" w:color="000000"/>
              <w:right w:val="single" w:sz="4" w:space="0" w:color="000000"/>
            </w:tcBorders>
            <w:shd w:val="clear" w:color="auto" w:fill="FFF2CC"/>
          </w:tcPr>
          <w:p w14:paraId="08271301" w14:textId="77777777" w:rsidR="004415E7" w:rsidRPr="00290662" w:rsidRDefault="004415E7" w:rsidP="00145AEC"/>
        </w:tc>
        <w:tc>
          <w:tcPr>
            <w:tcW w:w="1703" w:type="dxa"/>
            <w:vMerge/>
            <w:tcBorders>
              <w:top w:val="single" w:sz="4" w:space="0" w:color="000000"/>
              <w:left w:val="single" w:sz="4" w:space="0" w:color="000000"/>
              <w:bottom w:val="single" w:sz="4" w:space="0" w:color="000000"/>
              <w:right w:val="single" w:sz="4" w:space="0" w:color="000000"/>
            </w:tcBorders>
            <w:shd w:val="clear" w:color="auto" w:fill="FFF2CC"/>
          </w:tcPr>
          <w:p w14:paraId="5E10C7F5" w14:textId="77777777" w:rsidR="004415E7" w:rsidRPr="00290662" w:rsidRDefault="004415E7" w:rsidP="00145AEC"/>
        </w:tc>
        <w:tc>
          <w:tcPr>
            <w:tcW w:w="1423" w:type="dxa"/>
            <w:vMerge/>
            <w:tcBorders>
              <w:top w:val="single" w:sz="4" w:space="0" w:color="000000"/>
              <w:left w:val="single" w:sz="4" w:space="0" w:color="000000"/>
              <w:bottom w:val="single" w:sz="4" w:space="0" w:color="000000"/>
              <w:right w:val="single" w:sz="4" w:space="0" w:color="000000"/>
            </w:tcBorders>
            <w:shd w:val="clear" w:color="auto" w:fill="FFF2CC"/>
          </w:tcPr>
          <w:p w14:paraId="44D3DD7E" w14:textId="77777777" w:rsidR="004415E7" w:rsidRPr="00290662" w:rsidRDefault="004415E7" w:rsidP="00145AEC"/>
        </w:tc>
        <w:tc>
          <w:tcPr>
            <w:tcW w:w="1725" w:type="dxa"/>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0EE4FC4C" w14:textId="77777777" w:rsidR="004415E7" w:rsidRPr="00290662" w:rsidRDefault="004415E7" w:rsidP="00145AEC">
            <w:pPr>
              <w:pStyle w:val="BodyAAA"/>
              <w:jc w:val="center"/>
              <w:rPr>
                <w:color w:val="auto"/>
                <w:sz w:val="24"/>
                <w:szCs w:val="24"/>
              </w:rPr>
            </w:pPr>
            <w:r w:rsidRPr="00290662">
              <w:rPr>
                <w:rFonts w:ascii="Times New Roman" w:hAnsi="Times New Roman"/>
                <w:color w:val="auto"/>
                <w:sz w:val="24"/>
                <w:szCs w:val="24"/>
              </w:rPr>
              <w:t>2021</w:t>
            </w:r>
          </w:p>
        </w:tc>
        <w:tc>
          <w:tcPr>
            <w:tcW w:w="1530" w:type="dxa"/>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01AFBB11" w14:textId="77777777" w:rsidR="004415E7" w:rsidRPr="00290662" w:rsidRDefault="004415E7" w:rsidP="00145AEC">
            <w:pPr>
              <w:pStyle w:val="BodyAAA"/>
              <w:jc w:val="center"/>
              <w:rPr>
                <w:color w:val="auto"/>
                <w:sz w:val="24"/>
                <w:szCs w:val="24"/>
              </w:rPr>
            </w:pPr>
            <w:r w:rsidRPr="00290662">
              <w:rPr>
                <w:rFonts w:ascii="Times New Roman" w:hAnsi="Times New Roman"/>
                <w:color w:val="auto"/>
                <w:sz w:val="24"/>
                <w:szCs w:val="24"/>
              </w:rPr>
              <w:t>2022</w:t>
            </w:r>
          </w:p>
        </w:tc>
      </w:tr>
      <w:tr w:rsidR="004415E7" w:rsidRPr="00290662" w14:paraId="5F278996" w14:textId="77777777" w:rsidTr="004C7C5A">
        <w:trPr>
          <w:trHeight w:val="378"/>
        </w:trPr>
        <w:tc>
          <w:tcPr>
            <w:tcW w:w="333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913429"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ru-RU"/>
              </w:rPr>
              <w:t>2.1.3.1. Редовно праћење и усаглашавање прописа којима се уређује положај, врста и обим права ОСИ у правцу изједначавања могућности у свим областима, укључујући и сагледавање неуједначености терминологије у смислу коришћења израза хендикепиране, особе са посебним потребама и сл. и усаглашавање терминологије у прописима</w:t>
            </w:r>
            <w:r w:rsidRPr="00290662">
              <w:rPr>
                <w:rFonts w:ascii="Times New Roman" w:hAnsi="Times New Roman"/>
                <w:color w:val="auto"/>
                <w:sz w:val="24"/>
                <w:szCs w:val="24"/>
              </w:rPr>
              <w:t xml:space="preserve">; </w:t>
            </w:r>
            <w:r w:rsidRPr="00290662">
              <w:rPr>
                <w:rFonts w:ascii="Times New Roman" w:hAnsi="Times New Roman"/>
                <w:color w:val="auto"/>
                <w:sz w:val="24"/>
                <w:szCs w:val="24"/>
                <w:lang w:val="ru-RU"/>
              </w:rPr>
              <w:t xml:space="preserve">као и отклањање свих облика дискриминације утврђених Општим коментаром у вези са чланом </w:t>
            </w:r>
            <w:r w:rsidRPr="00290662">
              <w:rPr>
                <w:rFonts w:ascii="Times New Roman" w:hAnsi="Times New Roman"/>
                <w:color w:val="auto"/>
                <w:sz w:val="24"/>
                <w:szCs w:val="24"/>
              </w:rPr>
              <w:t>5 Конвенције о правима особа са инвалидитетом.</w:t>
            </w:r>
          </w:p>
        </w:tc>
        <w:tc>
          <w:tcPr>
            <w:tcW w:w="102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8AF2EB" w14:textId="77777777" w:rsidR="004415E7" w:rsidRPr="00367808" w:rsidRDefault="004415E7" w:rsidP="00145AEC">
            <w:pPr>
              <w:pStyle w:val="BodyDAAAA"/>
              <w:rPr>
                <w:color w:val="auto"/>
                <w:sz w:val="22"/>
                <w:szCs w:val="22"/>
              </w:rPr>
            </w:pPr>
            <w:r w:rsidRPr="00367808">
              <w:rPr>
                <w:color w:val="auto"/>
                <w:sz w:val="22"/>
                <w:szCs w:val="22"/>
              </w:rPr>
              <w:t>МРЗБСП</w:t>
            </w:r>
          </w:p>
        </w:tc>
        <w:tc>
          <w:tcPr>
            <w:tcW w:w="1261"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595FC08" w14:textId="77777777" w:rsidR="004415E7" w:rsidRPr="00290662" w:rsidRDefault="004415E7" w:rsidP="00145AEC">
            <w:pPr>
              <w:pStyle w:val="BodyDAAB"/>
              <w:rPr>
                <w:color w:val="auto"/>
              </w:rPr>
            </w:pPr>
            <w:r w:rsidRPr="00290662">
              <w:rPr>
                <w:color w:val="auto"/>
              </w:rPr>
              <w:t xml:space="preserve">Сви органи и организације </w:t>
            </w:r>
          </w:p>
        </w:tc>
        <w:tc>
          <w:tcPr>
            <w:tcW w:w="132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F2B6DF" w14:textId="77777777" w:rsidR="004415E7" w:rsidRPr="00290662" w:rsidRDefault="004415E7" w:rsidP="00145AEC">
            <w:pPr>
              <w:pStyle w:val="BodyDAAB"/>
              <w:rPr>
                <w:color w:val="auto"/>
              </w:rPr>
            </w:pPr>
            <w:r w:rsidRPr="00290662">
              <w:rPr>
                <w:color w:val="auto"/>
              </w:rPr>
              <w:t>Континуирано по годинама</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5E3526"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Извор 1</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29A5C2" w14:textId="77777777" w:rsidR="004415E7" w:rsidRPr="00290662" w:rsidRDefault="004415E7" w:rsidP="00145AEC"/>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C8CABC" w14:textId="77777777" w:rsidR="004415E7" w:rsidRPr="00290662" w:rsidRDefault="004415E7" w:rsidP="00145AEC"/>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165E2B" w14:textId="77777777" w:rsidR="004415E7" w:rsidRPr="00290662" w:rsidRDefault="004415E7" w:rsidP="00145AEC"/>
        </w:tc>
      </w:tr>
      <w:tr w:rsidR="004415E7" w:rsidRPr="00290662" w14:paraId="1D8BC5B9" w14:textId="77777777" w:rsidTr="004C7C5A">
        <w:trPr>
          <w:trHeight w:val="2808"/>
        </w:trPr>
        <w:tc>
          <w:tcPr>
            <w:tcW w:w="3330" w:type="dxa"/>
            <w:vMerge/>
            <w:tcBorders>
              <w:top w:val="single" w:sz="4" w:space="0" w:color="000000"/>
              <w:left w:val="single" w:sz="4" w:space="0" w:color="000000"/>
              <w:bottom w:val="single" w:sz="4" w:space="0" w:color="000000"/>
              <w:right w:val="single" w:sz="4" w:space="0" w:color="000000"/>
            </w:tcBorders>
            <w:shd w:val="clear" w:color="auto" w:fill="auto"/>
          </w:tcPr>
          <w:p w14:paraId="0AD623F9" w14:textId="77777777" w:rsidR="004415E7" w:rsidRPr="00290662" w:rsidRDefault="004415E7" w:rsidP="00145AEC"/>
        </w:tc>
        <w:tc>
          <w:tcPr>
            <w:tcW w:w="1025" w:type="dxa"/>
            <w:vMerge/>
            <w:tcBorders>
              <w:top w:val="single" w:sz="4" w:space="0" w:color="000000"/>
              <w:left w:val="single" w:sz="4" w:space="0" w:color="000000"/>
              <w:bottom w:val="single" w:sz="4" w:space="0" w:color="000000"/>
              <w:right w:val="single" w:sz="4" w:space="0" w:color="000000"/>
            </w:tcBorders>
            <w:shd w:val="clear" w:color="auto" w:fill="auto"/>
          </w:tcPr>
          <w:p w14:paraId="542ED130" w14:textId="77777777" w:rsidR="004415E7" w:rsidRPr="00290662" w:rsidRDefault="004415E7" w:rsidP="00145AEC"/>
        </w:tc>
        <w:tc>
          <w:tcPr>
            <w:tcW w:w="1261" w:type="dxa"/>
            <w:vMerge/>
            <w:tcBorders>
              <w:top w:val="single" w:sz="4" w:space="0" w:color="000000"/>
              <w:left w:val="single" w:sz="4" w:space="0" w:color="000000"/>
              <w:bottom w:val="single" w:sz="4" w:space="0" w:color="000000"/>
              <w:right w:val="single" w:sz="4" w:space="0" w:color="000000"/>
            </w:tcBorders>
            <w:shd w:val="clear" w:color="auto" w:fill="FFFFFF"/>
          </w:tcPr>
          <w:p w14:paraId="231BEE17" w14:textId="77777777" w:rsidR="004415E7" w:rsidRPr="00290662" w:rsidRDefault="004415E7" w:rsidP="00145AEC"/>
        </w:tc>
        <w:tc>
          <w:tcPr>
            <w:tcW w:w="1323" w:type="dxa"/>
            <w:vMerge/>
            <w:tcBorders>
              <w:top w:val="single" w:sz="4" w:space="0" w:color="000000"/>
              <w:left w:val="single" w:sz="4" w:space="0" w:color="000000"/>
              <w:bottom w:val="single" w:sz="4" w:space="0" w:color="000000"/>
              <w:right w:val="single" w:sz="4" w:space="0" w:color="000000"/>
            </w:tcBorders>
            <w:shd w:val="clear" w:color="auto" w:fill="auto"/>
          </w:tcPr>
          <w:p w14:paraId="01899F0F" w14:textId="77777777" w:rsidR="004415E7" w:rsidRPr="00290662" w:rsidRDefault="004415E7" w:rsidP="00145AEC"/>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A7A67E"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sr-Cyrl-RS"/>
              </w:rPr>
              <w:t xml:space="preserve">Извор </w:t>
            </w:r>
            <w:r w:rsidRPr="00290662">
              <w:rPr>
                <w:rFonts w:ascii="Times New Roman" w:hAnsi="Times New Roman"/>
                <w:color w:val="auto"/>
                <w:sz w:val="24"/>
                <w:szCs w:val="24"/>
              </w:rPr>
              <w:t>01-</w:t>
            </w:r>
            <w:r w:rsidRPr="00290662">
              <w:rPr>
                <w:rFonts w:ascii="Times New Roman" w:hAnsi="Times New Roman"/>
                <w:color w:val="auto"/>
                <w:sz w:val="24"/>
                <w:szCs w:val="24"/>
                <w:lang w:val="ru-RU"/>
              </w:rPr>
              <w:t xml:space="preserve">Општи приходи и примања буџета </w:t>
            </w:r>
            <w:r w:rsidRPr="00290662">
              <w:rPr>
                <w:rFonts w:ascii="Times New Roman" w:hAnsi="Times New Roman"/>
                <w:color w:val="auto"/>
                <w:sz w:val="24"/>
                <w:szCs w:val="24"/>
                <w:lang w:val="sr-Latn-RS"/>
              </w:rPr>
              <w:t xml:space="preserve"> - </w:t>
            </w:r>
            <w:r w:rsidRPr="00290662">
              <w:rPr>
                <w:rFonts w:ascii="Times New Roman" w:hAnsi="Times New Roman"/>
                <w:color w:val="auto"/>
                <w:sz w:val="24"/>
                <w:szCs w:val="24"/>
                <w:lang w:val="ru-RU"/>
              </w:rPr>
              <w:t>Буџет РС</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AAF16A" w14:textId="77777777" w:rsidR="004415E7" w:rsidRPr="00290662" w:rsidRDefault="004415E7" w:rsidP="00145AEC">
            <w:pPr>
              <w:pStyle w:val="BodyA"/>
              <w:rPr>
                <w:color w:val="auto"/>
                <w:lang w:val="en-US"/>
              </w:rPr>
            </w:pPr>
          </w:p>
          <w:p w14:paraId="59FC32FB" w14:textId="77777777" w:rsidR="004415E7" w:rsidRPr="00290662" w:rsidRDefault="004415E7" w:rsidP="00145AEC">
            <w:pPr>
              <w:pStyle w:val="BodyA"/>
              <w:rPr>
                <w:color w:val="auto"/>
              </w:rPr>
            </w:pPr>
            <w:r w:rsidRPr="00290662">
              <w:rPr>
                <w:color w:val="auto"/>
                <w:lang w:val="en-US"/>
              </w:rPr>
              <w:br/>
              <w:t xml:space="preserve">Буџетирано у оквиру Ревидираног АП за Поглавље </w:t>
            </w:r>
            <w:proofErr w:type="gramStart"/>
            <w:r w:rsidRPr="00290662">
              <w:rPr>
                <w:color w:val="auto"/>
                <w:lang w:val="en-US"/>
              </w:rPr>
              <w:t>23  -</w:t>
            </w:r>
            <w:proofErr w:type="gramEnd"/>
            <w:r w:rsidRPr="00290662">
              <w:rPr>
                <w:color w:val="auto"/>
                <w:lang w:val="en-US"/>
              </w:rPr>
              <w:t xml:space="preserve"> део 3.4.3.</w:t>
            </w:r>
          </w:p>
          <w:p w14:paraId="3B3CA39C" w14:textId="77777777" w:rsidR="004415E7" w:rsidRPr="00290662" w:rsidRDefault="004415E7" w:rsidP="00145AEC">
            <w:pPr>
              <w:pStyle w:val="BodyA"/>
              <w:rPr>
                <w:color w:val="auto"/>
              </w:rPr>
            </w:pPr>
          </w:p>
          <w:p w14:paraId="205D605B" w14:textId="77777777" w:rsidR="004415E7" w:rsidRPr="00290662" w:rsidRDefault="004415E7" w:rsidP="00145AEC">
            <w:pPr>
              <w:pStyle w:val="BodyA"/>
              <w:rPr>
                <w:color w:val="auto"/>
              </w:rPr>
            </w:pPr>
          </w:p>
          <w:p w14:paraId="39463DE1" w14:textId="77777777" w:rsidR="004415E7" w:rsidRPr="00290662" w:rsidRDefault="004415E7" w:rsidP="00145AEC">
            <w:pPr>
              <w:pStyle w:val="BodyA"/>
              <w:rPr>
                <w:color w:val="auto"/>
              </w:rPr>
            </w:pPr>
          </w:p>
          <w:p w14:paraId="56C0AAC4" w14:textId="77777777" w:rsidR="004415E7" w:rsidRPr="00290662" w:rsidRDefault="004415E7" w:rsidP="004C7C5A">
            <w:pPr>
              <w:pStyle w:val="BodyA"/>
              <w:rPr>
                <w:color w:val="auto"/>
              </w:rPr>
            </w:pPr>
            <w:r w:rsidRPr="00290662">
              <w:rPr>
                <w:color w:val="auto"/>
                <w:lang w:val="sr-Cyrl-RS"/>
              </w:rPr>
              <w:t>Нису потребна финансијска средства</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640CBA" w14:textId="0895959B" w:rsidR="004415E7" w:rsidRPr="00290662" w:rsidRDefault="004415E7" w:rsidP="00145AEC">
            <w:pPr>
              <w:pStyle w:val="BodyAAA"/>
              <w:rPr>
                <w:rFonts w:ascii="Times New Roman" w:eastAsia="Times New Roman" w:hAnsi="Times New Roman" w:cs="Times New Roman"/>
                <w:color w:val="auto"/>
                <w:sz w:val="24"/>
                <w:szCs w:val="24"/>
              </w:rPr>
            </w:pPr>
          </w:p>
          <w:p w14:paraId="71490825" w14:textId="77777777" w:rsidR="004415E7" w:rsidRPr="00290662" w:rsidRDefault="004415E7" w:rsidP="00145AEC">
            <w:pPr>
              <w:pStyle w:val="BodyAAA"/>
              <w:rPr>
                <w:rFonts w:ascii="Times New Roman" w:eastAsia="Times New Roman" w:hAnsi="Times New Roman" w:cs="Times New Roman"/>
                <w:color w:val="auto"/>
                <w:sz w:val="24"/>
                <w:szCs w:val="24"/>
              </w:rPr>
            </w:pPr>
          </w:p>
          <w:p w14:paraId="19CA65B6" w14:textId="77777777" w:rsidR="004415E7" w:rsidRPr="00290662" w:rsidRDefault="004415E7" w:rsidP="00145AEC">
            <w:pPr>
              <w:pStyle w:val="BodyAAA"/>
              <w:rPr>
                <w:rFonts w:ascii="Times New Roman" w:eastAsia="Times New Roman" w:hAnsi="Times New Roman" w:cs="Times New Roman"/>
                <w:color w:val="auto"/>
                <w:sz w:val="24"/>
                <w:szCs w:val="24"/>
              </w:rPr>
            </w:pPr>
          </w:p>
          <w:p w14:paraId="04ACAABF" w14:textId="77777777" w:rsidR="004415E7" w:rsidRPr="00290662" w:rsidRDefault="004415E7" w:rsidP="00145AEC">
            <w:pPr>
              <w:pStyle w:val="BodyAAA"/>
              <w:rPr>
                <w:rFonts w:ascii="Times New Roman" w:eastAsia="Times New Roman" w:hAnsi="Times New Roman" w:cs="Times New Roman"/>
                <w:color w:val="auto"/>
                <w:sz w:val="24"/>
                <w:szCs w:val="24"/>
              </w:rPr>
            </w:pPr>
          </w:p>
          <w:p w14:paraId="6F1F1AA1" w14:textId="77777777" w:rsidR="004415E7" w:rsidRPr="00290662" w:rsidRDefault="004415E7" w:rsidP="00145AEC">
            <w:pPr>
              <w:pStyle w:val="BodyAAA"/>
              <w:rPr>
                <w:rFonts w:ascii="Times New Roman" w:eastAsia="Times New Roman" w:hAnsi="Times New Roman" w:cs="Times New Roman"/>
                <w:color w:val="auto"/>
                <w:sz w:val="24"/>
                <w:szCs w:val="24"/>
              </w:rPr>
            </w:pPr>
          </w:p>
          <w:p w14:paraId="174D8A00" w14:textId="77777777" w:rsidR="004415E7" w:rsidRPr="00290662" w:rsidRDefault="004415E7" w:rsidP="00145AEC">
            <w:pPr>
              <w:pStyle w:val="BodyAAA"/>
              <w:rPr>
                <w:rFonts w:ascii="Times New Roman" w:eastAsia="Times New Roman" w:hAnsi="Times New Roman" w:cs="Times New Roman"/>
                <w:color w:val="auto"/>
                <w:sz w:val="24"/>
                <w:szCs w:val="24"/>
              </w:rPr>
            </w:pPr>
          </w:p>
          <w:p w14:paraId="14B3F10D" w14:textId="77777777" w:rsidR="004415E7" w:rsidRPr="00290662" w:rsidRDefault="004415E7" w:rsidP="00145AEC">
            <w:pPr>
              <w:pStyle w:val="BodyAAA"/>
              <w:rPr>
                <w:rFonts w:ascii="Times New Roman" w:eastAsia="Times New Roman" w:hAnsi="Times New Roman" w:cs="Times New Roman"/>
                <w:color w:val="auto"/>
                <w:sz w:val="24"/>
                <w:szCs w:val="24"/>
              </w:rPr>
            </w:pPr>
          </w:p>
          <w:p w14:paraId="56334B66" w14:textId="77777777" w:rsidR="004415E7" w:rsidRPr="00290662" w:rsidRDefault="004415E7" w:rsidP="00145AEC">
            <w:pPr>
              <w:pStyle w:val="BodyAAA"/>
              <w:rPr>
                <w:rFonts w:ascii="Times New Roman" w:eastAsia="Times New Roman" w:hAnsi="Times New Roman" w:cs="Times New Roman"/>
                <w:color w:val="auto"/>
                <w:sz w:val="24"/>
                <w:szCs w:val="24"/>
              </w:rPr>
            </w:pPr>
          </w:p>
          <w:p w14:paraId="08E0736E" w14:textId="77777777" w:rsidR="004415E7" w:rsidRPr="00290662" w:rsidRDefault="004415E7" w:rsidP="00145AEC">
            <w:pPr>
              <w:pStyle w:val="BodyAAA"/>
              <w:rPr>
                <w:rFonts w:ascii="Times New Roman" w:eastAsia="Times New Roman" w:hAnsi="Times New Roman" w:cs="Times New Roman"/>
                <w:color w:val="auto"/>
                <w:sz w:val="24"/>
                <w:szCs w:val="24"/>
              </w:rPr>
            </w:pPr>
          </w:p>
          <w:p w14:paraId="25B9019A" w14:textId="77777777" w:rsidR="004415E7" w:rsidRPr="00290662" w:rsidRDefault="004415E7" w:rsidP="00145AEC">
            <w:pPr>
              <w:pStyle w:val="BodyAAA"/>
              <w:rPr>
                <w:rFonts w:ascii="Times New Roman" w:eastAsia="Times New Roman" w:hAnsi="Times New Roman" w:cs="Times New Roman"/>
                <w:color w:val="auto"/>
                <w:sz w:val="24"/>
                <w:szCs w:val="24"/>
              </w:rPr>
            </w:pPr>
          </w:p>
          <w:p w14:paraId="457F4517" w14:textId="77777777" w:rsidR="004415E7" w:rsidRPr="00290662" w:rsidRDefault="004415E7" w:rsidP="00145AEC">
            <w:pPr>
              <w:pStyle w:val="BodyAAA"/>
              <w:rPr>
                <w:color w:val="auto"/>
                <w:sz w:val="24"/>
                <w:szCs w:val="24"/>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8A5C85" w14:textId="77777777" w:rsidR="004415E7" w:rsidRPr="00290662" w:rsidRDefault="004415E7" w:rsidP="00145AEC">
            <w:pPr>
              <w:pStyle w:val="BodyA"/>
              <w:rPr>
                <w:color w:val="auto"/>
                <w:lang w:val="en-US"/>
              </w:rPr>
            </w:pPr>
          </w:p>
          <w:p w14:paraId="5D0C3A00" w14:textId="77777777" w:rsidR="004415E7" w:rsidRPr="00290662" w:rsidRDefault="004415E7" w:rsidP="00145AEC">
            <w:pPr>
              <w:pStyle w:val="BodyA"/>
              <w:rPr>
                <w:color w:val="auto"/>
                <w:lang w:val="en-US"/>
              </w:rPr>
            </w:pPr>
          </w:p>
          <w:p w14:paraId="3919EA1E" w14:textId="77777777" w:rsidR="004415E7" w:rsidRPr="00290662" w:rsidRDefault="004415E7" w:rsidP="00145AEC">
            <w:pPr>
              <w:pStyle w:val="BodyA"/>
              <w:rPr>
                <w:color w:val="auto"/>
                <w:lang w:val="en-US"/>
              </w:rPr>
            </w:pPr>
          </w:p>
          <w:p w14:paraId="32374BC1" w14:textId="77777777" w:rsidR="004415E7" w:rsidRPr="00290662" w:rsidRDefault="004415E7" w:rsidP="00145AEC">
            <w:pPr>
              <w:pStyle w:val="BodyA"/>
              <w:rPr>
                <w:color w:val="auto"/>
                <w:lang w:val="en-US"/>
              </w:rPr>
            </w:pPr>
          </w:p>
          <w:p w14:paraId="0E61F033" w14:textId="77777777" w:rsidR="004415E7" w:rsidRPr="00290662" w:rsidRDefault="004415E7" w:rsidP="00145AEC">
            <w:pPr>
              <w:pStyle w:val="BodyA"/>
              <w:rPr>
                <w:color w:val="auto"/>
                <w:lang w:val="en-US"/>
              </w:rPr>
            </w:pPr>
          </w:p>
          <w:p w14:paraId="5E489A22" w14:textId="77777777" w:rsidR="004415E7" w:rsidRPr="00290662" w:rsidRDefault="004415E7" w:rsidP="00145AEC">
            <w:pPr>
              <w:pStyle w:val="BodyA"/>
              <w:rPr>
                <w:color w:val="auto"/>
                <w:lang w:val="en-US"/>
              </w:rPr>
            </w:pPr>
          </w:p>
          <w:p w14:paraId="224E00BE" w14:textId="77777777" w:rsidR="004415E7" w:rsidRPr="00290662" w:rsidRDefault="004415E7" w:rsidP="00145AEC">
            <w:pPr>
              <w:pStyle w:val="BodyA"/>
              <w:rPr>
                <w:color w:val="auto"/>
                <w:lang w:val="en-US"/>
              </w:rPr>
            </w:pPr>
          </w:p>
          <w:p w14:paraId="257F2C34" w14:textId="77777777" w:rsidR="004415E7" w:rsidRPr="00290662" w:rsidRDefault="004415E7" w:rsidP="00145AEC">
            <w:pPr>
              <w:pStyle w:val="BodyA"/>
              <w:rPr>
                <w:color w:val="auto"/>
                <w:lang w:val="en-US"/>
              </w:rPr>
            </w:pPr>
          </w:p>
          <w:p w14:paraId="1ACF7CB1" w14:textId="77777777" w:rsidR="004415E7" w:rsidRPr="00290662" w:rsidRDefault="004415E7" w:rsidP="00145AEC">
            <w:pPr>
              <w:pStyle w:val="BodyA"/>
              <w:rPr>
                <w:color w:val="auto"/>
                <w:lang w:val="en-US"/>
              </w:rPr>
            </w:pPr>
          </w:p>
          <w:p w14:paraId="24EF55D0" w14:textId="77777777" w:rsidR="004415E7" w:rsidRPr="00290662" w:rsidRDefault="004415E7" w:rsidP="00145AEC">
            <w:pPr>
              <w:pStyle w:val="BodyA"/>
              <w:rPr>
                <w:color w:val="auto"/>
                <w:lang w:val="en-US"/>
              </w:rPr>
            </w:pPr>
          </w:p>
          <w:p w14:paraId="0CBBD94B" w14:textId="77777777" w:rsidR="004415E7" w:rsidRPr="00290662" w:rsidRDefault="004415E7" w:rsidP="00145AEC">
            <w:pPr>
              <w:pStyle w:val="BodyA"/>
              <w:rPr>
                <w:color w:val="auto"/>
              </w:rPr>
            </w:pPr>
          </w:p>
        </w:tc>
      </w:tr>
      <w:tr w:rsidR="004415E7" w:rsidRPr="00290662" w14:paraId="1376B803" w14:textId="77777777" w:rsidTr="004C7C5A">
        <w:trPr>
          <w:trHeight w:val="900"/>
        </w:trPr>
        <w:tc>
          <w:tcPr>
            <w:tcW w:w="3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2D1BE2"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ru-RU"/>
              </w:rPr>
              <w:t>2.1.3.2. Усаглашавање Закона о забрани дискриминације са</w:t>
            </w:r>
            <w:r w:rsidRPr="00290662">
              <w:rPr>
                <w:rFonts w:ascii="Times New Roman" w:hAnsi="Times New Roman"/>
                <w:color w:val="auto"/>
                <w:sz w:val="24"/>
                <w:szCs w:val="24"/>
              </w:rPr>
              <w:t xml:space="preserve"> Конвенцијом о правима особа са инвалидитетом и</w:t>
            </w:r>
            <w:r w:rsidRPr="00290662">
              <w:rPr>
                <w:rFonts w:ascii="Times New Roman" w:hAnsi="Times New Roman"/>
                <w:color w:val="auto"/>
                <w:sz w:val="24"/>
                <w:szCs w:val="24"/>
                <w:lang w:val="ru-RU"/>
              </w:rPr>
              <w:t xml:space="preserve"> правним тековинама ЕУ</w:t>
            </w:r>
          </w:p>
        </w:tc>
        <w:tc>
          <w:tcPr>
            <w:tcW w:w="1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936020" w14:textId="77777777" w:rsidR="004415E7" w:rsidRPr="00367808" w:rsidRDefault="004415E7" w:rsidP="00145AEC">
            <w:pPr>
              <w:pStyle w:val="BodyDAAB"/>
              <w:rPr>
                <w:color w:val="auto"/>
                <w:sz w:val="22"/>
                <w:szCs w:val="22"/>
              </w:rPr>
            </w:pPr>
            <w:r w:rsidRPr="00367808">
              <w:rPr>
                <w:color w:val="auto"/>
                <w:sz w:val="22"/>
                <w:szCs w:val="22"/>
                <w:u w:color="FF2600"/>
              </w:rPr>
              <w:t>МЉМПДД</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FDBA037"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ru-RU"/>
              </w:rPr>
              <w:t>Повереник за заштиту равноправности</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9E29BB" w14:textId="77777777" w:rsidR="004415E7" w:rsidRPr="00290662" w:rsidRDefault="004415E7" w:rsidP="00145AEC">
            <w:pPr>
              <w:pStyle w:val="BodyDAAAA"/>
              <w:rPr>
                <w:color w:val="auto"/>
              </w:rPr>
            </w:pPr>
            <w:r w:rsidRPr="00290662">
              <w:rPr>
                <w:color w:val="auto"/>
              </w:rPr>
              <w:t>IV квартал 2021</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B3DD46" w14:textId="77777777" w:rsidR="004415E7" w:rsidRPr="00290662" w:rsidRDefault="004415E7" w:rsidP="004C7C5A">
            <w:pPr>
              <w:pStyle w:val="BodyAAA"/>
              <w:rPr>
                <w:color w:val="auto"/>
                <w:sz w:val="24"/>
                <w:szCs w:val="24"/>
              </w:rPr>
            </w:pPr>
            <w:r w:rsidRPr="00290662">
              <w:rPr>
                <w:rFonts w:ascii="Times New Roman" w:hAnsi="Times New Roman"/>
                <w:color w:val="auto"/>
                <w:sz w:val="24"/>
                <w:szCs w:val="24"/>
                <w:lang w:val="sr-Cyrl-RS"/>
              </w:rPr>
              <w:t xml:space="preserve">Извор </w:t>
            </w:r>
            <w:r w:rsidRPr="00290662">
              <w:rPr>
                <w:rFonts w:ascii="Times New Roman" w:hAnsi="Times New Roman"/>
                <w:color w:val="auto"/>
                <w:sz w:val="24"/>
                <w:szCs w:val="24"/>
              </w:rPr>
              <w:t>01-</w:t>
            </w:r>
            <w:r w:rsidRPr="00290662">
              <w:rPr>
                <w:rFonts w:ascii="Times New Roman" w:hAnsi="Times New Roman"/>
                <w:color w:val="auto"/>
                <w:sz w:val="24"/>
                <w:szCs w:val="24"/>
                <w:lang w:val="ru-RU"/>
              </w:rPr>
              <w:t xml:space="preserve">Општи приходи и примања буџета </w:t>
            </w:r>
            <w:r w:rsidRPr="00290662">
              <w:rPr>
                <w:rFonts w:ascii="Times New Roman" w:hAnsi="Times New Roman"/>
                <w:color w:val="auto"/>
                <w:sz w:val="24"/>
                <w:szCs w:val="24"/>
                <w:lang w:val="sr-Latn-RS"/>
              </w:rPr>
              <w:t xml:space="preserve"> - </w:t>
            </w:r>
            <w:r w:rsidRPr="00290662">
              <w:rPr>
                <w:rFonts w:ascii="Times New Roman" w:hAnsi="Times New Roman"/>
                <w:color w:val="auto"/>
                <w:sz w:val="24"/>
                <w:szCs w:val="24"/>
                <w:lang w:val="ru-RU"/>
              </w:rPr>
              <w:t xml:space="preserve">Буџет РС </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3CA750" w14:textId="77777777" w:rsidR="004415E7" w:rsidRPr="00290662" w:rsidRDefault="004415E7" w:rsidP="004C7C5A">
            <w:pPr>
              <w:pStyle w:val="BodyA"/>
              <w:rPr>
                <w:color w:val="auto"/>
              </w:rPr>
            </w:pPr>
            <w:r w:rsidRPr="00290662">
              <w:rPr>
                <w:color w:val="auto"/>
                <w:lang w:val="sr-Cyrl-RS"/>
              </w:rPr>
              <w:t>Нису потребна финансијска средства</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B7C94" w14:textId="77777777" w:rsidR="004415E7" w:rsidRPr="00290662" w:rsidRDefault="004415E7" w:rsidP="00145AEC"/>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1735C6" w14:textId="77777777" w:rsidR="004415E7" w:rsidRPr="00290662" w:rsidRDefault="004415E7" w:rsidP="00145AEC"/>
        </w:tc>
      </w:tr>
      <w:tr w:rsidR="004415E7" w:rsidRPr="00290662" w14:paraId="447C526D" w14:textId="77777777" w:rsidTr="004C7C5A">
        <w:trPr>
          <w:trHeight w:val="963"/>
        </w:trPr>
        <w:tc>
          <w:tcPr>
            <w:tcW w:w="3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7DFEB7"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ru-RU"/>
              </w:rPr>
              <w:t xml:space="preserve">2.1.3.3. Усаглашавање </w:t>
            </w:r>
            <w:r w:rsidRPr="00290662">
              <w:rPr>
                <w:rFonts w:ascii="Times New Roman" w:hAnsi="Times New Roman"/>
                <w:color w:val="auto"/>
                <w:sz w:val="24"/>
                <w:szCs w:val="24"/>
                <w:u w:color="0433FF"/>
                <w:lang w:val="ru-RU"/>
              </w:rPr>
              <w:t>и Закона о спречавању дискриминације особа са инвалидитетом</w:t>
            </w:r>
            <w:r w:rsidRPr="00290662">
              <w:rPr>
                <w:rFonts w:ascii="Times New Roman" w:hAnsi="Times New Roman"/>
                <w:color w:val="auto"/>
                <w:sz w:val="24"/>
                <w:szCs w:val="24"/>
                <w:lang w:val="ru-RU"/>
              </w:rPr>
              <w:t xml:space="preserve"> са</w:t>
            </w:r>
            <w:r w:rsidRPr="00290662">
              <w:rPr>
                <w:rFonts w:ascii="Times New Roman" w:hAnsi="Times New Roman"/>
                <w:color w:val="auto"/>
                <w:sz w:val="24"/>
                <w:szCs w:val="24"/>
              </w:rPr>
              <w:t xml:space="preserve"> Конвенцијом о правима особа са инвалидитетом и</w:t>
            </w:r>
            <w:r w:rsidRPr="00290662">
              <w:rPr>
                <w:rFonts w:ascii="Times New Roman" w:hAnsi="Times New Roman"/>
                <w:color w:val="auto"/>
                <w:sz w:val="24"/>
                <w:szCs w:val="24"/>
                <w:lang w:val="ru-RU"/>
              </w:rPr>
              <w:t xml:space="preserve"> правним тековинама ЕУ</w:t>
            </w:r>
          </w:p>
        </w:tc>
        <w:tc>
          <w:tcPr>
            <w:tcW w:w="1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A19217" w14:textId="77777777" w:rsidR="004415E7" w:rsidRPr="00367808" w:rsidRDefault="004415E7" w:rsidP="00145AEC">
            <w:pPr>
              <w:rPr>
                <w:sz w:val="22"/>
                <w:szCs w:val="22"/>
              </w:rPr>
            </w:pPr>
            <w:r w:rsidRPr="00367808">
              <w:rPr>
                <w:rFonts w:cs="Arial Unicode MS"/>
                <w:sz w:val="22"/>
                <w:szCs w:val="22"/>
                <w:u w:color="000000"/>
                <w14:textOutline w14:w="0" w14:cap="flat" w14:cmpd="sng" w14:algn="ctr">
                  <w14:noFill/>
                  <w14:prstDash w14:val="solid"/>
                  <w14:bevel/>
                </w14:textOutline>
              </w:rPr>
              <w:t>МРЗБСП</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96E4D82"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ru-RU"/>
              </w:rPr>
              <w:t>Повереник за заштиту равноправности</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A01CD6" w14:textId="77777777" w:rsidR="004415E7" w:rsidRPr="00290662" w:rsidRDefault="004415E7" w:rsidP="00145AEC">
            <w:pPr>
              <w:pStyle w:val="BodyDAAAA"/>
              <w:rPr>
                <w:color w:val="auto"/>
              </w:rPr>
            </w:pPr>
            <w:r w:rsidRPr="00290662">
              <w:rPr>
                <w:color w:val="auto"/>
              </w:rPr>
              <w:t>IV квартал 2021</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7F28D2" w14:textId="77777777" w:rsidR="004415E7" w:rsidRPr="00290662" w:rsidRDefault="004415E7" w:rsidP="00145AEC">
            <w:r w:rsidRPr="00290662">
              <w:rPr>
                <w:lang w:val="sr-Cyrl-RS"/>
              </w:rPr>
              <w:t xml:space="preserve">Извор </w:t>
            </w:r>
            <w:r w:rsidRPr="00290662">
              <w:t>01-</w:t>
            </w:r>
            <w:r w:rsidRPr="00290662">
              <w:rPr>
                <w:lang w:val="ru-RU"/>
              </w:rPr>
              <w:t xml:space="preserve">Општи приходи и примања буџета </w:t>
            </w:r>
            <w:r w:rsidRPr="00290662">
              <w:rPr>
                <w:lang w:val="sr-Latn-RS"/>
              </w:rPr>
              <w:t xml:space="preserve"> - </w:t>
            </w:r>
            <w:r w:rsidRPr="00290662">
              <w:rPr>
                <w:lang w:val="ru-RU"/>
              </w:rPr>
              <w:t>Буџет РС</w:t>
            </w:r>
            <w:r w:rsidRPr="00290662" w:rsidDel="00B060F0">
              <w:t xml:space="preserve"> </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4DA30F" w14:textId="77777777" w:rsidR="004415E7" w:rsidRPr="00290662" w:rsidRDefault="004415E7" w:rsidP="00145AEC">
            <w:pPr>
              <w:pStyle w:val="BodyA"/>
              <w:rPr>
                <w:color w:val="auto"/>
              </w:rPr>
            </w:pPr>
            <w:r w:rsidRPr="00290662">
              <w:rPr>
                <w:color w:val="auto"/>
                <w:lang w:val="sr-Cyrl-RS"/>
              </w:rPr>
              <w:t>Нису потребна финансијска средства</w:t>
            </w:r>
          </w:p>
          <w:p w14:paraId="467534B7" w14:textId="77777777" w:rsidR="004415E7" w:rsidRPr="00290662" w:rsidRDefault="004415E7" w:rsidP="00145AEC"/>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742826" w14:textId="77777777" w:rsidR="004415E7" w:rsidRPr="00290662" w:rsidRDefault="004415E7" w:rsidP="00145AEC"/>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350137" w14:textId="77777777" w:rsidR="004415E7" w:rsidRPr="00290662" w:rsidRDefault="004415E7" w:rsidP="00145AEC"/>
        </w:tc>
      </w:tr>
      <w:tr w:rsidR="004415E7" w:rsidRPr="00290662" w14:paraId="056AAB68" w14:textId="77777777" w:rsidTr="004C7C5A">
        <w:trPr>
          <w:trHeight w:val="558"/>
        </w:trPr>
        <w:tc>
          <w:tcPr>
            <w:tcW w:w="3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730952" w14:textId="77777777" w:rsidR="004415E7" w:rsidRPr="00290662" w:rsidRDefault="004415E7" w:rsidP="00145AEC">
            <w:pPr>
              <w:pStyle w:val="BodyDAAB"/>
              <w:rPr>
                <w:color w:val="auto"/>
              </w:rPr>
            </w:pPr>
            <w:r w:rsidRPr="00290662">
              <w:rPr>
                <w:color w:val="auto"/>
                <w:lang w:val="ru-RU"/>
              </w:rPr>
              <w:t>2.1.3.4. Уграђивање антидскриминационих мера у политике, стратешка документа и акционе планове,</w:t>
            </w:r>
          </w:p>
        </w:tc>
        <w:tc>
          <w:tcPr>
            <w:tcW w:w="1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3973F2" w14:textId="77777777" w:rsidR="004415E7" w:rsidRPr="00367808" w:rsidRDefault="004415E7" w:rsidP="00145AEC">
            <w:pPr>
              <w:pStyle w:val="BodyDAAB"/>
              <w:rPr>
                <w:color w:val="auto"/>
                <w:sz w:val="22"/>
                <w:szCs w:val="22"/>
              </w:rPr>
            </w:pPr>
            <w:r w:rsidRPr="00367808">
              <w:rPr>
                <w:color w:val="auto"/>
                <w:sz w:val="22"/>
                <w:szCs w:val="22"/>
              </w:rPr>
              <w:t>МРЗБСП</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21C6C9" w14:textId="77777777" w:rsidR="004415E7" w:rsidRPr="00290662" w:rsidRDefault="004415E7" w:rsidP="00145AEC">
            <w:pPr>
              <w:pStyle w:val="BodyDAAB"/>
              <w:rPr>
                <w:color w:val="auto"/>
              </w:rPr>
            </w:pPr>
            <w:r w:rsidRPr="00290662">
              <w:rPr>
                <w:color w:val="auto"/>
              </w:rPr>
              <w:t>Сви органи</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D3C583" w14:textId="77777777" w:rsidR="004415E7" w:rsidRPr="00290662" w:rsidRDefault="004415E7" w:rsidP="00145AEC">
            <w:pPr>
              <w:pStyle w:val="BodyDAAB"/>
              <w:rPr>
                <w:color w:val="auto"/>
              </w:rPr>
            </w:pPr>
            <w:r w:rsidRPr="00290662">
              <w:rPr>
                <w:color w:val="auto"/>
              </w:rPr>
              <w:t>Континуирано по годинама</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4D3124" w14:textId="77777777" w:rsidR="004415E7" w:rsidRPr="00290662" w:rsidRDefault="004415E7" w:rsidP="004C7C5A">
            <w:pPr>
              <w:pStyle w:val="BodyAAA"/>
              <w:rPr>
                <w:color w:val="auto"/>
                <w:sz w:val="24"/>
                <w:szCs w:val="24"/>
              </w:rPr>
            </w:pPr>
            <w:r w:rsidRPr="00290662">
              <w:rPr>
                <w:rFonts w:ascii="Times New Roman" w:hAnsi="Times New Roman"/>
                <w:color w:val="auto"/>
                <w:sz w:val="24"/>
                <w:szCs w:val="24"/>
                <w:lang w:val="sr-Cyrl-RS"/>
              </w:rPr>
              <w:t xml:space="preserve">Извор </w:t>
            </w:r>
            <w:r w:rsidRPr="00290662">
              <w:rPr>
                <w:rFonts w:ascii="Times New Roman" w:hAnsi="Times New Roman"/>
                <w:color w:val="auto"/>
                <w:sz w:val="24"/>
                <w:szCs w:val="24"/>
              </w:rPr>
              <w:t>01-</w:t>
            </w:r>
            <w:r w:rsidRPr="00290662">
              <w:rPr>
                <w:rFonts w:ascii="Times New Roman" w:hAnsi="Times New Roman"/>
                <w:color w:val="auto"/>
                <w:sz w:val="24"/>
                <w:szCs w:val="24"/>
                <w:lang w:val="ru-RU"/>
              </w:rPr>
              <w:t xml:space="preserve">Општи приходи и примања буџета </w:t>
            </w:r>
            <w:r w:rsidRPr="00290662">
              <w:rPr>
                <w:rFonts w:ascii="Times New Roman" w:hAnsi="Times New Roman"/>
                <w:color w:val="auto"/>
                <w:sz w:val="24"/>
                <w:szCs w:val="24"/>
                <w:lang w:val="sr-Latn-RS"/>
              </w:rPr>
              <w:t xml:space="preserve"> - </w:t>
            </w:r>
            <w:r w:rsidRPr="00290662">
              <w:rPr>
                <w:rFonts w:ascii="Times New Roman" w:hAnsi="Times New Roman"/>
                <w:color w:val="auto"/>
                <w:sz w:val="24"/>
                <w:szCs w:val="24"/>
                <w:lang w:val="ru-RU"/>
              </w:rPr>
              <w:t>Буџет РС</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32A56" w14:textId="77777777" w:rsidR="004415E7" w:rsidRPr="00290662" w:rsidRDefault="004415E7" w:rsidP="004C7C5A">
            <w:pPr>
              <w:pStyle w:val="BodyA"/>
            </w:pPr>
            <w:r w:rsidRPr="00290662">
              <w:rPr>
                <w:color w:val="auto"/>
                <w:lang w:val="sr-Cyrl-RS"/>
              </w:rPr>
              <w:t>Нису потребна финансијска средства</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5C139C" w14:textId="77777777" w:rsidR="004415E7" w:rsidRPr="00290662" w:rsidRDefault="004415E7" w:rsidP="00145AEC"/>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936DD" w14:textId="77777777" w:rsidR="004415E7" w:rsidRPr="00290662" w:rsidRDefault="004415E7" w:rsidP="00145AEC"/>
        </w:tc>
      </w:tr>
      <w:tr w:rsidR="004415E7" w:rsidRPr="00290662" w14:paraId="62DE74B5" w14:textId="77777777" w:rsidTr="004C7C5A">
        <w:trPr>
          <w:trHeight w:val="1332"/>
        </w:trPr>
        <w:tc>
          <w:tcPr>
            <w:tcW w:w="3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3E7691" w14:textId="77777777" w:rsidR="004415E7" w:rsidRPr="00290662" w:rsidRDefault="004415E7" w:rsidP="00145AEC">
            <w:pPr>
              <w:pStyle w:val="BodyDAAB"/>
              <w:rPr>
                <w:color w:val="auto"/>
              </w:rPr>
            </w:pPr>
            <w:bookmarkStart w:id="13" w:name="_Hlk66462622"/>
            <w:bookmarkStart w:id="14" w:name="_Hlk66462647"/>
            <w:r w:rsidRPr="00290662">
              <w:rPr>
                <w:color w:val="auto"/>
                <w:lang w:val="ru-RU"/>
              </w:rPr>
              <w:t>2.1.3.5.</w:t>
            </w:r>
            <w:bookmarkEnd w:id="13"/>
            <w:r w:rsidRPr="00290662">
              <w:rPr>
                <w:color w:val="auto"/>
                <w:lang w:val="ru-RU"/>
              </w:rPr>
              <w:t xml:space="preserve"> </w:t>
            </w:r>
            <w:r w:rsidRPr="00290662">
              <w:rPr>
                <w:color w:val="auto"/>
                <w:u w:color="FF2600"/>
                <w:lang w:val="ru-RU"/>
              </w:rPr>
              <w:t>Стручно усавршавање запослених</w:t>
            </w:r>
            <w:r w:rsidRPr="00290662">
              <w:rPr>
                <w:color w:val="auto"/>
                <w:lang w:val="ru-RU"/>
              </w:rPr>
              <w:t xml:space="preserve"> у правосуђу, </w:t>
            </w:r>
            <w:r w:rsidRPr="00290662">
              <w:rPr>
                <w:color w:val="auto"/>
                <w:u w:color="FF2600"/>
                <w:lang w:val="ru-RU"/>
              </w:rPr>
              <w:t>државним органима</w:t>
            </w:r>
            <w:r w:rsidRPr="00290662">
              <w:rPr>
                <w:color w:val="auto"/>
                <w:lang w:val="ru-RU"/>
              </w:rPr>
              <w:t xml:space="preserve"> и ЈЛС, здравству, образовању и др. из области борбе против дискриминације</w:t>
            </w:r>
          </w:p>
        </w:tc>
        <w:tc>
          <w:tcPr>
            <w:tcW w:w="1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5784F3" w14:textId="77777777" w:rsidR="004415E7" w:rsidRPr="00290662" w:rsidRDefault="004415E7" w:rsidP="00145AEC">
            <w:pPr>
              <w:pStyle w:val="BodyDAAB"/>
              <w:rPr>
                <w:color w:val="auto"/>
              </w:rPr>
            </w:pPr>
            <w:r w:rsidRPr="00290662">
              <w:rPr>
                <w:color w:val="auto"/>
                <w:u w:color="FF2600"/>
              </w:rPr>
              <w:t>Национална академија за јавну управу</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9423D0" w14:textId="77777777" w:rsidR="004415E7" w:rsidRPr="00367808" w:rsidRDefault="004415E7" w:rsidP="00145AEC">
            <w:pPr>
              <w:pStyle w:val="BodyDAAB"/>
              <w:rPr>
                <w:color w:val="auto"/>
                <w:sz w:val="22"/>
                <w:szCs w:val="22"/>
              </w:rPr>
            </w:pPr>
            <w:r w:rsidRPr="00367808">
              <w:rPr>
                <w:color w:val="auto"/>
                <w:sz w:val="22"/>
                <w:szCs w:val="22"/>
              </w:rPr>
              <w:t>МЗ</w:t>
            </w:r>
          </w:p>
          <w:p w14:paraId="1D2EAB9F" w14:textId="77777777" w:rsidR="004415E7" w:rsidRPr="00367808" w:rsidRDefault="004415E7" w:rsidP="00145AEC">
            <w:pPr>
              <w:pStyle w:val="BodyDAAB"/>
              <w:rPr>
                <w:color w:val="auto"/>
                <w:sz w:val="22"/>
                <w:szCs w:val="22"/>
                <w:u w:color="FF2600"/>
              </w:rPr>
            </w:pPr>
            <w:r w:rsidRPr="00367808">
              <w:rPr>
                <w:color w:val="auto"/>
                <w:sz w:val="22"/>
                <w:szCs w:val="22"/>
                <w:u w:color="FF2600"/>
              </w:rPr>
              <w:t>МЉМПДД</w:t>
            </w:r>
          </w:p>
          <w:p w14:paraId="227AAA10" w14:textId="77777777" w:rsidR="004415E7" w:rsidRPr="00367808" w:rsidRDefault="004415E7" w:rsidP="00145AEC">
            <w:pPr>
              <w:pStyle w:val="BodyDAAB"/>
              <w:rPr>
                <w:color w:val="auto"/>
                <w:sz w:val="22"/>
                <w:szCs w:val="22"/>
              </w:rPr>
            </w:pPr>
            <w:r w:rsidRPr="00367808">
              <w:rPr>
                <w:color w:val="auto"/>
                <w:sz w:val="22"/>
                <w:szCs w:val="22"/>
              </w:rPr>
              <w:t>МПНТР</w:t>
            </w:r>
          </w:p>
          <w:p w14:paraId="56DADD3C"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ru-RU"/>
              </w:rPr>
              <w:t>Повереник за заштиту равноправности</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663432" w14:textId="77777777" w:rsidR="004415E7" w:rsidRPr="00290662" w:rsidRDefault="004415E7" w:rsidP="00145AEC">
            <w:pPr>
              <w:pStyle w:val="BodyDAAB"/>
              <w:rPr>
                <w:color w:val="auto"/>
              </w:rPr>
            </w:pPr>
            <w:r w:rsidRPr="00290662">
              <w:rPr>
                <w:color w:val="auto"/>
              </w:rPr>
              <w:t>Континуирано по годинама</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ED1D22"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sr-Cyrl-RS"/>
              </w:rPr>
              <w:t xml:space="preserve">Извор </w:t>
            </w:r>
            <w:r w:rsidRPr="00290662">
              <w:rPr>
                <w:rFonts w:ascii="Times New Roman" w:hAnsi="Times New Roman"/>
                <w:color w:val="auto"/>
                <w:sz w:val="24"/>
                <w:szCs w:val="24"/>
              </w:rPr>
              <w:t>01-</w:t>
            </w:r>
            <w:r w:rsidRPr="00290662">
              <w:rPr>
                <w:rFonts w:ascii="Times New Roman" w:hAnsi="Times New Roman"/>
                <w:color w:val="auto"/>
                <w:sz w:val="24"/>
                <w:szCs w:val="24"/>
                <w:lang w:val="ru-RU"/>
              </w:rPr>
              <w:t xml:space="preserve">Општи приходи и примања буџета </w:t>
            </w:r>
            <w:r w:rsidRPr="00290662">
              <w:rPr>
                <w:rFonts w:ascii="Times New Roman" w:hAnsi="Times New Roman"/>
                <w:color w:val="auto"/>
                <w:sz w:val="24"/>
                <w:szCs w:val="24"/>
                <w:lang w:val="sr-Latn-RS"/>
              </w:rPr>
              <w:t xml:space="preserve"> - </w:t>
            </w:r>
            <w:r w:rsidRPr="00290662">
              <w:rPr>
                <w:rFonts w:ascii="Times New Roman" w:hAnsi="Times New Roman"/>
                <w:color w:val="auto"/>
                <w:sz w:val="24"/>
                <w:szCs w:val="24"/>
                <w:lang w:val="ru-RU"/>
              </w:rPr>
              <w:t>Буџет РС</w:t>
            </w:r>
            <w:r w:rsidRPr="00290662" w:rsidDel="00B060F0">
              <w:rPr>
                <w:rFonts w:ascii="Times New Roman" w:hAnsi="Times New Roman"/>
                <w:color w:val="auto"/>
                <w:sz w:val="24"/>
                <w:szCs w:val="24"/>
              </w:rPr>
              <w:t xml:space="preserve"> </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837952" w14:textId="77777777" w:rsidR="004415E7" w:rsidRPr="00290662" w:rsidRDefault="004415E7" w:rsidP="00145AEC">
            <w:pPr>
              <w:pStyle w:val="BodyA"/>
              <w:rPr>
                <w:color w:val="auto"/>
                <w:lang w:val="sr-Cyrl-RS"/>
              </w:rPr>
            </w:pPr>
            <w:r w:rsidRPr="00290662">
              <w:rPr>
                <w:color w:val="auto"/>
                <w:lang w:val="sr-Cyrl-RS"/>
              </w:rPr>
              <w:t xml:space="preserve">   </w:t>
            </w:r>
            <w:bookmarkStart w:id="15" w:name="_Hlk66462632"/>
            <w:r w:rsidRPr="00290662">
              <w:rPr>
                <w:color w:val="auto"/>
                <w:lang w:val="sr-Cyrl-RS"/>
              </w:rPr>
              <w:t>ПГ 0615</w:t>
            </w:r>
          </w:p>
          <w:p w14:paraId="41D1FBB5" w14:textId="77777777" w:rsidR="004415E7" w:rsidRPr="00290662" w:rsidRDefault="004415E7" w:rsidP="00145AEC">
            <w:pPr>
              <w:pStyle w:val="BodyA"/>
              <w:rPr>
                <w:color w:val="auto"/>
                <w:lang w:val="sr-Cyrl-RS"/>
              </w:rPr>
            </w:pPr>
            <w:r w:rsidRPr="00290662">
              <w:rPr>
                <w:color w:val="auto"/>
                <w:lang w:val="sr-Cyrl-RS"/>
              </w:rPr>
              <w:t xml:space="preserve">ПА 0001 </w:t>
            </w:r>
            <w:bookmarkEnd w:id="15"/>
            <w:r w:rsidRPr="00290662">
              <w:rPr>
                <w:color w:val="auto"/>
                <w:lang w:val="sr-Cyrl-RS"/>
              </w:rPr>
              <w:t xml:space="preserve">и </w:t>
            </w:r>
          </w:p>
          <w:p w14:paraId="2FB21C15" w14:textId="77777777" w:rsidR="004415E7" w:rsidRPr="00290662" w:rsidRDefault="004415E7" w:rsidP="00C71BB9">
            <w:pPr>
              <w:pStyle w:val="BodyA"/>
              <w:rPr>
                <w:color w:val="auto"/>
              </w:rPr>
            </w:pPr>
            <w:r w:rsidRPr="00290662">
              <w:rPr>
                <w:color w:val="auto"/>
                <w:lang w:val="sr-Cyrl-RS"/>
              </w:rPr>
              <w:t xml:space="preserve">Веза  акт. 2.2.2.3. </w:t>
            </w:r>
            <w:r w:rsidRPr="00290662">
              <w:rPr>
                <w:color w:val="auto"/>
                <w:lang w:val="en-US"/>
              </w:rPr>
              <w:t xml:space="preserve">Ревидираног АП за Поглавље 23  </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EC167D" w14:textId="330F1060" w:rsidR="004415E7" w:rsidRPr="00290662" w:rsidRDefault="008D6CA2" w:rsidP="00145AEC">
            <w:pPr>
              <w:rPr>
                <w:lang w:val="sr-Cyrl-RS"/>
              </w:rPr>
            </w:pPr>
            <w:r w:rsidRPr="00290662">
              <w:rPr>
                <w:lang w:val="sr-Latn-RS"/>
              </w:rPr>
              <w:t xml:space="preserve">                      </w:t>
            </w:r>
            <w:r w:rsidR="004415E7" w:rsidRPr="00290662">
              <w:rPr>
                <w:lang w:val="sr-Cyrl-RS"/>
              </w:rPr>
              <w:t>90,0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27907B" w14:textId="52086F84" w:rsidR="004415E7" w:rsidRPr="00290662" w:rsidRDefault="008D6CA2" w:rsidP="00145AEC">
            <w:pPr>
              <w:jc w:val="center"/>
              <w:rPr>
                <w:lang w:val="sr-Cyrl-RS"/>
              </w:rPr>
            </w:pPr>
            <w:r w:rsidRPr="00290662">
              <w:rPr>
                <w:lang w:val="sr-Latn-RS"/>
              </w:rPr>
              <w:t xml:space="preserve">                  </w:t>
            </w:r>
            <w:r w:rsidR="004415E7" w:rsidRPr="00290662">
              <w:rPr>
                <w:lang w:val="sr-Cyrl-RS"/>
              </w:rPr>
              <w:t>90,0</w:t>
            </w:r>
          </w:p>
        </w:tc>
      </w:tr>
      <w:bookmarkEnd w:id="14"/>
      <w:tr w:rsidR="004415E7" w:rsidRPr="00290662" w14:paraId="6F20D215" w14:textId="77777777" w:rsidTr="004C7C5A">
        <w:trPr>
          <w:trHeight w:val="540"/>
        </w:trPr>
        <w:tc>
          <w:tcPr>
            <w:tcW w:w="3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301C2C" w14:textId="77777777" w:rsidR="004415E7" w:rsidRPr="00290662" w:rsidRDefault="004415E7" w:rsidP="00145AEC">
            <w:pPr>
              <w:pStyle w:val="BodyDAAB"/>
              <w:rPr>
                <w:color w:val="auto"/>
              </w:rPr>
            </w:pPr>
            <w:r w:rsidRPr="00290662">
              <w:rPr>
                <w:color w:val="auto"/>
                <w:lang w:val="ru-RU"/>
              </w:rPr>
              <w:t>2.1.3.6. Подизање нивоа свести друштва о значају забране дискриминације и механизама заштите</w:t>
            </w:r>
          </w:p>
        </w:tc>
        <w:tc>
          <w:tcPr>
            <w:tcW w:w="1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B58459" w14:textId="77777777" w:rsidR="004415E7" w:rsidRPr="00367808" w:rsidRDefault="004415E7" w:rsidP="00145AEC">
            <w:pPr>
              <w:pStyle w:val="BodyDAAB"/>
              <w:rPr>
                <w:color w:val="auto"/>
                <w:sz w:val="22"/>
                <w:szCs w:val="22"/>
              </w:rPr>
            </w:pPr>
            <w:r w:rsidRPr="00367808">
              <w:rPr>
                <w:color w:val="auto"/>
                <w:sz w:val="22"/>
                <w:szCs w:val="22"/>
              </w:rPr>
              <w:t>МРЗБСП</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A3254D" w14:textId="77777777" w:rsidR="004415E7" w:rsidRPr="00290662" w:rsidRDefault="004415E7" w:rsidP="00145AEC">
            <w:pPr>
              <w:pStyle w:val="BodyDAAB"/>
              <w:rPr>
                <w:color w:val="auto"/>
              </w:rPr>
            </w:pPr>
            <w:r w:rsidRPr="00290662">
              <w:rPr>
                <w:color w:val="auto"/>
              </w:rPr>
              <w:t xml:space="preserve">Сви органи и организације </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DA9BB7" w14:textId="77777777" w:rsidR="004415E7" w:rsidRPr="00290662" w:rsidRDefault="004415E7" w:rsidP="00145AEC">
            <w:pPr>
              <w:pStyle w:val="BodyDAAB"/>
              <w:rPr>
                <w:color w:val="auto"/>
              </w:rPr>
            </w:pPr>
            <w:r w:rsidRPr="00290662">
              <w:rPr>
                <w:color w:val="auto"/>
              </w:rPr>
              <w:t>Континуирано по годинама</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94A3C8"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sr-Cyrl-RS"/>
              </w:rPr>
              <w:t xml:space="preserve">Извор </w:t>
            </w:r>
            <w:r w:rsidRPr="00290662">
              <w:rPr>
                <w:rFonts w:ascii="Times New Roman" w:hAnsi="Times New Roman"/>
                <w:color w:val="auto"/>
                <w:sz w:val="24"/>
                <w:szCs w:val="24"/>
              </w:rPr>
              <w:t>01-</w:t>
            </w:r>
            <w:r w:rsidRPr="00290662">
              <w:rPr>
                <w:rFonts w:ascii="Times New Roman" w:hAnsi="Times New Roman"/>
                <w:color w:val="auto"/>
                <w:sz w:val="24"/>
                <w:szCs w:val="24"/>
                <w:lang w:val="ru-RU"/>
              </w:rPr>
              <w:t xml:space="preserve">Општи приходи и примања буџета </w:t>
            </w:r>
            <w:r w:rsidRPr="00290662">
              <w:rPr>
                <w:rFonts w:ascii="Times New Roman" w:hAnsi="Times New Roman"/>
                <w:color w:val="auto"/>
                <w:sz w:val="24"/>
                <w:szCs w:val="24"/>
                <w:lang w:val="sr-Latn-RS"/>
              </w:rPr>
              <w:t xml:space="preserve"> - </w:t>
            </w:r>
            <w:r w:rsidRPr="00290662">
              <w:rPr>
                <w:rFonts w:ascii="Times New Roman" w:hAnsi="Times New Roman"/>
                <w:color w:val="auto"/>
                <w:sz w:val="24"/>
                <w:szCs w:val="24"/>
                <w:lang w:val="ru-RU"/>
              </w:rPr>
              <w:t>Буџет РС</w:t>
            </w:r>
            <w:r w:rsidRPr="00290662">
              <w:rPr>
                <w:rFonts w:ascii="Times New Roman" w:hAnsi="Times New Roman"/>
                <w:color w:val="auto"/>
                <w:sz w:val="24"/>
                <w:szCs w:val="24"/>
              </w:rPr>
              <w:t xml:space="preserve">. </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5C0F0A" w14:textId="77777777" w:rsidR="004415E7" w:rsidRPr="00290662" w:rsidRDefault="004415E7" w:rsidP="00C71BB9">
            <w:pPr>
              <w:pStyle w:val="BodyA"/>
            </w:pPr>
            <w:r w:rsidRPr="00290662">
              <w:rPr>
                <w:color w:val="auto"/>
                <w:lang w:val="sr-Cyrl-RS"/>
              </w:rPr>
              <w:t>Нису потребна финансијска средства</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B9D53D" w14:textId="77777777" w:rsidR="004415E7" w:rsidRPr="00290662" w:rsidRDefault="004415E7" w:rsidP="00145AEC"/>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366080" w14:textId="77777777" w:rsidR="004415E7" w:rsidRPr="00290662" w:rsidRDefault="004415E7" w:rsidP="00145AEC"/>
        </w:tc>
      </w:tr>
    </w:tbl>
    <w:p w14:paraId="592869B0" w14:textId="3605F739" w:rsidR="004415E7" w:rsidRDefault="004415E7" w:rsidP="004415E7">
      <w:pPr>
        <w:pStyle w:val="BodyAAA"/>
        <w:widowControl w:val="0"/>
        <w:ind w:left="1561" w:hanging="1561"/>
        <w:rPr>
          <w:rFonts w:ascii="Times New Roman" w:eastAsia="Times New Roman" w:hAnsi="Times New Roman" w:cs="Times New Roman"/>
          <w:color w:val="auto"/>
          <w:sz w:val="24"/>
          <w:szCs w:val="24"/>
          <w:lang w:val="ru-RU"/>
        </w:rPr>
      </w:pPr>
    </w:p>
    <w:p w14:paraId="1DEA0A1E" w14:textId="1232C53D" w:rsidR="00D93A62" w:rsidRDefault="00D93A62" w:rsidP="004415E7">
      <w:pPr>
        <w:pStyle w:val="BodyAAA"/>
        <w:widowControl w:val="0"/>
        <w:ind w:left="1561" w:hanging="1561"/>
        <w:rPr>
          <w:rFonts w:ascii="Times New Roman" w:eastAsia="Times New Roman" w:hAnsi="Times New Roman" w:cs="Times New Roman"/>
          <w:color w:val="auto"/>
          <w:sz w:val="24"/>
          <w:szCs w:val="24"/>
          <w:lang w:val="ru-RU"/>
        </w:rPr>
      </w:pPr>
    </w:p>
    <w:p w14:paraId="40C57959" w14:textId="3A38B51B" w:rsidR="00D93A62" w:rsidRDefault="00D93A62" w:rsidP="004415E7">
      <w:pPr>
        <w:pStyle w:val="BodyAAA"/>
        <w:widowControl w:val="0"/>
        <w:ind w:left="1561" w:hanging="1561"/>
        <w:rPr>
          <w:rFonts w:ascii="Times New Roman" w:eastAsia="Times New Roman" w:hAnsi="Times New Roman" w:cs="Times New Roman"/>
          <w:color w:val="auto"/>
          <w:sz w:val="24"/>
          <w:szCs w:val="24"/>
          <w:lang w:val="ru-RU"/>
        </w:rPr>
      </w:pPr>
    </w:p>
    <w:p w14:paraId="2C8898B6" w14:textId="0C2F6F54" w:rsidR="00D93A62" w:rsidRDefault="00D93A62" w:rsidP="004415E7">
      <w:pPr>
        <w:pStyle w:val="BodyAAA"/>
        <w:widowControl w:val="0"/>
        <w:ind w:left="1561" w:hanging="1561"/>
        <w:rPr>
          <w:rFonts w:ascii="Times New Roman" w:eastAsia="Times New Roman" w:hAnsi="Times New Roman" w:cs="Times New Roman"/>
          <w:color w:val="auto"/>
          <w:sz w:val="24"/>
          <w:szCs w:val="24"/>
          <w:lang w:val="ru-RU"/>
        </w:rPr>
      </w:pPr>
    </w:p>
    <w:p w14:paraId="12CEAC94" w14:textId="0F0C6633" w:rsidR="00D93A62" w:rsidRDefault="00D93A62" w:rsidP="004415E7">
      <w:pPr>
        <w:pStyle w:val="BodyAAA"/>
        <w:widowControl w:val="0"/>
        <w:ind w:left="1561" w:hanging="1561"/>
        <w:rPr>
          <w:rFonts w:ascii="Times New Roman" w:eastAsia="Times New Roman" w:hAnsi="Times New Roman" w:cs="Times New Roman"/>
          <w:color w:val="auto"/>
          <w:sz w:val="24"/>
          <w:szCs w:val="24"/>
          <w:lang w:val="ru-RU"/>
        </w:rPr>
      </w:pPr>
    </w:p>
    <w:p w14:paraId="69B95AFD" w14:textId="72F302BA" w:rsidR="00D93A62" w:rsidRDefault="00D93A62" w:rsidP="004415E7">
      <w:pPr>
        <w:pStyle w:val="BodyAAA"/>
        <w:widowControl w:val="0"/>
        <w:ind w:left="1561" w:hanging="1561"/>
        <w:rPr>
          <w:rFonts w:ascii="Times New Roman" w:eastAsia="Times New Roman" w:hAnsi="Times New Roman" w:cs="Times New Roman"/>
          <w:color w:val="auto"/>
          <w:sz w:val="24"/>
          <w:szCs w:val="24"/>
          <w:lang w:val="ru-RU"/>
        </w:rPr>
      </w:pPr>
    </w:p>
    <w:p w14:paraId="6FBC7C19" w14:textId="7FE53577" w:rsidR="00D93A62" w:rsidRDefault="00D93A62" w:rsidP="004415E7">
      <w:pPr>
        <w:pStyle w:val="BodyAAA"/>
        <w:widowControl w:val="0"/>
        <w:ind w:left="1561" w:hanging="1561"/>
        <w:rPr>
          <w:rFonts w:ascii="Times New Roman" w:eastAsia="Times New Roman" w:hAnsi="Times New Roman" w:cs="Times New Roman"/>
          <w:color w:val="auto"/>
          <w:sz w:val="24"/>
          <w:szCs w:val="24"/>
          <w:lang w:val="ru-RU"/>
        </w:rPr>
      </w:pPr>
    </w:p>
    <w:p w14:paraId="17410D5F" w14:textId="77777777" w:rsidR="00D93A62" w:rsidRPr="00290662" w:rsidRDefault="00D93A62" w:rsidP="004415E7">
      <w:pPr>
        <w:pStyle w:val="BodyAAA"/>
        <w:widowControl w:val="0"/>
        <w:ind w:left="1561" w:hanging="1561"/>
        <w:rPr>
          <w:rFonts w:ascii="Times New Roman" w:eastAsia="Times New Roman" w:hAnsi="Times New Roman" w:cs="Times New Roman"/>
          <w:color w:val="auto"/>
          <w:sz w:val="24"/>
          <w:szCs w:val="24"/>
          <w:lang w:val="ru-RU"/>
        </w:rPr>
      </w:pPr>
    </w:p>
    <w:p w14:paraId="7E6B5ABA" w14:textId="77777777" w:rsidR="004415E7" w:rsidRPr="00290662" w:rsidRDefault="004415E7" w:rsidP="004415E7">
      <w:pPr>
        <w:pStyle w:val="BodyAAA"/>
        <w:widowControl w:val="0"/>
        <w:rPr>
          <w:rFonts w:ascii="Times New Roman" w:eastAsia="Times New Roman" w:hAnsi="Times New Roman" w:cs="Times New Roman"/>
          <w:color w:val="auto"/>
          <w:sz w:val="24"/>
          <w:szCs w:val="24"/>
          <w:lang w:val="ru-RU"/>
        </w:rPr>
      </w:pPr>
    </w:p>
    <w:tbl>
      <w:tblPr>
        <w:tblW w:w="14310" w:type="dxa"/>
        <w:tblInd w:w="26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654"/>
        <w:gridCol w:w="1991"/>
        <w:gridCol w:w="1545"/>
        <w:gridCol w:w="2351"/>
        <w:gridCol w:w="1845"/>
        <w:gridCol w:w="1924"/>
      </w:tblGrid>
      <w:tr w:rsidR="004415E7" w:rsidRPr="00290662" w14:paraId="33B98C06" w14:textId="77777777" w:rsidTr="00B037F6">
        <w:trPr>
          <w:trHeight w:val="387"/>
        </w:trPr>
        <w:tc>
          <w:tcPr>
            <w:tcW w:w="14310" w:type="dxa"/>
            <w:gridSpan w:val="6"/>
            <w:tcBorders>
              <w:top w:val="single" w:sz="4" w:space="0" w:color="000000"/>
              <w:left w:val="single" w:sz="4" w:space="0" w:color="000000"/>
              <w:bottom w:val="single" w:sz="4" w:space="0" w:color="000000"/>
              <w:right w:val="single" w:sz="4" w:space="0" w:color="000000"/>
            </w:tcBorders>
            <w:shd w:val="clear" w:color="auto" w:fill="F7CAAC"/>
            <w:tcMar>
              <w:top w:w="80" w:type="dxa"/>
              <w:left w:w="80" w:type="dxa"/>
              <w:bottom w:w="80" w:type="dxa"/>
              <w:right w:w="80" w:type="dxa"/>
            </w:tcMar>
          </w:tcPr>
          <w:p w14:paraId="778490F2" w14:textId="77777777" w:rsidR="004415E7" w:rsidRPr="00290662" w:rsidRDefault="004415E7" w:rsidP="00145AEC">
            <w:pPr>
              <w:pStyle w:val="BodyAAA"/>
              <w:spacing w:after="160" w:line="259" w:lineRule="auto"/>
              <w:rPr>
                <w:color w:val="auto"/>
                <w:sz w:val="24"/>
                <w:szCs w:val="24"/>
              </w:rPr>
            </w:pPr>
            <w:r w:rsidRPr="00290662">
              <w:rPr>
                <w:rFonts w:ascii="Times New Roman" w:hAnsi="Times New Roman"/>
                <w:color w:val="auto"/>
                <w:sz w:val="24"/>
                <w:szCs w:val="24"/>
                <w:lang w:val="ru-RU"/>
              </w:rPr>
              <w:t>Мера 2.1.4: Унапређење услова за остваривање права на приступ правди и правично суђење особа са инвалидитетом на равноправној основи са другим грађанима</w:t>
            </w:r>
          </w:p>
        </w:tc>
      </w:tr>
      <w:tr w:rsidR="004415E7" w:rsidRPr="00290662" w14:paraId="0794321D" w14:textId="77777777" w:rsidTr="00B037F6">
        <w:trPr>
          <w:trHeight w:val="333"/>
        </w:trPr>
        <w:tc>
          <w:tcPr>
            <w:tcW w:w="14310" w:type="dxa"/>
            <w:gridSpan w:val="6"/>
            <w:tcBorders>
              <w:top w:val="single" w:sz="4" w:space="0" w:color="000000"/>
              <w:left w:val="single" w:sz="4" w:space="0" w:color="000000"/>
              <w:bottom w:val="single" w:sz="4" w:space="0" w:color="000000"/>
              <w:right w:val="single" w:sz="4" w:space="0" w:color="000000"/>
            </w:tcBorders>
            <w:shd w:val="clear" w:color="auto" w:fill="F7CAAC"/>
            <w:tcMar>
              <w:top w:w="80" w:type="dxa"/>
              <w:left w:w="80" w:type="dxa"/>
              <w:bottom w:w="80" w:type="dxa"/>
              <w:right w:w="80" w:type="dxa"/>
            </w:tcMar>
            <w:vAlign w:val="center"/>
          </w:tcPr>
          <w:p w14:paraId="703DA29C" w14:textId="59709EC8" w:rsidR="004415E7" w:rsidRPr="00290662" w:rsidRDefault="000A5158" w:rsidP="00145AEC">
            <w:pPr>
              <w:pStyle w:val="BodyAAA"/>
              <w:rPr>
                <w:color w:val="auto"/>
                <w:sz w:val="24"/>
                <w:szCs w:val="24"/>
              </w:rPr>
            </w:pPr>
            <w:r>
              <w:rPr>
                <w:rFonts w:ascii="Times New Roman" w:hAnsi="Times New Roman"/>
                <w:color w:val="auto"/>
                <w:sz w:val="24"/>
                <w:szCs w:val="24"/>
                <w:lang w:val="ru-RU"/>
              </w:rPr>
              <w:t>Институција надлежна</w:t>
            </w:r>
            <w:r w:rsidRPr="00290662">
              <w:rPr>
                <w:rFonts w:ascii="Times New Roman" w:hAnsi="Times New Roman"/>
                <w:color w:val="auto"/>
                <w:sz w:val="24"/>
                <w:szCs w:val="24"/>
                <w:lang w:val="ru-RU"/>
              </w:rPr>
              <w:t xml:space="preserve"> </w:t>
            </w:r>
            <w:r w:rsidR="004415E7" w:rsidRPr="00290662">
              <w:rPr>
                <w:rFonts w:ascii="Times New Roman" w:hAnsi="Times New Roman"/>
                <w:color w:val="auto"/>
                <w:sz w:val="24"/>
                <w:szCs w:val="24"/>
                <w:lang w:val="ru-RU"/>
              </w:rPr>
              <w:t>за спровођење (координисање спровођења) мере: Министарство правде</w:t>
            </w:r>
          </w:p>
        </w:tc>
      </w:tr>
      <w:tr w:rsidR="004415E7" w:rsidRPr="00290662" w14:paraId="1FA58149" w14:textId="77777777" w:rsidTr="00145AEC">
        <w:trPr>
          <w:trHeight w:val="456"/>
        </w:trPr>
        <w:tc>
          <w:tcPr>
            <w:tcW w:w="14310" w:type="dxa"/>
            <w:gridSpan w:val="6"/>
            <w:tcBorders>
              <w:top w:val="single" w:sz="4" w:space="0" w:color="000000"/>
              <w:left w:val="single" w:sz="4" w:space="0" w:color="000000"/>
              <w:bottom w:val="single" w:sz="4" w:space="0" w:color="000000"/>
              <w:right w:val="single" w:sz="4" w:space="0" w:color="000000"/>
            </w:tcBorders>
            <w:shd w:val="clear" w:color="auto" w:fill="F7CAAC"/>
            <w:tcMar>
              <w:top w:w="80" w:type="dxa"/>
              <w:left w:w="80" w:type="dxa"/>
              <w:bottom w:w="80" w:type="dxa"/>
              <w:right w:w="80" w:type="dxa"/>
            </w:tcMar>
          </w:tcPr>
          <w:p w14:paraId="5B532454" w14:textId="77777777" w:rsidR="004415E7" w:rsidRPr="00290662" w:rsidRDefault="004415E7" w:rsidP="00145AEC">
            <w:pPr>
              <w:pStyle w:val="BodyB"/>
              <w:rPr>
                <w:color w:val="auto"/>
              </w:rPr>
            </w:pPr>
            <w:r w:rsidRPr="00290662">
              <w:rPr>
                <w:color w:val="auto"/>
              </w:rPr>
              <w:t xml:space="preserve">Период спровођења: континуирано </w:t>
            </w:r>
          </w:p>
        </w:tc>
      </w:tr>
      <w:tr w:rsidR="004415E7" w:rsidRPr="00290662" w14:paraId="3F1EB1CE" w14:textId="77777777" w:rsidTr="00B037F6">
        <w:trPr>
          <w:trHeight w:val="180"/>
        </w:trPr>
        <w:tc>
          <w:tcPr>
            <w:tcW w:w="14310" w:type="dxa"/>
            <w:gridSpan w:val="6"/>
            <w:tcBorders>
              <w:top w:val="single" w:sz="4" w:space="0" w:color="000000"/>
              <w:left w:val="single" w:sz="4" w:space="0" w:color="000000"/>
              <w:bottom w:val="single" w:sz="4" w:space="0" w:color="000000"/>
              <w:right w:val="single" w:sz="4" w:space="0" w:color="000000"/>
            </w:tcBorders>
            <w:shd w:val="clear" w:color="auto" w:fill="F7CAAC"/>
            <w:tcMar>
              <w:top w:w="80" w:type="dxa"/>
              <w:left w:w="80" w:type="dxa"/>
              <w:bottom w:w="80" w:type="dxa"/>
              <w:right w:w="80" w:type="dxa"/>
            </w:tcMar>
          </w:tcPr>
          <w:p w14:paraId="2B5D8E09"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u w:color="FF2600"/>
                <w:lang w:val="ru-RU"/>
              </w:rPr>
              <w:t>Врста мере: ПО</w:t>
            </w:r>
          </w:p>
        </w:tc>
      </w:tr>
      <w:tr w:rsidR="004415E7" w:rsidRPr="00290662" w14:paraId="617B3D9E" w14:textId="77777777" w:rsidTr="00145AEC">
        <w:trPr>
          <w:trHeight w:val="1323"/>
        </w:trPr>
        <w:tc>
          <w:tcPr>
            <w:tcW w:w="465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17981111"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ru-RU"/>
              </w:rPr>
              <w:t>Показатељ(и)  на нивоу мере (показатељ резултата)</w:t>
            </w:r>
          </w:p>
        </w:tc>
        <w:tc>
          <w:tcPr>
            <w:tcW w:w="199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3FD37BDD"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Извор провере</w:t>
            </w:r>
          </w:p>
        </w:tc>
        <w:tc>
          <w:tcPr>
            <w:tcW w:w="154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2F439A17"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 xml:space="preserve">Почетна вредност </w:t>
            </w:r>
          </w:p>
        </w:tc>
        <w:tc>
          <w:tcPr>
            <w:tcW w:w="235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F7B1ECD"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Базна година</w:t>
            </w:r>
          </w:p>
        </w:tc>
        <w:tc>
          <w:tcPr>
            <w:tcW w:w="184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1596C06"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ru-RU"/>
              </w:rPr>
              <w:t>Циљ</w:t>
            </w:r>
            <w:r w:rsidRPr="00290662">
              <w:rPr>
                <w:rFonts w:ascii="Times New Roman" w:hAnsi="Times New Roman"/>
                <w:color w:val="auto"/>
                <w:sz w:val="24"/>
                <w:szCs w:val="24"/>
              </w:rPr>
              <w:t>a</w:t>
            </w:r>
            <w:r w:rsidRPr="00290662">
              <w:rPr>
                <w:rFonts w:ascii="Times New Roman" w:hAnsi="Times New Roman"/>
                <w:color w:val="auto"/>
                <w:sz w:val="24"/>
                <w:szCs w:val="24"/>
                <w:lang w:val="ru-RU"/>
              </w:rPr>
              <w:t>на вредност у последњој години Стратегије</w:t>
            </w:r>
          </w:p>
        </w:tc>
        <w:tc>
          <w:tcPr>
            <w:tcW w:w="192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1E91FBF2"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ru-RU"/>
              </w:rPr>
              <w:t>Циљана вредност у последњој години важења АП</w:t>
            </w:r>
          </w:p>
        </w:tc>
      </w:tr>
      <w:tr w:rsidR="004415E7" w:rsidRPr="00290662" w14:paraId="7B77362C" w14:textId="77777777" w:rsidTr="00145AEC">
        <w:trPr>
          <w:trHeight w:val="900"/>
        </w:trPr>
        <w:tc>
          <w:tcPr>
            <w:tcW w:w="46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F7B3E9" w14:textId="77777777" w:rsidR="004415E7" w:rsidRPr="00290662" w:rsidRDefault="004415E7" w:rsidP="00145AEC">
            <w:pPr>
              <w:pStyle w:val="BodyDAAAAAAA"/>
              <w:rPr>
                <w:color w:val="auto"/>
              </w:rPr>
            </w:pPr>
            <w:r w:rsidRPr="00290662">
              <w:rPr>
                <w:color w:val="auto"/>
                <w:u w:color="FF2600"/>
                <w:lang w:val="ru-RU"/>
              </w:rPr>
              <w:t>Број правосудних органа који су учињени приступачним</w:t>
            </w: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BDBF7E" w14:textId="77777777" w:rsidR="004415E7" w:rsidRPr="00290662" w:rsidRDefault="004415E7" w:rsidP="00145AEC">
            <w:pPr>
              <w:pStyle w:val="Default"/>
              <w:spacing w:line="276" w:lineRule="auto"/>
              <w:rPr>
                <w:color w:val="auto"/>
                <w:sz w:val="24"/>
                <w:szCs w:val="24"/>
              </w:rPr>
            </w:pPr>
            <w:r w:rsidRPr="00290662">
              <w:rPr>
                <w:color w:val="auto"/>
                <w:sz w:val="24"/>
                <w:szCs w:val="24"/>
              </w:rPr>
              <w:t>Извештај Министарства правде</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683A69" w14:textId="77777777" w:rsidR="004415E7" w:rsidRPr="00290662" w:rsidRDefault="004415E7" w:rsidP="00145AEC">
            <w:pPr>
              <w:pStyle w:val="BodyDAAAAAAAAA"/>
              <w:rPr>
                <w:color w:val="auto"/>
              </w:rPr>
            </w:pPr>
            <w:r w:rsidRPr="00290662">
              <w:rPr>
                <w:color w:val="auto"/>
                <w:lang w:val="ru-RU"/>
              </w:rPr>
              <w:t>Идентификоваће се током прве године спровођења Стратегије.</w:t>
            </w:r>
          </w:p>
        </w:tc>
        <w:tc>
          <w:tcPr>
            <w:tcW w:w="2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95AEE1" w14:textId="77777777" w:rsidR="004415E7" w:rsidRPr="00290662" w:rsidRDefault="004415E7" w:rsidP="00145AEC">
            <w:pPr>
              <w:pStyle w:val="BodyDAAAAAAAAA"/>
              <w:rPr>
                <w:color w:val="auto"/>
              </w:rPr>
            </w:pPr>
            <w:r w:rsidRPr="00290662">
              <w:rPr>
                <w:color w:val="auto"/>
              </w:rPr>
              <w:t>2021.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62B452" w14:textId="77777777" w:rsidR="004415E7" w:rsidRPr="00290662" w:rsidRDefault="004415E7" w:rsidP="00145AEC">
            <w:pPr>
              <w:pStyle w:val="BodyDAAAAAAA"/>
              <w:rPr>
                <w:color w:val="auto"/>
              </w:rPr>
            </w:pPr>
            <w:r w:rsidRPr="00290662">
              <w:rPr>
                <w:color w:val="auto"/>
                <w:u w:color="FF2600"/>
              </w:rPr>
              <w:t>Увећање за 15%</w:t>
            </w:r>
            <w:r w:rsidRPr="00290662">
              <w:rPr>
                <w:color w:val="auto"/>
              </w:rPr>
              <w:t>.</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AC8BAD" w14:textId="77777777" w:rsidR="004415E7" w:rsidRPr="00290662" w:rsidRDefault="004415E7" w:rsidP="00145AEC">
            <w:pPr>
              <w:pStyle w:val="BodyDAAAAAAA"/>
              <w:rPr>
                <w:color w:val="auto"/>
              </w:rPr>
            </w:pPr>
            <w:r w:rsidRPr="00290662">
              <w:rPr>
                <w:color w:val="auto"/>
                <w:u w:color="FF2600"/>
              </w:rPr>
              <w:t>Увећање за 5%.</w:t>
            </w:r>
          </w:p>
        </w:tc>
      </w:tr>
    </w:tbl>
    <w:p w14:paraId="27663D62" w14:textId="77777777" w:rsidR="004415E7" w:rsidRPr="00290662" w:rsidRDefault="004415E7" w:rsidP="004415E7">
      <w:pPr>
        <w:pStyle w:val="BodyAAA"/>
        <w:widowControl w:val="0"/>
        <w:rPr>
          <w:rFonts w:ascii="Times New Roman" w:eastAsia="Times New Roman" w:hAnsi="Times New Roman" w:cs="Times New Roman"/>
          <w:color w:val="auto"/>
          <w:sz w:val="24"/>
          <w:szCs w:val="24"/>
          <w:lang w:val="ru-RU"/>
        </w:rPr>
      </w:pPr>
    </w:p>
    <w:p w14:paraId="184D94C6" w14:textId="21DAC197" w:rsidR="004C7C5A" w:rsidRDefault="004C7C5A" w:rsidP="004415E7">
      <w:pPr>
        <w:pStyle w:val="BodyAAA"/>
        <w:widowControl w:val="0"/>
        <w:rPr>
          <w:rFonts w:ascii="Times New Roman" w:eastAsia="Times New Roman" w:hAnsi="Times New Roman" w:cs="Times New Roman"/>
          <w:color w:val="auto"/>
          <w:sz w:val="24"/>
          <w:szCs w:val="24"/>
          <w:lang w:val="ru-RU"/>
        </w:rPr>
      </w:pPr>
    </w:p>
    <w:p w14:paraId="60417826" w14:textId="5A8306E6" w:rsidR="00D93A62" w:rsidRDefault="00D93A62" w:rsidP="004415E7">
      <w:pPr>
        <w:pStyle w:val="BodyAAA"/>
        <w:widowControl w:val="0"/>
        <w:rPr>
          <w:rFonts w:ascii="Times New Roman" w:eastAsia="Times New Roman" w:hAnsi="Times New Roman" w:cs="Times New Roman"/>
          <w:color w:val="auto"/>
          <w:sz w:val="24"/>
          <w:szCs w:val="24"/>
          <w:lang w:val="ru-RU"/>
        </w:rPr>
      </w:pPr>
    </w:p>
    <w:p w14:paraId="6FAC9D5D" w14:textId="698B0088" w:rsidR="00D93A62" w:rsidRDefault="00D93A62" w:rsidP="004415E7">
      <w:pPr>
        <w:pStyle w:val="BodyAAA"/>
        <w:widowControl w:val="0"/>
        <w:rPr>
          <w:rFonts w:ascii="Times New Roman" w:eastAsia="Times New Roman" w:hAnsi="Times New Roman" w:cs="Times New Roman"/>
          <w:color w:val="auto"/>
          <w:sz w:val="24"/>
          <w:szCs w:val="24"/>
          <w:lang w:val="ru-RU"/>
        </w:rPr>
      </w:pPr>
    </w:p>
    <w:p w14:paraId="14A05B2B" w14:textId="1BF33BD1" w:rsidR="00D93A62" w:rsidRDefault="00D93A62" w:rsidP="004415E7">
      <w:pPr>
        <w:pStyle w:val="BodyAAA"/>
        <w:widowControl w:val="0"/>
        <w:rPr>
          <w:rFonts w:ascii="Times New Roman" w:eastAsia="Times New Roman" w:hAnsi="Times New Roman" w:cs="Times New Roman"/>
          <w:color w:val="auto"/>
          <w:sz w:val="24"/>
          <w:szCs w:val="24"/>
          <w:lang w:val="ru-RU"/>
        </w:rPr>
      </w:pPr>
    </w:p>
    <w:p w14:paraId="5D4A94EB" w14:textId="3C0CC865" w:rsidR="00D93A62" w:rsidRDefault="00D93A62" w:rsidP="004415E7">
      <w:pPr>
        <w:pStyle w:val="BodyAAA"/>
        <w:widowControl w:val="0"/>
        <w:rPr>
          <w:rFonts w:ascii="Times New Roman" w:eastAsia="Times New Roman" w:hAnsi="Times New Roman" w:cs="Times New Roman"/>
          <w:color w:val="auto"/>
          <w:sz w:val="24"/>
          <w:szCs w:val="24"/>
          <w:lang w:val="ru-RU"/>
        </w:rPr>
      </w:pPr>
    </w:p>
    <w:p w14:paraId="5170A248" w14:textId="11B60147" w:rsidR="00D93A62" w:rsidRDefault="00D93A62" w:rsidP="004415E7">
      <w:pPr>
        <w:pStyle w:val="BodyAAA"/>
        <w:widowControl w:val="0"/>
        <w:rPr>
          <w:rFonts w:ascii="Times New Roman" w:eastAsia="Times New Roman" w:hAnsi="Times New Roman" w:cs="Times New Roman"/>
          <w:color w:val="auto"/>
          <w:sz w:val="24"/>
          <w:szCs w:val="24"/>
          <w:lang w:val="ru-RU"/>
        </w:rPr>
      </w:pPr>
    </w:p>
    <w:p w14:paraId="0E5BBEC3" w14:textId="1A1711E1" w:rsidR="00D93A62" w:rsidRDefault="00D93A62" w:rsidP="004415E7">
      <w:pPr>
        <w:pStyle w:val="BodyAAA"/>
        <w:widowControl w:val="0"/>
        <w:rPr>
          <w:rFonts w:ascii="Times New Roman" w:eastAsia="Times New Roman" w:hAnsi="Times New Roman" w:cs="Times New Roman"/>
          <w:color w:val="auto"/>
          <w:sz w:val="24"/>
          <w:szCs w:val="24"/>
          <w:lang w:val="ru-RU"/>
        </w:rPr>
      </w:pPr>
    </w:p>
    <w:p w14:paraId="02159A2B" w14:textId="3BEF1164" w:rsidR="00D93A62" w:rsidRDefault="00D93A62" w:rsidP="004415E7">
      <w:pPr>
        <w:pStyle w:val="BodyAAA"/>
        <w:widowControl w:val="0"/>
        <w:rPr>
          <w:rFonts w:ascii="Times New Roman" w:eastAsia="Times New Roman" w:hAnsi="Times New Roman" w:cs="Times New Roman"/>
          <w:color w:val="auto"/>
          <w:sz w:val="24"/>
          <w:szCs w:val="24"/>
          <w:lang w:val="ru-RU"/>
        </w:rPr>
      </w:pPr>
    </w:p>
    <w:p w14:paraId="5D7AF095" w14:textId="3C523001" w:rsidR="00D93A62" w:rsidRDefault="00D93A62" w:rsidP="004415E7">
      <w:pPr>
        <w:pStyle w:val="BodyAAA"/>
        <w:widowControl w:val="0"/>
        <w:rPr>
          <w:rFonts w:ascii="Times New Roman" w:eastAsia="Times New Roman" w:hAnsi="Times New Roman" w:cs="Times New Roman"/>
          <w:color w:val="auto"/>
          <w:sz w:val="24"/>
          <w:szCs w:val="24"/>
          <w:lang w:val="ru-RU"/>
        </w:rPr>
      </w:pPr>
    </w:p>
    <w:p w14:paraId="38086C9B" w14:textId="21EF1C37" w:rsidR="00D93A62" w:rsidRDefault="00D93A62" w:rsidP="004415E7">
      <w:pPr>
        <w:pStyle w:val="BodyAAA"/>
        <w:widowControl w:val="0"/>
        <w:rPr>
          <w:rFonts w:ascii="Times New Roman" w:eastAsia="Times New Roman" w:hAnsi="Times New Roman" w:cs="Times New Roman"/>
          <w:color w:val="auto"/>
          <w:sz w:val="24"/>
          <w:szCs w:val="24"/>
          <w:lang w:val="ru-RU"/>
        </w:rPr>
      </w:pPr>
    </w:p>
    <w:p w14:paraId="6D1A1D61" w14:textId="7523814D" w:rsidR="00D93A62" w:rsidRDefault="00D93A62" w:rsidP="004415E7">
      <w:pPr>
        <w:pStyle w:val="BodyAAA"/>
        <w:widowControl w:val="0"/>
        <w:rPr>
          <w:rFonts w:ascii="Times New Roman" w:eastAsia="Times New Roman" w:hAnsi="Times New Roman" w:cs="Times New Roman"/>
          <w:color w:val="auto"/>
          <w:sz w:val="24"/>
          <w:szCs w:val="24"/>
          <w:lang w:val="ru-RU"/>
        </w:rPr>
      </w:pPr>
    </w:p>
    <w:p w14:paraId="6E244B26" w14:textId="760D7CE8" w:rsidR="00D93A62" w:rsidRDefault="00D93A62" w:rsidP="004415E7">
      <w:pPr>
        <w:pStyle w:val="BodyAAA"/>
        <w:widowControl w:val="0"/>
        <w:rPr>
          <w:rFonts w:ascii="Times New Roman" w:eastAsia="Times New Roman" w:hAnsi="Times New Roman" w:cs="Times New Roman"/>
          <w:color w:val="auto"/>
          <w:sz w:val="24"/>
          <w:szCs w:val="24"/>
          <w:lang w:val="ru-RU"/>
        </w:rPr>
      </w:pPr>
    </w:p>
    <w:p w14:paraId="7E7DB74E" w14:textId="4E2439CC" w:rsidR="00D93A62" w:rsidRDefault="00D93A62" w:rsidP="004415E7">
      <w:pPr>
        <w:pStyle w:val="BodyAAA"/>
        <w:widowControl w:val="0"/>
        <w:rPr>
          <w:rFonts w:ascii="Times New Roman" w:eastAsia="Times New Roman" w:hAnsi="Times New Roman" w:cs="Times New Roman"/>
          <w:color w:val="auto"/>
          <w:sz w:val="24"/>
          <w:szCs w:val="24"/>
          <w:lang w:val="ru-RU"/>
        </w:rPr>
      </w:pPr>
    </w:p>
    <w:p w14:paraId="5ECA3660" w14:textId="77777777" w:rsidR="00D93A62" w:rsidRPr="00290662" w:rsidRDefault="00D93A62" w:rsidP="004415E7">
      <w:pPr>
        <w:pStyle w:val="BodyAAA"/>
        <w:widowControl w:val="0"/>
        <w:rPr>
          <w:rFonts w:ascii="Times New Roman" w:eastAsia="Times New Roman" w:hAnsi="Times New Roman" w:cs="Times New Roman"/>
          <w:color w:val="auto"/>
          <w:sz w:val="24"/>
          <w:szCs w:val="24"/>
          <w:lang w:val="ru-RU"/>
        </w:rPr>
      </w:pPr>
    </w:p>
    <w:p w14:paraId="73511DEF" w14:textId="77777777" w:rsidR="004C7C5A" w:rsidRPr="00290662" w:rsidRDefault="004C7C5A" w:rsidP="004415E7">
      <w:pPr>
        <w:pStyle w:val="BodyAAA"/>
        <w:widowControl w:val="0"/>
        <w:rPr>
          <w:rFonts w:ascii="Times New Roman" w:eastAsia="Times New Roman" w:hAnsi="Times New Roman" w:cs="Times New Roman"/>
          <w:color w:val="auto"/>
          <w:sz w:val="24"/>
          <w:szCs w:val="24"/>
          <w:lang w:val="ru-RU"/>
        </w:rPr>
      </w:pPr>
    </w:p>
    <w:tbl>
      <w:tblPr>
        <w:tblW w:w="13410" w:type="dxa"/>
        <w:tblInd w:w="895"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shd w:val="clear" w:color="auto" w:fill="D0DDEF"/>
        <w:tblLayout w:type="fixed"/>
        <w:tblLook w:val="04A0" w:firstRow="1" w:lastRow="0" w:firstColumn="1" w:lastColumn="0" w:noHBand="0" w:noVBand="1"/>
      </w:tblPr>
      <w:tblGrid>
        <w:gridCol w:w="4410"/>
        <w:gridCol w:w="3780"/>
        <w:gridCol w:w="2340"/>
        <w:gridCol w:w="2880"/>
      </w:tblGrid>
      <w:tr w:rsidR="004415E7" w:rsidRPr="00290662" w14:paraId="563A0E8F" w14:textId="77777777" w:rsidTr="006F4509">
        <w:trPr>
          <w:trHeight w:val="153"/>
        </w:trPr>
        <w:tc>
          <w:tcPr>
            <w:tcW w:w="4410" w:type="dxa"/>
            <w:vMerge w:val="restart"/>
            <w:shd w:val="clear" w:color="auto" w:fill="A8D08D"/>
            <w:tcMar>
              <w:top w:w="80" w:type="dxa"/>
              <w:left w:w="80" w:type="dxa"/>
              <w:bottom w:w="80" w:type="dxa"/>
              <w:right w:w="80" w:type="dxa"/>
            </w:tcMar>
          </w:tcPr>
          <w:p w14:paraId="09F647E6" w14:textId="77777777" w:rsidR="004415E7" w:rsidRPr="00290662" w:rsidRDefault="004415E7" w:rsidP="00145AEC">
            <w:pPr>
              <w:pStyle w:val="BodyAAA"/>
              <w:spacing w:after="160" w:line="259" w:lineRule="auto"/>
              <w:rPr>
                <w:color w:val="auto"/>
                <w:sz w:val="24"/>
                <w:szCs w:val="24"/>
              </w:rPr>
            </w:pPr>
            <w:r w:rsidRPr="00290662">
              <w:rPr>
                <w:rFonts w:ascii="Times New Roman" w:hAnsi="Times New Roman"/>
                <w:color w:val="auto"/>
                <w:sz w:val="24"/>
                <w:szCs w:val="24"/>
              </w:rPr>
              <w:t>Извор финансирања мере</w:t>
            </w:r>
          </w:p>
        </w:tc>
        <w:tc>
          <w:tcPr>
            <w:tcW w:w="3780" w:type="dxa"/>
            <w:vMerge w:val="restart"/>
            <w:shd w:val="clear" w:color="auto" w:fill="A8D08D"/>
            <w:tcMar>
              <w:top w:w="80" w:type="dxa"/>
              <w:left w:w="80" w:type="dxa"/>
              <w:bottom w:w="80" w:type="dxa"/>
              <w:right w:w="80" w:type="dxa"/>
            </w:tcMar>
          </w:tcPr>
          <w:p w14:paraId="4830EF96"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Веза са програмским буџетом</w:t>
            </w:r>
          </w:p>
        </w:tc>
        <w:tc>
          <w:tcPr>
            <w:tcW w:w="5220" w:type="dxa"/>
            <w:gridSpan w:val="2"/>
            <w:shd w:val="clear" w:color="auto" w:fill="A8D08D"/>
            <w:tcMar>
              <w:top w:w="80" w:type="dxa"/>
              <w:left w:w="80" w:type="dxa"/>
              <w:bottom w:w="80" w:type="dxa"/>
              <w:right w:w="80" w:type="dxa"/>
            </w:tcMar>
            <w:vAlign w:val="center"/>
          </w:tcPr>
          <w:p w14:paraId="18642DB4" w14:textId="77777777" w:rsidR="004415E7" w:rsidRPr="00290662" w:rsidRDefault="004415E7" w:rsidP="00145AEC">
            <w:pPr>
              <w:pStyle w:val="BodyAAA"/>
              <w:jc w:val="center"/>
              <w:rPr>
                <w:color w:val="auto"/>
                <w:sz w:val="24"/>
                <w:szCs w:val="24"/>
              </w:rPr>
            </w:pPr>
            <w:r w:rsidRPr="00290662">
              <w:rPr>
                <w:rFonts w:ascii="Times New Roman" w:hAnsi="Times New Roman"/>
                <w:color w:val="auto"/>
                <w:sz w:val="24"/>
                <w:szCs w:val="24"/>
                <w:lang w:val="ru-RU"/>
              </w:rPr>
              <w:t>Укупна процењена финансијска средства у 000 дин.</w:t>
            </w:r>
            <w:r w:rsidRPr="00290662">
              <w:rPr>
                <w:rFonts w:ascii="Times New Roman" w:hAnsi="Times New Roman"/>
                <w:color w:val="auto"/>
                <w:sz w:val="24"/>
                <w:szCs w:val="24"/>
                <w:vertAlign w:val="superscript"/>
                <w:lang w:val="ru-RU"/>
              </w:rPr>
              <w:t xml:space="preserve"> </w:t>
            </w:r>
          </w:p>
        </w:tc>
      </w:tr>
      <w:tr w:rsidR="004415E7" w:rsidRPr="00290662" w14:paraId="769CBCAC" w14:textId="77777777" w:rsidTr="006F4509">
        <w:trPr>
          <w:trHeight w:val="20"/>
        </w:trPr>
        <w:tc>
          <w:tcPr>
            <w:tcW w:w="4410" w:type="dxa"/>
            <w:vMerge/>
            <w:shd w:val="clear" w:color="auto" w:fill="A8D08D"/>
          </w:tcPr>
          <w:p w14:paraId="0C4D5852" w14:textId="77777777" w:rsidR="004415E7" w:rsidRPr="00290662" w:rsidRDefault="004415E7" w:rsidP="00145AEC"/>
        </w:tc>
        <w:tc>
          <w:tcPr>
            <w:tcW w:w="3780" w:type="dxa"/>
            <w:vMerge/>
            <w:shd w:val="clear" w:color="auto" w:fill="A8D08D"/>
          </w:tcPr>
          <w:p w14:paraId="0E420980" w14:textId="77777777" w:rsidR="004415E7" w:rsidRPr="00290662" w:rsidRDefault="004415E7" w:rsidP="00145AEC"/>
        </w:tc>
        <w:tc>
          <w:tcPr>
            <w:tcW w:w="2340" w:type="dxa"/>
            <w:shd w:val="clear" w:color="auto" w:fill="A8D08D"/>
            <w:tcMar>
              <w:top w:w="80" w:type="dxa"/>
              <w:left w:w="80" w:type="dxa"/>
              <w:bottom w:w="80" w:type="dxa"/>
              <w:right w:w="80" w:type="dxa"/>
            </w:tcMar>
          </w:tcPr>
          <w:p w14:paraId="16732076" w14:textId="77777777" w:rsidR="004415E7" w:rsidRPr="00290662" w:rsidRDefault="004415E7" w:rsidP="00145AEC">
            <w:pPr>
              <w:pStyle w:val="BodyAAA"/>
              <w:jc w:val="center"/>
              <w:rPr>
                <w:rFonts w:ascii="Times New Roman" w:hAnsi="Times New Roman" w:cs="Times New Roman"/>
                <w:color w:val="auto"/>
                <w:sz w:val="24"/>
                <w:szCs w:val="24"/>
              </w:rPr>
            </w:pPr>
            <w:r w:rsidRPr="00290662">
              <w:rPr>
                <w:rFonts w:ascii="Times New Roman" w:hAnsi="Times New Roman" w:cs="Times New Roman"/>
                <w:color w:val="auto"/>
                <w:sz w:val="24"/>
                <w:szCs w:val="24"/>
              </w:rPr>
              <w:t>У 2021. години</w:t>
            </w:r>
          </w:p>
        </w:tc>
        <w:tc>
          <w:tcPr>
            <w:tcW w:w="2880" w:type="dxa"/>
            <w:shd w:val="clear" w:color="auto" w:fill="A8D08D"/>
            <w:tcMar>
              <w:top w:w="80" w:type="dxa"/>
              <w:left w:w="80" w:type="dxa"/>
              <w:bottom w:w="80" w:type="dxa"/>
              <w:right w:w="80" w:type="dxa"/>
            </w:tcMar>
          </w:tcPr>
          <w:p w14:paraId="59B101BE" w14:textId="77777777" w:rsidR="004415E7" w:rsidRPr="00290662" w:rsidRDefault="004415E7" w:rsidP="00145AEC">
            <w:pPr>
              <w:pStyle w:val="BodyAAA"/>
              <w:jc w:val="center"/>
              <w:rPr>
                <w:rFonts w:ascii="Times New Roman" w:hAnsi="Times New Roman" w:cs="Times New Roman"/>
                <w:color w:val="auto"/>
                <w:sz w:val="24"/>
                <w:szCs w:val="24"/>
              </w:rPr>
            </w:pPr>
            <w:r w:rsidRPr="00290662">
              <w:rPr>
                <w:rFonts w:ascii="Times New Roman" w:hAnsi="Times New Roman" w:cs="Times New Roman"/>
                <w:color w:val="auto"/>
                <w:sz w:val="24"/>
                <w:szCs w:val="24"/>
              </w:rPr>
              <w:t>У 2022. години</w:t>
            </w:r>
          </w:p>
        </w:tc>
      </w:tr>
      <w:tr w:rsidR="004415E7" w:rsidRPr="00290662" w14:paraId="5974A562" w14:textId="77777777" w:rsidTr="006F4509">
        <w:trPr>
          <w:trHeight w:val="1998"/>
        </w:trPr>
        <w:tc>
          <w:tcPr>
            <w:tcW w:w="4410" w:type="dxa"/>
            <w:shd w:val="clear" w:color="auto" w:fill="auto"/>
            <w:tcMar>
              <w:top w:w="80" w:type="dxa"/>
              <w:left w:w="80" w:type="dxa"/>
              <w:bottom w:w="80" w:type="dxa"/>
              <w:right w:w="80" w:type="dxa"/>
            </w:tcMar>
          </w:tcPr>
          <w:p w14:paraId="75FF0CD7" w14:textId="77777777" w:rsidR="004415E7" w:rsidRPr="00290662" w:rsidRDefault="004415E7" w:rsidP="00145AEC">
            <w:pPr>
              <w:pStyle w:val="BodyAAA"/>
              <w:rPr>
                <w:rFonts w:ascii="Times New Roman" w:hAnsi="Times New Roman"/>
                <w:color w:val="auto"/>
                <w:sz w:val="24"/>
                <w:szCs w:val="24"/>
                <w:lang w:val="ru-RU"/>
              </w:rPr>
            </w:pPr>
            <w:r w:rsidRPr="00290662">
              <w:rPr>
                <w:rFonts w:ascii="Times New Roman" w:hAnsi="Times New Roman"/>
                <w:color w:val="auto"/>
                <w:sz w:val="24"/>
                <w:szCs w:val="24"/>
                <w:lang w:val="ru-RU"/>
              </w:rPr>
              <w:t>Приходи из буџета;</w:t>
            </w:r>
          </w:p>
          <w:p w14:paraId="549C85C5" w14:textId="77777777" w:rsidR="004415E7" w:rsidRPr="00290662" w:rsidRDefault="004415E7" w:rsidP="00145AEC">
            <w:pPr>
              <w:pStyle w:val="BodyAAA"/>
              <w:rPr>
                <w:rFonts w:ascii="Times New Roman" w:hAnsi="Times New Roman"/>
                <w:color w:val="auto"/>
                <w:sz w:val="24"/>
                <w:szCs w:val="24"/>
                <w:lang w:val="ru-RU"/>
              </w:rPr>
            </w:pPr>
          </w:p>
          <w:p w14:paraId="13C4C58A" w14:textId="77777777" w:rsidR="004415E7" w:rsidRPr="00290662" w:rsidRDefault="004415E7" w:rsidP="00145AEC">
            <w:pPr>
              <w:pStyle w:val="BodyAAA"/>
              <w:rPr>
                <w:rFonts w:ascii="Times New Roman" w:hAnsi="Times New Roman"/>
                <w:color w:val="auto"/>
                <w:sz w:val="24"/>
                <w:szCs w:val="24"/>
                <w:lang w:val="ru-RU"/>
              </w:rPr>
            </w:pPr>
          </w:p>
          <w:p w14:paraId="7EDAF2FB" w14:textId="77777777" w:rsidR="004415E7" w:rsidRPr="00290662" w:rsidRDefault="004415E7" w:rsidP="00145AEC">
            <w:pPr>
              <w:pStyle w:val="BodyAAA"/>
              <w:rPr>
                <w:rFonts w:ascii="Times New Roman" w:hAnsi="Times New Roman"/>
                <w:color w:val="auto"/>
                <w:sz w:val="24"/>
                <w:szCs w:val="24"/>
                <w:lang w:val="ru-RU"/>
              </w:rPr>
            </w:pPr>
          </w:p>
          <w:p w14:paraId="30A87BB3" w14:textId="77777777" w:rsidR="004415E7" w:rsidRPr="00290662" w:rsidRDefault="004415E7" w:rsidP="00145AEC">
            <w:pPr>
              <w:pStyle w:val="BodyAAA"/>
              <w:rPr>
                <w:rFonts w:ascii="Times New Roman" w:hAnsi="Times New Roman"/>
                <w:color w:val="auto"/>
                <w:sz w:val="24"/>
                <w:szCs w:val="24"/>
                <w:lang w:val="ru-RU"/>
              </w:rPr>
            </w:pPr>
          </w:p>
          <w:p w14:paraId="4A9E46E3" w14:textId="77777777" w:rsidR="004415E7" w:rsidRPr="00290662" w:rsidRDefault="004415E7" w:rsidP="00145AEC">
            <w:pPr>
              <w:pStyle w:val="BodyAAA"/>
              <w:rPr>
                <w:rFonts w:ascii="Times New Roman" w:hAnsi="Times New Roman"/>
                <w:color w:val="auto"/>
                <w:sz w:val="24"/>
                <w:szCs w:val="24"/>
                <w:lang w:val="ru-RU"/>
              </w:rPr>
            </w:pPr>
          </w:p>
          <w:p w14:paraId="35124988" w14:textId="77777777" w:rsidR="004415E7" w:rsidRPr="00290662" w:rsidRDefault="004415E7" w:rsidP="00145AEC">
            <w:pPr>
              <w:pStyle w:val="BodyAAA"/>
              <w:rPr>
                <w:rFonts w:ascii="Times New Roman" w:hAnsi="Times New Roman"/>
                <w:color w:val="auto"/>
                <w:sz w:val="24"/>
                <w:szCs w:val="24"/>
                <w:lang w:val="ru-RU"/>
              </w:rPr>
            </w:pPr>
          </w:p>
          <w:p w14:paraId="199BC2CC" w14:textId="77777777" w:rsidR="004415E7" w:rsidRPr="00290662" w:rsidRDefault="004415E7" w:rsidP="00145AEC">
            <w:pPr>
              <w:pStyle w:val="BodyAAA"/>
              <w:rPr>
                <w:rFonts w:ascii="Times New Roman" w:hAnsi="Times New Roman"/>
                <w:color w:val="auto"/>
                <w:sz w:val="24"/>
                <w:szCs w:val="24"/>
                <w:lang w:val="ru-RU"/>
              </w:rPr>
            </w:pPr>
          </w:p>
          <w:p w14:paraId="078CBE2A" w14:textId="77777777" w:rsidR="004415E7" w:rsidRPr="00290662" w:rsidRDefault="004415E7" w:rsidP="00145AEC">
            <w:pPr>
              <w:pStyle w:val="BodyAAA"/>
              <w:rPr>
                <w:rFonts w:ascii="Times New Roman" w:hAnsi="Times New Roman"/>
                <w:color w:val="auto"/>
                <w:sz w:val="24"/>
                <w:szCs w:val="24"/>
                <w:lang w:val="ru-RU"/>
              </w:rPr>
            </w:pPr>
          </w:p>
          <w:p w14:paraId="3D68119F" w14:textId="77777777" w:rsidR="00CD165A" w:rsidRPr="00290662" w:rsidRDefault="00CD165A" w:rsidP="00145AEC">
            <w:pPr>
              <w:pStyle w:val="BodyAAA"/>
              <w:rPr>
                <w:rFonts w:ascii="Times New Roman" w:hAnsi="Times New Roman"/>
                <w:color w:val="auto"/>
                <w:sz w:val="24"/>
                <w:szCs w:val="24"/>
                <w:lang w:val="ru-RU"/>
              </w:rPr>
            </w:pPr>
          </w:p>
          <w:p w14:paraId="5C78DBB9" w14:textId="77777777" w:rsidR="00CD165A" w:rsidRPr="00290662" w:rsidRDefault="00CD165A" w:rsidP="00145AEC">
            <w:pPr>
              <w:pStyle w:val="BodyAAA"/>
              <w:rPr>
                <w:rFonts w:ascii="Times New Roman" w:hAnsi="Times New Roman"/>
                <w:color w:val="auto"/>
                <w:sz w:val="24"/>
                <w:szCs w:val="24"/>
                <w:lang w:val="ru-RU"/>
              </w:rPr>
            </w:pPr>
          </w:p>
          <w:p w14:paraId="239235AE" w14:textId="77777777" w:rsidR="00CD165A" w:rsidRPr="00290662" w:rsidRDefault="00CD165A" w:rsidP="00145AEC">
            <w:pPr>
              <w:pStyle w:val="BodyAAA"/>
              <w:rPr>
                <w:rFonts w:ascii="Times New Roman" w:hAnsi="Times New Roman"/>
                <w:color w:val="auto"/>
                <w:sz w:val="24"/>
                <w:szCs w:val="24"/>
                <w:lang w:val="ru-RU"/>
              </w:rPr>
            </w:pPr>
          </w:p>
          <w:p w14:paraId="3B221626"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ru-RU"/>
              </w:rPr>
              <w:t>Финансијска помоћ ЕУ</w:t>
            </w:r>
          </w:p>
        </w:tc>
        <w:tc>
          <w:tcPr>
            <w:tcW w:w="3780" w:type="dxa"/>
            <w:shd w:val="clear" w:color="auto" w:fill="auto"/>
            <w:tcMar>
              <w:top w:w="80" w:type="dxa"/>
              <w:left w:w="80" w:type="dxa"/>
              <w:bottom w:w="80" w:type="dxa"/>
              <w:right w:w="80" w:type="dxa"/>
            </w:tcMar>
          </w:tcPr>
          <w:p w14:paraId="25B883A7" w14:textId="77777777" w:rsidR="004415E7" w:rsidRPr="00290662" w:rsidRDefault="004415E7" w:rsidP="00145AEC">
            <w:pPr>
              <w:pStyle w:val="BodyA"/>
              <w:rPr>
                <w:color w:val="auto"/>
              </w:rPr>
            </w:pPr>
            <w:bookmarkStart w:id="16" w:name="_Hlk63954340"/>
            <w:r w:rsidRPr="00290662">
              <w:rPr>
                <w:color w:val="auto"/>
              </w:rPr>
              <w:t xml:space="preserve">Раздео 23 - </w:t>
            </w:r>
            <w:r w:rsidRPr="00290662">
              <w:rPr>
                <w:color w:val="auto"/>
                <w:lang w:val="ru-RU"/>
              </w:rPr>
              <w:t>Министарство правде</w:t>
            </w:r>
            <w:r w:rsidRPr="00290662">
              <w:rPr>
                <w:color w:val="auto"/>
              </w:rPr>
              <w:t xml:space="preserve">,   </w:t>
            </w:r>
            <w:r w:rsidRPr="00290662">
              <w:rPr>
                <w:color w:val="auto"/>
                <w:lang w:val="ru-RU"/>
              </w:rPr>
              <w:t xml:space="preserve">Програм </w:t>
            </w:r>
            <w:r w:rsidRPr="00290662">
              <w:rPr>
                <w:color w:val="auto"/>
              </w:rPr>
              <w:t xml:space="preserve">1602 </w:t>
            </w:r>
            <w:r w:rsidRPr="00290662">
              <w:rPr>
                <w:color w:val="auto"/>
                <w:lang w:val="ru-RU"/>
              </w:rPr>
              <w:t>Уређење и управљање у систему правосуђа</w:t>
            </w:r>
            <w:r w:rsidRPr="00290662">
              <w:rPr>
                <w:color w:val="auto"/>
              </w:rPr>
              <w:t xml:space="preserve">, Програмска активност </w:t>
            </w:r>
            <w:r w:rsidRPr="00290662">
              <w:rPr>
                <w:color w:val="auto"/>
                <w:lang w:val="sr-Cyrl-RS"/>
              </w:rPr>
              <w:t>5027</w:t>
            </w:r>
            <w:r w:rsidRPr="00290662">
              <w:rPr>
                <w:color w:val="auto"/>
              </w:rPr>
              <w:t xml:space="preserve"> </w:t>
            </w:r>
            <w:r w:rsidRPr="00290662">
              <w:rPr>
                <w:color w:val="auto"/>
                <w:lang w:val="ru-RU"/>
              </w:rPr>
              <w:t xml:space="preserve">– </w:t>
            </w:r>
            <w:bookmarkStart w:id="17" w:name="_Hlk66693598"/>
            <w:r w:rsidRPr="00290662">
              <w:rPr>
                <w:color w:val="auto"/>
                <w:lang w:val="ru-RU"/>
              </w:rPr>
              <w:t>Зграда правосудних органа у улици Устаничка Београд</w:t>
            </w:r>
            <w:bookmarkEnd w:id="17"/>
            <w:r w:rsidRPr="00290662">
              <w:rPr>
                <w:color w:val="auto"/>
                <w:lang w:val="ru-RU"/>
              </w:rPr>
              <w:t xml:space="preserve"> и </w:t>
            </w:r>
            <w:r w:rsidRPr="00290662">
              <w:rPr>
                <w:color w:val="auto"/>
              </w:rPr>
              <w:t>;</w:t>
            </w:r>
          </w:p>
          <w:p w14:paraId="329F5AF6" w14:textId="039F66D1" w:rsidR="004415E7" w:rsidRPr="00290662" w:rsidRDefault="004415E7" w:rsidP="00204894">
            <w:pPr>
              <w:pStyle w:val="BodyA"/>
              <w:rPr>
                <w:color w:val="auto"/>
              </w:rPr>
            </w:pPr>
            <w:r w:rsidRPr="00290662">
              <w:rPr>
                <w:color w:val="auto"/>
                <w:lang w:val="ru-RU"/>
              </w:rPr>
              <w:t xml:space="preserve">Програм </w:t>
            </w:r>
            <w:r w:rsidRPr="00290662">
              <w:rPr>
                <w:color w:val="auto"/>
              </w:rPr>
              <w:t xml:space="preserve">1607 </w:t>
            </w:r>
            <w:r w:rsidRPr="00290662">
              <w:rPr>
                <w:color w:val="auto"/>
                <w:lang w:val="ru-RU"/>
              </w:rPr>
              <w:t>Управљање извршењем кривичних санкција</w:t>
            </w:r>
            <w:r w:rsidRPr="00290662">
              <w:rPr>
                <w:color w:val="auto"/>
              </w:rPr>
              <w:t>, Прогр</w:t>
            </w:r>
            <w:r w:rsidR="00204894">
              <w:rPr>
                <w:color w:val="auto"/>
                <w:lang w:val="sr-Cyrl-RS"/>
              </w:rPr>
              <w:t xml:space="preserve">амска </w:t>
            </w:r>
            <w:r w:rsidRPr="00290662">
              <w:rPr>
                <w:color w:val="auto"/>
              </w:rPr>
              <w:t xml:space="preserve">активност 0001 </w:t>
            </w:r>
            <w:r w:rsidRPr="00290662">
              <w:rPr>
                <w:color w:val="auto"/>
                <w:lang w:val="ru-RU"/>
              </w:rPr>
              <w:t>– Извршење кривичних санкција</w:t>
            </w:r>
            <w:r w:rsidRPr="00290662">
              <w:rPr>
                <w:color w:val="auto"/>
              </w:rPr>
              <w:t>;</w:t>
            </w:r>
            <w:bookmarkEnd w:id="16"/>
          </w:p>
        </w:tc>
        <w:tc>
          <w:tcPr>
            <w:tcW w:w="2340" w:type="dxa"/>
            <w:shd w:val="clear" w:color="auto" w:fill="auto"/>
            <w:tcMar>
              <w:top w:w="80" w:type="dxa"/>
              <w:left w:w="80" w:type="dxa"/>
              <w:bottom w:w="80" w:type="dxa"/>
              <w:right w:w="80" w:type="dxa"/>
            </w:tcMar>
          </w:tcPr>
          <w:p w14:paraId="2671592C" w14:textId="77777777" w:rsidR="004415E7" w:rsidRPr="00290662" w:rsidRDefault="004415E7" w:rsidP="00145AEC">
            <w:pPr>
              <w:jc w:val="right"/>
              <w:rPr>
                <w:lang w:val="sr-Cyrl-RS"/>
              </w:rPr>
            </w:pPr>
            <w:r w:rsidRPr="00290662">
              <w:rPr>
                <w:lang w:val="sr-Cyrl-RS"/>
              </w:rPr>
              <w:t>160.000,0</w:t>
            </w:r>
          </w:p>
          <w:p w14:paraId="6576C399" w14:textId="77777777" w:rsidR="004415E7" w:rsidRPr="00290662" w:rsidRDefault="004415E7" w:rsidP="00145AEC">
            <w:pPr>
              <w:rPr>
                <w:lang w:val="sr-Cyrl-RS"/>
              </w:rPr>
            </w:pPr>
          </w:p>
          <w:p w14:paraId="183AC3E3" w14:textId="77777777" w:rsidR="004415E7" w:rsidRPr="00290662" w:rsidRDefault="004415E7" w:rsidP="00145AEC">
            <w:r w:rsidRPr="00290662">
              <w:t xml:space="preserve">Раздео 23 - </w:t>
            </w:r>
            <w:r w:rsidRPr="00290662">
              <w:rPr>
                <w:lang w:val="ru-RU"/>
              </w:rPr>
              <w:t>Министарство правде</w:t>
            </w:r>
            <w:r w:rsidRPr="00290662">
              <w:t xml:space="preserve">,   </w:t>
            </w:r>
          </w:p>
          <w:p w14:paraId="2179A63F" w14:textId="77777777" w:rsidR="004415E7" w:rsidRPr="00290662" w:rsidRDefault="004415E7" w:rsidP="00145AEC">
            <w:pPr>
              <w:rPr>
                <w:lang w:val="sr-Cyrl-RS"/>
              </w:rPr>
            </w:pPr>
            <w:r w:rsidRPr="00290662">
              <w:rPr>
                <w:lang w:val="ru-RU"/>
              </w:rPr>
              <w:t xml:space="preserve">ПА </w:t>
            </w:r>
            <w:r w:rsidRPr="00290662">
              <w:t xml:space="preserve">5027,                </w:t>
            </w:r>
            <w:r w:rsidRPr="00290662">
              <w:rPr>
                <w:lang w:val="sr-Cyrl-RS"/>
              </w:rPr>
              <w:t>150.000,0</w:t>
            </w:r>
          </w:p>
          <w:p w14:paraId="52EB7D00" w14:textId="77777777" w:rsidR="004415E7" w:rsidRPr="00290662" w:rsidRDefault="004415E7" w:rsidP="00145AEC">
            <w:pPr>
              <w:pStyle w:val="BodyA"/>
              <w:rPr>
                <w:color w:val="auto"/>
                <w:lang w:val="ru-RU"/>
              </w:rPr>
            </w:pPr>
          </w:p>
          <w:p w14:paraId="2F275918" w14:textId="77777777" w:rsidR="004415E7" w:rsidRPr="00290662" w:rsidRDefault="004415E7" w:rsidP="00145AEC">
            <w:pPr>
              <w:pStyle w:val="BodyA"/>
              <w:rPr>
                <w:color w:val="auto"/>
                <w:lang w:val="ru-RU"/>
              </w:rPr>
            </w:pPr>
          </w:p>
          <w:p w14:paraId="1391BD5F" w14:textId="77777777" w:rsidR="004415E7" w:rsidRPr="00290662" w:rsidRDefault="004415E7" w:rsidP="00145AEC">
            <w:pPr>
              <w:pStyle w:val="BodyA"/>
              <w:rPr>
                <w:color w:val="auto"/>
                <w:lang w:val="ru-RU"/>
              </w:rPr>
            </w:pPr>
          </w:p>
          <w:p w14:paraId="591A9C35" w14:textId="77777777" w:rsidR="004415E7" w:rsidRPr="00290662" w:rsidRDefault="004415E7" w:rsidP="00145AEC">
            <w:pPr>
              <w:pStyle w:val="BodyA"/>
              <w:rPr>
                <w:color w:val="auto"/>
                <w:lang w:val="ru-RU"/>
              </w:rPr>
            </w:pPr>
          </w:p>
          <w:p w14:paraId="6CE78E05" w14:textId="77777777" w:rsidR="004415E7" w:rsidRPr="00290662" w:rsidRDefault="004415E7" w:rsidP="00145AEC">
            <w:pPr>
              <w:pStyle w:val="BodyA"/>
              <w:rPr>
                <w:lang w:val="sr-Cyrl-RS"/>
              </w:rPr>
            </w:pPr>
            <w:r w:rsidRPr="00290662">
              <w:rPr>
                <w:color w:val="auto"/>
                <w:lang w:val="ru-RU"/>
              </w:rPr>
              <w:t xml:space="preserve">ПА </w:t>
            </w:r>
            <w:r w:rsidRPr="00290662">
              <w:rPr>
                <w:color w:val="auto"/>
              </w:rPr>
              <w:t>0001,                  10.000,0</w:t>
            </w:r>
          </w:p>
        </w:tc>
        <w:tc>
          <w:tcPr>
            <w:tcW w:w="2880" w:type="dxa"/>
            <w:shd w:val="clear" w:color="auto" w:fill="auto"/>
            <w:tcMar>
              <w:top w:w="80" w:type="dxa"/>
              <w:left w:w="80" w:type="dxa"/>
              <w:bottom w:w="80" w:type="dxa"/>
              <w:right w:w="80" w:type="dxa"/>
            </w:tcMar>
          </w:tcPr>
          <w:p w14:paraId="0A403DD2" w14:textId="77777777" w:rsidR="004415E7" w:rsidRPr="00290662" w:rsidRDefault="004415E7" w:rsidP="00145AEC">
            <w:pPr>
              <w:jc w:val="right"/>
              <w:rPr>
                <w:lang w:val="sr-Cyrl-RS"/>
              </w:rPr>
            </w:pPr>
            <w:r w:rsidRPr="00290662">
              <w:rPr>
                <w:lang w:val="sr-Cyrl-RS"/>
              </w:rPr>
              <w:t>298.000,0</w:t>
            </w:r>
          </w:p>
          <w:p w14:paraId="5D905942" w14:textId="77777777" w:rsidR="004415E7" w:rsidRPr="00290662" w:rsidRDefault="004415E7" w:rsidP="00145AEC">
            <w:pPr>
              <w:jc w:val="right"/>
              <w:rPr>
                <w:lang w:val="sr-Cyrl-RS"/>
              </w:rPr>
            </w:pPr>
          </w:p>
          <w:p w14:paraId="05BD2D1F" w14:textId="77777777" w:rsidR="004415E7" w:rsidRPr="00290662" w:rsidRDefault="004415E7" w:rsidP="00145AEC">
            <w:r w:rsidRPr="00290662">
              <w:t xml:space="preserve">23 - </w:t>
            </w:r>
            <w:r w:rsidRPr="00290662">
              <w:rPr>
                <w:lang w:val="ru-RU"/>
              </w:rPr>
              <w:t>Министарство правде</w:t>
            </w:r>
            <w:r w:rsidRPr="00290662">
              <w:t xml:space="preserve">,   </w:t>
            </w:r>
          </w:p>
          <w:p w14:paraId="4578A034" w14:textId="77777777" w:rsidR="004415E7" w:rsidRPr="00290662" w:rsidRDefault="004415E7" w:rsidP="00145AEC">
            <w:pPr>
              <w:rPr>
                <w:lang w:val="sr-Cyrl-RS"/>
              </w:rPr>
            </w:pPr>
          </w:p>
          <w:p w14:paraId="3FA6CF98" w14:textId="77777777" w:rsidR="004415E7" w:rsidRPr="00290662" w:rsidRDefault="004415E7" w:rsidP="00145AEC">
            <w:pPr>
              <w:rPr>
                <w:lang w:val="sr-Cyrl-RS"/>
              </w:rPr>
            </w:pPr>
            <w:r w:rsidRPr="00290662">
              <w:rPr>
                <w:lang w:val="ru-RU"/>
              </w:rPr>
              <w:t xml:space="preserve">ПА </w:t>
            </w:r>
            <w:r w:rsidRPr="00290662">
              <w:t>5027,                            288.</w:t>
            </w:r>
            <w:r w:rsidRPr="00290662">
              <w:rPr>
                <w:lang w:val="sr-Cyrl-RS"/>
              </w:rPr>
              <w:t>000,0</w:t>
            </w:r>
          </w:p>
          <w:p w14:paraId="7D76D8DA" w14:textId="77777777" w:rsidR="004415E7" w:rsidRPr="00290662" w:rsidRDefault="004415E7" w:rsidP="00145AEC">
            <w:pPr>
              <w:pStyle w:val="BodyA"/>
              <w:rPr>
                <w:color w:val="auto"/>
                <w:lang w:val="ru-RU"/>
              </w:rPr>
            </w:pPr>
          </w:p>
          <w:p w14:paraId="536A0CD8" w14:textId="77777777" w:rsidR="004415E7" w:rsidRPr="00290662" w:rsidRDefault="004415E7" w:rsidP="00145AEC">
            <w:pPr>
              <w:pStyle w:val="BodyA"/>
              <w:rPr>
                <w:color w:val="auto"/>
                <w:lang w:val="ru-RU"/>
              </w:rPr>
            </w:pPr>
          </w:p>
          <w:p w14:paraId="267B98CE" w14:textId="77777777" w:rsidR="004415E7" w:rsidRPr="00290662" w:rsidRDefault="004415E7" w:rsidP="00145AEC">
            <w:pPr>
              <w:pStyle w:val="BodyA"/>
              <w:rPr>
                <w:color w:val="auto"/>
                <w:lang w:val="ru-RU"/>
              </w:rPr>
            </w:pPr>
          </w:p>
          <w:p w14:paraId="6EA1E49C" w14:textId="77777777" w:rsidR="004415E7" w:rsidRPr="00290662" w:rsidRDefault="004415E7" w:rsidP="00145AEC">
            <w:pPr>
              <w:pStyle w:val="BodyA"/>
              <w:rPr>
                <w:color w:val="auto"/>
                <w:lang w:val="ru-RU"/>
              </w:rPr>
            </w:pPr>
          </w:p>
          <w:p w14:paraId="53CC2357" w14:textId="77777777" w:rsidR="004415E7" w:rsidRPr="00290662" w:rsidRDefault="004415E7" w:rsidP="00145AEC">
            <w:pPr>
              <w:pStyle w:val="BodyA"/>
              <w:rPr>
                <w:lang w:val="sr-Cyrl-RS"/>
              </w:rPr>
            </w:pPr>
            <w:r w:rsidRPr="00290662">
              <w:rPr>
                <w:color w:val="auto"/>
                <w:lang w:val="ru-RU"/>
              </w:rPr>
              <w:t>ПА</w:t>
            </w:r>
            <w:r w:rsidRPr="00290662">
              <w:rPr>
                <w:color w:val="auto"/>
              </w:rPr>
              <w:t xml:space="preserve"> 0001,                              10.000,0</w:t>
            </w:r>
          </w:p>
        </w:tc>
      </w:tr>
    </w:tbl>
    <w:p w14:paraId="6AF98634" w14:textId="19139D93" w:rsidR="004415E7" w:rsidRDefault="004415E7" w:rsidP="004415E7">
      <w:pPr>
        <w:pStyle w:val="BodyAAA"/>
        <w:widowControl w:val="0"/>
        <w:ind w:left="1651" w:hanging="1651"/>
        <w:rPr>
          <w:rFonts w:ascii="Times New Roman" w:eastAsia="Times New Roman" w:hAnsi="Times New Roman" w:cs="Times New Roman"/>
          <w:color w:val="auto"/>
          <w:sz w:val="24"/>
          <w:szCs w:val="24"/>
        </w:rPr>
      </w:pPr>
    </w:p>
    <w:p w14:paraId="2090C89A" w14:textId="2C9A31EB" w:rsidR="00496223" w:rsidRDefault="00496223" w:rsidP="004415E7">
      <w:pPr>
        <w:pStyle w:val="BodyAAA"/>
        <w:widowControl w:val="0"/>
        <w:ind w:left="1651" w:hanging="1651"/>
        <w:rPr>
          <w:rFonts w:ascii="Times New Roman" w:eastAsia="Times New Roman" w:hAnsi="Times New Roman" w:cs="Times New Roman"/>
          <w:color w:val="auto"/>
          <w:sz w:val="24"/>
          <w:szCs w:val="24"/>
        </w:rPr>
      </w:pPr>
    </w:p>
    <w:p w14:paraId="3279CAE1" w14:textId="5317A99D" w:rsidR="00496223" w:rsidRDefault="00496223" w:rsidP="004415E7">
      <w:pPr>
        <w:pStyle w:val="BodyAAA"/>
        <w:widowControl w:val="0"/>
        <w:ind w:left="1651" w:hanging="1651"/>
        <w:rPr>
          <w:rFonts w:ascii="Times New Roman" w:eastAsia="Times New Roman" w:hAnsi="Times New Roman" w:cs="Times New Roman"/>
          <w:color w:val="auto"/>
          <w:sz w:val="24"/>
          <w:szCs w:val="24"/>
        </w:rPr>
      </w:pPr>
    </w:p>
    <w:p w14:paraId="4DD2C546" w14:textId="3B87DD3C" w:rsidR="00496223" w:rsidRDefault="00496223" w:rsidP="004415E7">
      <w:pPr>
        <w:pStyle w:val="BodyAAA"/>
        <w:widowControl w:val="0"/>
        <w:ind w:left="1651" w:hanging="1651"/>
        <w:rPr>
          <w:rFonts w:ascii="Times New Roman" w:eastAsia="Times New Roman" w:hAnsi="Times New Roman" w:cs="Times New Roman"/>
          <w:color w:val="auto"/>
          <w:sz w:val="24"/>
          <w:szCs w:val="24"/>
        </w:rPr>
      </w:pPr>
    </w:p>
    <w:p w14:paraId="663F1CAA" w14:textId="5DE9EB47" w:rsidR="00496223" w:rsidRDefault="00496223" w:rsidP="004415E7">
      <w:pPr>
        <w:pStyle w:val="BodyAAA"/>
        <w:widowControl w:val="0"/>
        <w:ind w:left="1651" w:hanging="1651"/>
        <w:rPr>
          <w:rFonts w:ascii="Times New Roman" w:eastAsia="Times New Roman" w:hAnsi="Times New Roman" w:cs="Times New Roman"/>
          <w:color w:val="auto"/>
          <w:sz w:val="24"/>
          <w:szCs w:val="24"/>
        </w:rPr>
      </w:pPr>
    </w:p>
    <w:p w14:paraId="71F3E89E" w14:textId="34BDC6E3" w:rsidR="00496223" w:rsidRDefault="00496223" w:rsidP="004415E7">
      <w:pPr>
        <w:pStyle w:val="BodyAAA"/>
        <w:widowControl w:val="0"/>
        <w:ind w:left="1651" w:hanging="1651"/>
        <w:rPr>
          <w:rFonts w:ascii="Times New Roman" w:eastAsia="Times New Roman" w:hAnsi="Times New Roman" w:cs="Times New Roman"/>
          <w:color w:val="auto"/>
          <w:sz w:val="24"/>
          <w:szCs w:val="24"/>
        </w:rPr>
      </w:pPr>
    </w:p>
    <w:p w14:paraId="6F83B659" w14:textId="256CBF25" w:rsidR="00496223" w:rsidRDefault="00496223" w:rsidP="004415E7">
      <w:pPr>
        <w:pStyle w:val="BodyAAA"/>
        <w:widowControl w:val="0"/>
        <w:ind w:left="1651" w:hanging="1651"/>
        <w:rPr>
          <w:rFonts w:ascii="Times New Roman" w:eastAsia="Times New Roman" w:hAnsi="Times New Roman" w:cs="Times New Roman"/>
          <w:color w:val="auto"/>
          <w:sz w:val="24"/>
          <w:szCs w:val="24"/>
        </w:rPr>
      </w:pPr>
    </w:p>
    <w:p w14:paraId="57EDB1CD" w14:textId="7F1434AC" w:rsidR="00496223" w:rsidRDefault="00496223" w:rsidP="004415E7">
      <w:pPr>
        <w:pStyle w:val="BodyAAA"/>
        <w:widowControl w:val="0"/>
        <w:ind w:left="1651" w:hanging="1651"/>
        <w:rPr>
          <w:rFonts w:ascii="Times New Roman" w:eastAsia="Times New Roman" w:hAnsi="Times New Roman" w:cs="Times New Roman"/>
          <w:color w:val="auto"/>
          <w:sz w:val="24"/>
          <w:szCs w:val="24"/>
        </w:rPr>
      </w:pPr>
    </w:p>
    <w:p w14:paraId="4535B2DB" w14:textId="12BF0DE2" w:rsidR="00496223" w:rsidRDefault="00496223" w:rsidP="004415E7">
      <w:pPr>
        <w:pStyle w:val="BodyAAA"/>
        <w:widowControl w:val="0"/>
        <w:ind w:left="1651" w:hanging="1651"/>
        <w:rPr>
          <w:rFonts w:ascii="Times New Roman" w:eastAsia="Times New Roman" w:hAnsi="Times New Roman" w:cs="Times New Roman"/>
          <w:color w:val="auto"/>
          <w:sz w:val="24"/>
          <w:szCs w:val="24"/>
        </w:rPr>
      </w:pPr>
    </w:p>
    <w:p w14:paraId="46844F13" w14:textId="77777777" w:rsidR="00496223" w:rsidRPr="00290662" w:rsidRDefault="00496223" w:rsidP="004415E7">
      <w:pPr>
        <w:pStyle w:val="BodyAAA"/>
        <w:widowControl w:val="0"/>
        <w:ind w:left="1651" w:hanging="1651"/>
        <w:rPr>
          <w:rFonts w:ascii="Times New Roman" w:eastAsia="Times New Roman" w:hAnsi="Times New Roman" w:cs="Times New Roman"/>
          <w:color w:val="auto"/>
          <w:sz w:val="24"/>
          <w:szCs w:val="24"/>
        </w:rPr>
      </w:pPr>
    </w:p>
    <w:tbl>
      <w:tblPr>
        <w:tblW w:w="13957" w:type="dxa"/>
        <w:tblInd w:w="64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400"/>
        <w:gridCol w:w="1080"/>
        <w:gridCol w:w="1260"/>
        <w:gridCol w:w="1350"/>
        <w:gridCol w:w="2122"/>
        <w:gridCol w:w="1419"/>
        <w:gridCol w:w="1625"/>
        <w:gridCol w:w="1701"/>
      </w:tblGrid>
      <w:tr w:rsidR="004415E7" w:rsidRPr="00290662" w14:paraId="34BD988C" w14:textId="77777777" w:rsidTr="00145AEC">
        <w:trPr>
          <w:trHeight w:val="252"/>
        </w:trPr>
        <w:tc>
          <w:tcPr>
            <w:tcW w:w="3400" w:type="dxa"/>
            <w:vMerge w:val="restart"/>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2D56F98C" w14:textId="77777777" w:rsidR="004415E7" w:rsidRPr="00290662" w:rsidRDefault="00CD165A" w:rsidP="00145AEC">
            <w:pPr>
              <w:pStyle w:val="BodyAAA"/>
              <w:spacing w:after="160" w:line="259" w:lineRule="auto"/>
              <w:rPr>
                <w:color w:val="auto"/>
                <w:sz w:val="24"/>
                <w:szCs w:val="24"/>
              </w:rPr>
            </w:pPr>
            <w:r w:rsidRPr="00290662">
              <w:rPr>
                <w:rFonts w:ascii="Times New Roman" w:hAnsi="Times New Roman"/>
                <w:color w:val="auto"/>
                <w:sz w:val="24"/>
                <w:szCs w:val="24"/>
                <w:lang w:val="sr-Cyrl-RS"/>
              </w:rPr>
              <w:t>Н</w:t>
            </w:r>
            <w:r w:rsidR="004415E7" w:rsidRPr="00290662">
              <w:rPr>
                <w:rFonts w:ascii="Times New Roman" w:hAnsi="Times New Roman"/>
                <w:color w:val="auto"/>
                <w:sz w:val="24"/>
                <w:szCs w:val="24"/>
              </w:rPr>
              <w:t>азив активности:</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7CB0358A"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Орган који спроводи активност</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0F02EC7E"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O</w:t>
            </w:r>
            <w:r w:rsidRPr="00290662">
              <w:rPr>
                <w:rFonts w:ascii="Times New Roman" w:hAnsi="Times New Roman"/>
                <w:color w:val="auto"/>
                <w:sz w:val="24"/>
                <w:szCs w:val="24"/>
                <w:lang w:val="ru-RU"/>
              </w:rPr>
              <w:t>ргани учесници у спровођењу активности</w:t>
            </w:r>
          </w:p>
        </w:tc>
        <w:tc>
          <w:tcPr>
            <w:tcW w:w="1350" w:type="dxa"/>
            <w:vMerge w:val="restart"/>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7E374CE6" w14:textId="77777777" w:rsidR="004415E7" w:rsidRPr="00290662" w:rsidRDefault="004415E7" w:rsidP="00145AEC">
            <w:pPr>
              <w:pStyle w:val="BodyAAA"/>
              <w:jc w:val="center"/>
              <w:rPr>
                <w:color w:val="auto"/>
                <w:sz w:val="24"/>
                <w:szCs w:val="24"/>
              </w:rPr>
            </w:pPr>
            <w:r w:rsidRPr="00290662">
              <w:rPr>
                <w:rFonts w:ascii="Times New Roman" w:hAnsi="Times New Roman"/>
                <w:color w:val="auto"/>
                <w:sz w:val="24"/>
                <w:szCs w:val="24"/>
                <w:lang w:val="ru-RU"/>
              </w:rPr>
              <w:t>Рок за завршетак активности</w:t>
            </w:r>
          </w:p>
        </w:tc>
        <w:tc>
          <w:tcPr>
            <w:tcW w:w="2122" w:type="dxa"/>
            <w:vMerge w:val="restart"/>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2A8E1D6D" w14:textId="77777777" w:rsidR="004415E7" w:rsidRPr="00290662" w:rsidRDefault="004415E7" w:rsidP="00145AEC">
            <w:pPr>
              <w:pStyle w:val="BodyAAA"/>
              <w:jc w:val="center"/>
              <w:rPr>
                <w:color w:val="auto"/>
                <w:sz w:val="24"/>
                <w:szCs w:val="24"/>
              </w:rPr>
            </w:pPr>
            <w:r w:rsidRPr="00290662">
              <w:rPr>
                <w:rFonts w:ascii="Times New Roman" w:hAnsi="Times New Roman"/>
                <w:color w:val="auto"/>
                <w:sz w:val="24"/>
                <w:szCs w:val="24"/>
              </w:rPr>
              <w:t>Извор финансирања</w:t>
            </w:r>
          </w:p>
        </w:tc>
        <w:tc>
          <w:tcPr>
            <w:tcW w:w="1419" w:type="dxa"/>
            <w:vMerge w:val="restart"/>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290B9A78"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Веза са програмским буџетом</w:t>
            </w:r>
          </w:p>
        </w:tc>
        <w:tc>
          <w:tcPr>
            <w:tcW w:w="3326" w:type="dxa"/>
            <w:gridSpan w:val="2"/>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3D31A617" w14:textId="77777777" w:rsidR="004415E7" w:rsidRPr="00290662" w:rsidRDefault="004415E7" w:rsidP="00145AEC">
            <w:pPr>
              <w:pStyle w:val="BodyAAA"/>
              <w:jc w:val="center"/>
              <w:rPr>
                <w:color w:val="auto"/>
                <w:sz w:val="24"/>
                <w:szCs w:val="24"/>
              </w:rPr>
            </w:pPr>
            <w:r w:rsidRPr="00290662">
              <w:rPr>
                <w:rFonts w:ascii="Times New Roman" w:hAnsi="Times New Roman"/>
                <w:color w:val="auto"/>
                <w:sz w:val="24"/>
                <w:szCs w:val="24"/>
                <w:lang w:val="ru-RU"/>
              </w:rPr>
              <w:t>Укупна процењена финансијска средства по изворима у 000 дин.</w:t>
            </w:r>
            <w:r w:rsidRPr="00290662">
              <w:rPr>
                <w:rFonts w:ascii="Times New Roman" w:hAnsi="Times New Roman"/>
                <w:color w:val="auto"/>
                <w:sz w:val="24"/>
                <w:szCs w:val="24"/>
                <w:vertAlign w:val="superscript"/>
                <w:lang w:val="ru-RU"/>
              </w:rPr>
              <w:t xml:space="preserve"> </w:t>
            </w:r>
          </w:p>
        </w:tc>
      </w:tr>
      <w:tr w:rsidR="004415E7" w:rsidRPr="00290662" w14:paraId="5502BCA1" w14:textId="77777777" w:rsidTr="00145AEC">
        <w:trPr>
          <w:trHeight w:val="27"/>
        </w:trPr>
        <w:tc>
          <w:tcPr>
            <w:tcW w:w="3400" w:type="dxa"/>
            <w:vMerge/>
            <w:tcBorders>
              <w:top w:val="single" w:sz="4" w:space="0" w:color="000000"/>
              <w:left w:val="single" w:sz="4" w:space="0" w:color="000000"/>
              <w:bottom w:val="single" w:sz="4" w:space="0" w:color="000000"/>
              <w:right w:val="single" w:sz="4" w:space="0" w:color="000000"/>
            </w:tcBorders>
            <w:shd w:val="clear" w:color="auto" w:fill="FFF2CC"/>
          </w:tcPr>
          <w:p w14:paraId="689204AE" w14:textId="77777777" w:rsidR="004415E7" w:rsidRPr="00290662" w:rsidRDefault="004415E7" w:rsidP="00145AEC"/>
        </w:tc>
        <w:tc>
          <w:tcPr>
            <w:tcW w:w="1080" w:type="dxa"/>
            <w:vMerge/>
            <w:tcBorders>
              <w:top w:val="single" w:sz="4" w:space="0" w:color="000000"/>
              <w:left w:val="single" w:sz="4" w:space="0" w:color="000000"/>
              <w:bottom w:val="single" w:sz="4" w:space="0" w:color="000000"/>
              <w:right w:val="single" w:sz="4" w:space="0" w:color="000000"/>
            </w:tcBorders>
            <w:shd w:val="clear" w:color="auto" w:fill="FFF2CC"/>
          </w:tcPr>
          <w:p w14:paraId="44CA6E89" w14:textId="77777777" w:rsidR="004415E7" w:rsidRPr="00290662" w:rsidRDefault="004415E7" w:rsidP="00145AEC"/>
        </w:tc>
        <w:tc>
          <w:tcPr>
            <w:tcW w:w="1260" w:type="dxa"/>
            <w:vMerge/>
            <w:tcBorders>
              <w:top w:val="single" w:sz="4" w:space="0" w:color="000000"/>
              <w:left w:val="single" w:sz="4" w:space="0" w:color="000000"/>
              <w:bottom w:val="single" w:sz="4" w:space="0" w:color="000000"/>
              <w:right w:val="single" w:sz="4" w:space="0" w:color="000000"/>
            </w:tcBorders>
            <w:shd w:val="clear" w:color="auto" w:fill="FFF2CC"/>
          </w:tcPr>
          <w:p w14:paraId="24FF6A1E" w14:textId="77777777" w:rsidR="004415E7" w:rsidRPr="00290662" w:rsidRDefault="004415E7" w:rsidP="00145AEC"/>
        </w:tc>
        <w:tc>
          <w:tcPr>
            <w:tcW w:w="1350" w:type="dxa"/>
            <w:vMerge/>
            <w:tcBorders>
              <w:top w:val="single" w:sz="4" w:space="0" w:color="000000"/>
              <w:left w:val="single" w:sz="4" w:space="0" w:color="000000"/>
              <w:bottom w:val="single" w:sz="4" w:space="0" w:color="000000"/>
              <w:right w:val="single" w:sz="4" w:space="0" w:color="000000"/>
            </w:tcBorders>
            <w:shd w:val="clear" w:color="auto" w:fill="FFF2CC"/>
          </w:tcPr>
          <w:p w14:paraId="7596CD66" w14:textId="77777777" w:rsidR="004415E7" w:rsidRPr="00290662" w:rsidRDefault="004415E7" w:rsidP="00145AEC"/>
        </w:tc>
        <w:tc>
          <w:tcPr>
            <w:tcW w:w="2122" w:type="dxa"/>
            <w:vMerge/>
            <w:tcBorders>
              <w:top w:val="single" w:sz="4" w:space="0" w:color="000000"/>
              <w:left w:val="single" w:sz="4" w:space="0" w:color="000000"/>
              <w:bottom w:val="single" w:sz="4" w:space="0" w:color="000000"/>
              <w:right w:val="single" w:sz="4" w:space="0" w:color="000000"/>
            </w:tcBorders>
            <w:shd w:val="clear" w:color="auto" w:fill="FFF2CC"/>
          </w:tcPr>
          <w:p w14:paraId="3552AD5A" w14:textId="77777777" w:rsidR="004415E7" w:rsidRPr="00290662" w:rsidRDefault="004415E7" w:rsidP="00145AEC"/>
        </w:tc>
        <w:tc>
          <w:tcPr>
            <w:tcW w:w="1419" w:type="dxa"/>
            <w:vMerge/>
            <w:tcBorders>
              <w:top w:val="single" w:sz="4" w:space="0" w:color="000000"/>
              <w:left w:val="single" w:sz="4" w:space="0" w:color="000000"/>
              <w:bottom w:val="single" w:sz="4" w:space="0" w:color="000000"/>
              <w:right w:val="single" w:sz="4" w:space="0" w:color="000000"/>
            </w:tcBorders>
            <w:shd w:val="clear" w:color="auto" w:fill="FFF2CC"/>
          </w:tcPr>
          <w:p w14:paraId="3FD133BB" w14:textId="77777777" w:rsidR="004415E7" w:rsidRPr="00290662" w:rsidRDefault="004415E7" w:rsidP="00145AEC"/>
        </w:tc>
        <w:tc>
          <w:tcPr>
            <w:tcW w:w="1625" w:type="dxa"/>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57BA6533" w14:textId="77777777" w:rsidR="004415E7" w:rsidRPr="00290662" w:rsidRDefault="004415E7" w:rsidP="00145AEC">
            <w:pPr>
              <w:pStyle w:val="BodyAAA"/>
              <w:jc w:val="center"/>
              <w:rPr>
                <w:color w:val="auto"/>
                <w:sz w:val="24"/>
                <w:szCs w:val="24"/>
              </w:rPr>
            </w:pPr>
            <w:r w:rsidRPr="00290662">
              <w:rPr>
                <w:rFonts w:ascii="Times New Roman" w:hAnsi="Times New Roman"/>
                <w:color w:val="auto"/>
                <w:sz w:val="24"/>
                <w:szCs w:val="24"/>
              </w:rPr>
              <w:t>2021</w:t>
            </w:r>
          </w:p>
        </w:tc>
        <w:tc>
          <w:tcPr>
            <w:tcW w:w="1701" w:type="dxa"/>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24C92E52" w14:textId="77777777" w:rsidR="004415E7" w:rsidRPr="00290662" w:rsidRDefault="004415E7" w:rsidP="00145AEC">
            <w:pPr>
              <w:pStyle w:val="BodyAAA"/>
              <w:jc w:val="center"/>
              <w:rPr>
                <w:color w:val="auto"/>
                <w:sz w:val="24"/>
                <w:szCs w:val="24"/>
              </w:rPr>
            </w:pPr>
            <w:r w:rsidRPr="00290662">
              <w:rPr>
                <w:rFonts w:ascii="Times New Roman" w:hAnsi="Times New Roman"/>
                <w:color w:val="auto"/>
                <w:sz w:val="24"/>
                <w:szCs w:val="24"/>
              </w:rPr>
              <w:t>2022</w:t>
            </w:r>
          </w:p>
        </w:tc>
      </w:tr>
      <w:tr w:rsidR="004415E7" w:rsidRPr="00290662" w14:paraId="3DA07887" w14:textId="77777777" w:rsidTr="00145AEC">
        <w:trPr>
          <w:trHeight w:val="63"/>
        </w:trPr>
        <w:tc>
          <w:tcPr>
            <w:tcW w:w="340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0B5935"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ru-RU"/>
              </w:rPr>
              <w:t xml:space="preserve">2.1.4.1. </w:t>
            </w:r>
            <w:r w:rsidRPr="00290662">
              <w:rPr>
                <w:rFonts w:ascii="Times New Roman" w:hAnsi="Times New Roman"/>
                <w:color w:val="auto"/>
                <w:sz w:val="24"/>
                <w:szCs w:val="24"/>
              </w:rPr>
              <w:t>Сагледавање и анализа</w:t>
            </w:r>
            <w:r w:rsidRPr="00290662">
              <w:rPr>
                <w:rFonts w:ascii="Times New Roman" w:hAnsi="Times New Roman"/>
                <w:color w:val="auto"/>
                <w:sz w:val="24"/>
                <w:szCs w:val="24"/>
                <w:lang w:val="ru-RU"/>
              </w:rPr>
              <w:t xml:space="preserve"> процесно правних препрека ради осигурања равноправног приступа правди за ОСИ и предузимање мера за њихово превазилажење хармонизацијом правила са одредбама Конвенције о правима ОСИ.</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6A3598" w14:textId="77777777" w:rsidR="004415E7" w:rsidRPr="00290662" w:rsidRDefault="004415E7" w:rsidP="00145AEC">
            <w:pPr>
              <w:pStyle w:val="BodyDAAAA"/>
              <w:jc w:val="center"/>
              <w:rPr>
                <w:color w:val="auto"/>
              </w:rPr>
            </w:pPr>
            <w:r w:rsidRPr="00290662">
              <w:rPr>
                <w:color w:val="auto"/>
              </w:rPr>
              <w:t>МП</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970547" w14:textId="77777777" w:rsidR="004415E7" w:rsidRPr="00290662" w:rsidRDefault="004415E7" w:rsidP="00145AEC"/>
        </w:tc>
        <w:tc>
          <w:tcPr>
            <w:tcW w:w="13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4B22E6A" w14:textId="77777777" w:rsidR="004415E7" w:rsidRPr="00290662" w:rsidRDefault="004415E7" w:rsidP="00145AEC">
            <w:pPr>
              <w:pStyle w:val="BodyDAAB"/>
              <w:rPr>
                <w:color w:val="auto"/>
                <w:lang w:val="ru-RU"/>
              </w:rPr>
            </w:pPr>
          </w:p>
          <w:p w14:paraId="02AB6623" w14:textId="77777777" w:rsidR="004415E7" w:rsidRPr="00290662" w:rsidRDefault="004415E7" w:rsidP="00145AEC">
            <w:pPr>
              <w:pStyle w:val="BodyDAAB"/>
              <w:rPr>
                <w:color w:val="auto"/>
                <w:lang w:val="ru-RU"/>
              </w:rPr>
            </w:pPr>
          </w:p>
          <w:p w14:paraId="047A0717" w14:textId="77777777" w:rsidR="004415E7" w:rsidRPr="00290662" w:rsidRDefault="004415E7" w:rsidP="00145AEC">
            <w:pPr>
              <w:pStyle w:val="BodyDAAB"/>
              <w:rPr>
                <w:color w:val="auto"/>
                <w:lang w:val="ru-RU"/>
              </w:rPr>
            </w:pPr>
          </w:p>
          <w:p w14:paraId="586E9D93" w14:textId="77777777" w:rsidR="004415E7" w:rsidRPr="00290662" w:rsidRDefault="004415E7" w:rsidP="00145AEC">
            <w:pPr>
              <w:pStyle w:val="BodyDAAB"/>
              <w:rPr>
                <w:color w:val="auto"/>
              </w:rPr>
            </w:pPr>
            <w:r w:rsidRPr="00290662">
              <w:rPr>
                <w:color w:val="auto"/>
              </w:rPr>
              <w:t>II</w:t>
            </w:r>
            <w:r w:rsidRPr="00290662">
              <w:rPr>
                <w:color w:val="auto"/>
                <w:lang w:val="ru-RU"/>
              </w:rPr>
              <w:t xml:space="preserve"> квартал 2021. - континуирано по годинама</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A00548"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Извор 1</w:t>
            </w: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F7737F" w14:textId="77777777" w:rsidR="004415E7" w:rsidRPr="00290662" w:rsidRDefault="004415E7" w:rsidP="00145AEC"/>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16AEE6" w14:textId="77777777" w:rsidR="004415E7" w:rsidRPr="00290662" w:rsidRDefault="004415E7" w:rsidP="00145AEC"/>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406647" w14:textId="77777777" w:rsidR="004415E7" w:rsidRPr="00290662" w:rsidRDefault="004415E7" w:rsidP="00145AEC"/>
        </w:tc>
      </w:tr>
      <w:tr w:rsidR="004415E7" w:rsidRPr="00290662" w14:paraId="68A222FB" w14:textId="77777777" w:rsidTr="00145AEC">
        <w:trPr>
          <w:trHeight w:val="792"/>
        </w:trPr>
        <w:tc>
          <w:tcPr>
            <w:tcW w:w="3400" w:type="dxa"/>
            <w:vMerge/>
            <w:tcBorders>
              <w:top w:val="single" w:sz="4" w:space="0" w:color="000000"/>
              <w:left w:val="single" w:sz="4" w:space="0" w:color="000000"/>
              <w:bottom w:val="single" w:sz="4" w:space="0" w:color="000000"/>
              <w:right w:val="single" w:sz="4" w:space="0" w:color="000000"/>
            </w:tcBorders>
            <w:shd w:val="clear" w:color="auto" w:fill="auto"/>
          </w:tcPr>
          <w:p w14:paraId="503C9880" w14:textId="77777777" w:rsidR="004415E7" w:rsidRPr="00290662" w:rsidRDefault="004415E7" w:rsidP="00145AEC"/>
        </w:tc>
        <w:tc>
          <w:tcPr>
            <w:tcW w:w="1080" w:type="dxa"/>
            <w:vMerge/>
            <w:tcBorders>
              <w:top w:val="single" w:sz="4" w:space="0" w:color="000000"/>
              <w:left w:val="single" w:sz="4" w:space="0" w:color="000000"/>
              <w:bottom w:val="single" w:sz="4" w:space="0" w:color="000000"/>
              <w:right w:val="single" w:sz="4" w:space="0" w:color="000000"/>
            </w:tcBorders>
            <w:shd w:val="clear" w:color="auto" w:fill="auto"/>
          </w:tcPr>
          <w:p w14:paraId="3FB34EF3" w14:textId="77777777" w:rsidR="004415E7" w:rsidRPr="00290662" w:rsidRDefault="004415E7" w:rsidP="00145AEC"/>
        </w:tc>
        <w:tc>
          <w:tcPr>
            <w:tcW w:w="1260" w:type="dxa"/>
            <w:vMerge/>
            <w:tcBorders>
              <w:top w:val="single" w:sz="4" w:space="0" w:color="000000"/>
              <w:left w:val="single" w:sz="4" w:space="0" w:color="000000"/>
              <w:bottom w:val="single" w:sz="4" w:space="0" w:color="000000"/>
              <w:right w:val="single" w:sz="4" w:space="0" w:color="000000"/>
            </w:tcBorders>
            <w:shd w:val="clear" w:color="auto" w:fill="auto"/>
          </w:tcPr>
          <w:p w14:paraId="5CE8A20F" w14:textId="77777777" w:rsidR="004415E7" w:rsidRPr="00290662" w:rsidRDefault="004415E7" w:rsidP="00145AEC"/>
        </w:tc>
        <w:tc>
          <w:tcPr>
            <w:tcW w:w="1350" w:type="dxa"/>
            <w:vMerge/>
            <w:tcBorders>
              <w:top w:val="single" w:sz="4" w:space="0" w:color="000000"/>
              <w:left w:val="single" w:sz="4" w:space="0" w:color="000000"/>
              <w:bottom w:val="single" w:sz="4" w:space="0" w:color="000000"/>
              <w:right w:val="single" w:sz="4" w:space="0" w:color="000000"/>
            </w:tcBorders>
            <w:shd w:val="clear" w:color="auto" w:fill="FFFFFF"/>
          </w:tcPr>
          <w:p w14:paraId="639DF4DC" w14:textId="77777777" w:rsidR="004415E7" w:rsidRPr="00290662" w:rsidRDefault="004415E7" w:rsidP="00145AEC"/>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C78CD7"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sr-Cyrl-RS"/>
              </w:rPr>
              <w:t xml:space="preserve">Извор </w:t>
            </w:r>
            <w:r w:rsidRPr="00290662">
              <w:rPr>
                <w:rFonts w:ascii="Times New Roman" w:hAnsi="Times New Roman"/>
                <w:color w:val="auto"/>
                <w:sz w:val="24"/>
                <w:szCs w:val="24"/>
              </w:rPr>
              <w:t>01-</w:t>
            </w:r>
            <w:r w:rsidR="00145AEC" w:rsidRPr="00290662">
              <w:rPr>
                <w:rFonts w:ascii="Times New Roman" w:hAnsi="Times New Roman"/>
                <w:color w:val="auto"/>
                <w:sz w:val="24"/>
                <w:szCs w:val="24"/>
                <w:lang w:val="ru-RU"/>
              </w:rPr>
              <w:t>Општи приходи и примања буџета</w:t>
            </w:r>
            <w:r w:rsidRPr="00290662">
              <w:rPr>
                <w:rFonts w:ascii="Times New Roman" w:hAnsi="Times New Roman"/>
                <w:color w:val="auto"/>
                <w:sz w:val="24"/>
                <w:szCs w:val="24"/>
                <w:lang w:val="sr-Latn-RS"/>
              </w:rPr>
              <w:t xml:space="preserve"> - </w:t>
            </w:r>
            <w:r w:rsidRPr="00290662">
              <w:rPr>
                <w:rFonts w:ascii="Times New Roman" w:hAnsi="Times New Roman"/>
                <w:color w:val="auto"/>
                <w:sz w:val="24"/>
                <w:szCs w:val="24"/>
                <w:lang w:val="ru-RU"/>
              </w:rPr>
              <w:t>Буџет РС</w:t>
            </w: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72E3AE" w14:textId="77777777" w:rsidR="004415E7" w:rsidRPr="00290662" w:rsidRDefault="004415E7" w:rsidP="00145AEC">
            <w:pPr>
              <w:pStyle w:val="BodyA"/>
              <w:rPr>
                <w:color w:val="auto"/>
                <w:lang w:val="ru-RU"/>
              </w:rPr>
            </w:pPr>
          </w:p>
          <w:p w14:paraId="7195604D" w14:textId="77777777" w:rsidR="004415E7" w:rsidRPr="00290662" w:rsidRDefault="004415E7" w:rsidP="00145AEC">
            <w:pPr>
              <w:pStyle w:val="BodyA"/>
              <w:rPr>
                <w:color w:val="auto"/>
              </w:rPr>
            </w:pPr>
            <w:r w:rsidRPr="00290662">
              <w:rPr>
                <w:color w:val="auto"/>
              </w:rPr>
              <w:t xml:space="preserve">ПГ 1602, </w:t>
            </w:r>
          </w:p>
          <w:p w14:paraId="0A9C5EDD" w14:textId="77777777" w:rsidR="004415E7" w:rsidRPr="00290662" w:rsidRDefault="004415E7" w:rsidP="00145AEC">
            <w:pPr>
              <w:pStyle w:val="BodyA"/>
              <w:rPr>
                <w:color w:val="auto"/>
              </w:rPr>
            </w:pPr>
            <w:r w:rsidRPr="00290662">
              <w:rPr>
                <w:color w:val="auto"/>
                <w:lang w:val="ru-RU"/>
              </w:rPr>
              <w:t xml:space="preserve">ПА </w:t>
            </w:r>
            <w:r w:rsidRPr="00290662">
              <w:rPr>
                <w:color w:val="auto"/>
              </w:rPr>
              <w:t>50</w:t>
            </w:r>
            <w:r w:rsidRPr="00290662">
              <w:rPr>
                <w:color w:val="auto"/>
                <w:lang w:val="sr-Cyrl-RS"/>
              </w:rPr>
              <w:t>27</w:t>
            </w:r>
            <w:r w:rsidRPr="00290662">
              <w:rPr>
                <w:color w:val="auto"/>
              </w:rPr>
              <w:t>,</w:t>
            </w:r>
          </w:p>
          <w:p w14:paraId="2BF0058D" w14:textId="77777777" w:rsidR="004415E7" w:rsidRPr="00290662" w:rsidRDefault="004415E7" w:rsidP="00CD165A">
            <w:pPr>
              <w:pStyle w:val="BodyA"/>
              <w:rPr>
                <w:color w:val="auto"/>
                <w:lang w:val="ru-RU"/>
              </w:rPr>
            </w:pPr>
          </w:p>
          <w:p w14:paraId="3211ADB8" w14:textId="77777777" w:rsidR="004415E7" w:rsidRPr="00290662" w:rsidRDefault="004415E7" w:rsidP="00145AEC">
            <w:pPr>
              <w:pStyle w:val="BodyA"/>
              <w:rPr>
                <w:color w:val="auto"/>
              </w:rPr>
            </w:pPr>
            <w:r w:rsidRPr="00290662">
              <w:rPr>
                <w:color w:val="auto"/>
                <w:lang w:val="ru-RU"/>
              </w:rPr>
              <w:t>Ек</w:t>
            </w:r>
            <w:r w:rsidRPr="00290662">
              <w:rPr>
                <w:color w:val="auto"/>
              </w:rPr>
              <w:t>. класиф. 511</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4227DC" w14:textId="77777777" w:rsidR="004415E7" w:rsidRPr="00290662" w:rsidRDefault="004415E7" w:rsidP="00145AEC">
            <w:pPr>
              <w:jc w:val="right"/>
            </w:pPr>
          </w:p>
          <w:p w14:paraId="64000FB7" w14:textId="77777777" w:rsidR="004415E7" w:rsidRPr="00290662" w:rsidRDefault="004415E7" w:rsidP="00145AEC">
            <w:pPr>
              <w:jc w:val="right"/>
            </w:pPr>
          </w:p>
          <w:p w14:paraId="2E73A885" w14:textId="77777777" w:rsidR="008D6CA2" w:rsidRPr="00290662" w:rsidRDefault="008D6CA2" w:rsidP="00145AEC">
            <w:pPr>
              <w:jc w:val="right"/>
              <w:rPr>
                <w:lang w:val="sr-Latn-RS"/>
              </w:rPr>
            </w:pPr>
            <w:r w:rsidRPr="00290662">
              <w:rPr>
                <w:lang w:val="sr-Latn-RS"/>
              </w:rPr>
              <w:t xml:space="preserve"> </w:t>
            </w:r>
          </w:p>
          <w:p w14:paraId="7167D5CA" w14:textId="43D3C685" w:rsidR="004415E7" w:rsidRPr="00290662" w:rsidRDefault="004415E7" w:rsidP="00145AEC">
            <w:pPr>
              <w:jc w:val="right"/>
              <w:rPr>
                <w:lang w:val="sr-Cyrl-RS"/>
              </w:rPr>
            </w:pPr>
            <w:r w:rsidRPr="00290662">
              <w:rPr>
                <w:lang w:val="sr-Cyrl-RS"/>
              </w:rPr>
              <w:t>150.000,0</w:t>
            </w:r>
          </w:p>
          <w:p w14:paraId="37819F51" w14:textId="77777777" w:rsidR="004415E7" w:rsidRPr="00290662" w:rsidRDefault="004415E7" w:rsidP="00145AEC"/>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C9C6DD" w14:textId="77777777" w:rsidR="004415E7" w:rsidRPr="00290662" w:rsidRDefault="004415E7" w:rsidP="00145AEC">
            <w:pPr>
              <w:jc w:val="right"/>
            </w:pPr>
          </w:p>
          <w:p w14:paraId="11DEB6FF" w14:textId="77777777" w:rsidR="004415E7" w:rsidRPr="00290662" w:rsidRDefault="004415E7" w:rsidP="00145AEC">
            <w:pPr>
              <w:jc w:val="right"/>
            </w:pPr>
          </w:p>
          <w:p w14:paraId="281F1CA6" w14:textId="77777777" w:rsidR="00145AEC" w:rsidRPr="00290662" w:rsidRDefault="00145AEC" w:rsidP="00145AEC">
            <w:pPr>
              <w:jc w:val="right"/>
              <w:rPr>
                <w:lang w:val="sr-Cyrl-RS"/>
              </w:rPr>
            </w:pPr>
          </w:p>
          <w:p w14:paraId="4C9AC5C6" w14:textId="77777777" w:rsidR="004415E7" w:rsidRPr="00290662" w:rsidRDefault="004415E7" w:rsidP="00145AEC">
            <w:pPr>
              <w:jc w:val="right"/>
            </w:pPr>
            <w:r w:rsidRPr="00290662">
              <w:rPr>
                <w:lang w:val="sr-Cyrl-RS"/>
              </w:rPr>
              <w:t>288.000,0</w:t>
            </w:r>
          </w:p>
        </w:tc>
      </w:tr>
      <w:tr w:rsidR="00145AEC" w:rsidRPr="00290662" w14:paraId="10E68D8E" w14:textId="77777777" w:rsidTr="00145AEC">
        <w:trPr>
          <w:trHeight w:val="2250"/>
        </w:trPr>
        <w:tc>
          <w:tcPr>
            <w:tcW w:w="3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24E029"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ru-RU"/>
              </w:rPr>
              <w:t>2.1.4.2. Обезбеђивање услова за остваривање физичке и информационе приступачности правосудних органа и прилагођавање услова у заводима за извршење кривичних санкција потребама ОСИ.</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B84ABB" w14:textId="77777777" w:rsidR="004415E7" w:rsidRPr="00290662" w:rsidRDefault="004415E7" w:rsidP="00145AEC">
            <w:pPr>
              <w:pStyle w:val="BodyDAAAA"/>
              <w:jc w:val="center"/>
              <w:rPr>
                <w:color w:val="auto"/>
              </w:rPr>
            </w:pPr>
            <w:r w:rsidRPr="00290662">
              <w:rPr>
                <w:color w:val="auto"/>
              </w:rPr>
              <w:t>МП</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17A680" w14:textId="77777777" w:rsidR="004415E7" w:rsidRPr="00290662" w:rsidRDefault="004415E7" w:rsidP="00145AEC"/>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5B49AD" w14:textId="77777777" w:rsidR="004415E7" w:rsidRPr="00290662" w:rsidRDefault="004415E7" w:rsidP="00145AEC">
            <w:pPr>
              <w:pStyle w:val="BodyDAAB"/>
              <w:rPr>
                <w:color w:val="auto"/>
              </w:rPr>
            </w:pPr>
            <w:r w:rsidRPr="00290662">
              <w:rPr>
                <w:color w:val="auto"/>
              </w:rPr>
              <w:t xml:space="preserve">Континуирано по годинама </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264F22" w14:textId="77777777" w:rsidR="004415E7" w:rsidRPr="00290662" w:rsidRDefault="004415E7" w:rsidP="00145AEC">
            <w:pPr>
              <w:pStyle w:val="BodyAAA"/>
              <w:rPr>
                <w:rFonts w:ascii="Times New Roman" w:eastAsia="Times New Roman" w:hAnsi="Times New Roman" w:cs="Times New Roman"/>
                <w:color w:val="auto"/>
                <w:sz w:val="24"/>
                <w:szCs w:val="24"/>
                <w:lang w:val="ru-RU"/>
              </w:rPr>
            </w:pPr>
            <w:r w:rsidRPr="00290662">
              <w:rPr>
                <w:rFonts w:ascii="Times New Roman" w:hAnsi="Times New Roman"/>
                <w:color w:val="auto"/>
                <w:sz w:val="24"/>
                <w:szCs w:val="24"/>
                <w:lang w:val="sr-Cyrl-RS"/>
              </w:rPr>
              <w:t xml:space="preserve">Извор </w:t>
            </w:r>
            <w:r w:rsidRPr="00290662">
              <w:rPr>
                <w:rFonts w:ascii="Times New Roman" w:hAnsi="Times New Roman"/>
                <w:color w:val="auto"/>
                <w:sz w:val="24"/>
                <w:szCs w:val="24"/>
              </w:rPr>
              <w:t>01-</w:t>
            </w:r>
            <w:r w:rsidRPr="00290662">
              <w:rPr>
                <w:rFonts w:ascii="Times New Roman" w:hAnsi="Times New Roman"/>
                <w:color w:val="auto"/>
                <w:sz w:val="24"/>
                <w:szCs w:val="24"/>
                <w:lang w:val="ru-RU"/>
              </w:rPr>
              <w:t xml:space="preserve">Општи приходи и примања буџета </w:t>
            </w:r>
            <w:r w:rsidRPr="00290662">
              <w:rPr>
                <w:rFonts w:ascii="Times New Roman" w:hAnsi="Times New Roman"/>
                <w:color w:val="auto"/>
                <w:sz w:val="24"/>
                <w:szCs w:val="24"/>
                <w:lang w:val="sr-Latn-RS"/>
              </w:rPr>
              <w:t xml:space="preserve"> - </w:t>
            </w:r>
            <w:r w:rsidRPr="00290662">
              <w:rPr>
                <w:rFonts w:ascii="Times New Roman" w:hAnsi="Times New Roman"/>
                <w:color w:val="auto"/>
                <w:sz w:val="24"/>
                <w:szCs w:val="24"/>
                <w:lang w:val="ru-RU"/>
              </w:rPr>
              <w:t>Буџет РС</w:t>
            </w:r>
          </w:p>
          <w:p w14:paraId="44B6AAA9" w14:textId="6ED54506" w:rsidR="000A5158" w:rsidRPr="00290662" w:rsidRDefault="004415E7" w:rsidP="000A5158">
            <w:pPr>
              <w:pStyle w:val="BodyAAA"/>
              <w:rPr>
                <w:color w:val="auto"/>
                <w:sz w:val="24"/>
                <w:szCs w:val="24"/>
              </w:rPr>
            </w:pPr>
            <w:r w:rsidRPr="00290662">
              <w:rPr>
                <w:rFonts w:ascii="Times New Roman" w:hAnsi="Times New Roman"/>
                <w:color w:val="auto"/>
                <w:sz w:val="24"/>
                <w:szCs w:val="24"/>
                <w:u w:color="FF2600"/>
                <w:lang w:val="ru-RU"/>
              </w:rPr>
              <w:t xml:space="preserve">Напомена: Потребно је аплицирати за донаторска средства, након израде посебне анализе носиоца активности о потребама до краја 2021. године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BDF109" w14:textId="77777777" w:rsidR="004415E7" w:rsidRPr="00290662" w:rsidRDefault="004415E7" w:rsidP="00145AEC">
            <w:pPr>
              <w:pStyle w:val="BodyA"/>
              <w:rPr>
                <w:color w:val="auto"/>
              </w:rPr>
            </w:pPr>
          </w:p>
          <w:p w14:paraId="47D49F5D" w14:textId="77777777" w:rsidR="004415E7" w:rsidRPr="00290662" w:rsidRDefault="004415E7" w:rsidP="00145AEC">
            <w:pPr>
              <w:pStyle w:val="BodyA"/>
              <w:rPr>
                <w:color w:val="auto"/>
              </w:rPr>
            </w:pPr>
          </w:p>
          <w:p w14:paraId="42F29C5C" w14:textId="77777777" w:rsidR="004415E7" w:rsidRPr="00290662" w:rsidRDefault="004415E7" w:rsidP="00145AEC">
            <w:pPr>
              <w:pStyle w:val="BodyA"/>
              <w:rPr>
                <w:color w:val="auto"/>
              </w:rPr>
            </w:pPr>
          </w:p>
          <w:p w14:paraId="70654CA3" w14:textId="77777777" w:rsidR="004415E7" w:rsidRPr="00290662" w:rsidRDefault="004415E7" w:rsidP="00145AEC">
            <w:pPr>
              <w:pStyle w:val="BodyA"/>
              <w:rPr>
                <w:color w:val="auto"/>
              </w:rPr>
            </w:pPr>
          </w:p>
          <w:p w14:paraId="7939F389" w14:textId="77777777" w:rsidR="004415E7" w:rsidRPr="00290662" w:rsidRDefault="004415E7" w:rsidP="00145AEC">
            <w:pPr>
              <w:pStyle w:val="BodyA"/>
              <w:rPr>
                <w:color w:val="auto"/>
              </w:rPr>
            </w:pPr>
          </w:p>
          <w:p w14:paraId="3F40C562" w14:textId="77777777" w:rsidR="004415E7" w:rsidRPr="00290662" w:rsidRDefault="004415E7" w:rsidP="00145AEC">
            <w:pPr>
              <w:pStyle w:val="BodyA"/>
              <w:rPr>
                <w:color w:val="auto"/>
              </w:rPr>
            </w:pPr>
            <w:r w:rsidRPr="00290662">
              <w:rPr>
                <w:color w:val="auto"/>
                <w:lang w:val="ru-RU"/>
              </w:rPr>
              <w:t xml:space="preserve"> </w:t>
            </w:r>
            <w:r w:rsidRPr="00290662">
              <w:rPr>
                <w:color w:val="auto"/>
              </w:rPr>
              <w:t xml:space="preserve">ПГ 1607, </w:t>
            </w:r>
          </w:p>
          <w:p w14:paraId="32E108C2" w14:textId="77777777" w:rsidR="004415E7" w:rsidRPr="00290662" w:rsidRDefault="004415E7" w:rsidP="00145AEC">
            <w:pPr>
              <w:pStyle w:val="BodyA"/>
              <w:rPr>
                <w:color w:val="auto"/>
              </w:rPr>
            </w:pPr>
            <w:r w:rsidRPr="00290662">
              <w:rPr>
                <w:color w:val="auto"/>
                <w:lang w:val="ru-RU"/>
              </w:rPr>
              <w:t xml:space="preserve"> ПА </w:t>
            </w:r>
            <w:r w:rsidRPr="00290662">
              <w:rPr>
                <w:color w:val="auto"/>
              </w:rPr>
              <w:t xml:space="preserve">0001, </w:t>
            </w:r>
          </w:p>
          <w:p w14:paraId="7E19D13D" w14:textId="77777777" w:rsidR="004415E7" w:rsidRPr="00290662" w:rsidRDefault="004415E7" w:rsidP="00145AEC">
            <w:pPr>
              <w:pStyle w:val="BodyA"/>
              <w:rPr>
                <w:color w:val="auto"/>
                <w:lang w:val="sr-Cyrl-RS"/>
              </w:rPr>
            </w:pPr>
            <w:r w:rsidRPr="00290662">
              <w:rPr>
                <w:color w:val="auto"/>
                <w:lang w:val="ru-RU"/>
              </w:rPr>
              <w:t xml:space="preserve"> Ек</w:t>
            </w:r>
            <w:r w:rsidRPr="00290662">
              <w:rPr>
                <w:color w:val="auto"/>
              </w:rPr>
              <w:t>. класиф. 511</w:t>
            </w:r>
            <w:r w:rsidRPr="00290662">
              <w:rPr>
                <w:color w:val="auto"/>
                <w:lang w:val="sr-Cyrl-RS"/>
              </w:rPr>
              <w:t xml:space="preserve"> </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7D1E66" w14:textId="77777777" w:rsidR="004415E7" w:rsidRPr="00290662" w:rsidRDefault="004415E7" w:rsidP="00145AEC">
            <w:pPr>
              <w:pStyle w:val="BodyA"/>
              <w:jc w:val="right"/>
              <w:rPr>
                <w:color w:val="auto"/>
              </w:rPr>
            </w:pPr>
          </w:p>
          <w:p w14:paraId="3E041808" w14:textId="77777777" w:rsidR="004415E7" w:rsidRPr="00290662" w:rsidRDefault="004415E7" w:rsidP="00145AEC">
            <w:pPr>
              <w:pStyle w:val="BodyA"/>
              <w:jc w:val="right"/>
              <w:rPr>
                <w:color w:val="auto"/>
              </w:rPr>
            </w:pPr>
          </w:p>
          <w:p w14:paraId="3E1AB0BD" w14:textId="77777777" w:rsidR="004415E7" w:rsidRPr="00290662" w:rsidRDefault="004415E7" w:rsidP="00145AEC">
            <w:pPr>
              <w:pStyle w:val="BodyA"/>
              <w:jc w:val="right"/>
              <w:rPr>
                <w:color w:val="auto"/>
              </w:rPr>
            </w:pPr>
          </w:p>
          <w:p w14:paraId="20FB2797" w14:textId="77777777" w:rsidR="004415E7" w:rsidRPr="00290662" w:rsidRDefault="004415E7" w:rsidP="00145AEC">
            <w:pPr>
              <w:pStyle w:val="BodyA"/>
              <w:jc w:val="right"/>
              <w:rPr>
                <w:color w:val="auto"/>
              </w:rPr>
            </w:pPr>
          </w:p>
          <w:p w14:paraId="5E2A9908" w14:textId="77777777" w:rsidR="004415E7" w:rsidRPr="00290662" w:rsidRDefault="004415E7" w:rsidP="00145AEC">
            <w:pPr>
              <w:pStyle w:val="BodyA"/>
              <w:jc w:val="right"/>
              <w:rPr>
                <w:color w:val="auto"/>
              </w:rPr>
            </w:pPr>
          </w:p>
          <w:p w14:paraId="233DA532" w14:textId="77777777" w:rsidR="004415E7" w:rsidRPr="00290662" w:rsidRDefault="004415E7" w:rsidP="00145AEC">
            <w:pPr>
              <w:pStyle w:val="BodyA"/>
              <w:jc w:val="right"/>
              <w:rPr>
                <w:color w:val="auto"/>
              </w:rPr>
            </w:pPr>
          </w:p>
          <w:p w14:paraId="0EF7281D" w14:textId="77777777" w:rsidR="004415E7" w:rsidRPr="00290662" w:rsidRDefault="004415E7" w:rsidP="00145AEC">
            <w:pPr>
              <w:pStyle w:val="BodyA"/>
              <w:jc w:val="right"/>
              <w:rPr>
                <w:color w:val="auto"/>
              </w:rPr>
            </w:pPr>
          </w:p>
          <w:p w14:paraId="3ACA95CF" w14:textId="77777777" w:rsidR="004415E7" w:rsidRPr="00290662" w:rsidRDefault="004415E7" w:rsidP="00145AEC">
            <w:pPr>
              <w:pStyle w:val="BodyA"/>
              <w:jc w:val="right"/>
              <w:rPr>
                <w:color w:val="auto"/>
              </w:rPr>
            </w:pPr>
            <w:r w:rsidRPr="00290662">
              <w:rPr>
                <w:color w:val="auto"/>
                <w:lang w:val="en-US"/>
              </w:rPr>
              <w:t>10.000,0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E205A9" w14:textId="77777777" w:rsidR="004415E7" w:rsidRPr="00290662" w:rsidRDefault="004415E7" w:rsidP="00145AEC">
            <w:pPr>
              <w:pStyle w:val="BodyA"/>
              <w:jc w:val="right"/>
              <w:rPr>
                <w:color w:val="auto"/>
              </w:rPr>
            </w:pPr>
          </w:p>
          <w:p w14:paraId="61FFE79A" w14:textId="77777777" w:rsidR="004415E7" w:rsidRPr="00290662" w:rsidRDefault="004415E7" w:rsidP="00145AEC">
            <w:pPr>
              <w:pStyle w:val="BodyA"/>
              <w:jc w:val="right"/>
              <w:rPr>
                <w:color w:val="auto"/>
              </w:rPr>
            </w:pPr>
          </w:p>
          <w:p w14:paraId="3164FC87" w14:textId="77777777" w:rsidR="004415E7" w:rsidRPr="00290662" w:rsidRDefault="004415E7" w:rsidP="00145AEC">
            <w:pPr>
              <w:pStyle w:val="BodyA"/>
              <w:jc w:val="right"/>
              <w:rPr>
                <w:color w:val="auto"/>
              </w:rPr>
            </w:pPr>
          </w:p>
          <w:p w14:paraId="0A388B02" w14:textId="77777777" w:rsidR="004415E7" w:rsidRPr="00290662" w:rsidRDefault="004415E7" w:rsidP="00145AEC">
            <w:pPr>
              <w:pStyle w:val="BodyA"/>
              <w:jc w:val="right"/>
              <w:rPr>
                <w:color w:val="auto"/>
              </w:rPr>
            </w:pPr>
          </w:p>
          <w:p w14:paraId="3639758A" w14:textId="77777777" w:rsidR="004415E7" w:rsidRPr="00290662" w:rsidRDefault="004415E7" w:rsidP="00145AEC">
            <w:pPr>
              <w:pStyle w:val="BodyA"/>
              <w:jc w:val="right"/>
              <w:rPr>
                <w:color w:val="auto"/>
              </w:rPr>
            </w:pPr>
          </w:p>
          <w:p w14:paraId="555EF03F" w14:textId="77777777" w:rsidR="004415E7" w:rsidRPr="00290662" w:rsidRDefault="004415E7" w:rsidP="00145AEC">
            <w:pPr>
              <w:pStyle w:val="BodyA"/>
              <w:jc w:val="right"/>
              <w:rPr>
                <w:color w:val="auto"/>
              </w:rPr>
            </w:pPr>
          </w:p>
          <w:p w14:paraId="363374CF" w14:textId="77777777" w:rsidR="004415E7" w:rsidRPr="00290662" w:rsidRDefault="004415E7" w:rsidP="00145AEC">
            <w:pPr>
              <w:pStyle w:val="BodyA"/>
              <w:jc w:val="right"/>
              <w:rPr>
                <w:color w:val="auto"/>
                <w:lang w:val="en-US"/>
              </w:rPr>
            </w:pPr>
          </w:p>
          <w:p w14:paraId="6F14ED75" w14:textId="77777777" w:rsidR="004415E7" w:rsidRPr="00290662" w:rsidRDefault="004415E7" w:rsidP="00145AEC">
            <w:pPr>
              <w:pStyle w:val="BodyA"/>
              <w:jc w:val="right"/>
              <w:rPr>
                <w:color w:val="auto"/>
              </w:rPr>
            </w:pPr>
            <w:r w:rsidRPr="00290662">
              <w:rPr>
                <w:color w:val="auto"/>
                <w:lang w:val="en-US"/>
              </w:rPr>
              <w:t>10.000,0</w:t>
            </w:r>
          </w:p>
        </w:tc>
      </w:tr>
      <w:tr w:rsidR="004415E7" w:rsidRPr="00290662" w14:paraId="3CF71F80" w14:textId="77777777" w:rsidTr="00D93A62">
        <w:trPr>
          <w:trHeight w:val="24"/>
        </w:trPr>
        <w:tc>
          <w:tcPr>
            <w:tcW w:w="3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D1315C" w14:textId="77777777" w:rsidR="004415E7" w:rsidRPr="00290662" w:rsidRDefault="004415E7" w:rsidP="00145AEC">
            <w:pPr>
              <w:pStyle w:val="BodyDAAB"/>
              <w:rPr>
                <w:color w:val="auto"/>
              </w:rPr>
            </w:pPr>
            <w:r w:rsidRPr="00290662">
              <w:rPr>
                <w:color w:val="auto"/>
                <w:lang w:val="ru-RU"/>
              </w:rPr>
              <w:t xml:space="preserve">2.1.4.3. Упознавање стручних и других радника у правосуђу о правима и потребама ОСИ.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5FA024" w14:textId="77777777" w:rsidR="004415E7" w:rsidRPr="00290662" w:rsidRDefault="004415E7" w:rsidP="00145AEC">
            <w:pPr>
              <w:pStyle w:val="BodyDAAAA"/>
              <w:jc w:val="center"/>
              <w:rPr>
                <w:color w:val="auto"/>
              </w:rPr>
            </w:pPr>
            <w:r w:rsidRPr="00290662">
              <w:rPr>
                <w:color w:val="auto"/>
              </w:rPr>
              <w:t>МП</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8F5987" w14:textId="77777777" w:rsidR="004415E7" w:rsidRPr="00290662" w:rsidRDefault="004415E7" w:rsidP="00145AEC"/>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6A385B" w14:textId="77777777" w:rsidR="004415E7" w:rsidRPr="00290662" w:rsidRDefault="004415E7" w:rsidP="00145AEC">
            <w:pPr>
              <w:pStyle w:val="BodyDAAB"/>
              <w:rPr>
                <w:color w:val="auto"/>
              </w:rPr>
            </w:pPr>
            <w:r w:rsidRPr="00290662">
              <w:rPr>
                <w:color w:val="auto"/>
              </w:rPr>
              <w:t xml:space="preserve">Континуирано по годинама </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5C3698" w14:textId="773EAED4" w:rsidR="004415E7" w:rsidRPr="00290662" w:rsidRDefault="004415E7" w:rsidP="00D93A62">
            <w:pPr>
              <w:pStyle w:val="BodyAAA"/>
              <w:rPr>
                <w:color w:val="auto"/>
                <w:sz w:val="24"/>
                <w:szCs w:val="24"/>
              </w:rPr>
            </w:pPr>
            <w:r w:rsidRPr="00290662">
              <w:rPr>
                <w:rFonts w:ascii="Times New Roman" w:hAnsi="Times New Roman"/>
                <w:color w:val="auto"/>
                <w:sz w:val="24"/>
                <w:szCs w:val="24"/>
              </w:rPr>
              <w:t>01-</w:t>
            </w:r>
            <w:r w:rsidRPr="00290662">
              <w:rPr>
                <w:rFonts w:ascii="Times New Roman" w:hAnsi="Times New Roman"/>
                <w:color w:val="auto"/>
                <w:sz w:val="24"/>
                <w:szCs w:val="24"/>
                <w:lang w:val="ru-RU"/>
              </w:rPr>
              <w:t>Општи приходи и примања буџета РС</w:t>
            </w: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A73F48" w14:textId="77777777" w:rsidR="004415E7" w:rsidRPr="00290662" w:rsidRDefault="004415E7" w:rsidP="00145AEC">
            <w:pPr>
              <w:pStyle w:val="BodyA"/>
              <w:rPr>
                <w:color w:val="auto"/>
              </w:rPr>
            </w:pPr>
            <w:r w:rsidRPr="00290662">
              <w:rPr>
                <w:color w:val="auto"/>
                <w:lang w:val="sr-Cyrl-RS"/>
              </w:rPr>
              <w:t>Буџетитано у оквиру акт. 2.1.4.1.</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3393BC" w14:textId="77777777" w:rsidR="004415E7" w:rsidRPr="00290662" w:rsidRDefault="004415E7" w:rsidP="00145AEC">
            <w:pPr>
              <w:pStyle w:val="BodyA"/>
              <w:rPr>
                <w:color w:val="auto"/>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B76053" w14:textId="77777777" w:rsidR="004415E7" w:rsidRPr="00290662" w:rsidRDefault="004415E7" w:rsidP="00145AEC">
            <w:pPr>
              <w:pStyle w:val="BodyA"/>
              <w:rPr>
                <w:color w:val="auto"/>
              </w:rPr>
            </w:pPr>
          </w:p>
        </w:tc>
      </w:tr>
    </w:tbl>
    <w:p w14:paraId="66921F28" w14:textId="748DCCD7" w:rsidR="00CD165A" w:rsidRDefault="00CD165A" w:rsidP="004415E7">
      <w:pPr>
        <w:pStyle w:val="BodyAAA"/>
        <w:widowControl w:val="0"/>
        <w:rPr>
          <w:rFonts w:ascii="Times New Roman" w:eastAsia="Times New Roman" w:hAnsi="Times New Roman" w:cs="Times New Roman"/>
          <w:color w:val="auto"/>
          <w:sz w:val="24"/>
          <w:szCs w:val="24"/>
          <w:lang w:val="ru-RU"/>
        </w:rPr>
      </w:pPr>
    </w:p>
    <w:p w14:paraId="7EF838E1" w14:textId="64DDCDC0" w:rsidR="00496223" w:rsidRDefault="00496223" w:rsidP="004415E7">
      <w:pPr>
        <w:pStyle w:val="BodyAAA"/>
        <w:widowControl w:val="0"/>
        <w:rPr>
          <w:rFonts w:ascii="Times New Roman" w:eastAsia="Times New Roman" w:hAnsi="Times New Roman" w:cs="Times New Roman"/>
          <w:color w:val="auto"/>
          <w:sz w:val="24"/>
          <w:szCs w:val="24"/>
          <w:lang w:val="ru-RU"/>
        </w:rPr>
      </w:pPr>
    </w:p>
    <w:p w14:paraId="2C2B3BBB" w14:textId="2B5F43E1" w:rsidR="00496223" w:rsidRDefault="00496223" w:rsidP="004415E7">
      <w:pPr>
        <w:pStyle w:val="BodyAAA"/>
        <w:widowControl w:val="0"/>
        <w:rPr>
          <w:rFonts w:ascii="Times New Roman" w:eastAsia="Times New Roman" w:hAnsi="Times New Roman" w:cs="Times New Roman"/>
          <w:color w:val="auto"/>
          <w:sz w:val="24"/>
          <w:szCs w:val="24"/>
          <w:lang w:val="ru-RU"/>
        </w:rPr>
      </w:pPr>
    </w:p>
    <w:p w14:paraId="00BBDEB1" w14:textId="64373C82" w:rsidR="00496223" w:rsidRDefault="00496223" w:rsidP="004415E7">
      <w:pPr>
        <w:pStyle w:val="BodyAAA"/>
        <w:widowControl w:val="0"/>
        <w:rPr>
          <w:rFonts w:ascii="Times New Roman" w:eastAsia="Times New Roman" w:hAnsi="Times New Roman" w:cs="Times New Roman"/>
          <w:color w:val="auto"/>
          <w:sz w:val="24"/>
          <w:szCs w:val="24"/>
          <w:lang w:val="ru-RU"/>
        </w:rPr>
      </w:pPr>
    </w:p>
    <w:p w14:paraId="36192350" w14:textId="6A260C53" w:rsidR="00496223" w:rsidRDefault="00496223" w:rsidP="004415E7">
      <w:pPr>
        <w:pStyle w:val="BodyAAA"/>
        <w:widowControl w:val="0"/>
        <w:rPr>
          <w:rFonts w:ascii="Times New Roman" w:eastAsia="Times New Roman" w:hAnsi="Times New Roman" w:cs="Times New Roman"/>
          <w:color w:val="auto"/>
          <w:sz w:val="24"/>
          <w:szCs w:val="24"/>
          <w:lang w:val="ru-RU"/>
        </w:rPr>
      </w:pPr>
    </w:p>
    <w:p w14:paraId="50B3ADA3" w14:textId="06991DB4" w:rsidR="00496223" w:rsidRDefault="00496223" w:rsidP="004415E7">
      <w:pPr>
        <w:pStyle w:val="BodyAAA"/>
        <w:widowControl w:val="0"/>
        <w:rPr>
          <w:rFonts w:ascii="Times New Roman" w:eastAsia="Times New Roman" w:hAnsi="Times New Roman" w:cs="Times New Roman"/>
          <w:color w:val="auto"/>
          <w:sz w:val="24"/>
          <w:szCs w:val="24"/>
          <w:lang w:val="ru-RU"/>
        </w:rPr>
      </w:pPr>
    </w:p>
    <w:p w14:paraId="3B152D8D" w14:textId="77777777" w:rsidR="00496223" w:rsidRPr="00290662" w:rsidRDefault="00496223" w:rsidP="004415E7">
      <w:pPr>
        <w:pStyle w:val="BodyAAA"/>
        <w:widowControl w:val="0"/>
        <w:rPr>
          <w:rFonts w:ascii="Times New Roman" w:eastAsia="Times New Roman" w:hAnsi="Times New Roman" w:cs="Times New Roman"/>
          <w:color w:val="auto"/>
          <w:sz w:val="24"/>
          <w:szCs w:val="24"/>
          <w:lang w:val="ru-RU"/>
        </w:rPr>
      </w:pPr>
    </w:p>
    <w:tbl>
      <w:tblPr>
        <w:tblW w:w="14310" w:type="dxa"/>
        <w:tblInd w:w="35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623"/>
        <w:gridCol w:w="1977"/>
        <w:gridCol w:w="1416"/>
        <w:gridCol w:w="1434"/>
        <w:gridCol w:w="2430"/>
        <w:gridCol w:w="2430"/>
      </w:tblGrid>
      <w:tr w:rsidR="004415E7" w:rsidRPr="00290662" w14:paraId="70A5AFAB" w14:textId="77777777" w:rsidTr="00145AEC">
        <w:trPr>
          <w:trHeight w:val="432"/>
        </w:trPr>
        <w:tc>
          <w:tcPr>
            <w:tcW w:w="14310" w:type="dxa"/>
            <w:gridSpan w:val="6"/>
            <w:tcBorders>
              <w:top w:val="single" w:sz="4" w:space="0" w:color="000000"/>
              <w:left w:val="single" w:sz="4" w:space="0" w:color="000000"/>
              <w:bottom w:val="single" w:sz="4" w:space="0" w:color="000000"/>
              <w:right w:val="single" w:sz="4" w:space="0" w:color="000000"/>
            </w:tcBorders>
            <w:shd w:val="clear" w:color="auto" w:fill="F7CAAC"/>
            <w:tcMar>
              <w:top w:w="80" w:type="dxa"/>
              <w:left w:w="80" w:type="dxa"/>
              <w:bottom w:w="80" w:type="dxa"/>
              <w:right w:w="80" w:type="dxa"/>
            </w:tcMar>
          </w:tcPr>
          <w:p w14:paraId="4D271D8E" w14:textId="77777777" w:rsidR="004415E7" w:rsidRPr="00290662" w:rsidRDefault="004415E7" w:rsidP="00145AEC">
            <w:pPr>
              <w:pStyle w:val="BodyAAA"/>
              <w:spacing w:after="160" w:line="259" w:lineRule="auto"/>
              <w:rPr>
                <w:color w:val="auto"/>
                <w:sz w:val="24"/>
                <w:szCs w:val="24"/>
              </w:rPr>
            </w:pPr>
            <w:r w:rsidRPr="00290662">
              <w:rPr>
                <w:rFonts w:ascii="Times New Roman" w:hAnsi="Times New Roman"/>
                <w:color w:val="auto"/>
                <w:sz w:val="24"/>
                <w:szCs w:val="24"/>
                <w:lang w:val="ru-RU"/>
              </w:rPr>
              <w:t>Мера 2.1.5: Унапређење превенције и заштите особа са инвалидитетом од насиља и злостављања, посебно превенције и заштите жена са инвалидитетом од насиља</w:t>
            </w:r>
          </w:p>
        </w:tc>
      </w:tr>
      <w:tr w:rsidR="004415E7" w:rsidRPr="00290662" w14:paraId="064DC9CE" w14:textId="77777777" w:rsidTr="00CD165A">
        <w:trPr>
          <w:trHeight w:val="477"/>
        </w:trPr>
        <w:tc>
          <w:tcPr>
            <w:tcW w:w="14310" w:type="dxa"/>
            <w:gridSpan w:val="6"/>
            <w:tcBorders>
              <w:top w:val="single" w:sz="4" w:space="0" w:color="000000"/>
              <w:left w:val="single" w:sz="4" w:space="0" w:color="000000"/>
              <w:bottom w:val="single" w:sz="4" w:space="0" w:color="000000"/>
              <w:right w:val="single" w:sz="4" w:space="0" w:color="000000"/>
            </w:tcBorders>
            <w:shd w:val="clear" w:color="auto" w:fill="F7CAAC"/>
            <w:tcMar>
              <w:top w:w="80" w:type="dxa"/>
              <w:left w:w="80" w:type="dxa"/>
              <w:bottom w:w="80" w:type="dxa"/>
              <w:right w:w="80" w:type="dxa"/>
            </w:tcMar>
            <w:vAlign w:val="center"/>
          </w:tcPr>
          <w:p w14:paraId="1F512038" w14:textId="22707C49" w:rsidR="004415E7" w:rsidRPr="00290662" w:rsidRDefault="000A5158" w:rsidP="00145AEC">
            <w:pPr>
              <w:pStyle w:val="BodyAAA"/>
              <w:rPr>
                <w:color w:val="auto"/>
                <w:sz w:val="24"/>
                <w:szCs w:val="24"/>
              </w:rPr>
            </w:pPr>
            <w:r>
              <w:rPr>
                <w:rFonts w:ascii="Times New Roman" w:hAnsi="Times New Roman"/>
                <w:color w:val="auto"/>
                <w:sz w:val="24"/>
                <w:szCs w:val="24"/>
                <w:lang w:val="ru-RU"/>
              </w:rPr>
              <w:t>Институција надлежна</w:t>
            </w:r>
            <w:r w:rsidRPr="00290662">
              <w:rPr>
                <w:rFonts w:ascii="Times New Roman" w:hAnsi="Times New Roman"/>
                <w:color w:val="auto"/>
                <w:sz w:val="24"/>
                <w:szCs w:val="24"/>
                <w:lang w:val="ru-RU"/>
              </w:rPr>
              <w:t xml:space="preserve"> </w:t>
            </w:r>
            <w:r w:rsidR="004415E7" w:rsidRPr="00290662">
              <w:rPr>
                <w:rFonts w:ascii="Times New Roman" w:hAnsi="Times New Roman"/>
                <w:color w:val="auto"/>
                <w:sz w:val="24"/>
                <w:szCs w:val="24"/>
                <w:lang w:val="ru-RU"/>
              </w:rPr>
              <w:t>за спровођење (координисање спровођења) мере: Министарство за рад, запошљавање, борачка и социјална питања. Институција учесник у спровођењу мере: Министарство правде; Министарство унутрашњих послова; Републичко јавно тужилаштво</w:t>
            </w:r>
          </w:p>
        </w:tc>
      </w:tr>
      <w:tr w:rsidR="004415E7" w:rsidRPr="00290662" w14:paraId="4B413084" w14:textId="77777777" w:rsidTr="00145AEC">
        <w:trPr>
          <w:trHeight w:val="456"/>
        </w:trPr>
        <w:tc>
          <w:tcPr>
            <w:tcW w:w="14310" w:type="dxa"/>
            <w:gridSpan w:val="6"/>
            <w:tcBorders>
              <w:top w:val="single" w:sz="4" w:space="0" w:color="000000"/>
              <w:left w:val="single" w:sz="4" w:space="0" w:color="000000"/>
              <w:bottom w:val="single" w:sz="4" w:space="0" w:color="000000"/>
              <w:right w:val="single" w:sz="4" w:space="0" w:color="000000"/>
            </w:tcBorders>
            <w:shd w:val="clear" w:color="auto" w:fill="F7CAAC"/>
            <w:tcMar>
              <w:top w:w="80" w:type="dxa"/>
              <w:left w:w="80" w:type="dxa"/>
              <w:bottom w:w="80" w:type="dxa"/>
              <w:right w:w="80" w:type="dxa"/>
            </w:tcMar>
          </w:tcPr>
          <w:p w14:paraId="7143A5EC"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ru-RU"/>
              </w:rPr>
              <w:t>Период спровођења</w:t>
            </w:r>
            <w:r w:rsidRPr="00290662">
              <w:rPr>
                <w:rFonts w:ascii="Times New Roman" w:hAnsi="Times New Roman"/>
                <w:color w:val="auto"/>
                <w:sz w:val="24"/>
                <w:szCs w:val="24"/>
              </w:rPr>
              <w:t xml:space="preserve">: </w:t>
            </w:r>
            <w:r w:rsidRPr="00290662">
              <w:rPr>
                <w:rFonts w:ascii="Times New Roman" w:hAnsi="Times New Roman"/>
                <w:color w:val="auto"/>
                <w:sz w:val="24"/>
                <w:szCs w:val="24"/>
                <w:lang w:val="ru-RU"/>
              </w:rPr>
              <w:t>континуирано</w:t>
            </w:r>
          </w:p>
        </w:tc>
      </w:tr>
      <w:tr w:rsidR="004415E7" w:rsidRPr="00290662" w14:paraId="54C9A792" w14:textId="77777777" w:rsidTr="001339BB">
        <w:trPr>
          <w:trHeight w:val="135"/>
        </w:trPr>
        <w:tc>
          <w:tcPr>
            <w:tcW w:w="14310" w:type="dxa"/>
            <w:gridSpan w:val="6"/>
            <w:tcBorders>
              <w:top w:val="single" w:sz="4" w:space="0" w:color="000000"/>
              <w:left w:val="single" w:sz="4" w:space="0" w:color="000000"/>
              <w:bottom w:val="single" w:sz="4" w:space="0" w:color="000000"/>
              <w:right w:val="single" w:sz="4" w:space="0" w:color="000000"/>
            </w:tcBorders>
            <w:shd w:val="clear" w:color="auto" w:fill="F7CAAC"/>
            <w:tcMar>
              <w:top w:w="80" w:type="dxa"/>
              <w:left w:w="80" w:type="dxa"/>
              <w:bottom w:w="80" w:type="dxa"/>
              <w:right w:w="80" w:type="dxa"/>
            </w:tcMar>
          </w:tcPr>
          <w:p w14:paraId="1EEF1371" w14:textId="77777777" w:rsidR="004415E7" w:rsidRPr="00290662" w:rsidRDefault="004415E7" w:rsidP="00145AEC">
            <w:pPr>
              <w:pStyle w:val="BodyB"/>
              <w:rPr>
                <w:color w:val="auto"/>
              </w:rPr>
            </w:pPr>
            <w:r w:rsidRPr="00290662">
              <w:rPr>
                <w:color w:val="auto"/>
                <w:u w:color="FF2600"/>
              </w:rPr>
              <w:t>Врста мере: ИУО</w:t>
            </w:r>
          </w:p>
        </w:tc>
      </w:tr>
      <w:tr w:rsidR="004415E7" w:rsidRPr="00290662" w14:paraId="75F9DC83" w14:textId="77777777" w:rsidTr="00CD165A">
        <w:trPr>
          <w:trHeight w:val="315"/>
        </w:trPr>
        <w:tc>
          <w:tcPr>
            <w:tcW w:w="462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72E7DDB"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ru-RU"/>
              </w:rPr>
              <w:t>Показатељ(и)  на нивоу мере (показатељ резултата)</w:t>
            </w:r>
          </w:p>
        </w:tc>
        <w:tc>
          <w:tcPr>
            <w:tcW w:w="197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2D9F1107"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Извор провере</w:t>
            </w:r>
          </w:p>
        </w:tc>
        <w:tc>
          <w:tcPr>
            <w:tcW w:w="141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A5D048C"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 xml:space="preserve">Почетна вредност </w:t>
            </w:r>
          </w:p>
        </w:tc>
        <w:tc>
          <w:tcPr>
            <w:tcW w:w="143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D8441E1"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Базна година</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5E03879"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ru-RU"/>
              </w:rPr>
              <w:t>Циљ</w:t>
            </w:r>
            <w:r w:rsidRPr="00290662">
              <w:rPr>
                <w:rFonts w:ascii="Times New Roman" w:hAnsi="Times New Roman"/>
                <w:color w:val="auto"/>
                <w:sz w:val="24"/>
                <w:szCs w:val="24"/>
              </w:rPr>
              <w:t>a</w:t>
            </w:r>
            <w:r w:rsidRPr="00290662">
              <w:rPr>
                <w:rFonts w:ascii="Times New Roman" w:hAnsi="Times New Roman"/>
                <w:color w:val="auto"/>
                <w:sz w:val="24"/>
                <w:szCs w:val="24"/>
                <w:lang w:val="ru-RU"/>
              </w:rPr>
              <w:t>на вредност у последњој години Стратегије</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5E32472"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ru-RU"/>
              </w:rPr>
              <w:t>Циљана вредност у последњој години важења АП</w:t>
            </w:r>
          </w:p>
        </w:tc>
      </w:tr>
      <w:tr w:rsidR="004415E7" w:rsidRPr="00290662" w14:paraId="69B18A66" w14:textId="77777777" w:rsidTr="00CD165A">
        <w:trPr>
          <w:trHeight w:val="990"/>
        </w:trPr>
        <w:tc>
          <w:tcPr>
            <w:tcW w:w="4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8D8926" w14:textId="77777777" w:rsidR="004415E7" w:rsidRPr="00290662" w:rsidRDefault="004415E7" w:rsidP="00145AEC">
            <w:pPr>
              <w:pStyle w:val="BodyDAAAAAAA"/>
              <w:rPr>
                <w:color w:val="auto"/>
              </w:rPr>
            </w:pPr>
            <w:r w:rsidRPr="00290662">
              <w:rPr>
                <w:color w:val="auto"/>
                <w:lang w:val="ru-RU"/>
              </w:rPr>
              <w:t>Сачињени и дистрибуирани протоколи о спречавању насиља, злостављања и експлоатације приступачни особама са инвалидитетом (на Брајевом писму за српски језик, апликације за СМС поруке и сл), нарочито у установама социјалне заштите и здравствене заштите</w:t>
            </w: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D33E84" w14:textId="77777777" w:rsidR="004415E7" w:rsidRPr="00290662" w:rsidRDefault="004415E7" w:rsidP="00145AEC">
            <w:pPr>
              <w:pStyle w:val="Default"/>
              <w:spacing w:line="276" w:lineRule="auto"/>
              <w:rPr>
                <w:color w:val="auto"/>
                <w:sz w:val="24"/>
                <w:szCs w:val="24"/>
              </w:rPr>
            </w:pPr>
            <w:r w:rsidRPr="00290662">
              <w:rPr>
                <w:color w:val="auto"/>
                <w:sz w:val="24"/>
                <w:szCs w:val="24"/>
                <w:lang w:val="ru-RU"/>
              </w:rPr>
              <w:t>Годишњи извештај о спровиђењу АП.</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11FAEA" w14:textId="77777777" w:rsidR="004415E7" w:rsidRPr="00290662" w:rsidRDefault="004415E7" w:rsidP="00145AEC">
            <w:pPr>
              <w:pStyle w:val="BodyDAAAAAAAAA"/>
              <w:rPr>
                <w:color w:val="auto"/>
              </w:rPr>
            </w:pPr>
            <w:r w:rsidRPr="00290662">
              <w:rPr>
                <w:color w:val="auto"/>
                <w:lang w:val="ru-RU"/>
              </w:rPr>
              <w:t>Идентификоваће се током прве године спровођења Стратегије.</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D395E3" w14:textId="77777777" w:rsidR="004415E7" w:rsidRPr="00290662" w:rsidRDefault="004415E7" w:rsidP="00145AEC">
            <w:pPr>
              <w:pStyle w:val="BodyDAAAAAAAAA"/>
              <w:rPr>
                <w:color w:val="auto"/>
              </w:rPr>
            </w:pPr>
            <w:r w:rsidRPr="00290662">
              <w:rPr>
                <w:color w:val="auto"/>
              </w:rPr>
              <w:t>2021.</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29E5C1" w14:textId="77777777" w:rsidR="004415E7" w:rsidRPr="00290662" w:rsidRDefault="004415E7" w:rsidP="00145AEC">
            <w:pPr>
              <w:pStyle w:val="BodyBA"/>
              <w:rPr>
                <w:color w:val="auto"/>
              </w:rPr>
            </w:pPr>
            <w:r w:rsidRPr="00290662">
              <w:rPr>
                <w:color w:val="auto"/>
                <w:lang w:val="ru-RU"/>
              </w:rPr>
              <w:t>Сачињени и дистрибуирани протоколи у 100% установа социјалне заштите и здравствене заштите</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5FF11C" w14:textId="77777777" w:rsidR="004415E7" w:rsidRPr="00290662" w:rsidRDefault="004415E7" w:rsidP="00145AEC">
            <w:pPr>
              <w:pStyle w:val="BodyBA"/>
              <w:rPr>
                <w:color w:val="auto"/>
              </w:rPr>
            </w:pPr>
            <w:r w:rsidRPr="00290662">
              <w:rPr>
                <w:color w:val="auto"/>
              </w:rPr>
              <w:t>Сачињени и протоколи</w:t>
            </w:r>
          </w:p>
        </w:tc>
      </w:tr>
      <w:tr w:rsidR="004415E7" w:rsidRPr="00290662" w14:paraId="2348EFA6" w14:textId="77777777" w:rsidTr="00CD165A">
        <w:trPr>
          <w:trHeight w:val="765"/>
        </w:trPr>
        <w:tc>
          <w:tcPr>
            <w:tcW w:w="4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1752FB" w14:textId="77777777" w:rsidR="004415E7" w:rsidRPr="00290662" w:rsidRDefault="004415E7" w:rsidP="00145AEC">
            <w:pPr>
              <w:pStyle w:val="BodyDAAAAAAA"/>
              <w:rPr>
                <w:color w:val="auto"/>
              </w:rPr>
            </w:pPr>
            <w:r w:rsidRPr="00290662">
              <w:rPr>
                <w:color w:val="auto"/>
                <w:lang w:val="ru-RU"/>
              </w:rPr>
              <w:t>Број обука за групе за координацију и сарадњу и број учесника обука о специфичностима насиља којем су изложене особе са инвалидитетом, посебно жене са инвалидитетом</w:t>
            </w: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D73E8D" w14:textId="77777777" w:rsidR="004415E7" w:rsidRPr="00290662" w:rsidRDefault="004415E7" w:rsidP="00145AEC">
            <w:pPr>
              <w:pStyle w:val="Default"/>
              <w:spacing w:line="276" w:lineRule="auto"/>
              <w:rPr>
                <w:color w:val="auto"/>
                <w:sz w:val="24"/>
                <w:szCs w:val="24"/>
              </w:rPr>
            </w:pPr>
            <w:r w:rsidRPr="00290662">
              <w:rPr>
                <w:color w:val="auto"/>
                <w:sz w:val="24"/>
                <w:szCs w:val="24"/>
                <w:lang w:val="ru-RU"/>
              </w:rPr>
              <w:t>Годишњи извештај о спровиђењу АП.</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87791E" w14:textId="77777777" w:rsidR="004415E7" w:rsidRPr="00290662" w:rsidRDefault="004415E7" w:rsidP="00145AEC">
            <w:pPr>
              <w:pStyle w:val="BodyDAAAAAAAAA"/>
              <w:rPr>
                <w:color w:val="auto"/>
              </w:rPr>
            </w:pPr>
            <w:r w:rsidRPr="00290662">
              <w:rPr>
                <w:color w:val="auto"/>
                <w:lang w:val="ru-RU"/>
              </w:rPr>
              <w:t>Идентификоваће се током прве године спровођења Стратегије.</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3E6232" w14:textId="77777777" w:rsidR="004415E7" w:rsidRPr="00290662" w:rsidRDefault="004415E7" w:rsidP="00145AEC">
            <w:pPr>
              <w:pStyle w:val="BodyDAAAAAAAAA"/>
              <w:rPr>
                <w:color w:val="auto"/>
              </w:rPr>
            </w:pPr>
            <w:r w:rsidRPr="00290662">
              <w:rPr>
                <w:color w:val="auto"/>
              </w:rPr>
              <w:t>2021.</w:t>
            </w:r>
          </w:p>
        </w:tc>
        <w:tc>
          <w:tcPr>
            <w:tcW w:w="24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049DA07" w14:textId="77777777" w:rsidR="004415E7" w:rsidRPr="00290662" w:rsidRDefault="004415E7" w:rsidP="00145AEC">
            <w:pPr>
              <w:pStyle w:val="BodyBA"/>
              <w:rPr>
                <w:color w:val="auto"/>
              </w:rPr>
            </w:pPr>
            <w:r w:rsidRPr="00290662">
              <w:rPr>
                <w:color w:val="auto"/>
                <w:lang w:val="ru-RU"/>
              </w:rPr>
              <w:t>Обуке реализоване у 100% група за координацију у ЈЛС</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3E0B6B" w14:textId="77777777" w:rsidR="004415E7" w:rsidRPr="00290662" w:rsidRDefault="004415E7" w:rsidP="00145AEC">
            <w:pPr>
              <w:pStyle w:val="BodyBA"/>
              <w:rPr>
                <w:color w:val="auto"/>
              </w:rPr>
            </w:pPr>
            <w:r w:rsidRPr="00290662">
              <w:rPr>
                <w:color w:val="auto"/>
                <w:lang w:val="ru-RU"/>
              </w:rPr>
              <w:t>Обуке реализоване у 50% група за координацију у ЈЛС</w:t>
            </w:r>
          </w:p>
        </w:tc>
      </w:tr>
      <w:tr w:rsidR="004415E7" w:rsidRPr="00290662" w14:paraId="45568F64" w14:textId="77777777" w:rsidTr="00CD165A">
        <w:trPr>
          <w:trHeight w:val="1098"/>
        </w:trPr>
        <w:tc>
          <w:tcPr>
            <w:tcW w:w="4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1E7CCF" w14:textId="77777777" w:rsidR="004415E7" w:rsidRPr="00290662" w:rsidRDefault="004415E7" w:rsidP="00145AEC">
            <w:pPr>
              <w:pStyle w:val="BodyBA"/>
              <w:rPr>
                <w:color w:val="auto"/>
              </w:rPr>
            </w:pPr>
            <w:r w:rsidRPr="00290662">
              <w:rPr>
                <w:color w:val="auto"/>
                <w:lang w:val="ru-RU"/>
              </w:rPr>
              <w:t>Медицинске мере се спроводе уз претходни пристанак информисане особе са инвалидитетом, укључујући жене са интелектуалним инвалидитетом у институцијама</w:t>
            </w: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A6F24E" w14:textId="77777777" w:rsidR="004415E7" w:rsidRPr="00290662" w:rsidRDefault="004415E7" w:rsidP="00145AEC">
            <w:pPr>
              <w:pStyle w:val="BodyBA"/>
              <w:spacing w:line="276" w:lineRule="auto"/>
              <w:rPr>
                <w:color w:val="auto"/>
              </w:rPr>
            </w:pPr>
            <w:r w:rsidRPr="00290662">
              <w:rPr>
                <w:color w:val="auto"/>
                <w:u w:color="FF2600"/>
              </w:rPr>
              <w:t xml:space="preserve">Одговарајући извештај </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AA83C2" w14:textId="77777777" w:rsidR="004415E7" w:rsidRPr="00290662" w:rsidRDefault="004415E7" w:rsidP="00145AEC">
            <w:pPr>
              <w:pStyle w:val="BodyDAAAAAAAAA"/>
              <w:rPr>
                <w:color w:val="auto"/>
              </w:rPr>
            </w:pPr>
            <w:r w:rsidRPr="00290662">
              <w:rPr>
                <w:color w:val="auto"/>
                <w:lang w:val="ru-RU"/>
              </w:rPr>
              <w:t>Идентификоваће се током прве године спровођења Стратегије.</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8D9932" w14:textId="77777777" w:rsidR="004415E7" w:rsidRPr="00290662" w:rsidRDefault="004415E7" w:rsidP="00145AEC">
            <w:pPr>
              <w:pStyle w:val="BodyBA"/>
              <w:rPr>
                <w:color w:val="auto"/>
              </w:rPr>
            </w:pPr>
            <w:r w:rsidRPr="00290662">
              <w:rPr>
                <w:color w:val="auto"/>
              </w:rPr>
              <w:t>2021.</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3AE655" w14:textId="77777777" w:rsidR="004415E7" w:rsidRPr="00290662" w:rsidRDefault="004415E7" w:rsidP="00145AEC">
            <w:pPr>
              <w:pStyle w:val="BodyBA"/>
              <w:rPr>
                <w:color w:val="auto"/>
              </w:rPr>
            </w:pPr>
            <w:r w:rsidRPr="00290662">
              <w:rPr>
                <w:color w:val="auto"/>
              </w:rPr>
              <w:t xml:space="preserve">Успостављање спровођења медицинских мера уз претходни обавезни пристанак информисане особе са инвалидитетом </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A33C8C" w14:textId="77777777" w:rsidR="004415E7" w:rsidRPr="00290662" w:rsidRDefault="004415E7" w:rsidP="00145AEC">
            <w:pPr>
              <w:pStyle w:val="BodyBA"/>
              <w:rPr>
                <w:color w:val="auto"/>
              </w:rPr>
            </w:pPr>
            <w:r w:rsidRPr="00290662">
              <w:rPr>
                <w:color w:val="auto"/>
              </w:rPr>
              <w:t xml:space="preserve">Успостављање спровођења медицинских мера уз претходни обавезни пристанак информисане особе са инвалидитетом </w:t>
            </w:r>
          </w:p>
        </w:tc>
      </w:tr>
    </w:tbl>
    <w:p w14:paraId="24C7C293" w14:textId="77777777" w:rsidR="004415E7" w:rsidRPr="00290662" w:rsidRDefault="004415E7" w:rsidP="00CD165A">
      <w:pPr>
        <w:pStyle w:val="BodyAAA"/>
        <w:widowControl w:val="0"/>
        <w:rPr>
          <w:rFonts w:ascii="Times New Roman" w:eastAsia="Times New Roman" w:hAnsi="Times New Roman" w:cs="Times New Roman"/>
          <w:color w:val="auto"/>
          <w:sz w:val="24"/>
          <w:szCs w:val="24"/>
        </w:rPr>
      </w:pPr>
    </w:p>
    <w:tbl>
      <w:tblPr>
        <w:tblW w:w="13482" w:type="dxa"/>
        <w:tblInd w:w="805"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shd w:val="clear" w:color="auto" w:fill="D0DDEF"/>
        <w:tblLayout w:type="fixed"/>
        <w:tblLook w:val="04A0" w:firstRow="1" w:lastRow="0" w:firstColumn="1" w:lastColumn="0" w:noHBand="0" w:noVBand="1"/>
      </w:tblPr>
      <w:tblGrid>
        <w:gridCol w:w="3911"/>
        <w:gridCol w:w="3469"/>
        <w:gridCol w:w="3330"/>
        <w:gridCol w:w="2772"/>
      </w:tblGrid>
      <w:tr w:rsidR="004415E7" w:rsidRPr="00290662" w14:paraId="04F5CF56" w14:textId="77777777" w:rsidTr="006F4509">
        <w:trPr>
          <w:trHeight w:val="443"/>
        </w:trPr>
        <w:tc>
          <w:tcPr>
            <w:tcW w:w="3911" w:type="dxa"/>
            <w:vMerge w:val="restart"/>
            <w:shd w:val="clear" w:color="auto" w:fill="A8D08D"/>
            <w:tcMar>
              <w:top w:w="80" w:type="dxa"/>
              <w:left w:w="80" w:type="dxa"/>
              <w:bottom w:w="80" w:type="dxa"/>
              <w:right w:w="80" w:type="dxa"/>
            </w:tcMar>
          </w:tcPr>
          <w:p w14:paraId="1E8053AD" w14:textId="77777777" w:rsidR="004415E7" w:rsidRPr="00290662" w:rsidRDefault="004415E7" w:rsidP="00145AEC">
            <w:pPr>
              <w:pStyle w:val="BodyAAA"/>
              <w:spacing w:after="160" w:line="259" w:lineRule="auto"/>
              <w:rPr>
                <w:color w:val="auto"/>
                <w:sz w:val="24"/>
                <w:szCs w:val="24"/>
              </w:rPr>
            </w:pPr>
            <w:r w:rsidRPr="00290662">
              <w:rPr>
                <w:rFonts w:ascii="Times New Roman" w:hAnsi="Times New Roman"/>
                <w:color w:val="auto"/>
                <w:sz w:val="24"/>
                <w:szCs w:val="24"/>
              </w:rPr>
              <w:t>Извор финансирања мере</w:t>
            </w:r>
          </w:p>
        </w:tc>
        <w:tc>
          <w:tcPr>
            <w:tcW w:w="3469" w:type="dxa"/>
            <w:vMerge w:val="restart"/>
            <w:shd w:val="clear" w:color="auto" w:fill="A8D08D"/>
            <w:tcMar>
              <w:top w:w="80" w:type="dxa"/>
              <w:left w:w="80" w:type="dxa"/>
              <w:bottom w:w="80" w:type="dxa"/>
              <w:right w:w="80" w:type="dxa"/>
            </w:tcMar>
          </w:tcPr>
          <w:p w14:paraId="3C16D842"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Веза са програмским буџетом</w:t>
            </w:r>
          </w:p>
        </w:tc>
        <w:tc>
          <w:tcPr>
            <w:tcW w:w="6102" w:type="dxa"/>
            <w:gridSpan w:val="2"/>
            <w:shd w:val="clear" w:color="auto" w:fill="A8D08D"/>
            <w:tcMar>
              <w:top w:w="80" w:type="dxa"/>
              <w:left w:w="80" w:type="dxa"/>
              <w:bottom w:w="80" w:type="dxa"/>
              <w:right w:w="80" w:type="dxa"/>
            </w:tcMar>
            <w:vAlign w:val="center"/>
          </w:tcPr>
          <w:p w14:paraId="53732F98" w14:textId="77777777" w:rsidR="004415E7" w:rsidRPr="00290662" w:rsidRDefault="004415E7" w:rsidP="00145AEC">
            <w:pPr>
              <w:pStyle w:val="BodyAAA"/>
              <w:jc w:val="center"/>
              <w:rPr>
                <w:color w:val="auto"/>
                <w:sz w:val="24"/>
                <w:szCs w:val="24"/>
              </w:rPr>
            </w:pPr>
            <w:r w:rsidRPr="00290662">
              <w:rPr>
                <w:rFonts w:ascii="Times New Roman" w:hAnsi="Times New Roman"/>
                <w:color w:val="auto"/>
                <w:sz w:val="24"/>
                <w:szCs w:val="24"/>
                <w:lang w:val="ru-RU"/>
              </w:rPr>
              <w:t>Укупна процењена финансијска средства у 000 дин.</w:t>
            </w:r>
            <w:r w:rsidRPr="00290662">
              <w:rPr>
                <w:rFonts w:ascii="Times New Roman" w:hAnsi="Times New Roman"/>
                <w:color w:val="auto"/>
                <w:sz w:val="24"/>
                <w:szCs w:val="24"/>
                <w:vertAlign w:val="superscript"/>
                <w:lang w:val="ru-RU"/>
              </w:rPr>
              <w:t xml:space="preserve"> </w:t>
            </w:r>
          </w:p>
        </w:tc>
      </w:tr>
      <w:tr w:rsidR="004415E7" w:rsidRPr="00290662" w14:paraId="07A7CCD7" w14:textId="77777777" w:rsidTr="006F4509">
        <w:trPr>
          <w:trHeight w:val="162"/>
        </w:trPr>
        <w:tc>
          <w:tcPr>
            <w:tcW w:w="3911" w:type="dxa"/>
            <w:vMerge/>
            <w:shd w:val="clear" w:color="auto" w:fill="A8D08D"/>
          </w:tcPr>
          <w:p w14:paraId="651FC60B" w14:textId="77777777" w:rsidR="004415E7" w:rsidRPr="00290662" w:rsidRDefault="004415E7" w:rsidP="00145AEC"/>
        </w:tc>
        <w:tc>
          <w:tcPr>
            <w:tcW w:w="3469" w:type="dxa"/>
            <w:vMerge/>
            <w:shd w:val="clear" w:color="auto" w:fill="A8D08D"/>
          </w:tcPr>
          <w:p w14:paraId="0EFD8FDB" w14:textId="77777777" w:rsidR="004415E7" w:rsidRPr="00290662" w:rsidRDefault="004415E7" w:rsidP="00145AEC"/>
        </w:tc>
        <w:tc>
          <w:tcPr>
            <w:tcW w:w="3330" w:type="dxa"/>
            <w:shd w:val="clear" w:color="auto" w:fill="A8D08D"/>
            <w:tcMar>
              <w:top w:w="80" w:type="dxa"/>
              <w:left w:w="80" w:type="dxa"/>
              <w:bottom w:w="80" w:type="dxa"/>
              <w:right w:w="80" w:type="dxa"/>
            </w:tcMar>
          </w:tcPr>
          <w:p w14:paraId="308481B4" w14:textId="77777777" w:rsidR="004415E7" w:rsidRPr="00290662" w:rsidRDefault="004415E7" w:rsidP="00145AEC">
            <w:pPr>
              <w:pStyle w:val="BodyAAA"/>
              <w:jc w:val="center"/>
              <w:rPr>
                <w:rFonts w:ascii="Times New Roman" w:hAnsi="Times New Roman" w:cs="Times New Roman"/>
                <w:color w:val="auto"/>
                <w:sz w:val="24"/>
                <w:szCs w:val="24"/>
              </w:rPr>
            </w:pPr>
            <w:r w:rsidRPr="00290662">
              <w:rPr>
                <w:rFonts w:ascii="Times New Roman" w:hAnsi="Times New Roman" w:cs="Times New Roman"/>
                <w:color w:val="auto"/>
                <w:sz w:val="24"/>
                <w:szCs w:val="24"/>
              </w:rPr>
              <w:t>У 2021. години</w:t>
            </w:r>
          </w:p>
        </w:tc>
        <w:tc>
          <w:tcPr>
            <w:tcW w:w="2772" w:type="dxa"/>
            <w:shd w:val="clear" w:color="auto" w:fill="A8D08D"/>
            <w:tcMar>
              <w:top w:w="80" w:type="dxa"/>
              <w:left w:w="80" w:type="dxa"/>
              <w:bottom w:w="80" w:type="dxa"/>
              <w:right w:w="80" w:type="dxa"/>
            </w:tcMar>
          </w:tcPr>
          <w:p w14:paraId="66709242" w14:textId="77777777" w:rsidR="004415E7" w:rsidRPr="00290662" w:rsidRDefault="004415E7" w:rsidP="00145AEC">
            <w:pPr>
              <w:pStyle w:val="BodyAAA"/>
              <w:jc w:val="center"/>
              <w:rPr>
                <w:rFonts w:ascii="Times New Roman" w:hAnsi="Times New Roman" w:cs="Times New Roman"/>
                <w:color w:val="auto"/>
                <w:sz w:val="24"/>
                <w:szCs w:val="24"/>
              </w:rPr>
            </w:pPr>
            <w:r w:rsidRPr="00290662">
              <w:rPr>
                <w:rFonts w:ascii="Times New Roman" w:hAnsi="Times New Roman" w:cs="Times New Roman"/>
                <w:color w:val="auto"/>
                <w:sz w:val="24"/>
                <w:szCs w:val="24"/>
              </w:rPr>
              <w:t>У 2022. години</w:t>
            </w:r>
          </w:p>
        </w:tc>
      </w:tr>
      <w:tr w:rsidR="004415E7" w:rsidRPr="00290662" w14:paraId="18CF3EBC" w14:textId="77777777" w:rsidTr="006F4509">
        <w:trPr>
          <w:trHeight w:val="1272"/>
        </w:trPr>
        <w:tc>
          <w:tcPr>
            <w:tcW w:w="3911" w:type="dxa"/>
            <w:shd w:val="clear" w:color="auto" w:fill="auto"/>
            <w:tcMar>
              <w:top w:w="80" w:type="dxa"/>
              <w:left w:w="80" w:type="dxa"/>
              <w:bottom w:w="80" w:type="dxa"/>
              <w:right w:w="80" w:type="dxa"/>
            </w:tcMar>
          </w:tcPr>
          <w:p w14:paraId="4B6A05EF" w14:textId="77777777" w:rsidR="004415E7" w:rsidRPr="00290662" w:rsidRDefault="004415E7" w:rsidP="00145AEC">
            <w:pPr>
              <w:pStyle w:val="BodyAAA"/>
              <w:rPr>
                <w:rFonts w:ascii="Times New Roman" w:hAnsi="Times New Roman"/>
                <w:color w:val="auto"/>
                <w:sz w:val="24"/>
                <w:szCs w:val="24"/>
                <w:lang w:val="ru-RU"/>
              </w:rPr>
            </w:pPr>
            <w:r w:rsidRPr="00290662">
              <w:rPr>
                <w:rFonts w:ascii="Times New Roman" w:hAnsi="Times New Roman"/>
                <w:color w:val="auto"/>
                <w:sz w:val="24"/>
                <w:szCs w:val="24"/>
                <w:lang w:val="ru-RU"/>
              </w:rPr>
              <w:t>Приходи из буџета;</w:t>
            </w:r>
          </w:p>
          <w:p w14:paraId="3D7273A5" w14:textId="77777777" w:rsidR="004415E7" w:rsidRPr="00290662" w:rsidRDefault="004415E7" w:rsidP="00145AEC">
            <w:pPr>
              <w:pStyle w:val="BodyAAA"/>
              <w:rPr>
                <w:rFonts w:ascii="Times New Roman" w:hAnsi="Times New Roman"/>
                <w:color w:val="auto"/>
                <w:sz w:val="24"/>
                <w:szCs w:val="24"/>
                <w:lang w:val="ru-RU"/>
              </w:rPr>
            </w:pPr>
          </w:p>
          <w:p w14:paraId="6ACB6844" w14:textId="77777777" w:rsidR="004415E7" w:rsidRPr="00290662" w:rsidRDefault="004415E7" w:rsidP="00145AEC">
            <w:pPr>
              <w:pStyle w:val="BodyAAA"/>
              <w:rPr>
                <w:rFonts w:ascii="Times New Roman" w:hAnsi="Times New Roman"/>
                <w:color w:val="auto"/>
                <w:sz w:val="24"/>
                <w:szCs w:val="24"/>
                <w:lang w:val="ru-RU"/>
              </w:rPr>
            </w:pPr>
          </w:p>
          <w:p w14:paraId="186BE50D" w14:textId="77777777" w:rsidR="004415E7" w:rsidRPr="00290662" w:rsidRDefault="004415E7" w:rsidP="00145AEC">
            <w:pPr>
              <w:pStyle w:val="BodyAAA"/>
              <w:rPr>
                <w:rFonts w:ascii="Times New Roman" w:hAnsi="Times New Roman"/>
                <w:color w:val="auto"/>
                <w:sz w:val="24"/>
                <w:szCs w:val="24"/>
                <w:lang w:val="ru-RU"/>
              </w:rPr>
            </w:pPr>
          </w:p>
          <w:p w14:paraId="7E3EF05F" w14:textId="77777777" w:rsidR="004415E7" w:rsidRPr="00290662" w:rsidRDefault="004415E7" w:rsidP="00145AEC">
            <w:pPr>
              <w:pStyle w:val="BodyAAA"/>
              <w:rPr>
                <w:rFonts w:ascii="Times New Roman" w:hAnsi="Times New Roman"/>
                <w:color w:val="auto"/>
                <w:sz w:val="24"/>
                <w:szCs w:val="24"/>
                <w:lang w:val="ru-RU"/>
              </w:rPr>
            </w:pPr>
          </w:p>
          <w:p w14:paraId="4F9865BF"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ru-RU"/>
              </w:rPr>
              <w:t>Финансијска помоћ ЕУ</w:t>
            </w:r>
          </w:p>
        </w:tc>
        <w:tc>
          <w:tcPr>
            <w:tcW w:w="3469" w:type="dxa"/>
            <w:shd w:val="clear" w:color="auto" w:fill="auto"/>
            <w:tcMar>
              <w:top w:w="80" w:type="dxa"/>
              <w:left w:w="80" w:type="dxa"/>
              <w:bottom w:w="80" w:type="dxa"/>
              <w:right w:w="80" w:type="dxa"/>
            </w:tcMar>
          </w:tcPr>
          <w:p w14:paraId="24842655" w14:textId="77777777" w:rsidR="004415E7" w:rsidRPr="00290662" w:rsidRDefault="004415E7" w:rsidP="00145AEC">
            <w:pPr>
              <w:pStyle w:val="BodyCAA"/>
              <w:rPr>
                <w:color w:val="auto"/>
              </w:rPr>
            </w:pPr>
            <w:r w:rsidRPr="00290662">
              <w:rPr>
                <w:color w:val="auto"/>
                <w:u w:color="FF2600"/>
              </w:rPr>
              <w:t xml:space="preserve">Раздео 30 – Министарство за рад, </w:t>
            </w:r>
            <w:r w:rsidRPr="00290662">
              <w:rPr>
                <w:color w:val="auto"/>
                <w:u w:color="FF2600"/>
                <w:lang w:val="ru-RU"/>
              </w:rPr>
              <w:t>запошљавање</w:t>
            </w:r>
            <w:r w:rsidRPr="00290662">
              <w:rPr>
                <w:color w:val="auto"/>
                <w:u w:color="FF2600"/>
              </w:rPr>
              <w:t xml:space="preserve">, борачка и социјална питања, </w:t>
            </w:r>
            <w:r w:rsidRPr="00290662">
              <w:rPr>
                <w:color w:val="auto"/>
                <w:u w:color="FF2600"/>
                <w:lang w:val="ru-RU"/>
              </w:rPr>
              <w:t xml:space="preserve">Програм </w:t>
            </w:r>
            <w:r w:rsidRPr="00290662">
              <w:rPr>
                <w:color w:val="auto"/>
                <w:u w:color="FF2600"/>
              </w:rPr>
              <w:t xml:space="preserve">0902 - </w:t>
            </w:r>
            <w:r w:rsidRPr="00290662">
              <w:rPr>
                <w:color w:val="auto"/>
                <w:u w:color="FF2600"/>
                <w:lang w:val="ru-RU"/>
              </w:rPr>
              <w:t>Социјална заштита</w:t>
            </w:r>
          </w:p>
          <w:p w14:paraId="7CBF4B77" w14:textId="77777777" w:rsidR="004415E7" w:rsidRPr="00290662" w:rsidRDefault="004415E7" w:rsidP="00145AEC">
            <w:pPr>
              <w:pStyle w:val="BodyA"/>
              <w:rPr>
                <w:color w:val="auto"/>
              </w:rPr>
            </w:pPr>
            <w:r w:rsidRPr="00290662">
              <w:rPr>
                <w:color w:val="auto"/>
                <w:u w:color="FF2600"/>
              </w:rPr>
              <w:t>Програмска активност/Пројекат 0006 - Заштита положаја ОСИ</w:t>
            </w:r>
          </w:p>
        </w:tc>
        <w:tc>
          <w:tcPr>
            <w:tcW w:w="3330" w:type="dxa"/>
            <w:shd w:val="clear" w:color="auto" w:fill="auto"/>
            <w:tcMar>
              <w:top w:w="80" w:type="dxa"/>
              <w:left w:w="80" w:type="dxa"/>
              <w:bottom w:w="80" w:type="dxa"/>
              <w:right w:w="80" w:type="dxa"/>
            </w:tcMar>
          </w:tcPr>
          <w:p w14:paraId="51BF0419" w14:textId="77777777" w:rsidR="004415E7" w:rsidRPr="00290662" w:rsidRDefault="004415E7" w:rsidP="00145AEC">
            <w:pPr>
              <w:rPr>
                <w:lang w:val="sr-Cyrl-RS"/>
              </w:rPr>
            </w:pPr>
            <w:r w:rsidRPr="00290662">
              <w:rPr>
                <w:lang w:val="sr-Cyrl-RS"/>
              </w:rPr>
              <w:t>Буџетирано у оквиру мере 1.1.3.</w:t>
            </w:r>
          </w:p>
        </w:tc>
        <w:tc>
          <w:tcPr>
            <w:tcW w:w="2772" w:type="dxa"/>
            <w:shd w:val="clear" w:color="auto" w:fill="auto"/>
            <w:tcMar>
              <w:top w:w="80" w:type="dxa"/>
              <w:left w:w="80" w:type="dxa"/>
              <w:bottom w:w="80" w:type="dxa"/>
              <w:right w:w="80" w:type="dxa"/>
            </w:tcMar>
          </w:tcPr>
          <w:p w14:paraId="280D1444" w14:textId="77777777" w:rsidR="004415E7" w:rsidRPr="00290662" w:rsidRDefault="004415E7" w:rsidP="00145AEC">
            <w:r w:rsidRPr="00290662">
              <w:rPr>
                <w:lang w:val="sr-Cyrl-RS"/>
              </w:rPr>
              <w:t>Буџетирано у оквиру мере 1.1.3.</w:t>
            </w:r>
          </w:p>
        </w:tc>
      </w:tr>
    </w:tbl>
    <w:p w14:paraId="61A67774" w14:textId="3BB66B7F" w:rsidR="004415E7" w:rsidRDefault="004415E7" w:rsidP="004415E7">
      <w:pPr>
        <w:pStyle w:val="BodyAAA"/>
        <w:widowControl w:val="0"/>
        <w:ind w:left="1651" w:hanging="1651"/>
        <w:rPr>
          <w:rFonts w:ascii="Times New Roman" w:eastAsia="Times New Roman" w:hAnsi="Times New Roman" w:cs="Times New Roman"/>
          <w:color w:val="auto"/>
          <w:sz w:val="24"/>
          <w:szCs w:val="24"/>
        </w:rPr>
      </w:pPr>
    </w:p>
    <w:p w14:paraId="6046C7CB" w14:textId="77777777" w:rsidR="007F6A38" w:rsidRDefault="007F6A38" w:rsidP="004415E7">
      <w:pPr>
        <w:pStyle w:val="BodyAAA"/>
        <w:widowControl w:val="0"/>
        <w:ind w:left="1651" w:hanging="1651"/>
        <w:rPr>
          <w:rFonts w:ascii="Times New Roman" w:eastAsia="Times New Roman" w:hAnsi="Times New Roman" w:cs="Times New Roman"/>
          <w:color w:val="auto"/>
          <w:sz w:val="24"/>
          <w:szCs w:val="24"/>
        </w:rPr>
      </w:pPr>
    </w:p>
    <w:tbl>
      <w:tblPr>
        <w:tblW w:w="13752" w:type="dxa"/>
        <w:tblInd w:w="35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510"/>
        <w:gridCol w:w="900"/>
        <w:gridCol w:w="1626"/>
        <w:gridCol w:w="1254"/>
        <w:gridCol w:w="2790"/>
        <w:gridCol w:w="1260"/>
        <w:gridCol w:w="1096"/>
        <w:gridCol w:w="1316"/>
      </w:tblGrid>
      <w:tr w:rsidR="004415E7" w:rsidRPr="00290662" w14:paraId="1255FE71" w14:textId="77777777" w:rsidTr="001339BB">
        <w:trPr>
          <w:trHeight w:val="387"/>
        </w:trPr>
        <w:tc>
          <w:tcPr>
            <w:tcW w:w="3510" w:type="dxa"/>
            <w:vMerge w:val="restart"/>
            <w:tcBorders>
              <w:top w:val="single" w:sz="4" w:space="0" w:color="000000"/>
              <w:left w:val="single" w:sz="4" w:space="0" w:color="000000"/>
              <w:bottom w:val="single" w:sz="4" w:space="0" w:color="000000"/>
              <w:right w:val="single" w:sz="4" w:space="0" w:color="000000"/>
            </w:tcBorders>
            <w:shd w:val="clear" w:color="auto" w:fill="FFF2CC"/>
            <w:tcMar>
              <w:top w:w="80" w:type="dxa"/>
              <w:left w:w="275" w:type="dxa"/>
              <w:bottom w:w="80" w:type="dxa"/>
              <w:right w:w="80" w:type="dxa"/>
            </w:tcMar>
          </w:tcPr>
          <w:p w14:paraId="4A419015" w14:textId="77777777" w:rsidR="004415E7" w:rsidRPr="00290662" w:rsidRDefault="004415E7" w:rsidP="00145AEC">
            <w:pPr>
              <w:pStyle w:val="BodyAAA"/>
              <w:spacing w:after="160" w:line="259" w:lineRule="auto"/>
              <w:ind w:left="195"/>
              <w:rPr>
                <w:color w:val="auto"/>
                <w:sz w:val="24"/>
                <w:szCs w:val="24"/>
              </w:rPr>
            </w:pPr>
            <w:r w:rsidRPr="00290662">
              <w:rPr>
                <w:rFonts w:ascii="Times New Roman" w:hAnsi="Times New Roman"/>
                <w:color w:val="auto"/>
                <w:sz w:val="24"/>
                <w:szCs w:val="24"/>
              </w:rPr>
              <w:t>Назив активности:</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50414188"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Орган који спроводи активност</w:t>
            </w:r>
          </w:p>
        </w:tc>
        <w:tc>
          <w:tcPr>
            <w:tcW w:w="1626" w:type="dxa"/>
            <w:vMerge w:val="restart"/>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727BD851"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O</w:t>
            </w:r>
            <w:r w:rsidRPr="00290662">
              <w:rPr>
                <w:rFonts w:ascii="Times New Roman" w:hAnsi="Times New Roman"/>
                <w:color w:val="auto"/>
                <w:sz w:val="24"/>
                <w:szCs w:val="24"/>
                <w:lang w:val="ru-RU"/>
              </w:rPr>
              <w:t>ргани учесници у спровођењу активности</w:t>
            </w:r>
          </w:p>
        </w:tc>
        <w:tc>
          <w:tcPr>
            <w:tcW w:w="1254" w:type="dxa"/>
            <w:vMerge w:val="restart"/>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14269A6F" w14:textId="77777777" w:rsidR="004415E7" w:rsidRPr="00290662" w:rsidRDefault="004415E7" w:rsidP="00145AEC">
            <w:pPr>
              <w:pStyle w:val="BodyAAA"/>
              <w:jc w:val="center"/>
              <w:rPr>
                <w:color w:val="auto"/>
                <w:sz w:val="24"/>
                <w:szCs w:val="24"/>
              </w:rPr>
            </w:pPr>
            <w:r w:rsidRPr="00290662">
              <w:rPr>
                <w:rFonts w:ascii="Times New Roman" w:hAnsi="Times New Roman"/>
                <w:color w:val="auto"/>
                <w:sz w:val="24"/>
                <w:szCs w:val="24"/>
                <w:lang w:val="ru-RU"/>
              </w:rPr>
              <w:t>Рок за завршетак активности</w:t>
            </w:r>
          </w:p>
        </w:tc>
        <w:tc>
          <w:tcPr>
            <w:tcW w:w="2790" w:type="dxa"/>
            <w:vMerge w:val="restart"/>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27FF434E" w14:textId="77777777" w:rsidR="004415E7" w:rsidRPr="00290662" w:rsidRDefault="004415E7" w:rsidP="00145AEC">
            <w:pPr>
              <w:pStyle w:val="BodyAAA"/>
              <w:jc w:val="center"/>
              <w:rPr>
                <w:color w:val="auto"/>
                <w:sz w:val="24"/>
                <w:szCs w:val="24"/>
              </w:rPr>
            </w:pPr>
            <w:r w:rsidRPr="00290662">
              <w:rPr>
                <w:rFonts w:ascii="Times New Roman" w:hAnsi="Times New Roman"/>
                <w:color w:val="auto"/>
                <w:sz w:val="24"/>
                <w:szCs w:val="24"/>
              </w:rPr>
              <w:t>Извор финансирања</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06C5DCE8"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Веза са програмским буџетом</w:t>
            </w:r>
          </w:p>
        </w:tc>
        <w:tc>
          <w:tcPr>
            <w:tcW w:w="2412" w:type="dxa"/>
            <w:gridSpan w:val="2"/>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6FB87463" w14:textId="77777777" w:rsidR="004415E7" w:rsidRPr="00290662" w:rsidRDefault="004415E7" w:rsidP="00145AEC">
            <w:pPr>
              <w:pStyle w:val="BodyAAA"/>
              <w:jc w:val="center"/>
              <w:rPr>
                <w:color w:val="auto"/>
                <w:sz w:val="24"/>
                <w:szCs w:val="24"/>
              </w:rPr>
            </w:pPr>
            <w:r w:rsidRPr="00290662">
              <w:rPr>
                <w:rFonts w:ascii="Times New Roman" w:hAnsi="Times New Roman"/>
                <w:color w:val="auto"/>
                <w:sz w:val="24"/>
                <w:szCs w:val="24"/>
                <w:lang w:val="ru-RU"/>
              </w:rPr>
              <w:t>Укупна процењена финансијска средства по изворима у 000 дин.</w:t>
            </w:r>
            <w:r w:rsidRPr="00290662">
              <w:rPr>
                <w:rFonts w:ascii="Times New Roman" w:hAnsi="Times New Roman"/>
                <w:color w:val="auto"/>
                <w:sz w:val="24"/>
                <w:szCs w:val="24"/>
                <w:vertAlign w:val="superscript"/>
                <w:lang w:val="ru-RU"/>
              </w:rPr>
              <w:t xml:space="preserve"> </w:t>
            </w:r>
          </w:p>
        </w:tc>
      </w:tr>
      <w:tr w:rsidR="004415E7" w:rsidRPr="00290662" w14:paraId="1DAF6AA5" w14:textId="77777777" w:rsidTr="001339BB">
        <w:trPr>
          <w:trHeight w:val="20"/>
        </w:trPr>
        <w:tc>
          <w:tcPr>
            <w:tcW w:w="3510" w:type="dxa"/>
            <w:vMerge/>
            <w:tcBorders>
              <w:top w:val="single" w:sz="4" w:space="0" w:color="000000"/>
              <w:left w:val="single" w:sz="4" w:space="0" w:color="000000"/>
              <w:bottom w:val="single" w:sz="4" w:space="0" w:color="000000"/>
              <w:right w:val="single" w:sz="4" w:space="0" w:color="000000"/>
            </w:tcBorders>
            <w:shd w:val="clear" w:color="auto" w:fill="FFF2CC"/>
          </w:tcPr>
          <w:p w14:paraId="080EEDED" w14:textId="77777777" w:rsidR="004415E7" w:rsidRPr="00290662" w:rsidRDefault="004415E7" w:rsidP="00145AEC"/>
        </w:tc>
        <w:tc>
          <w:tcPr>
            <w:tcW w:w="900" w:type="dxa"/>
            <w:vMerge/>
            <w:tcBorders>
              <w:top w:val="single" w:sz="4" w:space="0" w:color="000000"/>
              <w:left w:val="single" w:sz="4" w:space="0" w:color="000000"/>
              <w:bottom w:val="single" w:sz="4" w:space="0" w:color="000000"/>
              <w:right w:val="single" w:sz="4" w:space="0" w:color="000000"/>
            </w:tcBorders>
            <w:shd w:val="clear" w:color="auto" w:fill="FFF2CC"/>
          </w:tcPr>
          <w:p w14:paraId="3FCA4B67" w14:textId="77777777" w:rsidR="004415E7" w:rsidRPr="00290662" w:rsidRDefault="004415E7" w:rsidP="00145AEC"/>
        </w:tc>
        <w:tc>
          <w:tcPr>
            <w:tcW w:w="1626" w:type="dxa"/>
            <w:vMerge/>
            <w:tcBorders>
              <w:top w:val="single" w:sz="4" w:space="0" w:color="000000"/>
              <w:left w:val="single" w:sz="4" w:space="0" w:color="000000"/>
              <w:bottom w:val="single" w:sz="4" w:space="0" w:color="000000"/>
              <w:right w:val="single" w:sz="4" w:space="0" w:color="000000"/>
            </w:tcBorders>
            <w:shd w:val="clear" w:color="auto" w:fill="FFF2CC"/>
          </w:tcPr>
          <w:p w14:paraId="4EBB91FF" w14:textId="77777777" w:rsidR="004415E7" w:rsidRPr="00290662" w:rsidRDefault="004415E7" w:rsidP="00145AEC"/>
        </w:tc>
        <w:tc>
          <w:tcPr>
            <w:tcW w:w="1254" w:type="dxa"/>
            <w:vMerge/>
            <w:tcBorders>
              <w:top w:val="single" w:sz="4" w:space="0" w:color="000000"/>
              <w:left w:val="single" w:sz="4" w:space="0" w:color="000000"/>
              <w:bottom w:val="single" w:sz="4" w:space="0" w:color="000000"/>
              <w:right w:val="single" w:sz="4" w:space="0" w:color="000000"/>
            </w:tcBorders>
            <w:shd w:val="clear" w:color="auto" w:fill="FFF2CC"/>
          </w:tcPr>
          <w:p w14:paraId="0CDCCCD7" w14:textId="77777777" w:rsidR="004415E7" w:rsidRPr="00290662" w:rsidRDefault="004415E7" w:rsidP="00145AEC"/>
        </w:tc>
        <w:tc>
          <w:tcPr>
            <w:tcW w:w="2790" w:type="dxa"/>
            <w:vMerge/>
            <w:tcBorders>
              <w:top w:val="single" w:sz="4" w:space="0" w:color="000000"/>
              <w:left w:val="single" w:sz="4" w:space="0" w:color="000000"/>
              <w:bottom w:val="single" w:sz="4" w:space="0" w:color="000000"/>
              <w:right w:val="single" w:sz="4" w:space="0" w:color="000000"/>
            </w:tcBorders>
            <w:shd w:val="clear" w:color="auto" w:fill="FFF2CC"/>
          </w:tcPr>
          <w:p w14:paraId="0DAB087C" w14:textId="77777777" w:rsidR="004415E7" w:rsidRPr="00290662" w:rsidRDefault="004415E7" w:rsidP="00145AEC"/>
        </w:tc>
        <w:tc>
          <w:tcPr>
            <w:tcW w:w="1260" w:type="dxa"/>
            <w:vMerge/>
            <w:tcBorders>
              <w:top w:val="single" w:sz="4" w:space="0" w:color="000000"/>
              <w:left w:val="single" w:sz="4" w:space="0" w:color="000000"/>
              <w:bottom w:val="single" w:sz="4" w:space="0" w:color="000000"/>
              <w:right w:val="single" w:sz="4" w:space="0" w:color="000000"/>
            </w:tcBorders>
            <w:shd w:val="clear" w:color="auto" w:fill="FFF2CC"/>
          </w:tcPr>
          <w:p w14:paraId="75712F3F" w14:textId="77777777" w:rsidR="004415E7" w:rsidRPr="00290662" w:rsidRDefault="004415E7" w:rsidP="00145AEC"/>
        </w:tc>
        <w:tc>
          <w:tcPr>
            <w:tcW w:w="1096" w:type="dxa"/>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122E788E" w14:textId="77777777" w:rsidR="004415E7" w:rsidRPr="00290662" w:rsidRDefault="004415E7" w:rsidP="00145AEC">
            <w:pPr>
              <w:pStyle w:val="BodyAAA"/>
              <w:jc w:val="center"/>
              <w:rPr>
                <w:color w:val="auto"/>
                <w:sz w:val="24"/>
                <w:szCs w:val="24"/>
              </w:rPr>
            </w:pPr>
            <w:r w:rsidRPr="00290662">
              <w:rPr>
                <w:rFonts w:ascii="Times New Roman" w:hAnsi="Times New Roman"/>
                <w:color w:val="auto"/>
                <w:sz w:val="24"/>
                <w:szCs w:val="24"/>
              </w:rPr>
              <w:t>2021</w:t>
            </w:r>
          </w:p>
        </w:tc>
        <w:tc>
          <w:tcPr>
            <w:tcW w:w="1316" w:type="dxa"/>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1BD38C05" w14:textId="77777777" w:rsidR="004415E7" w:rsidRPr="00290662" w:rsidRDefault="004415E7" w:rsidP="00145AEC">
            <w:pPr>
              <w:pStyle w:val="BodyAAA"/>
              <w:jc w:val="center"/>
              <w:rPr>
                <w:color w:val="auto"/>
                <w:sz w:val="24"/>
                <w:szCs w:val="24"/>
              </w:rPr>
            </w:pPr>
            <w:r w:rsidRPr="00290662">
              <w:rPr>
                <w:rFonts w:ascii="Times New Roman" w:hAnsi="Times New Roman"/>
                <w:color w:val="auto"/>
                <w:sz w:val="24"/>
                <w:szCs w:val="24"/>
              </w:rPr>
              <w:t>2022</w:t>
            </w:r>
          </w:p>
        </w:tc>
      </w:tr>
      <w:tr w:rsidR="004415E7" w:rsidRPr="00290662" w14:paraId="0311D694" w14:textId="77777777" w:rsidTr="001339BB">
        <w:trPr>
          <w:trHeight w:val="153"/>
        </w:trPr>
        <w:tc>
          <w:tcPr>
            <w:tcW w:w="351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95" w:type="dxa"/>
              <w:bottom w:w="80" w:type="dxa"/>
              <w:right w:w="80" w:type="dxa"/>
            </w:tcMar>
          </w:tcPr>
          <w:p w14:paraId="6D9AF2B6" w14:textId="77777777" w:rsidR="004415E7" w:rsidRPr="00290662" w:rsidRDefault="004415E7" w:rsidP="00145AEC">
            <w:pPr>
              <w:pStyle w:val="BodyAAA"/>
              <w:ind w:left="15"/>
              <w:rPr>
                <w:color w:val="auto"/>
                <w:sz w:val="24"/>
                <w:szCs w:val="24"/>
              </w:rPr>
            </w:pPr>
            <w:r w:rsidRPr="00290662">
              <w:rPr>
                <w:rFonts w:ascii="Times New Roman" w:hAnsi="Times New Roman"/>
                <w:color w:val="auto"/>
                <w:sz w:val="24"/>
                <w:szCs w:val="24"/>
                <w:lang w:val="ru-RU"/>
              </w:rPr>
              <w:t>2.1.5.1. Обезбеђене приступачне службе хитних интервенција и помоћи у ванредним ситуацијама.</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5E27DA" w14:textId="77777777" w:rsidR="004415E7" w:rsidRPr="00290662" w:rsidRDefault="004415E7" w:rsidP="00145AEC">
            <w:pPr>
              <w:pStyle w:val="BodyDAAAA"/>
              <w:jc w:val="center"/>
              <w:rPr>
                <w:color w:val="auto"/>
              </w:rPr>
            </w:pPr>
            <w:r w:rsidRPr="00290662">
              <w:rPr>
                <w:color w:val="auto"/>
              </w:rPr>
              <w:t>МРЗБСП</w:t>
            </w:r>
          </w:p>
        </w:tc>
        <w:tc>
          <w:tcPr>
            <w:tcW w:w="162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2BBA39" w14:textId="77777777" w:rsidR="004415E7" w:rsidRPr="00290662" w:rsidRDefault="004415E7" w:rsidP="00145AEC">
            <w:pPr>
              <w:pStyle w:val="BodyDAAAA"/>
              <w:jc w:val="center"/>
              <w:rPr>
                <w:color w:val="auto"/>
              </w:rPr>
            </w:pPr>
            <w:r w:rsidRPr="00290662">
              <w:rPr>
                <w:color w:val="auto"/>
                <w:lang w:val="ru-RU"/>
              </w:rPr>
              <w:t>МУП,</w:t>
            </w:r>
          </w:p>
          <w:p w14:paraId="6F94096D" w14:textId="77777777" w:rsidR="004415E7" w:rsidRPr="00290662" w:rsidRDefault="004415E7" w:rsidP="00145AEC">
            <w:pPr>
              <w:pStyle w:val="BodyDAAAA"/>
              <w:jc w:val="center"/>
              <w:rPr>
                <w:color w:val="auto"/>
              </w:rPr>
            </w:pPr>
            <w:r w:rsidRPr="00290662">
              <w:rPr>
                <w:color w:val="auto"/>
                <w:lang w:val="ru-RU"/>
              </w:rPr>
              <w:t>надлежни органи и организације,</w:t>
            </w:r>
          </w:p>
          <w:p w14:paraId="1D3A8A05" w14:textId="77777777" w:rsidR="004415E7" w:rsidRPr="00290662" w:rsidRDefault="004415E7" w:rsidP="00145AEC">
            <w:pPr>
              <w:pStyle w:val="BodyDAAAA"/>
              <w:jc w:val="center"/>
              <w:rPr>
                <w:color w:val="auto"/>
              </w:rPr>
            </w:pPr>
            <w:r w:rsidRPr="00290662">
              <w:rPr>
                <w:color w:val="auto"/>
              </w:rPr>
              <w:t>ЈЛС</w:t>
            </w:r>
          </w:p>
        </w:tc>
        <w:tc>
          <w:tcPr>
            <w:tcW w:w="125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171" w:type="dxa"/>
              <w:bottom w:w="80" w:type="dxa"/>
              <w:right w:w="80" w:type="dxa"/>
            </w:tcMar>
          </w:tcPr>
          <w:p w14:paraId="69CD9930" w14:textId="77777777" w:rsidR="004415E7" w:rsidRPr="00290662" w:rsidRDefault="00B42643" w:rsidP="001339BB">
            <w:pPr>
              <w:pStyle w:val="BodyDAAB"/>
              <w:ind w:left="-89"/>
              <w:rPr>
                <w:color w:val="auto"/>
              </w:rPr>
            </w:pPr>
            <w:r w:rsidRPr="00290662">
              <w:rPr>
                <w:color w:val="auto"/>
              </w:rPr>
              <w:t>I</w:t>
            </w:r>
            <w:r w:rsidR="004415E7" w:rsidRPr="00290662">
              <w:rPr>
                <w:color w:val="auto"/>
              </w:rPr>
              <w:t>I квартал 2021. - континуирано</w:t>
            </w:r>
          </w:p>
        </w:tc>
        <w:tc>
          <w:tcPr>
            <w:tcW w:w="27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291" w:type="dxa"/>
              <w:bottom w:w="80" w:type="dxa"/>
              <w:right w:w="80" w:type="dxa"/>
            </w:tcMar>
          </w:tcPr>
          <w:p w14:paraId="0F7AA932" w14:textId="77777777" w:rsidR="004415E7" w:rsidRPr="00290662" w:rsidRDefault="004415E7" w:rsidP="00145AEC">
            <w:pPr>
              <w:pStyle w:val="BodyAAA"/>
              <w:ind w:left="211"/>
              <w:rPr>
                <w:color w:val="auto"/>
                <w:sz w:val="24"/>
                <w:szCs w:val="24"/>
              </w:rPr>
            </w:pPr>
            <w:r w:rsidRPr="00290662">
              <w:rPr>
                <w:rFonts w:ascii="Times New Roman" w:hAnsi="Times New Roman"/>
                <w:color w:val="auto"/>
                <w:sz w:val="24"/>
                <w:szCs w:val="24"/>
              </w:rPr>
              <w:t>Извор 1</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B9A613" w14:textId="77777777" w:rsidR="004415E7" w:rsidRPr="00290662" w:rsidRDefault="004415E7" w:rsidP="00145AEC"/>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25089C" w14:textId="77777777" w:rsidR="004415E7" w:rsidRPr="00290662" w:rsidRDefault="004415E7" w:rsidP="00145AEC"/>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C81D1D" w14:textId="77777777" w:rsidR="004415E7" w:rsidRPr="00290662" w:rsidRDefault="004415E7" w:rsidP="00145AEC"/>
        </w:tc>
      </w:tr>
      <w:tr w:rsidR="00145AEC" w:rsidRPr="00290662" w14:paraId="1491AA55" w14:textId="77777777" w:rsidTr="001339BB">
        <w:trPr>
          <w:trHeight w:val="1503"/>
        </w:trPr>
        <w:tc>
          <w:tcPr>
            <w:tcW w:w="3510" w:type="dxa"/>
            <w:vMerge/>
            <w:tcBorders>
              <w:top w:val="single" w:sz="4" w:space="0" w:color="000000"/>
              <w:left w:val="single" w:sz="4" w:space="0" w:color="000000"/>
              <w:bottom w:val="single" w:sz="4" w:space="0" w:color="000000"/>
              <w:right w:val="single" w:sz="4" w:space="0" w:color="000000"/>
            </w:tcBorders>
            <w:shd w:val="clear" w:color="auto" w:fill="auto"/>
          </w:tcPr>
          <w:p w14:paraId="5E61949A" w14:textId="77777777" w:rsidR="004415E7" w:rsidRPr="00290662" w:rsidRDefault="004415E7" w:rsidP="00145AEC"/>
        </w:tc>
        <w:tc>
          <w:tcPr>
            <w:tcW w:w="900" w:type="dxa"/>
            <w:vMerge/>
            <w:tcBorders>
              <w:top w:val="single" w:sz="4" w:space="0" w:color="000000"/>
              <w:left w:val="single" w:sz="4" w:space="0" w:color="000000"/>
              <w:bottom w:val="single" w:sz="4" w:space="0" w:color="000000"/>
              <w:right w:val="single" w:sz="4" w:space="0" w:color="000000"/>
            </w:tcBorders>
            <w:shd w:val="clear" w:color="auto" w:fill="auto"/>
          </w:tcPr>
          <w:p w14:paraId="608EB18F" w14:textId="77777777" w:rsidR="004415E7" w:rsidRPr="00290662" w:rsidRDefault="004415E7" w:rsidP="00145AEC"/>
        </w:tc>
        <w:tc>
          <w:tcPr>
            <w:tcW w:w="1626" w:type="dxa"/>
            <w:vMerge/>
            <w:tcBorders>
              <w:top w:val="single" w:sz="4" w:space="0" w:color="000000"/>
              <w:left w:val="single" w:sz="4" w:space="0" w:color="000000"/>
              <w:bottom w:val="single" w:sz="4" w:space="0" w:color="000000"/>
              <w:right w:val="single" w:sz="4" w:space="0" w:color="000000"/>
            </w:tcBorders>
            <w:shd w:val="clear" w:color="auto" w:fill="auto"/>
          </w:tcPr>
          <w:p w14:paraId="5D3EB515" w14:textId="77777777" w:rsidR="004415E7" w:rsidRPr="00290662" w:rsidRDefault="004415E7" w:rsidP="00145AEC"/>
        </w:tc>
        <w:tc>
          <w:tcPr>
            <w:tcW w:w="1254" w:type="dxa"/>
            <w:vMerge/>
            <w:tcBorders>
              <w:top w:val="single" w:sz="4" w:space="0" w:color="000000"/>
              <w:left w:val="single" w:sz="4" w:space="0" w:color="000000"/>
              <w:bottom w:val="single" w:sz="4" w:space="0" w:color="000000"/>
              <w:right w:val="single" w:sz="4" w:space="0" w:color="000000"/>
            </w:tcBorders>
            <w:shd w:val="clear" w:color="auto" w:fill="auto"/>
          </w:tcPr>
          <w:p w14:paraId="49B5C351" w14:textId="77777777" w:rsidR="004415E7" w:rsidRPr="00290662" w:rsidRDefault="004415E7" w:rsidP="00145AEC"/>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201" w:type="dxa"/>
              <w:bottom w:w="80" w:type="dxa"/>
              <w:right w:w="80" w:type="dxa"/>
            </w:tcMar>
          </w:tcPr>
          <w:p w14:paraId="5D12C85A" w14:textId="77777777" w:rsidR="004415E7" w:rsidRPr="00290662" w:rsidRDefault="004415E7" w:rsidP="00145AEC">
            <w:pPr>
              <w:pStyle w:val="BodyAAA"/>
              <w:ind w:left="-89"/>
              <w:rPr>
                <w:color w:val="auto"/>
                <w:sz w:val="24"/>
                <w:szCs w:val="24"/>
              </w:rPr>
            </w:pPr>
            <w:r w:rsidRPr="00290662">
              <w:rPr>
                <w:rFonts w:ascii="Times New Roman" w:hAnsi="Times New Roman"/>
                <w:color w:val="auto"/>
                <w:sz w:val="24"/>
                <w:szCs w:val="24"/>
                <w:lang w:val="sr-Cyrl-RS"/>
              </w:rPr>
              <w:t xml:space="preserve">Извор </w:t>
            </w:r>
            <w:r w:rsidRPr="00290662">
              <w:rPr>
                <w:rFonts w:ascii="Times New Roman" w:hAnsi="Times New Roman"/>
                <w:color w:val="auto"/>
                <w:sz w:val="24"/>
                <w:szCs w:val="24"/>
              </w:rPr>
              <w:t>01-</w:t>
            </w:r>
            <w:r w:rsidRPr="00290662">
              <w:rPr>
                <w:rFonts w:ascii="Times New Roman" w:hAnsi="Times New Roman"/>
                <w:color w:val="auto"/>
                <w:sz w:val="24"/>
                <w:szCs w:val="24"/>
                <w:lang w:val="ru-RU"/>
              </w:rPr>
              <w:t xml:space="preserve">Општи приходи и примања буџета </w:t>
            </w:r>
            <w:r w:rsidRPr="00290662">
              <w:rPr>
                <w:rFonts w:ascii="Times New Roman" w:hAnsi="Times New Roman"/>
                <w:color w:val="auto"/>
                <w:sz w:val="24"/>
                <w:szCs w:val="24"/>
                <w:lang w:val="sr-Latn-RS"/>
              </w:rPr>
              <w:t xml:space="preserve"> - </w:t>
            </w:r>
            <w:r w:rsidRPr="00290662">
              <w:rPr>
                <w:rFonts w:ascii="Times New Roman" w:hAnsi="Times New Roman"/>
                <w:color w:val="auto"/>
                <w:sz w:val="24"/>
                <w:szCs w:val="24"/>
                <w:lang w:val="ru-RU"/>
              </w:rPr>
              <w:t>Буџет РС</w:t>
            </w:r>
            <w:r w:rsidRPr="00290662" w:rsidDel="0056280B">
              <w:rPr>
                <w:rFonts w:ascii="Times New Roman" w:hAnsi="Times New Roman"/>
                <w:color w:val="auto"/>
                <w:sz w:val="24"/>
                <w:szCs w:val="24"/>
              </w:rPr>
              <w:t xml:space="preserve"> </w:t>
            </w:r>
            <w:r w:rsidRPr="00290662">
              <w:rPr>
                <w:rFonts w:ascii="Times New Roman" w:hAnsi="Times New Roman"/>
                <w:color w:val="auto"/>
                <w:sz w:val="24"/>
                <w:szCs w:val="24"/>
                <w:u w:color="FF2600"/>
                <w:lang w:val="ru-RU"/>
              </w:rPr>
              <w:t xml:space="preserve">Напомена: Потребно је аплицирати за донаторска средства, након израде посебне анализе носиоца активности о потребама до краја 2021. године </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9CFAF0" w14:textId="77777777" w:rsidR="004415E7" w:rsidRPr="00290662" w:rsidRDefault="004415E7" w:rsidP="00145AEC">
            <w:pPr>
              <w:pStyle w:val="BodyAAA"/>
              <w:rPr>
                <w:rFonts w:ascii="Times New Roman" w:eastAsia="Times New Roman" w:hAnsi="Times New Roman" w:cs="Times New Roman"/>
                <w:color w:val="auto"/>
                <w:sz w:val="24"/>
                <w:szCs w:val="24"/>
              </w:rPr>
            </w:pPr>
          </w:p>
          <w:p w14:paraId="0553A5A7" w14:textId="77777777" w:rsidR="004415E7" w:rsidRPr="00290662" w:rsidRDefault="004415E7" w:rsidP="00145AEC">
            <w:pPr>
              <w:pStyle w:val="BodyAAA"/>
              <w:rPr>
                <w:rFonts w:ascii="Times New Roman" w:eastAsia="Times New Roman" w:hAnsi="Times New Roman" w:cs="Times New Roman"/>
                <w:color w:val="auto"/>
                <w:sz w:val="24"/>
                <w:szCs w:val="24"/>
              </w:rPr>
            </w:pPr>
            <w:r w:rsidRPr="00290662">
              <w:rPr>
                <w:rFonts w:ascii="Times New Roman" w:hAnsi="Times New Roman"/>
                <w:color w:val="auto"/>
                <w:sz w:val="24"/>
                <w:szCs w:val="24"/>
                <w:lang w:val="ru-RU"/>
              </w:rPr>
              <w:t xml:space="preserve">Буџетирано у оквиру активности </w:t>
            </w:r>
            <w:r w:rsidRPr="00290662">
              <w:rPr>
                <w:rFonts w:ascii="Times New Roman" w:hAnsi="Times New Roman"/>
                <w:color w:val="auto"/>
                <w:sz w:val="24"/>
                <w:szCs w:val="24"/>
              </w:rPr>
              <w:t xml:space="preserve">1.1.3.1. </w:t>
            </w:r>
          </w:p>
          <w:p w14:paraId="7506B0AF" w14:textId="77777777" w:rsidR="004415E7" w:rsidRPr="00290662" w:rsidRDefault="004415E7" w:rsidP="00145AEC"/>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B5328C" w14:textId="6406937E" w:rsidR="004415E7" w:rsidRPr="00290662" w:rsidRDefault="004415E7" w:rsidP="00145AEC">
            <w:pPr>
              <w:pStyle w:val="BodyAAA"/>
              <w:rPr>
                <w:color w:val="auto"/>
                <w:sz w:val="24"/>
                <w:szCs w:val="2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60D9D5" w14:textId="77777777" w:rsidR="004415E7" w:rsidRPr="00290662" w:rsidRDefault="004415E7" w:rsidP="00145AEC"/>
        </w:tc>
      </w:tr>
    </w:tbl>
    <w:p w14:paraId="2A7BAF99" w14:textId="77777777" w:rsidR="007F6A38" w:rsidRDefault="007F6A38"/>
    <w:tbl>
      <w:tblPr>
        <w:tblW w:w="13752" w:type="dxa"/>
        <w:tblInd w:w="26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510"/>
        <w:gridCol w:w="900"/>
        <w:gridCol w:w="1626"/>
        <w:gridCol w:w="1254"/>
        <w:gridCol w:w="2790"/>
        <w:gridCol w:w="1260"/>
        <w:gridCol w:w="1096"/>
        <w:gridCol w:w="1316"/>
      </w:tblGrid>
      <w:tr w:rsidR="00145AEC" w:rsidRPr="00290662" w14:paraId="04C082AC" w14:textId="77777777" w:rsidTr="007F6A38">
        <w:trPr>
          <w:trHeight w:val="1647"/>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185" w:type="dxa"/>
              <w:bottom w:w="80" w:type="dxa"/>
              <w:right w:w="80" w:type="dxa"/>
            </w:tcMar>
          </w:tcPr>
          <w:p w14:paraId="33402C5D" w14:textId="77777777" w:rsidR="004415E7" w:rsidRPr="00290662" w:rsidRDefault="004415E7" w:rsidP="00145AEC">
            <w:pPr>
              <w:pStyle w:val="BodyAAA"/>
              <w:ind w:left="-90"/>
              <w:rPr>
                <w:color w:val="auto"/>
                <w:sz w:val="24"/>
                <w:szCs w:val="24"/>
              </w:rPr>
            </w:pPr>
            <w:r w:rsidRPr="00290662">
              <w:rPr>
                <w:rFonts w:ascii="Times New Roman" w:hAnsi="Times New Roman"/>
                <w:color w:val="auto"/>
                <w:sz w:val="24"/>
                <w:szCs w:val="24"/>
                <w:lang w:val="ru-RU"/>
              </w:rPr>
              <w:t xml:space="preserve">2.1.5.2. </w:t>
            </w:r>
            <w:r w:rsidRPr="00290662">
              <w:rPr>
                <w:rFonts w:ascii="Times New Roman" w:hAnsi="Times New Roman"/>
                <w:color w:val="auto"/>
                <w:sz w:val="24"/>
                <w:szCs w:val="24"/>
                <w:u w:color="0433FF"/>
                <w:lang w:val="ru-RU"/>
              </w:rPr>
              <w:t>Сачињавање протокола о ванредним ситуацијама, спречавању насиља, злостављања и експлоатације приступачни особама са инвалидитетом (на Брајевом писму, српском знаковном језику, апликације за СМС поруке и сл), нарочито у установама социјалне заштите и здравствене заштите).</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F2A914" w14:textId="77777777" w:rsidR="004415E7" w:rsidRPr="00290662" w:rsidRDefault="004415E7" w:rsidP="00145AEC">
            <w:pPr>
              <w:pStyle w:val="BodyDAAB"/>
              <w:rPr>
                <w:color w:val="auto"/>
              </w:rPr>
            </w:pPr>
            <w:r w:rsidRPr="00290662">
              <w:rPr>
                <w:color w:val="auto"/>
              </w:rPr>
              <w:t>МРЗБСП</w:t>
            </w:r>
          </w:p>
        </w:tc>
        <w:tc>
          <w:tcPr>
            <w:tcW w:w="16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4D2E12" w14:textId="77777777" w:rsidR="004415E7" w:rsidRPr="00290662" w:rsidRDefault="004415E7" w:rsidP="00145AEC">
            <w:pPr>
              <w:pStyle w:val="BodyDAAB"/>
              <w:rPr>
                <w:color w:val="auto"/>
              </w:rPr>
            </w:pPr>
            <w:r w:rsidRPr="00290662">
              <w:rPr>
                <w:color w:val="auto"/>
                <w:lang w:val="ru-RU"/>
              </w:rPr>
              <w:t>Надлежни органи и организације,</w:t>
            </w:r>
          </w:p>
          <w:p w14:paraId="3AED3F28" w14:textId="77777777" w:rsidR="004415E7" w:rsidRPr="00290662" w:rsidRDefault="004415E7" w:rsidP="00145AEC">
            <w:pPr>
              <w:pStyle w:val="BodyDAAB"/>
              <w:ind w:left="256"/>
              <w:rPr>
                <w:color w:val="auto"/>
              </w:rPr>
            </w:pPr>
            <w:r w:rsidRPr="00290662">
              <w:rPr>
                <w:color w:val="auto"/>
                <w:lang w:val="ru-RU"/>
              </w:rPr>
              <w:t>ЈЛС</w:t>
            </w:r>
          </w:p>
        </w:tc>
        <w:tc>
          <w:tcPr>
            <w:tcW w:w="1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3A9CBA79" w14:textId="77777777" w:rsidR="004415E7" w:rsidRPr="00290662" w:rsidRDefault="00B42643" w:rsidP="00145AEC">
            <w:pPr>
              <w:pStyle w:val="BodyDAAB"/>
              <w:ind w:left="1"/>
              <w:rPr>
                <w:color w:val="auto"/>
              </w:rPr>
            </w:pPr>
            <w:r w:rsidRPr="00290662">
              <w:rPr>
                <w:color w:val="auto"/>
              </w:rPr>
              <w:t>I</w:t>
            </w:r>
            <w:r w:rsidR="004415E7" w:rsidRPr="00290662">
              <w:rPr>
                <w:color w:val="auto"/>
              </w:rPr>
              <w:t>I квартал 2022.</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201" w:type="dxa"/>
              <w:bottom w:w="80" w:type="dxa"/>
              <w:right w:w="80" w:type="dxa"/>
            </w:tcMar>
          </w:tcPr>
          <w:p w14:paraId="29AA7EBD" w14:textId="77777777" w:rsidR="004415E7" w:rsidRPr="00290662" w:rsidRDefault="004415E7" w:rsidP="00145AEC">
            <w:pPr>
              <w:pStyle w:val="BodyAAA"/>
              <w:ind w:left="-104"/>
              <w:rPr>
                <w:rFonts w:ascii="Times New Roman" w:eastAsia="Times New Roman" w:hAnsi="Times New Roman" w:cs="Times New Roman"/>
                <w:color w:val="auto"/>
                <w:sz w:val="24"/>
                <w:szCs w:val="24"/>
              </w:rPr>
            </w:pPr>
            <w:r w:rsidRPr="00290662">
              <w:rPr>
                <w:rFonts w:ascii="Times New Roman" w:hAnsi="Times New Roman"/>
                <w:color w:val="auto"/>
                <w:sz w:val="24"/>
                <w:szCs w:val="24"/>
                <w:lang w:val="sr-Cyrl-RS"/>
              </w:rPr>
              <w:t xml:space="preserve">Извор </w:t>
            </w:r>
            <w:r w:rsidRPr="00290662">
              <w:rPr>
                <w:rFonts w:ascii="Times New Roman" w:hAnsi="Times New Roman"/>
                <w:color w:val="auto"/>
                <w:sz w:val="24"/>
                <w:szCs w:val="24"/>
              </w:rPr>
              <w:t>01-</w:t>
            </w:r>
            <w:r w:rsidRPr="00290662">
              <w:rPr>
                <w:rFonts w:ascii="Times New Roman" w:hAnsi="Times New Roman"/>
                <w:color w:val="auto"/>
                <w:sz w:val="24"/>
                <w:szCs w:val="24"/>
                <w:lang w:val="ru-RU"/>
              </w:rPr>
              <w:t xml:space="preserve">Општи приходи и примања буџета </w:t>
            </w:r>
            <w:r w:rsidRPr="00290662">
              <w:rPr>
                <w:rFonts w:ascii="Times New Roman" w:hAnsi="Times New Roman"/>
                <w:color w:val="auto"/>
                <w:sz w:val="24"/>
                <w:szCs w:val="24"/>
                <w:lang w:val="sr-Latn-RS"/>
              </w:rPr>
              <w:t xml:space="preserve"> - </w:t>
            </w:r>
            <w:r w:rsidRPr="00290662">
              <w:rPr>
                <w:rFonts w:ascii="Times New Roman" w:hAnsi="Times New Roman"/>
                <w:color w:val="auto"/>
                <w:sz w:val="24"/>
                <w:szCs w:val="24"/>
                <w:lang w:val="ru-RU"/>
              </w:rPr>
              <w:t>Буџет РС</w:t>
            </w:r>
          </w:p>
          <w:p w14:paraId="0CCCD6C7" w14:textId="77777777" w:rsidR="004415E7" w:rsidRPr="00290662" w:rsidRDefault="004415E7" w:rsidP="00145AEC">
            <w:pPr>
              <w:pStyle w:val="BodyAAA"/>
              <w:ind w:left="121"/>
              <w:rPr>
                <w:color w:val="auto"/>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585A06" w14:textId="77777777" w:rsidR="004415E7" w:rsidRPr="00290662" w:rsidRDefault="004415E7" w:rsidP="00145AEC">
            <w:r w:rsidRPr="00290662">
              <w:rPr>
                <w:lang w:val="ru-RU"/>
              </w:rPr>
              <w:t xml:space="preserve">Буџетирано у оквиру активности </w:t>
            </w:r>
            <w:r w:rsidRPr="00290662">
              <w:t>1.1.3.1.</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8267D4" w14:textId="77777777" w:rsidR="004415E7" w:rsidRPr="00290662" w:rsidRDefault="004415E7" w:rsidP="00145AEC"/>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D60D13" w14:textId="77777777" w:rsidR="004415E7" w:rsidRPr="00290662" w:rsidRDefault="004415E7" w:rsidP="00145AEC"/>
        </w:tc>
      </w:tr>
      <w:tr w:rsidR="004415E7" w:rsidRPr="00290662" w14:paraId="6238B6F5" w14:textId="77777777" w:rsidTr="007F6A38">
        <w:trPr>
          <w:trHeight w:val="360"/>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61C21F" w14:textId="77777777" w:rsidR="004415E7" w:rsidRPr="00290662" w:rsidRDefault="004415E7" w:rsidP="00145AEC">
            <w:pPr>
              <w:pStyle w:val="BodyDAAB"/>
              <w:rPr>
                <w:color w:val="auto"/>
              </w:rPr>
            </w:pPr>
            <w:r w:rsidRPr="00290662">
              <w:rPr>
                <w:color w:val="auto"/>
                <w:lang w:val="ru-RU"/>
              </w:rPr>
              <w:t>2.1.5.3. Реализација обука за групе за координацију и сарадњу о специфичностима насиља којем су изложене особе са инвалидитетом, посебно жене са инвалидитетом</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186" w:type="dxa"/>
              <w:bottom w:w="80" w:type="dxa"/>
              <w:right w:w="80" w:type="dxa"/>
            </w:tcMar>
          </w:tcPr>
          <w:p w14:paraId="0960FD9A" w14:textId="77777777" w:rsidR="004415E7" w:rsidRPr="00290662" w:rsidRDefault="004415E7" w:rsidP="001339BB">
            <w:pPr>
              <w:pStyle w:val="BodyDAAB"/>
              <w:ind w:left="-179"/>
              <w:rPr>
                <w:color w:val="auto"/>
              </w:rPr>
            </w:pPr>
            <w:r w:rsidRPr="00290662">
              <w:rPr>
                <w:color w:val="auto"/>
              </w:rPr>
              <w:t>МРЗБСП</w:t>
            </w:r>
          </w:p>
        </w:tc>
        <w:tc>
          <w:tcPr>
            <w:tcW w:w="1626" w:type="dxa"/>
            <w:tcBorders>
              <w:top w:val="single" w:sz="4" w:space="0" w:color="000000"/>
              <w:left w:val="single" w:sz="4" w:space="0" w:color="000000"/>
              <w:bottom w:val="single" w:sz="4" w:space="0" w:color="000000"/>
              <w:right w:val="single" w:sz="4" w:space="0" w:color="000000"/>
            </w:tcBorders>
            <w:shd w:val="clear" w:color="auto" w:fill="auto"/>
            <w:tcMar>
              <w:top w:w="80" w:type="dxa"/>
              <w:left w:w="156" w:type="dxa"/>
              <w:bottom w:w="80" w:type="dxa"/>
              <w:right w:w="80" w:type="dxa"/>
            </w:tcMar>
          </w:tcPr>
          <w:p w14:paraId="68EDA45B" w14:textId="77777777" w:rsidR="004415E7" w:rsidRPr="00367808" w:rsidRDefault="004415E7" w:rsidP="00145AEC">
            <w:pPr>
              <w:pStyle w:val="BodyDAAB"/>
              <w:ind w:left="76"/>
              <w:rPr>
                <w:color w:val="auto"/>
                <w:sz w:val="22"/>
                <w:szCs w:val="22"/>
              </w:rPr>
            </w:pPr>
            <w:r w:rsidRPr="00367808">
              <w:rPr>
                <w:color w:val="auto"/>
                <w:sz w:val="22"/>
                <w:szCs w:val="22"/>
                <w:lang w:val="ru-RU"/>
              </w:rPr>
              <w:t>Надлежни органи и организације,</w:t>
            </w:r>
          </w:p>
          <w:p w14:paraId="7FC725B9" w14:textId="77777777" w:rsidR="004415E7" w:rsidRPr="00290662" w:rsidRDefault="004415E7" w:rsidP="00145AEC">
            <w:pPr>
              <w:pStyle w:val="BodyDAAB"/>
              <w:ind w:left="256"/>
              <w:rPr>
                <w:color w:val="auto"/>
              </w:rPr>
            </w:pPr>
            <w:r w:rsidRPr="00367808">
              <w:rPr>
                <w:color w:val="auto"/>
                <w:sz w:val="22"/>
                <w:szCs w:val="22"/>
                <w:lang w:val="ru-RU"/>
              </w:rPr>
              <w:t>ЈЛС</w:t>
            </w:r>
          </w:p>
        </w:tc>
        <w:tc>
          <w:tcPr>
            <w:tcW w:w="1254" w:type="dxa"/>
            <w:tcBorders>
              <w:top w:val="single" w:sz="4" w:space="0" w:color="000000"/>
              <w:left w:val="single" w:sz="4" w:space="0" w:color="000000"/>
              <w:bottom w:val="single" w:sz="4" w:space="0" w:color="000000"/>
              <w:right w:val="single" w:sz="4" w:space="0" w:color="000000"/>
            </w:tcBorders>
            <w:shd w:val="clear" w:color="auto" w:fill="auto"/>
            <w:tcMar>
              <w:top w:w="80" w:type="dxa"/>
              <w:left w:w="171" w:type="dxa"/>
              <w:bottom w:w="80" w:type="dxa"/>
              <w:right w:w="80" w:type="dxa"/>
            </w:tcMar>
          </w:tcPr>
          <w:p w14:paraId="15FF3547" w14:textId="77777777" w:rsidR="004415E7" w:rsidRPr="00290662" w:rsidRDefault="004415E7" w:rsidP="001339BB">
            <w:pPr>
              <w:pStyle w:val="BodyDAAB"/>
              <w:ind w:left="-179"/>
              <w:rPr>
                <w:color w:val="auto"/>
              </w:rPr>
            </w:pPr>
            <w:r w:rsidRPr="00290662">
              <w:rPr>
                <w:color w:val="auto"/>
              </w:rPr>
              <w:t xml:space="preserve">Континуирано по годинама </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201" w:type="dxa"/>
              <w:bottom w:w="80" w:type="dxa"/>
              <w:right w:w="80" w:type="dxa"/>
            </w:tcMar>
          </w:tcPr>
          <w:p w14:paraId="7AAB9D10" w14:textId="77777777" w:rsidR="004415E7" w:rsidRPr="00290662" w:rsidRDefault="004415E7" w:rsidP="00145AEC">
            <w:pPr>
              <w:pStyle w:val="BodyAAA"/>
              <w:ind w:left="-89"/>
              <w:rPr>
                <w:rFonts w:ascii="Times New Roman" w:eastAsia="Times New Roman" w:hAnsi="Times New Roman" w:cs="Times New Roman"/>
                <w:color w:val="auto"/>
                <w:sz w:val="24"/>
                <w:szCs w:val="24"/>
              </w:rPr>
            </w:pPr>
            <w:r w:rsidRPr="00290662">
              <w:rPr>
                <w:rFonts w:ascii="Times New Roman" w:hAnsi="Times New Roman"/>
                <w:color w:val="auto"/>
                <w:sz w:val="24"/>
                <w:szCs w:val="24"/>
                <w:lang w:val="sr-Cyrl-RS"/>
              </w:rPr>
              <w:t xml:space="preserve">Извор </w:t>
            </w:r>
            <w:r w:rsidRPr="00290662">
              <w:rPr>
                <w:rFonts w:ascii="Times New Roman" w:hAnsi="Times New Roman"/>
                <w:color w:val="auto"/>
                <w:sz w:val="24"/>
                <w:szCs w:val="24"/>
              </w:rPr>
              <w:t>01-</w:t>
            </w:r>
            <w:r w:rsidRPr="00290662">
              <w:rPr>
                <w:rFonts w:ascii="Times New Roman" w:hAnsi="Times New Roman"/>
                <w:color w:val="auto"/>
                <w:sz w:val="24"/>
                <w:szCs w:val="24"/>
                <w:lang w:val="ru-RU"/>
              </w:rPr>
              <w:t xml:space="preserve">Општи приходи и примања буџета </w:t>
            </w:r>
            <w:r w:rsidRPr="00290662">
              <w:rPr>
                <w:rFonts w:ascii="Times New Roman" w:hAnsi="Times New Roman"/>
                <w:color w:val="auto"/>
                <w:sz w:val="24"/>
                <w:szCs w:val="24"/>
                <w:lang w:val="sr-Latn-RS"/>
              </w:rPr>
              <w:t xml:space="preserve"> - </w:t>
            </w:r>
            <w:r w:rsidRPr="00290662">
              <w:rPr>
                <w:rFonts w:ascii="Times New Roman" w:hAnsi="Times New Roman"/>
                <w:color w:val="auto"/>
                <w:sz w:val="24"/>
                <w:szCs w:val="24"/>
                <w:lang w:val="ru-RU"/>
              </w:rPr>
              <w:t>Буџет РС</w:t>
            </w:r>
          </w:p>
          <w:p w14:paraId="24B55877" w14:textId="77777777" w:rsidR="004415E7" w:rsidRPr="00290662" w:rsidRDefault="004415E7" w:rsidP="00145AEC">
            <w:pPr>
              <w:pStyle w:val="BodyAAA"/>
              <w:spacing w:line="120" w:lineRule="auto"/>
              <w:rPr>
                <w:rFonts w:ascii="Times New Roman" w:eastAsia="Times New Roman" w:hAnsi="Times New Roman" w:cs="Times New Roman"/>
                <w:color w:val="auto"/>
                <w:sz w:val="24"/>
                <w:szCs w:val="24"/>
              </w:rPr>
            </w:pPr>
          </w:p>
          <w:p w14:paraId="5C0F8533" w14:textId="77777777" w:rsidR="004415E7" w:rsidRPr="00290662" w:rsidRDefault="004415E7" w:rsidP="00145AEC">
            <w:pPr>
              <w:pStyle w:val="BodyAAA"/>
              <w:ind w:left="-89" w:right="45"/>
              <w:rPr>
                <w:color w:val="auto"/>
                <w:sz w:val="24"/>
                <w:szCs w:val="24"/>
              </w:rPr>
            </w:pPr>
            <w:r w:rsidRPr="00290662">
              <w:rPr>
                <w:rFonts w:ascii="Times New Roman" w:hAnsi="Times New Roman"/>
                <w:color w:val="auto"/>
                <w:sz w:val="24"/>
                <w:szCs w:val="24"/>
                <w:u w:color="FF2600"/>
                <w:lang w:val="ru-RU"/>
              </w:rPr>
              <w:t xml:space="preserve">Напомена: Потребно је аплицирати за донаторска средства, након израде посебне анализе носиоца активности о потребама до краја 2021. године </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75E9AA" w14:textId="77777777" w:rsidR="004415E7" w:rsidRPr="00290662" w:rsidRDefault="004415E7" w:rsidP="00145AEC">
            <w:pPr>
              <w:pStyle w:val="BodyAAA"/>
              <w:rPr>
                <w:rFonts w:ascii="Times New Roman" w:eastAsia="Times New Roman" w:hAnsi="Times New Roman" w:cs="Times New Roman"/>
                <w:color w:val="auto"/>
                <w:sz w:val="24"/>
                <w:szCs w:val="24"/>
              </w:rPr>
            </w:pPr>
            <w:r w:rsidRPr="00290662">
              <w:rPr>
                <w:rFonts w:ascii="Times New Roman" w:hAnsi="Times New Roman"/>
                <w:color w:val="auto"/>
                <w:sz w:val="24"/>
                <w:szCs w:val="24"/>
                <w:lang w:val="ru-RU"/>
              </w:rPr>
              <w:t xml:space="preserve">Буџетирано у оквиру активности </w:t>
            </w:r>
            <w:r w:rsidRPr="00290662">
              <w:rPr>
                <w:rFonts w:ascii="Times New Roman" w:hAnsi="Times New Roman"/>
                <w:color w:val="auto"/>
                <w:sz w:val="24"/>
                <w:szCs w:val="24"/>
              </w:rPr>
              <w:t xml:space="preserve">1.1.3.1. </w:t>
            </w:r>
          </w:p>
          <w:p w14:paraId="78920D6C" w14:textId="77777777" w:rsidR="004415E7" w:rsidRPr="00290662" w:rsidRDefault="004415E7" w:rsidP="00145AEC"/>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19F34E" w14:textId="77777777" w:rsidR="004415E7" w:rsidRPr="00290662" w:rsidRDefault="004415E7" w:rsidP="00145AEC"/>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97AF9B" w14:textId="77777777" w:rsidR="004415E7" w:rsidRPr="00290662" w:rsidRDefault="004415E7" w:rsidP="00145AEC"/>
        </w:tc>
      </w:tr>
    </w:tbl>
    <w:p w14:paraId="34CFB357" w14:textId="77777777" w:rsidR="004415E7" w:rsidRPr="00290662" w:rsidRDefault="004415E7" w:rsidP="00145AEC">
      <w:pPr>
        <w:pStyle w:val="BodyAAA"/>
        <w:widowControl w:val="0"/>
        <w:ind w:left="1003" w:hanging="1003"/>
        <w:rPr>
          <w:rFonts w:ascii="Times New Roman" w:eastAsia="Times New Roman" w:hAnsi="Times New Roman" w:cs="Times New Roman"/>
          <w:color w:val="auto"/>
          <w:sz w:val="24"/>
          <w:szCs w:val="24"/>
        </w:rPr>
      </w:pPr>
    </w:p>
    <w:p w14:paraId="1F1FDE62" w14:textId="77777777" w:rsidR="003D522C" w:rsidRPr="00290662" w:rsidRDefault="003D522C" w:rsidP="00145AEC">
      <w:pPr>
        <w:pStyle w:val="BodyAAA"/>
        <w:widowControl w:val="0"/>
        <w:ind w:left="1003" w:hanging="1003"/>
        <w:rPr>
          <w:rFonts w:ascii="Times New Roman" w:eastAsia="Times New Roman" w:hAnsi="Times New Roman" w:cs="Times New Roman"/>
          <w:color w:val="auto"/>
          <w:sz w:val="24"/>
          <w:szCs w:val="24"/>
        </w:rPr>
      </w:pPr>
    </w:p>
    <w:p w14:paraId="24A31DE9" w14:textId="064E459E" w:rsidR="003D522C" w:rsidRDefault="003D522C" w:rsidP="00145AEC">
      <w:pPr>
        <w:pStyle w:val="BodyAAA"/>
        <w:widowControl w:val="0"/>
        <w:ind w:left="1003" w:hanging="1003"/>
        <w:rPr>
          <w:rFonts w:ascii="Times New Roman" w:eastAsia="Times New Roman" w:hAnsi="Times New Roman" w:cs="Times New Roman"/>
          <w:color w:val="auto"/>
          <w:sz w:val="24"/>
          <w:szCs w:val="24"/>
        </w:rPr>
      </w:pPr>
    </w:p>
    <w:p w14:paraId="03D16C7C" w14:textId="4B9CA9E8" w:rsidR="007F6A38" w:rsidRDefault="007F6A38" w:rsidP="00145AEC">
      <w:pPr>
        <w:pStyle w:val="BodyAAA"/>
        <w:widowControl w:val="0"/>
        <w:ind w:left="1003" w:hanging="1003"/>
        <w:rPr>
          <w:rFonts w:ascii="Times New Roman" w:eastAsia="Times New Roman" w:hAnsi="Times New Roman" w:cs="Times New Roman"/>
          <w:color w:val="auto"/>
          <w:sz w:val="24"/>
          <w:szCs w:val="24"/>
        </w:rPr>
      </w:pPr>
    </w:p>
    <w:p w14:paraId="542F0F42" w14:textId="21F4F38D" w:rsidR="007F6A38" w:rsidRDefault="007F6A38" w:rsidP="00145AEC">
      <w:pPr>
        <w:pStyle w:val="BodyAAA"/>
        <w:widowControl w:val="0"/>
        <w:ind w:left="1003" w:hanging="1003"/>
        <w:rPr>
          <w:rFonts w:ascii="Times New Roman" w:eastAsia="Times New Roman" w:hAnsi="Times New Roman" w:cs="Times New Roman"/>
          <w:color w:val="auto"/>
          <w:sz w:val="24"/>
          <w:szCs w:val="24"/>
        </w:rPr>
      </w:pPr>
    </w:p>
    <w:p w14:paraId="4D301F4B" w14:textId="20DE08E1" w:rsidR="007F6A38" w:rsidRDefault="007F6A38" w:rsidP="00145AEC">
      <w:pPr>
        <w:pStyle w:val="BodyAAA"/>
        <w:widowControl w:val="0"/>
        <w:ind w:left="1003" w:hanging="1003"/>
        <w:rPr>
          <w:rFonts w:ascii="Times New Roman" w:eastAsia="Times New Roman" w:hAnsi="Times New Roman" w:cs="Times New Roman"/>
          <w:color w:val="auto"/>
          <w:sz w:val="24"/>
          <w:szCs w:val="24"/>
        </w:rPr>
      </w:pPr>
    </w:p>
    <w:p w14:paraId="0107558A" w14:textId="2D107D9D" w:rsidR="007F6A38" w:rsidRDefault="007F6A38" w:rsidP="00145AEC">
      <w:pPr>
        <w:pStyle w:val="BodyAAA"/>
        <w:widowControl w:val="0"/>
        <w:ind w:left="1003" w:hanging="1003"/>
        <w:rPr>
          <w:rFonts w:ascii="Times New Roman" w:eastAsia="Times New Roman" w:hAnsi="Times New Roman" w:cs="Times New Roman"/>
          <w:color w:val="auto"/>
          <w:sz w:val="24"/>
          <w:szCs w:val="24"/>
        </w:rPr>
      </w:pPr>
    </w:p>
    <w:p w14:paraId="6CAFA8D4" w14:textId="4FC508F6" w:rsidR="007F6A38" w:rsidRDefault="007F6A38" w:rsidP="00145AEC">
      <w:pPr>
        <w:pStyle w:val="BodyAAA"/>
        <w:widowControl w:val="0"/>
        <w:ind w:left="1003" w:hanging="1003"/>
        <w:rPr>
          <w:rFonts w:ascii="Times New Roman" w:eastAsia="Times New Roman" w:hAnsi="Times New Roman" w:cs="Times New Roman"/>
          <w:color w:val="auto"/>
          <w:sz w:val="24"/>
          <w:szCs w:val="24"/>
        </w:rPr>
      </w:pPr>
    </w:p>
    <w:p w14:paraId="54F5A6B3" w14:textId="0E77FB70" w:rsidR="007F6A38" w:rsidRDefault="007F6A38" w:rsidP="00145AEC">
      <w:pPr>
        <w:pStyle w:val="BodyAAA"/>
        <w:widowControl w:val="0"/>
        <w:ind w:left="1003" w:hanging="1003"/>
        <w:rPr>
          <w:rFonts w:ascii="Times New Roman" w:eastAsia="Times New Roman" w:hAnsi="Times New Roman" w:cs="Times New Roman"/>
          <w:color w:val="auto"/>
          <w:sz w:val="24"/>
          <w:szCs w:val="24"/>
        </w:rPr>
      </w:pPr>
    </w:p>
    <w:p w14:paraId="2BF5A372" w14:textId="3CB0BE14" w:rsidR="007F6A38" w:rsidRDefault="007F6A38" w:rsidP="00145AEC">
      <w:pPr>
        <w:pStyle w:val="BodyAAA"/>
        <w:widowControl w:val="0"/>
        <w:ind w:left="1003" w:hanging="1003"/>
        <w:rPr>
          <w:rFonts w:ascii="Times New Roman" w:eastAsia="Times New Roman" w:hAnsi="Times New Roman" w:cs="Times New Roman"/>
          <w:color w:val="auto"/>
          <w:sz w:val="24"/>
          <w:szCs w:val="24"/>
        </w:rPr>
      </w:pPr>
    </w:p>
    <w:p w14:paraId="6378E53F" w14:textId="327D177C" w:rsidR="007F6A38" w:rsidRDefault="007F6A38" w:rsidP="00145AEC">
      <w:pPr>
        <w:pStyle w:val="BodyAAA"/>
        <w:widowControl w:val="0"/>
        <w:ind w:left="1003" w:hanging="1003"/>
        <w:rPr>
          <w:rFonts w:ascii="Times New Roman" w:eastAsia="Times New Roman" w:hAnsi="Times New Roman" w:cs="Times New Roman"/>
          <w:color w:val="auto"/>
          <w:sz w:val="24"/>
          <w:szCs w:val="24"/>
        </w:rPr>
      </w:pPr>
    </w:p>
    <w:p w14:paraId="03FABB81" w14:textId="128E18CB" w:rsidR="007F6A38" w:rsidRDefault="007F6A38" w:rsidP="00145AEC">
      <w:pPr>
        <w:pStyle w:val="BodyAAA"/>
        <w:widowControl w:val="0"/>
        <w:ind w:left="1003" w:hanging="1003"/>
        <w:rPr>
          <w:rFonts w:ascii="Times New Roman" w:eastAsia="Times New Roman" w:hAnsi="Times New Roman" w:cs="Times New Roman"/>
          <w:color w:val="auto"/>
          <w:sz w:val="24"/>
          <w:szCs w:val="24"/>
        </w:rPr>
      </w:pPr>
    </w:p>
    <w:p w14:paraId="7059EB00" w14:textId="77777777" w:rsidR="007F6A38" w:rsidRPr="00290662" w:rsidRDefault="007F6A38" w:rsidP="00145AEC">
      <w:pPr>
        <w:pStyle w:val="BodyAAA"/>
        <w:widowControl w:val="0"/>
        <w:ind w:left="1003" w:hanging="1003"/>
        <w:rPr>
          <w:rFonts w:ascii="Times New Roman" w:eastAsia="Times New Roman" w:hAnsi="Times New Roman" w:cs="Times New Roman"/>
          <w:color w:val="auto"/>
          <w:sz w:val="24"/>
          <w:szCs w:val="24"/>
        </w:rPr>
      </w:pPr>
    </w:p>
    <w:p w14:paraId="20BF31FD" w14:textId="77777777" w:rsidR="004415E7" w:rsidRPr="00290662" w:rsidRDefault="004415E7" w:rsidP="00145AEC">
      <w:pPr>
        <w:pStyle w:val="BodyAAA"/>
        <w:widowControl w:val="0"/>
        <w:ind w:left="895" w:hanging="895"/>
        <w:rPr>
          <w:rFonts w:ascii="Times New Roman" w:eastAsia="Times New Roman" w:hAnsi="Times New Roman" w:cs="Times New Roman"/>
          <w:color w:val="auto"/>
          <w:sz w:val="24"/>
          <w:szCs w:val="24"/>
        </w:rPr>
      </w:pPr>
    </w:p>
    <w:p w14:paraId="2F28EAA8" w14:textId="77777777" w:rsidR="00EF11E1" w:rsidRPr="00290662" w:rsidRDefault="00EF11E1" w:rsidP="00145AEC">
      <w:pPr>
        <w:pStyle w:val="BodyAAA"/>
        <w:widowControl w:val="0"/>
        <w:ind w:left="895" w:hanging="895"/>
        <w:rPr>
          <w:rFonts w:ascii="Times New Roman" w:eastAsia="Times New Roman" w:hAnsi="Times New Roman" w:cs="Times New Roman"/>
          <w:color w:val="auto"/>
          <w:sz w:val="24"/>
          <w:szCs w:val="24"/>
        </w:rPr>
      </w:pPr>
    </w:p>
    <w:tbl>
      <w:tblPr>
        <w:tblpPr w:leftFromText="180" w:rightFromText="180" w:vertAnchor="text" w:horzAnchor="margin" w:tblpY="95"/>
        <w:tblW w:w="143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361"/>
        <w:gridCol w:w="1902"/>
        <w:gridCol w:w="2423"/>
        <w:gridCol w:w="1821"/>
        <w:gridCol w:w="1949"/>
        <w:gridCol w:w="1852"/>
      </w:tblGrid>
      <w:tr w:rsidR="004415E7" w:rsidRPr="00290662" w14:paraId="6AADD3C2" w14:textId="77777777" w:rsidTr="00145AEC">
        <w:trPr>
          <w:trHeight w:val="843"/>
        </w:trPr>
        <w:tc>
          <w:tcPr>
            <w:tcW w:w="14308" w:type="dxa"/>
            <w:gridSpan w:val="6"/>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tcPr>
          <w:p w14:paraId="4FBEED99" w14:textId="77777777" w:rsidR="004415E7" w:rsidRPr="00290662" w:rsidRDefault="004415E7" w:rsidP="00145AEC">
            <w:pPr>
              <w:pStyle w:val="BodyAAA"/>
              <w:spacing w:after="160" w:line="259" w:lineRule="auto"/>
              <w:rPr>
                <w:color w:val="auto"/>
                <w:sz w:val="24"/>
                <w:szCs w:val="24"/>
              </w:rPr>
            </w:pPr>
            <w:r w:rsidRPr="00290662">
              <w:rPr>
                <w:rFonts w:ascii="Times New Roman" w:hAnsi="Times New Roman"/>
                <w:color w:val="auto"/>
                <w:sz w:val="24"/>
                <w:szCs w:val="24"/>
                <w:lang w:val="ru-RU"/>
              </w:rPr>
              <w:t>Посебни циљ 3.1: С</w:t>
            </w:r>
            <w:r w:rsidRPr="00290662">
              <w:rPr>
                <w:rFonts w:ascii="Times New Roman" w:hAnsi="Times New Roman"/>
                <w:b/>
                <w:bCs/>
                <w:color w:val="auto"/>
                <w:sz w:val="24"/>
                <w:szCs w:val="24"/>
                <w:lang w:val="ru-RU"/>
              </w:rPr>
              <w:t>истемско увођење перспективе инвалидитета у доношење, спровођење и праћење јавних политика</w:t>
            </w:r>
          </w:p>
        </w:tc>
      </w:tr>
      <w:tr w:rsidR="004415E7" w:rsidRPr="00290662" w14:paraId="37219626" w14:textId="77777777" w:rsidTr="00145AEC">
        <w:trPr>
          <w:trHeight w:val="653"/>
        </w:trPr>
        <w:tc>
          <w:tcPr>
            <w:tcW w:w="14308" w:type="dxa"/>
            <w:gridSpan w:val="6"/>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vAlign w:val="center"/>
          </w:tcPr>
          <w:p w14:paraId="29A196C4" w14:textId="08F10D6D" w:rsidR="004415E7" w:rsidRPr="00290662" w:rsidRDefault="00C22B04" w:rsidP="00145AEC">
            <w:pPr>
              <w:pStyle w:val="BodyAAA"/>
              <w:rPr>
                <w:color w:val="auto"/>
                <w:sz w:val="24"/>
                <w:szCs w:val="24"/>
              </w:rPr>
            </w:pPr>
            <w:r>
              <w:rPr>
                <w:rFonts w:ascii="Times New Roman" w:hAnsi="Times New Roman"/>
                <w:color w:val="auto"/>
                <w:sz w:val="24"/>
                <w:szCs w:val="24"/>
                <w:u w:color="222222"/>
                <w:lang w:val="ru-RU"/>
              </w:rPr>
              <w:t>Институција надлежна за спровођење мере:</w:t>
            </w:r>
            <w:r w:rsidR="004415E7" w:rsidRPr="00290662">
              <w:rPr>
                <w:rFonts w:ascii="Times New Roman" w:hAnsi="Times New Roman"/>
                <w:color w:val="auto"/>
                <w:sz w:val="24"/>
                <w:szCs w:val="24"/>
                <w:u w:color="222222"/>
                <w:lang w:val="ru-RU"/>
              </w:rPr>
              <w:t xml:space="preserve"> Републички секретаријат за јавне политике</w:t>
            </w:r>
          </w:p>
        </w:tc>
      </w:tr>
      <w:tr w:rsidR="004415E7" w:rsidRPr="00290662" w14:paraId="57CF0D11" w14:textId="77777777" w:rsidTr="00145AEC">
        <w:trPr>
          <w:trHeight w:val="1323"/>
        </w:trPr>
        <w:tc>
          <w:tcPr>
            <w:tcW w:w="436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1E8A0B72"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ru-RU"/>
              </w:rPr>
              <w:t>Показатељ(и) на нивоу посебног циља (показатељ исхода)</w:t>
            </w:r>
          </w:p>
        </w:tc>
        <w:tc>
          <w:tcPr>
            <w:tcW w:w="190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30E5CD83"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Извор провере</w:t>
            </w:r>
          </w:p>
        </w:tc>
        <w:tc>
          <w:tcPr>
            <w:tcW w:w="242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7B09DDCC"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 xml:space="preserve">Почетна вредност </w:t>
            </w:r>
          </w:p>
        </w:tc>
        <w:tc>
          <w:tcPr>
            <w:tcW w:w="182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48ED8B0"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Базна година</w:t>
            </w:r>
          </w:p>
        </w:tc>
        <w:tc>
          <w:tcPr>
            <w:tcW w:w="194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371BC243"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ru-RU"/>
              </w:rPr>
              <w:t>Циљ</w:t>
            </w:r>
            <w:r w:rsidRPr="00290662">
              <w:rPr>
                <w:rFonts w:ascii="Times New Roman" w:hAnsi="Times New Roman"/>
                <w:color w:val="auto"/>
                <w:sz w:val="24"/>
                <w:szCs w:val="24"/>
              </w:rPr>
              <w:t>a</w:t>
            </w:r>
            <w:r w:rsidRPr="00290662">
              <w:rPr>
                <w:rFonts w:ascii="Times New Roman" w:hAnsi="Times New Roman"/>
                <w:color w:val="auto"/>
                <w:sz w:val="24"/>
                <w:szCs w:val="24"/>
                <w:lang w:val="ru-RU"/>
              </w:rPr>
              <w:t>на вредност у последњој години Стратегије</w:t>
            </w:r>
          </w:p>
        </w:tc>
        <w:tc>
          <w:tcPr>
            <w:tcW w:w="185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3EF85483"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ru-RU"/>
              </w:rPr>
              <w:t>Циљана вредност у последњој години важења АП</w:t>
            </w:r>
          </w:p>
        </w:tc>
      </w:tr>
      <w:tr w:rsidR="004415E7" w:rsidRPr="00290662" w14:paraId="20E30370" w14:textId="77777777" w:rsidTr="00145AEC">
        <w:trPr>
          <w:trHeight w:val="987"/>
        </w:trPr>
        <w:tc>
          <w:tcPr>
            <w:tcW w:w="4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351919" w14:textId="77777777" w:rsidR="004415E7" w:rsidRPr="00290662" w:rsidRDefault="004415E7" w:rsidP="00145AEC">
            <w:pPr>
              <w:pStyle w:val="BodyDAAAAAAAAA"/>
              <w:rPr>
                <w:color w:val="auto"/>
              </w:rPr>
            </w:pPr>
            <w:r w:rsidRPr="00290662">
              <w:rPr>
                <w:color w:val="auto"/>
                <w:lang w:val="ru-RU"/>
              </w:rPr>
              <w:t>Сагледани ефекати свих јавних политика на положај особа са инвалидитетом у областима запошљавања, образовања и обуке, социјалне и здравствене заштите</w:t>
            </w:r>
          </w:p>
        </w:tc>
        <w:tc>
          <w:tcPr>
            <w:tcW w:w="19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109858" w14:textId="77777777" w:rsidR="004415E7" w:rsidRPr="00290662" w:rsidRDefault="004415E7" w:rsidP="00145AEC">
            <w:pPr>
              <w:pStyle w:val="Default"/>
              <w:spacing w:line="276" w:lineRule="auto"/>
              <w:rPr>
                <w:color w:val="auto"/>
                <w:sz w:val="24"/>
                <w:szCs w:val="24"/>
              </w:rPr>
            </w:pPr>
            <w:r w:rsidRPr="00290662">
              <w:rPr>
                <w:color w:val="auto"/>
                <w:sz w:val="24"/>
                <w:szCs w:val="24"/>
                <w:lang w:val="ru-RU"/>
              </w:rPr>
              <w:t>Годишњи извештај о спровиђењу АП.</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B12DA7" w14:textId="77777777" w:rsidR="004415E7" w:rsidRPr="00290662" w:rsidRDefault="004415E7" w:rsidP="00145AEC">
            <w:pPr>
              <w:pStyle w:val="BodyDAAAAAAAAA"/>
              <w:rPr>
                <w:color w:val="auto"/>
              </w:rPr>
            </w:pPr>
            <w:r w:rsidRPr="00290662">
              <w:rPr>
                <w:color w:val="auto"/>
                <w:lang w:val="ru-RU"/>
              </w:rPr>
              <w:t>Идентификоваће се током прве године спровођења Стратегије.</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3136A9" w14:textId="77777777" w:rsidR="004415E7" w:rsidRPr="00290662" w:rsidRDefault="004415E7" w:rsidP="00145AEC">
            <w:pPr>
              <w:pStyle w:val="BodyDAAAAAAAAA"/>
              <w:rPr>
                <w:color w:val="auto"/>
              </w:rPr>
            </w:pPr>
            <w:r w:rsidRPr="00290662">
              <w:rPr>
                <w:color w:val="auto"/>
              </w:rPr>
              <w:t>2021.</w:t>
            </w:r>
          </w:p>
        </w:tc>
        <w:tc>
          <w:tcPr>
            <w:tcW w:w="1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0AC6D0" w14:textId="77777777" w:rsidR="004415E7" w:rsidRPr="00290662" w:rsidRDefault="004415E7" w:rsidP="00145AEC">
            <w:pPr>
              <w:pStyle w:val="BodyBA"/>
              <w:rPr>
                <w:color w:val="auto"/>
              </w:rPr>
            </w:pPr>
            <w:r w:rsidRPr="00290662">
              <w:rPr>
                <w:color w:val="auto"/>
                <w:lang w:val="ru-RU"/>
              </w:rPr>
              <w:t xml:space="preserve">Сагледани ефекти у 100% рлевантних јавних политка </w:t>
            </w: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79F619" w14:textId="77777777" w:rsidR="004415E7" w:rsidRPr="00290662" w:rsidRDefault="004415E7" w:rsidP="00145AEC">
            <w:pPr>
              <w:pStyle w:val="BodyBA"/>
              <w:rPr>
                <w:color w:val="auto"/>
              </w:rPr>
            </w:pPr>
            <w:r w:rsidRPr="00290662">
              <w:rPr>
                <w:color w:val="auto"/>
                <w:lang w:val="ru-RU"/>
              </w:rPr>
              <w:t>Сагледани ефекти у 50% рлевантних јавних политка</w:t>
            </w:r>
          </w:p>
        </w:tc>
      </w:tr>
      <w:tr w:rsidR="004415E7" w:rsidRPr="00290662" w14:paraId="53476133" w14:textId="77777777" w:rsidTr="00145AEC">
        <w:trPr>
          <w:trHeight w:val="1158"/>
        </w:trPr>
        <w:tc>
          <w:tcPr>
            <w:tcW w:w="4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0797CF" w14:textId="77777777" w:rsidR="004415E7" w:rsidRPr="00290662" w:rsidRDefault="004415E7" w:rsidP="00145AEC">
            <w:pPr>
              <w:pStyle w:val="Default"/>
              <w:spacing w:line="276" w:lineRule="auto"/>
              <w:rPr>
                <w:color w:val="auto"/>
                <w:sz w:val="24"/>
                <w:szCs w:val="24"/>
              </w:rPr>
            </w:pPr>
            <w:r w:rsidRPr="00290662">
              <w:rPr>
                <w:color w:val="auto"/>
                <w:sz w:val="24"/>
                <w:szCs w:val="24"/>
                <w:lang w:val="ru-RU"/>
              </w:rPr>
              <w:t>У свим документима за спровођење и праћење јавних политика уведена перспектива инвалидитета</w:t>
            </w:r>
          </w:p>
        </w:tc>
        <w:tc>
          <w:tcPr>
            <w:tcW w:w="19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57BBE8" w14:textId="77777777" w:rsidR="004415E7" w:rsidRPr="00290662" w:rsidRDefault="004415E7" w:rsidP="00145AEC">
            <w:pPr>
              <w:pStyle w:val="Default"/>
              <w:spacing w:line="276" w:lineRule="auto"/>
              <w:rPr>
                <w:color w:val="auto"/>
                <w:sz w:val="24"/>
                <w:szCs w:val="24"/>
              </w:rPr>
            </w:pPr>
            <w:r w:rsidRPr="00290662">
              <w:rPr>
                <w:color w:val="auto"/>
                <w:sz w:val="24"/>
                <w:szCs w:val="24"/>
                <w:lang w:val="ru-RU"/>
              </w:rPr>
              <w:t>Годишњи извештај о спровиђењу АП.</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D0C013" w14:textId="77777777" w:rsidR="004415E7" w:rsidRPr="00290662" w:rsidRDefault="004415E7" w:rsidP="00145AEC">
            <w:pPr>
              <w:pStyle w:val="BodyDAAAAAAAAA"/>
              <w:rPr>
                <w:color w:val="auto"/>
              </w:rPr>
            </w:pPr>
            <w:r w:rsidRPr="00290662">
              <w:rPr>
                <w:color w:val="auto"/>
                <w:lang w:val="ru-RU"/>
              </w:rPr>
              <w:t>Идентификоваће се током прве године спровођења Стратегије.</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655812" w14:textId="77777777" w:rsidR="004415E7" w:rsidRPr="00290662" w:rsidRDefault="004415E7" w:rsidP="00145AEC">
            <w:pPr>
              <w:pStyle w:val="BodyDAAAAAAAAA"/>
              <w:rPr>
                <w:color w:val="auto"/>
              </w:rPr>
            </w:pPr>
            <w:r w:rsidRPr="00290662">
              <w:rPr>
                <w:color w:val="auto"/>
              </w:rPr>
              <w:t>2021.</w:t>
            </w:r>
          </w:p>
        </w:tc>
        <w:tc>
          <w:tcPr>
            <w:tcW w:w="1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F062BB" w14:textId="77777777" w:rsidR="004415E7" w:rsidRPr="00290662" w:rsidRDefault="004415E7" w:rsidP="00145AEC">
            <w:pPr>
              <w:pStyle w:val="BodyBA"/>
              <w:rPr>
                <w:color w:val="auto"/>
              </w:rPr>
            </w:pPr>
            <w:r w:rsidRPr="00290662">
              <w:rPr>
                <w:color w:val="auto"/>
                <w:lang w:val="ru-RU"/>
              </w:rPr>
              <w:t>Уведена перспектива инвалидитета у 100% докумената јавних политика</w:t>
            </w: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08A8FA" w14:textId="77777777" w:rsidR="004415E7" w:rsidRPr="00290662" w:rsidRDefault="004415E7" w:rsidP="00145AEC">
            <w:pPr>
              <w:pStyle w:val="BodyBA"/>
              <w:rPr>
                <w:color w:val="auto"/>
              </w:rPr>
            </w:pPr>
            <w:r w:rsidRPr="00290662">
              <w:rPr>
                <w:color w:val="auto"/>
                <w:lang w:val="ru-RU"/>
              </w:rPr>
              <w:t>Уведена перспектива инвалидитета у 50% докумената јавних политик</w:t>
            </w:r>
          </w:p>
        </w:tc>
      </w:tr>
    </w:tbl>
    <w:p w14:paraId="7468CE52" w14:textId="77777777" w:rsidR="004415E7" w:rsidRPr="00290662" w:rsidRDefault="004415E7" w:rsidP="004415E7">
      <w:pPr>
        <w:pStyle w:val="BodyAAA"/>
        <w:widowControl w:val="0"/>
        <w:ind w:left="895" w:hanging="895"/>
        <w:rPr>
          <w:rFonts w:ascii="Times New Roman" w:eastAsia="Times New Roman" w:hAnsi="Times New Roman" w:cs="Times New Roman"/>
          <w:color w:val="auto"/>
          <w:sz w:val="24"/>
          <w:szCs w:val="24"/>
        </w:rPr>
      </w:pPr>
    </w:p>
    <w:p w14:paraId="73C01619" w14:textId="77777777" w:rsidR="004415E7" w:rsidRPr="00290662" w:rsidRDefault="004415E7" w:rsidP="004415E7">
      <w:pPr>
        <w:pStyle w:val="BodyAAA"/>
        <w:widowControl w:val="0"/>
        <w:ind w:left="895" w:hanging="895"/>
        <w:rPr>
          <w:rFonts w:ascii="Times New Roman" w:eastAsia="Times New Roman" w:hAnsi="Times New Roman" w:cs="Times New Roman"/>
          <w:color w:val="auto"/>
          <w:sz w:val="24"/>
          <w:szCs w:val="24"/>
        </w:rPr>
      </w:pPr>
    </w:p>
    <w:p w14:paraId="2B1CB618" w14:textId="77777777" w:rsidR="004415E7" w:rsidRPr="00290662" w:rsidRDefault="004415E7" w:rsidP="004415E7">
      <w:pPr>
        <w:pStyle w:val="BodyAAA"/>
        <w:widowControl w:val="0"/>
        <w:ind w:left="895" w:hanging="895"/>
        <w:rPr>
          <w:rFonts w:ascii="Times New Roman" w:eastAsia="Times New Roman" w:hAnsi="Times New Roman" w:cs="Times New Roman"/>
          <w:color w:val="auto"/>
          <w:sz w:val="24"/>
          <w:szCs w:val="24"/>
        </w:rPr>
      </w:pPr>
    </w:p>
    <w:p w14:paraId="078277AF" w14:textId="77777777" w:rsidR="004415E7" w:rsidRPr="00290662" w:rsidRDefault="004415E7" w:rsidP="004415E7">
      <w:pPr>
        <w:pStyle w:val="BodyAAA"/>
        <w:widowControl w:val="0"/>
        <w:ind w:left="895" w:hanging="895"/>
        <w:rPr>
          <w:rFonts w:ascii="Times New Roman" w:eastAsia="Times New Roman" w:hAnsi="Times New Roman" w:cs="Times New Roman"/>
          <w:color w:val="auto"/>
          <w:sz w:val="24"/>
          <w:szCs w:val="24"/>
        </w:rPr>
      </w:pPr>
    </w:p>
    <w:p w14:paraId="33363A8F" w14:textId="77777777" w:rsidR="004415E7" w:rsidRPr="00290662" w:rsidRDefault="004415E7" w:rsidP="004415E7">
      <w:pPr>
        <w:pStyle w:val="BodyAAA"/>
        <w:widowControl w:val="0"/>
        <w:ind w:left="895" w:hanging="895"/>
        <w:rPr>
          <w:rFonts w:ascii="Times New Roman" w:eastAsia="Times New Roman" w:hAnsi="Times New Roman" w:cs="Times New Roman"/>
          <w:color w:val="auto"/>
          <w:sz w:val="24"/>
          <w:szCs w:val="24"/>
        </w:rPr>
      </w:pPr>
    </w:p>
    <w:p w14:paraId="42714C74" w14:textId="77777777" w:rsidR="004415E7" w:rsidRPr="00290662" w:rsidRDefault="004415E7" w:rsidP="004415E7">
      <w:pPr>
        <w:pStyle w:val="BodyAAA"/>
        <w:widowControl w:val="0"/>
        <w:ind w:left="895" w:hanging="895"/>
        <w:rPr>
          <w:rFonts w:ascii="Times New Roman" w:eastAsia="Times New Roman" w:hAnsi="Times New Roman" w:cs="Times New Roman"/>
          <w:color w:val="auto"/>
          <w:sz w:val="24"/>
          <w:szCs w:val="24"/>
        </w:rPr>
      </w:pPr>
    </w:p>
    <w:p w14:paraId="0F8EC314" w14:textId="77777777" w:rsidR="004415E7" w:rsidRPr="00290662" w:rsidRDefault="004415E7" w:rsidP="004415E7">
      <w:pPr>
        <w:pStyle w:val="BodyAAA"/>
        <w:widowControl w:val="0"/>
        <w:ind w:left="895" w:hanging="895"/>
        <w:rPr>
          <w:rFonts w:ascii="Times New Roman" w:eastAsia="Times New Roman" w:hAnsi="Times New Roman" w:cs="Times New Roman"/>
          <w:color w:val="auto"/>
          <w:sz w:val="24"/>
          <w:szCs w:val="24"/>
        </w:rPr>
      </w:pPr>
    </w:p>
    <w:p w14:paraId="72DE8DEF" w14:textId="77777777" w:rsidR="004415E7" w:rsidRPr="00290662" w:rsidRDefault="004415E7" w:rsidP="004415E7">
      <w:pPr>
        <w:pStyle w:val="BodyAAA"/>
        <w:widowControl w:val="0"/>
        <w:ind w:left="895" w:hanging="895"/>
        <w:rPr>
          <w:rFonts w:ascii="Times New Roman" w:eastAsia="Times New Roman" w:hAnsi="Times New Roman" w:cs="Times New Roman"/>
          <w:color w:val="auto"/>
          <w:sz w:val="24"/>
          <w:szCs w:val="24"/>
        </w:rPr>
      </w:pPr>
    </w:p>
    <w:p w14:paraId="5EF80874" w14:textId="77777777" w:rsidR="004415E7" w:rsidRPr="00290662" w:rsidRDefault="004415E7" w:rsidP="004415E7">
      <w:pPr>
        <w:pStyle w:val="BodyAAA"/>
        <w:widowControl w:val="0"/>
        <w:ind w:left="895" w:hanging="895"/>
        <w:rPr>
          <w:rFonts w:ascii="Times New Roman" w:eastAsia="Times New Roman" w:hAnsi="Times New Roman" w:cs="Times New Roman"/>
          <w:color w:val="auto"/>
          <w:sz w:val="24"/>
          <w:szCs w:val="24"/>
        </w:rPr>
      </w:pPr>
    </w:p>
    <w:p w14:paraId="6C692314" w14:textId="77777777" w:rsidR="004415E7" w:rsidRPr="00290662" w:rsidRDefault="004415E7" w:rsidP="004415E7">
      <w:pPr>
        <w:pStyle w:val="BodyAAA"/>
        <w:widowControl w:val="0"/>
        <w:ind w:left="895" w:hanging="895"/>
        <w:rPr>
          <w:rFonts w:ascii="Times New Roman" w:eastAsia="Times New Roman" w:hAnsi="Times New Roman" w:cs="Times New Roman"/>
          <w:color w:val="auto"/>
          <w:sz w:val="24"/>
          <w:szCs w:val="24"/>
        </w:rPr>
      </w:pPr>
    </w:p>
    <w:p w14:paraId="1873A769" w14:textId="77777777" w:rsidR="004415E7" w:rsidRPr="00290662" w:rsidRDefault="004415E7" w:rsidP="004415E7">
      <w:pPr>
        <w:pStyle w:val="BodyAAA"/>
        <w:widowControl w:val="0"/>
        <w:ind w:left="895" w:hanging="895"/>
        <w:rPr>
          <w:rFonts w:ascii="Times New Roman" w:eastAsia="Times New Roman" w:hAnsi="Times New Roman" w:cs="Times New Roman"/>
          <w:color w:val="auto"/>
          <w:sz w:val="24"/>
          <w:szCs w:val="24"/>
        </w:rPr>
      </w:pPr>
    </w:p>
    <w:tbl>
      <w:tblPr>
        <w:tblpPr w:leftFromText="180" w:rightFromText="180" w:vertAnchor="text" w:horzAnchor="margin" w:tblpY="-34"/>
        <w:tblW w:w="143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592"/>
        <w:gridCol w:w="1964"/>
        <w:gridCol w:w="1629"/>
        <w:gridCol w:w="2215"/>
        <w:gridCol w:w="2015"/>
        <w:gridCol w:w="1895"/>
      </w:tblGrid>
      <w:tr w:rsidR="004415E7" w:rsidRPr="00290662" w:rsidDel="00A97C2D" w14:paraId="5CAA04CF" w14:textId="77777777" w:rsidTr="003D522C">
        <w:trPr>
          <w:trHeight w:val="363"/>
        </w:trPr>
        <w:tc>
          <w:tcPr>
            <w:tcW w:w="14310" w:type="dxa"/>
            <w:gridSpan w:val="6"/>
            <w:tcBorders>
              <w:top w:val="single" w:sz="4" w:space="0" w:color="000000"/>
              <w:left w:val="single" w:sz="4" w:space="0" w:color="000000"/>
              <w:bottom w:val="single" w:sz="4" w:space="0" w:color="000000"/>
              <w:right w:val="single" w:sz="4" w:space="0" w:color="000000"/>
            </w:tcBorders>
            <w:shd w:val="clear" w:color="auto" w:fill="F7CAAC"/>
            <w:tcMar>
              <w:top w:w="80" w:type="dxa"/>
              <w:left w:w="80" w:type="dxa"/>
              <w:bottom w:w="80" w:type="dxa"/>
              <w:right w:w="80" w:type="dxa"/>
            </w:tcMar>
          </w:tcPr>
          <w:p w14:paraId="27EA2569" w14:textId="77777777" w:rsidR="004415E7" w:rsidRPr="00290662" w:rsidDel="00A97C2D" w:rsidRDefault="004415E7" w:rsidP="00145AEC">
            <w:pPr>
              <w:pStyle w:val="BodyAAA"/>
              <w:spacing w:after="160" w:line="259" w:lineRule="auto"/>
              <w:rPr>
                <w:color w:val="auto"/>
                <w:sz w:val="24"/>
                <w:szCs w:val="24"/>
              </w:rPr>
            </w:pPr>
            <w:r w:rsidRPr="00290662" w:rsidDel="00A97C2D">
              <w:rPr>
                <w:rFonts w:ascii="Times New Roman" w:hAnsi="Times New Roman"/>
                <w:color w:val="auto"/>
                <w:sz w:val="24"/>
                <w:szCs w:val="24"/>
                <w:lang w:val="ru-RU"/>
              </w:rPr>
              <w:t>Мера 3.1.1: Увођење обавезне е</w:t>
            </w:r>
            <w:r w:rsidRPr="00290662" w:rsidDel="00A97C2D">
              <w:rPr>
                <w:rFonts w:ascii="Times New Roman" w:hAnsi="Times New Roman"/>
                <w:color w:val="auto"/>
                <w:sz w:val="24"/>
                <w:szCs w:val="24"/>
              </w:rPr>
              <w:t>x</w:t>
            </w:r>
            <w:r w:rsidRPr="00290662" w:rsidDel="00A97C2D">
              <w:rPr>
                <w:rFonts w:ascii="Times New Roman" w:hAnsi="Times New Roman"/>
                <w:color w:val="auto"/>
                <w:sz w:val="24"/>
                <w:szCs w:val="24"/>
                <w:lang w:val="ru-RU"/>
              </w:rPr>
              <w:t xml:space="preserve"> </w:t>
            </w:r>
            <w:r w:rsidRPr="00290662" w:rsidDel="00A97C2D">
              <w:rPr>
                <w:rFonts w:ascii="Times New Roman" w:hAnsi="Times New Roman"/>
                <w:color w:val="auto"/>
                <w:sz w:val="24"/>
                <w:szCs w:val="24"/>
              </w:rPr>
              <w:t>ante</w:t>
            </w:r>
            <w:r w:rsidRPr="00290662" w:rsidDel="00A97C2D">
              <w:rPr>
                <w:rFonts w:ascii="Times New Roman" w:hAnsi="Times New Roman"/>
                <w:color w:val="auto"/>
                <w:sz w:val="24"/>
                <w:szCs w:val="24"/>
                <w:lang w:val="ru-RU"/>
              </w:rPr>
              <w:t xml:space="preserve"> и </w:t>
            </w:r>
            <w:r w:rsidRPr="00290662" w:rsidDel="00A97C2D">
              <w:rPr>
                <w:rFonts w:ascii="Times New Roman" w:hAnsi="Times New Roman"/>
                <w:color w:val="auto"/>
                <w:sz w:val="24"/>
                <w:szCs w:val="24"/>
              </w:rPr>
              <w:t>ex</w:t>
            </w:r>
            <w:r w:rsidRPr="00290662" w:rsidDel="00A97C2D">
              <w:rPr>
                <w:rFonts w:ascii="Times New Roman" w:hAnsi="Times New Roman"/>
                <w:color w:val="auto"/>
                <w:sz w:val="24"/>
                <w:szCs w:val="24"/>
                <w:lang w:val="ru-RU"/>
              </w:rPr>
              <w:t xml:space="preserve"> </w:t>
            </w:r>
            <w:r w:rsidRPr="00290662" w:rsidDel="00A97C2D">
              <w:rPr>
                <w:rFonts w:ascii="Times New Roman" w:hAnsi="Times New Roman"/>
                <w:color w:val="auto"/>
                <w:sz w:val="24"/>
                <w:szCs w:val="24"/>
              </w:rPr>
              <w:t>post</w:t>
            </w:r>
            <w:r w:rsidRPr="00290662" w:rsidDel="00A97C2D">
              <w:rPr>
                <w:rFonts w:ascii="Times New Roman" w:hAnsi="Times New Roman"/>
                <w:color w:val="auto"/>
                <w:sz w:val="24"/>
                <w:szCs w:val="24"/>
                <w:lang w:val="ru-RU"/>
              </w:rPr>
              <w:t xml:space="preserve"> анализе ефеката и учинка свих секторских и међусекторских јавних политика, програма и планова и прописа на положај особа са инвалидитетом</w:t>
            </w:r>
          </w:p>
        </w:tc>
      </w:tr>
      <w:tr w:rsidR="004415E7" w:rsidRPr="00290662" w:rsidDel="00A97C2D" w14:paraId="428615E7" w14:textId="77777777" w:rsidTr="00145AEC">
        <w:trPr>
          <w:trHeight w:val="573"/>
        </w:trPr>
        <w:tc>
          <w:tcPr>
            <w:tcW w:w="14310" w:type="dxa"/>
            <w:gridSpan w:val="6"/>
            <w:tcBorders>
              <w:top w:val="single" w:sz="4" w:space="0" w:color="000000"/>
              <w:left w:val="single" w:sz="4" w:space="0" w:color="000000"/>
              <w:bottom w:val="single" w:sz="4" w:space="0" w:color="000000"/>
              <w:right w:val="single" w:sz="4" w:space="0" w:color="000000"/>
            </w:tcBorders>
            <w:shd w:val="clear" w:color="auto" w:fill="F7CAAC"/>
            <w:tcMar>
              <w:top w:w="80" w:type="dxa"/>
              <w:left w:w="80" w:type="dxa"/>
              <w:bottom w:w="80" w:type="dxa"/>
              <w:right w:w="80" w:type="dxa"/>
            </w:tcMar>
            <w:vAlign w:val="center"/>
          </w:tcPr>
          <w:p w14:paraId="018766F9" w14:textId="74C875ED" w:rsidR="004415E7" w:rsidRPr="00290662" w:rsidDel="00A97C2D" w:rsidRDefault="007F6A38" w:rsidP="00145AEC">
            <w:pPr>
              <w:pStyle w:val="BodyAAA"/>
              <w:rPr>
                <w:color w:val="auto"/>
                <w:sz w:val="24"/>
                <w:szCs w:val="24"/>
              </w:rPr>
            </w:pPr>
            <w:r>
              <w:rPr>
                <w:rFonts w:ascii="Times New Roman" w:hAnsi="Times New Roman"/>
                <w:color w:val="auto"/>
                <w:sz w:val="24"/>
                <w:szCs w:val="24"/>
                <w:lang w:val="ru-RU"/>
              </w:rPr>
              <w:t>Институција надлежна</w:t>
            </w:r>
            <w:r w:rsidRPr="00290662" w:rsidDel="00A97C2D">
              <w:rPr>
                <w:rFonts w:ascii="Times New Roman" w:hAnsi="Times New Roman"/>
                <w:color w:val="auto"/>
                <w:sz w:val="24"/>
                <w:szCs w:val="24"/>
                <w:lang w:val="ru-RU"/>
              </w:rPr>
              <w:t xml:space="preserve"> </w:t>
            </w:r>
            <w:r w:rsidR="004415E7" w:rsidRPr="00290662" w:rsidDel="00A97C2D">
              <w:rPr>
                <w:rFonts w:ascii="Times New Roman" w:hAnsi="Times New Roman"/>
                <w:color w:val="auto"/>
                <w:sz w:val="24"/>
                <w:szCs w:val="24"/>
                <w:lang w:val="ru-RU"/>
              </w:rPr>
              <w:t xml:space="preserve">за спровођење (координисање спровођења) мере: </w:t>
            </w:r>
            <w:r w:rsidR="004415E7" w:rsidRPr="00290662" w:rsidDel="00A97C2D">
              <w:rPr>
                <w:rFonts w:ascii="Times New Roman" w:hAnsi="Times New Roman"/>
                <w:color w:val="auto"/>
                <w:sz w:val="24"/>
                <w:szCs w:val="24"/>
                <w:u w:color="FF2600"/>
                <w:lang w:val="ru-RU"/>
              </w:rPr>
              <w:t>Министарство за рад, запошљавање, борачка и социјална питања</w:t>
            </w:r>
            <w:r w:rsidR="004415E7" w:rsidRPr="00290662" w:rsidDel="00A97C2D">
              <w:rPr>
                <w:rFonts w:ascii="Times New Roman" w:hAnsi="Times New Roman"/>
                <w:color w:val="auto"/>
                <w:sz w:val="24"/>
                <w:szCs w:val="24"/>
                <w:lang w:val="ru-RU"/>
              </w:rPr>
              <w:t>.</w:t>
            </w:r>
          </w:p>
        </w:tc>
      </w:tr>
      <w:tr w:rsidR="004415E7" w:rsidRPr="00290662" w:rsidDel="00A97C2D" w14:paraId="6D3B0C31" w14:textId="77777777" w:rsidTr="00145AEC">
        <w:trPr>
          <w:trHeight w:val="458"/>
        </w:trPr>
        <w:tc>
          <w:tcPr>
            <w:tcW w:w="14310" w:type="dxa"/>
            <w:gridSpan w:val="6"/>
            <w:tcBorders>
              <w:top w:val="single" w:sz="4" w:space="0" w:color="000000"/>
              <w:left w:val="single" w:sz="4" w:space="0" w:color="000000"/>
              <w:bottom w:val="single" w:sz="4" w:space="0" w:color="000000"/>
              <w:right w:val="single" w:sz="4" w:space="0" w:color="000000"/>
            </w:tcBorders>
            <w:shd w:val="clear" w:color="auto" w:fill="F7CAAC"/>
            <w:tcMar>
              <w:top w:w="80" w:type="dxa"/>
              <w:left w:w="80" w:type="dxa"/>
              <w:bottom w:w="80" w:type="dxa"/>
              <w:right w:w="80" w:type="dxa"/>
            </w:tcMar>
          </w:tcPr>
          <w:p w14:paraId="2D0328A5" w14:textId="77777777" w:rsidR="004415E7" w:rsidRPr="00290662" w:rsidDel="00A97C2D" w:rsidRDefault="004415E7" w:rsidP="00145AEC">
            <w:pPr>
              <w:pStyle w:val="BodyAAA"/>
              <w:rPr>
                <w:color w:val="auto"/>
                <w:sz w:val="24"/>
                <w:szCs w:val="24"/>
              </w:rPr>
            </w:pPr>
            <w:r w:rsidRPr="00290662" w:rsidDel="00A97C2D">
              <w:rPr>
                <w:rFonts w:ascii="Times New Roman" w:hAnsi="Times New Roman"/>
                <w:color w:val="auto"/>
                <w:sz w:val="24"/>
                <w:szCs w:val="24"/>
                <w:lang w:val="ru-RU"/>
              </w:rPr>
              <w:t>Период спровођења</w:t>
            </w:r>
            <w:r w:rsidRPr="00290662" w:rsidDel="00A97C2D">
              <w:rPr>
                <w:rFonts w:ascii="Times New Roman" w:hAnsi="Times New Roman"/>
                <w:color w:val="auto"/>
                <w:sz w:val="24"/>
                <w:szCs w:val="24"/>
              </w:rPr>
              <w:t>: IV квартал 2022.</w:t>
            </w:r>
          </w:p>
        </w:tc>
      </w:tr>
      <w:tr w:rsidR="004415E7" w:rsidRPr="00290662" w:rsidDel="00A97C2D" w14:paraId="45C1FBCC" w14:textId="77777777" w:rsidTr="00145AEC">
        <w:trPr>
          <w:trHeight w:val="237"/>
        </w:trPr>
        <w:tc>
          <w:tcPr>
            <w:tcW w:w="14310" w:type="dxa"/>
            <w:gridSpan w:val="6"/>
            <w:tcBorders>
              <w:top w:val="single" w:sz="4" w:space="0" w:color="000000"/>
              <w:left w:val="single" w:sz="4" w:space="0" w:color="000000"/>
              <w:bottom w:val="single" w:sz="4" w:space="0" w:color="000000"/>
              <w:right w:val="single" w:sz="4" w:space="0" w:color="000000"/>
            </w:tcBorders>
            <w:shd w:val="clear" w:color="auto" w:fill="F7CAAC"/>
            <w:tcMar>
              <w:top w:w="80" w:type="dxa"/>
              <w:left w:w="80" w:type="dxa"/>
              <w:bottom w:w="80" w:type="dxa"/>
              <w:right w:w="80" w:type="dxa"/>
            </w:tcMar>
          </w:tcPr>
          <w:p w14:paraId="0D4FB43B" w14:textId="77777777" w:rsidR="004415E7" w:rsidRPr="00290662" w:rsidDel="00A97C2D" w:rsidRDefault="004415E7" w:rsidP="00145AEC">
            <w:pPr>
              <w:pStyle w:val="BodyAAA"/>
              <w:rPr>
                <w:color w:val="auto"/>
                <w:sz w:val="24"/>
                <w:szCs w:val="24"/>
              </w:rPr>
            </w:pPr>
            <w:r w:rsidRPr="00290662" w:rsidDel="00A97C2D">
              <w:rPr>
                <w:rFonts w:ascii="Times New Roman" w:hAnsi="Times New Roman"/>
                <w:color w:val="auto"/>
                <w:sz w:val="24"/>
                <w:szCs w:val="24"/>
                <w:u w:color="FF2600"/>
                <w:lang w:val="ru-RU"/>
              </w:rPr>
              <w:t>Врста мере: ИУО</w:t>
            </w:r>
          </w:p>
        </w:tc>
      </w:tr>
      <w:tr w:rsidR="004415E7" w:rsidRPr="00290662" w:rsidDel="00A97C2D" w14:paraId="1F9ADC4C" w14:textId="77777777" w:rsidTr="000D06FD">
        <w:trPr>
          <w:trHeight w:val="585"/>
        </w:trPr>
        <w:tc>
          <w:tcPr>
            <w:tcW w:w="459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3DE59C13" w14:textId="77777777" w:rsidR="004415E7" w:rsidRPr="00290662" w:rsidDel="00A97C2D" w:rsidRDefault="004415E7" w:rsidP="00145AEC">
            <w:pPr>
              <w:pStyle w:val="BodyAAA"/>
              <w:rPr>
                <w:color w:val="auto"/>
                <w:sz w:val="24"/>
                <w:szCs w:val="24"/>
              </w:rPr>
            </w:pPr>
            <w:r w:rsidRPr="00290662" w:rsidDel="00A97C2D">
              <w:rPr>
                <w:rFonts w:ascii="Times New Roman" w:hAnsi="Times New Roman"/>
                <w:color w:val="auto"/>
                <w:sz w:val="24"/>
                <w:szCs w:val="24"/>
                <w:lang w:val="ru-RU"/>
              </w:rPr>
              <w:t>Показатељ(и)  на нивоу мере (показатељ резултата)</w:t>
            </w:r>
          </w:p>
        </w:tc>
        <w:tc>
          <w:tcPr>
            <w:tcW w:w="19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2CA14C03" w14:textId="77777777" w:rsidR="004415E7" w:rsidRPr="00290662" w:rsidDel="00A97C2D" w:rsidRDefault="004415E7" w:rsidP="00145AEC">
            <w:pPr>
              <w:pStyle w:val="BodyAAA"/>
              <w:rPr>
                <w:color w:val="auto"/>
                <w:sz w:val="24"/>
                <w:szCs w:val="24"/>
              </w:rPr>
            </w:pPr>
            <w:r w:rsidRPr="00290662" w:rsidDel="00A97C2D">
              <w:rPr>
                <w:rFonts w:ascii="Times New Roman" w:hAnsi="Times New Roman"/>
                <w:color w:val="auto"/>
                <w:sz w:val="24"/>
                <w:szCs w:val="24"/>
              </w:rPr>
              <w:t>Извор провере</w:t>
            </w:r>
          </w:p>
        </w:tc>
        <w:tc>
          <w:tcPr>
            <w:tcW w:w="162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2EDD107" w14:textId="77777777" w:rsidR="004415E7" w:rsidRPr="00290662" w:rsidDel="00A97C2D" w:rsidRDefault="004415E7" w:rsidP="00145AEC">
            <w:pPr>
              <w:pStyle w:val="BodyAAA"/>
              <w:rPr>
                <w:color w:val="auto"/>
                <w:sz w:val="24"/>
                <w:szCs w:val="24"/>
              </w:rPr>
            </w:pPr>
            <w:r w:rsidRPr="00290662" w:rsidDel="00A97C2D">
              <w:rPr>
                <w:rFonts w:ascii="Times New Roman" w:hAnsi="Times New Roman"/>
                <w:color w:val="auto"/>
                <w:sz w:val="24"/>
                <w:szCs w:val="24"/>
              </w:rPr>
              <w:t xml:space="preserve">Почетна вредност </w:t>
            </w:r>
          </w:p>
        </w:tc>
        <w:tc>
          <w:tcPr>
            <w:tcW w:w="221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3878CD63" w14:textId="77777777" w:rsidR="004415E7" w:rsidRPr="00290662" w:rsidDel="00A97C2D" w:rsidRDefault="004415E7" w:rsidP="00145AEC">
            <w:pPr>
              <w:pStyle w:val="BodyAAA"/>
              <w:rPr>
                <w:color w:val="auto"/>
                <w:sz w:val="24"/>
                <w:szCs w:val="24"/>
              </w:rPr>
            </w:pPr>
            <w:r w:rsidRPr="00290662" w:rsidDel="00A97C2D">
              <w:rPr>
                <w:rFonts w:ascii="Times New Roman" w:hAnsi="Times New Roman"/>
                <w:color w:val="auto"/>
                <w:sz w:val="24"/>
                <w:szCs w:val="24"/>
              </w:rPr>
              <w:t>Базна година</w:t>
            </w:r>
          </w:p>
        </w:tc>
        <w:tc>
          <w:tcPr>
            <w:tcW w:w="201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D6C329F" w14:textId="77777777" w:rsidR="004415E7" w:rsidRPr="00290662" w:rsidDel="00A97C2D" w:rsidRDefault="004415E7" w:rsidP="00145AEC">
            <w:pPr>
              <w:pStyle w:val="BodyAAA"/>
              <w:rPr>
                <w:color w:val="auto"/>
                <w:sz w:val="24"/>
                <w:szCs w:val="24"/>
              </w:rPr>
            </w:pPr>
            <w:r w:rsidRPr="00290662" w:rsidDel="00A97C2D">
              <w:rPr>
                <w:rFonts w:ascii="Times New Roman" w:hAnsi="Times New Roman"/>
                <w:color w:val="auto"/>
                <w:sz w:val="24"/>
                <w:szCs w:val="24"/>
                <w:lang w:val="ru-RU"/>
              </w:rPr>
              <w:t>Циљaна вредност у последњој години Стратегије</w:t>
            </w:r>
          </w:p>
        </w:tc>
        <w:tc>
          <w:tcPr>
            <w:tcW w:w="189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ADEC792" w14:textId="77777777" w:rsidR="004415E7" w:rsidRPr="00290662" w:rsidDel="00A97C2D" w:rsidRDefault="004415E7" w:rsidP="00145AEC">
            <w:pPr>
              <w:pStyle w:val="BodyAAA"/>
              <w:rPr>
                <w:color w:val="auto"/>
                <w:sz w:val="24"/>
                <w:szCs w:val="24"/>
              </w:rPr>
            </w:pPr>
            <w:r w:rsidRPr="00290662" w:rsidDel="00A97C2D">
              <w:rPr>
                <w:rFonts w:ascii="Times New Roman" w:hAnsi="Times New Roman"/>
                <w:color w:val="auto"/>
                <w:sz w:val="24"/>
                <w:szCs w:val="24"/>
                <w:lang w:val="ru-RU"/>
              </w:rPr>
              <w:t>Циљана вредност у последњој години важења АП</w:t>
            </w:r>
          </w:p>
        </w:tc>
      </w:tr>
      <w:tr w:rsidR="004415E7" w:rsidRPr="00290662" w:rsidDel="00A97C2D" w14:paraId="06FC338B" w14:textId="77777777" w:rsidTr="000D06FD">
        <w:trPr>
          <w:trHeight w:val="1155"/>
        </w:trPr>
        <w:tc>
          <w:tcPr>
            <w:tcW w:w="45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020230" w14:textId="77777777" w:rsidR="004415E7" w:rsidRPr="00290662" w:rsidDel="00A97C2D" w:rsidRDefault="004415E7" w:rsidP="00145AEC">
            <w:pPr>
              <w:pStyle w:val="BodyDAAAAAAA"/>
              <w:rPr>
                <w:color w:val="auto"/>
              </w:rPr>
            </w:pPr>
            <w:r w:rsidRPr="00290662" w:rsidDel="00A97C2D">
              <w:rPr>
                <w:color w:val="auto"/>
                <w:lang w:val="ru-RU"/>
              </w:rPr>
              <w:t>Успостављена обавезна е</w:t>
            </w:r>
            <w:r w:rsidRPr="00290662" w:rsidDel="00A97C2D">
              <w:rPr>
                <w:color w:val="auto"/>
              </w:rPr>
              <w:t>x</w:t>
            </w:r>
            <w:r w:rsidRPr="00290662" w:rsidDel="00A97C2D">
              <w:rPr>
                <w:color w:val="auto"/>
                <w:lang w:val="ru-RU"/>
              </w:rPr>
              <w:t xml:space="preserve"> </w:t>
            </w:r>
            <w:r w:rsidRPr="00290662" w:rsidDel="00A97C2D">
              <w:rPr>
                <w:color w:val="auto"/>
              </w:rPr>
              <w:t>ante</w:t>
            </w:r>
            <w:r w:rsidRPr="00290662" w:rsidDel="00A97C2D">
              <w:rPr>
                <w:color w:val="auto"/>
                <w:lang w:val="ru-RU"/>
              </w:rPr>
              <w:t xml:space="preserve"> и </w:t>
            </w:r>
            <w:r w:rsidRPr="00290662" w:rsidDel="00A97C2D">
              <w:rPr>
                <w:color w:val="auto"/>
              </w:rPr>
              <w:t>ex</w:t>
            </w:r>
            <w:r w:rsidRPr="00290662" w:rsidDel="00A97C2D">
              <w:rPr>
                <w:color w:val="auto"/>
                <w:lang w:val="ru-RU"/>
              </w:rPr>
              <w:t xml:space="preserve"> </w:t>
            </w:r>
            <w:r w:rsidRPr="00290662" w:rsidDel="00A97C2D">
              <w:rPr>
                <w:color w:val="auto"/>
              </w:rPr>
              <w:t>post</w:t>
            </w:r>
            <w:r w:rsidRPr="00290662" w:rsidDel="00A97C2D">
              <w:rPr>
                <w:color w:val="auto"/>
                <w:lang w:val="ru-RU"/>
              </w:rPr>
              <w:t xml:space="preserve"> анализе ефеката и учинка свих секторских и међусекторских јавних политика, програма и планова и прописа на положај особа са инвалидитетом</w:t>
            </w: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1AB637" w14:textId="77777777" w:rsidR="004415E7" w:rsidRPr="00290662" w:rsidDel="00A97C2D" w:rsidRDefault="004415E7" w:rsidP="00145AEC">
            <w:pPr>
              <w:pStyle w:val="Default"/>
              <w:spacing w:line="276" w:lineRule="auto"/>
              <w:rPr>
                <w:color w:val="auto"/>
                <w:sz w:val="24"/>
                <w:szCs w:val="24"/>
              </w:rPr>
            </w:pPr>
            <w:r w:rsidRPr="00290662" w:rsidDel="00A97C2D">
              <w:rPr>
                <w:color w:val="auto"/>
                <w:sz w:val="24"/>
                <w:szCs w:val="24"/>
                <w:lang w:val="ru-RU"/>
              </w:rPr>
              <w:t>Годишњи извештај о спровиђењу АП.</w:t>
            </w:r>
          </w:p>
        </w:tc>
        <w:tc>
          <w:tcPr>
            <w:tcW w:w="16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CD4075" w14:textId="77777777" w:rsidR="004415E7" w:rsidRPr="00290662" w:rsidDel="00A97C2D" w:rsidRDefault="004415E7" w:rsidP="00145AEC">
            <w:pPr>
              <w:pStyle w:val="BodyDAAAAAAAAA"/>
              <w:rPr>
                <w:color w:val="auto"/>
              </w:rPr>
            </w:pPr>
            <w:r w:rsidRPr="00290662" w:rsidDel="00A97C2D">
              <w:rPr>
                <w:color w:val="auto"/>
                <w:lang w:val="ru-RU"/>
              </w:rPr>
              <w:t>Идентификоваће се током прве године спровођења Стратегије.</w:t>
            </w:r>
          </w:p>
        </w:tc>
        <w:tc>
          <w:tcPr>
            <w:tcW w:w="22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2EB899" w14:textId="77777777" w:rsidR="004415E7" w:rsidRPr="00290662" w:rsidDel="00A97C2D" w:rsidRDefault="004415E7" w:rsidP="00145AEC">
            <w:pPr>
              <w:pStyle w:val="BodyDAAAAAAAAA"/>
              <w:rPr>
                <w:color w:val="auto"/>
              </w:rPr>
            </w:pPr>
            <w:r w:rsidRPr="00290662" w:rsidDel="00A97C2D">
              <w:rPr>
                <w:color w:val="auto"/>
              </w:rPr>
              <w:t>2021.</w:t>
            </w:r>
          </w:p>
        </w:tc>
        <w:tc>
          <w:tcPr>
            <w:tcW w:w="2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6C953C" w14:textId="77777777" w:rsidR="004415E7" w:rsidRPr="00290662" w:rsidDel="00A97C2D" w:rsidRDefault="004415E7" w:rsidP="00145AEC">
            <w:pPr>
              <w:pStyle w:val="BodyBA"/>
              <w:rPr>
                <w:color w:val="auto"/>
              </w:rPr>
            </w:pPr>
            <w:r w:rsidRPr="00290662" w:rsidDel="00A97C2D">
              <w:rPr>
                <w:color w:val="auto"/>
                <w:lang w:val="ru-RU"/>
              </w:rPr>
              <w:t>Е</w:t>
            </w:r>
            <w:r w:rsidRPr="00290662" w:rsidDel="00A97C2D">
              <w:rPr>
                <w:color w:val="auto"/>
              </w:rPr>
              <w:t>x</w:t>
            </w:r>
            <w:r w:rsidRPr="00290662" w:rsidDel="00A97C2D">
              <w:rPr>
                <w:color w:val="auto"/>
                <w:lang w:val="ru-RU"/>
              </w:rPr>
              <w:t xml:space="preserve"> </w:t>
            </w:r>
            <w:r w:rsidRPr="00290662" w:rsidDel="00A97C2D">
              <w:rPr>
                <w:color w:val="auto"/>
              </w:rPr>
              <w:t>ante</w:t>
            </w:r>
            <w:r w:rsidRPr="00290662" w:rsidDel="00A97C2D">
              <w:rPr>
                <w:color w:val="auto"/>
                <w:lang w:val="ru-RU"/>
              </w:rPr>
              <w:t xml:space="preserve"> и </w:t>
            </w:r>
            <w:r w:rsidRPr="00290662" w:rsidDel="00A97C2D">
              <w:rPr>
                <w:color w:val="auto"/>
              </w:rPr>
              <w:t>ex</w:t>
            </w:r>
            <w:r w:rsidRPr="00290662" w:rsidDel="00A97C2D">
              <w:rPr>
                <w:color w:val="auto"/>
                <w:lang w:val="ru-RU"/>
              </w:rPr>
              <w:t xml:space="preserve"> </w:t>
            </w:r>
            <w:r w:rsidRPr="00290662" w:rsidDel="00A97C2D">
              <w:rPr>
                <w:color w:val="auto"/>
              </w:rPr>
              <w:t>post</w:t>
            </w:r>
            <w:r w:rsidRPr="00290662" w:rsidDel="00A97C2D">
              <w:rPr>
                <w:color w:val="auto"/>
                <w:lang w:val="ru-RU"/>
              </w:rPr>
              <w:t xml:space="preserve"> анализе ефеката и учинка врши се у 100% секторских и међусекторских јавних политика итд.</w:t>
            </w:r>
          </w:p>
        </w:tc>
        <w:tc>
          <w:tcPr>
            <w:tcW w:w="1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A5D57F" w14:textId="77777777" w:rsidR="004415E7" w:rsidRPr="00290662" w:rsidDel="00A97C2D" w:rsidRDefault="004415E7" w:rsidP="00145AEC">
            <w:pPr>
              <w:pStyle w:val="BodyBA"/>
              <w:rPr>
                <w:color w:val="auto"/>
              </w:rPr>
            </w:pPr>
            <w:r w:rsidRPr="00290662" w:rsidDel="00A97C2D">
              <w:rPr>
                <w:color w:val="auto"/>
                <w:lang w:val="ru-RU"/>
              </w:rPr>
              <w:t>Е</w:t>
            </w:r>
            <w:r w:rsidRPr="00290662" w:rsidDel="00A97C2D">
              <w:rPr>
                <w:color w:val="auto"/>
              </w:rPr>
              <w:t>x</w:t>
            </w:r>
            <w:r w:rsidRPr="00290662" w:rsidDel="00A97C2D">
              <w:rPr>
                <w:color w:val="auto"/>
                <w:lang w:val="ru-RU"/>
              </w:rPr>
              <w:t xml:space="preserve"> </w:t>
            </w:r>
            <w:r w:rsidRPr="00290662" w:rsidDel="00A97C2D">
              <w:rPr>
                <w:color w:val="auto"/>
              </w:rPr>
              <w:t>ante</w:t>
            </w:r>
            <w:r w:rsidRPr="00290662" w:rsidDel="00A97C2D">
              <w:rPr>
                <w:color w:val="auto"/>
                <w:lang w:val="ru-RU"/>
              </w:rPr>
              <w:t xml:space="preserve"> и </w:t>
            </w:r>
            <w:r w:rsidRPr="00290662" w:rsidDel="00A97C2D">
              <w:rPr>
                <w:color w:val="auto"/>
              </w:rPr>
              <w:t>ex</w:t>
            </w:r>
            <w:r w:rsidRPr="00290662" w:rsidDel="00A97C2D">
              <w:rPr>
                <w:color w:val="auto"/>
                <w:lang w:val="ru-RU"/>
              </w:rPr>
              <w:t xml:space="preserve"> </w:t>
            </w:r>
            <w:r w:rsidRPr="00290662" w:rsidDel="00A97C2D">
              <w:rPr>
                <w:color w:val="auto"/>
              </w:rPr>
              <w:t>post</w:t>
            </w:r>
            <w:r w:rsidRPr="00290662" w:rsidDel="00A97C2D">
              <w:rPr>
                <w:color w:val="auto"/>
                <w:lang w:val="ru-RU"/>
              </w:rPr>
              <w:t xml:space="preserve"> анализе ефеката и учинка врши се у 100% секторских и међусекторских јавних политика итд.</w:t>
            </w:r>
          </w:p>
        </w:tc>
      </w:tr>
    </w:tbl>
    <w:p w14:paraId="14521D23" w14:textId="4F9BC697" w:rsidR="003D522C" w:rsidRDefault="003D522C" w:rsidP="004415E7">
      <w:pPr>
        <w:pStyle w:val="BodyAAA"/>
        <w:widowControl w:val="0"/>
        <w:rPr>
          <w:rFonts w:ascii="Times New Roman" w:eastAsia="Times New Roman" w:hAnsi="Times New Roman" w:cs="Times New Roman"/>
          <w:color w:val="auto"/>
          <w:sz w:val="24"/>
          <w:szCs w:val="24"/>
          <w:lang w:val="ru-RU"/>
        </w:rPr>
      </w:pPr>
    </w:p>
    <w:p w14:paraId="261E79EE" w14:textId="5E30659A" w:rsidR="007F6A38" w:rsidRDefault="007F6A38" w:rsidP="004415E7">
      <w:pPr>
        <w:pStyle w:val="BodyAAA"/>
        <w:widowControl w:val="0"/>
        <w:rPr>
          <w:rFonts w:ascii="Times New Roman" w:eastAsia="Times New Roman" w:hAnsi="Times New Roman" w:cs="Times New Roman"/>
          <w:color w:val="auto"/>
          <w:sz w:val="24"/>
          <w:szCs w:val="24"/>
          <w:lang w:val="ru-RU"/>
        </w:rPr>
      </w:pPr>
    </w:p>
    <w:p w14:paraId="01B6BDBC" w14:textId="52A2D59F" w:rsidR="007F6A38" w:rsidRDefault="007F6A38" w:rsidP="004415E7">
      <w:pPr>
        <w:pStyle w:val="BodyAAA"/>
        <w:widowControl w:val="0"/>
        <w:rPr>
          <w:rFonts w:ascii="Times New Roman" w:eastAsia="Times New Roman" w:hAnsi="Times New Roman" w:cs="Times New Roman"/>
          <w:color w:val="auto"/>
          <w:sz w:val="24"/>
          <w:szCs w:val="24"/>
          <w:lang w:val="ru-RU"/>
        </w:rPr>
      </w:pPr>
    </w:p>
    <w:p w14:paraId="4BEA1592" w14:textId="44F6BF6C" w:rsidR="007F6A38" w:rsidRDefault="007F6A38" w:rsidP="004415E7">
      <w:pPr>
        <w:pStyle w:val="BodyAAA"/>
        <w:widowControl w:val="0"/>
        <w:rPr>
          <w:rFonts w:ascii="Times New Roman" w:eastAsia="Times New Roman" w:hAnsi="Times New Roman" w:cs="Times New Roman"/>
          <w:color w:val="auto"/>
          <w:sz w:val="24"/>
          <w:szCs w:val="24"/>
          <w:lang w:val="ru-RU"/>
        </w:rPr>
      </w:pPr>
    </w:p>
    <w:p w14:paraId="491A7D02" w14:textId="772E4EA2" w:rsidR="007F6A38" w:rsidRDefault="007F6A38" w:rsidP="004415E7">
      <w:pPr>
        <w:pStyle w:val="BodyAAA"/>
        <w:widowControl w:val="0"/>
        <w:rPr>
          <w:rFonts w:ascii="Times New Roman" w:eastAsia="Times New Roman" w:hAnsi="Times New Roman" w:cs="Times New Roman"/>
          <w:color w:val="auto"/>
          <w:sz w:val="24"/>
          <w:szCs w:val="24"/>
          <w:lang w:val="ru-RU"/>
        </w:rPr>
      </w:pPr>
    </w:p>
    <w:p w14:paraId="468B97E2" w14:textId="2340F7B4" w:rsidR="007F6A38" w:rsidRDefault="007F6A38" w:rsidP="004415E7">
      <w:pPr>
        <w:pStyle w:val="BodyAAA"/>
        <w:widowControl w:val="0"/>
        <w:rPr>
          <w:rFonts w:ascii="Times New Roman" w:eastAsia="Times New Roman" w:hAnsi="Times New Roman" w:cs="Times New Roman"/>
          <w:color w:val="auto"/>
          <w:sz w:val="24"/>
          <w:szCs w:val="24"/>
          <w:lang w:val="ru-RU"/>
        </w:rPr>
      </w:pPr>
    </w:p>
    <w:p w14:paraId="0E6B8BFC" w14:textId="0871EF69" w:rsidR="007F6A38" w:rsidRDefault="007F6A38" w:rsidP="004415E7">
      <w:pPr>
        <w:pStyle w:val="BodyAAA"/>
        <w:widowControl w:val="0"/>
        <w:rPr>
          <w:rFonts w:ascii="Times New Roman" w:eastAsia="Times New Roman" w:hAnsi="Times New Roman" w:cs="Times New Roman"/>
          <w:color w:val="auto"/>
          <w:sz w:val="24"/>
          <w:szCs w:val="24"/>
          <w:lang w:val="ru-RU"/>
        </w:rPr>
      </w:pPr>
    </w:p>
    <w:p w14:paraId="15FA4120" w14:textId="2075D356" w:rsidR="007F6A38" w:rsidRDefault="007F6A38" w:rsidP="004415E7">
      <w:pPr>
        <w:pStyle w:val="BodyAAA"/>
        <w:widowControl w:val="0"/>
        <w:rPr>
          <w:rFonts w:ascii="Times New Roman" w:eastAsia="Times New Roman" w:hAnsi="Times New Roman" w:cs="Times New Roman"/>
          <w:color w:val="auto"/>
          <w:sz w:val="24"/>
          <w:szCs w:val="24"/>
          <w:lang w:val="ru-RU"/>
        </w:rPr>
      </w:pPr>
    </w:p>
    <w:p w14:paraId="63395E63" w14:textId="4D6CEDED" w:rsidR="007F6A38" w:rsidRDefault="007F6A38" w:rsidP="004415E7">
      <w:pPr>
        <w:pStyle w:val="BodyAAA"/>
        <w:widowControl w:val="0"/>
        <w:rPr>
          <w:rFonts w:ascii="Times New Roman" w:eastAsia="Times New Roman" w:hAnsi="Times New Roman" w:cs="Times New Roman"/>
          <w:color w:val="auto"/>
          <w:sz w:val="24"/>
          <w:szCs w:val="24"/>
          <w:lang w:val="ru-RU"/>
        </w:rPr>
      </w:pPr>
    </w:p>
    <w:p w14:paraId="66F0858C" w14:textId="0D4315E0" w:rsidR="007F6A38" w:rsidRDefault="007F6A38" w:rsidP="004415E7">
      <w:pPr>
        <w:pStyle w:val="BodyAAA"/>
        <w:widowControl w:val="0"/>
        <w:rPr>
          <w:rFonts w:ascii="Times New Roman" w:eastAsia="Times New Roman" w:hAnsi="Times New Roman" w:cs="Times New Roman"/>
          <w:color w:val="auto"/>
          <w:sz w:val="24"/>
          <w:szCs w:val="24"/>
          <w:lang w:val="ru-RU"/>
        </w:rPr>
      </w:pPr>
    </w:p>
    <w:p w14:paraId="61AADA3C" w14:textId="382FE9BD" w:rsidR="007F6A38" w:rsidRDefault="007F6A38" w:rsidP="004415E7">
      <w:pPr>
        <w:pStyle w:val="BodyAAA"/>
        <w:widowControl w:val="0"/>
        <w:rPr>
          <w:rFonts w:ascii="Times New Roman" w:eastAsia="Times New Roman" w:hAnsi="Times New Roman" w:cs="Times New Roman"/>
          <w:color w:val="auto"/>
          <w:sz w:val="24"/>
          <w:szCs w:val="24"/>
          <w:lang w:val="ru-RU"/>
        </w:rPr>
      </w:pPr>
    </w:p>
    <w:p w14:paraId="2126BE3F" w14:textId="77777777" w:rsidR="007F6A38" w:rsidRPr="00290662" w:rsidRDefault="007F6A38" w:rsidP="004415E7">
      <w:pPr>
        <w:pStyle w:val="BodyAAA"/>
        <w:widowControl w:val="0"/>
        <w:rPr>
          <w:rFonts w:ascii="Times New Roman" w:eastAsia="Times New Roman" w:hAnsi="Times New Roman" w:cs="Times New Roman"/>
          <w:color w:val="auto"/>
          <w:sz w:val="24"/>
          <w:szCs w:val="24"/>
          <w:lang w:val="ru-RU"/>
        </w:rPr>
      </w:pPr>
    </w:p>
    <w:tbl>
      <w:tblPr>
        <w:tblW w:w="14220" w:type="dxa"/>
        <w:tblInd w:w="85"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shd w:val="clear" w:color="auto" w:fill="D0DDEF"/>
        <w:tblLayout w:type="fixed"/>
        <w:tblLook w:val="04A0" w:firstRow="1" w:lastRow="0" w:firstColumn="1" w:lastColumn="0" w:noHBand="0" w:noVBand="1"/>
      </w:tblPr>
      <w:tblGrid>
        <w:gridCol w:w="3972"/>
        <w:gridCol w:w="3012"/>
        <w:gridCol w:w="3331"/>
        <w:gridCol w:w="3905"/>
      </w:tblGrid>
      <w:tr w:rsidR="004415E7" w:rsidRPr="00290662" w14:paraId="53B7B7B9" w14:textId="77777777" w:rsidTr="00B24198">
        <w:trPr>
          <w:trHeight w:val="443"/>
        </w:trPr>
        <w:tc>
          <w:tcPr>
            <w:tcW w:w="3972" w:type="dxa"/>
            <w:vMerge w:val="restart"/>
            <w:shd w:val="clear" w:color="auto" w:fill="A8D08D"/>
            <w:tcMar>
              <w:top w:w="80" w:type="dxa"/>
              <w:left w:w="80" w:type="dxa"/>
              <w:bottom w:w="80" w:type="dxa"/>
              <w:right w:w="80" w:type="dxa"/>
            </w:tcMar>
          </w:tcPr>
          <w:p w14:paraId="2D347FB0" w14:textId="77777777" w:rsidR="004415E7" w:rsidRPr="00290662" w:rsidRDefault="004415E7" w:rsidP="00145AEC">
            <w:pPr>
              <w:pStyle w:val="BodyAAA"/>
              <w:spacing w:after="160" w:line="259" w:lineRule="auto"/>
              <w:rPr>
                <w:color w:val="auto"/>
                <w:sz w:val="24"/>
                <w:szCs w:val="24"/>
              </w:rPr>
            </w:pPr>
            <w:r w:rsidRPr="00290662">
              <w:rPr>
                <w:rFonts w:ascii="Times New Roman" w:hAnsi="Times New Roman"/>
                <w:color w:val="auto"/>
                <w:sz w:val="24"/>
                <w:szCs w:val="24"/>
              </w:rPr>
              <w:t>Извор финансирања мере</w:t>
            </w:r>
          </w:p>
        </w:tc>
        <w:tc>
          <w:tcPr>
            <w:tcW w:w="3012" w:type="dxa"/>
            <w:vMerge w:val="restart"/>
            <w:shd w:val="clear" w:color="auto" w:fill="A8D08D"/>
            <w:tcMar>
              <w:top w:w="80" w:type="dxa"/>
              <w:left w:w="80" w:type="dxa"/>
              <w:bottom w:w="80" w:type="dxa"/>
              <w:right w:w="80" w:type="dxa"/>
            </w:tcMar>
          </w:tcPr>
          <w:p w14:paraId="521350B6"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Веза са програмским буџетом</w:t>
            </w:r>
          </w:p>
        </w:tc>
        <w:tc>
          <w:tcPr>
            <w:tcW w:w="7236" w:type="dxa"/>
            <w:gridSpan w:val="2"/>
            <w:shd w:val="clear" w:color="auto" w:fill="A8D08D"/>
            <w:tcMar>
              <w:top w:w="80" w:type="dxa"/>
              <w:left w:w="80" w:type="dxa"/>
              <w:bottom w:w="80" w:type="dxa"/>
              <w:right w:w="80" w:type="dxa"/>
            </w:tcMar>
            <w:vAlign w:val="center"/>
          </w:tcPr>
          <w:p w14:paraId="4A0C44C9" w14:textId="77777777" w:rsidR="004415E7" w:rsidRPr="00290662" w:rsidRDefault="004415E7" w:rsidP="00145AEC">
            <w:pPr>
              <w:pStyle w:val="BodyAAA"/>
              <w:jc w:val="center"/>
              <w:rPr>
                <w:color w:val="auto"/>
                <w:sz w:val="24"/>
                <w:szCs w:val="24"/>
              </w:rPr>
            </w:pPr>
            <w:r w:rsidRPr="00290662">
              <w:rPr>
                <w:rFonts w:ascii="Times New Roman" w:hAnsi="Times New Roman"/>
                <w:color w:val="auto"/>
                <w:sz w:val="24"/>
                <w:szCs w:val="24"/>
                <w:lang w:val="ru-RU"/>
              </w:rPr>
              <w:t>Укупна процењена финансијска средства у 000 дин.</w:t>
            </w:r>
            <w:r w:rsidRPr="00290662">
              <w:rPr>
                <w:rFonts w:ascii="Times New Roman" w:hAnsi="Times New Roman"/>
                <w:color w:val="auto"/>
                <w:sz w:val="24"/>
                <w:szCs w:val="24"/>
                <w:vertAlign w:val="superscript"/>
                <w:lang w:val="ru-RU"/>
              </w:rPr>
              <w:t xml:space="preserve"> </w:t>
            </w:r>
          </w:p>
        </w:tc>
      </w:tr>
      <w:tr w:rsidR="004415E7" w:rsidRPr="00290662" w14:paraId="1CCC721D" w14:textId="77777777" w:rsidTr="00B24198">
        <w:trPr>
          <w:trHeight w:val="108"/>
        </w:trPr>
        <w:tc>
          <w:tcPr>
            <w:tcW w:w="3972" w:type="dxa"/>
            <w:vMerge/>
            <w:shd w:val="clear" w:color="auto" w:fill="A8D08D"/>
          </w:tcPr>
          <w:p w14:paraId="4A1012D7" w14:textId="77777777" w:rsidR="004415E7" w:rsidRPr="00290662" w:rsidRDefault="004415E7" w:rsidP="00145AEC"/>
        </w:tc>
        <w:tc>
          <w:tcPr>
            <w:tcW w:w="3012" w:type="dxa"/>
            <w:vMerge/>
            <w:shd w:val="clear" w:color="auto" w:fill="A8D08D"/>
          </w:tcPr>
          <w:p w14:paraId="65AFABC1" w14:textId="77777777" w:rsidR="004415E7" w:rsidRPr="00290662" w:rsidRDefault="004415E7" w:rsidP="00145AEC"/>
        </w:tc>
        <w:tc>
          <w:tcPr>
            <w:tcW w:w="3331" w:type="dxa"/>
            <w:shd w:val="clear" w:color="auto" w:fill="A8D08D"/>
            <w:tcMar>
              <w:top w:w="80" w:type="dxa"/>
              <w:left w:w="80" w:type="dxa"/>
              <w:bottom w:w="80" w:type="dxa"/>
              <w:right w:w="80" w:type="dxa"/>
            </w:tcMar>
          </w:tcPr>
          <w:p w14:paraId="1F5CE94D" w14:textId="77777777" w:rsidR="004415E7" w:rsidRPr="00290662" w:rsidRDefault="004415E7" w:rsidP="00145AEC">
            <w:pPr>
              <w:pStyle w:val="BodyAAA"/>
              <w:jc w:val="center"/>
              <w:rPr>
                <w:rFonts w:ascii="Times New Roman" w:hAnsi="Times New Roman" w:cs="Times New Roman"/>
                <w:color w:val="auto"/>
                <w:sz w:val="24"/>
                <w:szCs w:val="24"/>
              </w:rPr>
            </w:pPr>
            <w:r w:rsidRPr="00290662">
              <w:rPr>
                <w:rFonts w:ascii="Times New Roman" w:hAnsi="Times New Roman" w:cs="Times New Roman"/>
                <w:color w:val="auto"/>
                <w:sz w:val="24"/>
                <w:szCs w:val="24"/>
              </w:rPr>
              <w:t>У 2021. години</w:t>
            </w:r>
          </w:p>
        </w:tc>
        <w:tc>
          <w:tcPr>
            <w:tcW w:w="3905" w:type="dxa"/>
            <w:shd w:val="clear" w:color="auto" w:fill="A8D08D"/>
            <w:tcMar>
              <w:top w:w="80" w:type="dxa"/>
              <w:left w:w="80" w:type="dxa"/>
              <w:bottom w:w="80" w:type="dxa"/>
              <w:right w:w="80" w:type="dxa"/>
            </w:tcMar>
          </w:tcPr>
          <w:p w14:paraId="4A6EEED0" w14:textId="77777777" w:rsidR="004415E7" w:rsidRPr="00290662" w:rsidRDefault="004415E7" w:rsidP="00145AEC">
            <w:pPr>
              <w:pStyle w:val="BodyAAA"/>
              <w:jc w:val="center"/>
              <w:rPr>
                <w:rFonts w:ascii="Times New Roman" w:hAnsi="Times New Roman" w:cs="Times New Roman"/>
                <w:color w:val="auto"/>
                <w:sz w:val="24"/>
                <w:szCs w:val="24"/>
              </w:rPr>
            </w:pPr>
            <w:r w:rsidRPr="00290662">
              <w:rPr>
                <w:rFonts w:ascii="Times New Roman" w:hAnsi="Times New Roman" w:cs="Times New Roman"/>
                <w:color w:val="auto"/>
                <w:sz w:val="24"/>
                <w:szCs w:val="24"/>
              </w:rPr>
              <w:t>У 2022. години</w:t>
            </w:r>
          </w:p>
        </w:tc>
      </w:tr>
      <w:tr w:rsidR="004415E7" w:rsidRPr="00290662" w14:paraId="4788C189" w14:textId="77777777" w:rsidTr="00B24198">
        <w:trPr>
          <w:trHeight w:val="575"/>
        </w:trPr>
        <w:tc>
          <w:tcPr>
            <w:tcW w:w="3972" w:type="dxa"/>
            <w:shd w:val="clear" w:color="auto" w:fill="auto"/>
            <w:tcMar>
              <w:top w:w="80" w:type="dxa"/>
              <w:left w:w="80" w:type="dxa"/>
              <w:bottom w:w="80" w:type="dxa"/>
              <w:right w:w="80" w:type="dxa"/>
            </w:tcMar>
          </w:tcPr>
          <w:p w14:paraId="6A428020" w14:textId="77777777" w:rsidR="004415E7" w:rsidRPr="00290662" w:rsidRDefault="004415E7" w:rsidP="00145AEC">
            <w:pPr>
              <w:pStyle w:val="BodyAAA"/>
              <w:rPr>
                <w:rFonts w:ascii="Times New Roman" w:hAnsi="Times New Roman"/>
                <w:color w:val="auto"/>
                <w:sz w:val="24"/>
                <w:szCs w:val="24"/>
                <w:lang w:val="ru-RU"/>
              </w:rPr>
            </w:pPr>
            <w:r w:rsidRPr="00290662">
              <w:rPr>
                <w:rFonts w:ascii="Times New Roman" w:hAnsi="Times New Roman"/>
                <w:color w:val="auto"/>
                <w:sz w:val="24"/>
                <w:szCs w:val="24"/>
                <w:lang w:val="ru-RU"/>
              </w:rPr>
              <w:t>Приходи из буџета;</w:t>
            </w:r>
          </w:p>
          <w:p w14:paraId="143A314E" w14:textId="77777777" w:rsidR="004415E7" w:rsidRPr="00290662" w:rsidRDefault="004415E7" w:rsidP="00145AEC">
            <w:pPr>
              <w:pStyle w:val="BodyAAA"/>
              <w:rPr>
                <w:rFonts w:ascii="Times New Roman" w:hAnsi="Times New Roman"/>
                <w:color w:val="auto"/>
                <w:sz w:val="24"/>
                <w:szCs w:val="24"/>
                <w:lang w:val="ru-RU"/>
              </w:rPr>
            </w:pPr>
          </w:p>
          <w:p w14:paraId="17824379" w14:textId="77777777" w:rsidR="004415E7" w:rsidRPr="00290662" w:rsidRDefault="004415E7" w:rsidP="00145AEC">
            <w:pPr>
              <w:pStyle w:val="BodyAAA"/>
              <w:rPr>
                <w:rFonts w:ascii="Times New Roman" w:hAnsi="Times New Roman"/>
                <w:color w:val="auto"/>
                <w:sz w:val="24"/>
                <w:szCs w:val="24"/>
                <w:lang w:val="ru-RU"/>
              </w:rPr>
            </w:pPr>
          </w:p>
          <w:p w14:paraId="7B632D07" w14:textId="77777777" w:rsidR="004415E7" w:rsidRPr="00290662" w:rsidRDefault="004415E7" w:rsidP="00145AEC">
            <w:pPr>
              <w:pStyle w:val="BodyAAA"/>
              <w:rPr>
                <w:rFonts w:ascii="Times New Roman" w:hAnsi="Times New Roman"/>
                <w:color w:val="auto"/>
                <w:sz w:val="24"/>
                <w:szCs w:val="24"/>
                <w:lang w:val="ru-RU"/>
              </w:rPr>
            </w:pPr>
          </w:p>
          <w:p w14:paraId="26C36EF7" w14:textId="77777777" w:rsidR="004415E7" w:rsidRPr="00290662" w:rsidRDefault="004415E7" w:rsidP="00145AEC">
            <w:pPr>
              <w:pStyle w:val="BodyAAA"/>
              <w:rPr>
                <w:rFonts w:ascii="Times New Roman" w:hAnsi="Times New Roman"/>
                <w:color w:val="auto"/>
                <w:sz w:val="24"/>
                <w:szCs w:val="24"/>
                <w:lang w:val="ru-RU"/>
              </w:rPr>
            </w:pPr>
          </w:p>
          <w:p w14:paraId="3284B24D" w14:textId="77777777" w:rsidR="004415E7" w:rsidRPr="00290662" w:rsidRDefault="004415E7" w:rsidP="00145AEC">
            <w:pPr>
              <w:pStyle w:val="BodyAAA"/>
              <w:rPr>
                <w:rFonts w:ascii="Times New Roman" w:hAnsi="Times New Roman"/>
                <w:color w:val="auto"/>
                <w:sz w:val="24"/>
                <w:szCs w:val="24"/>
                <w:lang w:val="ru-RU"/>
              </w:rPr>
            </w:pPr>
          </w:p>
          <w:p w14:paraId="27B91322" w14:textId="77777777" w:rsidR="004415E7" w:rsidRPr="00290662" w:rsidRDefault="004415E7" w:rsidP="00145AEC">
            <w:pPr>
              <w:pStyle w:val="BodyAAA"/>
              <w:rPr>
                <w:rFonts w:ascii="Times New Roman" w:hAnsi="Times New Roman"/>
                <w:color w:val="auto"/>
                <w:sz w:val="24"/>
                <w:szCs w:val="24"/>
                <w:lang w:val="ru-RU"/>
              </w:rPr>
            </w:pPr>
          </w:p>
          <w:p w14:paraId="021FCD0E" w14:textId="77777777" w:rsidR="004415E7" w:rsidRPr="00290662" w:rsidRDefault="004415E7" w:rsidP="00145AEC">
            <w:pPr>
              <w:pStyle w:val="BodyAAA"/>
              <w:rPr>
                <w:rFonts w:ascii="Times New Roman" w:hAnsi="Times New Roman"/>
                <w:color w:val="auto"/>
                <w:sz w:val="24"/>
                <w:szCs w:val="24"/>
                <w:lang w:val="ru-RU"/>
              </w:rPr>
            </w:pPr>
          </w:p>
          <w:p w14:paraId="190A536D" w14:textId="77777777" w:rsidR="004415E7" w:rsidRPr="00290662" w:rsidRDefault="004415E7" w:rsidP="00145AEC">
            <w:pPr>
              <w:pStyle w:val="BodyAAA"/>
              <w:rPr>
                <w:rFonts w:ascii="Times New Roman" w:eastAsia="Times New Roman" w:hAnsi="Times New Roman" w:cs="Times New Roman"/>
                <w:color w:val="auto"/>
                <w:sz w:val="24"/>
                <w:szCs w:val="24"/>
              </w:rPr>
            </w:pPr>
          </w:p>
          <w:p w14:paraId="3C2F3F10"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ru-RU"/>
              </w:rPr>
              <w:t>Финансијска помоћ ЕУ</w:t>
            </w:r>
          </w:p>
        </w:tc>
        <w:tc>
          <w:tcPr>
            <w:tcW w:w="3012" w:type="dxa"/>
            <w:shd w:val="clear" w:color="auto" w:fill="auto"/>
            <w:tcMar>
              <w:top w:w="80" w:type="dxa"/>
              <w:left w:w="80" w:type="dxa"/>
              <w:bottom w:w="80" w:type="dxa"/>
              <w:right w:w="80" w:type="dxa"/>
            </w:tcMar>
          </w:tcPr>
          <w:p w14:paraId="7B9317B5" w14:textId="77777777" w:rsidR="004415E7" w:rsidRPr="00290662" w:rsidRDefault="004415E7" w:rsidP="00145AEC">
            <w:pPr>
              <w:pStyle w:val="BodyA"/>
              <w:rPr>
                <w:color w:val="auto"/>
              </w:rPr>
            </w:pPr>
            <w:r w:rsidRPr="00290662">
              <w:rPr>
                <w:color w:val="auto"/>
              </w:rPr>
              <w:t xml:space="preserve">Раздео 30 – Министарство за рад, </w:t>
            </w:r>
            <w:r w:rsidRPr="00290662">
              <w:rPr>
                <w:color w:val="auto"/>
                <w:lang w:val="ru-RU"/>
              </w:rPr>
              <w:t>запошљавање</w:t>
            </w:r>
            <w:r w:rsidRPr="00290662">
              <w:rPr>
                <w:color w:val="auto"/>
              </w:rPr>
              <w:t xml:space="preserve">, борачка и социјална питања, </w:t>
            </w:r>
          </w:p>
          <w:p w14:paraId="55018538" w14:textId="77777777" w:rsidR="004415E7" w:rsidRPr="00290662" w:rsidRDefault="004415E7" w:rsidP="00145AEC">
            <w:pPr>
              <w:pStyle w:val="BodyA"/>
              <w:rPr>
                <w:color w:val="auto"/>
              </w:rPr>
            </w:pPr>
            <w:r w:rsidRPr="00290662">
              <w:rPr>
                <w:color w:val="auto"/>
                <w:lang w:val="ru-RU"/>
              </w:rPr>
              <w:t xml:space="preserve">Програм </w:t>
            </w:r>
            <w:r w:rsidRPr="00290662">
              <w:rPr>
                <w:color w:val="auto"/>
              </w:rPr>
              <w:t>0802 – Уређење система рада и радно-правних односа, Програмска активност 0002 – Администарција и управљање</w:t>
            </w:r>
            <w:r w:rsidRPr="00290662">
              <w:rPr>
                <w:color w:val="auto"/>
                <w:lang w:val="sr-Cyrl-RS"/>
              </w:rPr>
              <w:t xml:space="preserve"> – Нису потребна финансијска средства</w:t>
            </w:r>
          </w:p>
        </w:tc>
        <w:tc>
          <w:tcPr>
            <w:tcW w:w="3331" w:type="dxa"/>
            <w:shd w:val="clear" w:color="auto" w:fill="auto"/>
            <w:tcMar>
              <w:top w:w="80" w:type="dxa"/>
              <w:left w:w="80" w:type="dxa"/>
              <w:bottom w:w="80" w:type="dxa"/>
              <w:right w:w="80" w:type="dxa"/>
            </w:tcMar>
          </w:tcPr>
          <w:p w14:paraId="3660A8F6" w14:textId="77777777" w:rsidR="004415E7" w:rsidRPr="00290662" w:rsidRDefault="004415E7" w:rsidP="00145AEC">
            <w:pPr>
              <w:pStyle w:val="BodyA"/>
              <w:rPr>
                <w:color w:val="auto"/>
                <w:lang w:val="sr-Cyrl-RS"/>
              </w:rPr>
            </w:pPr>
          </w:p>
          <w:p w14:paraId="353EA342" w14:textId="77777777" w:rsidR="004415E7" w:rsidRPr="00290662" w:rsidRDefault="004415E7" w:rsidP="00145AEC">
            <w:pPr>
              <w:pStyle w:val="BodyA"/>
              <w:rPr>
                <w:color w:val="auto"/>
                <w:lang w:val="sr-Cyrl-RS"/>
              </w:rPr>
            </w:pPr>
            <w:r w:rsidRPr="00290662">
              <w:rPr>
                <w:color w:val="auto"/>
              </w:rPr>
              <w:t xml:space="preserve"> </w:t>
            </w:r>
            <w:r w:rsidRPr="00290662">
              <w:rPr>
                <w:color w:val="auto"/>
                <w:lang w:val="sr-Cyrl-RS"/>
              </w:rPr>
              <w:t>Нису потребна финансијска средства</w:t>
            </w:r>
          </w:p>
          <w:p w14:paraId="3F09F62A" w14:textId="77777777" w:rsidR="004415E7" w:rsidRPr="00290662" w:rsidRDefault="004415E7" w:rsidP="00145AEC">
            <w:pPr>
              <w:pStyle w:val="BodyA"/>
              <w:rPr>
                <w:color w:val="auto"/>
                <w:lang w:val="sr-Cyrl-RS"/>
              </w:rPr>
            </w:pPr>
          </w:p>
          <w:p w14:paraId="7C358544" w14:textId="77777777" w:rsidR="004415E7" w:rsidRPr="00290662" w:rsidRDefault="004415E7" w:rsidP="00145AEC">
            <w:pPr>
              <w:pStyle w:val="BodyA"/>
              <w:rPr>
                <w:color w:val="auto"/>
                <w:lang w:val="sr-Cyrl-RS"/>
              </w:rPr>
            </w:pPr>
          </w:p>
        </w:tc>
        <w:tc>
          <w:tcPr>
            <w:tcW w:w="3905" w:type="dxa"/>
            <w:shd w:val="clear" w:color="auto" w:fill="auto"/>
            <w:tcMar>
              <w:top w:w="80" w:type="dxa"/>
              <w:left w:w="80" w:type="dxa"/>
              <w:bottom w:w="80" w:type="dxa"/>
              <w:right w:w="80" w:type="dxa"/>
            </w:tcMar>
          </w:tcPr>
          <w:p w14:paraId="2C468401" w14:textId="77777777" w:rsidR="004415E7" w:rsidRPr="00290662" w:rsidRDefault="004415E7" w:rsidP="00145AEC">
            <w:pPr>
              <w:pStyle w:val="BodyA"/>
              <w:rPr>
                <w:color w:val="auto"/>
                <w:lang w:val="sr-Cyrl-RS"/>
              </w:rPr>
            </w:pPr>
          </w:p>
          <w:p w14:paraId="2842EF69" w14:textId="77777777" w:rsidR="004415E7" w:rsidRPr="00290662" w:rsidRDefault="004415E7" w:rsidP="00145AEC">
            <w:pPr>
              <w:pStyle w:val="BodyA"/>
              <w:rPr>
                <w:color w:val="auto"/>
                <w:lang w:val="sr-Cyrl-RS"/>
              </w:rPr>
            </w:pPr>
            <w:r w:rsidRPr="00290662">
              <w:rPr>
                <w:color w:val="auto"/>
                <w:lang w:val="sr-Cyrl-RS"/>
              </w:rPr>
              <w:t>Н</w:t>
            </w:r>
            <w:r w:rsidR="00EF11E1" w:rsidRPr="00290662">
              <w:rPr>
                <w:color w:val="auto"/>
                <w:lang w:val="sr-Cyrl-RS"/>
              </w:rPr>
              <w:t>ису потребна финансијска средст</w:t>
            </w:r>
            <w:r w:rsidRPr="00290662">
              <w:rPr>
                <w:color w:val="auto"/>
                <w:lang w:val="sr-Cyrl-RS"/>
              </w:rPr>
              <w:t>ва</w:t>
            </w:r>
          </w:p>
          <w:p w14:paraId="2AE748D7" w14:textId="77777777" w:rsidR="004415E7" w:rsidRPr="00290662" w:rsidRDefault="004415E7" w:rsidP="00145AEC">
            <w:pPr>
              <w:pStyle w:val="BodyA"/>
              <w:rPr>
                <w:color w:val="auto"/>
                <w:lang w:val="sr-Cyrl-RS"/>
              </w:rPr>
            </w:pPr>
          </w:p>
          <w:p w14:paraId="05E234B4" w14:textId="77777777" w:rsidR="004415E7" w:rsidRPr="00290662" w:rsidRDefault="004415E7" w:rsidP="00145AEC">
            <w:pPr>
              <w:pStyle w:val="BodyA"/>
              <w:rPr>
                <w:color w:val="auto"/>
                <w:lang w:val="sr-Cyrl-RS"/>
              </w:rPr>
            </w:pPr>
          </w:p>
          <w:p w14:paraId="520C93A3" w14:textId="77777777" w:rsidR="004415E7" w:rsidRPr="00290662" w:rsidRDefault="004415E7" w:rsidP="00145AEC"/>
        </w:tc>
      </w:tr>
    </w:tbl>
    <w:p w14:paraId="64757F22" w14:textId="77777777" w:rsidR="00EF11E1" w:rsidRPr="00290662" w:rsidRDefault="00EF11E1" w:rsidP="004415E7">
      <w:pPr>
        <w:pStyle w:val="BodyAAA"/>
        <w:widowControl w:val="0"/>
        <w:rPr>
          <w:rFonts w:ascii="Times New Roman" w:eastAsia="Times New Roman" w:hAnsi="Times New Roman" w:cs="Times New Roman"/>
          <w:color w:val="auto"/>
          <w:sz w:val="24"/>
          <w:szCs w:val="24"/>
          <w:lang w:val="ru-RU"/>
        </w:rPr>
      </w:pPr>
    </w:p>
    <w:p w14:paraId="550ED073" w14:textId="77777777" w:rsidR="00151DAD" w:rsidRPr="00290662" w:rsidRDefault="00151DAD" w:rsidP="004415E7">
      <w:pPr>
        <w:pStyle w:val="BodyAAA"/>
        <w:widowControl w:val="0"/>
        <w:rPr>
          <w:rFonts w:ascii="Times New Roman" w:eastAsia="Times New Roman" w:hAnsi="Times New Roman" w:cs="Times New Roman"/>
          <w:color w:val="auto"/>
          <w:sz w:val="24"/>
          <w:szCs w:val="24"/>
          <w:lang w:val="ru-RU"/>
        </w:rPr>
      </w:pPr>
    </w:p>
    <w:p w14:paraId="345FBEDE" w14:textId="77777777" w:rsidR="00151DAD" w:rsidRPr="00290662" w:rsidRDefault="00151DAD" w:rsidP="004415E7">
      <w:pPr>
        <w:pStyle w:val="BodyAAA"/>
        <w:widowControl w:val="0"/>
        <w:rPr>
          <w:rFonts w:ascii="Times New Roman" w:eastAsia="Times New Roman" w:hAnsi="Times New Roman" w:cs="Times New Roman"/>
          <w:color w:val="auto"/>
          <w:sz w:val="24"/>
          <w:szCs w:val="24"/>
          <w:lang w:val="ru-RU"/>
        </w:rPr>
      </w:pPr>
    </w:p>
    <w:tbl>
      <w:tblPr>
        <w:tblW w:w="14310"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117"/>
        <w:gridCol w:w="1490"/>
        <w:gridCol w:w="1612"/>
        <w:gridCol w:w="1509"/>
        <w:gridCol w:w="2052"/>
        <w:gridCol w:w="1506"/>
        <w:gridCol w:w="1495"/>
        <w:gridCol w:w="1529"/>
      </w:tblGrid>
      <w:tr w:rsidR="004415E7" w:rsidRPr="00290662" w14:paraId="5A27BEBC" w14:textId="77777777" w:rsidTr="00151DAD">
        <w:trPr>
          <w:trHeight w:val="630"/>
        </w:trPr>
        <w:tc>
          <w:tcPr>
            <w:tcW w:w="3117" w:type="dxa"/>
            <w:vMerge w:val="restart"/>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582A247C" w14:textId="77777777" w:rsidR="004415E7" w:rsidRPr="00290662" w:rsidRDefault="004415E7" w:rsidP="00145AEC">
            <w:pPr>
              <w:pStyle w:val="BodyAAA"/>
              <w:spacing w:after="160" w:line="259" w:lineRule="auto"/>
              <w:rPr>
                <w:color w:val="auto"/>
                <w:sz w:val="24"/>
                <w:szCs w:val="24"/>
              </w:rPr>
            </w:pPr>
            <w:r w:rsidRPr="00290662">
              <w:rPr>
                <w:rFonts w:ascii="Times New Roman" w:hAnsi="Times New Roman"/>
                <w:color w:val="auto"/>
                <w:sz w:val="24"/>
                <w:szCs w:val="24"/>
              </w:rPr>
              <w:t>Назив активности:</w:t>
            </w:r>
          </w:p>
        </w:tc>
        <w:tc>
          <w:tcPr>
            <w:tcW w:w="1490" w:type="dxa"/>
            <w:vMerge w:val="restart"/>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63C6A115"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Орган који спроводи активност</w:t>
            </w:r>
          </w:p>
        </w:tc>
        <w:tc>
          <w:tcPr>
            <w:tcW w:w="1612" w:type="dxa"/>
            <w:vMerge w:val="restart"/>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561E7C04"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O</w:t>
            </w:r>
            <w:r w:rsidRPr="00290662">
              <w:rPr>
                <w:rFonts w:ascii="Times New Roman" w:hAnsi="Times New Roman"/>
                <w:color w:val="auto"/>
                <w:sz w:val="24"/>
                <w:szCs w:val="24"/>
                <w:lang w:val="ru-RU"/>
              </w:rPr>
              <w:t>ргани учесници у спровођењу активности</w:t>
            </w:r>
          </w:p>
        </w:tc>
        <w:tc>
          <w:tcPr>
            <w:tcW w:w="1509" w:type="dxa"/>
            <w:vMerge w:val="restart"/>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6A889A0A" w14:textId="77777777" w:rsidR="004415E7" w:rsidRPr="00290662" w:rsidRDefault="004415E7" w:rsidP="00145AEC">
            <w:pPr>
              <w:pStyle w:val="BodyAAA"/>
              <w:jc w:val="center"/>
              <w:rPr>
                <w:color w:val="auto"/>
                <w:sz w:val="24"/>
                <w:szCs w:val="24"/>
              </w:rPr>
            </w:pPr>
            <w:r w:rsidRPr="00290662">
              <w:rPr>
                <w:rFonts w:ascii="Times New Roman" w:hAnsi="Times New Roman"/>
                <w:color w:val="auto"/>
                <w:sz w:val="24"/>
                <w:szCs w:val="24"/>
                <w:lang w:val="ru-RU"/>
              </w:rPr>
              <w:t>Рок за завршетак активности</w:t>
            </w:r>
          </w:p>
        </w:tc>
        <w:tc>
          <w:tcPr>
            <w:tcW w:w="2052" w:type="dxa"/>
            <w:vMerge w:val="restart"/>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158A63C0" w14:textId="77777777" w:rsidR="004415E7" w:rsidRPr="00290662" w:rsidRDefault="004415E7" w:rsidP="00145AEC">
            <w:pPr>
              <w:pStyle w:val="BodyAAA"/>
              <w:jc w:val="center"/>
              <w:rPr>
                <w:color w:val="auto"/>
                <w:sz w:val="24"/>
                <w:szCs w:val="24"/>
              </w:rPr>
            </w:pPr>
            <w:r w:rsidRPr="00290662">
              <w:rPr>
                <w:rFonts w:ascii="Times New Roman" w:hAnsi="Times New Roman"/>
                <w:color w:val="auto"/>
                <w:sz w:val="24"/>
                <w:szCs w:val="24"/>
              </w:rPr>
              <w:t>Извор финансирања</w:t>
            </w:r>
          </w:p>
        </w:tc>
        <w:tc>
          <w:tcPr>
            <w:tcW w:w="1506" w:type="dxa"/>
            <w:vMerge w:val="restart"/>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792188B9"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Веза са програмским буџетом</w:t>
            </w:r>
          </w:p>
        </w:tc>
        <w:tc>
          <w:tcPr>
            <w:tcW w:w="3024" w:type="dxa"/>
            <w:gridSpan w:val="2"/>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16872875" w14:textId="77777777" w:rsidR="004415E7" w:rsidRPr="00290662" w:rsidRDefault="004415E7" w:rsidP="00145AEC">
            <w:pPr>
              <w:pStyle w:val="BodyAAA"/>
              <w:jc w:val="center"/>
              <w:rPr>
                <w:color w:val="auto"/>
                <w:sz w:val="24"/>
                <w:szCs w:val="24"/>
              </w:rPr>
            </w:pPr>
            <w:r w:rsidRPr="00290662">
              <w:rPr>
                <w:rFonts w:ascii="Times New Roman" w:hAnsi="Times New Roman"/>
                <w:color w:val="auto"/>
                <w:sz w:val="24"/>
                <w:szCs w:val="24"/>
                <w:lang w:val="ru-RU"/>
              </w:rPr>
              <w:t>Укупна процењена финансијска средства по изворима у 000 дин.</w:t>
            </w:r>
            <w:r w:rsidRPr="00290662">
              <w:rPr>
                <w:rFonts w:ascii="Times New Roman" w:hAnsi="Times New Roman"/>
                <w:color w:val="auto"/>
                <w:sz w:val="24"/>
                <w:szCs w:val="24"/>
                <w:vertAlign w:val="superscript"/>
                <w:lang w:val="ru-RU"/>
              </w:rPr>
              <w:t xml:space="preserve"> </w:t>
            </w:r>
          </w:p>
        </w:tc>
      </w:tr>
      <w:tr w:rsidR="004415E7" w:rsidRPr="00290662" w14:paraId="643A4B2C" w14:textId="77777777" w:rsidTr="00151DAD">
        <w:trPr>
          <w:trHeight w:val="20"/>
        </w:trPr>
        <w:tc>
          <w:tcPr>
            <w:tcW w:w="3117" w:type="dxa"/>
            <w:vMerge/>
            <w:tcBorders>
              <w:top w:val="single" w:sz="4" w:space="0" w:color="000000"/>
              <w:left w:val="single" w:sz="4" w:space="0" w:color="000000"/>
              <w:bottom w:val="single" w:sz="4" w:space="0" w:color="000000"/>
              <w:right w:val="single" w:sz="4" w:space="0" w:color="000000"/>
            </w:tcBorders>
            <w:shd w:val="clear" w:color="auto" w:fill="FFF2CC"/>
          </w:tcPr>
          <w:p w14:paraId="41CD0EE9" w14:textId="77777777" w:rsidR="004415E7" w:rsidRPr="00290662" w:rsidRDefault="004415E7" w:rsidP="00145AEC"/>
        </w:tc>
        <w:tc>
          <w:tcPr>
            <w:tcW w:w="1490" w:type="dxa"/>
            <w:vMerge/>
            <w:tcBorders>
              <w:top w:val="single" w:sz="4" w:space="0" w:color="000000"/>
              <w:left w:val="single" w:sz="4" w:space="0" w:color="000000"/>
              <w:bottom w:val="single" w:sz="4" w:space="0" w:color="000000"/>
              <w:right w:val="single" w:sz="4" w:space="0" w:color="000000"/>
            </w:tcBorders>
            <w:shd w:val="clear" w:color="auto" w:fill="FFF2CC"/>
          </w:tcPr>
          <w:p w14:paraId="72C1C799" w14:textId="77777777" w:rsidR="004415E7" w:rsidRPr="00290662" w:rsidRDefault="004415E7" w:rsidP="00145AEC"/>
        </w:tc>
        <w:tc>
          <w:tcPr>
            <w:tcW w:w="1612" w:type="dxa"/>
            <w:vMerge/>
            <w:tcBorders>
              <w:top w:val="single" w:sz="4" w:space="0" w:color="000000"/>
              <w:left w:val="single" w:sz="4" w:space="0" w:color="000000"/>
              <w:bottom w:val="single" w:sz="4" w:space="0" w:color="000000"/>
              <w:right w:val="single" w:sz="4" w:space="0" w:color="000000"/>
            </w:tcBorders>
            <w:shd w:val="clear" w:color="auto" w:fill="FFF2CC"/>
          </w:tcPr>
          <w:p w14:paraId="0F133950" w14:textId="77777777" w:rsidR="004415E7" w:rsidRPr="00290662" w:rsidRDefault="004415E7" w:rsidP="00145AEC"/>
        </w:tc>
        <w:tc>
          <w:tcPr>
            <w:tcW w:w="1509" w:type="dxa"/>
            <w:vMerge/>
            <w:tcBorders>
              <w:top w:val="single" w:sz="4" w:space="0" w:color="000000"/>
              <w:left w:val="single" w:sz="4" w:space="0" w:color="000000"/>
              <w:bottom w:val="single" w:sz="4" w:space="0" w:color="000000"/>
              <w:right w:val="single" w:sz="4" w:space="0" w:color="000000"/>
            </w:tcBorders>
            <w:shd w:val="clear" w:color="auto" w:fill="FFF2CC"/>
          </w:tcPr>
          <w:p w14:paraId="6F8A67EF" w14:textId="77777777" w:rsidR="004415E7" w:rsidRPr="00290662" w:rsidRDefault="004415E7" w:rsidP="00145AEC"/>
        </w:tc>
        <w:tc>
          <w:tcPr>
            <w:tcW w:w="2052" w:type="dxa"/>
            <w:vMerge/>
            <w:tcBorders>
              <w:top w:val="single" w:sz="4" w:space="0" w:color="000000"/>
              <w:left w:val="single" w:sz="4" w:space="0" w:color="000000"/>
              <w:bottom w:val="single" w:sz="4" w:space="0" w:color="000000"/>
              <w:right w:val="single" w:sz="4" w:space="0" w:color="000000"/>
            </w:tcBorders>
            <w:shd w:val="clear" w:color="auto" w:fill="FFF2CC"/>
          </w:tcPr>
          <w:p w14:paraId="2BC22CAB" w14:textId="77777777" w:rsidR="004415E7" w:rsidRPr="00290662" w:rsidRDefault="004415E7" w:rsidP="00145AEC"/>
        </w:tc>
        <w:tc>
          <w:tcPr>
            <w:tcW w:w="1506" w:type="dxa"/>
            <w:vMerge/>
            <w:tcBorders>
              <w:top w:val="single" w:sz="4" w:space="0" w:color="000000"/>
              <w:left w:val="single" w:sz="4" w:space="0" w:color="000000"/>
              <w:bottom w:val="single" w:sz="4" w:space="0" w:color="000000"/>
              <w:right w:val="single" w:sz="4" w:space="0" w:color="000000"/>
            </w:tcBorders>
            <w:shd w:val="clear" w:color="auto" w:fill="FFF2CC"/>
          </w:tcPr>
          <w:p w14:paraId="533864E0" w14:textId="77777777" w:rsidR="004415E7" w:rsidRPr="00290662" w:rsidRDefault="004415E7" w:rsidP="00145AEC"/>
        </w:tc>
        <w:tc>
          <w:tcPr>
            <w:tcW w:w="1495" w:type="dxa"/>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3582CD87" w14:textId="77777777" w:rsidR="004415E7" w:rsidRPr="00290662" w:rsidRDefault="004415E7" w:rsidP="00145AEC">
            <w:pPr>
              <w:pStyle w:val="BodyAAA"/>
              <w:jc w:val="center"/>
              <w:rPr>
                <w:color w:val="auto"/>
                <w:sz w:val="24"/>
                <w:szCs w:val="24"/>
              </w:rPr>
            </w:pPr>
            <w:r w:rsidRPr="00290662">
              <w:rPr>
                <w:rFonts w:ascii="Times New Roman" w:hAnsi="Times New Roman"/>
                <w:color w:val="auto"/>
                <w:sz w:val="24"/>
                <w:szCs w:val="24"/>
              </w:rPr>
              <w:t>2021</w:t>
            </w:r>
          </w:p>
        </w:tc>
        <w:tc>
          <w:tcPr>
            <w:tcW w:w="1529" w:type="dxa"/>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761379F3" w14:textId="77777777" w:rsidR="004415E7" w:rsidRPr="00290662" w:rsidRDefault="004415E7" w:rsidP="00145AEC">
            <w:pPr>
              <w:pStyle w:val="BodyAAA"/>
              <w:jc w:val="center"/>
              <w:rPr>
                <w:color w:val="auto"/>
                <w:sz w:val="24"/>
                <w:szCs w:val="24"/>
              </w:rPr>
            </w:pPr>
            <w:r w:rsidRPr="00290662">
              <w:rPr>
                <w:rFonts w:ascii="Times New Roman" w:hAnsi="Times New Roman"/>
                <w:color w:val="auto"/>
                <w:sz w:val="24"/>
                <w:szCs w:val="24"/>
              </w:rPr>
              <w:t>2022</w:t>
            </w:r>
          </w:p>
        </w:tc>
      </w:tr>
      <w:tr w:rsidR="004415E7" w:rsidRPr="00290662" w14:paraId="3E53F90E" w14:textId="77777777" w:rsidTr="00EF11E1">
        <w:trPr>
          <w:trHeight w:val="225"/>
        </w:trPr>
        <w:tc>
          <w:tcPr>
            <w:tcW w:w="311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62C668"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ru-RU"/>
              </w:rPr>
              <w:t xml:space="preserve">3.1.1.1. У </w:t>
            </w:r>
            <w:r w:rsidRPr="00290662">
              <w:rPr>
                <w:rFonts w:ascii="Times New Roman" w:hAnsi="Times New Roman"/>
                <w:color w:val="auto"/>
                <w:sz w:val="24"/>
                <w:szCs w:val="24"/>
                <w:u w:color="FF2600"/>
                <w:lang w:val="ru-RU"/>
              </w:rPr>
              <w:t>сва документа</w:t>
            </w:r>
            <w:r w:rsidRPr="00290662">
              <w:rPr>
                <w:rFonts w:ascii="Times New Roman" w:hAnsi="Times New Roman"/>
                <w:color w:val="auto"/>
                <w:sz w:val="24"/>
                <w:szCs w:val="24"/>
                <w:lang w:val="ru-RU"/>
              </w:rPr>
              <w:t xml:space="preserve"> јавних политика </w:t>
            </w:r>
            <w:r w:rsidRPr="00290662">
              <w:rPr>
                <w:rFonts w:ascii="Times New Roman" w:hAnsi="Times New Roman"/>
                <w:color w:val="auto"/>
                <w:sz w:val="24"/>
                <w:szCs w:val="24"/>
                <w:u w:color="FF2600"/>
                <w:lang w:val="ru-RU"/>
              </w:rPr>
              <w:t xml:space="preserve">и прописе </w:t>
            </w:r>
            <w:r w:rsidRPr="00290662">
              <w:rPr>
                <w:rFonts w:ascii="Times New Roman" w:hAnsi="Times New Roman"/>
                <w:color w:val="auto"/>
                <w:sz w:val="24"/>
                <w:szCs w:val="24"/>
                <w:lang w:val="ru-RU"/>
              </w:rPr>
              <w:t>увести обавезну е</w:t>
            </w:r>
            <w:r w:rsidRPr="00290662">
              <w:rPr>
                <w:rFonts w:ascii="Times New Roman" w:hAnsi="Times New Roman"/>
                <w:color w:val="auto"/>
                <w:sz w:val="24"/>
                <w:szCs w:val="24"/>
              </w:rPr>
              <w:t>x</w:t>
            </w:r>
            <w:r w:rsidRPr="00290662">
              <w:rPr>
                <w:rFonts w:ascii="Times New Roman" w:hAnsi="Times New Roman"/>
                <w:color w:val="auto"/>
                <w:sz w:val="24"/>
                <w:szCs w:val="24"/>
                <w:lang w:val="ru-RU"/>
              </w:rPr>
              <w:t xml:space="preserve"> </w:t>
            </w:r>
            <w:r w:rsidRPr="00290662">
              <w:rPr>
                <w:rFonts w:ascii="Times New Roman" w:hAnsi="Times New Roman"/>
                <w:color w:val="auto"/>
                <w:sz w:val="24"/>
                <w:szCs w:val="24"/>
              </w:rPr>
              <w:t>ante</w:t>
            </w:r>
            <w:r w:rsidRPr="00290662">
              <w:rPr>
                <w:rFonts w:ascii="Times New Roman" w:hAnsi="Times New Roman"/>
                <w:color w:val="auto"/>
                <w:sz w:val="24"/>
                <w:szCs w:val="24"/>
                <w:lang w:val="ru-RU"/>
              </w:rPr>
              <w:t xml:space="preserve"> и </w:t>
            </w:r>
            <w:r w:rsidRPr="00290662">
              <w:rPr>
                <w:rFonts w:ascii="Times New Roman" w:hAnsi="Times New Roman"/>
                <w:color w:val="auto"/>
                <w:sz w:val="24"/>
                <w:szCs w:val="24"/>
              </w:rPr>
              <w:t>ex</w:t>
            </w:r>
            <w:r w:rsidRPr="00290662">
              <w:rPr>
                <w:rFonts w:ascii="Times New Roman" w:hAnsi="Times New Roman"/>
                <w:color w:val="auto"/>
                <w:sz w:val="24"/>
                <w:szCs w:val="24"/>
                <w:lang w:val="ru-RU"/>
              </w:rPr>
              <w:t xml:space="preserve"> </w:t>
            </w:r>
            <w:r w:rsidRPr="00290662">
              <w:rPr>
                <w:rFonts w:ascii="Times New Roman" w:hAnsi="Times New Roman"/>
                <w:color w:val="auto"/>
                <w:sz w:val="24"/>
                <w:szCs w:val="24"/>
              </w:rPr>
              <w:t>post</w:t>
            </w:r>
            <w:r w:rsidRPr="00290662">
              <w:rPr>
                <w:rFonts w:ascii="Times New Roman" w:hAnsi="Times New Roman"/>
                <w:color w:val="auto"/>
                <w:sz w:val="24"/>
                <w:szCs w:val="24"/>
                <w:lang w:val="ru-RU"/>
              </w:rPr>
              <w:t xml:space="preserve"> анализу ефеката и учинка у односу на положај особа са инвалидитетом</w:t>
            </w:r>
            <w:r w:rsidRPr="00290662">
              <w:rPr>
                <w:rFonts w:ascii="Times New Roman" w:hAnsi="Times New Roman"/>
                <w:color w:val="auto"/>
                <w:sz w:val="24"/>
                <w:szCs w:val="24"/>
                <w:u w:color="FF2600"/>
                <w:lang w:val="ru-RU"/>
              </w:rPr>
              <w:t>, у складу са Законом о планском систему.</w:t>
            </w:r>
          </w:p>
        </w:tc>
        <w:tc>
          <w:tcPr>
            <w:tcW w:w="149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623B15" w14:textId="77777777" w:rsidR="004415E7" w:rsidRPr="00290662" w:rsidRDefault="004415E7" w:rsidP="00145AEC">
            <w:pPr>
              <w:pStyle w:val="BodyDAAB"/>
              <w:rPr>
                <w:color w:val="auto"/>
              </w:rPr>
            </w:pPr>
            <w:r w:rsidRPr="00290662">
              <w:rPr>
                <w:color w:val="auto"/>
                <w:u w:color="FF2600"/>
              </w:rPr>
              <w:t>МРЗБСП</w:t>
            </w:r>
          </w:p>
        </w:tc>
        <w:tc>
          <w:tcPr>
            <w:tcW w:w="161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814A0D" w14:textId="77777777" w:rsidR="004415E7" w:rsidRPr="00367808" w:rsidRDefault="004415E7" w:rsidP="00145AEC">
            <w:pPr>
              <w:pStyle w:val="BodyDAAB"/>
              <w:rPr>
                <w:color w:val="auto"/>
                <w:sz w:val="22"/>
                <w:szCs w:val="22"/>
              </w:rPr>
            </w:pPr>
            <w:r w:rsidRPr="00367808">
              <w:rPr>
                <w:color w:val="auto"/>
                <w:sz w:val="22"/>
                <w:szCs w:val="22"/>
              </w:rPr>
              <w:t xml:space="preserve">Сви органи, </w:t>
            </w:r>
          </w:p>
          <w:p w14:paraId="2102C21F" w14:textId="77777777" w:rsidR="004415E7" w:rsidRPr="00367808" w:rsidRDefault="004415E7" w:rsidP="00145AEC">
            <w:pPr>
              <w:pStyle w:val="BodyDAAB"/>
              <w:rPr>
                <w:color w:val="auto"/>
                <w:sz w:val="22"/>
                <w:szCs w:val="22"/>
              </w:rPr>
            </w:pPr>
            <w:r w:rsidRPr="00367808">
              <w:rPr>
                <w:color w:val="auto"/>
                <w:sz w:val="22"/>
                <w:szCs w:val="22"/>
              </w:rPr>
              <w:t>ЈЛС, СИПРУ, УН ОХЦХР и организације особа са инвалидитетом</w:t>
            </w:r>
          </w:p>
        </w:tc>
        <w:tc>
          <w:tcPr>
            <w:tcW w:w="15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1DDDA3C" w14:textId="77777777" w:rsidR="004415E7" w:rsidRPr="00290662" w:rsidRDefault="004415E7" w:rsidP="00145AEC">
            <w:pPr>
              <w:pStyle w:val="BodyDAAB"/>
              <w:rPr>
                <w:color w:val="auto"/>
              </w:rPr>
            </w:pPr>
            <w:r w:rsidRPr="00290662">
              <w:rPr>
                <w:color w:val="auto"/>
              </w:rPr>
              <w:t>IV квартал 2022.</w:t>
            </w:r>
          </w:p>
        </w:tc>
        <w:tc>
          <w:tcPr>
            <w:tcW w:w="2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09E166"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Извор 1</w:t>
            </w:r>
          </w:p>
        </w:tc>
        <w:tc>
          <w:tcPr>
            <w:tcW w:w="15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18E957" w14:textId="77777777" w:rsidR="004415E7" w:rsidRPr="00290662" w:rsidRDefault="004415E7" w:rsidP="00145AEC"/>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BC6C93" w14:textId="77777777" w:rsidR="004415E7" w:rsidRPr="00290662" w:rsidRDefault="004415E7" w:rsidP="00145AEC"/>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9DFF31" w14:textId="77777777" w:rsidR="004415E7" w:rsidRPr="00290662" w:rsidRDefault="004415E7" w:rsidP="00145AEC"/>
        </w:tc>
      </w:tr>
      <w:tr w:rsidR="004415E7" w:rsidRPr="00290662" w14:paraId="7ADA5D73" w14:textId="77777777" w:rsidTr="00EF11E1">
        <w:trPr>
          <w:trHeight w:val="585"/>
        </w:trPr>
        <w:tc>
          <w:tcPr>
            <w:tcW w:w="3117" w:type="dxa"/>
            <w:vMerge/>
            <w:tcBorders>
              <w:top w:val="single" w:sz="4" w:space="0" w:color="000000"/>
              <w:left w:val="single" w:sz="4" w:space="0" w:color="000000"/>
              <w:bottom w:val="single" w:sz="4" w:space="0" w:color="000000"/>
              <w:right w:val="single" w:sz="4" w:space="0" w:color="000000"/>
            </w:tcBorders>
            <w:shd w:val="clear" w:color="auto" w:fill="auto"/>
          </w:tcPr>
          <w:p w14:paraId="36866A79" w14:textId="77777777" w:rsidR="004415E7" w:rsidRPr="00290662" w:rsidRDefault="004415E7" w:rsidP="00145AEC"/>
        </w:tc>
        <w:tc>
          <w:tcPr>
            <w:tcW w:w="1490" w:type="dxa"/>
            <w:vMerge/>
            <w:tcBorders>
              <w:top w:val="single" w:sz="4" w:space="0" w:color="000000"/>
              <w:left w:val="single" w:sz="4" w:space="0" w:color="000000"/>
              <w:bottom w:val="single" w:sz="4" w:space="0" w:color="000000"/>
              <w:right w:val="single" w:sz="4" w:space="0" w:color="000000"/>
            </w:tcBorders>
            <w:shd w:val="clear" w:color="auto" w:fill="auto"/>
          </w:tcPr>
          <w:p w14:paraId="5DAF7C5F" w14:textId="77777777" w:rsidR="004415E7" w:rsidRPr="00290662" w:rsidRDefault="004415E7" w:rsidP="00145AEC"/>
        </w:tc>
        <w:tc>
          <w:tcPr>
            <w:tcW w:w="1612" w:type="dxa"/>
            <w:vMerge/>
            <w:tcBorders>
              <w:top w:val="single" w:sz="4" w:space="0" w:color="000000"/>
              <w:left w:val="single" w:sz="4" w:space="0" w:color="000000"/>
              <w:bottom w:val="single" w:sz="4" w:space="0" w:color="000000"/>
              <w:right w:val="single" w:sz="4" w:space="0" w:color="000000"/>
            </w:tcBorders>
            <w:shd w:val="clear" w:color="auto" w:fill="auto"/>
          </w:tcPr>
          <w:p w14:paraId="30432F3D" w14:textId="77777777" w:rsidR="004415E7" w:rsidRPr="00290662" w:rsidRDefault="004415E7" w:rsidP="00145AEC"/>
        </w:tc>
        <w:tc>
          <w:tcPr>
            <w:tcW w:w="1509" w:type="dxa"/>
            <w:vMerge/>
            <w:tcBorders>
              <w:top w:val="single" w:sz="4" w:space="0" w:color="000000"/>
              <w:left w:val="single" w:sz="4" w:space="0" w:color="000000"/>
              <w:bottom w:val="single" w:sz="4" w:space="0" w:color="000000"/>
              <w:right w:val="single" w:sz="4" w:space="0" w:color="000000"/>
            </w:tcBorders>
            <w:shd w:val="clear" w:color="auto" w:fill="FFFFFF"/>
          </w:tcPr>
          <w:p w14:paraId="1C781220" w14:textId="77777777" w:rsidR="004415E7" w:rsidRPr="00290662" w:rsidRDefault="004415E7" w:rsidP="00145AEC"/>
        </w:tc>
        <w:tc>
          <w:tcPr>
            <w:tcW w:w="2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5C1CBB"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sr-Cyrl-RS"/>
              </w:rPr>
              <w:t xml:space="preserve">Извор </w:t>
            </w:r>
            <w:r w:rsidRPr="00290662">
              <w:rPr>
                <w:rFonts w:ascii="Times New Roman" w:hAnsi="Times New Roman"/>
                <w:color w:val="auto"/>
                <w:sz w:val="24"/>
                <w:szCs w:val="24"/>
              </w:rPr>
              <w:t>01-</w:t>
            </w:r>
            <w:r w:rsidRPr="00290662">
              <w:rPr>
                <w:rFonts w:ascii="Times New Roman" w:hAnsi="Times New Roman"/>
                <w:color w:val="auto"/>
                <w:sz w:val="24"/>
                <w:szCs w:val="24"/>
                <w:lang w:val="ru-RU"/>
              </w:rPr>
              <w:t xml:space="preserve">Општи приходи и примања буџета </w:t>
            </w:r>
            <w:r w:rsidRPr="00290662">
              <w:rPr>
                <w:rFonts w:ascii="Times New Roman" w:hAnsi="Times New Roman"/>
                <w:color w:val="auto"/>
                <w:sz w:val="24"/>
                <w:szCs w:val="24"/>
                <w:lang w:val="sr-Latn-RS"/>
              </w:rPr>
              <w:t xml:space="preserve"> - </w:t>
            </w:r>
            <w:r w:rsidRPr="00290662">
              <w:rPr>
                <w:rFonts w:ascii="Times New Roman" w:hAnsi="Times New Roman"/>
                <w:color w:val="auto"/>
                <w:sz w:val="24"/>
                <w:szCs w:val="24"/>
                <w:lang w:val="ru-RU"/>
              </w:rPr>
              <w:t>Буџет РС</w:t>
            </w:r>
          </w:p>
        </w:tc>
        <w:tc>
          <w:tcPr>
            <w:tcW w:w="15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C71A3B" w14:textId="77777777" w:rsidR="004415E7" w:rsidRPr="00290662" w:rsidRDefault="004415E7" w:rsidP="00145AEC">
            <w:pPr>
              <w:pStyle w:val="BodyA"/>
              <w:rPr>
                <w:color w:val="auto"/>
                <w:lang w:val="sr-Cyrl-RS"/>
              </w:rPr>
            </w:pPr>
            <w:r w:rsidRPr="00290662">
              <w:rPr>
                <w:color w:val="auto"/>
                <w:lang w:val="sr-Cyrl-RS"/>
              </w:rPr>
              <w:t>Нису потребна финансијска средсттва</w:t>
            </w:r>
          </w:p>
          <w:p w14:paraId="664643A4" w14:textId="77777777" w:rsidR="004415E7" w:rsidRPr="00290662" w:rsidRDefault="004415E7" w:rsidP="00145AEC">
            <w:pPr>
              <w:pStyle w:val="BodyA"/>
              <w:rPr>
                <w:color w:val="auto"/>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9DCE4F" w14:textId="0444E6DD" w:rsidR="004415E7" w:rsidRPr="00290662" w:rsidRDefault="004415E7" w:rsidP="00145AEC">
            <w:pPr>
              <w:pStyle w:val="BodyAAA"/>
              <w:rPr>
                <w:color w:val="auto"/>
                <w:sz w:val="24"/>
                <w:szCs w:val="24"/>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007D79" w14:textId="77777777" w:rsidR="004415E7" w:rsidRPr="00290662" w:rsidRDefault="004415E7" w:rsidP="00145AEC"/>
        </w:tc>
      </w:tr>
    </w:tbl>
    <w:p w14:paraId="26400475" w14:textId="77777777" w:rsidR="004415E7" w:rsidRPr="00290662" w:rsidRDefault="004415E7" w:rsidP="004415E7">
      <w:pPr>
        <w:pStyle w:val="BodyAAA"/>
        <w:widowControl w:val="0"/>
        <w:ind w:left="1741" w:hanging="1741"/>
        <w:rPr>
          <w:rFonts w:ascii="Times New Roman" w:eastAsia="Times New Roman" w:hAnsi="Times New Roman" w:cs="Times New Roman"/>
          <w:color w:val="auto"/>
          <w:sz w:val="24"/>
          <w:szCs w:val="24"/>
          <w:lang w:val="ru-RU"/>
        </w:rPr>
      </w:pPr>
    </w:p>
    <w:p w14:paraId="00F7C3C4" w14:textId="77777777" w:rsidR="004415E7" w:rsidRPr="00290662" w:rsidRDefault="004415E7" w:rsidP="004415E7">
      <w:pPr>
        <w:pStyle w:val="BodyAAA"/>
        <w:widowControl w:val="0"/>
        <w:ind w:left="1633" w:hanging="1633"/>
        <w:rPr>
          <w:rFonts w:ascii="Times New Roman" w:eastAsia="Times New Roman" w:hAnsi="Times New Roman" w:cs="Times New Roman"/>
          <w:color w:val="auto"/>
          <w:sz w:val="24"/>
          <w:szCs w:val="24"/>
          <w:lang w:val="ru-RU"/>
        </w:rPr>
      </w:pPr>
    </w:p>
    <w:p w14:paraId="3C1DDFB7" w14:textId="77777777" w:rsidR="00151DAD" w:rsidRPr="00290662" w:rsidRDefault="00151DAD" w:rsidP="004415E7">
      <w:pPr>
        <w:pStyle w:val="BodyAAA"/>
        <w:widowControl w:val="0"/>
        <w:ind w:left="1633" w:hanging="1633"/>
        <w:rPr>
          <w:rFonts w:ascii="Times New Roman" w:eastAsia="Times New Roman" w:hAnsi="Times New Roman" w:cs="Times New Roman"/>
          <w:color w:val="auto"/>
          <w:sz w:val="24"/>
          <w:szCs w:val="24"/>
          <w:lang w:val="ru-RU"/>
        </w:rPr>
      </w:pPr>
    </w:p>
    <w:p w14:paraId="611C3B15" w14:textId="77777777" w:rsidR="00151DAD" w:rsidRPr="00290662" w:rsidRDefault="00151DAD" w:rsidP="004415E7">
      <w:pPr>
        <w:pStyle w:val="BodyAAA"/>
        <w:widowControl w:val="0"/>
        <w:ind w:left="1633" w:hanging="1633"/>
        <w:rPr>
          <w:rFonts w:ascii="Times New Roman" w:eastAsia="Times New Roman" w:hAnsi="Times New Roman" w:cs="Times New Roman"/>
          <w:color w:val="auto"/>
          <w:sz w:val="24"/>
          <w:szCs w:val="24"/>
          <w:lang w:val="ru-RU"/>
        </w:rPr>
      </w:pPr>
    </w:p>
    <w:p w14:paraId="3B318DB0" w14:textId="77777777" w:rsidR="00D93A62" w:rsidRPr="00290662" w:rsidRDefault="00D93A62" w:rsidP="004415E7">
      <w:pPr>
        <w:pStyle w:val="BodyAAA"/>
        <w:widowControl w:val="0"/>
        <w:ind w:left="1633" w:hanging="1633"/>
        <w:rPr>
          <w:rFonts w:ascii="Times New Roman" w:eastAsia="Times New Roman" w:hAnsi="Times New Roman" w:cs="Times New Roman"/>
          <w:color w:val="auto"/>
          <w:sz w:val="24"/>
          <w:szCs w:val="24"/>
          <w:lang w:val="ru-RU"/>
        </w:rPr>
      </w:pPr>
    </w:p>
    <w:tbl>
      <w:tblPr>
        <w:tblW w:w="14310" w:type="dxa"/>
        <w:tblInd w:w="26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654"/>
        <w:gridCol w:w="1991"/>
        <w:gridCol w:w="1635"/>
        <w:gridCol w:w="1170"/>
        <w:gridCol w:w="2430"/>
        <w:gridCol w:w="2430"/>
      </w:tblGrid>
      <w:tr w:rsidR="004415E7" w:rsidRPr="00290662" w14:paraId="5A683FA1" w14:textId="77777777" w:rsidTr="00151DAD">
        <w:trPr>
          <w:trHeight w:val="270"/>
        </w:trPr>
        <w:tc>
          <w:tcPr>
            <w:tcW w:w="14310" w:type="dxa"/>
            <w:gridSpan w:val="6"/>
            <w:tcBorders>
              <w:top w:val="single" w:sz="4" w:space="0" w:color="000000"/>
              <w:left w:val="single" w:sz="4" w:space="0" w:color="000000"/>
              <w:bottom w:val="single" w:sz="4" w:space="0" w:color="000000"/>
              <w:right w:val="single" w:sz="4" w:space="0" w:color="000000"/>
            </w:tcBorders>
            <w:shd w:val="clear" w:color="auto" w:fill="F7CAAC"/>
            <w:tcMar>
              <w:top w:w="80" w:type="dxa"/>
              <w:left w:w="80" w:type="dxa"/>
              <w:bottom w:w="80" w:type="dxa"/>
              <w:right w:w="80" w:type="dxa"/>
            </w:tcMar>
          </w:tcPr>
          <w:p w14:paraId="110A7CF3" w14:textId="77777777" w:rsidR="004415E7" w:rsidRPr="00290662" w:rsidRDefault="004415E7" w:rsidP="00145AEC">
            <w:pPr>
              <w:pStyle w:val="BodyAAA"/>
              <w:spacing w:after="160" w:line="259" w:lineRule="auto"/>
              <w:rPr>
                <w:color w:val="auto"/>
                <w:sz w:val="24"/>
                <w:szCs w:val="24"/>
              </w:rPr>
            </w:pPr>
            <w:r w:rsidRPr="00290662">
              <w:rPr>
                <w:rFonts w:ascii="Times New Roman" w:hAnsi="Times New Roman"/>
                <w:color w:val="auto"/>
                <w:sz w:val="24"/>
                <w:szCs w:val="24"/>
                <w:lang w:val="ru-RU"/>
              </w:rPr>
              <w:t>Мера 3.1.2: Развој методологије за вредновање учинка јавних политика, програма и планова на положај особа са инвалидитетом, у сарадњи са удружењима особа са инвалидитетом</w:t>
            </w:r>
          </w:p>
        </w:tc>
      </w:tr>
      <w:tr w:rsidR="004415E7" w:rsidRPr="00290662" w14:paraId="6CC09A7B" w14:textId="77777777" w:rsidTr="00151DAD">
        <w:trPr>
          <w:trHeight w:val="663"/>
        </w:trPr>
        <w:tc>
          <w:tcPr>
            <w:tcW w:w="14310" w:type="dxa"/>
            <w:gridSpan w:val="6"/>
            <w:tcBorders>
              <w:top w:val="single" w:sz="4" w:space="0" w:color="000000"/>
              <w:left w:val="single" w:sz="4" w:space="0" w:color="000000"/>
              <w:bottom w:val="single" w:sz="4" w:space="0" w:color="000000"/>
              <w:right w:val="single" w:sz="4" w:space="0" w:color="000000"/>
            </w:tcBorders>
            <w:shd w:val="clear" w:color="auto" w:fill="F7CAAC"/>
            <w:tcMar>
              <w:top w:w="80" w:type="dxa"/>
              <w:left w:w="80" w:type="dxa"/>
              <w:bottom w:w="80" w:type="dxa"/>
              <w:right w:w="80" w:type="dxa"/>
            </w:tcMar>
            <w:vAlign w:val="center"/>
          </w:tcPr>
          <w:p w14:paraId="6C5DFD05" w14:textId="64C640D6" w:rsidR="004415E7" w:rsidRPr="00290662" w:rsidRDefault="00342AFB" w:rsidP="00145AEC">
            <w:pPr>
              <w:pStyle w:val="BodyAAA"/>
              <w:rPr>
                <w:color w:val="auto"/>
                <w:sz w:val="24"/>
                <w:szCs w:val="24"/>
              </w:rPr>
            </w:pPr>
            <w:r>
              <w:rPr>
                <w:rFonts w:ascii="Times New Roman" w:hAnsi="Times New Roman"/>
                <w:color w:val="auto"/>
                <w:sz w:val="24"/>
                <w:szCs w:val="24"/>
                <w:lang w:val="ru-RU"/>
              </w:rPr>
              <w:t>Институција надлежна</w:t>
            </w:r>
            <w:r w:rsidRPr="00290662">
              <w:rPr>
                <w:rFonts w:ascii="Times New Roman" w:hAnsi="Times New Roman"/>
                <w:color w:val="auto"/>
                <w:sz w:val="24"/>
                <w:szCs w:val="24"/>
                <w:lang w:val="ru-RU"/>
              </w:rPr>
              <w:t xml:space="preserve"> </w:t>
            </w:r>
            <w:r w:rsidR="004415E7" w:rsidRPr="00290662">
              <w:rPr>
                <w:rFonts w:ascii="Times New Roman" w:hAnsi="Times New Roman"/>
                <w:color w:val="auto"/>
                <w:sz w:val="24"/>
                <w:szCs w:val="24"/>
                <w:lang w:val="ru-RU"/>
              </w:rPr>
              <w:t>за спровођење (координисање спровођења) мере: Министарство за рад, запошљавање, борачка и социјална питања</w:t>
            </w:r>
          </w:p>
        </w:tc>
      </w:tr>
      <w:tr w:rsidR="004415E7" w:rsidRPr="00290662" w14:paraId="184393F6" w14:textId="77777777" w:rsidTr="00151DAD">
        <w:trPr>
          <w:trHeight w:val="243"/>
        </w:trPr>
        <w:tc>
          <w:tcPr>
            <w:tcW w:w="14310" w:type="dxa"/>
            <w:gridSpan w:val="6"/>
            <w:tcBorders>
              <w:top w:val="single" w:sz="4" w:space="0" w:color="000000"/>
              <w:left w:val="single" w:sz="4" w:space="0" w:color="000000"/>
              <w:bottom w:val="single" w:sz="4" w:space="0" w:color="000000"/>
              <w:right w:val="single" w:sz="4" w:space="0" w:color="000000"/>
            </w:tcBorders>
            <w:shd w:val="clear" w:color="auto" w:fill="F7CAAC"/>
            <w:tcMar>
              <w:top w:w="80" w:type="dxa"/>
              <w:left w:w="80" w:type="dxa"/>
              <w:bottom w:w="80" w:type="dxa"/>
              <w:right w:w="80" w:type="dxa"/>
            </w:tcMar>
          </w:tcPr>
          <w:p w14:paraId="33F34FA7"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ru-RU"/>
              </w:rPr>
              <w:t>Период спровођења</w:t>
            </w:r>
            <w:r w:rsidRPr="00290662">
              <w:rPr>
                <w:rFonts w:ascii="Times New Roman" w:hAnsi="Times New Roman"/>
                <w:color w:val="auto"/>
                <w:sz w:val="24"/>
                <w:szCs w:val="24"/>
              </w:rPr>
              <w:t xml:space="preserve">: </w:t>
            </w:r>
            <w:r w:rsidRPr="00290662">
              <w:rPr>
                <w:rFonts w:ascii="Times New Roman" w:hAnsi="Times New Roman"/>
                <w:color w:val="auto"/>
                <w:sz w:val="24"/>
                <w:szCs w:val="24"/>
              </w:rPr>
              <w:tab/>
            </w:r>
            <w:r w:rsidRPr="00290662">
              <w:rPr>
                <w:rFonts w:ascii="Times New Roman" w:hAnsi="Times New Roman"/>
                <w:color w:val="auto"/>
                <w:sz w:val="24"/>
                <w:szCs w:val="24"/>
                <w:lang w:val="ru-RU"/>
              </w:rPr>
              <w:t>IV квартал 2021.</w:t>
            </w:r>
          </w:p>
        </w:tc>
      </w:tr>
      <w:tr w:rsidR="004415E7" w:rsidRPr="00290662" w14:paraId="746ED349" w14:textId="77777777" w:rsidTr="00151DAD">
        <w:trPr>
          <w:trHeight w:val="20"/>
        </w:trPr>
        <w:tc>
          <w:tcPr>
            <w:tcW w:w="14310" w:type="dxa"/>
            <w:gridSpan w:val="6"/>
            <w:tcBorders>
              <w:top w:val="single" w:sz="4" w:space="0" w:color="000000"/>
              <w:left w:val="single" w:sz="4" w:space="0" w:color="000000"/>
              <w:bottom w:val="single" w:sz="4" w:space="0" w:color="000000"/>
              <w:right w:val="single" w:sz="4" w:space="0" w:color="000000"/>
            </w:tcBorders>
            <w:shd w:val="clear" w:color="auto" w:fill="F7CAAC"/>
            <w:tcMar>
              <w:top w:w="80" w:type="dxa"/>
              <w:left w:w="80" w:type="dxa"/>
              <w:bottom w:w="80" w:type="dxa"/>
              <w:right w:w="80" w:type="dxa"/>
            </w:tcMar>
          </w:tcPr>
          <w:p w14:paraId="738FF31F" w14:textId="77777777" w:rsidR="004415E7" w:rsidRPr="00290662" w:rsidRDefault="004415E7" w:rsidP="00145AEC">
            <w:pPr>
              <w:pStyle w:val="BodyB"/>
              <w:rPr>
                <w:color w:val="auto"/>
              </w:rPr>
            </w:pPr>
            <w:r w:rsidRPr="00290662">
              <w:rPr>
                <w:color w:val="auto"/>
                <w:u w:color="FF2600"/>
              </w:rPr>
              <w:t xml:space="preserve">Врста мере: ИУО </w:t>
            </w:r>
          </w:p>
        </w:tc>
      </w:tr>
      <w:tr w:rsidR="004415E7" w:rsidRPr="00290662" w14:paraId="2B6A6492" w14:textId="77777777" w:rsidTr="00151DAD">
        <w:trPr>
          <w:trHeight w:val="747"/>
        </w:trPr>
        <w:tc>
          <w:tcPr>
            <w:tcW w:w="465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AAC8E6E"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ru-RU"/>
              </w:rPr>
              <w:t>Показатељ(и)  на нивоу мере (показатељ резултата)</w:t>
            </w:r>
          </w:p>
        </w:tc>
        <w:tc>
          <w:tcPr>
            <w:tcW w:w="199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28E0F5FE"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Извор провере</w:t>
            </w:r>
          </w:p>
        </w:tc>
        <w:tc>
          <w:tcPr>
            <w:tcW w:w="163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949D78E"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 xml:space="preserve">Почетна вредност </w:t>
            </w:r>
          </w:p>
        </w:tc>
        <w:tc>
          <w:tcPr>
            <w:tcW w:w="117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0DF4AF7"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Базна година</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114B9A2F"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ru-RU"/>
              </w:rPr>
              <w:t>Циљaна вредност у последњој години Стратегије</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1C66B640"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ru-RU"/>
              </w:rPr>
              <w:t>Циљана вредност у последњој години важења АП</w:t>
            </w:r>
          </w:p>
        </w:tc>
      </w:tr>
      <w:tr w:rsidR="004415E7" w:rsidRPr="00290662" w14:paraId="22BC5589" w14:textId="77777777" w:rsidTr="00151DAD">
        <w:trPr>
          <w:trHeight w:val="1323"/>
        </w:trPr>
        <w:tc>
          <w:tcPr>
            <w:tcW w:w="46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A0F06C" w14:textId="77777777" w:rsidR="004415E7" w:rsidRPr="00290662" w:rsidRDefault="004415E7" w:rsidP="00145AEC">
            <w:pPr>
              <w:pStyle w:val="BodyDAAAAAAA"/>
              <w:rPr>
                <w:color w:val="auto"/>
              </w:rPr>
            </w:pPr>
            <w:r w:rsidRPr="00290662">
              <w:rPr>
                <w:color w:val="auto"/>
                <w:lang w:val="ru-RU"/>
              </w:rPr>
              <w:t xml:space="preserve">Број докумената секторских и међусекторских јавних политика, програма, планова и прописа на националном нивоу у којима је извршена  </w:t>
            </w:r>
            <w:r w:rsidRPr="00290662">
              <w:rPr>
                <w:i/>
                <w:iCs/>
                <w:color w:val="auto"/>
                <w:lang w:val="ru-RU"/>
              </w:rPr>
              <w:t>е</w:t>
            </w:r>
            <w:r w:rsidRPr="00290662">
              <w:rPr>
                <w:i/>
                <w:iCs/>
                <w:color w:val="auto"/>
              </w:rPr>
              <w:t>x</w:t>
            </w:r>
            <w:r w:rsidRPr="00290662">
              <w:rPr>
                <w:i/>
                <w:iCs/>
                <w:color w:val="auto"/>
                <w:lang w:val="ru-RU"/>
              </w:rPr>
              <w:t xml:space="preserve"> </w:t>
            </w:r>
            <w:r w:rsidRPr="00290662">
              <w:rPr>
                <w:i/>
                <w:iCs/>
                <w:color w:val="auto"/>
              </w:rPr>
              <w:t>ante</w:t>
            </w:r>
            <w:r w:rsidRPr="00290662">
              <w:rPr>
                <w:color w:val="auto"/>
                <w:lang w:val="ru-RU"/>
              </w:rPr>
              <w:t xml:space="preserve"> и </w:t>
            </w:r>
            <w:r w:rsidRPr="00290662">
              <w:rPr>
                <w:i/>
                <w:iCs/>
                <w:color w:val="auto"/>
              </w:rPr>
              <w:t>ex</w:t>
            </w:r>
            <w:r w:rsidRPr="00290662">
              <w:rPr>
                <w:i/>
                <w:iCs/>
                <w:color w:val="auto"/>
                <w:lang w:val="ru-RU"/>
              </w:rPr>
              <w:t xml:space="preserve"> </w:t>
            </w:r>
            <w:r w:rsidRPr="00290662">
              <w:rPr>
                <w:i/>
                <w:iCs/>
                <w:color w:val="auto"/>
              </w:rPr>
              <w:t>post</w:t>
            </w:r>
            <w:r w:rsidRPr="00290662">
              <w:rPr>
                <w:color w:val="auto"/>
                <w:lang w:val="ru-RU"/>
              </w:rPr>
              <w:t xml:space="preserve"> анализа ефеката и учинка на положај особа са инвалидитетом</w:t>
            </w: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3423FB" w14:textId="77777777" w:rsidR="004415E7" w:rsidRPr="00290662" w:rsidRDefault="004415E7" w:rsidP="00145AEC">
            <w:pPr>
              <w:pStyle w:val="Default"/>
              <w:spacing w:line="276" w:lineRule="auto"/>
              <w:rPr>
                <w:color w:val="auto"/>
                <w:sz w:val="24"/>
                <w:szCs w:val="24"/>
              </w:rPr>
            </w:pPr>
            <w:r w:rsidRPr="00290662">
              <w:rPr>
                <w:color w:val="auto"/>
                <w:sz w:val="24"/>
                <w:szCs w:val="24"/>
                <w:lang w:val="ru-RU"/>
              </w:rPr>
              <w:t>Годишњи извештај о спровиђењу АП.</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5533FA" w14:textId="77777777" w:rsidR="004415E7" w:rsidRPr="00290662" w:rsidRDefault="004415E7" w:rsidP="00145AEC">
            <w:pPr>
              <w:pStyle w:val="BodyDAAAAAAAAA"/>
              <w:rPr>
                <w:color w:val="auto"/>
              </w:rPr>
            </w:pPr>
            <w:r w:rsidRPr="00290662">
              <w:rPr>
                <w:color w:val="auto"/>
                <w:lang w:val="ru-RU"/>
              </w:rPr>
              <w:t>Идентификоваће се током прве године спровођења Стратегије.</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B7F39B" w14:textId="77777777" w:rsidR="004415E7" w:rsidRPr="00290662" w:rsidRDefault="004415E7" w:rsidP="00145AEC">
            <w:pPr>
              <w:pStyle w:val="BodyDAAAAAAAAA"/>
              <w:rPr>
                <w:color w:val="auto"/>
              </w:rPr>
            </w:pPr>
            <w:r w:rsidRPr="00290662">
              <w:rPr>
                <w:color w:val="auto"/>
              </w:rPr>
              <w:t>2021.</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096FD3" w14:textId="77777777" w:rsidR="004415E7" w:rsidRPr="00290662" w:rsidRDefault="004415E7" w:rsidP="00145AEC">
            <w:pPr>
              <w:pStyle w:val="BodyDAAAAAAA"/>
              <w:rPr>
                <w:color w:val="auto"/>
              </w:rPr>
            </w:pPr>
            <w:r w:rsidRPr="00290662">
              <w:rPr>
                <w:i/>
                <w:iCs/>
                <w:color w:val="auto"/>
                <w:lang w:val="ru-RU"/>
              </w:rPr>
              <w:t>Е</w:t>
            </w:r>
            <w:r w:rsidRPr="00290662">
              <w:rPr>
                <w:i/>
                <w:iCs/>
                <w:color w:val="auto"/>
              </w:rPr>
              <w:t>x</w:t>
            </w:r>
            <w:r w:rsidRPr="00290662">
              <w:rPr>
                <w:i/>
                <w:iCs/>
                <w:color w:val="auto"/>
                <w:lang w:val="ru-RU"/>
              </w:rPr>
              <w:t xml:space="preserve"> </w:t>
            </w:r>
            <w:r w:rsidRPr="00290662">
              <w:rPr>
                <w:i/>
                <w:iCs/>
                <w:color w:val="auto"/>
              </w:rPr>
              <w:t>ante</w:t>
            </w:r>
            <w:r w:rsidRPr="00290662">
              <w:rPr>
                <w:color w:val="auto"/>
                <w:lang w:val="ru-RU"/>
              </w:rPr>
              <w:t xml:space="preserve"> и </w:t>
            </w:r>
            <w:r w:rsidRPr="00290662">
              <w:rPr>
                <w:i/>
                <w:iCs/>
                <w:color w:val="auto"/>
              </w:rPr>
              <w:t>ex</w:t>
            </w:r>
            <w:r w:rsidRPr="00290662">
              <w:rPr>
                <w:i/>
                <w:iCs/>
                <w:color w:val="auto"/>
                <w:lang w:val="ru-RU"/>
              </w:rPr>
              <w:t xml:space="preserve"> </w:t>
            </w:r>
            <w:r w:rsidRPr="00290662">
              <w:rPr>
                <w:i/>
                <w:iCs/>
                <w:color w:val="auto"/>
              </w:rPr>
              <w:t>post</w:t>
            </w:r>
            <w:r w:rsidRPr="00290662">
              <w:rPr>
                <w:color w:val="auto"/>
                <w:lang w:val="ru-RU"/>
              </w:rPr>
              <w:t xml:space="preserve"> анализа ефеката и учинка на положај особа са инвалидитетом извршена у 100% докумената за која се планирају јавне политике</w:t>
            </w:r>
          </w:p>
        </w:tc>
        <w:tc>
          <w:tcPr>
            <w:tcW w:w="24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713EEC9" w14:textId="77777777" w:rsidR="004415E7" w:rsidRPr="00290662" w:rsidRDefault="004415E7" w:rsidP="00145AEC">
            <w:pPr>
              <w:pStyle w:val="BodyDAAAAAAA"/>
              <w:rPr>
                <w:color w:val="auto"/>
              </w:rPr>
            </w:pPr>
            <w:r w:rsidRPr="00290662">
              <w:rPr>
                <w:i/>
                <w:iCs/>
                <w:color w:val="auto"/>
                <w:lang w:val="ru-RU"/>
              </w:rPr>
              <w:t>Е</w:t>
            </w:r>
            <w:r w:rsidRPr="00290662">
              <w:rPr>
                <w:i/>
                <w:iCs/>
                <w:color w:val="auto"/>
              </w:rPr>
              <w:t>x</w:t>
            </w:r>
            <w:r w:rsidRPr="00290662">
              <w:rPr>
                <w:i/>
                <w:iCs/>
                <w:color w:val="auto"/>
                <w:lang w:val="ru-RU"/>
              </w:rPr>
              <w:t xml:space="preserve"> </w:t>
            </w:r>
            <w:r w:rsidRPr="00290662">
              <w:rPr>
                <w:i/>
                <w:iCs/>
                <w:color w:val="auto"/>
              </w:rPr>
              <w:t>ante</w:t>
            </w:r>
            <w:r w:rsidRPr="00290662">
              <w:rPr>
                <w:color w:val="auto"/>
                <w:lang w:val="ru-RU"/>
              </w:rPr>
              <w:t xml:space="preserve"> и </w:t>
            </w:r>
            <w:r w:rsidRPr="00290662">
              <w:rPr>
                <w:i/>
                <w:iCs/>
                <w:color w:val="auto"/>
              </w:rPr>
              <w:t>ex</w:t>
            </w:r>
            <w:r w:rsidRPr="00290662">
              <w:rPr>
                <w:i/>
                <w:iCs/>
                <w:color w:val="auto"/>
                <w:lang w:val="ru-RU"/>
              </w:rPr>
              <w:t xml:space="preserve"> </w:t>
            </w:r>
            <w:r w:rsidRPr="00290662">
              <w:rPr>
                <w:i/>
                <w:iCs/>
                <w:color w:val="auto"/>
              </w:rPr>
              <w:t>post</w:t>
            </w:r>
            <w:r w:rsidRPr="00290662">
              <w:rPr>
                <w:color w:val="auto"/>
                <w:lang w:val="ru-RU"/>
              </w:rPr>
              <w:t xml:space="preserve"> анализа ефеката и учинка на положај особа са инвалидитетом извршена у 100% докумената за која се планирају јавне политике</w:t>
            </w:r>
          </w:p>
        </w:tc>
      </w:tr>
      <w:tr w:rsidR="004415E7" w:rsidRPr="00290662" w14:paraId="68E8D971" w14:textId="77777777" w:rsidTr="00151DAD">
        <w:trPr>
          <w:trHeight w:val="1125"/>
        </w:trPr>
        <w:tc>
          <w:tcPr>
            <w:tcW w:w="46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2A2B4F" w14:textId="77777777" w:rsidR="004415E7" w:rsidRPr="00290662" w:rsidRDefault="004415E7" w:rsidP="00145AEC">
            <w:pPr>
              <w:pStyle w:val="BodyDAAAAAAA"/>
              <w:rPr>
                <w:color w:val="auto"/>
              </w:rPr>
            </w:pPr>
            <w:r w:rsidRPr="00290662">
              <w:rPr>
                <w:color w:val="auto"/>
                <w:lang w:val="ru-RU"/>
              </w:rPr>
              <w:t xml:space="preserve">Број докумената секторских и међусекторских јавних политика, програма, планова и прописа на нивоу аутономне покрајине и јединица локалне самоуправе у којима је извршена </w:t>
            </w:r>
            <w:r w:rsidRPr="00290662">
              <w:rPr>
                <w:i/>
                <w:iCs/>
                <w:color w:val="auto"/>
                <w:lang w:val="ru-RU"/>
              </w:rPr>
              <w:t>е</w:t>
            </w:r>
            <w:r w:rsidRPr="00290662">
              <w:rPr>
                <w:i/>
                <w:iCs/>
                <w:color w:val="auto"/>
              </w:rPr>
              <w:t>x</w:t>
            </w:r>
            <w:r w:rsidRPr="00290662">
              <w:rPr>
                <w:i/>
                <w:iCs/>
                <w:color w:val="auto"/>
                <w:lang w:val="ru-RU"/>
              </w:rPr>
              <w:t xml:space="preserve"> </w:t>
            </w:r>
            <w:r w:rsidRPr="00290662">
              <w:rPr>
                <w:i/>
                <w:iCs/>
                <w:color w:val="auto"/>
              </w:rPr>
              <w:t>ante</w:t>
            </w:r>
            <w:r w:rsidRPr="00290662">
              <w:rPr>
                <w:i/>
                <w:iCs/>
                <w:color w:val="auto"/>
                <w:lang w:val="ru-RU"/>
              </w:rPr>
              <w:t xml:space="preserve"> </w:t>
            </w:r>
            <w:r w:rsidRPr="00290662">
              <w:rPr>
                <w:color w:val="auto"/>
                <w:lang w:val="ru-RU"/>
              </w:rPr>
              <w:t>и</w:t>
            </w:r>
            <w:r w:rsidRPr="00290662">
              <w:rPr>
                <w:i/>
                <w:iCs/>
                <w:color w:val="auto"/>
                <w:lang w:val="ru-RU"/>
              </w:rPr>
              <w:t xml:space="preserve"> </w:t>
            </w:r>
            <w:r w:rsidRPr="00290662">
              <w:rPr>
                <w:i/>
                <w:iCs/>
                <w:color w:val="auto"/>
              </w:rPr>
              <w:t>ex</w:t>
            </w:r>
            <w:r w:rsidRPr="00290662">
              <w:rPr>
                <w:i/>
                <w:iCs/>
                <w:color w:val="auto"/>
                <w:lang w:val="ru-RU"/>
              </w:rPr>
              <w:t xml:space="preserve"> </w:t>
            </w:r>
            <w:r w:rsidRPr="00290662">
              <w:rPr>
                <w:i/>
                <w:iCs/>
                <w:color w:val="auto"/>
              </w:rPr>
              <w:t>post</w:t>
            </w:r>
            <w:r w:rsidRPr="00290662">
              <w:rPr>
                <w:color w:val="auto"/>
                <w:lang w:val="ru-RU"/>
              </w:rPr>
              <w:t xml:space="preserve"> анализа ефеката и учинка на положај особа са инвалидитетом</w:t>
            </w: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CC3491" w14:textId="77777777" w:rsidR="004415E7" w:rsidRPr="00290662" w:rsidRDefault="004415E7" w:rsidP="00145AEC">
            <w:pPr>
              <w:pStyle w:val="Default"/>
              <w:spacing w:line="276" w:lineRule="auto"/>
              <w:rPr>
                <w:color w:val="auto"/>
                <w:sz w:val="24"/>
                <w:szCs w:val="24"/>
              </w:rPr>
            </w:pPr>
            <w:r w:rsidRPr="00290662">
              <w:rPr>
                <w:color w:val="auto"/>
                <w:sz w:val="24"/>
                <w:szCs w:val="24"/>
                <w:lang w:val="ru-RU"/>
              </w:rPr>
              <w:t>Годишњи извештај о спровиђењу АП.</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09615E" w14:textId="77777777" w:rsidR="004415E7" w:rsidRPr="00290662" w:rsidRDefault="004415E7" w:rsidP="00145AEC">
            <w:pPr>
              <w:pStyle w:val="BodyDAAAAAAAAA"/>
              <w:rPr>
                <w:color w:val="auto"/>
              </w:rPr>
            </w:pPr>
            <w:r w:rsidRPr="00290662">
              <w:rPr>
                <w:color w:val="auto"/>
                <w:lang w:val="ru-RU"/>
              </w:rPr>
              <w:t>Идентификоваће се током прве године спровођења Стратегије.</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E8F995" w14:textId="77777777" w:rsidR="004415E7" w:rsidRPr="00290662" w:rsidRDefault="004415E7" w:rsidP="00145AEC">
            <w:pPr>
              <w:pStyle w:val="BodyDAAAAAAAAA"/>
              <w:rPr>
                <w:color w:val="auto"/>
              </w:rPr>
            </w:pPr>
            <w:r w:rsidRPr="00290662">
              <w:rPr>
                <w:color w:val="auto"/>
              </w:rPr>
              <w:t>2021.</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BBD04E" w14:textId="77777777" w:rsidR="004415E7" w:rsidRPr="00290662" w:rsidRDefault="004415E7" w:rsidP="00145AEC">
            <w:pPr>
              <w:pStyle w:val="BodyDAAAAAAA"/>
              <w:rPr>
                <w:color w:val="auto"/>
              </w:rPr>
            </w:pPr>
            <w:r w:rsidRPr="00290662">
              <w:rPr>
                <w:i/>
                <w:iCs/>
                <w:color w:val="auto"/>
                <w:lang w:val="ru-RU"/>
              </w:rPr>
              <w:t>Е</w:t>
            </w:r>
            <w:r w:rsidRPr="00290662">
              <w:rPr>
                <w:i/>
                <w:iCs/>
                <w:color w:val="auto"/>
              </w:rPr>
              <w:t>x</w:t>
            </w:r>
            <w:r w:rsidRPr="00290662">
              <w:rPr>
                <w:i/>
                <w:iCs/>
                <w:color w:val="auto"/>
                <w:lang w:val="ru-RU"/>
              </w:rPr>
              <w:t xml:space="preserve"> </w:t>
            </w:r>
            <w:r w:rsidRPr="00290662">
              <w:rPr>
                <w:i/>
                <w:iCs/>
                <w:color w:val="auto"/>
              </w:rPr>
              <w:t>ante</w:t>
            </w:r>
            <w:r w:rsidRPr="00290662">
              <w:rPr>
                <w:color w:val="auto"/>
                <w:lang w:val="ru-RU"/>
              </w:rPr>
              <w:t xml:space="preserve"> и </w:t>
            </w:r>
            <w:r w:rsidRPr="00290662">
              <w:rPr>
                <w:i/>
                <w:iCs/>
                <w:color w:val="auto"/>
              </w:rPr>
              <w:t>ex</w:t>
            </w:r>
            <w:r w:rsidRPr="00290662">
              <w:rPr>
                <w:i/>
                <w:iCs/>
                <w:color w:val="auto"/>
                <w:lang w:val="ru-RU"/>
              </w:rPr>
              <w:t xml:space="preserve"> </w:t>
            </w:r>
            <w:r w:rsidRPr="00290662">
              <w:rPr>
                <w:i/>
                <w:iCs/>
                <w:color w:val="auto"/>
              </w:rPr>
              <w:t>post</w:t>
            </w:r>
            <w:r w:rsidRPr="00290662">
              <w:rPr>
                <w:color w:val="auto"/>
                <w:lang w:val="ru-RU"/>
              </w:rPr>
              <w:t xml:space="preserve"> анализа ефеката и учинка на положај особа са инвалидитетом извршена у 100% докумената за која се планирају јавне политике</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32E787" w14:textId="77777777" w:rsidR="004415E7" w:rsidRPr="00290662" w:rsidRDefault="004415E7" w:rsidP="00145AEC">
            <w:pPr>
              <w:pStyle w:val="BodyDAAAAAAA"/>
              <w:rPr>
                <w:color w:val="auto"/>
              </w:rPr>
            </w:pPr>
            <w:r w:rsidRPr="00290662">
              <w:rPr>
                <w:i/>
                <w:iCs/>
                <w:color w:val="auto"/>
                <w:lang w:val="ru-RU"/>
              </w:rPr>
              <w:t>Е</w:t>
            </w:r>
            <w:r w:rsidRPr="00290662">
              <w:rPr>
                <w:i/>
                <w:iCs/>
                <w:color w:val="auto"/>
              </w:rPr>
              <w:t>x</w:t>
            </w:r>
            <w:r w:rsidRPr="00290662">
              <w:rPr>
                <w:i/>
                <w:iCs/>
                <w:color w:val="auto"/>
                <w:lang w:val="ru-RU"/>
              </w:rPr>
              <w:t xml:space="preserve"> </w:t>
            </w:r>
            <w:r w:rsidRPr="00290662">
              <w:rPr>
                <w:i/>
                <w:iCs/>
                <w:color w:val="auto"/>
              </w:rPr>
              <w:t>ante</w:t>
            </w:r>
            <w:r w:rsidRPr="00290662">
              <w:rPr>
                <w:color w:val="auto"/>
                <w:lang w:val="ru-RU"/>
              </w:rPr>
              <w:t xml:space="preserve"> и </w:t>
            </w:r>
            <w:r w:rsidRPr="00290662">
              <w:rPr>
                <w:i/>
                <w:iCs/>
                <w:color w:val="auto"/>
              </w:rPr>
              <w:t>ex</w:t>
            </w:r>
            <w:r w:rsidRPr="00290662">
              <w:rPr>
                <w:i/>
                <w:iCs/>
                <w:color w:val="auto"/>
                <w:lang w:val="ru-RU"/>
              </w:rPr>
              <w:t xml:space="preserve"> </w:t>
            </w:r>
            <w:r w:rsidRPr="00290662">
              <w:rPr>
                <w:i/>
                <w:iCs/>
                <w:color w:val="auto"/>
              </w:rPr>
              <w:t>post</w:t>
            </w:r>
            <w:r w:rsidRPr="00290662">
              <w:rPr>
                <w:color w:val="auto"/>
                <w:lang w:val="ru-RU"/>
              </w:rPr>
              <w:t xml:space="preserve"> анализа ефеката и учинка на положај особа са инвалидитетом извршена у 100% докумената за која се планирају јавне политике</w:t>
            </w:r>
          </w:p>
        </w:tc>
      </w:tr>
    </w:tbl>
    <w:p w14:paraId="47EAB51E" w14:textId="77777777" w:rsidR="004415E7" w:rsidRPr="00290662" w:rsidRDefault="004415E7" w:rsidP="004415E7">
      <w:pPr>
        <w:pStyle w:val="BodyAAA"/>
        <w:widowControl w:val="0"/>
        <w:ind w:left="1741" w:hanging="1741"/>
        <w:rPr>
          <w:rFonts w:ascii="Times New Roman" w:eastAsia="Times New Roman" w:hAnsi="Times New Roman" w:cs="Times New Roman"/>
          <w:color w:val="auto"/>
          <w:sz w:val="24"/>
          <w:szCs w:val="24"/>
          <w:lang w:val="ru-RU"/>
        </w:rPr>
      </w:pPr>
    </w:p>
    <w:p w14:paraId="12331D69" w14:textId="379B54BF" w:rsidR="004415E7" w:rsidRDefault="004415E7" w:rsidP="004415E7">
      <w:pPr>
        <w:pStyle w:val="BodyAAA"/>
        <w:widowControl w:val="0"/>
        <w:ind w:left="1633" w:hanging="1633"/>
        <w:rPr>
          <w:rFonts w:ascii="Times New Roman" w:eastAsia="Times New Roman" w:hAnsi="Times New Roman" w:cs="Times New Roman"/>
          <w:color w:val="auto"/>
          <w:sz w:val="24"/>
          <w:szCs w:val="24"/>
          <w:lang w:val="ru-RU"/>
        </w:rPr>
      </w:pPr>
    </w:p>
    <w:p w14:paraId="5D0F04A4" w14:textId="3295E749" w:rsidR="00D93A62" w:rsidRDefault="00D93A62" w:rsidP="004415E7">
      <w:pPr>
        <w:pStyle w:val="BodyAAA"/>
        <w:widowControl w:val="0"/>
        <w:ind w:left="1633" w:hanging="1633"/>
        <w:rPr>
          <w:rFonts w:ascii="Times New Roman" w:eastAsia="Times New Roman" w:hAnsi="Times New Roman" w:cs="Times New Roman"/>
          <w:color w:val="auto"/>
          <w:sz w:val="24"/>
          <w:szCs w:val="24"/>
          <w:lang w:val="ru-RU"/>
        </w:rPr>
      </w:pPr>
    </w:p>
    <w:p w14:paraId="3BD6BAC1" w14:textId="77777777" w:rsidR="00D93A62" w:rsidRPr="00290662" w:rsidRDefault="00D93A62" w:rsidP="004415E7">
      <w:pPr>
        <w:pStyle w:val="BodyAAA"/>
        <w:widowControl w:val="0"/>
        <w:ind w:left="1633" w:hanging="1633"/>
        <w:rPr>
          <w:rFonts w:ascii="Times New Roman" w:eastAsia="Times New Roman" w:hAnsi="Times New Roman" w:cs="Times New Roman"/>
          <w:color w:val="auto"/>
          <w:sz w:val="24"/>
          <w:szCs w:val="24"/>
          <w:lang w:val="ru-RU"/>
        </w:rPr>
      </w:pPr>
    </w:p>
    <w:tbl>
      <w:tblPr>
        <w:tblW w:w="14310" w:type="dxa"/>
        <w:tblInd w:w="265"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shd w:val="clear" w:color="auto" w:fill="D0DDEF"/>
        <w:tblLayout w:type="fixed"/>
        <w:tblLook w:val="04A0" w:firstRow="1" w:lastRow="0" w:firstColumn="1" w:lastColumn="0" w:noHBand="0" w:noVBand="1"/>
      </w:tblPr>
      <w:tblGrid>
        <w:gridCol w:w="3618"/>
        <w:gridCol w:w="5382"/>
        <w:gridCol w:w="2160"/>
        <w:gridCol w:w="3150"/>
      </w:tblGrid>
      <w:tr w:rsidR="004415E7" w:rsidRPr="00290662" w14:paraId="1E509615" w14:textId="77777777" w:rsidTr="00151DAD">
        <w:trPr>
          <w:trHeight w:val="548"/>
        </w:trPr>
        <w:tc>
          <w:tcPr>
            <w:tcW w:w="3618" w:type="dxa"/>
            <w:vMerge w:val="restart"/>
            <w:shd w:val="clear" w:color="auto" w:fill="A8D08D"/>
            <w:tcMar>
              <w:top w:w="80" w:type="dxa"/>
              <w:left w:w="80" w:type="dxa"/>
              <w:bottom w:w="80" w:type="dxa"/>
              <w:right w:w="80" w:type="dxa"/>
            </w:tcMar>
          </w:tcPr>
          <w:p w14:paraId="4DFC12FF" w14:textId="77777777" w:rsidR="004415E7" w:rsidRPr="00290662" w:rsidRDefault="004415E7" w:rsidP="00145AEC">
            <w:pPr>
              <w:pStyle w:val="BodyAAA"/>
              <w:spacing w:after="160" w:line="259" w:lineRule="auto"/>
              <w:rPr>
                <w:color w:val="auto"/>
                <w:sz w:val="24"/>
                <w:szCs w:val="24"/>
              </w:rPr>
            </w:pPr>
            <w:r w:rsidRPr="00290662">
              <w:rPr>
                <w:rFonts w:ascii="Times New Roman" w:hAnsi="Times New Roman"/>
                <w:color w:val="auto"/>
                <w:sz w:val="24"/>
                <w:szCs w:val="24"/>
              </w:rPr>
              <w:t>Извор финансирања мере</w:t>
            </w:r>
          </w:p>
        </w:tc>
        <w:tc>
          <w:tcPr>
            <w:tcW w:w="5382" w:type="dxa"/>
            <w:vMerge w:val="restart"/>
            <w:shd w:val="clear" w:color="auto" w:fill="A8D08D"/>
            <w:tcMar>
              <w:top w:w="80" w:type="dxa"/>
              <w:left w:w="80" w:type="dxa"/>
              <w:bottom w:w="80" w:type="dxa"/>
              <w:right w:w="80" w:type="dxa"/>
            </w:tcMar>
          </w:tcPr>
          <w:p w14:paraId="5A718FE9"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Веза са програмским буџетом</w:t>
            </w:r>
          </w:p>
        </w:tc>
        <w:tc>
          <w:tcPr>
            <w:tcW w:w="5310" w:type="dxa"/>
            <w:gridSpan w:val="2"/>
            <w:shd w:val="clear" w:color="auto" w:fill="A8D08D"/>
            <w:tcMar>
              <w:top w:w="80" w:type="dxa"/>
              <w:left w:w="80" w:type="dxa"/>
              <w:bottom w:w="80" w:type="dxa"/>
              <w:right w:w="80" w:type="dxa"/>
            </w:tcMar>
            <w:vAlign w:val="center"/>
          </w:tcPr>
          <w:p w14:paraId="51AABE3A" w14:textId="77777777" w:rsidR="004415E7" w:rsidRPr="00290662" w:rsidRDefault="004415E7" w:rsidP="00145AEC">
            <w:pPr>
              <w:pStyle w:val="BodyAAA"/>
              <w:jc w:val="center"/>
              <w:rPr>
                <w:color w:val="auto"/>
                <w:sz w:val="24"/>
                <w:szCs w:val="24"/>
              </w:rPr>
            </w:pPr>
            <w:r w:rsidRPr="00290662">
              <w:rPr>
                <w:rFonts w:ascii="Times New Roman" w:hAnsi="Times New Roman"/>
                <w:color w:val="auto"/>
                <w:sz w:val="24"/>
                <w:szCs w:val="24"/>
                <w:lang w:val="ru-RU"/>
              </w:rPr>
              <w:t>Укупна процењена финансијска средства у 000 дин.</w:t>
            </w:r>
            <w:r w:rsidRPr="00290662">
              <w:rPr>
                <w:rFonts w:ascii="Times New Roman" w:hAnsi="Times New Roman"/>
                <w:color w:val="auto"/>
                <w:sz w:val="24"/>
                <w:szCs w:val="24"/>
                <w:vertAlign w:val="superscript"/>
                <w:lang w:val="ru-RU"/>
              </w:rPr>
              <w:t xml:space="preserve"> </w:t>
            </w:r>
          </w:p>
        </w:tc>
      </w:tr>
      <w:tr w:rsidR="004415E7" w:rsidRPr="00290662" w14:paraId="434B5842" w14:textId="77777777" w:rsidTr="00151DAD">
        <w:trPr>
          <w:trHeight w:val="446"/>
        </w:trPr>
        <w:tc>
          <w:tcPr>
            <w:tcW w:w="3618" w:type="dxa"/>
            <w:vMerge/>
            <w:shd w:val="clear" w:color="auto" w:fill="A8D08D"/>
          </w:tcPr>
          <w:p w14:paraId="149A6365" w14:textId="77777777" w:rsidR="004415E7" w:rsidRPr="00290662" w:rsidRDefault="004415E7" w:rsidP="00145AEC"/>
        </w:tc>
        <w:tc>
          <w:tcPr>
            <w:tcW w:w="5382" w:type="dxa"/>
            <w:vMerge/>
            <w:shd w:val="clear" w:color="auto" w:fill="A8D08D"/>
          </w:tcPr>
          <w:p w14:paraId="01E3E346" w14:textId="77777777" w:rsidR="004415E7" w:rsidRPr="00290662" w:rsidRDefault="004415E7" w:rsidP="00145AEC"/>
        </w:tc>
        <w:tc>
          <w:tcPr>
            <w:tcW w:w="2160" w:type="dxa"/>
            <w:shd w:val="clear" w:color="auto" w:fill="A8D08D"/>
            <w:tcMar>
              <w:top w:w="80" w:type="dxa"/>
              <w:left w:w="80" w:type="dxa"/>
              <w:bottom w:w="80" w:type="dxa"/>
              <w:right w:w="80" w:type="dxa"/>
            </w:tcMar>
          </w:tcPr>
          <w:p w14:paraId="1E92B625" w14:textId="77777777" w:rsidR="004415E7" w:rsidRPr="00290662" w:rsidRDefault="004415E7" w:rsidP="00145AEC">
            <w:pPr>
              <w:pStyle w:val="BodyAAA"/>
              <w:jc w:val="center"/>
              <w:rPr>
                <w:rFonts w:ascii="Times New Roman" w:hAnsi="Times New Roman" w:cs="Times New Roman"/>
                <w:color w:val="auto"/>
                <w:sz w:val="24"/>
                <w:szCs w:val="24"/>
              </w:rPr>
            </w:pPr>
            <w:r w:rsidRPr="00290662">
              <w:rPr>
                <w:rFonts w:ascii="Times New Roman" w:hAnsi="Times New Roman" w:cs="Times New Roman"/>
                <w:color w:val="auto"/>
                <w:sz w:val="24"/>
                <w:szCs w:val="24"/>
              </w:rPr>
              <w:t>У 2021. години</w:t>
            </w:r>
          </w:p>
        </w:tc>
        <w:tc>
          <w:tcPr>
            <w:tcW w:w="3150" w:type="dxa"/>
            <w:shd w:val="clear" w:color="auto" w:fill="A8D08D"/>
            <w:tcMar>
              <w:top w:w="80" w:type="dxa"/>
              <w:left w:w="80" w:type="dxa"/>
              <w:bottom w:w="80" w:type="dxa"/>
              <w:right w:w="80" w:type="dxa"/>
            </w:tcMar>
          </w:tcPr>
          <w:p w14:paraId="7D626861" w14:textId="77777777" w:rsidR="004415E7" w:rsidRPr="00290662" w:rsidRDefault="004415E7" w:rsidP="00145AEC">
            <w:pPr>
              <w:pStyle w:val="BodyAAA"/>
              <w:jc w:val="center"/>
              <w:rPr>
                <w:rFonts w:ascii="Times New Roman" w:hAnsi="Times New Roman" w:cs="Times New Roman"/>
                <w:color w:val="auto"/>
                <w:sz w:val="24"/>
                <w:szCs w:val="24"/>
              </w:rPr>
            </w:pPr>
            <w:r w:rsidRPr="00290662">
              <w:rPr>
                <w:rFonts w:ascii="Times New Roman" w:hAnsi="Times New Roman" w:cs="Times New Roman"/>
                <w:color w:val="auto"/>
                <w:sz w:val="24"/>
                <w:szCs w:val="24"/>
              </w:rPr>
              <w:t>У 2022. години</w:t>
            </w:r>
          </w:p>
        </w:tc>
      </w:tr>
      <w:tr w:rsidR="004415E7" w:rsidRPr="00290662" w14:paraId="3CEDF2FE" w14:textId="77777777" w:rsidTr="00151DAD">
        <w:trPr>
          <w:trHeight w:val="1692"/>
        </w:trPr>
        <w:tc>
          <w:tcPr>
            <w:tcW w:w="3618" w:type="dxa"/>
            <w:shd w:val="clear" w:color="auto" w:fill="auto"/>
            <w:tcMar>
              <w:top w:w="80" w:type="dxa"/>
              <w:left w:w="80" w:type="dxa"/>
              <w:bottom w:w="80" w:type="dxa"/>
              <w:right w:w="80" w:type="dxa"/>
            </w:tcMar>
          </w:tcPr>
          <w:p w14:paraId="3C85C21B" w14:textId="77777777" w:rsidR="004415E7" w:rsidRPr="00290662" w:rsidRDefault="004415E7" w:rsidP="00145AEC">
            <w:pPr>
              <w:pStyle w:val="BodyAAA"/>
              <w:rPr>
                <w:rFonts w:ascii="Times New Roman" w:hAnsi="Times New Roman"/>
                <w:color w:val="auto"/>
                <w:sz w:val="24"/>
                <w:szCs w:val="24"/>
                <w:lang w:val="ru-RU"/>
              </w:rPr>
            </w:pPr>
            <w:r w:rsidRPr="00290662">
              <w:rPr>
                <w:rFonts w:ascii="Times New Roman" w:hAnsi="Times New Roman"/>
                <w:color w:val="auto"/>
                <w:sz w:val="24"/>
                <w:szCs w:val="24"/>
                <w:lang w:val="ru-RU"/>
              </w:rPr>
              <w:t>Приходи из буџета;</w:t>
            </w:r>
          </w:p>
          <w:p w14:paraId="72744F63" w14:textId="77777777" w:rsidR="004415E7" w:rsidRPr="00290662" w:rsidRDefault="004415E7" w:rsidP="00145AEC">
            <w:pPr>
              <w:pStyle w:val="BodyAAA"/>
              <w:rPr>
                <w:rFonts w:ascii="Times New Roman" w:hAnsi="Times New Roman"/>
                <w:color w:val="auto"/>
                <w:sz w:val="24"/>
                <w:szCs w:val="24"/>
                <w:lang w:val="ru-RU"/>
              </w:rPr>
            </w:pPr>
          </w:p>
          <w:p w14:paraId="7316710A" w14:textId="77777777" w:rsidR="004415E7" w:rsidRPr="00290662" w:rsidRDefault="004415E7" w:rsidP="00145AEC">
            <w:pPr>
              <w:pStyle w:val="BodyAAA"/>
              <w:rPr>
                <w:rFonts w:ascii="Times New Roman" w:hAnsi="Times New Roman"/>
                <w:color w:val="auto"/>
                <w:sz w:val="24"/>
                <w:szCs w:val="24"/>
                <w:lang w:val="ru-RU"/>
              </w:rPr>
            </w:pPr>
          </w:p>
          <w:p w14:paraId="3EFB7203" w14:textId="77777777" w:rsidR="004415E7" w:rsidRPr="00290662" w:rsidRDefault="004415E7" w:rsidP="00145AEC">
            <w:pPr>
              <w:pStyle w:val="BodyAAA"/>
              <w:rPr>
                <w:rFonts w:ascii="Times New Roman" w:hAnsi="Times New Roman"/>
                <w:color w:val="auto"/>
                <w:sz w:val="24"/>
                <w:szCs w:val="24"/>
                <w:lang w:val="ru-RU"/>
              </w:rPr>
            </w:pPr>
          </w:p>
          <w:p w14:paraId="4F51ADC9" w14:textId="77777777" w:rsidR="004415E7" w:rsidRPr="00290662" w:rsidRDefault="004415E7" w:rsidP="00145AEC">
            <w:pPr>
              <w:pStyle w:val="BodyAAA"/>
              <w:rPr>
                <w:rFonts w:ascii="Times New Roman" w:hAnsi="Times New Roman"/>
                <w:color w:val="auto"/>
                <w:sz w:val="24"/>
                <w:szCs w:val="24"/>
                <w:lang w:val="ru-RU"/>
              </w:rPr>
            </w:pPr>
          </w:p>
          <w:p w14:paraId="0B84E9EA" w14:textId="77777777" w:rsidR="004415E7" w:rsidRPr="00290662" w:rsidRDefault="004415E7" w:rsidP="00145AEC">
            <w:pPr>
              <w:pStyle w:val="BodyAAA"/>
              <w:rPr>
                <w:rFonts w:ascii="Times New Roman" w:eastAsia="Times New Roman" w:hAnsi="Times New Roman" w:cs="Times New Roman"/>
                <w:color w:val="auto"/>
                <w:sz w:val="24"/>
                <w:szCs w:val="24"/>
              </w:rPr>
            </w:pPr>
          </w:p>
          <w:p w14:paraId="050E6D16"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ru-RU"/>
              </w:rPr>
              <w:t>Финансијска помоћ ЕУ</w:t>
            </w:r>
          </w:p>
        </w:tc>
        <w:tc>
          <w:tcPr>
            <w:tcW w:w="5382" w:type="dxa"/>
            <w:shd w:val="clear" w:color="auto" w:fill="auto"/>
            <w:tcMar>
              <w:top w:w="80" w:type="dxa"/>
              <w:left w:w="80" w:type="dxa"/>
              <w:bottom w:w="80" w:type="dxa"/>
              <w:right w:w="80" w:type="dxa"/>
            </w:tcMar>
          </w:tcPr>
          <w:p w14:paraId="157B8584" w14:textId="77777777" w:rsidR="004415E7" w:rsidRPr="00290662" w:rsidRDefault="004415E7" w:rsidP="00145AEC">
            <w:pPr>
              <w:pStyle w:val="BodyA"/>
              <w:rPr>
                <w:color w:val="auto"/>
              </w:rPr>
            </w:pPr>
          </w:p>
          <w:p w14:paraId="3EBDC5FC" w14:textId="77777777" w:rsidR="004415E7" w:rsidRPr="00290662" w:rsidRDefault="004415E7" w:rsidP="00145AEC">
            <w:pPr>
              <w:pStyle w:val="BodyA"/>
              <w:rPr>
                <w:color w:val="auto"/>
                <w:lang w:val="sr-Cyrl-RS"/>
              </w:rPr>
            </w:pPr>
            <w:bookmarkStart w:id="18" w:name="_Hlk63953971"/>
            <w:r w:rsidRPr="00290662">
              <w:rPr>
                <w:color w:val="auto"/>
                <w:lang w:val="ru-RU"/>
              </w:rPr>
              <w:t xml:space="preserve">Раздео </w:t>
            </w:r>
            <w:r w:rsidRPr="00290662">
              <w:rPr>
                <w:color w:val="auto"/>
              </w:rPr>
              <w:t xml:space="preserve">10 </w:t>
            </w:r>
            <w:r w:rsidRPr="00290662">
              <w:rPr>
                <w:color w:val="auto"/>
                <w:lang w:val="ru-RU"/>
              </w:rPr>
              <w:t>– Заштитиник грађана</w:t>
            </w:r>
            <w:r w:rsidRPr="00290662">
              <w:rPr>
                <w:color w:val="auto"/>
              </w:rPr>
              <w:t xml:space="preserve">, Програм  </w:t>
            </w:r>
            <w:r w:rsidRPr="00290662">
              <w:rPr>
                <w:color w:val="auto"/>
                <w:lang w:val="de-DE"/>
              </w:rPr>
              <w:t xml:space="preserve">1001 - </w:t>
            </w:r>
            <w:r w:rsidRPr="00290662">
              <w:rPr>
                <w:color w:val="auto"/>
                <w:lang w:val="ru-RU"/>
              </w:rPr>
              <w:t>Унапређење  и заштита људских и мањинских права и слобода</w:t>
            </w:r>
            <w:r w:rsidRPr="00290662">
              <w:rPr>
                <w:color w:val="auto"/>
              </w:rPr>
              <w:t xml:space="preserve">, Програмска активност 0009 - Контрола законитости  поступања органа јавне управе </w:t>
            </w:r>
            <w:r w:rsidRPr="00290662">
              <w:rPr>
                <w:color w:val="auto"/>
                <w:lang w:val="sr-Cyrl-RS"/>
              </w:rPr>
              <w:t xml:space="preserve"> - нису потребна финансијска средства</w:t>
            </w:r>
          </w:p>
          <w:bookmarkEnd w:id="18"/>
          <w:p w14:paraId="116134C2" w14:textId="77777777" w:rsidR="004415E7" w:rsidRPr="00290662" w:rsidRDefault="004415E7" w:rsidP="00145AEC">
            <w:pPr>
              <w:pStyle w:val="BodyAAA"/>
              <w:rPr>
                <w:color w:val="auto"/>
                <w:sz w:val="24"/>
                <w:szCs w:val="24"/>
              </w:rPr>
            </w:pPr>
          </w:p>
        </w:tc>
        <w:tc>
          <w:tcPr>
            <w:tcW w:w="2160" w:type="dxa"/>
            <w:shd w:val="clear" w:color="auto" w:fill="auto"/>
            <w:tcMar>
              <w:top w:w="80" w:type="dxa"/>
              <w:left w:w="80" w:type="dxa"/>
              <w:bottom w:w="80" w:type="dxa"/>
              <w:right w:w="80" w:type="dxa"/>
            </w:tcMar>
          </w:tcPr>
          <w:p w14:paraId="5931B2A5" w14:textId="77777777" w:rsidR="004415E7" w:rsidRPr="00290662" w:rsidRDefault="004415E7" w:rsidP="00145AEC">
            <w:pPr>
              <w:tabs>
                <w:tab w:val="left" w:pos="330"/>
                <w:tab w:val="right" w:pos="2000"/>
              </w:tabs>
              <w:rPr>
                <w:lang w:val="sr-Cyrl-RS"/>
              </w:rPr>
            </w:pPr>
            <w:r w:rsidRPr="00290662">
              <w:rPr>
                <w:lang w:val="sr-Cyrl-RS"/>
              </w:rPr>
              <w:tab/>
            </w:r>
          </w:p>
          <w:p w14:paraId="629F384F" w14:textId="77777777" w:rsidR="004415E7" w:rsidRPr="00290662" w:rsidRDefault="004415E7" w:rsidP="00145AEC">
            <w:pPr>
              <w:tabs>
                <w:tab w:val="left" w:pos="330"/>
                <w:tab w:val="right" w:pos="2000"/>
              </w:tabs>
              <w:rPr>
                <w:lang w:val="sr-Cyrl-RS"/>
              </w:rPr>
            </w:pPr>
            <w:r w:rsidRPr="00290662">
              <w:rPr>
                <w:lang w:val="sr-Cyrl-RS"/>
              </w:rPr>
              <w:t>Нису потребна финансијска средства</w:t>
            </w:r>
            <w:r w:rsidRPr="00290662">
              <w:rPr>
                <w:lang w:val="sr-Cyrl-RS"/>
              </w:rPr>
              <w:tab/>
            </w:r>
          </w:p>
        </w:tc>
        <w:tc>
          <w:tcPr>
            <w:tcW w:w="3150" w:type="dxa"/>
            <w:shd w:val="clear" w:color="auto" w:fill="auto"/>
            <w:tcMar>
              <w:top w:w="80" w:type="dxa"/>
              <w:left w:w="80" w:type="dxa"/>
              <w:bottom w:w="80" w:type="dxa"/>
              <w:right w:w="80" w:type="dxa"/>
            </w:tcMar>
          </w:tcPr>
          <w:p w14:paraId="11401CC6" w14:textId="77777777" w:rsidR="004415E7" w:rsidRPr="00290662" w:rsidRDefault="004415E7" w:rsidP="00145AEC">
            <w:pPr>
              <w:rPr>
                <w:lang w:val="sr-Cyrl-RS"/>
              </w:rPr>
            </w:pPr>
          </w:p>
          <w:p w14:paraId="639C84E3" w14:textId="77777777" w:rsidR="004415E7" w:rsidRPr="00290662" w:rsidRDefault="004415E7" w:rsidP="00145AEC">
            <w:pPr>
              <w:rPr>
                <w:lang w:val="sr-Cyrl-RS"/>
              </w:rPr>
            </w:pPr>
            <w:r w:rsidRPr="00290662">
              <w:rPr>
                <w:lang w:val="sr-Cyrl-RS"/>
              </w:rPr>
              <w:t>Нису потребна финансијска средства</w:t>
            </w:r>
          </w:p>
          <w:p w14:paraId="06A2D1B5" w14:textId="77777777" w:rsidR="004415E7" w:rsidRPr="00290662" w:rsidRDefault="004415E7" w:rsidP="00145AEC">
            <w:pPr>
              <w:jc w:val="right"/>
              <w:rPr>
                <w:lang w:val="sr-Cyrl-RS"/>
              </w:rPr>
            </w:pPr>
          </w:p>
          <w:p w14:paraId="2F53CD0B" w14:textId="77777777" w:rsidR="004415E7" w:rsidRPr="00290662" w:rsidRDefault="004415E7" w:rsidP="00145AEC">
            <w:pPr>
              <w:jc w:val="right"/>
              <w:rPr>
                <w:lang w:val="sr-Cyrl-RS"/>
              </w:rPr>
            </w:pPr>
          </w:p>
        </w:tc>
      </w:tr>
    </w:tbl>
    <w:p w14:paraId="0F8FC581" w14:textId="77777777" w:rsidR="004415E7" w:rsidRPr="00290662" w:rsidRDefault="004415E7" w:rsidP="004415E7">
      <w:pPr>
        <w:pStyle w:val="BodyAAA"/>
        <w:widowControl w:val="0"/>
        <w:ind w:left="1741" w:hanging="1741"/>
        <w:rPr>
          <w:rFonts w:ascii="Times New Roman" w:eastAsia="Times New Roman" w:hAnsi="Times New Roman" w:cs="Times New Roman"/>
          <w:color w:val="auto"/>
          <w:sz w:val="24"/>
          <w:szCs w:val="24"/>
        </w:rPr>
      </w:pPr>
    </w:p>
    <w:p w14:paraId="2E78F0A1" w14:textId="77777777" w:rsidR="00B24198" w:rsidRPr="00290662" w:rsidRDefault="00B24198" w:rsidP="004415E7">
      <w:pPr>
        <w:pStyle w:val="BodyAAA"/>
        <w:widowControl w:val="0"/>
        <w:rPr>
          <w:rFonts w:ascii="Times New Roman" w:eastAsia="Times New Roman" w:hAnsi="Times New Roman" w:cs="Times New Roman"/>
          <w:color w:val="auto"/>
          <w:sz w:val="24"/>
          <w:szCs w:val="24"/>
          <w:lang w:val="ru-RU"/>
        </w:rPr>
      </w:pPr>
    </w:p>
    <w:tbl>
      <w:tblPr>
        <w:tblW w:w="14400" w:type="dxa"/>
        <w:tblInd w:w="26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060"/>
        <w:gridCol w:w="1279"/>
        <w:gridCol w:w="1520"/>
        <w:gridCol w:w="1421"/>
        <w:gridCol w:w="1810"/>
        <w:gridCol w:w="2160"/>
        <w:gridCol w:w="1620"/>
        <w:gridCol w:w="1530"/>
      </w:tblGrid>
      <w:tr w:rsidR="004415E7" w:rsidRPr="00290662" w14:paraId="048B6496" w14:textId="77777777" w:rsidTr="00151DAD">
        <w:trPr>
          <w:trHeight w:val="558"/>
        </w:trPr>
        <w:tc>
          <w:tcPr>
            <w:tcW w:w="3060" w:type="dxa"/>
            <w:vMerge w:val="restart"/>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70B4186B" w14:textId="77777777" w:rsidR="004415E7" w:rsidRPr="00290662" w:rsidRDefault="004415E7" w:rsidP="00145AEC">
            <w:pPr>
              <w:pStyle w:val="BodyAAA"/>
              <w:spacing w:after="160" w:line="259" w:lineRule="auto"/>
              <w:rPr>
                <w:color w:val="auto"/>
                <w:sz w:val="24"/>
                <w:szCs w:val="24"/>
              </w:rPr>
            </w:pPr>
            <w:r w:rsidRPr="00290662">
              <w:rPr>
                <w:rFonts w:ascii="Times New Roman" w:hAnsi="Times New Roman"/>
                <w:color w:val="auto"/>
                <w:sz w:val="24"/>
                <w:szCs w:val="24"/>
              </w:rPr>
              <w:t>Назив активности:</w:t>
            </w:r>
          </w:p>
        </w:tc>
        <w:tc>
          <w:tcPr>
            <w:tcW w:w="1279" w:type="dxa"/>
            <w:vMerge w:val="restart"/>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4819A919"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Орган који спроводи активност</w:t>
            </w:r>
          </w:p>
        </w:tc>
        <w:tc>
          <w:tcPr>
            <w:tcW w:w="1520" w:type="dxa"/>
            <w:vMerge w:val="restart"/>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1B78F109"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O</w:t>
            </w:r>
            <w:r w:rsidRPr="00290662">
              <w:rPr>
                <w:rFonts w:ascii="Times New Roman" w:hAnsi="Times New Roman"/>
                <w:color w:val="auto"/>
                <w:sz w:val="24"/>
                <w:szCs w:val="24"/>
                <w:lang w:val="ru-RU"/>
              </w:rPr>
              <w:t>ргани учесници у спровођењу активности</w:t>
            </w:r>
          </w:p>
        </w:tc>
        <w:tc>
          <w:tcPr>
            <w:tcW w:w="1421" w:type="dxa"/>
            <w:vMerge w:val="restart"/>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09C3AEA7" w14:textId="77777777" w:rsidR="004415E7" w:rsidRPr="00290662" w:rsidRDefault="004415E7" w:rsidP="00145AEC">
            <w:pPr>
              <w:pStyle w:val="BodyAAA"/>
              <w:jc w:val="center"/>
              <w:rPr>
                <w:color w:val="auto"/>
                <w:sz w:val="24"/>
                <w:szCs w:val="24"/>
              </w:rPr>
            </w:pPr>
            <w:r w:rsidRPr="00290662">
              <w:rPr>
                <w:rFonts w:ascii="Times New Roman" w:hAnsi="Times New Roman"/>
                <w:color w:val="auto"/>
                <w:sz w:val="24"/>
                <w:szCs w:val="24"/>
                <w:lang w:val="ru-RU"/>
              </w:rPr>
              <w:t>Рок за завршетак активности</w:t>
            </w:r>
          </w:p>
        </w:tc>
        <w:tc>
          <w:tcPr>
            <w:tcW w:w="1810" w:type="dxa"/>
            <w:vMerge w:val="restart"/>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331001FA" w14:textId="77777777" w:rsidR="004415E7" w:rsidRPr="00290662" w:rsidRDefault="004415E7" w:rsidP="00145AEC">
            <w:pPr>
              <w:pStyle w:val="BodyAAA"/>
              <w:jc w:val="center"/>
              <w:rPr>
                <w:color w:val="auto"/>
                <w:sz w:val="24"/>
                <w:szCs w:val="24"/>
              </w:rPr>
            </w:pPr>
            <w:r w:rsidRPr="00290662">
              <w:rPr>
                <w:rFonts w:ascii="Times New Roman" w:hAnsi="Times New Roman"/>
                <w:color w:val="auto"/>
                <w:sz w:val="24"/>
                <w:szCs w:val="24"/>
              </w:rPr>
              <w:t>Извор финансирања</w:t>
            </w:r>
          </w:p>
        </w:tc>
        <w:tc>
          <w:tcPr>
            <w:tcW w:w="2160" w:type="dxa"/>
            <w:vMerge w:val="restart"/>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0828AE56"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Веза са програмским буџетом</w:t>
            </w:r>
          </w:p>
        </w:tc>
        <w:tc>
          <w:tcPr>
            <w:tcW w:w="3150" w:type="dxa"/>
            <w:gridSpan w:val="2"/>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1BB4DCE8" w14:textId="77777777" w:rsidR="004415E7" w:rsidRPr="00290662" w:rsidRDefault="004415E7" w:rsidP="00145AEC">
            <w:pPr>
              <w:pStyle w:val="BodyAAA"/>
              <w:jc w:val="center"/>
              <w:rPr>
                <w:color w:val="auto"/>
                <w:sz w:val="24"/>
                <w:szCs w:val="24"/>
              </w:rPr>
            </w:pPr>
            <w:r w:rsidRPr="00290662">
              <w:rPr>
                <w:rFonts w:ascii="Times New Roman" w:hAnsi="Times New Roman"/>
                <w:color w:val="auto"/>
                <w:sz w:val="24"/>
                <w:szCs w:val="24"/>
                <w:lang w:val="ru-RU"/>
              </w:rPr>
              <w:t>Укупна процењена финансијска средства по изворима у 000 дин.</w:t>
            </w:r>
            <w:r w:rsidRPr="00290662">
              <w:rPr>
                <w:rFonts w:ascii="Times New Roman" w:hAnsi="Times New Roman"/>
                <w:color w:val="auto"/>
                <w:sz w:val="24"/>
                <w:szCs w:val="24"/>
                <w:vertAlign w:val="superscript"/>
                <w:lang w:val="ru-RU"/>
              </w:rPr>
              <w:t xml:space="preserve"> </w:t>
            </w:r>
          </w:p>
        </w:tc>
      </w:tr>
      <w:tr w:rsidR="004415E7" w:rsidRPr="00290662" w14:paraId="00B103A3" w14:textId="77777777" w:rsidTr="00151DAD">
        <w:trPr>
          <w:trHeight w:val="45"/>
        </w:trPr>
        <w:tc>
          <w:tcPr>
            <w:tcW w:w="3060" w:type="dxa"/>
            <w:vMerge/>
            <w:tcBorders>
              <w:top w:val="single" w:sz="4" w:space="0" w:color="000000"/>
              <w:left w:val="single" w:sz="4" w:space="0" w:color="000000"/>
              <w:bottom w:val="single" w:sz="4" w:space="0" w:color="000000"/>
              <w:right w:val="single" w:sz="4" w:space="0" w:color="000000"/>
            </w:tcBorders>
            <w:shd w:val="clear" w:color="auto" w:fill="FFF2CC"/>
          </w:tcPr>
          <w:p w14:paraId="729E79B9" w14:textId="77777777" w:rsidR="004415E7" w:rsidRPr="00290662" w:rsidRDefault="004415E7" w:rsidP="00145AEC"/>
        </w:tc>
        <w:tc>
          <w:tcPr>
            <w:tcW w:w="1279" w:type="dxa"/>
            <w:vMerge/>
            <w:tcBorders>
              <w:top w:val="single" w:sz="4" w:space="0" w:color="000000"/>
              <w:left w:val="single" w:sz="4" w:space="0" w:color="000000"/>
              <w:bottom w:val="single" w:sz="4" w:space="0" w:color="000000"/>
              <w:right w:val="single" w:sz="4" w:space="0" w:color="000000"/>
            </w:tcBorders>
            <w:shd w:val="clear" w:color="auto" w:fill="FFF2CC"/>
          </w:tcPr>
          <w:p w14:paraId="44B0A6FE" w14:textId="77777777" w:rsidR="004415E7" w:rsidRPr="00290662" w:rsidRDefault="004415E7" w:rsidP="00145AEC"/>
        </w:tc>
        <w:tc>
          <w:tcPr>
            <w:tcW w:w="1520" w:type="dxa"/>
            <w:vMerge/>
            <w:tcBorders>
              <w:top w:val="single" w:sz="4" w:space="0" w:color="000000"/>
              <w:left w:val="single" w:sz="4" w:space="0" w:color="000000"/>
              <w:bottom w:val="single" w:sz="4" w:space="0" w:color="000000"/>
              <w:right w:val="single" w:sz="4" w:space="0" w:color="000000"/>
            </w:tcBorders>
            <w:shd w:val="clear" w:color="auto" w:fill="FFF2CC"/>
          </w:tcPr>
          <w:p w14:paraId="4803309F" w14:textId="77777777" w:rsidR="004415E7" w:rsidRPr="00290662" w:rsidRDefault="004415E7" w:rsidP="00145AEC"/>
        </w:tc>
        <w:tc>
          <w:tcPr>
            <w:tcW w:w="1421" w:type="dxa"/>
            <w:vMerge/>
            <w:tcBorders>
              <w:top w:val="single" w:sz="4" w:space="0" w:color="000000"/>
              <w:left w:val="single" w:sz="4" w:space="0" w:color="000000"/>
              <w:bottom w:val="single" w:sz="4" w:space="0" w:color="000000"/>
              <w:right w:val="single" w:sz="4" w:space="0" w:color="000000"/>
            </w:tcBorders>
            <w:shd w:val="clear" w:color="auto" w:fill="FFF2CC"/>
          </w:tcPr>
          <w:p w14:paraId="3D6D0F24" w14:textId="77777777" w:rsidR="004415E7" w:rsidRPr="00290662" w:rsidRDefault="004415E7" w:rsidP="00145AEC"/>
        </w:tc>
        <w:tc>
          <w:tcPr>
            <w:tcW w:w="1810" w:type="dxa"/>
            <w:vMerge/>
            <w:tcBorders>
              <w:top w:val="single" w:sz="4" w:space="0" w:color="000000"/>
              <w:left w:val="single" w:sz="4" w:space="0" w:color="000000"/>
              <w:bottom w:val="single" w:sz="4" w:space="0" w:color="000000"/>
              <w:right w:val="single" w:sz="4" w:space="0" w:color="000000"/>
            </w:tcBorders>
            <w:shd w:val="clear" w:color="auto" w:fill="FFF2CC"/>
          </w:tcPr>
          <w:p w14:paraId="1BEAA794" w14:textId="77777777" w:rsidR="004415E7" w:rsidRPr="00290662" w:rsidRDefault="004415E7" w:rsidP="00145AEC"/>
        </w:tc>
        <w:tc>
          <w:tcPr>
            <w:tcW w:w="2160" w:type="dxa"/>
            <w:vMerge/>
            <w:tcBorders>
              <w:top w:val="single" w:sz="4" w:space="0" w:color="000000"/>
              <w:left w:val="single" w:sz="4" w:space="0" w:color="000000"/>
              <w:bottom w:val="single" w:sz="4" w:space="0" w:color="000000"/>
              <w:right w:val="single" w:sz="4" w:space="0" w:color="000000"/>
            </w:tcBorders>
            <w:shd w:val="clear" w:color="auto" w:fill="FFF2CC"/>
          </w:tcPr>
          <w:p w14:paraId="142BA7E5" w14:textId="77777777" w:rsidR="004415E7" w:rsidRPr="00290662" w:rsidRDefault="004415E7" w:rsidP="00145AEC"/>
        </w:tc>
        <w:tc>
          <w:tcPr>
            <w:tcW w:w="1620" w:type="dxa"/>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69D4A879" w14:textId="77777777" w:rsidR="004415E7" w:rsidRPr="00290662" w:rsidRDefault="004415E7" w:rsidP="00145AEC">
            <w:pPr>
              <w:pStyle w:val="BodyAAA"/>
              <w:jc w:val="center"/>
              <w:rPr>
                <w:color w:val="auto"/>
                <w:sz w:val="24"/>
                <w:szCs w:val="24"/>
              </w:rPr>
            </w:pPr>
            <w:r w:rsidRPr="00290662">
              <w:rPr>
                <w:rFonts w:ascii="Times New Roman" w:hAnsi="Times New Roman"/>
                <w:color w:val="auto"/>
                <w:sz w:val="24"/>
                <w:szCs w:val="24"/>
              </w:rPr>
              <w:t>2021</w:t>
            </w:r>
          </w:p>
        </w:tc>
        <w:tc>
          <w:tcPr>
            <w:tcW w:w="1530" w:type="dxa"/>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1E501136" w14:textId="77777777" w:rsidR="004415E7" w:rsidRPr="00290662" w:rsidRDefault="004415E7" w:rsidP="00145AEC">
            <w:pPr>
              <w:pStyle w:val="BodyAAA"/>
              <w:jc w:val="center"/>
              <w:rPr>
                <w:color w:val="auto"/>
                <w:sz w:val="24"/>
                <w:szCs w:val="24"/>
              </w:rPr>
            </w:pPr>
            <w:r w:rsidRPr="00290662">
              <w:rPr>
                <w:rFonts w:ascii="Times New Roman" w:hAnsi="Times New Roman"/>
                <w:color w:val="auto"/>
                <w:sz w:val="24"/>
                <w:szCs w:val="24"/>
              </w:rPr>
              <w:t>2022</w:t>
            </w:r>
          </w:p>
        </w:tc>
      </w:tr>
      <w:tr w:rsidR="004415E7" w:rsidRPr="00290662" w14:paraId="1B2C021C" w14:textId="77777777" w:rsidTr="00151DAD">
        <w:trPr>
          <w:trHeight w:val="520"/>
        </w:trPr>
        <w:tc>
          <w:tcPr>
            <w:tcW w:w="30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1E52E7A"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ru-RU"/>
              </w:rPr>
              <w:t xml:space="preserve">3.1.2.1. </w:t>
            </w:r>
            <w:bookmarkStart w:id="19" w:name="_Hlk63954058"/>
            <w:r w:rsidRPr="00290662">
              <w:rPr>
                <w:rFonts w:ascii="Times New Roman" w:hAnsi="Times New Roman"/>
                <w:color w:val="auto"/>
                <w:sz w:val="24"/>
                <w:szCs w:val="24"/>
                <w:u w:color="FF2600"/>
                <w:lang w:val="ru-RU"/>
              </w:rPr>
              <w:t>Оснивање и изградња националног независног механизма за праћење спровођења Kонвенције УН о правима особа са инвалидитетом при Заштитнику грађана, у складу са чланом 33. Kонвенције</w:t>
            </w:r>
            <w:r w:rsidRPr="00290662">
              <w:rPr>
                <w:rFonts w:ascii="Times New Roman" w:hAnsi="Times New Roman"/>
                <w:color w:val="auto"/>
                <w:sz w:val="24"/>
                <w:szCs w:val="24"/>
                <w:lang w:val="ru-RU"/>
              </w:rPr>
              <w:t xml:space="preserve"> </w:t>
            </w:r>
            <w:bookmarkEnd w:id="19"/>
          </w:p>
        </w:tc>
        <w:tc>
          <w:tcPr>
            <w:tcW w:w="1279"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034C2E1" w14:textId="77777777" w:rsidR="004415E7" w:rsidRPr="00290662" w:rsidRDefault="004415E7" w:rsidP="00145AEC">
            <w:pPr>
              <w:pStyle w:val="BodyDAAB"/>
              <w:rPr>
                <w:color w:val="auto"/>
              </w:rPr>
            </w:pPr>
          </w:p>
          <w:p w14:paraId="33251ECC" w14:textId="77777777" w:rsidR="004415E7" w:rsidRPr="00290662" w:rsidRDefault="004415E7" w:rsidP="00145AEC">
            <w:pPr>
              <w:pStyle w:val="BodyDAAB"/>
              <w:rPr>
                <w:color w:val="auto"/>
              </w:rPr>
            </w:pPr>
            <w:r w:rsidRPr="00290662">
              <w:rPr>
                <w:color w:val="auto"/>
                <w:u w:color="FF2600"/>
              </w:rPr>
              <w:t>Заштитник грађана</w:t>
            </w:r>
          </w:p>
        </w:tc>
        <w:tc>
          <w:tcPr>
            <w:tcW w:w="152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1B4D4E" w14:textId="77777777" w:rsidR="004415E7" w:rsidRPr="00290662" w:rsidRDefault="004415E7" w:rsidP="00145AEC">
            <w:pPr>
              <w:pStyle w:val="BodyDAAB"/>
              <w:rPr>
                <w:color w:val="auto"/>
                <w:u w:color="FF2600"/>
              </w:rPr>
            </w:pPr>
            <w:r w:rsidRPr="00290662">
              <w:rPr>
                <w:color w:val="auto"/>
                <w:u w:color="FF2600"/>
              </w:rPr>
              <w:t>ОЦД</w:t>
            </w:r>
          </w:p>
          <w:p w14:paraId="5C7170F7" w14:textId="77777777" w:rsidR="004415E7" w:rsidRPr="00290662" w:rsidRDefault="004415E7" w:rsidP="00145AEC">
            <w:pPr>
              <w:pStyle w:val="BodyDAAB"/>
              <w:rPr>
                <w:color w:val="auto"/>
              </w:rPr>
            </w:pPr>
            <w:r w:rsidRPr="00290662">
              <w:rPr>
                <w:color w:val="auto"/>
                <w:u w:color="FF2600"/>
              </w:rPr>
              <w:t>Тим УН за људска права</w:t>
            </w:r>
          </w:p>
        </w:tc>
        <w:tc>
          <w:tcPr>
            <w:tcW w:w="142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07A673" w14:textId="77777777" w:rsidR="004415E7" w:rsidRPr="00290662" w:rsidRDefault="004415E7" w:rsidP="00145AEC">
            <w:pPr>
              <w:pStyle w:val="BodyDAAB"/>
              <w:rPr>
                <w:color w:val="auto"/>
              </w:rPr>
            </w:pPr>
            <w:r w:rsidRPr="00290662">
              <w:rPr>
                <w:color w:val="auto"/>
              </w:rPr>
              <w:t>IV квартал 2021.</w:t>
            </w: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8940C6"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Извор 1</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86D234" w14:textId="77777777" w:rsidR="004415E7" w:rsidRPr="00290662" w:rsidRDefault="004415E7" w:rsidP="00145AEC"/>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3B12C6" w14:textId="77777777" w:rsidR="004415E7" w:rsidRPr="00290662" w:rsidRDefault="004415E7" w:rsidP="00145AEC"/>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4BEF67" w14:textId="77777777" w:rsidR="004415E7" w:rsidRPr="00290662" w:rsidRDefault="004415E7" w:rsidP="00145AEC"/>
        </w:tc>
      </w:tr>
      <w:tr w:rsidR="004415E7" w:rsidRPr="00290662" w14:paraId="06F61685" w14:textId="77777777" w:rsidTr="00151DAD">
        <w:trPr>
          <w:trHeight w:val="904"/>
        </w:trPr>
        <w:tc>
          <w:tcPr>
            <w:tcW w:w="3060" w:type="dxa"/>
            <w:vMerge/>
            <w:tcBorders>
              <w:top w:val="single" w:sz="4" w:space="0" w:color="000000"/>
              <w:left w:val="single" w:sz="4" w:space="0" w:color="000000"/>
              <w:bottom w:val="single" w:sz="4" w:space="0" w:color="000000"/>
              <w:right w:val="single" w:sz="4" w:space="0" w:color="000000"/>
            </w:tcBorders>
            <w:shd w:val="clear" w:color="auto" w:fill="FFFFFF"/>
          </w:tcPr>
          <w:p w14:paraId="0259AECA" w14:textId="77777777" w:rsidR="004415E7" w:rsidRPr="00290662" w:rsidRDefault="004415E7" w:rsidP="00145AEC"/>
        </w:tc>
        <w:tc>
          <w:tcPr>
            <w:tcW w:w="1279" w:type="dxa"/>
            <w:vMerge/>
            <w:tcBorders>
              <w:top w:val="single" w:sz="4" w:space="0" w:color="000000"/>
              <w:left w:val="single" w:sz="4" w:space="0" w:color="000000"/>
              <w:bottom w:val="single" w:sz="4" w:space="0" w:color="000000"/>
              <w:right w:val="single" w:sz="4" w:space="0" w:color="000000"/>
            </w:tcBorders>
            <w:shd w:val="clear" w:color="auto" w:fill="FFFFFF"/>
          </w:tcPr>
          <w:p w14:paraId="45931ADA" w14:textId="77777777" w:rsidR="004415E7" w:rsidRPr="00290662" w:rsidRDefault="004415E7" w:rsidP="00145AEC"/>
        </w:tc>
        <w:tc>
          <w:tcPr>
            <w:tcW w:w="1520" w:type="dxa"/>
            <w:vMerge/>
            <w:tcBorders>
              <w:top w:val="single" w:sz="4" w:space="0" w:color="000000"/>
              <w:left w:val="single" w:sz="4" w:space="0" w:color="000000"/>
              <w:bottom w:val="single" w:sz="4" w:space="0" w:color="000000"/>
              <w:right w:val="single" w:sz="4" w:space="0" w:color="000000"/>
            </w:tcBorders>
            <w:shd w:val="clear" w:color="auto" w:fill="auto"/>
          </w:tcPr>
          <w:p w14:paraId="377A0220" w14:textId="77777777" w:rsidR="004415E7" w:rsidRPr="00290662" w:rsidRDefault="004415E7" w:rsidP="00145AEC"/>
        </w:tc>
        <w:tc>
          <w:tcPr>
            <w:tcW w:w="1421" w:type="dxa"/>
            <w:vMerge/>
            <w:tcBorders>
              <w:top w:val="single" w:sz="4" w:space="0" w:color="000000"/>
              <w:left w:val="single" w:sz="4" w:space="0" w:color="000000"/>
              <w:bottom w:val="single" w:sz="4" w:space="0" w:color="000000"/>
              <w:right w:val="single" w:sz="4" w:space="0" w:color="000000"/>
            </w:tcBorders>
            <w:shd w:val="clear" w:color="auto" w:fill="auto"/>
          </w:tcPr>
          <w:p w14:paraId="5EB069CD" w14:textId="77777777" w:rsidR="004415E7" w:rsidRPr="00290662" w:rsidRDefault="004415E7" w:rsidP="00145AEC"/>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D7D80E"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sr-Cyrl-RS"/>
              </w:rPr>
              <w:t xml:space="preserve">Извор </w:t>
            </w:r>
            <w:r w:rsidRPr="00290662">
              <w:rPr>
                <w:rFonts w:ascii="Times New Roman" w:hAnsi="Times New Roman"/>
                <w:color w:val="auto"/>
                <w:sz w:val="24"/>
                <w:szCs w:val="24"/>
              </w:rPr>
              <w:t>01-</w:t>
            </w:r>
            <w:r w:rsidRPr="00290662">
              <w:rPr>
                <w:rFonts w:ascii="Times New Roman" w:hAnsi="Times New Roman"/>
                <w:color w:val="auto"/>
                <w:sz w:val="24"/>
                <w:szCs w:val="24"/>
                <w:lang w:val="ru-RU"/>
              </w:rPr>
              <w:t xml:space="preserve">Општи приходи и примања буџета </w:t>
            </w:r>
            <w:r w:rsidRPr="00290662">
              <w:rPr>
                <w:rFonts w:ascii="Times New Roman" w:hAnsi="Times New Roman"/>
                <w:color w:val="auto"/>
                <w:sz w:val="24"/>
                <w:szCs w:val="24"/>
                <w:lang w:val="sr-Latn-RS"/>
              </w:rPr>
              <w:t xml:space="preserve"> - </w:t>
            </w:r>
            <w:r w:rsidRPr="00290662">
              <w:rPr>
                <w:rFonts w:ascii="Times New Roman" w:hAnsi="Times New Roman"/>
                <w:color w:val="auto"/>
                <w:sz w:val="24"/>
                <w:szCs w:val="24"/>
                <w:lang w:val="ru-RU"/>
              </w:rPr>
              <w:t>Буџет РС</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887138" w14:textId="77777777" w:rsidR="004415E7" w:rsidRPr="00290662" w:rsidRDefault="004415E7" w:rsidP="00145AEC">
            <w:pPr>
              <w:pStyle w:val="BodyA"/>
              <w:rPr>
                <w:color w:val="auto"/>
                <w:highlight w:val="yellow"/>
              </w:rPr>
            </w:pPr>
          </w:p>
          <w:p w14:paraId="046C4CE9" w14:textId="77777777" w:rsidR="004415E7" w:rsidRPr="00290662" w:rsidRDefault="004415E7" w:rsidP="00145AEC">
            <w:pPr>
              <w:pStyle w:val="BodyA"/>
              <w:rPr>
                <w:color w:val="auto"/>
                <w:highlight w:val="yellow"/>
              </w:rPr>
            </w:pPr>
            <w:r w:rsidRPr="00290662">
              <w:rPr>
                <w:lang w:val="sr-Cyrl-RS"/>
              </w:rPr>
              <w:t>Н</w:t>
            </w:r>
            <w:r w:rsidRPr="00290662">
              <w:rPr>
                <w:color w:val="auto"/>
                <w:lang w:val="sr-Cyrl-RS"/>
              </w:rPr>
              <w:t>ису потребна финансијска средства</w:t>
            </w:r>
          </w:p>
          <w:p w14:paraId="49CF38C5" w14:textId="77777777" w:rsidR="004415E7" w:rsidRPr="00290662" w:rsidRDefault="004415E7" w:rsidP="00145AEC">
            <w:pPr>
              <w:pStyle w:val="BodyA"/>
              <w:rPr>
                <w:color w:val="auto"/>
                <w:highlight w:val="yellow"/>
              </w:rPr>
            </w:pPr>
          </w:p>
          <w:p w14:paraId="2DC1CB43" w14:textId="77777777" w:rsidR="004415E7" w:rsidRPr="00290662" w:rsidRDefault="004415E7" w:rsidP="00145AEC">
            <w:pPr>
              <w:pStyle w:val="BodyA"/>
              <w:rPr>
                <w:color w:val="auto"/>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9FA02E" w14:textId="77777777" w:rsidR="004415E7" w:rsidRPr="00290662" w:rsidRDefault="004415E7" w:rsidP="00145AEC">
            <w:pPr>
              <w:pStyle w:val="BodyAAA"/>
              <w:jc w:val="right"/>
              <w:rPr>
                <w:color w:val="auto"/>
                <w:sz w:val="24"/>
                <w:szCs w:val="24"/>
                <w:lang w:val="sr-Cyrl-RS"/>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D0F28E" w14:textId="77777777" w:rsidR="004415E7" w:rsidRPr="00290662" w:rsidRDefault="004415E7" w:rsidP="00145AEC">
            <w:pPr>
              <w:pStyle w:val="BodyA"/>
              <w:jc w:val="right"/>
              <w:rPr>
                <w:color w:val="auto"/>
                <w:lang w:val="sr-Cyrl-RS"/>
              </w:rPr>
            </w:pPr>
          </w:p>
        </w:tc>
      </w:tr>
      <w:tr w:rsidR="004415E7" w:rsidRPr="00290662" w14:paraId="03DB49E1" w14:textId="77777777" w:rsidTr="00151DAD">
        <w:trPr>
          <w:trHeight w:val="630"/>
        </w:trPr>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CA9322"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ru-RU"/>
              </w:rPr>
              <w:t>3.1.2.2. Формирање тела за развој методологије за вредновање учинка јавних политика, програма и планова на положај особа са инвалидитетом</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7B3646" w14:textId="77777777" w:rsidR="004415E7" w:rsidRPr="00290662" w:rsidRDefault="004415E7" w:rsidP="00145AEC">
            <w:pPr>
              <w:pStyle w:val="BodyDAAB"/>
              <w:rPr>
                <w:color w:val="auto"/>
              </w:rPr>
            </w:pPr>
            <w:r w:rsidRPr="00290662">
              <w:rPr>
                <w:color w:val="auto"/>
              </w:rPr>
              <w:t>МРЗБСП</w:t>
            </w: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DDFABE" w14:textId="2ED84CAB" w:rsidR="004415E7" w:rsidRPr="00290662" w:rsidRDefault="00342AFB" w:rsidP="00145AEC">
            <w:pPr>
              <w:pStyle w:val="BodyDAAB"/>
              <w:rPr>
                <w:color w:val="auto"/>
              </w:rPr>
            </w:pPr>
            <w:r>
              <w:rPr>
                <w:color w:val="auto"/>
              </w:rPr>
              <w:t>Сви орга</w:t>
            </w:r>
            <w:r w:rsidR="004415E7" w:rsidRPr="00290662">
              <w:rPr>
                <w:color w:val="auto"/>
              </w:rPr>
              <w:t xml:space="preserve">ни, </w:t>
            </w:r>
          </w:p>
          <w:p w14:paraId="7EE9004B" w14:textId="77777777" w:rsidR="004415E7" w:rsidRPr="00290662" w:rsidRDefault="004415E7" w:rsidP="00145AEC">
            <w:pPr>
              <w:pStyle w:val="BodyDAAB"/>
              <w:rPr>
                <w:color w:val="auto"/>
              </w:rPr>
            </w:pPr>
            <w:r w:rsidRPr="00290662">
              <w:rPr>
                <w:color w:val="auto"/>
              </w:rPr>
              <w:t>ОЦД,</w:t>
            </w:r>
          </w:p>
          <w:p w14:paraId="4BBD4311" w14:textId="77777777" w:rsidR="004415E7" w:rsidRPr="00290662" w:rsidRDefault="004415E7" w:rsidP="00145AEC">
            <w:pPr>
              <w:pStyle w:val="BodyDAAB"/>
              <w:rPr>
                <w:color w:val="auto"/>
              </w:rPr>
            </w:pPr>
            <w:r w:rsidRPr="00290662">
              <w:rPr>
                <w:color w:val="auto"/>
              </w:rPr>
              <w:t>ЈЛС</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C2CCE7" w14:textId="77777777" w:rsidR="004415E7" w:rsidRPr="00290662" w:rsidRDefault="004415E7" w:rsidP="00145AEC">
            <w:pPr>
              <w:pStyle w:val="BodyDAAB"/>
              <w:rPr>
                <w:color w:val="auto"/>
              </w:rPr>
            </w:pPr>
            <w:r w:rsidRPr="00290662">
              <w:rPr>
                <w:color w:val="auto"/>
              </w:rPr>
              <w:t>IV</w:t>
            </w:r>
            <w:r w:rsidRPr="00290662">
              <w:rPr>
                <w:color w:val="auto"/>
                <w:lang w:val="ru-RU"/>
              </w:rPr>
              <w:t xml:space="preserve"> квартал 2021. - примена методологије даље континуирано </w:t>
            </w: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3B78B5"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sr-Cyrl-RS"/>
              </w:rPr>
              <w:t xml:space="preserve">Извор </w:t>
            </w:r>
            <w:r w:rsidRPr="00290662">
              <w:rPr>
                <w:rFonts w:ascii="Times New Roman" w:hAnsi="Times New Roman"/>
                <w:color w:val="auto"/>
                <w:sz w:val="24"/>
                <w:szCs w:val="24"/>
              </w:rPr>
              <w:t>01-</w:t>
            </w:r>
            <w:r w:rsidRPr="00290662">
              <w:rPr>
                <w:rFonts w:ascii="Times New Roman" w:hAnsi="Times New Roman"/>
                <w:color w:val="auto"/>
                <w:sz w:val="24"/>
                <w:szCs w:val="24"/>
                <w:lang w:val="ru-RU"/>
              </w:rPr>
              <w:t xml:space="preserve">Општи приходи и примања буџета </w:t>
            </w:r>
            <w:r w:rsidRPr="00290662">
              <w:rPr>
                <w:rFonts w:ascii="Times New Roman" w:hAnsi="Times New Roman"/>
                <w:color w:val="auto"/>
                <w:sz w:val="24"/>
                <w:szCs w:val="24"/>
                <w:lang w:val="sr-Latn-RS"/>
              </w:rPr>
              <w:t xml:space="preserve"> - </w:t>
            </w:r>
            <w:r w:rsidRPr="00290662">
              <w:rPr>
                <w:rFonts w:ascii="Times New Roman" w:hAnsi="Times New Roman"/>
                <w:color w:val="auto"/>
                <w:sz w:val="24"/>
                <w:szCs w:val="24"/>
                <w:lang w:val="ru-RU"/>
              </w:rPr>
              <w:t>Буџет РС</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9299D7" w14:textId="77777777" w:rsidR="004415E7" w:rsidRPr="00290662" w:rsidRDefault="004415E7" w:rsidP="00145AEC">
            <w:r w:rsidRPr="00290662">
              <w:rPr>
                <w:lang w:val="ru-RU"/>
              </w:rPr>
              <w:t xml:space="preserve">Буџетирано у оквиру активности </w:t>
            </w:r>
            <w:r w:rsidRPr="00290662">
              <w:t>1.1.3.1.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2477AA" w14:textId="77777777" w:rsidR="004415E7" w:rsidRPr="00290662" w:rsidRDefault="004415E7" w:rsidP="00145AEC"/>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0F9531" w14:textId="77777777" w:rsidR="004415E7" w:rsidRPr="00290662" w:rsidRDefault="004415E7" w:rsidP="00145AEC"/>
        </w:tc>
      </w:tr>
    </w:tbl>
    <w:p w14:paraId="5D431738" w14:textId="77777777" w:rsidR="00B24198" w:rsidRPr="00290662" w:rsidRDefault="00B24198" w:rsidP="004415E7">
      <w:pPr>
        <w:pStyle w:val="BodyAAA"/>
        <w:widowControl w:val="0"/>
        <w:rPr>
          <w:rFonts w:ascii="Times New Roman" w:eastAsia="Times New Roman" w:hAnsi="Times New Roman" w:cs="Times New Roman"/>
          <w:color w:val="auto"/>
          <w:sz w:val="24"/>
          <w:szCs w:val="24"/>
          <w:lang w:val="ru-RU"/>
        </w:rPr>
      </w:pPr>
    </w:p>
    <w:p w14:paraId="71DE9B21" w14:textId="77777777" w:rsidR="0080043F" w:rsidRPr="00290662" w:rsidRDefault="0080043F" w:rsidP="004415E7">
      <w:pPr>
        <w:pStyle w:val="BodyAAA"/>
        <w:widowControl w:val="0"/>
        <w:rPr>
          <w:rFonts w:ascii="Times New Roman" w:eastAsia="Times New Roman" w:hAnsi="Times New Roman" w:cs="Times New Roman"/>
          <w:color w:val="auto"/>
          <w:sz w:val="24"/>
          <w:szCs w:val="24"/>
          <w:lang w:val="ru-RU"/>
        </w:rPr>
      </w:pPr>
    </w:p>
    <w:tbl>
      <w:tblPr>
        <w:tblW w:w="14407" w:type="dxa"/>
        <w:tblInd w:w="25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965"/>
        <w:gridCol w:w="1695"/>
        <w:gridCol w:w="1817"/>
        <w:gridCol w:w="1501"/>
        <w:gridCol w:w="2279"/>
        <w:gridCol w:w="3150"/>
      </w:tblGrid>
      <w:tr w:rsidR="004415E7" w:rsidRPr="00290662" w14:paraId="7CEA46EE" w14:textId="77777777" w:rsidTr="009A2D20">
        <w:trPr>
          <w:trHeight w:val="360"/>
        </w:trPr>
        <w:tc>
          <w:tcPr>
            <w:tcW w:w="14407" w:type="dxa"/>
            <w:gridSpan w:val="6"/>
            <w:tcBorders>
              <w:top w:val="single" w:sz="4" w:space="0" w:color="000000"/>
              <w:left w:val="single" w:sz="4" w:space="0" w:color="000000"/>
              <w:bottom w:val="single" w:sz="4" w:space="0" w:color="000000"/>
              <w:right w:val="single" w:sz="4" w:space="0" w:color="000000"/>
            </w:tcBorders>
            <w:shd w:val="clear" w:color="auto" w:fill="F7CAAC"/>
            <w:tcMar>
              <w:top w:w="80" w:type="dxa"/>
              <w:left w:w="80" w:type="dxa"/>
              <w:bottom w:w="80" w:type="dxa"/>
              <w:right w:w="80" w:type="dxa"/>
            </w:tcMar>
          </w:tcPr>
          <w:p w14:paraId="03F22E63" w14:textId="77777777" w:rsidR="004415E7" w:rsidRPr="00290662" w:rsidRDefault="004415E7" w:rsidP="00145AEC">
            <w:pPr>
              <w:pStyle w:val="BodyAAA"/>
              <w:spacing w:after="160" w:line="259" w:lineRule="auto"/>
              <w:rPr>
                <w:color w:val="auto"/>
                <w:sz w:val="24"/>
                <w:szCs w:val="24"/>
              </w:rPr>
            </w:pPr>
            <w:r w:rsidRPr="00290662">
              <w:rPr>
                <w:rFonts w:ascii="Times New Roman" w:hAnsi="Times New Roman"/>
                <w:color w:val="auto"/>
                <w:sz w:val="24"/>
                <w:szCs w:val="24"/>
                <w:lang w:val="ru-RU"/>
              </w:rPr>
              <w:t>Мера 3.2.1:  Реализација мера активне политике запошљавања особа са инвалидитетом на отвореном тржишту рада</w:t>
            </w:r>
          </w:p>
        </w:tc>
      </w:tr>
      <w:tr w:rsidR="004415E7" w:rsidRPr="00290662" w14:paraId="786726CF" w14:textId="77777777" w:rsidTr="00151DAD">
        <w:trPr>
          <w:trHeight w:val="663"/>
        </w:trPr>
        <w:tc>
          <w:tcPr>
            <w:tcW w:w="14407" w:type="dxa"/>
            <w:gridSpan w:val="6"/>
            <w:tcBorders>
              <w:top w:val="single" w:sz="4" w:space="0" w:color="000000"/>
              <w:left w:val="single" w:sz="4" w:space="0" w:color="000000"/>
              <w:bottom w:val="single" w:sz="4" w:space="0" w:color="000000"/>
              <w:right w:val="single" w:sz="4" w:space="0" w:color="000000"/>
            </w:tcBorders>
            <w:shd w:val="clear" w:color="auto" w:fill="F7CAAC"/>
            <w:tcMar>
              <w:top w:w="80" w:type="dxa"/>
              <w:left w:w="80" w:type="dxa"/>
              <w:bottom w:w="80" w:type="dxa"/>
              <w:right w:w="80" w:type="dxa"/>
            </w:tcMar>
            <w:vAlign w:val="center"/>
          </w:tcPr>
          <w:p w14:paraId="42B016CA"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ru-RU"/>
              </w:rPr>
              <w:t>Институција надлежна за спровођење мере: Министарство за рад, запошљавање, борачка и социјална питања. Институција учесник у спровођењу мере: Министарство привреде; Национална служба за запошљавање.</w:t>
            </w:r>
          </w:p>
        </w:tc>
      </w:tr>
      <w:tr w:rsidR="004415E7" w:rsidRPr="00290662" w14:paraId="0D1985C9" w14:textId="77777777" w:rsidTr="00151DAD">
        <w:trPr>
          <w:trHeight w:val="456"/>
        </w:trPr>
        <w:tc>
          <w:tcPr>
            <w:tcW w:w="14407" w:type="dxa"/>
            <w:gridSpan w:val="6"/>
            <w:tcBorders>
              <w:top w:val="single" w:sz="4" w:space="0" w:color="000000"/>
              <w:left w:val="single" w:sz="4" w:space="0" w:color="000000"/>
              <w:bottom w:val="single" w:sz="4" w:space="0" w:color="000000"/>
              <w:right w:val="single" w:sz="4" w:space="0" w:color="000000"/>
            </w:tcBorders>
            <w:shd w:val="clear" w:color="auto" w:fill="F7CAAC"/>
            <w:tcMar>
              <w:top w:w="80" w:type="dxa"/>
              <w:left w:w="80" w:type="dxa"/>
              <w:bottom w:w="80" w:type="dxa"/>
              <w:right w:w="80" w:type="dxa"/>
            </w:tcMar>
          </w:tcPr>
          <w:p w14:paraId="2848D4D4"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ru-RU"/>
              </w:rPr>
              <w:t>Период спровођења</w:t>
            </w:r>
            <w:r w:rsidRPr="00290662">
              <w:rPr>
                <w:rFonts w:ascii="Times New Roman" w:hAnsi="Times New Roman"/>
                <w:color w:val="auto"/>
                <w:sz w:val="24"/>
                <w:szCs w:val="24"/>
              </w:rPr>
              <w:t xml:space="preserve">: </w:t>
            </w:r>
            <w:r w:rsidRPr="00290662">
              <w:rPr>
                <w:rFonts w:ascii="Times New Roman" w:hAnsi="Times New Roman"/>
                <w:color w:val="auto"/>
                <w:sz w:val="24"/>
                <w:szCs w:val="24"/>
              </w:rPr>
              <w:tab/>
            </w:r>
            <w:r w:rsidRPr="00290662">
              <w:rPr>
                <w:rFonts w:ascii="Times New Roman" w:hAnsi="Times New Roman"/>
                <w:color w:val="auto"/>
                <w:sz w:val="24"/>
                <w:szCs w:val="24"/>
                <w:lang w:val="ru-RU"/>
              </w:rPr>
              <w:t>континуирано</w:t>
            </w:r>
          </w:p>
        </w:tc>
      </w:tr>
      <w:tr w:rsidR="004415E7" w:rsidRPr="00290662" w14:paraId="31DD9C3F" w14:textId="77777777" w:rsidTr="009A2D20">
        <w:trPr>
          <w:trHeight w:val="252"/>
        </w:trPr>
        <w:tc>
          <w:tcPr>
            <w:tcW w:w="14407" w:type="dxa"/>
            <w:gridSpan w:val="6"/>
            <w:tcBorders>
              <w:top w:val="single" w:sz="4" w:space="0" w:color="000000"/>
              <w:left w:val="single" w:sz="4" w:space="0" w:color="000000"/>
              <w:bottom w:val="single" w:sz="4" w:space="0" w:color="000000"/>
              <w:right w:val="single" w:sz="4" w:space="0" w:color="000000"/>
            </w:tcBorders>
            <w:shd w:val="clear" w:color="auto" w:fill="F7CAAC"/>
            <w:tcMar>
              <w:top w:w="80" w:type="dxa"/>
              <w:left w:w="80" w:type="dxa"/>
              <w:bottom w:w="80" w:type="dxa"/>
              <w:right w:w="80" w:type="dxa"/>
            </w:tcMar>
          </w:tcPr>
          <w:p w14:paraId="272E2F69" w14:textId="77777777" w:rsidR="004415E7" w:rsidRPr="00290662" w:rsidRDefault="004415E7" w:rsidP="00145AEC">
            <w:pPr>
              <w:pStyle w:val="BodyB"/>
              <w:rPr>
                <w:color w:val="auto"/>
              </w:rPr>
            </w:pPr>
            <w:r w:rsidRPr="00290662">
              <w:rPr>
                <w:color w:val="auto"/>
                <w:u w:color="FF2600"/>
              </w:rPr>
              <w:t>Врста мере: ПО</w:t>
            </w:r>
          </w:p>
        </w:tc>
      </w:tr>
      <w:tr w:rsidR="004415E7" w:rsidRPr="00290662" w14:paraId="59DBF926" w14:textId="77777777" w:rsidTr="0080043F">
        <w:trPr>
          <w:trHeight w:val="720"/>
        </w:trPr>
        <w:tc>
          <w:tcPr>
            <w:tcW w:w="396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1DBFF335"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ru-RU"/>
              </w:rPr>
              <w:t>Показатељ(и)  на нивоу мере (показатељ резултата)</w:t>
            </w:r>
          </w:p>
        </w:tc>
        <w:tc>
          <w:tcPr>
            <w:tcW w:w="169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7E1F551"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Извор провере</w:t>
            </w:r>
          </w:p>
        </w:tc>
        <w:tc>
          <w:tcPr>
            <w:tcW w:w="181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28D260D"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 xml:space="preserve">Почетна вредност </w:t>
            </w:r>
          </w:p>
        </w:tc>
        <w:tc>
          <w:tcPr>
            <w:tcW w:w="150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BF9A3B4"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Базна година</w:t>
            </w:r>
          </w:p>
        </w:tc>
        <w:tc>
          <w:tcPr>
            <w:tcW w:w="227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130A0836"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ru-RU"/>
              </w:rPr>
              <w:t>Циљaна вредност у последњој години Стратегије</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2E9AE9A"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ru-RU"/>
              </w:rPr>
              <w:t>Циљана вредност у последњој години важења АП</w:t>
            </w:r>
          </w:p>
        </w:tc>
      </w:tr>
      <w:tr w:rsidR="004415E7" w:rsidRPr="00290662" w14:paraId="78393906" w14:textId="77777777" w:rsidTr="008655CF">
        <w:trPr>
          <w:trHeight w:val="810"/>
        </w:trPr>
        <w:tc>
          <w:tcPr>
            <w:tcW w:w="3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F21147" w14:textId="77777777" w:rsidR="004415E7" w:rsidRPr="00290662" w:rsidRDefault="004415E7" w:rsidP="00145AEC">
            <w:pPr>
              <w:pStyle w:val="BodyDAAAAAAA"/>
              <w:rPr>
                <w:color w:val="auto"/>
              </w:rPr>
            </w:pPr>
            <w:r w:rsidRPr="00290662">
              <w:rPr>
                <w:color w:val="auto"/>
                <w:lang w:val="ru-RU"/>
              </w:rPr>
              <w:t>Број запослених особа са инвалидитетом</w:t>
            </w:r>
            <w:r w:rsidRPr="00290662">
              <w:rPr>
                <w:color w:val="auto"/>
                <w:u w:color="FF2600"/>
                <w:lang w:val="ru-RU"/>
              </w:rPr>
              <w:t>, који су претходно били укључени у мере активне политике запошљавања</w:t>
            </w:r>
            <w:r w:rsidR="00145609" w:rsidRPr="00290662">
              <w:rPr>
                <w:color w:val="auto"/>
                <w:u w:color="FF2600"/>
                <w:lang w:val="ru-RU"/>
              </w:rPr>
              <w:t xml:space="preserve"> </w:t>
            </w:r>
            <w:r w:rsidRPr="00290662">
              <w:rPr>
                <w:rFonts w:ascii="Arial" w:hAnsi="Arial"/>
                <w:color w:val="auto"/>
                <w:u w:color="FF0000"/>
              </w:rPr>
              <w:t>(</w:t>
            </w:r>
            <w:r w:rsidRPr="00290662">
              <w:rPr>
                <w:color w:val="auto"/>
                <w:u w:color="FF0000"/>
                <w:lang w:val="ru-RU"/>
              </w:rPr>
              <w:t xml:space="preserve">имају запослење у периоду од </w:t>
            </w:r>
            <w:r w:rsidRPr="00290662">
              <w:rPr>
                <w:color w:val="auto"/>
                <w:u w:color="FF0000"/>
              </w:rPr>
              <w:t>180 дана по изласку из мере)</w:t>
            </w:r>
            <w:r w:rsidRPr="00290662">
              <w:rPr>
                <w:color w:val="auto"/>
                <w:u w:color="FF2600"/>
                <w:lang w:val="ru-RU"/>
              </w:rPr>
              <w:t>,</w:t>
            </w:r>
            <w:r w:rsidRPr="00290662">
              <w:rPr>
                <w:color w:val="auto"/>
                <w:lang w:val="ru-RU"/>
              </w:rPr>
              <w:t xml:space="preserve"> увећан за </w:t>
            </w:r>
            <w:r w:rsidRPr="00290662">
              <w:rPr>
                <w:color w:val="auto"/>
                <w:u w:color="FF2600"/>
                <w:lang w:val="ru-RU"/>
              </w:rPr>
              <w:t>5% на годишњем нивоу</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8DC5E7" w14:textId="77777777" w:rsidR="004415E7" w:rsidRPr="00290662" w:rsidRDefault="004415E7" w:rsidP="00145AEC">
            <w:pPr>
              <w:pStyle w:val="Default"/>
              <w:spacing w:line="276" w:lineRule="auto"/>
              <w:rPr>
                <w:color w:val="auto"/>
                <w:sz w:val="24"/>
                <w:szCs w:val="24"/>
              </w:rPr>
            </w:pPr>
            <w:r w:rsidRPr="00290662">
              <w:rPr>
                <w:color w:val="auto"/>
                <w:sz w:val="24"/>
                <w:szCs w:val="24"/>
                <w:u w:color="FF0000"/>
                <w:lang w:val="ru-RU"/>
              </w:rPr>
              <w:t>Извештај НСЗ</w:t>
            </w:r>
            <w:r w:rsidRPr="00290662">
              <w:rPr>
                <w:color w:val="auto"/>
                <w:sz w:val="24"/>
                <w:szCs w:val="24"/>
                <w:lang w:val="ru-RU"/>
              </w:rPr>
              <w:t>.</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EE2B73" w14:textId="77777777" w:rsidR="004415E7" w:rsidRPr="00290662" w:rsidRDefault="004415E7" w:rsidP="00145AEC">
            <w:pPr>
              <w:pStyle w:val="BodyDAAAAAAAAA"/>
              <w:rPr>
                <w:color w:val="auto"/>
                <w:u w:color="FF0000"/>
              </w:rPr>
            </w:pPr>
            <w:r w:rsidRPr="00290662">
              <w:rPr>
                <w:color w:val="auto"/>
                <w:u w:color="FF0000"/>
              </w:rPr>
              <w:t>3.284</w:t>
            </w:r>
          </w:p>
          <w:p w14:paraId="4805B06C" w14:textId="77777777" w:rsidR="004415E7" w:rsidRPr="00290662" w:rsidRDefault="004415E7" w:rsidP="00145AEC">
            <w:pPr>
              <w:pStyle w:val="BodyDAAAAAAAAA"/>
              <w:rPr>
                <w:color w:val="auto"/>
              </w:rPr>
            </w:pPr>
            <w:r w:rsidRPr="00290662">
              <w:rPr>
                <w:color w:val="auto"/>
                <w:u w:color="FF0000"/>
              </w:rPr>
              <w:t>(36,9% у односу на укупан број укључених у мере 8.899</w:t>
            </w: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4DEA51" w14:textId="77777777" w:rsidR="004415E7" w:rsidRPr="00290662" w:rsidRDefault="004415E7" w:rsidP="00145AEC">
            <w:pPr>
              <w:pStyle w:val="BodyDAAAAAAAAA"/>
              <w:rPr>
                <w:color w:val="auto"/>
              </w:rPr>
            </w:pPr>
            <w:r w:rsidRPr="00290662">
              <w:rPr>
                <w:color w:val="auto"/>
                <w:u w:color="FF0000"/>
              </w:rPr>
              <w:t>2019.</w:t>
            </w:r>
          </w:p>
        </w:tc>
        <w:tc>
          <w:tcPr>
            <w:tcW w:w="22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22D90D" w14:textId="77777777" w:rsidR="004415E7" w:rsidRPr="00290662" w:rsidRDefault="004415E7" w:rsidP="00145AEC">
            <w:pPr>
              <w:pStyle w:val="BodyAA"/>
              <w:rPr>
                <w:color w:val="auto"/>
              </w:rPr>
            </w:pPr>
            <w:r w:rsidRPr="00290662">
              <w:rPr>
                <w:color w:val="auto"/>
                <w:lang w:val="ru-RU"/>
              </w:rPr>
              <w:t xml:space="preserve">Увећање броја запослених ОСИ за </w:t>
            </w:r>
            <w:r w:rsidRPr="00290662">
              <w:rPr>
                <w:color w:val="auto"/>
                <w:u w:color="FF2600"/>
                <w:lang w:val="ru-RU"/>
              </w:rPr>
              <w:t>20</w:t>
            </w:r>
            <w:r w:rsidRPr="00290662">
              <w:rPr>
                <w:color w:val="auto"/>
                <w:lang w:val="ru-RU"/>
              </w:rPr>
              <w:t>%</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EDA755" w14:textId="77777777" w:rsidR="004415E7" w:rsidRPr="00290662" w:rsidRDefault="004415E7" w:rsidP="00145AEC">
            <w:pPr>
              <w:pStyle w:val="BodyAA"/>
              <w:rPr>
                <w:color w:val="auto"/>
              </w:rPr>
            </w:pPr>
            <w:r w:rsidRPr="00290662">
              <w:rPr>
                <w:color w:val="auto"/>
                <w:lang w:val="ru-RU"/>
              </w:rPr>
              <w:t xml:space="preserve">Увећање броја запослених ОСИ за </w:t>
            </w:r>
            <w:r w:rsidRPr="00290662">
              <w:rPr>
                <w:color w:val="auto"/>
                <w:u w:color="FF2600"/>
                <w:lang w:val="ru-RU"/>
              </w:rPr>
              <w:t>10</w:t>
            </w:r>
            <w:r w:rsidRPr="00290662">
              <w:rPr>
                <w:color w:val="auto"/>
                <w:lang w:val="ru-RU"/>
              </w:rPr>
              <w:t>%</w:t>
            </w:r>
          </w:p>
        </w:tc>
      </w:tr>
      <w:tr w:rsidR="004415E7" w:rsidRPr="00290662" w14:paraId="6689B90D" w14:textId="77777777" w:rsidTr="0080043F">
        <w:trPr>
          <w:trHeight w:val="918"/>
        </w:trPr>
        <w:tc>
          <w:tcPr>
            <w:tcW w:w="3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4D9084" w14:textId="77777777" w:rsidR="004415E7" w:rsidRPr="00290662" w:rsidRDefault="004415E7" w:rsidP="00145AEC">
            <w:pPr>
              <w:pStyle w:val="BodyDAAAAAAA"/>
              <w:rPr>
                <w:color w:val="auto"/>
              </w:rPr>
            </w:pPr>
            <w:r w:rsidRPr="00290662">
              <w:rPr>
                <w:color w:val="auto"/>
                <w:lang w:val="ru-RU"/>
              </w:rPr>
              <w:t xml:space="preserve">Број послодаваца који своју законску обавезу извршавају запошљавањем особа са инвалидитетом увећан за </w:t>
            </w:r>
            <w:r w:rsidRPr="00290662">
              <w:rPr>
                <w:color w:val="auto"/>
                <w:u w:color="FF2600"/>
                <w:lang w:val="ru-RU"/>
              </w:rPr>
              <w:t xml:space="preserve">5% </w:t>
            </w:r>
            <w:r w:rsidRPr="00290662">
              <w:rPr>
                <w:color w:val="auto"/>
                <w:lang w:val="ru-RU"/>
              </w:rPr>
              <w:t>на годишњем нивоу.</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AE032D" w14:textId="77777777" w:rsidR="004415E7" w:rsidRPr="00290662" w:rsidRDefault="004415E7" w:rsidP="00145AEC">
            <w:pPr>
              <w:pStyle w:val="Default"/>
              <w:spacing w:line="276" w:lineRule="auto"/>
              <w:rPr>
                <w:color w:val="auto"/>
                <w:sz w:val="24"/>
                <w:szCs w:val="24"/>
              </w:rPr>
            </w:pPr>
            <w:r w:rsidRPr="00290662">
              <w:rPr>
                <w:color w:val="auto"/>
                <w:sz w:val="24"/>
                <w:szCs w:val="24"/>
                <w:u w:color="FF0000"/>
                <w:lang w:val="ru-RU"/>
              </w:rPr>
              <w:t>Извештај Пореске управе</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BCAC6A" w14:textId="77777777" w:rsidR="004415E7" w:rsidRPr="00290662" w:rsidRDefault="004415E7" w:rsidP="00145AEC">
            <w:pPr>
              <w:pStyle w:val="BodyDAAAAAAAAA"/>
              <w:rPr>
                <w:color w:val="auto"/>
                <w:u w:color="FF0000"/>
              </w:rPr>
            </w:pPr>
            <w:r w:rsidRPr="00290662">
              <w:rPr>
                <w:color w:val="auto"/>
                <w:u w:color="FF0000"/>
              </w:rPr>
              <w:t>9.143 послодаваца (</w:t>
            </w:r>
            <w:r w:rsidRPr="00290662">
              <w:rPr>
                <w:color w:val="auto"/>
                <w:u w:color="FF0000"/>
                <w:lang w:val="ru-RU"/>
              </w:rPr>
              <w:t xml:space="preserve">је запослио </w:t>
            </w:r>
          </w:p>
          <w:p w14:paraId="7F2F3AE4" w14:textId="77777777" w:rsidR="004415E7" w:rsidRPr="00290662" w:rsidRDefault="004415E7" w:rsidP="00145AEC">
            <w:pPr>
              <w:pStyle w:val="BodyDAAAAAAAAA"/>
              <w:rPr>
                <w:color w:val="auto"/>
              </w:rPr>
            </w:pPr>
            <w:r w:rsidRPr="00290662">
              <w:rPr>
                <w:color w:val="auto"/>
                <w:u w:color="FF0000"/>
              </w:rPr>
              <w:t>20.625 особа са инвалидитетом)</w:t>
            </w: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F33B9B" w14:textId="77777777" w:rsidR="004415E7" w:rsidRPr="00290662" w:rsidRDefault="004415E7" w:rsidP="00145AEC">
            <w:pPr>
              <w:pStyle w:val="BodyDAAAAAAAAA"/>
              <w:rPr>
                <w:color w:val="auto"/>
              </w:rPr>
            </w:pPr>
            <w:proofErr w:type="gramStart"/>
            <w:r w:rsidRPr="00290662">
              <w:rPr>
                <w:color w:val="auto"/>
                <w:u w:color="FF0000"/>
              </w:rPr>
              <w:t>децембар</w:t>
            </w:r>
            <w:proofErr w:type="gramEnd"/>
            <w:r w:rsidRPr="00290662">
              <w:rPr>
                <w:color w:val="auto"/>
                <w:u w:color="FF0000"/>
              </w:rPr>
              <w:t xml:space="preserve"> 2019.</w:t>
            </w:r>
          </w:p>
        </w:tc>
        <w:tc>
          <w:tcPr>
            <w:tcW w:w="22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429008" w14:textId="77777777" w:rsidR="004415E7" w:rsidRPr="00290662" w:rsidRDefault="004415E7" w:rsidP="00145AEC">
            <w:pPr>
              <w:pStyle w:val="BodyAA"/>
              <w:rPr>
                <w:color w:val="auto"/>
              </w:rPr>
            </w:pPr>
            <w:r w:rsidRPr="00290662">
              <w:rPr>
                <w:color w:val="auto"/>
                <w:lang w:val="ru-RU"/>
              </w:rPr>
              <w:t xml:space="preserve">Увећање броја послодаваца који своју законску обавезу извршавају запошљавањем ОСИ за </w:t>
            </w:r>
            <w:r w:rsidRPr="00290662">
              <w:rPr>
                <w:color w:val="auto"/>
                <w:u w:color="FF2600"/>
                <w:lang w:val="ru-RU"/>
              </w:rPr>
              <w:t>20%</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9C843C" w14:textId="77777777" w:rsidR="004415E7" w:rsidRPr="00290662" w:rsidRDefault="004415E7" w:rsidP="00145AEC">
            <w:pPr>
              <w:pStyle w:val="BodyAA"/>
              <w:rPr>
                <w:color w:val="auto"/>
              </w:rPr>
            </w:pPr>
            <w:r w:rsidRPr="00290662">
              <w:rPr>
                <w:color w:val="auto"/>
                <w:lang w:val="ru-RU"/>
              </w:rPr>
              <w:t xml:space="preserve">Увећање броја послодаваца који своју законску обавезу извршавају запошљавањем ОСИ за </w:t>
            </w:r>
            <w:r w:rsidRPr="00290662">
              <w:rPr>
                <w:color w:val="auto"/>
                <w:u w:color="FF2600"/>
                <w:lang w:val="ru-RU"/>
              </w:rPr>
              <w:t>10</w:t>
            </w:r>
            <w:r w:rsidRPr="00290662">
              <w:rPr>
                <w:color w:val="auto"/>
                <w:lang w:val="ru-RU"/>
              </w:rPr>
              <w:t>%</w:t>
            </w:r>
          </w:p>
        </w:tc>
      </w:tr>
      <w:tr w:rsidR="004415E7" w:rsidRPr="00290662" w14:paraId="7E65A9D8" w14:textId="77777777" w:rsidTr="0080043F">
        <w:trPr>
          <w:trHeight w:val="657"/>
        </w:trPr>
        <w:tc>
          <w:tcPr>
            <w:tcW w:w="3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8D1DF6" w14:textId="77777777" w:rsidR="004415E7" w:rsidRPr="00290662" w:rsidRDefault="004415E7" w:rsidP="00145AEC">
            <w:pPr>
              <w:pStyle w:val="BodyAA"/>
              <w:rPr>
                <w:color w:val="auto"/>
              </w:rPr>
            </w:pPr>
            <w:r w:rsidRPr="00290662">
              <w:rPr>
                <w:color w:val="auto"/>
                <w:lang w:val="ru-RU"/>
              </w:rPr>
              <w:t xml:space="preserve">Повећан број запослених особа са инвалидитетом у органима државне управе и локалне самоуправе за </w:t>
            </w:r>
            <w:r w:rsidRPr="00290662">
              <w:rPr>
                <w:color w:val="auto"/>
                <w:u w:color="FF2600"/>
                <w:lang w:val="ru-RU"/>
              </w:rPr>
              <w:t>5%</w:t>
            </w:r>
            <w:r w:rsidRPr="00290662">
              <w:rPr>
                <w:color w:val="auto"/>
                <w:lang w:val="ru-RU"/>
              </w:rPr>
              <w:t xml:space="preserve"> на годишњем нивоу</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C331F8" w14:textId="77777777" w:rsidR="004415E7" w:rsidRPr="00290662" w:rsidRDefault="004415E7" w:rsidP="00145AEC">
            <w:pPr>
              <w:pStyle w:val="BodyAA"/>
              <w:spacing w:line="276" w:lineRule="auto"/>
              <w:rPr>
                <w:color w:val="auto"/>
              </w:rPr>
            </w:pPr>
            <w:r w:rsidRPr="00290662">
              <w:rPr>
                <w:color w:val="auto"/>
                <w:lang w:val="ru-RU"/>
              </w:rPr>
              <w:t>Годишњи извештај о спровиђењу АП.</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60DB7F" w14:textId="77777777" w:rsidR="004415E7" w:rsidRPr="00290662" w:rsidRDefault="004415E7" w:rsidP="00145AEC">
            <w:pPr>
              <w:pStyle w:val="BodyAA"/>
              <w:rPr>
                <w:color w:val="auto"/>
              </w:rPr>
            </w:pPr>
            <w:r w:rsidRPr="00290662">
              <w:rPr>
                <w:color w:val="auto"/>
                <w:lang w:val="ru-RU"/>
              </w:rPr>
              <w:t>Идентификоваће се током прве године спровођења Стратегије.</w:t>
            </w: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D18042" w14:textId="77777777" w:rsidR="004415E7" w:rsidRPr="00290662" w:rsidRDefault="004415E7" w:rsidP="00145AEC">
            <w:pPr>
              <w:pStyle w:val="BodyAA"/>
              <w:rPr>
                <w:color w:val="auto"/>
              </w:rPr>
            </w:pPr>
            <w:r w:rsidRPr="00290662">
              <w:rPr>
                <w:color w:val="auto"/>
              </w:rPr>
              <w:t>2021.</w:t>
            </w:r>
          </w:p>
        </w:tc>
        <w:tc>
          <w:tcPr>
            <w:tcW w:w="22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325E1D" w14:textId="77777777" w:rsidR="004415E7" w:rsidRPr="00290662" w:rsidRDefault="004415E7" w:rsidP="00145AEC">
            <w:pPr>
              <w:pStyle w:val="BodyAA"/>
              <w:rPr>
                <w:color w:val="auto"/>
              </w:rPr>
            </w:pPr>
            <w:r w:rsidRPr="00290662">
              <w:rPr>
                <w:color w:val="auto"/>
                <w:lang w:val="ru-RU"/>
              </w:rPr>
              <w:t xml:space="preserve">Увећање броја запослених ОСИ у органима државне управе и ЈЛС за </w:t>
            </w:r>
            <w:r w:rsidRPr="00290662">
              <w:rPr>
                <w:color w:val="auto"/>
                <w:u w:color="FF2600"/>
                <w:lang w:val="ru-RU"/>
              </w:rPr>
              <w:t>20%</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5134DC" w14:textId="77777777" w:rsidR="004415E7" w:rsidRPr="00290662" w:rsidRDefault="004415E7" w:rsidP="00145AEC">
            <w:pPr>
              <w:pStyle w:val="BodyAA"/>
              <w:rPr>
                <w:color w:val="auto"/>
              </w:rPr>
            </w:pPr>
            <w:r w:rsidRPr="00290662">
              <w:rPr>
                <w:color w:val="auto"/>
                <w:lang w:val="ru-RU"/>
              </w:rPr>
              <w:t>Увећање броја запослених ОСИ у органима државне управе и ЈЛС за 10%</w:t>
            </w:r>
          </w:p>
        </w:tc>
      </w:tr>
    </w:tbl>
    <w:p w14:paraId="1D31C014" w14:textId="3A6A0812" w:rsidR="0080043F" w:rsidRDefault="0080043F" w:rsidP="0080043F">
      <w:pPr>
        <w:pStyle w:val="BodyAAA"/>
        <w:widowControl w:val="0"/>
        <w:rPr>
          <w:rFonts w:ascii="Times New Roman" w:eastAsia="Times New Roman" w:hAnsi="Times New Roman" w:cs="Times New Roman"/>
          <w:color w:val="auto"/>
          <w:sz w:val="24"/>
          <w:szCs w:val="24"/>
          <w:lang w:val="ru-RU"/>
        </w:rPr>
      </w:pPr>
    </w:p>
    <w:p w14:paraId="10C45E81" w14:textId="77777777" w:rsidR="00D93A62" w:rsidRPr="00290662" w:rsidRDefault="00D93A62" w:rsidP="0080043F">
      <w:pPr>
        <w:pStyle w:val="BodyAAA"/>
        <w:widowControl w:val="0"/>
        <w:rPr>
          <w:rFonts w:ascii="Times New Roman" w:eastAsia="Times New Roman" w:hAnsi="Times New Roman" w:cs="Times New Roman"/>
          <w:color w:val="auto"/>
          <w:sz w:val="24"/>
          <w:szCs w:val="24"/>
          <w:lang w:val="ru-RU"/>
        </w:rPr>
      </w:pPr>
    </w:p>
    <w:tbl>
      <w:tblPr>
        <w:tblW w:w="14130" w:type="dxa"/>
        <w:tblInd w:w="5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878"/>
        <w:gridCol w:w="4312"/>
        <w:gridCol w:w="3060"/>
        <w:gridCol w:w="2880"/>
      </w:tblGrid>
      <w:tr w:rsidR="004415E7" w:rsidRPr="00290662" w14:paraId="2C53309D" w14:textId="77777777" w:rsidTr="008655CF">
        <w:trPr>
          <w:trHeight w:val="162"/>
        </w:trPr>
        <w:tc>
          <w:tcPr>
            <w:tcW w:w="3878" w:type="dxa"/>
            <w:vMerge w:val="restart"/>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14:paraId="18A27571" w14:textId="77777777" w:rsidR="004415E7" w:rsidRPr="00290662" w:rsidRDefault="004415E7" w:rsidP="00145AEC">
            <w:pPr>
              <w:pStyle w:val="BodyAAA"/>
              <w:spacing w:after="160" w:line="259" w:lineRule="auto"/>
              <w:rPr>
                <w:color w:val="auto"/>
                <w:sz w:val="24"/>
                <w:szCs w:val="24"/>
              </w:rPr>
            </w:pPr>
            <w:r w:rsidRPr="00290662">
              <w:rPr>
                <w:rFonts w:ascii="Times New Roman" w:hAnsi="Times New Roman"/>
                <w:color w:val="auto"/>
                <w:sz w:val="24"/>
                <w:szCs w:val="24"/>
              </w:rPr>
              <w:t>Извор финансирања мере</w:t>
            </w:r>
          </w:p>
        </w:tc>
        <w:tc>
          <w:tcPr>
            <w:tcW w:w="4312" w:type="dxa"/>
            <w:vMerge w:val="restart"/>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14:paraId="2B80300B"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Веза са програмским буџетом</w:t>
            </w:r>
          </w:p>
        </w:tc>
        <w:tc>
          <w:tcPr>
            <w:tcW w:w="5940" w:type="dxa"/>
            <w:gridSpan w:val="2"/>
            <w:tcBorders>
              <w:top w:val="single" w:sz="4" w:space="0" w:color="000000"/>
              <w:left w:val="single" w:sz="4" w:space="0" w:color="000000"/>
              <w:bottom w:val="single" w:sz="4" w:space="0" w:color="000000"/>
              <w:right w:val="nil"/>
            </w:tcBorders>
            <w:shd w:val="clear" w:color="auto" w:fill="A8D08D"/>
            <w:tcMar>
              <w:top w:w="80" w:type="dxa"/>
              <w:left w:w="80" w:type="dxa"/>
              <w:bottom w:w="80" w:type="dxa"/>
              <w:right w:w="80" w:type="dxa"/>
            </w:tcMar>
            <w:vAlign w:val="center"/>
          </w:tcPr>
          <w:p w14:paraId="6FBFCE1D" w14:textId="77777777" w:rsidR="004415E7" w:rsidRPr="00290662" w:rsidRDefault="004415E7" w:rsidP="00145AEC">
            <w:pPr>
              <w:pStyle w:val="BodyAAA"/>
              <w:jc w:val="center"/>
              <w:rPr>
                <w:color w:val="auto"/>
                <w:sz w:val="24"/>
                <w:szCs w:val="24"/>
              </w:rPr>
            </w:pPr>
            <w:r w:rsidRPr="00290662">
              <w:rPr>
                <w:rFonts w:ascii="Times New Roman" w:hAnsi="Times New Roman"/>
                <w:color w:val="auto"/>
                <w:sz w:val="24"/>
                <w:szCs w:val="24"/>
                <w:lang w:val="ru-RU"/>
              </w:rPr>
              <w:t>Укупна процењена финансијска средства у 000 дин.</w:t>
            </w:r>
            <w:r w:rsidRPr="00290662">
              <w:rPr>
                <w:rFonts w:ascii="Times New Roman" w:hAnsi="Times New Roman"/>
                <w:color w:val="auto"/>
                <w:sz w:val="24"/>
                <w:szCs w:val="24"/>
                <w:vertAlign w:val="superscript"/>
                <w:lang w:val="ru-RU"/>
              </w:rPr>
              <w:t xml:space="preserve"> </w:t>
            </w:r>
          </w:p>
        </w:tc>
      </w:tr>
      <w:tr w:rsidR="004415E7" w:rsidRPr="00290662" w14:paraId="50238EA3" w14:textId="77777777" w:rsidTr="008655CF">
        <w:trPr>
          <w:trHeight w:val="20"/>
        </w:trPr>
        <w:tc>
          <w:tcPr>
            <w:tcW w:w="3878" w:type="dxa"/>
            <w:vMerge/>
            <w:tcBorders>
              <w:top w:val="single" w:sz="4" w:space="0" w:color="000000"/>
              <w:left w:val="single" w:sz="4" w:space="0" w:color="000000"/>
              <w:bottom w:val="single" w:sz="4" w:space="0" w:color="000000"/>
              <w:right w:val="single" w:sz="4" w:space="0" w:color="000000"/>
            </w:tcBorders>
            <w:shd w:val="clear" w:color="auto" w:fill="A8D08D"/>
          </w:tcPr>
          <w:p w14:paraId="0E7CB71A" w14:textId="77777777" w:rsidR="004415E7" w:rsidRPr="00290662" w:rsidRDefault="004415E7" w:rsidP="00145AEC"/>
        </w:tc>
        <w:tc>
          <w:tcPr>
            <w:tcW w:w="4312" w:type="dxa"/>
            <w:vMerge/>
            <w:tcBorders>
              <w:top w:val="single" w:sz="4" w:space="0" w:color="000000"/>
              <w:left w:val="single" w:sz="4" w:space="0" w:color="000000"/>
              <w:bottom w:val="single" w:sz="4" w:space="0" w:color="000000"/>
              <w:right w:val="single" w:sz="4" w:space="0" w:color="000000"/>
            </w:tcBorders>
            <w:shd w:val="clear" w:color="auto" w:fill="A8D08D"/>
          </w:tcPr>
          <w:p w14:paraId="61891F89" w14:textId="77777777" w:rsidR="004415E7" w:rsidRPr="00290662" w:rsidRDefault="004415E7" w:rsidP="00145AEC"/>
        </w:tc>
        <w:tc>
          <w:tcPr>
            <w:tcW w:w="3060" w:type="dxa"/>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14:paraId="648BA25C" w14:textId="77777777" w:rsidR="004415E7" w:rsidRPr="00290662" w:rsidRDefault="004415E7" w:rsidP="00145AEC">
            <w:pPr>
              <w:pStyle w:val="BodyAAA"/>
              <w:jc w:val="center"/>
              <w:rPr>
                <w:rFonts w:ascii="Times New Roman" w:hAnsi="Times New Roman" w:cs="Times New Roman"/>
                <w:color w:val="auto"/>
                <w:sz w:val="24"/>
                <w:szCs w:val="24"/>
              </w:rPr>
            </w:pPr>
            <w:r w:rsidRPr="00290662">
              <w:rPr>
                <w:rFonts w:ascii="Times New Roman" w:hAnsi="Times New Roman" w:cs="Times New Roman"/>
                <w:color w:val="auto"/>
                <w:sz w:val="24"/>
                <w:szCs w:val="24"/>
              </w:rPr>
              <w:t>У 2021. години</w:t>
            </w:r>
          </w:p>
        </w:tc>
        <w:tc>
          <w:tcPr>
            <w:tcW w:w="2880" w:type="dxa"/>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14:paraId="5BE08A39" w14:textId="77777777" w:rsidR="004415E7" w:rsidRPr="00290662" w:rsidRDefault="004415E7" w:rsidP="00145AEC">
            <w:pPr>
              <w:pStyle w:val="BodyAAA"/>
              <w:jc w:val="center"/>
              <w:rPr>
                <w:rFonts w:ascii="Times New Roman" w:hAnsi="Times New Roman" w:cs="Times New Roman"/>
                <w:color w:val="auto"/>
                <w:sz w:val="24"/>
                <w:szCs w:val="24"/>
              </w:rPr>
            </w:pPr>
            <w:r w:rsidRPr="00290662">
              <w:rPr>
                <w:rFonts w:ascii="Times New Roman" w:hAnsi="Times New Roman" w:cs="Times New Roman"/>
                <w:color w:val="auto"/>
                <w:sz w:val="24"/>
                <w:szCs w:val="24"/>
              </w:rPr>
              <w:t>У 2022. години</w:t>
            </w:r>
          </w:p>
        </w:tc>
      </w:tr>
      <w:tr w:rsidR="004415E7" w:rsidRPr="00290662" w14:paraId="4BB79570" w14:textId="77777777" w:rsidTr="00C815ED">
        <w:trPr>
          <w:trHeight w:val="20"/>
        </w:trPr>
        <w:tc>
          <w:tcPr>
            <w:tcW w:w="3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23EC8F" w14:textId="77777777" w:rsidR="004415E7" w:rsidRPr="00290662" w:rsidRDefault="004415E7" w:rsidP="00145AEC">
            <w:pPr>
              <w:pStyle w:val="BodyAAA"/>
              <w:rPr>
                <w:rFonts w:ascii="Times New Roman" w:hAnsi="Times New Roman"/>
                <w:color w:val="auto"/>
                <w:sz w:val="24"/>
                <w:szCs w:val="24"/>
                <w:lang w:val="ru-RU"/>
              </w:rPr>
            </w:pPr>
            <w:r w:rsidRPr="00290662">
              <w:rPr>
                <w:rFonts w:ascii="Times New Roman" w:hAnsi="Times New Roman"/>
                <w:color w:val="auto"/>
                <w:sz w:val="24"/>
                <w:szCs w:val="24"/>
                <w:lang w:val="ru-RU"/>
              </w:rPr>
              <w:t>Приходи из буџета;</w:t>
            </w:r>
          </w:p>
          <w:p w14:paraId="203738FD" w14:textId="77777777" w:rsidR="004415E7" w:rsidRPr="00290662" w:rsidRDefault="004415E7" w:rsidP="00145AEC">
            <w:pPr>
              <w:pStyle w:val="BodyAAA"/>
              <w:rPr>
                <w:rFonts w:ascii="Times New Roman" w:hAnsi="Times New Roman"/>
                <w:color w:val="auto"/>
                <w:sz w:val="24"/>
                <w:szCs w:val="24"/>
                <w:lang w:val="ru-RU"/>
              </w:rPr>
            </w:pPr>
          </w:p>
          <w:p w14:paraId="01921250" w14:textId="77777777" w:rsidR="004415E7" w:rsidRPr="00290662" w:rsidRDefault="004415E7" w:rsidP="00145AEC">
            <w:pPr>
              <w:pStyle w:val="BodyAAA"/>
              <w:rPr>
                <w:rFonts w:ascii="Times New Roman" w:hAnsi="Times New Roman"/>
                <w:color w:val="auto"/>
                <w:sz w:val="24"/>
                <w:szCs w:val="24"/>
                <w:lang w:val="ru-RU"/>
              </w:rPr>
            </w:pPr>
          </w:p>
          <w:p w14:paraId="5BD536B7" w14:textId="77777777" w:rsidR="004415E7" w:rsidRPr="00290662" w:rsidRDefault="004415E7" w:rsidP="00145AEC">
            <w:pPr>
              <w:pStyle w:val="BodyAAA"/>
              <w:rPr>
                <w:rFonts w:ascii="Times New Roman" w:hAnsi="Times New Roman"/>
                <w:color w:val="auto"/>
                <w:sz w:val="24"/>
                <w:szCs w:val="24"/>
                <w:lang w:val="ru-RU"/>
              </w:rPr>
            </w:pPr>
          </w:p>
          <w:p w14:paraId="1DA0F867" w14:textId="77777777" w:rsidR="004415E7" w:rsidRPr="00290662" w:rsidRDefault="004415E7" w:rsidP="00145AEC">
            <w:pPr>
              <w:pStyle w:val="BodyAAA"/>
              <w:rPr>
                <w:rFonts w:ascii="Times New Roman" w:hAnsi="Times New Roman"/>
                <w:color w:val="auto"/>
                <w:sz w:val="24"/>
                <w:szCs w:val="24"/>
                <w:lang w:val="ru-RU"/>
              </w:rPr>
            </w:pPr>
          </w:p>
          <w:p w14:paraId="43665844" w14:textId="77777777" w:rsidR="004415E7" w:rsidRPr="00290662" w:rsidRDefault="004415E7" w:rsidP="00145AEC">
            <w:pPr>
              <w:pStyle w:val="BodyAAA"/>
              <w:rPr>
                <w:rFonts w:ascii="Times New Roman" w:hAnsi="Times New Roman"/>
                <w:color w:val="auto"/>
                <w:sz w:val="24"/>
                <w:szCs w:val="24"/>
                <w:lang w:val="ru-RU"/>
              </w:rPr>
            </w:pPr>
          </w:p>
          <w:p w14:paraId="4855022B" w14:textId="77777777" w:rsidR="004415E7" w:rsidRPr="00290662" w:rsidRDefault="004415E7" w:rsidP="00145AEC">
            <w:pPr>
              <w:pStyle w:val="BodyAAA"/>
              <w:rPr>
                <w:rFonts w:ascii="Times New Roman" w:hAnsi="Times New Roman"/>
                <w:color w:val="auto"/>
                <w:sz w:val="24"/>
                <w:szCs w:val="24"/>
                <w:lang w:val="ru-RU"/>
              </w:rPr>
            </w:pPr>
          </w:p>
          <w:p w14:paraId="004100D2" w14:textId="77777777" w:rsidR="004415E7" w:rsidRPr="00290662" w:rsidRDefault="004415E7" w:rsidP="00145AEC">
            <w:pPr>
              <w:pStyle w:val="BodyAAA"/>
              <w:rPr>
                <w:rFonts w:ascii="Times New Roman" w:hAnsi="Times New Roman"/>
                <w:color w:val="auto"/>
                <w:sz w:val="24"/>
                <w:szCs w:val="24"/>
                <w:lang w:val="ru-RU"/>
              </w:rPr>
            </w:pPr>
          </w:p>
          <w:p w14:paraId="58C9198E" w14:textId="497EDD08" w:rsidR="004415E7" w:rsidRPr="00290662" w:rsidRDefault="004415E7" w:rsidP="00145AEC">
            <w:pPr>
              <w:pStyle w:val="BodyAAA"/>
              <w:rPr>
                <w:rFonts w:ascii="Times New Roman" w:hAnsi="Times New Roman"/>
                <w:color w:val="auto"/>
                <w:sz w:val="24"/>
                <w:szCs w:val="24"/>
                <w:lang w:val="ru-RU"/>
              </w:rPr>
            </w:pPr>
          </w:p>
          <w:p w14:paraId="22F26602" w14:textId="77777777" w:rsidR="008655CF" w:rsidRPr="00290662" w:rsidRDefault="008655CF" w:rsidP="00145AEC">
            <w:pPr>
              <w:pStyle w:val="BodyAAA"/>
              <w:rPr>
                <w:rFonts w:ascii="Times New Roman" w:hAnsi="Times New Roman"/>
                <w:color w:val="auto"/>
                <w:sz w:val="24"/>
                <w:szCs w:val="24"/>
                <w:lang w:val="ru-RU"/>
              </w:rPr>
            </w:pPr>
          </w:p>
          <w:p w14:paraId="5F7D28B8"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ru-RU"/>
              </w:rPr>
              <w:t>Финансијска помоћ ЕУ</w:t>
            </w:r>
          </w:p>
        </w:tc>
        <w:tc>
          <w:tcPr>
            <w:tcW w:w="4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8FFC53" w14:textId="77777777" w:rsidR="004415E7" w:rsidRPr="00290662" w:rsidRDefault="004415E7" w:rsidP="00145AEC">
            <w:pPr>
              <w:pStyle w:val="BodyA"/>
              <w:rPr>
                <w:color w:val="auto"/>
                <w:lang w:val="sr-Cyrl-RS"/>
              </w:rPr>
            </w:pPr>
            <w:r w:rsidRPr="00290662">
              <w:rPr>
                <w:color w:val="auto"/>
                <w:lang w:val="sr-Cyrl-RS"/>
              </w:rPr>
              <w:t xml:space="preserve">Национална служба за запошљавање, </w:t>
            </w:r>
            <w:bookmarkStart w:id="20" w:name="_Hlk66694469"/>
            <w:r w:rsidRPr="00290662">
              <w:rPr>
                <w:color w:val="auto"/>
                <w:lang w:val="sr-Cyrl-RS"/>
              </w:rPr>
              <w:t xml:space="preserve">Програм 0810 – Подршка спровођењу послова из надлежности НСЗ, Програмска активност 0001 -Администрација и управљање и  </w:t>
            </w:r>
          </w:p>
          <w:p w14:paraId="31CFE20E" w14:textId="77777777" w:rsidR="004415E7" w:rsidRPr="00290662" w:rsidRDefault="004415E7" w:rsidP="00145AEC">
            <w:r w:rsidRPr="00290662">
              <w:rPr>
                <w:lang w:val="sr-Cyrl-RS"/>
              </w:rPr>
              <w:t xml:space="preserve">Програм 0803- Активна политика запошљавања, програмска активност 0007 – Програми и мере за прфесионалну рехабилитацију и подстицање запошљавања особа са инвалидитетом из буџетског фонда, </w:t>
            </w:r>
            <w:bookmarkEnd w:id="20"/>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200E21" w14:textId="77777777" w:rsidR="004415E7" w:rsidRPr="00290662" w:rsidRDefault="007A03C6" w:rsidP="007A03C6">
            <w:pPr>
              <w:jc w:val="right"/>
              <w:rPr>
                <w:lang w:val="sr-Cyrl-RS"/>
              </w:rPr>
            </w:pPr>
            <w:r w:rsidRPr="00290662">
              <w:rPr>
                <w:lang w:val="sr-Cyrl-RS"/>
              </w:rPr>
              <w:t>5.294.319,0</w:t>
            </w:r>
          </w:p>
          <w:p w14:paraId="5BCAAFB3" w14:textId="77777777" w:rsidR="007A03C6" w:rsidRPr="00290662" w:rsidRDefault="007A03C6" w:rsidP="00145AEC">
            <w:pPr>
              <w:rPr>
                <w:lang w:val="sr-Cyrl-RS"/>
              </w:rPr>
            </w:pPr>
          </w:p>
          <w:p w14:paraId="09C34A36" w14:textId="77777777" w:rsidR="004415E7" w:rsidRPr="00290662" w:rsidRDefault="004415E7" w:rsidP="00145AEC">
            <w:pPr>
              <w:rPr>
                <w:lang w:val="sr-Cyrl-RS"/>
              </w:rPr>
            </w:pPr>
            <w:r w:rsidRPr="00290662">
              <w:rPr>
                <w:lang w:val="sr-Cyrl-RS"/>
              </w:rPr>
              <w:t>Национална служба за запошљавање,</w:t>
            </w:r>
          </w:p>
          <w:p w14:paraId="2FB09CF2" w14:textId="77777777" w:rsidR="009664D2" w:rsidRPr="00290662" w:rsidRDefault="009664D2" w:rsidP="00145AEC">
            <w:pPr>
              <w:rPr>
                <w:lang w:val="ru-RU"/>
              </w:rPr>
            </w:pPr>
          </w:p>
          <w:p w14:paraId="2402A77A" w14:textId="100BCC7D" w:rsidR="004415E7" w:rsidRPr="00290662" w:rsidRDefault="004415E7" w:rsidP="00145AEC">
            <w:pPr>
              <w:rPr>
                <w:lang w:val="ru-RU"/>
              </w:rPr>
            </w:pPr>
            <w:r w:rsidRPr="00290662">
              <w:rPr>
                <w:lang w:val="ru-RU"/>
              </w:rPr>
              <w:t xml:space="preserve">ПА 0001,               4.684.319,0 </w:t>
            </w:r>
          </w:p>
          <w:p w14:paraId="14DFAD18" w14:textId="77777777" w:rsidR="004415E7" w:rsidRPr="00290662" w:rsidRDefault="004415E7" w:rsidP="00145AEC">
            <w:pPr>
              <w:pStyle w:val="BodyCAA"/>
              <w:rPr>
                <w:color w:val="auto"/>
                <w:lang w:val="sr-Cyrl-RS"/>
              </w:rPr>
            </w:pPr>
            <w:r w:rsidRPr="00290662">
              <w:rPr>
                <w:color w:val="auto"/>
                <w:lang w:val="sr-Cyrl-RS"/>
              </w:rPr>
              <w:t xml:space="preserve">ПА 0007                   </w:t>
            </w:r>
            <w:r w:rsidRPr="00290662">
              <w:rPr>
                <w:rFonts w:cs="Times New Roman"/>
                <w:color w:val="auto"/>
                <w:lang w:val="sr-Cyrl-RS"/>
              </w:rPr>
              <w:t>550.000,0</w:t>
            </w:r>
            <w:r w:rsidRPr="00290662">
              <w:rPr>
                <w:color w:val="auto"/>
                <w:lang w:val="sr-Cyrl-RS"/>
              </w:rPr>
              <w:t xml:space="preserve">            </w:t>
            </w:r>
          </w:p>
          <w:p w14:paraId="640026EA" w14:textId="77777777" w:rsidR="004415E7" w:rsidRPr="00290662" w:rsidRDefault="004415E7" w:rsidP="00145AEC">
            <w:pPr>
              <w:rPr>
                <w:lang w:val="ru-RU"/>
              </w:rPr>
            </w:pPr>
          </w:p>
          <w:p w14:paraId="74E1DDDC" w14:textId="77777777" w:rsidR="004415E7" w:rsidRPr="00290662" w:rsidRDefault="004415E7" w:rsidP="00145AEC">
            <w:pPr>
              <w:rPr>
                <w:lang w:val="ru-RU"/>
              </w:rPr>
            </w:pPr>
            <w:r w:rsidRPr="00290662">
              <w:rPr>
                <w:lang w:val="ru-RU"/>
              </w:rPr>
              <w:t>и</w:t>
            </w:r>
          </w:p>
          <w:p w14:paraId="18092E9F" w14:textId="77777777" w:rsidR="004415E7" w:rsidRPr="00290662" w:rsidRDefault="004415E7" w:rsidP="00145AEC">
            <w:pPr>
              <w:rPr>
                <w:lang w:val="sr-Cyrl-RS"/>
              </w:rPr>
            </w:pPr>
            <w:r w:rsidRPr="00290662">
              <w:rPr>
                <w:lang w:val="sr-Cyrl-RS"/>
              </w:rPr>
              <w:t xml:space="preserve">Буџетирано у оквиру мера 1.1.3. и 3.2.2. </w:t>
            </w:r>
          </w:p>
          <w:p w14:paraId="5B1D2401" w14:textId="77777777" w:rsidR="004415E7" w:rsidRPr="00290662" w:rsidRDefault="004415E7" w:rsidP="00145AEC">
            <w:pPr>
              <w:rPr>
                <w:lang w:val="sr-Cyrl-RS"/>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FB1F25" w14:textId="77777777" w:rsidR="004415E7" w:rsidRPr="00290662" w:rsidRDefault="007A03C6" w:rsidP="007A03C6">
            <w:pPr>
              <w:jc w:val="right"/>
              <w:rPr>
                <w:lang w:val="sr-Cyrl-RS"/>
              </w:rPr>
            </w:pPr>
            <w:r w:rsidRPr="00290662">
              <w:rPr>
                <w:lang w:val="sr-Cyrl-RS"/>
              </w:rPr>
              <w:t>5.617.374,0</w:t>
            </w:r>
          </w:p>
          <w:p w14:paraId="47E68DAE" w14:textId="77777777" w:rsidR="007A03C6" w:rsidRPr="00290662" w:rsidRDefault="007A03C6" w:rsidP="00145AEC">
            <w:pPr>
              <w:rPr>
                <w:lang w:val="sr-Cyrl-RS"/>
              </w:rPr>
            </w:pPr>
          </w:p>
          <w:p w14:paraId="72D631BC" w14:textId="77777777" w:rsidR="004415E7" w:rsidRPr="00290662" w:rsidRDefault="004415E7" w:rsidP="00145AEC">
            <w:pPr>
              <w:rPr>
                <w:lang w:val="sr-Cyrl-RS"/>
              </w:rPr>
            </w:pPr>
            <w:r w:rsidRPr="00290662">
              <w:rPr>
                <w:lang w:val="sr-Cyrl-RS"/>
              </w:rPr>
              <w:t>Национална служба за запошљавање,</w:t>
            </w:r>
          </w:p>
          <w:p w14:paraId="1E3EFE39" w14:textId="77777777" w:rsidR="004415E7" w:rsidRPr="00290662" w:rsidRDefault="004415E7" w:rsidP="00145AEC">
            <w:pPr>
              <w:rPr>
                <w:lang w:val="ru-RU"/>
              </w:rPr>
            </w:pPr>
            <w:r w:rsidRPr="00290662">
              <w:rPr>
                <w:lang w:val="ru-RU"/>
              </w:rPr>
              <w:t xml:space="preserve">ПА 0001,              </w:t>
            </w:r>
            <w:r w:rsidR="007A03C6" w:rsidRPr="00290662">
              <w:rPr>
                <w:lang w:val="ru-RU"/>
              </w:rPr>
              <w:t xml:space="preserve">    4.787.347,0</w:t>
            </w:r>
          </w:p>
          <w:p w14:paraId="5D53C13A" w14:textId="77777777" w:rsidR="007A03C6" w:rsidRPr="00290662" w:rsidRDefault="004415E7" w:rsidP="00145AEC">
            <w:pPr>
              <w:pStyle w:val="BodyCAA"/>
              <w:rPr>
                <w:color w:val="auto"/>
                <w:lang w:val="sr-Cyrl-RS"/>
              </w:rPr>
            </w:pPr>
            <w:r w:rsidRPr="00290662">
              <w:rPr>
                <w:color w:val="auto"/>
                <w:lang w:val="sr-Cyrl-RS"/>
              </w:rPr>
              <w:t xml:space="preserve">ПА 0007                   </w:t>
            </w:r>
            <w:r w:rsidR="007A03C6" w:rsidRPr="00290662">
              <w:rPr>
                <w:color w:val="auto"/>
                <w:lang w:val="sr-Cyrl-RS"/>
              </w:rPr>
              <w:t xml:space="preserve">    850.000,0</w:t>
            </w:r>
          </w:p>
          <w:p w14:paraId="4053E097" w14:textId="77777777" w:rsidR="004415E7" w:rsidRPr="00290662" w:rsidRDefault="004415E7" w:rsidP="00145AEC">
            <w:pPr>
              <w:rPr>
                <w:lang w:val="sr-Cyrl-RS"/>
              </w:rPr>
            </w:pPr>
            <w:r w:rsidRPr="00290662">
              <w:rPr>
                <w:lang w:val="sr-Cyrl-RS"/>
              </w:rPr>
              <w:t>и</w:t>
            </w:r>
          </w:p>
          <w:p w14:paraId="6CDBEA47" w14:textId="77777777" w:rsidR="004415E7" w:rsidRPr="00290662" w:rsidRDefault="004415E7" w:rsidP="00151DAD">
            <w:r w:rsidRPr="00290662">
              <w:rPr>
                <w:lang w:val="sr-Cyrl-RS"/>
              </w:rPr>
              <w:t xml:space="preserve">Буџетирано у оквиру мера 1.1.3. и 3.2.2.  </w:t>
            </w:r>
          </w:p>
        </w:tc>
      </w:tr>
    </w:tbl>
    <w:p w14:paraId="5CECB60A" w14:textId="4A9267B6" w:rsidR="004415E7" w:rsidRDefault="004415E7" w:rsidP="004415E7">
      <w:pPr>
        <w:pStyle w:val="BodyAAA"/>
        <w:widowControl w:val="0"/>
        <w:ind w:left="1741" w:hanging="1741"/>
        <w:rPr>
          <w:rFonts w:ascii="Times New Roman" w:eastAsia="Times New Roman" w:hAnsi="Times New Roman" w:cs="Times New Roman"/>
          <w:color w:val="auto"/>
          <w:sz w:val="24"/>
          <w:szCs w:val="24"/>
          <w:lang w:val="ru-RU"/>
        </w:rPr>
      </w:pPr>
    </w:p>
    <w:p w14:paraId="6DA1833C" w14:textId="3919378A" w:rsidR="00D93A62" w:rsidRDefault="00D93A62" w:rsidP="004415E7">
      <w:pPr>
        <w:pStyle w:val="BodyAAA"/>
        <w:widowControl w:val="0"/>
        <w:ind w:left="1741" w:hanging="1741"/>
        <w:rPr>
          <w:rFonts w:ascii="Times New Roman" w:eastAsia="Times New Roman" w:hAnsi="Times New Roman" w:cs="Times New Roman"/>
          <w:color w:val="auto"/>
          <w:sz w:val="24"/>
          <w:szCs w:val="24"/>
          <w:lang w:val="ru-RU"/>
        </w:rPr>
      </w:pPr>
    </w:p>
    <w:p w14:paraId="1774884B" w14:textId="16313547" w:rsidR="00D93A62" w:rsidRDefault="00D93A62" w:rsidP="004415E7">
      <w:pPr>
        <w:pStyle w:val="BodyAAA"/>
        <w:widowControl w:val="0"/>
        <w:ind w:left="1741" w:hanging="1741"/>
        <w:rPr>
          <w:rFonts w:ascii="Times New Roman" w:eastAsia="Times New Roman" w:hAnsi="Times New Roman" w:cs="Times New Roman"/>
          <w:color w:val="auto"/>
          <w:sz w:val="24"/>
          <w:szCs w:val="24"/>
          <w:lang w:val="ru-RU"/>
        </w:rPr>
      </w:pPr>
    </w:p>
    <w:p w14:paraId="78D5A41B" w14:textId="373E1010" w:rsidR="00D93A62" w:rsidRDefault="00D93A62" w:rsidP="004415E7">
      <w:pPr>
        <w:pStyle w:val="BodyAAA"/>
        <w:widowControl w:val="0"/>
        <w:ind w:left="1741" w:hanging="1741"/>
        <w:rPr>
          <w:rFonts w:ascii="Times New Roman" w:eastAsia="Times New Roman" w:hAnsi="Times New Roman" w:cs="Times New Roman"/>
          <w:color w:val="auto"/>
          <w:sz w:val="24"/>
          <w:szCs w:val="24"/>
          <w:lang w:val="ru-RU"/>
        </w:rPr>
      </w:pPr>
    </w:p>
    <w:p w14:paraId="62FB168B" w14:textId="1154FBFE" w:rsidR="00D93A62" w:rsidRDefault="00D93A62" w:rsidP="004415E7">
      <w:pPr>
        <w:pStyle w:val="BodyAAA"/>
        <w:widowControl w:val="0"/>
        <w:ind w:left="1741" w:hanging="1741"/>
        <w:rPr>
          <w:rFonts w:ascii="Times New Roman" w:eastAsia="Times New Roman" w:hAnsi="Times New Roman" w:cs="Times New Roman"/>
          <w:color w:val="auto"/>
          <w:sz w:val="24"/>
          <w:szCs w:val="24"/>
          <w:lang w:val="ru-RU"/>
        </w:rPr>
      </w:pPr>
    </w:p>
    <w:p w14:paraId="04540A5B" w14:textId="19061DF0" w:rsidR="00D93A62" w:rsidRDefault="00D93A62" w:rsidP="004415E7">
      <w:pPr>
        <w:pStyle w:val="BodyAAA"/>
        <w:widowControl w:val="0"/>
        <w:ind w:left="1741" w:hanging="1741"/>
        <w:rPr>
          <w:rFonts w:ascii="Times New Roman" w:eastAsia="Times New Roman" w:hAnsi="Times New Roman" w:cs="Times New Roman"/>
          <w:color w:val="auto"/>
          <w:sz w:val="24"/>
          <w:szCs w:val="24"/>
          <w:lang w:val="ru-RU"/>
        </w:rPr>
      </w:pPr>
    </w:p>
    <w:p w14:paraId="1AB7317E" w14:textId="2156D903" w:rsidR="00D93A62" w:rsidRDefault="00D93A62" w:rsidP="004415E7">
      <w:pPr>
        <w:pStyle w:val="BodyAAA"/>
        <w:widowControl w:val="0"/>
        <w:ind w:left="1741" w:hanging="1741"/>
        <w:rPr>
          <w:rFonts w:ascii="Times New Roman" w:eastAsia="Times New Roman" w:hAnsi="Times New Roman" w:cs="Times New Roman"/>
          <w:color w:val="auto"/>
          <w:sz w:val="24"/>
          <w:szCs w:val="24"/>
          <w:lang w:val="ru-RU"/>
        </w:rPr>
      </w:pPr>
    </w:p>
    <w:p w14:paraId="1BD01066" w14:textId="5BBFF854" w:rsidR="00D93A62" w:rsidRDefault="00D93A62" w:rsidP="004415E7">
      <w:pPr>
        <w:pStyle w:val="BodyAAA"/>
        <w:widowControl w:val="0"/>
        <w:ind w:left="1741" w:hanging="1741"/>
        <w:rPr>
          <w:rFonts w:ascii="Times New Roman" w:eastAsia="Times New Roman" w:hAnsi="Times New Roman" w:cs="Times New Roman"/>
          <w:color w:val="auto"/>
          <w:sz w:val="24"/>
          <w:szCs w:val="24"/>
          <w:lang w:val="ru-RU"/>
        </w:rPr>
      </w:pPr>
    </w:p>
    <w:p w14:paraId="6EA68D26" w14:textId="66E532C3" w:rsidR="00D93A62" w:rsidRDefault="00D93A62" w:rsidP="004415E7">
      <w:pPr>
        <w:pStyle w:val="BodyAAA"/>
        <w:widowControl w:val="0"/>
        <w:ind w:left="1741" w:hanging="1741"/>
        <w:rPr>
          <w:rFonts w:ascii="Times New Roman" w:eastAsia="Times New Roman" w:hAnsi="Times New Roman" w:cs="Times New Roman"/>
          <w:color w:val="auto"/>
          <w:sz w:val="24"/>
          <w:szCs w:val="24"/>
          <w:lang w:val="ru-RU"/>
        </w:rPr>
      </w:pPr>
    </w:p>
    <w:p w14:paraId="01D9581B" w14:textId="22495AEA" w:rsidR="00D93A62" w:rsidRDefault="00D93A62" w:rsidP="004415E7">
      <w:pPr>
        <w:pStyle w:val="BodyAAA"/>
        <w:widowControl w:val="0"/>
        <w:ind w:left="1741" w:hanging="1741"/>
        <w:rPr>
          <w:rFonts w:ascii="Times New Roman" w:eastAsia="Times New Roman" w:hAnsi="Times New Roman" w:cs="Times New Roman"/>
          <w:color w:val="auto"/>
          <w:sz w:val="24"/>
          <w:szCs w:val="24"/>
          <w:lang w:val="ru-RU"/>
        </w:rPr>
      </w:pPr>
    </w:p>
    <w:p w14:paraId="73319294" w14:textId="52E0B75B" w:rsidR="00D93A62" w:rsidRDefault="00D93A62" w:rsidP="004415E7">
      <w:pPr>
        <w:pStyle w:val="BodyAAA"/>
        <w:widowControl w:val="0"/>
        <w:ind w:left="1741" w:hanging="1741"/>
        <w:rPr>
          <w:rFonts w:ascii="Times New Roman" w:eastAsia="Times New Roman" w:hAnsi="Times New Roman" w:cs="Times New Roman"/>
          <w:color w:val="auto"/>
          <w:sz w:val="24"/>
          <w:szCs w:val="24"/>
          <w:lang w:val="ru-RU"/>
        </w:rPr>
      </w:pPr>
    </w:p>
    <w:p w14:paraId="11E70251" w14:textId="22E56196" w:rsidR="00D93A62" w:rsidRDefault="00D93A62" w:rsidP="004415E7">
      <w:pPr>
        <w:pStyle w:val="BodyAAA"/>
        <w:widowControl w:val="0"/>
        <w:ind w:left="1741" w:hanging="1741"/>
        <w:rPr>
          <w:rFonts w:ascii="Times New Roman" w:eastAsia="Times New Roman" w:hAnsi="Times New Roman" w:cs="Times New Roman"/>
          <w:color w:val="auto"/>
          <w:sz w:val="24"/>
          <w:szCs w:val="24"/>
          <w:lang w:val="ru-RU"/>
        </w:rPr>
      </w:pPr>
    </w:p>
    <w:p w14:paraId="54DD820B" w14:textId="7A13DDDF" w:rsidR="00D93A62" w:rsidRDefault="00D93A62" w:rsidP="004415E7">
      <w:pPr>
        <w:pStyle w:val="BodyAAA"/>
        <w:widowControl w:val="0"/>
        <w:ind w:left="1741" w:hanging="1741"/>
        <w:rPr>
          <w:rFonts w:ascii="Times New Roman" w:eastAsia="Times New Roman" w:hAnsi="Times New Roman" w:cs="Times New Roman"/>
          <w:color w:val="auto"/>
          <w:sz w:val="24"/>
          <w:szCs w:val="24"/>
          <w:lang w:val="ru-RU"/>
        </w:rPr>
      </w:pPr>
    </w:p>
    <w:p w14:paraId="6733B1AA" w14:textId="5BE671B6" w:rsidR="00D93A62" w:rsidRDefault="00D93A62" w:rsidP="004415E7">
      <w:pPr>
        <w:pStyle w:val="BodyAAA"/>
        <w:widowControl w:val="0"/>
        <w:ind w:left="1741" w:hanging="1741"/>
        <w:rPr>
          <w:rFonts w:ascii="Times New Roman" w:eastAsia="Times New Roman" w:hAnsi="Times New Roman" w:cs="Times New Roman"/>
          <w:color w:val="auto"/>
          <w:sz w:val="24"/>
          <w:szCs w:val="24"/>
          <w:lang w:val="ru-RU"/>
        </w:rPr>
      </w:pPr>
    </w:p>
    <w:p w14:paraId="32A53008" w14:textId="11BE431F" w:rsidR="00D93A62" w:rsidRDefault="00D93A62" w:rsidP="004415E7">
      <w:pPr>
        <w:pStyle w:val="BodyAAA"/>
        <w:widowControl w:val="0"/>
        <w:ind w:left="1741" w:hanging="1741"/>
        <w:rPr>
          <w:rFonts w:ascii="Times New Roman" w:eastAsia="Times New Roman" w:hAnsi="Times New Roman" w:cs="Times New Roman"/>
          <w:color w:val="auto"/>
          <w:sz w:val="24"/>
          <w:szCs w:val="24"/>
          <w:lang w:val="ru-RU"/>
        </w:rPr>
      </w:pPr>
    </w:p>
    <w:p w14:paraId="4B21BB0E" w14:textId="03A45EF5" w:rsidR="00D93A62" w:rsidRDefault="00D93A62" w:rsidP="004415E7">
      <w:pPr>
        <w:pStyle w:val="BodyAAA"/>
        <w:widowControl w:val="0"/>
        <w:ind w:left="1741" w:hanging="1741"/>
        <w:rPr>
          <w:rFonts w:ascii="Times New Roman" w:eastAsia="Times New Roman" w:hAnsi="Times New Roman" w:cs="Times New Roman"/>
          <w:color w:val="auto"/>
          <w:sz w:val="24"/>
          <w:szCs w:val="24"/>
          <w:lang w:val="ru-RU"/>
        </w:rPr>
      </w:pPr>
    </w:p>
    <w:p w14:paraId="53DB8A1C" w14:textId="00D49209" w:rsidR="00D93A62" w:rsidRDefault="00D93A62" w:rsidP="004415E7">
      <w:pPr>
        <w:pStyle w:val="BodyAAA"/>
        <w:widowControl w:val="0"/>
        <w:ind w:left="1741" w:hanging="1741"/>
        <w:rPr>
          <w:rFonts w:ascii="Times New Roman" w:eastAsia="Times New Roman" w:hAnsi="Times New Roman" w:cs="Times New Roman"/>
          <w:color w:val="auto"/>
          <w:sz w:val="24"/>
          <w:szCs w:val="24"/>
          <w:lang w:val="ru-RU"/>
        </w:rPr>
      </w:pPr>
    </w:p>
    <w:p w14:paraId="75F31D09" w14:textId="4D1CFD9B" w:rsidR="00D93A62" w:rsidRDefault="00D93A62" w:rsidP="004415E7">
      <w:pPr>
        <w:pStyle w:val="BodyAAA"/>
        <w:widowControl w:val="0"/>
        <w:ind w:left="1741" w:hanging="1741"/>
        <w:rPr>
          <w:rFonts w:ascii="Times New Roman" w:eastAsia="Times New Roman" w:hAnsi="Times New Roman" w:cs="Times New Roman"/>
          <w:color w:val="auto"/>
          <w:sz w:val="24"/>
          <w:szCs w:val="24"/>
          <w:lang w:val="ru-RU"/>
        </w:rPr>
      </w:pPr>
    </w:p>
    <w:p w14:paraId="6C3A1220" w14:textId="77777777" w:rsidR="00D93A62" w:rsidRPr="00290662" w:rsidRDefault="00D93A62" w:rsidP="004415E7">
      <w:pPr>
        <w:pStyle w:val="BodyAAA"/>
        <w:widowControl w:val="0"/>
        <w:ind w:left="1741" w:hanging="1741"/>
        <w:rPr>
          <w:rFonts w:ascii="Times New Roman" w:eastAsia="Times New Roman" w:hAnsi="Times New Roman" w:cs="Times New Roman"/>
          <w:color w:val="auto"/>
          <w:sz w:val="24"/>
          <w:szCs w:val="24"/>
          <w:lang w:val="ru-RU"/>
        </w:rPr>
      </w:pPr>
    </w:p>
    <w:tbl>
      <w:tblPr>
        <w:tblW w:w="14130" w:type="dxa"/>
        <w:tblInd w:w="5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330"/>
        <w:gridCol w:w="1080"/>
        <w:gridCol w:w="1080"/>
        <w:gridCol w:w="1530"/>
        <w:gridCol w:w="1530"/>
        <w:gridCol w:w="1620"/>
        <w:gridCol w:w="2070"/>
        <w:gridCol w:w="1890"/>
      </w:tblGrid>
      <w:tr w:rsidR="004415E7" w:rsidRPr="00290662" w14:paraId="1AFDB98F" w14:textId="77777777" w:rsidTr="0080043F">
        <w:trPr>
          <w:trHeight w:val="522"/>
        </w:trPr>
        <w:tc>
          <w:tcPr>
            <w:tcW w:w="3330" w:type="dxa"/>
            <w:vMerge w:val="restart"/>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00107AFF" w14:textId="77777777" w:rsidR="004415E7" w:rsidRPr="00290662" w:rsidRDefault="004415E7" w:rsidP="00145AEC">
            <w:pPr>
              <w:pStyle w:val="BodyAAA"/>
              <w:spacing w:after="160" w:line="259" w:lineRule="auto"/>
              <w:rPr>
                <w:color w:val="auto"/>
                <w:sz w:val="24"/>
                <w:szCs w:val="24"/>
              </w:rPr>
            </w:pPr>
            <w:r w:rsidRPr="00290662">
              <w:rPr>
                <w:rFonts w:ascii="Times New Roman" w:hAnsi="Times New Roman"/>
                <w:color w:val="auto"/>
                <w:sz w:val="24"/>
                <w:szCs w:val="24"/>
              </w:rPr>
              <w:t>Назив активности:</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134B488E"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Орган који спроводи активност</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4A2B20BD"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O</w:t>
            </w:r>
            <w:r w:rsidRPr="00290662">
              <w:rPr>
                <w:rFonts w:ascii="Times New Roman" w:hAnsi="Times New Roman"/>
                <w:color w:val="auto"/>
                <w:sz w:val="24"/>
                <w:szCs w:val="24"/>
                <w:lang w:val="ru-RU"/>
              </w:rPr>
              <w:t>ргани учесници у спровођењу активности</w:t>
            </w:r>
          </w:p>
        </w:tc>
        <w:tc>
          <w:tcPr>
            <w:tcW w:w="1530" w:type="dxa"/>
            <w:vMerge w:val="restart"/>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7393E025" w14:textId="77777777" w:rsidR="004415E7" w:rsidRPr="00290662" w:rsidRDefault="004415E7" w:rsidP="00145AEC">
            <w:pPr>
              <w:pStyle w:val="BodyAAA"/>
              <w:jc w:val="center"/>
              <w:rPr>
                <w:color w:val="auto"/>
                <w:sz w:val="24"/>
                <w:szCs w:val="24"/>
              </w:rPr>
            </w:pPr>
            <w:r w:rsidRPr="00290662">
              <w:rPr>
                <w:rFonts w:ascii="Times New Roman" w:hAnsi="Times New Roman"/>
                <w:color w:val="auto"/>
                <w:sz w:val="24"/>
                <w:szCs w:val="24"/>
                <w:lang w:val="ru-RU"/>
              </w:rPr>
              <w:t>Рок за завршетак активности</w:t>
            </w:r>
          </w:p>
        </w:tc>
        <w:tc>
          <w:tcPr>
            <w:tcW w:w="1530" w:type="dxa"/>
            <w:vMerge w:val="restart"/>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0B0AF23E" w14:textId="77777777" w:rsidR="004415E7" w:rsidRPr="00290662" w:rsidRDefault="004415E7" w:rsidP="00145AEC">
            <w:pPr>
              <w:pStyle w:val="BodyAAA"/>
              <w:jc w:val="center"/>
              <w:rPr>
                <w:color w:val="auto"/>
                <w:sz w:val="24"/>
                <w:szCs w:val="24"/>
              </w:rPr>
            </w:pPr>
            <w:r w:rsidRPr="00290662">
              <w:rPr>
                <w:rFonts w:ascii="Times New Roman" w:hAnsi="Times New Roman"/>
                <w:color w:val="auto"/>
                <w:sz w:val="24"/>
                <w:szCs w:val="24"/>
              </w:rPr>
              <w:t>Извор финансирања</w:t>
            </w:r>
          </w:p>
        </w:tc>
        <w:tc>
          <w:tcPr>
            <w:tcW w:w="1620" w:type="dxa"/>
            <w:vMerge w:val="restart"/>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3DFBDF4F"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Веза са програмским буџетом</w:t>
            </w:r>
          </w:p>
        </w:tc>
        <w:tc>
          <w:tcPr>
            <w:tcW w:w="3960" w:type="dxa"/>
            <w:gridSpan w:val="2"/>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02B2A8AD" w14:textId="77777777" w:rsidR="004415E7" w:rsidRPr="00290662" w:rsidRDefault="004415E7" w:rsidP="00145AEC">
            <w:pPr>
              <w:pStyle w:val="BodyAAA"/>
              <w:jc w:val="center"/>
              <w:rPr>
                <w:color w:val="auto"/>
                <w:sz w:val="24"/>
                <w:szCs w:val="24"/>
              </w:rPr>
            </w:pPr>
            <w:r w:rsidRPr="00290662">
              <w:rPr>
                <w:rFonts w:ascii="Times New Roman" w:hAnsi="Times New Roman"/>
                <w:color w:val="auto"/>
                <w:sz w:val="24"/>
                <w:szCs w:val="24"/>
                <w:lang w:val="ru-RU"/>
              </w:rPr>
              <w:t>Укупна процењена финансијска средства по изворима у 000 дин.</w:t>
            </w:r>
            <w:r w:rsidRPr="00290662">
              <w:rPr>
                <w:rFonts w:ascii="Times New Roman" w:hAnsi="Times New Roman"/>
                <w:color w:val="auto"/>
                <w:sz w:val="24"/>
                <w:szCs w:val="24"/>
                <w:vertAlign w:val="superscript"/>
                <w:lang w:val="ru-RU"/>
              </w:rPr>
              <w:t xml:space="preserve"> </w:t>
            </w:r>
          </w:p>
        </w:tc>
      </w:tr>
      <w:tr w:rsidR="004415E7" w:rsidRPr="00290662" w14:paraId="2801E1F1" w14:textId="77777777" w:rsidTr="0080043F">
        <w:trPr>
          <w:trHeight w:val="27"/>
        </w:trPr>
        <w:tc>
          <w:tcPr>
            <w:tcW w:w="3330" w:type="dxa"/>
            <w:vMerge/>
            <w:tcBorders>
              <w:top w:val="single" w:sz="4" w:space="0" w:color="000000"/>
              <w:left w:val="single" w:sz="4" w:space="0" w:color="000000"/>
              <w:bottom w:val="single" w:sz="4" w:space="0" w:color="000000"/>
              <w:right w:val="single" w:sz="4" w:space="0" w:color="000000"/>
            </w:tcBorders>
            <w:shd w:val="clear" w:color="auto" w:fill="FFF2CC"/>
          </w:tcPr>
          <w:p w14:paraId="12C46C16" w14:textId="77777777" w:rsidR="004415E7" w:rsidRPr="00290662" w:rsidRDefault="004415E7" w:rsidP="00145AEC"/>
        </w:tc>
        <w:tc>
          <w:tcPr>
            <w:tcW w:w="1080" w:type="dxa"/>
            <w:vMerge/>
            <w:tcBorders>
              <w:top w:val="single" w:sz="4" w:space="0" w:color="000000"/>
              <w:left w:val="single" w:sz="4" w:space="0" w:color="000000"/>
              <w:bottom w:val="single" w:sz="4" w:space="0" w:color="000000"/>
              <w:right w:val="single" w:sz="4" w:space="0" w:color="000000"/>
            </w:tcBorders>
            <w:shd w:val="clear" w:color="auto" w:fill="FFF2CC"/>
          </w:tcPr>
          <w:p w14:paraId="147336E6" w14:textId="77777777" w:rsidR="004415E7" w:rsidRPr="00290662" w:rsidRDefault="004415E7" w:rsidP="00145AEC"/>
        </w:tc>
        <w:tc>
          <w:tcPr>
            <w:tcW w:w="1080" w:type="dxa"/>
            <w:vMerge/>
            <w:tcBorders>
              <w:top w:val="single" w:sz="4" w:space="0" w:color="000000"/>
              <w:left w:val="single" w:sz="4" w:space="0" w:color="000000"/>
              <w:bottom w:val="single" w:sz="4" w:space="0" w:color="000000"/>
              <w:right w:val="single" w:sz="4" w:space="0" w:color="000000"/>
            </w:tcBorders>
            <w:shd w:val="clear" w:color="auto" w:fill="FFF2CC"/>
          </w:tcPr>
          <w:p w14:paraId="230DE428" w14:textId="77777777" w:rsidR="004415E7" w:rsidRPr="00290662" w:rsidRDefault="004415E7" w:rsidP="00145AEC"/>
        </w:tc>
        <w:tc>
          <w:tcPr>
            <w:tcW w:w="1530" w:type="dxa"/>
            <w:vMerge/>
            <w:tcBorders>
              <w:top w:val="single" w:sz="4" w:space="0" w:color="000000"/>
              <w:left w:val="single" w:sz="4" w:space="0" w:color="000000"/>
              <w:bottom w:val="single" w:sz="4" w:space="0" w:color="000000"/>
              <w:right w:val="single" w:sz="4" w:space="0" w:color="000000"/>
            </w:tcBorders>
            <w:shd w:val="clear" w:color="auto" w:fill="FFF2CC"/>
          </w:tcPr>
          <w:p w14:paraId="66F69AC3" w14:textId="77777777" w:rsidR="004415E7" w:rsidRPr="00290662" w:rsidRDefault="004415E7" w:rsidP="00145AEC"/>
        </w:tc>
        <w:tc>
          <w:tcPr>
            <w:tcW w:w="1530" w:type="dxa"/>
            <w:vMerge/>
            <w:tcBorders>
              <w:top w:val="single" w:sz="4" w:space="0" w:color="000000"/>
              <w:left w:val="single" w:sz="4" w:space="0" w:color="000000"/>
              <w:bottom w:val="single" w:sz="4" w:space="0" w:color="000000"/>
              <w:right w:val="single" w:sz="4" w:space="0" w:color="000000"/>
            </w:tcBorders>
            <w:shd w:val="clear" w:color="auto" w:fill="FFF2CC"/>
          </w:tcPr>
          <w:p w14:paraId="1D9C0894" w14:textId="77777777" w:rsidR="004415E7" w:rsidRPr="00290662" w:rsidRDefault="004415E7" w:rsidP="00145AEC"/>
        </w:tc>
        <w:tc>
          <w:tcPr>
            <w:tcW w:w="1620" w:type="dxa"/>
            <w:vMerge/>
            <w:tcBorders>
              <w:top w:val="single" w:sz="4" w:space="0" w:color="000000"/>
              <w:left w:val="single" w:sz="4" w:space="0" w:color="000000"/>
              <w:bottom w:val="single" w:sz="4" w:space="0" w:color="000000"/>
              <w:right w:val="single" w:sz="4" w:space="0" w:color="000000"/>
            </w:tcBorders>
            <w:shd w:val="clear" w:color="auto" w:fill="FFF2CC"/>
          </w:tcPr>
          <w:p w14:paraId="0601D229" w14:textId="77777777" w:rsidR="004415E7" w:rsidRPr="00290662" w:rsidRDefault="004415E7" w:rsidP="00145AEC"/>
        </w:tc>
        <w:tc>
          <w:tcPr>
            <w:tcW w:w="2070" w:type="dxa"/>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0EE831CF" w14:textId="77777777" w:rsidR="004415E7" w:rsidRPr="00290662" w:rsidRDefault="004415E7" w:rsidP="00145AEC">
            <w:pPr>
              <w:pStyle w:val="BodyAAA"/>
              <w:jc w:val="center"/>
              <w:rPr>
                <w:color w:val="auto"/>
                <w:sz w:val="24"/>
                <w:szCs w:val="24"/>
              </w:rPr>
            </w:pPr>
            <w:r w:rsidRPr="00290662">
              <w:rPr>
                <w:rFonts w:ascii="Times New Roman" w:hAnsi="Times New Roman"/>
                <w:color w:val="auto"/>
                <w:sz w:val="24"/>
                <w:szCs w:val="24"/>
              </w:rPr>
              <w:t>2021</w:t>
            </w:r>
          </w:p>
        </w:tc>
        <w:tc>
          <w:tcPr>
            <w:tcW w:w="1890" w:type="dxa"/>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7CCB8D8A" w14:textId="77777777" w:rsidR="004415E7" w:rsidRPr="00290662" w:rsidRDefault="004415E7" w:rsidP="00145AEC">
            <w:pPr>
              <w:pStyle w:val="BodyAAA"/>
              <w:jc w:val="center"/>
              <w:rPr>
                <w:color w:val="auto"/>
                <w:sz w:val="24"/>
                <w:szCs w:val="24"/>
              </w:rPr>
            </w:pPr>
            <w:r w:rsidRPr="00290662">
              <w:rPr>
                <w:rFonts w:ascii="Times New Roman" w:hAnsi="Times New Roman"/>
                <w:color w:val="auto"/>
                <w:sz w:val="24"/>
                <w:szCs w:val="24"/>
              </w:rPr>
              <w:t>2022</w:t>
            </w:r>
          </w:p>
        </w:tc>
      </w:tr>
      <w:tr w:rsidR="004415E7" w:rsidRPr="00290662" w14:paraId="627C2AE1" w14:textId="77777777" w:rsidTr="0080043F">
        <w:trPr>
          <w:trHeight w:val="135"/>
        </w:trPr>
        <w:tc>
          <w:tcPr>
            <w:tcW w:w="333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45A94C"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ru-RU"/>
              </w:rPr>
              <w:t>3.2.1.1. Оснаживање ОСИ ради укључивања на тржи</w:t>
            </w:r>
            <w:r w:rsidR="00145609" w:rsidRPr="00290662">
              <w:rPr>
                <w:rFonts w:ascii="Times New Roman" w:hAnsi="Times New Roman"/>
                <w:color w:val="auto"/>
                <w:sz w:val="24"/>
                <w:szCs w:val="24"/>
                <w:lang w:val="ru-RU"/>
              </w:rPr>
              <w:t>ш</w:t>
            </w:r>
            <w:r w:rsidRPr="00290662">
              <w:rPr>
                <w:rFonts w:ascii="Times New Roman" w:hAnsi="Times New Roman"/>
                <w:color w:val="auto"/>
                <w:sz w:val="24"/>
                <w:szCs w:val="24"/>
                <w:lang w:val="ru-RU"/>
              </w:rPr>
              <w:t>те рада и превенирања ране искључености са тржишта рада, кроз успостављање заједничких иницијатива НСЗ са удружењима ОСИ, образовним институцијама и др. ради оснаживања ОСИ за укључивање на тржи</w:t>
            </w:r>
            <w:r w:rsidR="009928F6" w:rsidRPr="00290662">
              <w:rPr>
                <w:rFonts w:ascii="Times New Roman" w:hAnsi="Times New Roman"/>
                <w:color w:val="auto"/>
                <w:sz w:val="24"/>
                <w:szCs w:val="24"/>
                <w:lang w:val="ru-RU"/>
              </w:rPr>
              <w:t>ш</w:t>
            </w:r>
            <w:r w:rsidRPr="00290662">
              <w:rPr>
                <w:rFonts w:ascii="Times New Roman" w:hAnsi="Times New Roman"/>
                <w:color w:val="auto"/>
                <w:sz w:val="24"/>
                <w:szCs w:val="24"/>
                <w:lang w:val="ru-RU"/>
              </w:rPr>
              <w:t>те рада.</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7CC523" w14:textId="77777777" w:rsidR="004415E7" w:rsidRPr="00290662" w:rsidRDefault="004415E7" w:rsidP="00145AEC">
            <w:pPr>
              <w:pStyle w:val="BodyDAAB"/>
              <w:rPr>
                <w:color w:val="auto"/>
              </w:rPr>
            </w:pPr>
            <w:r w:rsidRPr="00290662">
              <w:rPr>
                <w:color w:val="auto"/>
              </w:rPr>
              <w:t>НСЗ</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A3CBB8" w14:textId="77777777" w:rsidR="004415E7" w:rsidRPr="00367808" w:rsidRDefault="004415E7" w:rsidP="00145AEC">
            <w:pPr>
              <w:pStyle w:val="BodyDAAAA"/>
              <w:jc w:val="center"/>
              <w:rPr>
                <w:color w:val="auto"/>
                <w:sz w:val="22"/>
                <w:szCs w:val="22"/>
              </w:rPr>
            </w:pPr>
            <w:r w:rsidRPr="00367808">
              <w:rPr>
                <w:color w:val="auto"/>
                <w:sz w:val="22"/>
                <w:szCs w:val="22"/>
              </w:rPr>
              <w:t>МРЗБСП</w:t>
            </w:r>
            <w:r w:rsidRPr="00367808">
              <w:rPr>
                <w:color w:val="auto"/>
                <w:sz w:val="22"/>
                <w:szCs w:val="22"/>
                <w:lang w:val="ru-RU"/>
              </w:rPr>
              <w:t>,</w:t>
            </w:r>
          </w:p>
          <w:p w14:paraId="59CB4349" w14:textId="77777777" w:rsidR="004415E7" w:rsidRPr="00290662" w:rsidRDefault="004415E7" w:rsidP="00145AEC">
            <w:pPr>
              <w:pStyle w:val="BodyDAAAA"/>
              <w:jc w:val="center"/>
              <w:rPr>
                <w:color w:val="auto"/>
              </w:rPr>
            </w:pPr>
            <w:r w:rsidRPr="00290662">
              <w:rPr>
                <w:color w:val="auto"/>
                <w:lang w:val="ru-RU"/>
              </w:rPr>
              <w:t xml:space="preserve">Инспекторат за рад, </w:t>
            </w:r>
          </w:p>
          <w:p w14:paraId="65E12182" w14:textId="77777777" w:rsidR="004415E7" w:rsidRPr="00290662" w:rsidRDefault="004415E7" w:rsidP="00145AEC">
            <w:pPr>
              <w:pStyle w:val="BodyDAAAA"/>
              <w:jc w:val="center"/>
              <w:rPr>
                <w:color w:val="auto"/>
              </w:rPr>
            </w:pPr>
            <w:r w:rsidRPr="00290662">
              <w:rPr>
                <w:color w:val="auto"/>
                <w:lang w:val="ru-RU"/>
              </w:rPr>
              <w:t>МОС,</w:t>
            </w:r>
          </w:p>
          <w:p w14:paraId="08CF57D7" w14:textId="77777777" w:rsidR="004415E7" w:rsidRPr="00290662" w:rsidRDefault="004415E7" w:rsidP="00145AEC">
            <w:pPr>
              <w:pStyle w:val="BodyDAAAA"/>
              <w:jc w:val="center"/>
              <w:rPr>
                <w:color w:val="auto"/>
              </w:rPr>
            </w:pPr>
            <w:r w:rsidRPr="00290662">
              <w:rPr>
                <w:color w:val="auto"/>
              </w:rPr>
              <w:t>ОЦД,</w:t>
            </w:r>
          </w:p>
          <w:p w14:paraId="15697DE4" w14:textId="77777777" w:rsidR="004415E7" w:rsidRPr="00290662" w:rsidRDefault="004415E7" w:rsidP="00145AEC">
            <w:pPr>
              <w:pStyle w:val="BodyDAAAA"/>
              <w:jc w:val="center"/>
              <w:rPr>
                <w:color w:val="auto"/>
              </w:rPr>
            </w:pPr>
            <w:r w:rsidRPr="00290662">
              <w:rPr>
                <w:color w:val="auto"/>
              </w:rPr>
              <w:t>ЈЛС,</w:t>
            </w:r>
          </w:p>
        </w:tc>
        <w:tc>
          <w:tcPr>
            <w:tcW w:w="153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0F62CE" w14:textId="77777777" w:rsidR="004415E7" w:rsidRPr="00290662" w:rsidRDefault="004415E7" w:rsidP="00145AEC">
            <w:pPr>
              <w:pStyle w:val="BodyDAAB"/>
              <w:rPr>
                <w:color w:val="auto"/>
              </w:rPr>
            </w:pPr>
            <w:r w:rsidRPr="00290662">
              <w:rPr>
                <w:color w:val="auto"/>
              </w:rPr>
              <w:t xml:space="preserve">Континуирано по годинама </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4E3D8B"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Извор 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9BECFE" w14:textId="77777777" w:rsidR="004415E7" w:rsidRPr="00290662" w:rsidRDefault="004415E7" w:rsidP="00145AEC"/>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DF8A8A" w14:textId="77777777" w:rsidR="004415E7" w:rsidRPr="00290662" w:rsidRDefault="004415E7" w:rsidP="00145AEC"/>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D2A7CD" w14:textId="77777777" w:rsidR="004415E7" w:rsidRPr="00290662" w:rsidRDefault="004415E7" w:rsidP="00145AEC"/>
        </w:tc>
      </w:tr>
      <w:tr w:rsidR="004415E7" w:rsidRPr="00290662" w14:paraId="1081B987" w14:textId="77777777" w:rsidTr="00C815ED">
        <w:trPr>
          <w:trHeight w:val="3105"/>
        </w:trPr>
        <w:tc>
          <w:tcPr>
            <w:tcW w:w="3330" w:type="dxa"/>
            <w:vMerge/>
            <w:tcBorders>
              <w:top w:val="single" w:sz="4" w:space="0" w:color="000000"/>
              <w:left w:val="single" w:sz="4" w:space="0" w:color="000000"/>
              <w:bottom w:val="single" w:sz="4" w:space="0" w:color="000000"/>
              <w:right w:val="single" w:sz="4" w:space="0" w:color="000000"/>
            </w:tcBorders>
            <w:shd w:val="clear" w:color="auto" w:fill="auto"/>
          </w:tcPr>
          <w:p w14:paraId="5085D78C" w14:textId="77777777" w:rsidR="004415E7" w:rsidRPr="00290662" w:rsidRDefault="004415E7" w:rsidP="00145AEC"/>
        </w:tc>
        <w:tc>
          <w:tcPr>
            <w:tcW w:w="1080" w:type="dxa"/>
            <w:vMerge/>
            <w:tcBorders>
              <w:top w:val="single" w:sz="4" w:space="0" w:color="000000"/>
              <w:left w:val="single" w:sz="4" w:space="0" w:color="000000"/>
              <w:bottom w:val="single" w:sz="4" w:space="0" w:color="000000"/>
              <w:right w:val="single" w:sz="4" w:space="0" w:color="000000"/>
            </w:tcBorders>
            <w:shd w:val="clear" w:color="auto" w:fill="auto"/>
          </w:tcPr>
          <w:p w14:paraId="39AAFF95" w14:textId="77777777" w:rsidR="004415E7" w:rsidRPr="00290662" w:rsidRDefault="004415E7" w:rsidP="00145AEC"/>
        </w:tc>
        <w:tc>
          <w:tcPr>
            <w:tcW w:w="1080" w:type="dxa"/>
            <w:vMerge/>
            <w:tcBorders>
              <w:top w:val="single" w:sz="4" w:space="0" w:color="000000"/>
              <w:left w:val="single" w:sz="4" w:space="0" w:color="000000"/>
              <w:bottom w:val="single" w:sz="4" w:space="0" w:color="000000"/>
              <w:right w:val="single" w:sz="4" w:space="0" w:color="000000"/>
            </w:tcBorders>
            <w:shd w:val="clear" w:color="auto" w:fill="auto"/>
          </w:tcPr>
          <w:p w14:paraId="701BDC48" w14:textId="77777777" w:rsidR="004415E7" w:rsidRPr="00290662" w:rsidRDefault="004415E7" w:rsidP="00145AEC"/>
        </w:tc>
        <w:tc>
          <w:tcPr>
            <w:tcW w:w="1530" w:type="dxa"/>
            <w:vMerge/>
            <w:tcBorders>
              <w:top w:val="single" w:sz="4" w:space="0" w:color="000000"/>
              <w:left w:val="single" w:sz="4" w:space="0" w:color="000000"/>
              <w:bottom w:val="single" w:sz="4" w:space="0" w:color="000000"/>
              <w:right w:val="single" w:sz="4" w:space="0" w:color="000000"/>
            </w:tcBorders>
            <w:shd w:val="clear" w:color="auto" w:fill="auto"/>
          </w:tcPr>
          <w:p w14:paraId="77DE983C" w14:textId="77777777" w:rsidR="004415E7" w:rsidRPr="00290662" w:rsidRDefault="004415E7" w:rsidP="00145AEC"/>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832D29"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sr-Cyrl-RS"/>
              </w:rPr>
              <w:t xml:space="preserve">Извор </w:t>
            </w:r>
            <w:r w:rsidRPr="00290662">
              <w:rPr>
                <w:rFonts w:ascii="Times New Roman" w:hAnsi="Times New Roman"/>
                <w:color w:val="auto"/>
                <w:sz w:val="24"/>
                <w:szCs w:val="24"/>
              </w:rPr>
              <w:t>01-</w:t>
            </w:r>
            <w:r w:rsidRPr="00290662">
              <w:rPr>
                <w:rFonts w:ascii="Times New Roman" w:hAnsi="Times New Roman"/>
                <w:color w:val="auto"/>
                <w:sz w:val="24"/>
                <w:szCs w:val="24"/>
                <w:lang w:val="ru-RU"/>
              </w:rPr>
              <w:t xml:space="preserve">Општи приходи и примања буџета </w:t>
            </w:r>
            <w:r w:rsidRPr="00290662">
              <w:rPr>
                <w:rFonts w:ascii="Times New Roman" w:hAnsi="Times New Roman"/>
                <w:color w:val="auto"/>
                <w:sz w:val="24"/>
                <w:szCs w:val="24"/>
                <w:lang w:val="sr-Latn-RS"/>
              </w:rPr>
              <w:t xml:space="preserve"> - </w:t>
            </w:r>
            <w:r w:rsidRPr="00290662">
              <w:rPr>
                <w:rFonts w:ascii="Times New Roman" w:hAnsi="Times New Roman"/>
                <w:color w:val="auto"/>
                <w:sz w:val="24"/>
                <w:szCs w:val="24"/>
                <w:lang w:val="ru-RU"/>
              </w:rPr>
              <w:t xml:space="preserve">Финансијски план </w:t>
            </w:r>
            <w:r w:rsidRPr="00290662">
              <w:rPr>
                <w:rFonts w:ascii="Times New Roman" w:hAnsi="Times New Roman" w:cs="Times New Roman"/>
                <w:color w:val="auto"/>
                <w:sz w:val="24"/>
                <w:szCs w:val="24"/>
                <w:lang w:val="ru-RU"/>
              </w:rPr>
              <w:t>НСЗ</w:t>
            </w:r>
            <w:r w:rsidRPr="00290662" w:rsidDel="009B1130">
              <w:rPr>
                <w:rFonts w:ascii="Times New Roman" w:hAnsi="Times New Roman"/>
                <w:color w:val="auto"/>
                <w:sz w:val="24"/>
                <w:szCs w:val="24"/>
                <w:lang w:val="ru-RU"/>
              </w:rPr>
              <w:t xml:space="preserve">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683F03" w14:textId="77777777" w:rsidR="004415E7" w:rsidRPr="00290662" w:rsidRDefault="004415E7" w:rsidP="00145AEC">
            <w:pPr>
              <w:pStyle w:val="BodyA"/>
              <w:rPr>
                <w:color w:val="auto"/>
                <w:lang w:val="ru-RU"/>
              </w:rPr>
            </w:pPr>
          </w:p>
          <w:p w14:paraId="0A4603A6" w14:textId="77777777" w:rsidR="004415E7" w:rsidRPr="00290662" w:rsidRDefault="004415E7" w:rsidP="00145AEC">
            <w:pPr>
              <w:pStyle w:val="BodyCAA"/>
              <w:rPr>
                <w:color w:val="auto"/>
                <w:lang w:val="sr-Cyrl-RS"/>
              </w:rPr>
            </w:pPr>
            <w:r w:rsidRPr="00290662">
              <w:rPr>
                <w:color w:val="auto"/>
                <w:lang w:val="sr-Cyrl-RS"/>
              </w:rPr>
              <w:t>ПГ 0810 - ПА 0001</w:t>
            </w:r>
          </w:p>
          <w:p w14:paraId="3B06BB91" w14:textId="77777777" w:rsidR="004415E7" w:rsidRPr="00290662" w:rsidRDefault="004415E7" w:rsidP="00145AEC">
            <w:pPr>
              <w:pStyle w:val="BodyA"/>
              <w:rPr>
                <w:color w:val="auto"/>
                <w:lang w:val="ru-RU"/>
              </w:rPr>
            </w:pPr>
          </w:p>
          <w:p w14:paraId="0C566F5D" w14:textId="77777777" w:rsidR="004415E7" w:rsidRPr="00290662" w:rsidRDefault="004415E7" w:rsidP="00145AEC">
            <w:pPr>
              <w:pStyle w:val="BodyA"/>
              <w:rPr>
                <w:color w:val="auto"/>
                <w:lang w:val="ru-RU"/>
              </w:rPr>
            </w:pPr>
          </w:p>
          <w:p w14:paraId="6AFAF369" w14:textId="77777777" w:rsidR="004415E7" w:rsidRPr="00290662" w:rsidRDefault="004415E7" w:rsidP="00145AEC">
            <w:pPr>
              <w:pStyle w:val="BodyCAA"/>
              <w:rPr>
                <w:color w:val="auto"/>
                <w:lang w:val="sr-Cyrl-RS"/>
              </w:rPr>
            </w:pPr>
          </w:p>
          <w:p w14:paraId="3858FEED" w14:textId="77777777" w:rsidR="004415E7" w:rsidRPr="00290662" w:rsidRDefault="004415E7" w:rsidP="00145AEC">
            <w:pPr>
              <w:pStyle w:val="BodyCAA"/>
              <w:rPr>
                <w:color w:val="auto"/>
                <w:lang w:val="sr-Cyrl-RS"/>
              </w:rPr>
            </w:pPr>
          </w:p>
          <w:p w14:paraId="4938A6A2" w14:textId="77777777" w:rsidR="004415E7" w:rsidRPr="00290662" w:rsidRDefault="00145609" w:rsidP="00145AEC">
            <w:pPr>
              <w:pStyle w:val="BodyCAA"/>
              <w:rPr>
                <w:color w:val="auto"/>
                <w:lang w:val="sr-Cyrl-RS"/>
              </w:rPr>
            </w:pPr>
            <w:r w:rsidRPr="00290662">
              <w:rPr>
                <w:color w:val="auto"/>
                <w:lang w:val="sr-Cyrl-RS"/>
              </w:rPr>
              <w:t>ПГ 0803- ПА 0007</w:t>
            </w:r>
            <w:r w:rsidR="004415E7" w:rsidRPr="00290662">
              <w:rPr>
                <w:color w:val="auto"/>
                <w:lang w:val="sr-Cyrl-RS"/>
              </w:rPr>
              <w:t xml:space="preserve"> </w:t>
            </w:r>
          </w:p>
          <w:p w14:paraId="1D5D7B35" w14:textId="77777777" w:rsidR="004415E7" w:rsidRPr="00290662" w:rsidRDefault="004415E7" w:rsidP="00145AEC">
            <w:pPr>
              <w:pStyle w:val="BodyCAA"/>
              <w:rPr>
                <w:color w:val="auto"/>
                <w:lang w:val="sr-Cyrl-RS"/>
              </w:rPr>
            </w:pPr>
          </w:p>
          <w:p w14:paraId="264C5861" w14:textId="77777777" w:rsidR="004415E7" w:rsidRPr="00290662" w:rsidRDefault="004415E7" w:rsidP="00145AEC">
            <w:pPr>
              <w:pStyle w:val="BodyCAA"/>
              <w:rPr>
                <w:color w:val="auto"/>
                <w:lang w:val="sr-Cyrl-RS"/>
              </w:rPr>
            </w:pPr>
          </w:p>
          <w:p w14:paraId="59E73696" w14:textId="77777777" w:rsidR="004415E7" w:rsidRPr="00290662" w:rsidRDefault="004415E7" w:rsidP="00145AEC">
            <w:pPr>
              <w:pStyle w:val="BodyCAA"/>
              <w:rPr>
                <w:color w:val="auto"/>
                <w:lang w:val="sr-Cyrl-RS"/>
              </w:rPr>
            </w:pPr>
          </w:p>
          <w:p w14:paraId="1625FEEC" w14:textId="77777777" w:rsidR="004415E7" w:rsidRPr="00290662" w:rsidRDefault="004415E7" w:rsidP="00145AEC">
            <w:pPr>
              <w:pStyle w:val="BodyCAA"/>
              <w:rPr>
                <w:color w:val="auto"/>
                <w:u w:color="FF2600"/>
              </w:rPr>
            </w:pPr>
          </w:p>
          <w:p w14:paraId="4AB162D3" w14:textId="77777777" w:rsidR="004415E7" w:rsidRPr="00290662" w:rsidRDefault="004415E7" w:rsidP="00145AEC">
            <w:pPr>
              <w:pStyle w:val="BodyCAA"/>
              <w:rPr>
                <w:color w:val="auto"/>
                <w:u w:color="FF2600"/>
              </w:rPr>
            </w:pPr>
          </w:p>
          <w:p w14:paraId="1229103F" w14:textId="77777777" w:rsidR="004415E7" w:rsidRPr="00290662" w:rsidRDefault="004415E7" w:rsidP="00145AEC">
            <w:pPr>
              <w:pStyle w:val="BodyA"/>
              <w:rPr>
                <w:color w:val="auto"/>
                <w:lang w:val="ru-RU"/>
              </w:rPr>
            </w:pPr>
          </w:p>
          <w:p w14:paraId="407CAF15" w14:textId="77777777" w:rsidR="004415E7" w:rsidRPr="00290662" w:rsidRDefault="004415E7" w:rsidP="00145AEC">
            <w:pPr>
              <w:pStyle w:val="BodyA"/>
              <w:rPr>
                <w:color w:val="auto"/>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55A1FB" w14:textId="77777777" w:rsidR="004415E7" w:rsidRPr="00290662" w:rsidRDefault="004415E7" w:rsidP="00145AEC">
            <w:pPr>
              <w:pStyle w:val="BodyAAA"/>
              <w:rPr>
                <w:rFonts w:ascii="Times New Roman" w:hAnsi="Times New Roman"/>
                <w:color w:val="auto"/>
                <w:sz w:val="24"/>
                <w:szCs w:val="24"/>
              </w:rPr>
            </w:pPr>
          </w:p>
          <w:p w14:paraId="1233DC80" w14:textId="77777777" w:rsidR="004415E7" w:rsidRPr="00290662" w:rsidRDefault="004415E7" w:rsidP="00145AEC">
            <w:pPr>
              <w:pStyle w:val="BodyAAA"/>
              <w:rPr>
                <w:rFonts w:ascii="Times New Roman" w:hAnsi="Times New Roman" w:cs="Times New Roman"/>
                <w:color w:val="auto"/>
                <w:sz w:val="24"/>
                <w:szCs w:val="24"/>
                <w:lang w:val="sr-Cyrl-RS"/>
              </w:rPr>
            </w:pPr>
            <w:r w:rsidRPr="00290662">
              <w:rPr>
                <w:rFonts w:ascii="Times New Roman" w:hAnsi="Times New Roman" w:cs="Times New Roman"/>
                <w:color w:val="auto"/>
                <w:sz w:val="24"/>
                <w:szCs w:val="24"/>
                <w:lang w:val="sr-Cyrl-RS"/>
              </w:rPr>
              <w:t>4.684.319,0</w:t>
            </w:r>
          </w:p>
          <w:p w14:paraId="6A9EC475" w14:textId="77777777" w:rsidR="004415E7" w:rsidRPr="00290662" w:rsidRDefault="004415E7" w:rsidP="00145AEC">
            <w:pPr>
              <w:pStyle w:val="BodyAAA"/>
              <w:rPr>
                <w:rFonts w:ascii="Times New Roman" w:hAnsi="Times New Roman" w:cs="Times New Roman"/>
                <w:color w:val="auto"/>
                <w:sz w:val="24"/>
                <w:szCs w:val="24"/>
                <w:lang w:val="sr-Cyrl-RS"/>
              </w:rPr>
            </w:pPr>
          </w:p>
          <w:p w14:paraId="67E3B1EA" w14:textId="77777777" w:rsidR="004415E7" w:rsidRPr="00290662" w:rsidRDefault="004415E7" w:rsidP="00145AEC">
            <w:pPr>
              <w:pStyle w:val="BodyAAA"/>
              <w:rPr>
                <w:rFonts w:ascii="Times New Roman" w:hAnsi="Times New Roman" w:cs="Times New Roman"/>
                <w:color w:val="auto"/>
                <w:sz w:val="24"/>
                <w:szCs w:val="24"/>
                <w:lang w:val="sr-Cyrl-RS"/>
              </w:rPr>
            </w:pPr>
          </w:p>
          <w:p w14:paraId="252D500D" w14:textId="77777777" w:rsidR="004415E7" w:rsidRPr="00290662" w:rsidRDefault="004415E7" w:rsidP="00145AEC">
            <w:pPr>
              <w:pStyle w:val="BodyAAA"/>
              <w:rPr>
                <w:rFonts w:ascii="Times New Roman" w:hAnsi="Times New Roman" w:cs="Times New Roman"/>
                <w:color w:val="auto"/>
                <w:sz w:val="24"/>
                <w:szCs w:val="24"/>
                <w:lang w:val="sr-Cyrl-RS"/>
              </w:rPr>
            </w:pPr>
          </w:p>
          <w:p w14:paraId="5664C7BB" w14:textId="77777777" w:rsidR="004415E7" w:rsidRPr="00290662" w:rsidRDefault="004415E7" w:rsidP="00145AEC">
            <w:pPr>
              <w:pStyle w:val="BodyAAA"/>
              <w:rPr>
                <w:rFonts w:ascii="Times New Roman" w:hAnsi="Times New Roman" w:cs="Times New Roman"/>
                <w:color w:val="auto"/>
                <w:sz w:val="24"/>
                <w:szCs w:val="24"/>
                <w:lang w:val="sr-Cyrl-RS"/>
              </w:rPr>
            </w:pPr>
          </w:p>
          <w:p w14:paraId="40D50C55" w14:textId="77777777" w:rsidR="004415E7" w:rsidRPr="00290662" w:rsidRDefault="004415E7" w:rsidP="00145AEC">
            <w:pPr>
              <w:pStyle w:val="BodyAAA"/>
              <w:rPr>
                <w:rFonts w:ascii="Times New Roman" w:hAnsi="Times New Roman" w:cs="Times New Roman"/>
                <w:color w:val="auto"/>
                <w:sz w:val="24"/>
                <w:szCs w:val="24"/>
                <w:lang w:val="sr-Cyrl-RS"/>
              </w:rPr>
            </w:pPr>
            <w:r w:rsidRPr="00290662">
              <w:rPr>
                <w:rFonts w:ascii="Times New Roman" w:hAnsi="Times New Roman" w:cs="Times New Roman"/>
                <w:color w:val="auto"/>
                <w:sz w:val="24"/>
                <w:szCs w:val="24"/>
                <w:lang w:val="sr-Cyrl-RS"/>
              </w:rPr>
              <w:t>550.000,0*</w:t>
            </w:r>
          </w:p>
          <w:p w14:paraId="64C34F8C" w14:textId="26DE2FED" w:rsidR="004415E7" w:rsidRPr="00290662" w:rsidRDefault="004415E7" w:rsidP="00145AEC">
            <w:pPr>
              <w:pStyle w:val="BodyA"/>
              <w:rPr>
                <w:color w:val="auto"/>
                <w:u w:color="FF2600"/>
              </w:rPr>
            </w:pPr>
          </w:p>
          <w:p w14:paraId="33CFA838" w14:textId="77777777" w:rsidR="004415E7" w:rsidRPr="00290662" w:rsidRDefault="004415E7" w:rsidP="00145609">
            <w:pPr>
              <w:pStyle w:val="BodyA"/>
              <w:rPr>
                <w:rFonts w:cs="Times New Roman"/>
                <w:color w:val="auto"/>
                <w:lang w:val="sr-Cyrl-RS"/>
              </w:rPr>
            </w:pPr>
            <w:r w:rsidRPr="00290662">
              <w:rPr>
                <w:color w:val="auto"/>
                <w:u w:color="FF2600"/>
              </w:rPr>
              <w:t>*Приказана средства односе се на укупна средства обезбеђена за све мере и активности професионалне рехабилитације које спроводи НСЗ</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753792" w14:textId="77777777" w:rsidR="004415E7" w:rsidRPr="00290662" w:rsidRDefault="004415E7" w:rsidP="00145AEC">
            <w:pPr>
              <w:rPr>
                <w:lang w:val="ru-RU"/>
              </w:rPr>
            </w:pPr>
          </w:p>
          <w:p w14:paraId="6BE1C3F6" w14:textId="77777777" w:rsidR="001169FC" w:rsidRPr="00290662" w:rsidRDefault="001169FC" w:rsidP="00145AEC">
            <w:pPr>
              <w:rPr>
                <w:lang w:val="ru-RU"/>
              </w:rPr>
            </w:pPr>
            <w:r w:rsidRPr="00290662">
              <w:rPr>
                <w:lang w:val="ru-RU"/>
              </w:rPr>
              <w:t>4.787.374,0</w:t>
            </w:r>
          </w:p>
          <w:p w14:paraId="40E83B21" w14:textId="77777777" w:rsidR="004415E7" w:rsidRPr="00290662" w:rsidRDefault="004415E7" w:rsidP="00145AEC">
            <w:pPr>
              <w:rPr>
                <w:lang w:val="ru-RU"/>
              </w:rPr>
            </w:pPr>
          </w:p>
          <w:p w14:paraId="283136DC" w14:textId="77777777" w:rsidR="004415E7" w:rsidRPr="00290662" w:rsidRDefault="004415E7" w:rsidP="00145AEC">
            <w:pPr>
              <w:rPr>
                <w:lang w:val="ru-RU"/>
              </w:rPr>
            </w:pPr>
          </w:p>
          <w:p w14:paraId="03124F8C" w14:textId="77777777" w:rsidR="004415E7" w:rsidRPr="00290662" w:rsidRDefault="004415E7" w:rsidP="00145AEC">
            <w:pPr>
              <w:rPr>
                <w:lang w:val="ru-RU"/>
              </w:rPr>
            </w:pPr>
          </w:p>
          <w:p w14:paraId="7082551F" w14:textId="77777777" w:rsidR="004415E7" w:rsidRPr="00290662" w:rsidRDefault="004415E7" w:rsidP="00145AEC">
            <w:pPr>
              <w:rPr>
                <w:lang w:val="ru-RU"/>
              </w:rPr>
            </w:pPr>
          </w:p>
          <w:p w14:paraId="530866FF" w14:textId="77777777" w:rsidR="001169FC" w:rsidRPr="00290662" w:rsidRDefault="001169FC" w:rsidP="00145AEC">
            <w:pPr>
              <w:rPr>
                <w:lang w:val="ru-RU"/>
              </w:rPr>
            </w:pPr>
            <w:r w:rsidRPr="00290662">
              <w:rPr>
                <w:lang w:val="ru-RU"/>
              </w:rPr>
              <w:t>850.000,0</w:t>
            </w:r>
          </w:p>
          <w:p w14:paraId="0464223A" w14:textId="2581B8F9" w:rsidR="004415E7" w:rsidRPr="00290662" w:rsidRDefault="004415E7" w:rsidP="00145AEC">
            <w:pPr>
              <w:rPr>
                <w:strike/>
              </w:rPr>
            </w:pPr>
          </w:p>
        </w:tc>
      </w:tr>
      <w:tr w:rsidR="004415E7" w:rsidRPr="00290662" w14:paraId="3856E4D5" w14:textId="77777777" w:rsidTr="0080043F">
        <w:trPr>
          <w:trHeight w:val="810"/>
        </w:trPr>
        <w:tc>
          <w:tcPr>
            <w:tcW w:w="3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B73B32" w14:textId="77777777" w:rsidR="004415E7" w:rsidRPr="00290662" w:rsidRDefault="004415E7" w:rsidP="00145609">
            <w:pPr>
              <w:pStyle w:val="BodyDAAB"/>
              <w:rPr>
                <w:color w:val="auto"/>
              </w:rPr>
            </w:pPr>
            <w:r w:rsidRPr="00290662">
              <w:rPr>
                <w:color w:val="auto"/>
                <w:lang w:val="ru-RU"/>
              </w:rPr>
              <w:t xml:space="preserve">3.2.1.2. Промоција примера добре праксе у запошљавању ОСИ и мера активне политике запошљавања ОСИ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66CE20" w14:textId="77777777" w:rsidR="004415E7" w:rsidRPr="00290662" w:rsidRDefault="004415E7" w:rsidP="00145AEC">
            <w:pPr>
              <w:pStyle w:val="BodyDAAB"/>
              <w:rPr>
                <w:color w:val="auto"/>
              </w:rPr>
            </w:pPr>
            <w:r w:rsidRPr="00290662">
              <w:rPr>
                <w:color w:val="auto"/>
              </w:rPr>
              <w:t>МРЗБСП</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FE56C0" w14:textId="77777777" w:rsidR="004415E7" w:rsidRPr="00290662" w:rsidRDefault="004415E7" w:rsidP="00145AEC">
            <w:pPr>
              <w:pStyle w:val="BodyDAAB"/>
              <w:rPr>
                <w:color w:val="auto"/>
              </w:rPr>
            </w:pPr>
            <w:r w:rsidRPr="00290662">
              <w:rPr>
                <w:color w:val="auto"/>
              </w:rPr>
              <w:t>НСЗ,</w:t>
            </w:r>
          </w:p>
          <w:p w14:paraId="4952D546" w14:textId="77777777" w:rsidR="004415E7" w:rsidRPr="00290662" w:rsidRDefault="004415E7" w:rsidP="00145AEC">
            <w:pPr>
              <w:pStyle w:val="BodyDAAB"/>
              <w:rPr>
                <w:color w:val="auto"/>
              </w:rPr>
            </w:pPr>
            <w:r w:rsidRPr="00290662">
              <w:rPr>
                <w:color w:val="auto"/>
              </w:rPr>
              <w:t>МОС,</w:t>
            </w:r>
          </w:p>
          <w:p w14:paraId="09CCA9E3" w14:textId="77777777" w:rsidR="004415E7" w:rsidRPr="00290662" w:rsidRDefault="004415E7" w:rsidP="00145AEC">
            <w:pPr>
              <w:pStyle w:val="BodyDAAB"/>
              <w:rPr>
                <w:color w:val="auto"/>
              </w:rPr>
            </w:pPr>
            <w:r w:rsidRPr="00290662">
              <w:rPr>
                <w:color w:val="auto"/>
              </w:rPr>
              <w:t>ОЦД,</w:t>
            </w:r>
          </w:p>
          <w:p w14:paraId="0B9E1993" w14:textId="77777777" w:rsidR="004415E7" w:rsidRPr="00290662" w:rsidRDefault="004415E7" w:rsidP="00145AEC">
            <w:pPr>
              <w:pStyle w:val="BodyDAAB"/>
              <w:rPr>
                <w:color w:val="auto"/>
              </w:rPr>
            </w:pPr>
            <w:r w:rsidRPr="00290662">
              <w:rPr>
                <w:color w:val="auto"/>
              </w:rPr>
              <w:t>ЈЛС</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47C10B" w14:textId="77777777" w:rsidR="004415E7" w:rsidRPr="00290662" w:rsidRDefault="004415E7" w:rsidP="00145AEC">
            <w:pPr>
              <w:pStyle w:val="BodyDAAB"/>
              <w:rPr>
                <w:color w:val="auto"/>
              </w:rPr>
            </w:pPr>
            <w:r w:rsidRPr="00290662">
              <w:rPr>
                <w:color w:val="auto"/>
              </w:rPr>
              <w:t xml:space="preserve">Континуирано по годинама </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C59605" w14:textId="77777777" w:rsidR="004415E7" w:rsidRPr="00290662" w:rsidRDefault="004415E7" w:rsidP="00145AEC">
            <w:pPr>
              <w:pStyle w:val="BodyAAA"/>
              <w:rPr>
                <w:rFonts w:ascii="Times New Roman" w:eastAsia="Times New Roman" w:hAnsi="Times New Roman" w:cs="Times New Roman"/>
                <w:color w:val="auto"/>
                <w:sz w:val="24"/>
                <w:szCs w:val="24"/>
              </w:rPr>
            </w:pPr>
            <w:r w:rsidRPr="00290662">
              <w:rPr>
                <w:rFonts w:ascii="Times New Roman" w:hAnsi="Times New Roman"/>
                <w:color w:val="auto"/>
                <w:sz w:val="24"/>
                <w:szCs w:val="24"/>
                <w:lang w:val="sr-Cyrl-RS"/>
              </w:rPr>
              <w:t xml:space="preserve">Извор </w:t>
            </w:r>
            <w:r w:rsidRPr="00290662">
              <w:rPr>
                <w:rFonts w:ascii="Times New Roman" w:hAnsi="Times New Roman"/>
                <w:color w:val="auto"/>
                <w:sz w:val="24"/>
                <w:szCs w:val="24"/>
              </w:rPr>
              <w:t>01-</w:t>
            </w:r>
            <w:r w:rsidRPr="00290662">
              <w:rPr>
                <w:rFonts w:ascii="Times New Roman" w:hAnsi="Times New Roman"/>
                <w:color w:val="auto"/>
                <w:sz w:val="24"/>
                <w:szCs w:val="24"/>
                <w:lang w:val="ru-RU"/>
              </w:rPr>
              <w:t xml:space="preserve">Општи приходи и примања буџета </w:t>
            </w:r>
            <w:r w:rsidRPr="00290662">
              <w:rPr>
                <w:rFonts w:ascii="Times New Roman" w:hAnsi="Times New Roman"/>
                <w:color w:val="auto"/>
                <w:sz w:val="24"/>
                <w:szCs w:val="24"/>
                <w:lang w:val="sr-Latn-RS"/>
              </w:rPr>
              <w:t xml:space="preserve"> - </w:t>
            </w:r>
            <w:r w:rsidRPr="00290662">
              <w:rPr>
                <w:rFonts w:ascii="Times New Roman" w:hAnsi="Times New Roman"/>
                <w:color w:val="auto"/>
                <w:sz w:val="24"/>
                <w:szCs w:val="24"/>
                <w:lang w:val="ru-RU"/>
              </w:rPr>
              <w:t>Буџет РС</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18FB2F" w14:textId="77777777" w:rsidR="004415E7" w:rsidRPr="00290662" w:rsidRDefault="004415E7" w:rsidP="00145AEC">
            <w:r w:rsidRPr="00290662">
              <w:rPr>
                <w:lang w:val="ru-RU"/>
              </w:rPr>
              <w:t xml:space="preserve">Буџетирано у оквиру активности </w:t>
            </w:r>
            <w:r w:rsidRPr="00290662">
              <w:t>1.1.3.1.</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690AD9" w14:textId="77777777" w:rsidR="004415E7" w:rsidRPr="00290662" w:rsidRDefault="004415E7" w:rsidP="00145AEC"/>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D1F954" w14:textId="77777777" w:rsidR="004415E7" w:rsidRPr="00290662" w:rsidRDefault="004415E7" w:rsidP="00145AEC"/>
        </w:tc>
      </w:tr>
      <w:tr w:rsidR="004415E7" w:rsidRPr="00290662" w14:paraId="57E872B6" w14:textId="77777777" w:rsidTr="0080043F">
        <w:trPr>
          <w:trHeight w:val="2592"/>
        </w:trPr>
        <w:tc>
          <w:tcPr>
            <w:tcW w:w="3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9586A2" w14:textId="77777777" w:rsidR="004415E7" w:rsidRPr="00290662" w:rsidRDefault="004415E7" w:rsidP="00706366">
            <w:pPr>
              <w:pStyle w:val="BodyE"/>
              <w:rPr>
                <w:color w:val="auto"/>
              </w:rPr>
            </w:pPr>
            <w:r w:rsidRPr="00290662">
              <w:rPr>
                <w:color w:val="auto"/>
                <w:u w:color="FF2600"/>
              </w:rPr>
              <w:t xml:space="preserve">3.2.1.3. Сачинити анализу с фокусом на следећа питања: зашто се послодавци одлучују за друге начине а не у пуном обиму за запошљавање ОСИ; да ли има ОСИ са квалиикацијама, знањем, вештинама и радним искуством, потребним послодавцима; као и са могућностима за унапређење знања и вештине незапсолених ОСИ да би били запошљиви, и анализу утрошка средстава Буџетског фонда за професионалну рехабилитацију и запошљавање ОСИ у периоду 2009. </w:t>
            </w:r>
            <w:proofErr w:type="gramStart"/>
            <w:r w:rsidRPr="00290662">
              <w:rPr>
                <w:color w:val="auto"/>
                <w:u w:color="FF2600"/>
              </w:rPr>
              <w:t>до</w:t>
            </w:r>
            <w:proofErr w:type="gramEnd"/>
            <w:r w:rsidRPr="00290662">
              <w:rPr>
                <w:color w:val="auto"/>
                <w:u w:color="FF2600"/>
              </w:rPr>
              <w:t xml:space="preserve"> 2020. </w:t>
            </w:r>
            <w:proofErr w:type="gramStart"/>
            <w:r w:rsidRPr="00290662">
              <w:rPr>
                <w:color w:val="auto"/>
                <w:u w:color="FF2600"/>
              </w:rPr>
              <w:t>године</w:t>
            </w:r>
            <w:proofErr w:type="gramEnd"/>
            <w:r w:rsidRPr="00290662">
              <w:rPr>
                <w:color w:val="auto"/>
                <w:u w:color="FF2600"/>
              </w:rP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5AEB17" w14:textId="77777777" w:rsidR="004415E7" w:rsidRPr="00367808" w:rsidRDefault="004415E7" w:rsidP="00145AEC">
            <w:pPr>
              <w:pStyle w:val="BodyDAAB"/>
              <w:rPr>
                <w:color w:val="auto"/>
                <w:sz w:val="22"/>
                <w:szCs w:val="22"/>
              </w:rPr>
            </w:pPr>
            <w:r w:rsidRPr="00367808">
              <w:rPr>
                <w:color w:val="auto"/>
                <w:sz w:val="22"/>
                <w:szCs w:val="22"/>
                <w:u w:color="FF2600"/>
              </w:rPr>
              <w:t>МРЗБСП</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F99D1D" w14:textId="77777777" w:rsidR="004415E7" w:rsidRPr="00290662" w:rsidRDefault="004415E7" w:rsidP="00145AEC">
            <w:pPr>
              <w:pStyle w:val="BodyDAAB"/>
              <w:rPr>
                <w:color w:val="auto"/>
                <w:u w:color="FF2600"/>
              </w:rPr>
            </w:pPr>
            <w:r w:rsidRPr="00290662">
              <w:rPr>
                <w:color w:val="auto"/>
                <w:u w:color="FF2600"/>
              </w:rPr>
              <w:t>НСЗ,</w:t>
            </w:r>
          </w:p>
          <w:p w14:paraId="480D0726" w14:textId="77777777" w:rsidR="004415E7" w:rsidRPr="00290662" w:rsidRDefault="004415E7" w:rsidP="00145AEC">
            <w:pPr>
              <w:pStyle w:val="BodyDAAB"/>
              <w:rPr>
                <w:color w:val="auto"/>
                <w:u w:color="FF2600"/>
              </w:rPr>
            </w:pPr>
            <w:r w:rsidRPr="00290662">
              <w:rPr>
                <w:color w:val="auto"/>
                <w:u w:color="FF2600"/>
              </w:rPr>
              <w:t>МОС,</w:t>
            </w:r>
          </w:p>
          <w:p w14:paraId="36D81DB0" w14:textId="77777777" w:rsidR="004415E7" w:rsidRPr="00290662" w:rsidRDefault="004415E7" w:rsidP="00145AEC">
            <w:pPr>
              <w:pStyle w:val="BodyDAAB"/>
              <w:rPr>
                <w:color w:val="auto"/>
                <w:u w:color="FF2600"/>
              </w:rPr>
            </w:pPr>
            <w:r w:rsidRPr="00290662">
              <w:rPr>
                <w:color w:val="auto"/>
                <w:u w:color="FF2600"/>
              </w:rPr>
              <w:t>ОЦД,</w:t>
            </w:r>
          </w:p>
          <w:p w14:paraId="1BF7BD76" w14:textId="77777777" w:rsidR="004415E7" w:rsidRPr="00290662" w:rsidRDefault="004415E7" w:rsidP="00145AEC">
            <w:pPr>
              <w:pStyle w:val="BodyDAAB"/>
              <w:rPr>
                <w:color w:val="auto"/>
              </w:rPr>
            </w:pPr>
            <w:r w:rsidRPr="00290662">
              <w:rPr>
                <w:color w:val="auto"/>
                <w:u w:color="FF2600"/>
              </w:rPr>
              <w:t>ЈЛС</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2C0727" w14:textId="77777777" w:rsidR="004415E7" w:rsidRPr="00290662" w:rsidRDefault="004415E7" w:rsidP="00145AEC">
            <w:pPr>
              <w:pStyle w:val="BodyE"/>
              <w:rPr>
                <w:color w:val="auto"/>
              </w:rPr>
            </w:pPr>
            <w:r w:rsidRPr="00290662">
              <w:rPr>
                <w:color w:val="auto"/>
                <w:u w:color="FF2600"/>
              </w:rPr>
              <w:t>2021.</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1B07E2" w14:textId="77777777" w:rsidR="004415E7" w:rsidRPr="00290662" w:rsidRDefault="004415E7" w:rsidP="00145AEC">
            <w:pPr>
              <w:pStyle w:val="BodyD"/>
              <w:rPr>
                <w:color w:val="auto"/>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0A4317" w14:textId="77777777" w:rsidR="004415E7" w:rsidRPr="00290662" w:rsidRDefault="004415E7" w:rsidP="00145AEC">
            <w:r w:rsidRPr="00290662">
              <w:rPr>
                <w:lang w:val="ru-RU"/>
              </w:rPr>
              <w:t xml:space="preserve">Буџетирано у оквиру активности </w:t>
            </w:r>
            <w:r w:rsidRPr="00290662">
              <w:t>1.1.3.1.</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BCA8F7" w14:textId="77777777" w:rsidR="004415E7" w:rsidRPr="00290662" w:rsidRDefault="004415E7" w:rsidP="00145AEC"/>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AADCE2" w14:textId="77777777" w:rsidR="004415E7" w:rsidRPr="00290662" w:rsidRDefault="004415E7" w:rsidP="00145AEC"/>
        </w:tc>
      </w:tr>
    </w:tbl>
    <w:p w14:paraId="3161EC2A" w14:textId="647516B4" w:rsidR="00367808" w:rsidRDefault="00367808"/>
    <w:p w14:paraId="7AF4EBD3" w14:textId="1AB5223C" w:rsidR="00367808" w:rsidRDefault="00367808"/>
    <w:p w14:paraId="31EF1A2F" w14:textId="70835D9F" w:rsidR="00367808" w:rsidRDefault="00367808"/>
    <w:p w14:paraId="7AABA37B" w14:textId="2D1E640F" w:rsidR="00367808" w:rsidRDefault="00367808"/>
    <w:p w14:paraId="01F16C3E" w14:textId="40EE4D3D" w:rsidR="00367808" w:rsidRDefault="00367808"/>
    <w:p w14:paraId="1115E578" w14:textId="03E7889E" w:rsidR="00367808" w:rsidRDefault="00367808"/>
    <w:p w14:paraId="6470D77C" w14:textId="6D67B1E5" w:rsidR="00367808" w:rsidRDefault="00367808"/>
    <w:p w14:paraId="3E209AA6" w14:textId="1657736C" w:rsidR="00367808" w:rsidRDefault="00367808"/>
    <w:p w14:paraId="33F3A7B0" w14:textId="13338AF6" w:rsidR="00367808" w:rsidRDefault="00367808"/>
    <w:p w14:paraId="3B66BC0F" w14:textId="77777777" w:rsidR="00367808" w:rsidRDefault="00367808"/>
    <w:tbl>
      <w:tblPr>
        <w:tblW w:w="14130" w:type="dxa"/>
        <w:tblInd w:w="5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330"/>
        <w:gridCol w:w="1080"/>
        <w:gridCol w:w="1080"/>
        <w:gridCol w:w="1530"/>
        <w:gridCol w:w="1530"/>
        <w:gridCol w:w="1620"/>
        <w:gridCol w:w="2070"/>
        <w:gridCol w:w="1890"/>
      </w:tblGrid>
      <w:tr w:rsidR="004415E7" w:rsidRPr="00290662" w14:paraId="6C5E6952" w14:textId="77777777" w:rsidTr="0080043F">
        <w:trPr>
          <w:trHeight w:val="4022"/>
        </w:trPr>
        <w:tc>
          <w:tcPr>
            <w:tcW w:w="3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859B31" w14:textId="6AC54CDB" w:rsidR="004415E7" w:rsidRPr="00290662" w:rsidRDefault="004415E7" w:rsidP="00367808">
            <w:pPr>
              <w:pStyle w:val="BodyE"/>
              <w:jc w:val="both"/>
              <w:rPr>
                <w:color w:val="auto"/>
              </w:rPr>
            </w:pPr>
            <w:r w:rsidRPr="00290662">
              <w:rPr>
                <w:color w:val="auto"/>
                <w:u w:color="FF2600"/>
              </w:rPr>
              <w:t xml:space="preserve">3.2.1.4. </w:t>
            </w:r>
            <w:r w:rsidRPr="00290662">
              <w:t>Увођење податка о статусу лица у пријаву н</w:t>
            </w:r>
            <w:r w:rsidR="00706366" w:rsidRPr="00290662">
              <w:t xml:space="preserve">а социјално осигурање, с циљем </w:t>
            </w:r>
            <w:r w:rsidRPr="00290662">
              <w:t>успостављања базе података о укупном броју запослених или радно анг</w:t>
            </w:r>
            <w:r w:rsidR="00706366" w:rsidRPr="00290662">
              <w:t xml:space="preserve">ажованих ОСИ у Србији - измена </w:t>
            </w:r>
            <w:r w:rsidRPr="00290662">
              <w:t>Уредбе о садржини, обрасцу и начину подношења јединствене пријаве на обавезно социјално осигурање, јединственим методолошким принципима и јединственом кодексу шифара за унос података у јединствену базу централног регистра обавезног социјалног осигурања („Службени гласник РСˮ, бр. 54/10, 124/12 и 119/13) и њено усаглашавање са чланом 4. Закона о професионалној рехабилитацији и запошљавању особа са инвалидите</w:t>
            </w:r>
            <w:r w:rsidR="00367808">
              <w:t>том (</w:t>
            </w:r>
            <w:r w:rsidR="00367808" w:rsidRPr="00A8348B">
              <w:rPr>
                <w:lang w:val="sr-Cyrl-CS" w:eastAsia="sr-Latn-CS"/>
              </w:rPr>
              <w:t>„</w:t>
            </w:r>
            <w:proofErr w:type="gramStart"/>
            <w:r w:rsidR="00367808">
              <w:t>Сл</w:t>
            </w:r>
            <w:r w:rsidR="00367808">
              <w:rPr>
                <w:lang w:val="sr-Cyrl-RS"/>
              </w:rPr>
              <w:t xml:space="preserve">ужбени </w:t>
            </w:r>
            <w:r w:rsidR="00367808">
              <w:t xml:space="preserve"> гласник</w:t>
            </w:r>
            <w:proofErr w:type="gramEnd"/>
            <w:r w:rsidR="00367808">
              <w:t xml:space="preserve"> РС", бр. 36/09 и 32/</w:t>
            </w:r>
            <w:r w:rsidRPr="00290662">
              <w:t>13</w:t>
            </w:r>
            <w:r w:rsidR="00367808">
              <w:rPr>
                <w:lang w:val="sr-Cyrl-RS"/>
              </w:rPr>
              <w:t>)</w:t>
            </w:r>
            <w:r w:rsidRPr="00290662">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9F6FEF" w14:textId="07A02FB8" w:rsidR="004415E7" w:rsidRPr="00290662" w:rsidRDefault="00367808" w:rsidP="00145AEC">
            <w:pPr>
              <w:pStyle w:val="BodyE"/>
              <w:rPr>
                <w:color w:val="auto"/>
                <w:lang w:val="sr-Cyrl-RS"/>
              </w:rPr>
            </w:pPr>
            <w:r>
              <w:t>ЦРОСО</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95E217" w14:textId="77777777" w:rsidR="004415E7" w:rsidRPr="00367808" w:rsidRDefault="004415E7" w:rsidP="00145AEC">
            <w:pPr>
              <w:pStyle w:val="BodyDAAB"/>
              <w:rPr>
                <w:color w:val="auto"/>
                <w:sz w:val="22"/>
                <w:szCs w:val="22"/>
                <w:u w:color="FF2600"/>
              </w:rPr>
            </w:pPr>
            <w:r w:rsidRPr="00367808">
              <w:rPr>
                <w:color w:val="auto"/>
                <w:sz w:val="22"/>
                <w:szCs w:val="22"/>
                <w:u w:color="FF2600"/>
              </w:rPr>
              <w:t>МРЗБСП,</w:t>
            </w:r>
          </w:p>
          <w:p w14:paraId="0B0F6406" w14:textId="77777777" w:rsidR="004415E7" w:rsidRPr="00367808" w:rsidRDefault="004415E7" w:rsidP="00145AEC">
            <w:pPr>
              <w:pStyle w:val="BodyDAAB"/>
              <w:rPr>
                <w:color w:val="auto"/>
                <w:sz w:val="22"/>
                <w:szCs w:val="22"/>
                <w:u w:color="FF2600"/>
              </w:rPr>
            </w:pPr>
            <w:r w:rsidRPr="00367808">
              <w:rPr>
                <w:color w:val="auto"/>
                <w:sz w:val="22"/>
                <w:szCs w:val="22"/>
                <w:u w:color="FF2600"/>
              </w:rPr>
              <w:t>НСЗ,</w:t>
            </w:r>
          </w:p>
          <w:p w14:paraId="687D0196" w14:textId="77777777" w:rsidR="004415E7" w:rsidRPr="00290662" w:rsidRDefault="004415E7" w:rsidP="00145AEC">
            <w:pPr>
              <w:pStyle w:val="BodyDAAB"/>
              <w:rPr>
                <w:color w:val="auto"/>
              </w:rPr>
            </w:pPr>
            <w:r w:rsidRPr="00367808">
              <w:rPr>
                <w:color w:val="auto"/>
                <w:sz w:val="22"/>
                <w:szCs w:val="22"/>
                <w:u w:color="FF2600"/>
              </w:rPr>
              <w:t>МОС,</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B2B54E" w14:textId="77777777" w:rsidR="004415E7" w:rsidRPr="00290662" w:rsidRDefault="004415E7" w:rsidP="00145AEC">
            <w:pPr>
              <w:pStyle w:val="BodyE"/>
              <w:rPr>
                <w:color w:val="auto"/>
              </w:rPr>
            </w:pPr>
            <w:r w:rsidRPr="00290662">
              <w:rPr>
                <w:color w:val="auto"/>
                <w:u w:color="FF2600"/>
              </w:rPr>
              <w:t>Континуирано по годинама са роком за реализацију активности до 2024 године</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E234B2"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sr-Cyrl-RS"/>
              </w:rPr>
              <w:t xml:space="preserve">Извор </w:t>
            </w:r>
            <w:r w:rsidRPr="00290662">
              <w:rPr>
                <w:rFonts w:ascii="Times New Roman" w:hAnsi="Times New Roman"/>
                <w:color w:val="auto"/>
                <w:sz w:val="24"/>
                <w:szCs w:val="24"/>
              </w:rPr>
              <w:t>01-</w:t>
            </w:r>
            <w:r w:rsidRPr="00290662">
              <w:rPr>
                <w:rFonts w:ascii="Times New Roman" w:hAnsi="Times New Roman"/>
                <w:color w:val="auto"/>
                <w:sz w:val="24"/>
                <w:szCs w:val="24"/>
                <w:lang w:val="ru-RU"/>
              </w:rPr>
              <w:t xml:space="preserve">Општи приходи и примања буџета </w:t>
            </w:r>
            <w:r w:rsidRPr="00290662">
              <w:rPr>
                <w:rFonts w:ascii="Times New Roman" w:hAnsi="Times New Roman"/>
                <w:color w:val="auto"/>
                <w:sz w:val="24"/>
                <w:szCs w:val="24"/>
                <w:lang w:val="sr-Latn-RS"/>
              </w:rPr>
              <w:t xml:space="preserve"> - </w:t>
            </w:r>
            <w:r w:rsidRPr="00290662">
              <w:rPr>
                <w:rFonts w:ascii="Times New Roman" w:hAnsi="Times New Roman"/>
                <w:color w:val="auto"/>
                <w:sz w:val="24"/>
                <w:szCs w:val="24"/>
                <w:lang w:val="ru-RU"/>
              </w:rPr>
              <w:t>Буџет РС</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0C75D2" w14:textId="77777777" w:rsidR="004415E7" w:rsidRPr="00290662" w:rsidRDefault="004415E7" w:rsidP="00145AEC">
            <w:pPr>
              <w:rPr>
                <w:highlight w:val="yellow"/>
                <w:lang w:val="sr-Cyrl-RS"/>
              </w:rPr>
            </w:pPr>
          </w:p>
          <w:p w14:paraId="5E10B501" w14:textId="77777777" w:rsidR="004415E7" w:rsidRPr="00290662" w:rsidRDefault="004415E7" w:rsidP="00145AEC">
            <w:pPr>
              <w:pStyle w:val="BodyA"/>
              <w:rPr>
                <w:color w:val="auto"/>
                <w:highlight w:val="yellow"/>
              </w:rPr>
            </w:pPr>
            <w:r w:rsidRPr="00290662">
              <w:rPr>
                <w:lang w:val="sr-Cyrl-RS"/>
              </w:rPr>
              <w:t>Н</w:t>
            </w:r>
            <w:r w:rsidRPr="00290662">
              <w:rPr>
                <w:color w:val="auto"/>
                <w:lang w:val="sr-Cyrl-RS"/>
              </w:rPr>
              <w:t>ису потребна финансијска средства</w:t>
            </w:r>
          </w:p>
          <w:p w14:paraId="41FCDEA6" w14:textId="77777777" w:rsidR="004415E7" w:rsidRPr="00290662" w:rsidRDefault="004415E7" w:rsidP="00145AEC">
            <w:pPr>
              <w:rPr>
                <w:highlight w:val="yellow"/>
                <w:lang w:val="sr-Cyrl-RS"/>
              </w:rPr>
            </w:pPr>
          </w:p>
          <w:p w14:paraId="1CF666BD" w14:textId="77777777" w:rsidR="004415E7" w:rsidRPr="00290662" w:rsidRDefault="004415E7" w:rsidP="00145AEC">
            <w:pPr>
              <w:rPr>
                <w:highlight w:val="yellow"/>
                <w:lang w:val="sr-Cyrl-RS"/>
              </w:rPr>
            </w:pPr>
          </w:p>
          <w:p w14:paraId="33D031BC" w14:textId="77777777" w:rsidR="004415E7" w:rsidRPr="00290662" w:rsidRDefault="004415E7" w:rsidP="00145AEC">
            <w:pPr>
              <w:rPr>
                <w:highlight w:val="yellow"/>
                <w:lang w:val="sr-Cyrl-RS"/>
              </w:rPr>
            </w:pPr>
          </w:p>
          <w:p w14:paraId="5510C14D" w14:textId="77777777" w:rsidR="004415E7" w:rsidRPr="00290662" w:rsidRDefault="004415E7" w:rsidP="00145AEC">
            <w:pPr>
              <w:rPr>
                <w:highlight w:val="yellow"/>
                <w:lang w:val="sr-Cyrl-RS"/>
              </w:rPr>
            </w:pPr>
          </w:p>
          <w:p w14:paraId="7ED4962A" w14:textId="77777777" w:rsidR="004415E7" w:rsidRPr="00290662" w:rsidRDefault="004415E7" w:rsidP="00145AEC">
            <w:pPr>
              <w:rPr>
                <w:lang w:val="sr-Cyrl-RS"/>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91B861" w14:textId="77777777" w:rsidR="004415E7" w:rsidRPr="00290662" w:rsidRDefault="004415E7" w:rsidP="00145AEC"/>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5B231A" w14:textId="77777777" w:rsidR="004415E7" w:rsidRPr="00290662" w:rsidRDefault="004415E7" w:rsidP="00145AEC"/>
        </w:tc>
      </w:tr>
    </w:tbl>
    <w:p w14:paraId="70268326" w14:textId="03A116B6" w:rsidR="00367808" w:rsidRDefault="00367808"/>
    <w:p w14:paraId="55F0FAE4" w14:textId="604DFF76" w:rsidR="00367808" w:rsidRDefault="00367808"/>
    <w:p w14:paraId="2B4E2CD5" w14:textId="77777777" w:rsidR="00367808" w:rsidRDefault="00367808"/>
    <w:tbl>
      <w:tblPr>
        <w:tblW w:w="14130" w:type="dxa"/>
        <w:tblInd w:w="5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330"/>
        <w:gridCol w:w="1080"/>
        <w:gridCol w:w="1080"/>
        <w:gridCol w:w="1530"/>
        <w:gridCol w:w="1530"/>
        <w:gridCol w:w="1620"/>
        <w:gridCol w:w="2052"/>
        <w:gridCol w:w="18"/>
        <w:gridCol w:w="1890"/>
      </w:tblGrid>
      <w:tr w:rsidR="004415E7" w:rsidRPr="00290662" w14:paraId="496A2573" w14:textId="77777777" w:rsidTr="0080043F">
        <w:trPr>
          <w:trHeight w:val="2432"/>
        </w:trPr>
        <w:tc>
          <w:tcPr>
            <w:tcW w:w="3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FB5690" w14:textId="77777777" w:rsidR="004415E7" w:rsidRPr="00290662" w:rsidRDefault="004415E7" w:rsidP="00145AEC">
            <w:pPr>
              <w:pStyle w:val="BodyCAA"/>
              <w:rPr>
                <w:color w:val="auto"/>
              </w:rPr>
            </w:pPr>
            <w:r w:rsidRPr="00290662">
              <w:rPr>
                <w:color w:val="auto"/>
                <w:u w:color="FF2600"/>
              </w:rPr>
              <w:t xml:space="preserve">3.2.1.5. Спровођење поступка оснивања предузећа за професионалну рехабилитацију и запошљавање особа са инвалидитетом и поступка издавања одобрења другим носиоциома послова професионалне рехабилитације за спровођење мера и активности професионалне рехабилитације особа са инвалидитетом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34C22E" w14:textId="77777777" w:rsidR="004415E7" w:rsidRPr="00367808" w:rsidRDefault="004415E7" w:rsidP="00145AEC">
            <w:pPr>
              <w:pStyle w:val="BodyDAAB"/>
              <w:rPr>
                <w:color w:val="auto"/>
                <w:sz w:val="22"/>
                <w:szCs w:val="22"/>
              </w:rPr>
            </w:pPr>
            <w:r w:rsidRPr="00367808">
              <w:rPr>
                <w:color w:val="auto"/>
                <w:sz w:val="22"/>
                <w:szCs w:val="22"/>
                <w:u w:color="FF2600"/>
              </w:rPr>
              <w:t>МРЗБСП</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0A3FE4" w14:textId="77777777" w:rsidR="004415E7" w:rsidRPr="00290662" w:rsidRDefault="004415E7" w:rsidP="00145AEC"/>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41FE38" w14:textId="77777777" w:rsidR="004415E7" w:rsidRPr="00290662" w:rsidRDefault="004415E7" w:rsidP="00145AEC">
            <w:pPr>
              <w:pStyle w:val="BodyCAA"/>
              <w:rPr>
                <w:color w:val="auto"/>
              </w:rPr>
            </w:pPr>
            <w:r w:rsidRPr="00290662">
              <w:rPr>
                <w:color w:val="auto"/>
                <w:u w:color="FF2600"/>
              </w:rPr>
              <w:t>Континуирано по годинама</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C295DF" w14:textId="77777777" w:rsidR="004415E7" w:rsidRPr="00290662" w:rsidRDefault="004415E7" w:rsidP="00145AEC">
            <w:pPr>
              <w:pStyle w:val="BodyA"/>
              <w:rPr>
                <w:color w:val="auto"/>
              </w:rPr>
            </w:pPr>
            <w:r w:rsidRPr="00290662">
              <w:rPr>
                <w:color w:val="auto"/>
                <w:lang w:val="sr-Cyrl-RS"/>
              </w:rPr>
              <w:t xml:space="preserve">Извор </w:t>
            </w:r>
            <w:r w:rsidRPr="00290662">
              <w:rPr>
                <w:color w:val="auto"/>
              </w:rPr>
              <w:t>01-</w:t>
            </w:r>
            <w:r w:rsidRPr="00290662">
              <w:rPr>
                <w:color w:val="auto"/>
                <w:lang w:val="ru-RU"/>
              </w:rPr>
              <w:t xml:space="preserve">Општи приходи и примања буџета </w:t>
            </w:r>
            <w:r w:rsidRPr="00290662">
              <w:rPr>
                <w:color w:val="auto"/>
              </w:rPr>
              <w:t xml:space="preserve"> - </w:t>
            </w:r>
            <w:r w:rsidRPr="00290662">
              <w:rPr>
                <w:color w:val="auto"/>
                <w:lang w:val="ru-RU"/>
              </w:rPr>
              <w:t>Буџет РС</w:t>
            </w:r>
            <w:r w:rsidRPr="00290662">
              <w:rPr>
                <w:color w:val="auto"/>
                <w:u w:color="FF2600"/>
              </w:rPr>
              <w:t xml:space="preserve">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FC3239" w14:textId="77777777" w:rsidR="004415E7" w:rsidRPr="00290662" w:rsidRDefault="004415E7" w:rsidP="00706366">
            <w:r w:rsidRPr="00290662">
              <w:rPr>
                <w:u w:color="FF2600"/>
              </w:rPr>
              <w:t>Буџетирано у оквиру активности 3.2.2.2.</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1FA6F9" w14:textId="77777777" w:rsidR="004415E7" w:rsidRPr="00290662" w:rsidRDefault="004415E7" w:rsidP="00145AEC"/>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558F61" w14:textId="77777777" w:rsidR="004415E7" w:rsidRPr="00290662" w:rsidRDefault="004415E7" w:rsidP="00145AEC"/>
        </w:tc>
      </w:tr>
      <w:tr w:rsidR="004415E7" w:rsidRPr="00290662" w14:paraId="5CADB9C2" w14:textId="77777777" w:rsidTr="00C815ED">
        <w:trPr>
          <w:trHeight w:val="2340"/>
        </w:trPr>
        <w:tc>
          <w:tcPr>
            <w:tcW w:w="3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2B82E0" w14:textId="77777777" w:rsidR="004415E7" w:rsidRPr="00290662" w:rsidRDefault="004415E7" w:rsidP="00145AEC">
            <w:pPr>
              <w:pStyle w:val="BodyCAA"/>
              <w:rPr>
                <w:color w:val="auto"/>
              </w:rPr>
            </w:pPr>
            <w:r w:rsidRPr="00290662">
              <w:rPr>
                <w:color w:val="auto"/>
                <w:u w:color="FF2600"/>
              </w:rPr>
              <w:t>3.2.1.6. Обезбеђивање континуиране подршке предузећима за професионалну рехабилитацију и запошљавање особа са инвалидитетом исплатом субвенција зарада запосленим особама са инвалидитетом и средстава за побољшање услова рада,  унапређење производних програма, увођење стандарда, побољшање квалитета производа и пружених услуга, прилагођавање радних места или у друге сврхе путем јавних позива.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48738A" w14:textId="77777777" w:rsidR="004415E7" w:rsidRPr="00367808" w:rsidRDefault="004415E7" w:rsidP="00145AEC">
            <w:pPr>
              <w:pStyle w:val="BodyDAAB"/>
              <w:rPr>
                <w:color w:val="auto"/>
                <w:sz w:val="22"/>
                <w:szCs w:val="22"/>
              </w:rPr>
            </w:pPr>
            <w:r w:rsidRPr="00367808">
              <w:rPr>
                <w:color w:val="auto"/>
                <w:sz w:val="22"/>
                <w:szCs w:val="22"/>
                <w:u w:color="FF2600"/>
              </w:rPr>
              <w:t>МРЗБСП</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853665" w14:textId="77777777" w:rsidR="004415E7" w:rsidRPr="00290662" w:rsidRDefault="004415E7" w:rsidP="00145AEC"/>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84A28C" w14:textId="77777777" w:rsidR="004415E7" w:rsidRPr="00290662" w:rsidRDefault="004415E7" w:rsidP="00145AEC">
            <w:pPr>
              <w:pStyle w:val="BodyCAA"/>
              <w:rPr>
                <w:color w:val="auto"/>
              </w:rPr>
            </w:pPr>
            <w:r w:rsidRPr="00290662">
              <w:rPr>
                <w:color w:val="auto"/>
                <w:u w:color="FF2600"/>
              </w:rPr>
              <w:t>Континуирано по годинама</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5CB73D" w14:textId="77777777" w:rsidR="004415E7" w:rsidRPr="00290662" w:rsidRDefault="004415E7" w:rsidP="00145AEC">
            <w:pPr>
              <w:pStyle w:val="BodyCAA"/>
              <w:rPr>
                <w:color w:val="auto"/>
                <w:u w:color="FF2600"/>
              </w:rPr>
            </w:pPr>
            <w:r w:rsidRPr="00290662">
              <w:rPr>
                <w:color w:val="auto"/>
                <w:lang w:val="sr-Cyrl-RS"/>
              </w:rPr>
              <w:t xml:space="preserve">Извор </w:t>
            </w:r>
            <w:r w:rsidRPr="00290662">
              <w:rPr>
                <w:color w:val="auto"/>
              </w:rPr>
              <w:t>01-</w:t>
            </w:r>
            <w:r w:rsidRPr="00290662">
              <w:rPr>
                <w:color w:val="auto"/>
                <w:lang w:val="ru-RU"/>
              </w:rPr>
              <w:t xml:space="preserve">Општи приходи и примања буџета </w:t>
            </w:r>
            <w:r w:rsidRPr="00290662">
              <w:rPr>
                <w:color w:val="auto"/>
                <w:lang w:val="sr-Latn-RS"/>
              </w:rPr>
              <w:t xml:space="preserve"> - </w:t>
            </w:r>
            <w:r w:rsidRPr="00290662">
              <w:rPr>
                <w:color w:val="auto"/>
                <w:lang w:val="ru-RU"/>
              </w:rPr>
              <w:t>Буџет РС</w:t>
            </w:r>
          </w:p>
          <w:p w14:paraId="5DEE8BF4" w14:textId="77777777" w:rsidR="004415E7" w:rsidRPr="00290662" w:rsidRDefault="004415E7" w:rsidP="00145AEC">
            <w:pPr>
              <w:pStyle w:val="BodyCAA"/>
              <w:rPr>
                <w:color w:val="auto"/>
                <w:u w:color="FF2600"/>
              </w:rPr>
            </w:pPr>
          </w:p>
          <w:p w14:paraId="237C05F4" w14:textId="77777777" w:rsidR="004415E7" w:rsidRPr="00290662" w:rsidRDefault="004415E7" w:rsidP="00145AEC">
            <w:pPr>
              <w:pStyle w:val="BodyA"/>
              <w:rPr>
                <w:color w:val="auto"/>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FD3436" w14:textId="77777777" w:rsidR="004415E7" w:rsidRPr="00290662" w:rsidRDefault="004415E7" w:rsidP="00145AEC">
            <w:pPr>
              <w:pStyle w:val="BodyCA"/>
              <w:rPr>
                <w:color w:val="auto"/>
                <w:u w:color="FF2600"/>
              </w:rPr>
            </w:pPr>
          </w:p>
          <w:p w14:paraId="77C8DBE6" w14:textId="77777777" w:rsidR="004415E7" w:rsidRPr="00290662" w:rsidRDefault="004415E7" w:rsidP="00145AEC">
            <w:pPr>
              <w:pStyle w:val="BodyCA"/>
              <w:rPr>
                <w:color w:val="auto"/>
                <w:u w:color="FF2600"/>
              </w:rPr>
            </w:pPr>
            <w:r w:rsidRPr="00290662">
              <w:rPr>
                <w:color w:val="auto"/>
                <w:u w:color="FF2600"/>
              </w:rPr>
              <w:t>Буџетирано у оквиру активности 3.2.2.2.</w:t>
            </w:r>
          </w:p>
          <w:p w14:paraId="6FA8F00D" w14:textId="77777777" w:rsidR="004415E7" w:rsidRPr="00290662" w:rsidRDefault="004415E7" w:rsidP="00145AEC">
            <w:pPr>
              <w:pStyle w:val="BodyCA"/>
              <w:rPr>
                <w:color w:val="auto"/>
                <w:u w:color="FF2600"/>
              </w:rPr>
            </w:pPr>
          </w:p>
          <w:p w14:paraId="3F0E1956" w14:textId="77777777" w:rsidR="004415E7" w:rsidRPr="00290662" w:rsidRDefault="004415E7" w:rsidP="00145AEC">
            <w:pPr>
              <w:pStyle w:val="BodyCA"/>
              <w:rPr>
                <w:color w:val="auto"/>
                <w:u w:color="FF2600"/>
              </w:rPr>
            </w:pPr>
          </w:p>
          <w:p w14:paraId="1AEEC067" w14:textId="77777777" w:rsidR="004415E7" w:rsidRPr="00290662" w:rsidRDefault="004415E7" w:rsidP="00145AEC">
            <w:pPr>
              <w:pStyle w:val="BodyCA"/>
              <w:rPr>
                <w:color w:val="auto"/>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57DFD2" w14:textId="77777777" w:rsidR="004415E7" w:rsidRPr="00290662" w:rsidRDefault="004415E7" w:rsidP="00145AEC">
            <w:pPr>
              <w:pStyle w:val="BodyCAA"/>
              <w:rPr>
                <w:color w:val="auto"/>
              </w:rPr>
            </w:pPr>
          </w:p>
          <w:p w14:paraId="4A32622A" w14:textId="77777777" w:rsidR="004415E7" w:rsidRPr="00290662" w:rsidRDefault="004415E7" w:rsidP="00145AEC">
            <w:pPr>
              <w:pStyle w:val="BodyCA"/>
              <w:rPr>
                <w:color w:val="auto"/>
              </w:rPr>
            </w:pPr>
          </w:p>
        </w:tc>
        <w:tc>
          <w:tcPr>
            <w:tcW w:w="19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ECCE29" w14:textId="77777777" w:rsidR="004415E7" w:rsidRPr="00290662" w:rsidRDefault="004415E7" w:rsidP="00145AEC">
            <w:pPr>
              <w:pStyle w:val="BodyCAA"/>
              <w:rPr>
                <w:color w:val="auto"/>
                <w:lang w:val="sr-Cyrl-RS"/>
              </w:rPr>
            </w:pPr>
          </w:p>
        </w:tc>
      </w:tr>
    </w:tbl>
    <w:p w14:paraId="0FBC3088" w14:textId="49BCE299" w:rsidR="004415E7" w:rsidRDefault="004415E7" w:rsidP="004415E7">
      <w:pPr>
        <w:pStyle w:val="BodyAAA"/>
        <w:widowControl w:val="0"/>
        <w:ind w:left="1741" w:hanging="1741"/>
        <w:rPr>
          <w:rFonts w:ascii="Times New Roman" w:eastAsia="Times New Roman" w:hAnsi="Times New Roman" w:cs="Times New Roman"/>
          <w:color w:val="auto"/>
          <w:sz w:val="24"/>
          <w:szCs w:val="24"/>
          <w:lang w:val="ru-RU"/>
        </w:rPr>
      </w:pPr>
    </w:p>
    <w:p w14:paraId="6E4DDB6D" w14:textId="77777777" w:rsidR="00367808" w:rsidRPr="00290662" w:rsidRDefault="00367808" w:rsidP="004415E7">
      <w:pPr>
        <w:pStyle w:val="BodyAAA"/>
        <w:widowControl w:val="0"/>
        <w:ind w:left="1741" w:hanging="1741"/>
        <w:rPr>
          <w:rFonts w:ascii="Times New Roman" w:eastAsia="Times New Roman" w:hAnsi="Times New Roman" w:cs="Times New Roman"/>
          <w:color w:val="auto"/>
          <w:sz w:val="24"/>
          <w:szCs w:val="24"/>
          <w:lang w:val="ru-RU"/>
        </w:rPr>
      </w:pPr>
    </w:p>
    <w:p w14:paraId="419E77D8" w14:textId="77777777" w:rsidR="004415E7" w:rsidRPr="00290662" w:rsidRDefault="004415E7" w:rsidP="004415E7">
      <w:pPr>
        <w:pStyle w:val="BodyAAA"/>
        <w:widowControl w:val="0"/>
        <w:ind w:left="1633" w:hanging="1633"/>
        <w:rPr>
          <w:rFonts w:ascii="Times New Roman" w:eastAsia="Times New Roman" w:hAnsi="Times New Roman" w:cs="Times New Roman"/>
          <w:color w:val="auto"/>
          <w:sz w:val="24"/>
          <w:szCs w:val="24"/>
          <w:lang w:val="ru-RU"/>
        </w:rPr>
      </w:pPr>
    </w:p>
    <w:tbl>
      <w:tblPr>
        <w:tblW w:w="13960" w:type="dxa"/>
        <w:tblInd w:w="5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960"/>
        <w:gridCol w:w="1693"/>
        <w:gridCol w:w="1632"/>
        <w:gridCol w:w="2163"/>
        <w:gridCol w:w="2119"/>
        <w:gridCol w:w="2393"/>
      </w:tblGrid>
      <w:tr w:rsidR="004415E7" w:rsidRPr="00290662" w14:paraId="7E27C357" w14:textId="77777777" w:rsidTr="00C815ED">
        <w:trPr>
          <w:trHeight w:val="252"/>
        </w:trPr>
        <w:tc>
          <w:tcPr>
            <w:tcW w:w="13960" w:type="dxa"/>
            <w:gridSpan w:val="6"/>
            <w:tcBorders>
              <w:top w:val="single" w:sz="4" w:space="0" w:color="000000"/>
              <w:left w:val="single" w:sz="4" w:space="0" w:color="000000"/>
              <w:bottom w:val="single" w:sz="4" w:space="0" w:color="000000"/>
              <w:right w:val="single" w:sz="4" w:space="0" w:color="000000"/>
            </w:tcBorders>
            <w:shd w:val="clear" w:color="auto" w:fill="F7CAAC"/>
            <w:tcMar>
              <w:top w:w="80" w:type="dxa"/>
              <w:left w:w="80" w:type="dxa"/>
              <w:bottom w:w="80" w:type="dxa"/>
              <w:right w:w="80" w:type="dxa"/>
            </w:tcMar>
          </w:tcPr>
          <w:p w14:paraId="77687A46" w14:textId="77777777" w:rsidR="004415E7" w:rsidRPr="00290662" w:rsidRDefault="004415E7" w:rsidP="00145AEC">
            <w:pPr>
              <w:pStyle w:val="BodyAAA"/>
              <w:spacing w:after="160" w:line="259" w:lineRule="auto"/>
              <w:rPr>
                <w:color w:val="auto"/>
                <w:sz w:val="24"/>
                <w:szCs w:val="24"/>
              </w:rPr>
            </w:pPr>
            <w:r w:rsidRPr="00290662">
              <w:rPr>
                <w:rFonts w:ascii="Times New Roman" w:hAnsi="Times New Roman"/>
                <w:color w:val="auto"/>
                <w:sz w:val="24"/>
                <w:szCs w:val="24"/>
                <w:lang w:val="ru-RU"/>
              </w:rPr>
              <w:t>Мера 3.2.2: Развијени и примењени модели социјалног предузетништва и други модели социјалног запошљавања особа са инвалидитетом, укључујући и запошљавање уз подршку</w:t>
            </w:r>
          </w:p>
        </w:tc>
      </w:tr>
      <w:tr w:rsidR="004415E7" w:rsidRPr="00290662" w14:paraId="362636F2" w14:textId="77777777" w:rsidTr="00145AEC">
        <w:trPr>
          <w:trHeight w:val="663"/>
        </w:trPr>
        <w:tc>
          <w:tcPr>
            <w:tcW w:w="13960" w:type="dxa"/>
            <w:gridSpan w:val="6"/>
            <w:tcBorders>
              <w:top w:val="single" w:sz="4" w:space="0" w:color="000000"/>
              <w:left w:val="single" w:sz="4" w:space="0" w:color="000000"/>
              <w:bottom w:val="single" w:sz="4" w:space="0" w:color="000000"/>
              <w:right w:val="single" w:sz="4" w:space="0" w:color="000000"/>
            </w:tcBorders>
            <w:shd w:val="clear" w:color="auto" w:fill="F7CAAC"/>
            <w:tcMar>
              <w:top w:w="80" w:type="dxa"/>
              <w:left w:w="80" w:type="dxa"/>
              <w:bottom w:w="80" w:type="dxa"/>
              <w:right w:w="80" w:type="dxa"/>
            </w:tcMar>
            <w:vAlign w:val="center"/>
          </w:tcPr>
          <w:p w14:paraId="567DE0CF"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ru-RU"/>
              </w:rPr>
              <w:t>Институција надлежна за спровођење мере: Министарство за рад, запошљавање, борачка и социјална питања. Институција учесник у спровођењу мере: Министарство привреде; Национална служба за запошљавање.</w:t>
            </w:r>
          </w:p>
        </w:tc>
      </w:tr>
      <w:tr w:rsidR="004415E7" w:rsidRPr="00290662" w14:paraId="4B27C189" w14:textId="77777777" w:rsidTr="003541FB">
        <w:trPr>
          <w:trHeight w:val="20"/>
        </w:trPr>
        <w:tc>
          <w:tcPr>
            <w:tcW w:w="13960" w:type="dxa"/>
            <w:gridSpan w:val="6"/>
            <w:tcBorders>
              <w:top w:val="single" w:sz="4" w:space="0" w:color="000000"/>
              <w:left w:val="single" w:sz="4" w:space="0" w:color="000000"/>
              <w:bottom w:val="single" w:sz="4" w:space="0" w:color="000000"/>
              <w:right w:val="single" w:sz="4" w:space="0" w:color="000000"/>
            </w:tcBorders>
            <w:shd w:val="clear" w:color="auto" w:fill="F7CAAC"/>
            <w:tcMar>
              <w:top w:w="80" w:type="dxa"/>
              <w:left w:w="80" w:type="dxa"/>
              <w:bottom w:w="80" w:type="dxa"/>
              <w:right w:w="80" w:type="dxa"/>
            </w:tcMar>
          </w:tcPr>
          <w:p w14:paraId="7316C245"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ru-RU"/>
              </w:rPr>
              <w:t>Период спровођења</w:t>
            </w:r>
            <w:r w:rsidRPr="00290662">
              <w:rPr>
                <w:rFonts w:ascii="Times New Roman" w:hAnsi="Times New Roman"/>
                <w:color w:val="auto"/>
                <w:sz w:val="24"/>
                <w:szCs w:val="24"/>
              </w:rPr>
              <w:t>: континуирано</w:t>
            </w:r>
          </w:p>
        </w:tc>
      </w:tr>
      <w:tr w:rsidR="004415E7" w:rsidRPr="00290662" w14:paraId="4352CFE2" w14:textId="77777777" w:rsidTr="003541FB">
        <w:trPr>
          <w:trHeight w:val="90"/>
        </w:trPr>
        <w:tc>
          <w:tcPr>
            <w:tcW w:w="13960" w:type="dxa"/>
            <w:gridSpan w:val="6"/>
            <w:tcBorders>
              <w:top w:val="single" w:sz="4" w:space="0" w:color="000000"/>
              <w:left w:val="single" w:sz="4" w:space="0" w:color="000000"/>
              <w:bottom w:val="single" w:sz="4" w:space="0" w:color="000000"/>
              <w:right w:val="single" w:sz="4" w:space="0" w:color="000000"/>
            </w:tcBorders>
            <w:shd w:val="clear" w:color="auto" w:fill="F7CAAC"/>
            <w:tcMar>
              <w:top w:w="80" w:type="dxa"/>
              <w:left w:w="80" w:type="dxa"/>
              <w:bottom w:w="80" w:type="dxa"/>
              <w:right w:w="80" w:type="dxa"/>
            </w:tcMar>
          </w:tcPr>
          <w:p w14:paraId="4F3870F9" w14:textId="77777777" w:rsidR="004415E7" w:rsidRPr="00290662" w:rsidRDefault="004415E7" w:rsidP="00145AEC">
            <w:pPr>
              <w:pStyle w:val="BodyB"/>
              <w:rPr>
                <w:color w:val="auto"/>
              </w:rPr>
            </w:pPr>
            <w:r w:rsidRPr="00290662">
              <w:rPr>
                <w:color w:val="auto"/>
                <w:u w:color="FF2600"/>
              </w:rPr>
              <w:t>Врста мере: ИЕ</w:t>
            </w:r>
          </w:p>
        </w:tc>
      </w:tr>
      <w:tr w:rsidR="004415E7" w:rsidRPr="00290662" w14:paraId="0196A555" w14:textId="77777777" w:rsidTr="00145AEC">
        <w:trPr>
          <w:trHeight w:val="710"/>
        </w:trPr>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AFDD942"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ru-RU"/>
              </w:rPr>
              <w:t>Показатељ(и)  на нивоу мере (показатељ резултата)</w:t>
            </w:r>
          </w:p>
        </w:tc>
        <w:tc>
          <w:tcPr>
            <w:tcW w:w="169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7848FBE"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Извор провере</w:t>
            </w:r>
          </w:p>
        </w:tc>
        <w:tc>
          <w:tcPr>
            <w:tcW w:w="163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138B52E7"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 xml:space="preserve">Почетна вредност </w:t>
            </w:r>
          </w:p>
        </w:tc>
        <w:tc>
          <w:tcPr>
            <w:tcW w:w="216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2F82A74"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Базна година</w:t>
            </w:r>
          </w:p>
        </w:tc>
        <w:tc>
          <w:tcPr>
            <w:tcW w:w="211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581895E"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ru-RU"/>
              </w:rPr>
              <w:t>Циљaна вредност у последњој години Стратегије</w:t>
            </w:r>
          </w:p>
        </w:tc>
        <w:tc>
          <w:tcPr>
            <w:tcW w:w="239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357FC433"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ru-RU"/>
              </w:rPr>
              <w:t>Циљана вредност у последњој години важења АП</w:t>
            </w:r>
          </w:p>
        </w:tc>
      </w:tr>
      <w:tr w:rsidR="004415E7" w:rsidRPr="00290662" w14:paraId="6C7B4389" w14:textId="77777777" w:rsidTr="00145AEC">
        <w:trPr>
          <w:trHeight w:val="612"/>
        </w:trPr>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516854" w14:textId="77777777" w:rsidR="004415E7" w:rsidRPr="00290662" w:rsidRDefault="004415E7" w:rsidP="00145AEC">
            <w:pPr>
              <w:pStyle w:val="BodyDAAAAAAA"/>
              <w:rPr>
                <w:color w:val="auto"/>
              </w:rPr>
            </w:pPr>
            <w:r w:rsidRPr="00290662">
              <w:rPr>
                <w:color w:val="auto"/>
                <w:lang w:val="ru-RU"/>
              </w:rPr>
              <w:t>Број особа са инвалидитетом укључених у опште и прилагођене програме додатног образовања и обука у односу на потребе на тржишту рада</w:t>
            </w: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1C05B4" w14:textId="77777777" w:rsidR="004415E7" w:rsidRPr="00290662" w:rsidRDefault="004415E7" w:rsidP="00145AEC">
            <w:pPr>
              <w:pStyle w:val="Default"/>
              <w:spacing w:line="276" w:lineRule="auto"/>
              <w:rPr>
                <w:color w:val="auto"/>
                <w:sz w:val="24"/>
                <w:szCs w:val="24"/>
              </w:rPr>
            </w:pPr>
            <w:r w:rsidRPr="00290662">
              <w:rPr>
                <w:color w:val="auto"/>
                <w:sz w:val="24"/>
                <w:szCs w:val="24"/>
              </w:rPr>
              <w:t xml:space="preserve">Извештај </w:t>
            </w:r>
            <w:r w:rsidRPr="00290662">
              <w:rPr>
                <w:color w:val="auto"/>
                <w:sz w:val="24"/>
                <w:szCs w:val="24"/>
                <w:u w:color="FF2600"/>
              </w:rPr>
              <w:t>НСЗ</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13AFA8" w14:textId="77777777" w:rsidR="004415E7" w:rsidRPr="00290662" w:rsidRDefault="004415E7" w:rsidP="00145AEC">
            <w:pPr>
              <w:pStyle w:val="BodyDAAAAAAAAA"/>
              <w:rPr>
                <w:color w:val="auto"/>
              </w:rPr>
            </w:pPr>
            <w:r w:rsidRPr="00290662">
              <w:rPr>
                <w:color w:val="auto"/>
                <w:u w:color="FF0000"/>
                <w:lang w:val="ru-RU"/>
              </w:rPr>
              <w:t>501 (277 женa)</w:t>
            </w:r>
          </w:p>
        </w:tc>
        <w:tc>
          <w:tcPr>
            <w:tcW w:w="2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469958" w14:textId="77777777" w:rsidR="004415E7" w:rsidRPr="00290662" w:rsidRDefault="004415E7" w:rsidP="00145AEC">
            <w:pPr>
              <w:pStyle w:val="BodyDAAAAAAAAA"/>
              <w:rPr>
                <w:color w:val="auto"/>
              </w:rPr>
            </w:pPr>
            <w:r w:rsidRPr="00290662">
              <w:rPr>
                <w:color w:val="auto"/>
                <w:u w:color="FF0000"/>
              </w:rPr>
              <w:t>2019.</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75B298" w14:textId="77777777" w:rsidR="004415E7" w:rsidRPr="00290662" w:rsidRDefault="004415E7" w:rsidP="00145AEC">
            <w:pPr>
              <w:pStyle w:val="BodyAA"/>
              <w:rPr>
                <w:color w:val="auto"/>
              </w:rPr>
            </w:pPr>
            <w:r w:rsidRPr="00290662">
              <w:rPr>
                <w:color w:val="auto"/>
              </w:rPr>
              <w:t>Увећање за 60%</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511ABB" w14:textId="77777777" w:rsidR="004415E7" w:rsidRPr="00290662" w:rsidRDefault="004415E7" w:rsidP="00145AEC">
            <w:pPr>
              <w:pStyle w:val="BodyAA"/>
              <w:rPr>
                <w:color w:val="auto"/>
              </w:rPr>
            </w:pPr>
            <w:r w:rsidRPr="00290662">
              <w:rPr>
                <w:color w:val="auto"/>
              </w:rPr>
              <w:t>Увећање за 30%</w:t>
            </w:r>
          </w:p>
        </w:tc>
      </w:tr>
      <w:tr w:rsidR="004415E7" w:rsidRPr="00290662" w14:paraId="31A7A556" w14:textId="77777777" w:rsidTr="003541FB">
        <w:trPr>
          <w:trHeight w:val="378"/>
        </w:trPr>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DAC32C" w14:textId="77777777" w:rsidR="004415E7" w:rsidRPr="00290662" w:rsidRDefault="004415E7" w:rsidP="00145AEC">
            <w:pPr>
              <w:pStyle w:val="BodyDAAAAAAA"/>
              <w:rPr>
                <w:color w:val="auto"/>
              </w:rPr>
            </w:pPr>
            <w:r w:rsidRPr="00290662">
              <w:rPr>
                <w:color w:val="auto"/>
                <w:lang w:val="ru-RU"/>
              </w:rPr>
              <w:t>Број особа са инвалидитетом којима су пружене услуге каријерног вођења и саветовања</w:t>
            </w: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7E581D" w14:textId="77777777" w:rsidR="004415E7" w:rsidRPr="00290662" w:rsidRDefault="004415E7" w:rsidP="00145AEC">
            <w:pPr>
              <w:pStyle w:val="Default"/>
              <w:spacing w:line="276" w:lineRule="auto"/>
              <w:rPr>
                <w:color w:val="auto"/>
                <w:sz w:val="24"/>
                <w:szCs w:val="24"/>
              </w:rPr>
            </w:pPr>
            <w:r w:rsidRPr="00290662">
              <w:rPr>
                <w:color w:val="auto"/>
                <w:sz w:val="24"/>
                <w:szCs w:val="24"/>
              </w:rPr>
              <w:t>Извештај НСЗ</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06FDF2" w14:textId="77777777" w:rsidR="004415E7" w:rsidRPr="00290662" w:rsidRDefault="004415E7" w:rsidP="00145AEC">
            <w:pPr>
              <w:pStyle w:val="BodyDAAAAAAAAA"/>
              <w:rPr>
                <w:color w:val="auto"/>
              </w:rPr>
            </w:pPr>
            <w:r w:rsidRPr="00290662">
              <w:rPr>
                <w:color w:val="auto"/>
                <w:u w:color="FF0000"/>
              </w:rPr>
              <w:t>1.164 (591 жена)</w:t>
            </w:r>
          </w:p>
        </w:tc>
        <w:tc>
          <w:tcPr>
            <w:tcW w:w="2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48E33E" w14:textId="77777777" w:rsidR="004415E7" w:rsidRPr="00290662" w:rsidRDefault="004415E7" w:rsidP="00145AEC">
            <w:pPr>
              <w:pStyle w:val="BodyDAAAAAAAAA"/>
              <w:rPr>
                <w:color w:val="auto"/>
              </w:rPr>
            </w:pPr>
            <w:r w:rsidRPr="00290662">
              <w:rPr>
                <w:color w:val="auto"/>
                <w:u w:color="FF0000"/>
              </w:rPr>
              <w:t>2019.</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426915" w14:textId="77777777" w:rsidR="004415E7" w:rsidRPr="00290662" w:rsidRDefault="004415E7" w:rsidP="00145AEC">
            <w:pPr>
              <w:pStyle w:val="BodyAA"/>
              <w:rPr>
                <w:color w:val="auto"/>
              </w:rPr>
            </w:pPr>
            <w:r w:rsidRPr="00290662">
              <w:rPr>
                <w:color w:val="auto"/>
              </w:rPr>
              <w:t>Увећање за 60%</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C6473C" w14:textId="77777777" w:rsidR="004415E7" w:rsidRPr="00290662" w:rsidRDefault="004415E7" w:rsidP="00145AEC">
            <w:pPr>
              <w:pStyle w:val="BodyAA"/>
              <w:rPr>
                <w:color w:val="auto"/>
              </w:rPr>
            </w:pPr>
            <w:r w:rsidRPr="00290662">
              <w:rPr>
                <w:color w:val="auto"/>
              </w:rPr>
              <w:t>Увећање за 30%</w:t>
            </w:r>
          </w:p>
        </w:tc>
      </w:tr>
      <w:tr w:rsidR="004415E7" w:rsidRPr="00290662" w14:paraId="4CA62EB1" w14:textId="77777777" w:rsidTr="00145AEC">
        <w:trPr>
          <w:trHeight w:val="1852"/>
        </w:trPr>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7E943C" w14:textId="77777777" w:rsidR="004415E7" w:rsidRPr="00290662" w:rsidRDefault="004415E7" w:rsidP="00145AEC">
            <w:pPr>
              <w:pStyle w:val="BodyCAA"/>
              <w:rPr>
                <w:color w:val="auto"/>
              </w:rPr>
            </w:pPr>
            <w:r w:rsidRPr="00290662">
              <w:rPr>
                <w:color w:val="auto"/>
                <w:u w:color="FF2600"/>
              </w:rPr>
              <w:t>Број донетих решења о дозволама за оснивање предузећа за професионалну рехабилитацију и запошљавање особа са инвалидитетом и одобрења за спровођење мера и активности професионалне рехабилитације за особе са инвалидитетом/број програма обука</w:t>
            </w: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0979EC" w14:textId="77777777" w:rsidR="004415E7" w:rsidRPr="00290662" w:rsidRDefault="004415E7" w:rsidP="00145AEC">
            <w:pPr>
              <w:pStyle w:val="BodyCAA"/>
              <w:spacing w:line="276" w:lineRule="auto"/>
              <w:rPr>
                <w:color w:val="auto"/>
              </w:rPr>
            </w:pPr>
            <w:r w:rsidRPr="00290662">
              <w:rPr>
                <w:color w:val="auto"/>
                <w:u w:color="FF2600"/>
              </w:rPr>
              <w:t xml:space="preserve">Евиденције издатих дозвола и одобрења </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970815" w14:textId="77777777" w:rsidR="004415E7" w:rsidRPr="00290662" w:rsidRDefault="004415E7" w:rsidP="00145AEC">
            <w:pPr>
              <w:pStyle w:val="BodyCAA"/>
              <w:rPr>
                <w:color w:val="auto"/>
              </w:rPr>
            </w:pPr>
            <w:r w:rsidRPr="00290662">
              <w:rPr>
                <w:color w:val="auto"/>
                <w:u w:color="FF2600"/>
              </w:rPr>
              <w:t>Идентификоваће се током прве године спровођења Стратегије.</w:t>
            </w:r>
          </w:p>
        </w:tc>
        <w:tc>
          <w:tcPr>
            <w:tcW w:w="2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1DF40D" w14:textId="77777777" w:rsidR="004415E7" w:rsidRPr="00290662" w:rsidRDefault="004415E7" w:rsidP="00145AEC">
            <w:pPr>
              <w:pStyle w:val="BodyCA"/>
              <w:rPr>
                <w:color w:val="auto"/>
                <w:u w:color="FF2600"/>
              </w:rPr>
            </w:pPr>
            <w:r w:rsidRPr="00290662">
              <w:rPr>
                <w:color w:val="auto"/>
                <w:u w:color="FF2600"/>
              </w:rPr>
              <w:t>2019.</w:t>
            </w:r>
          </w:p>
          <w:p w14:paraId="0D28A29E" w14:textId="77777777" w:rsidR="004415E7" w:rsidRPr="00290662" w:rsidRDefault="004415E7" w:rsidP="00145AEC">
            <w:pPr>
              <w:pStyle w:val="BodyCA"/>
              <w:rPr>
                <w:color w:val="auto"/>
                <w:u w:color="FF2600"/>
              </w:rPr>
            </w:pPr>
            <w:r w:rsidRPr="00290662">
              <w:rPr>
                <w:color w:val="auto"/>
                <w:u w:color="FF2600"/>
              </w:rPr>
              <w:t xml:space="preserve">Донета два решења о издавању дозволе за обављање делатности; </w:t>
            </w:r>
          </w:p>
          <w:p w14:paraId="6AF33FAB" w14:textId="77777777" w:rsidR="004415E7" w:rsidRPr="00290662" w:rsidRDefault="004415E7" w:rsidP="00145AEC">
            <w:pPr>
              <w:pStyle w:val="BodyCA"/>
              <w:rPr>
                <w:color w:val="auto"/>
              </w:rPr>
            </w:pPr>
            <w:r w:rsidRPr="00290662">
              <w:rPr>
                <w:color w:val="auto"/>
                <w:u w:color="FF0000"/>
                <w:lang w:val="ru-RU"/>
              </w:rPr>
              <w:t xml:space="preserve">17 </w:t>
            </w:r>
            <w:r w:rsidRPr="00290662">
              <w:rPr>
                <w:color w:val="auto"/>
                <w:u w:color="FF0000"/>
              </w:rPr>
              <w:t>решења о одобрењу за спровођење мера и активности професионалне рехабилитације ОСИ.</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DE6CC6" w14:textId="77777777" w:rsidR="004415E7" w:rsidRPr="00290662" w:rsidRDefault="004415E7" w:rsidP="00145AEC">
            <w:pPr>
              <w:pStyle w:val="BodyCAA"/>
              <w:rPr>
                <w:color w:val="auto"/>
              </w:rPr>
            </w:pPr>
            <w:r w:rsidRPr="00290662">
              <w:rPr>
                <w:color w:val="auto"/>
                <w:u w:color="FF2600"/>
              </w:rPr>
              <w:t>90% у односу на број поднетих захтева</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FF9FE7" w14:textId="77777777" w:rsidR="004415E7" w:rsidRPr="00290662" w:rsidRDefault="004415E7" w:rsidP="00145AEC">
            <w:pPr>
              <w:pStyle w:val="BodyCAA"/>
              <w:rPr>
                <w:color w:val="auto"/>
              </w:rPr>
            </w:pPr>
            <w:r w:rsidRPr="00290662">
              <w:rPr>
                <w:color w:val="auto"/>
                <w:u w:color="FF2600"/>
              </w:rPr>
              <w:t>90% у односу на број поднетих захтева</w:t>
            </w:r>
          </w:p>
        </w:tc>
      </w:tr>
      <w:tr w:rsidR="004415E7" w:rsidRPr="00290662" w14:paraId="0AC97CBC" w14:textId="77777777" w:rsidTr="00145AEC">
        <w:trPr>
          <w:trHeight w:val="1652"/>
        </w:trPr>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5A2AF9" w14:textId="77777777" w:rsidR="004415E7" w:rsidRPr="00290662" w:rsidRDefault="004415E7" w:rsidP="00145AEC">
            <w:pPr>
              <w:pStyle w:val="BodyCAA"/>
              <w:rPr>
                <w:color w:val="auto"/>
              </w:rPr>
            </w:pPr>
            <w:r w:rsidRPr="00290662">
              <w:rPr>
                <w:color w:val="auto"/>
                <w:u w:color="FF2600"/>
              </w:rPr>
              <w:t>Број предузећа којима је обезбеђена финансијска подршка по наменама /број ОСИ обухваћен мерама</w:t>
            </w: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2F50CD" w14:textId="77777777" w:rsidR="004415E7" w:rsidRPr="00290662" w:rsidRDefault="004415E7" w:rsidP="00145AEC">
            <w:pPr>
              <w:pStyle w:val="BodyCAA"/>
              <w:spacing w:line="276" w:lineRule="auto"/>
              <w:rPr>
                <w:color w:val="auto"/>
              </w:rPr>
            </w:pPr>
            <w:r w:rsidRPr="00290662">
              <w:rPr>
                <w:color w:val="auto"/>
                <w:u w:color="FF2600"/>
              </w:rPr>
              <w:t>Годишњи извештај о спровиђењу АП</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3B80BF" w14:textId="77777777" w:rsidR="004415E7" w:rsidRPr="00290662" w:rsidRDefault="004415E7" w:rsidP="00145AEC">
            <w:pPr>
              <w:pStyle w:val="BodyCAA"/>
              <w:rPr>
                <w:color w:val="auto"/>
              </w:rPr>
            </w:pPr>
            <w:r w:rsidRPr="00290662">
              <w:rPr>
                <w:color w:val="auto"/>
                <w:u w:color="FF2600"/>
              </w:rPr>
              <w:t>Идентификоваће се током прве године спровођења Стратегије.</w:t>
            </w:r>
          </w:p>
        </w:tc>
        <w:tc>
          <w:tcPr>
            <w:tcW w:w="2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C6E2AC" w14:textId="77777777" w:rsidR="004415E7" w:rsidRPr="00290662" w:rsidRDefault="004415E7" w:rsidP="00145AEC">
            <w:pPr>
              <w:pStyle w:val="BodyCA"/>
              <w:rPr>
                <w:color w:val="auto"/>
                <w:u w:color="FF2600"/>
              </w:rPr>
            </w:pPr>
            <w:r w:rsidRPr="00290662">
              <w:rPr>
                <w:color w:val="auto"/>
                <w:u w:color="FF2600"/>
              </w:rPr>
              <w:t>2019.</w:t>
            </w:r>
          </w:p>
          <w:p w14:paraId="0FF2BEAC" w14:textId="77777777" w:rsidR="004415E7" w:rsidRPr="00290662" w:rsidRDefault="004415E7" w:rsidP="00145AEC">
            <w:pPr>
              <w:pStyle w:val="BodyCA"/>
              <w:rPr>
                <w:color w:val="auto"/>
                <w:u w:color="FF2600"/>
              </w:rPr>
            </w:pPr>
            <w:r w:rsidRPr="00290662">
              <w:rPr>
                <w:color w:val="auto"/>
                <w:u w:color="FF2600"/>
              </w:rPr>
              <w:t>250.000.000,00  расподељено на 86 предузећа путем два јавна позива;</w:t>
            </w:r>
          </w:p>
          <w:p w14:paraId="6E898C52" w14:textId="77777777" w:rsidR="004415E7" w:rsidRPr="00290662" w:rsidRDefault="004415E7" w:rsidP="00145AEC">
            <w:pPr>
              <w:pStyle w:val="BodyCA"/>
              <w:rPr>
                <w:color w:val="auto"/>
              </w:rPr>
            </w:pPr>
            <w:r w:rsidRPr="00290662">
              <w:rPr>
                <w:color w:val="auto"/>
                <w:u w:color="FF2600"/>
              </w:rPr>
              <w:t xml:space="preserve">449.652.133.,26  за субвенције зарада у </w:t>
            </w:r>
            <w:r w:rsidRPr="00290662">
              <w:rPr>
                <w:color w:val="auto"/>
                <w:u w:color="FF2600"/>
                <w:lang w:val="ru-RU"/>
              </w:rPr>
              <w:t xml:space="preserve">57 </w:t>
            </w:r>
            <w:r w:rsidRPr="00290662">
              <w:rPr>
                <w:color w:val="auto"/>
                <w:u w:color="FF2600"/>
              </w:rPr>
              <w:t xml:space="preserve">предузећа  </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D91CB4" w14:textId="77777777" w:rsidR="004415E7" w:rsidRPr="00290662" w:rsidRDefault="004415E7" w:rsidP="00145AEC">
            <w:pPr>
              <w:pStyle w:val="BodyCAA"/>
              <w:rPr>
                <w:color w:val="auto"/>
              </w:rPr>
            </w:pPr>
            <w:r w:rsidRPr="00290662">
              <w:rPr>
                <w:color w:val="auto"/>
                <w:u w:color="FF2600"/>
              </w:rPr>
              <w:t>90% у односу на број поднетих захтева</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2EE30E" w14:textId="77777777" w:rsidR="004415E7" w:rsidRPr="00290662" w:rsidRDefault="004415E7" w:rsidP="00145AEC">
            <w:pPr>
              <w:pStyle w:val="BodyCAA"/>
              <w:rPr>
                <w:color w:val="auto"/>
              </w:rPr>
            </w:pPr>
            <w:r w:rsidRPr="00290662">
              <w:rPr>
                <w:color w:val="auto"/>
                <w:u w:color="FF2600"/>
              </w:rPr>
              <w:t>90% у односу на број поднетих захтева</w:t>
            </w:r>
          </w:p>
        </w:tc>
      </w:tr>
    </w:tbl>
    <w:p w14:paraId="6EC2FA75" w14:textId="77777777" w:rsidR="004415E7" w:rsidRPr="00290662" w:rsidRDefault="004415E7" w:rsidP="004415E7">
      <w:pPr>
        <w:pStyle w:val="BodyAAA"/>
        <w:widowControl w:val="0"/>
        <w:ind w:left="913" w:hanging="913"/>
        <w:rPr>
          <w:rFonts w:ascii="Times New Roman" w:eastAsia="Times New Roman" w:hAnsi="Times New Roman" w:cs="Times New Roman"/>
          <w:color w:val="auto"/>
          <w:sz w:val="24"/>
          <w:szCs w:val="24"/>
          <w:lang w:val="ru-RU"/>
        </w:rPr>
      </w:pPr>
    </w:p>
    <w:p w14:paraId="26C2F348" w14:textId="77777777" w:rsidR="003541FB" w:rsidRPr="00290662" w:rsidRDefault="003541FB" w:rsidP="004415E7">
      <w:pPr>
        <w:pStyle w:val="BodyAAA"/>
        <w:widowControl w:val="0"/>
        <w:ind w:left="913" w:hanging="913"/>
        <w:rPr>
          <w:rFonts w:ascii="Times New Roman" w:eastAsia="Times New Roman" w:hAnsi="Times New Roman" w:cs="Times New Roman"/>
          <w:color w:val="auto"/>
          <w:sz w:val="24"/>
          <w:szCs w:val="24"/>
          <w:lang w:val="ru-RU"/>
        </w:rPr>
      </w:pPr>
    </w:p>
    <w:tbl>
      <w:tblPr>
        <w:tblW w:w="13950" w:type="dxa"/>
        <w:tblInd w:w="535"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shd w:val="clear" w:color="auto" w:fill="D0DDEF"/>
        <w:tblLayout w:type="fixed"/>
        <w:tblLook w:val="04A0" w:firstRow="1" w:lastRow="0" w:firstColumn="1" w:lastColumn="0" w:noHBand="0" w:noVBand="1"/>
      </w:tblPr>
      <w:tblGrid>
        <w:gridCol w:w="3690"/>
        <w:gridCol w:w="3780"/>
        <w:gridCol w:w="3132"/>
        <w:gridCol w:w="3348"/>
      </w:tblGrid>
      <w:tr w:rsidR="004415E7" w:rsidRPr="00290662" w14:paraId="7DD22475" w14:textId="77777777" w:rsidTr="00563CED">
        <w:trPr>
          <w:trHeight w:val="180"/>
        </w:trPr>
        <w:tc>
          <w:tcPr>
            <w:tcW w:w="3690" w:type="dxa"/>
            <w:vMerge w:val="restart"/>
            <w:shd w:val="clear" w:color="auto" w:fill="A8D08D"/>
            <w:tcMar>
              <w:top w:w="80" w:type="dxa"/>
              <w:left w:w="80" w:type="dxa"/>
              <w:bottom w:w="80" w:type="dxa"/>
              <w:right w:w="80" w:type="dxa"/>
            </w:tcMar>
          </w:tcPr>
          <w:p w14:paraId="1FFBDCE9" w14:textId="77777777" w:rsidR="004415E7" w:rsidRPr="00290662" w:rsidRDefault="004415E7" w:rsidP="00145AEC">
            <w:pPr>
              <w:pStyle w:val="BodyAAA"/>
              <w:spacing w:after="160" w:line="259" w:lineRule="auto"/>
              <w:rPr>
                <w:color w:val="auto"/>
                <w:sz w:val="24"/>
                <w:szCs w:val="24"/>
              </w:rPr>
            </w:pPr>
            <w:r w:rsidRPr="00290662">
              <w:rPr>
                <w:rFonts w:ascii="Times New Roman" w:hAnsi="Times New Roman"/>
                <w:color w:val="auto"/>
                <w:sz w:val="24"/>
                <w:szCs w:val="24"/>
              </w:rPr>
              <w:t>Извор финансирања мере</w:t>
            </w:r>
          </w:p>
        </w:tc>
        <w:tc>
          <w:tcPr>
            <w:tcW w:w="3780" w:type="dxa"/>
            <w:vMerge w:val="restart"/>
            <w:shd w:val="clear" w:color="auto" w:fill="A8D08D"/>
            <w:tcMar>
              <w:top w:w="80" w:type="dxa"/>
              <w:left w:w="80" w:type="dxa"/>
              <w:bottom w:w="80" w:type="dxa"/>
              <w:right w:w="80" w:type="dxa"/>
            </w:tcMar>
          </w:tcPr>
          <w:p w14:paraId="1C56A2A0"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Веза са програмским буџетом</w:t>
            </w:r>
          </w:p>
        </w:tc>
        <w:tc>
          <w:tcPr>
            <w:tcW w:w="6480" w:type="dxa"/>
            <w:gridSpan w:val="2"/>
            <w:shd w:val="clear" w:color="auto" w:fill="A8D08D"/>
            <w:tcMar>
              <w:top w:w="80" w:type="dxa"/>
              <w:left w:w="80" w:type="dxa"/>
              <w:bottom w:w="80" w:type="dxa"/>
              <w:right w:w="80" w:type="dxa"/>
            </w:tcMar>
            <w:vAlign w:val="center"/>
          </w:tcPr>
          <w:p w14:paraId="42A98EA5" w14:textId="77777777" w:rsidR="004415E7" w:rsidRPr="00290662" w:rsidRDefault="004415E7" w:rsidP="00145AEC">
            <w:pPr>
              <w:pStyle w:val="BodyAAA"/>
              <w:jc w:val="center"/>
              <w:rPr>
                <w:color w:val="auto"/>
                <w:sz w:val="24"/>
                <w:szCs w:val="24"/>
              </w:rPr>
            </w:pPr>
            <w:r w:rsidRPr="00290662">
              <w:rPr>
                <w:rFonts w:ascii="Times New Roman" w:hAnsi="Times New Roman"/>
                <w:color w:val="auto"/>
                <w:sz w:val="24"/>
                <w:szCs w:val="24"/>
                <w:lang w:val="ru-RU"/>
              </w:rPr>
              <w:t>Укупна процењена финансијска средства у 000 дин.</w:t>
            </w:r>
            <w:r w:rsidRPr="00290662">
              <w:rPr>
                <w:rFonts w:ascii="Times New Roman" w:hAnsi="Times New Roman"/>
                <w:color w:val="auto"/>
                <w:sz w:val="24"/>
                <w:szCs w:val="24"/>
                <w:vertAlign w:val="superscript"/>
                <w:lang w:val="ru-RU"/>
              </w:rPr>
              <w:t xml:space="preserve"> </w:t>
            </w:r>
          </w:p>
        </w:tc>
      </w:tr>
      <w:tr w:rsidR="004415E7" w:rsidRPr="00290662" w14:paraId="4FEDBD4D" w14:textId="77777777" w:rsidTr="003541FB">
        <w:trPr>
          <w:trHeight w:val="198"/>
        </w:trPr>
        <w:tc>
          <w:tcPr>
            <w:tcW w:w="3690" w:type="dxa"/>
            <w:vMerge/>
            <w:shd w:val="clear" w:color="auto" w:fill="A8D08D"/>
          </w:tcPr>
          <w:p w14:paraId="01CD9884" w14:textId="77777777" w:rsidR="004415E7" w:rsidRPr="00290662" w:rsidRDefault="004415E7" w:rsidP="00145AEC"/>
        </w:tc>
        <w:tc>
          <w:tcPr>
            <w:tcW w:w="3780" w:type="dxa"/>
            <w:vMerge/>
            <w:shd w:val="clear" w:color="auto" w:fill="A8D08D"/>
          </w:tcPr>
          <w:p w14:paraId="4760A4BE" w14:textId="77777777" w:rsidR="004415E7" w:rsidRPr="00290662" w:rsidRDefault="004415E7" w:rsidP="00145AEC"/>
        </w:tc>
        <w:tc>
          <w:tcPr>
            <w:tcW w:w="3132" w:type="dxa"/>
            <w:shd w:val="clear" w:color="auto" w:fill="A8D08D"/>
            <w:tcMar>
              <w:top w:w="80" w:type="dxa"/>
              <w:left w:w="80" w:type="dxa"/>
              <w:bottom w:w="80" w:type="dxa"/>
              <w:right w:w="80" w:type="dxa"/>
            </w:tcMar>
          </w:tcPr>
          <w:p w14:paraId="619CEDFB" w14:textId="77777777" w:rsidR="004415E7" w:rsidRPr="00290662" w:rsidRDefault="004415E7" w:rsidP="00145AEC">
            <w:pPr>
              <w:pStyle w:val="BodyAAA"/>
              <w:jc w:val="center"/>
              <w:rPr>
                <w:rFonts w:ascii="Times New Roman" w:hAnsi="Times New Roman" w:cs="Times New Roman"/>
                <w:color w:val="auto"/>
                <w:sz w:val="24"/>
                <w:szCs w:val="24"/>
              </w:rPr>
            </w:pPr>
            <w:r w:rsidRPr="00290662">
              <w:rPr>
                <w:rFonts w:ascii="Times New Roman" w:hAnsi="Times New Roman" w:cs="Times New Roman"/>
                <w:color w:val="auto"/>
                <w:sz w:val="24"/>
                <w:szCs w:val="24"/>
              </w:rPr>
              <w:t>У 2021. години</w:t>
            </w:r>
          </w:p>
        </w:tc>
        <w:tc>
          <w:tcPr>
            <w:tcW w:w="3348" w:type="dxa"/>
            <w:shd w:val="clear" w:color="auto" w:fill="A8D08D"/>
            <w:tcMar>
              <w:top w:w="80" w:type="dxa"/>
              <w:left w:w="80" w:type="dxa"/>
              <w:bottom w:w="80" w:type="dxa"/>
              <w:right w:w="80" w:type="dxa"/>
            </w:tcMar>
          </w:tcPr>
          <w:p w14:paraId="5C62A8AC" w14:textId="77777777" w:rsidR="004415E7" w:rsidRPr="00290662" w:rsidRDefault="004415E7" w:rsidP="00145AEC">
            <w:pPr>
              <w:pStyle w:val="BodyAAA"/>
              <w:jc w:val="center"/>
              <w:rPr>
                <w:rFonts w:ascii="Times New Roman" w:hAnsi="Times New Roman" w:cs="Times New Roman"/>
                <w:color w:val="auto"/>
                <w:sz w:val="24"/>
                <w:szCs w:val="24"/>
              </w:rPr>
            </w:pPr>
            <w:r w:rsidRPr="00290662">
              <w:rPr>
                <w:rFonts w:ascii="Times New Roman" w:hAnsi="Times New Roman" w:cs="Times New Roman"/>
                <w:color w:val="auto"/>
                <w:sz w:val="24"/>
                <w:szCs w:val="24"/>
              </w:rPr>
              <w:t>У 2022. години</w:t>
            </w:r>
          </w:p>
        </w:tc>
      </w:tr>
      <w:tr w:rsidR="004415E7" w:rsidRPr="00290662" w14:paraId="32158251" w14:textId="77777777" w:rsidTr="003541FB">
        <w:trPr>
          <w:trHeight w:val="2160"/>
        </w:trPr>
        <w:tc>
          <w:tcPr>
            <w:tcW w:w="3690" w:type="dxa"/>
            <w:shd w:val="clear" w:color="auto" w:fill="auto"/>
            <w:tcMar>
              <w:top w:w="80" w:type="dxa"/>
              <w:left w:w="80" w:type="dxa"/>
              <w:bottom w:w="80" w:type="dxa"/>
              <w:right w:w="80" w:type="dxa"/>
            </w:tcMar>
          </w:tcPr>
          <w:p w14:paraId="6E84259C" w14:textId="77777777" w:rsidR="004415E7" w:rsidRPr="00290662" w:rsidRDefault="004415E7" w:rsidP="00145AEC">
            <w:pPr>
              <w:pStyle w:val="BodyAAA"/>
              <w:rPr>
                <w:rFonts w:ascii="Times New Roman" w:hAnsi="Times New Roman"/>
                <w:color w:val="auto"/>
                <w:sz w:val="24"/>
                <w:szCs w:val="24"/>
                <w:lang w:val="ru-RU"/>
              </w:rPr>
            </w:pPr>
            <w:r w:rsidRPr="00290662">
              <w:rPr>
                <w:rFonts w:ascii="Times New Roman" w:hAnsi="Times New Roman"/>
                <w:color w:val="auto"/>
                <w:sz w:val="24"/>
                <w:szCs w:val="24"/>
                <w:lang w:val="ru-RU"/>
              </w:rPr>
              <w:t>Приходи из буџета;</w:t>
            </w:r>
          </w:p>
          <w:p w14:paraId="5EA3CE6D" w14:textId="77777777" w:rsidR="004415E7" w:rsidRPr="00290662" w:rsidRDefault="004415E7" w:rsidP="00145AEC">
            <w:pPr>
              <w:pStyle w:val="BodyAAA"/>
              <w:rPr>
                <w:rFonts w:ascii="Times New Roman" w:hAnsi="Times New Roman"/>
                <w:color w:val="auto"/>
                <w:sz w:val="24"/>
                <w:szCs w:val="24"/>
                <w:lang w:val="ru-RU"/>
              </w:rPr>
            </w:pPr>
          </w:p>
          <w:p w14:paraId="4D331612" w14:textId="77777777" w:rsidR="004415E7" w:rsidRPr="00290662" w:rsidRDefault="004415E7" w:rsidP="00145AEC">
            <w:pPr>
              <w:pStyle w:val="BodyAAA"/>
              <w:rPr>
                <w:rFonts w:ascii="Times New Roman" w:hAnsi="Times New Roman"/>
                <w:color w:val="auto"/>
                <w:sz w:val="24"/>
                <w:szCs w:val="24"/>
                <w:lang w:val="ru-RU"/>
              </w:rPr>
            </w:pPr>
          </w:p>
          <w:p w14:paraId="3BE28EA6" w14:textId="77777777" w:rsidR="004415E7" w:rsidRPr="00290662" w:rsidRDefault="004415E7" w:rsidP="00145AEC">
            <w:pPr>
              <w:pStyle w:val="BodyAAA"/>
              <w:rPr>
                <w:rFonts w:ascii="Times New Roman" w:hAnsi="Times New Roman"/>
                <w:color w:val="auto"/>
                <w:sz w:val="24"/>
                <w:szCs w:val="24"/>
                <w:lang w:val="ru-RU"/>
              </w:rPr>
            </w:pPr>
          </w:p>
          <w:p w14:paraId="7D875589" w14:textId="77777777" w:rsidR="004415E7" w:rsidRPr="00290662" w:rsidRDefault="004415E7" w:rsidP="00145AEC">
            <w:pPr>
              <w:pStyle w:val="BodyAAA"/>
              <w:rPr>
                <w:rFonts w:ascii="Times New Roman" w:hAnsi="Times New Roman"/>
                <w:color w:val="auto"/>
                <w:sz w:val="24"/>
                <w:szCs w:val="24"/>
                <w:lang w:val="ru-RU"/>
              </w:rPr>
            </w:pPr>
          </w:p>
          <w:p w14:paraId="4BE963CD" w14:textId="77777777" w:rsidR="004415E7" w:rsidRPr="00290662" w:rsidRDefault="004415E7" w:rsidP="00145AEC">
            <w:pPr>
              <w:pStyle w:val="BodyAAA"/>
              <w:rPr>
                <w:rFonts w:ascii="Times New Roman" w:eastAsia="Times New Roman" w:hAnsi="Times New Roman" w:cs="Times New Roman"/>
                <w:color w:val="auto"/>
                <w:sz w:val="24"/>
                <w:szCs w:val="24"/>
              </w:rPr>
            </w:pPr>
          </w:p>
          <w:p w14:paraId="53A69334" w14:textId="77777777" w:rsidR="004415E7" w:rsidRPr="00290662" w:rsidRDefault="004415E7" w:rsidP="00145AEC">
            <w:pPr>
              <w:pStyle w:val="BodyAAA"/>
              <w:rPr>
                <w:rFonts w:ascii="Times New Roman" w:hAnsi="Times New Roman"/>
                <w:color w:val="auto"/>
                <w:sz w:val="24"/>
                <w:szCs w:val="24"/>
                <w:lang w:val="ru-RU"/>
              </w:rPr>
            </w:pPr>
          </w:p>
          <w:p w14:paraId="386A02AA" w14:textId="77777777" w:rsidR="004415E7" w:rsidRPr="00290662" w:rsidRDefault="004415E7" w:rsidP="00145AEC">
            <w:pPr>
              <w:pStyle w:val="BodyAAA"/>
              <w:rPr>
                <w:rFonts w:ascii="Times New Roman" w:hAnsi="Times New Roman"/>
                <w:color w:val="auto"/>
                <w:sz w:val="24"/>
                <w:szCs w:val="24"/>
                <w:lang w:val="ru-RU"/>
              </w:rPr>
            </w:pPr>
          </w:p>
          <w:p w14:paraId="55F50641" w14:textId="77777777" w:rsidR="004415E7" w:rsidRPr="00290662" w:rsidRDefault="004415E7" w:rsidP="00145AEC">
            <w:pPr>
              <w:pStyle w:val="BodyAAA"/>
              <w:rPr>
                <w:rFonts w:ascii="Times New Roman" w:hAnsi="Times New Roman"/>
                <w:color w:val="auto"/>
                <w:sz w:val="24"/>
                <w:szCs w:val="24"/>
                <w:lang w:val="ru-RU"/>
              </w:rPr>
            </w:pPr>
          </w:p>
          <w:p w14:paraId="33FDC4EE" w14:textId="77777777" w:rsidR="004415E7" w:rsidRPr="00290662" w:rsidRDefault="004415E7" w:rsidP="00145AEC">
            <w:pPr>
              <w:pStyle w:val="BodyAAA"/>
              <w:rPr>
                <w:rFonts w:ascii="Times New Roman" w:hAnsi="Times New Roman"/>
                <w:color w:val="auto"/>
                <w:sz w:val="24"/>
                <w:szCs w:val="24"/>
                <w:lang w:val="ru-RU"/>
              </w:rPr>
            </w:pPr>
          </w:p>
          <w:p w14:paraId="2978A5B8"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ru-RU"/>
              </w:rPr>
              <w:t>Финансијска помоћ ЕУ</w:t>
            </w:r>
          </w:p>
        </w:tc>
        <w:tc>
          <w:tcPr>
            <w:tcW w:w="3780" w:type="dxa"/>
            <w:shd w:val="clear" w:color="auto" w:fill="auto"/>
            <w:tcMar>
              <w:top w:w="80" w:type="dxa"/>
              <w:left w:w="80" w:type="dxa"/>
              <w:bottom w:w="80" w:type="dxa"/>
              <w:right w:w="80" w:type="dxa"/>
            </w:tcMar>
          </w:tcPr>
          <w:p w14:paraId="147A53B8" w14:textId="77777777" w:rsidR="004415E7" w:rsidRPr="00290662" w:rsidRDefault="004415E7" w:rsidP="00145AEC">
            <w:pPr>
              <w:pStyle w:val="BodyCAA"/>
              <w:rPr>
                <w:color w:val="auto"/>
              </w:rPr>
            </w:pPr>
            <w:r w:rsidRPr="00290662">
              <w:rPr>
                <w:color w:val="auto"/>
                <w:u w:color="FF2600"/>
              </w:rPr>
              <w:t xml:space="preserve">Раздео 30 – Министарство за рад, запошљавање, борачка и социјална питања, </w:t>
            </w:r>
            <w:bookmarkStart w:id="21" w:name="_Hlk63951822"/>
            <w:r w:rsidRPr="00290662">
              <w:rPr>
                <w:color w:val="auto"/>
                <w:u w:color="FF2600"/>
              </w:rPr>
              <w:t>Програм 0803 – Активна политика запошљавања</w:t>
            </w:r>
          </w:p>
          <w:p w14:paraId="33EA8573" w14:textId="77777777" w:rsidR="004415E7" w:rsidRPr="00290662" w:rsidRDefault="004415E7" w:rsidP="00145AEC">
            <w:pPr>
              <w:pStyle w:val="BodyA"/>
              <w:rPr>
                <w:color w:val="auto"/>
              </w:rPr>
            </w:pPr>
            <w:r w:rsidRPr="00290662">
              <w:rPr>
                <w:color w:val="auto"/>
                <w:u w:color="FF2600"/>
                <w:lang w:val="en-US"/>
              </w:rPr>
              <w:t>Програмска активност/Пројекат 0004 - Подршка предузећима за професионалну рехабилитацију и запошљавање особа са инвалидитетом</w:t>
            </w:r>
            <w:bookmarkEnd w:id="21"/>
            <w:r w:rsidRPr="00290662">
              <w:rPr>
                <w:color w:val="auto"/>
                <w:u w:color="FF2600"/>
                <w:lang w:val="ru-RU"/>
              </w:rPr>
              <w:t xml:space="preserve"> </w:t>
            </w:r>
          </w:p>
        </w:tc>
        <w:tc>
          <w:tcPr>
            <w:tcW w:w="3132" w:type="dxa"/>
            <w:shd w:val="clear" w:color="auto" w:fill="auto"/>
            <w:tcMar>
              <w:top w:w="80" w:type="dxa"/>
              <w:left w:w="80" w:type="dxa"/>
              <w:bottom w:w="80" w:type="dxa"/>
              <w:right w:w="80" w:type="dxa"/>
            </w:tcMar>
          </w:tcPr>
          <w:p w14:paraId="470E4AD1" w14:textId="77777777" w:rsidR="004415E7" w:rsidRPr="00290662" w:rsidRDefault="004415E7" w:rsidP="00145AEC">
            <w:pPr>
              <w:pStyle w:val="BodyCAA"/>
              <w:jc w:val="right"/>
              <w:rPr>
                <w:color w:val="auto"/>
                <w:u w:color="FF2600"/>
                <w:lang w:val="sr-Cyrl-RS"/>
              </w:rPr>
            </w:pPr>
            <w:r w:rsidRPr="00290662">
              <w:rPr>
                <w:color w:val="auto"/>
                <w:u w:color="FF2600"/>
                <w:lang w:val="sr-Cyrl-RS"/>
              </w:rPr>
              <w:t>625.000,0</w:t>
            </w:r>
          </w:p>
          <w:p w14:paraId="0A591D0E" w14:textId="77777777" w:rsidR="004415E7" w:rsidRPr="00290662" w:rsidRDefault="004415E7" w:rsidP="00145AEC">
            <w:pPr>
              <w:pStyle w:val="BodyCAA"/>
              <w:jc w:val="center"/>
              <w:rPr>
                <w:color w:val="auto"/>
                <w:u w:color="FF2600"/>
                <w:lang w:val="sr-Cyrl-RS"/>
              </w:rPr>
            </w:pPr>
          </w:p>
          <w:p w14:paraId="17BC4F7F" w14:textId="77777777" w:rsidR="004415E7" w:rsidRPr="00290662" w:rsidRDefault="004415E7" w:rsidP="00145AEC">
            <w:pPr>
              <w:pStyle w:val="BodyCAA"/>
              <w:jc w:val="center"/>
              <w:rPr>
                <w:color w:val="auto"/>
                <w:u w:color="FF2600"/>
                <w:lang w:val="sr-Cyrl-RS"/>
              </w:rPr>
            </w:pPr>
            <w:r w:rsidRPr="00290662">
              <w:rPr>
                <w:color w:val="auto"/>
                <w:u w:color="FF2600"/>
              </w:rPr>
              <w:t>Раздео 30 – Министарство за рад, запошљавање, борачка и социјална питања</w:t>
            </w:r>
            <w:r w:rsidRPr="00290662">
              <w:rPr>
                <w:color w:val="auto"/>
                <w:u w:color="FF2600"/>
                <w:lang w:val="sr-Cyrl-RS"/>
              </w:rPr>
              <w:t>,</w:t>
            </w:r>
          </w:p>
          <w:p w14:paraId="2E427176" w14:textId="77777777" w:rsidR="004415E7" w:rsidRPr="00290662" w:rsidRDefault="004415E7" w:rsidP="00145AEC">
            <w:pPr>
              <w:pStyle w:val="BodyCAA"/>
              <w:jc w:val="center"/>
              <w:rPr>
                <w:color w:val="auto"/>
                <w:u w:color="FF2600"/>
                <w:lang w:val="sr-Cyrl-RS"/>
              </w:rPr>
            </w:pPr>
            <w:r w:rsidRPr="00290662">
              <w:rPr>
                <w:color w:val="auto"/>
                <w:u w:color="FF2600"/>
                <w:lang w:val="ru-RU"/>
              </w:rPr>
              <w:t xml:space="preserve">ПА </w:t>
            </w:r>
            <w:r w:rsidRPr="00290662">
              <w:rPr>
                <w:color w:val="auto"/>
                <w:u w:color="FF2600"/>
              </w:rPr>
              <w:t>0004</w:t>
            </w:r>
            <w:r w:rsidRPr="00290662">
              <w:rPr>
                <w:color w:val="auto"/>
                <w:u w:color="FF2600"/>
                <w:lang w:val="sr-Cyrl-RS"/>
              </w:rPr>
              <w:t>,                                 625.000,0</w:t>
            </w:r>
          </w:p>
          <w:p w14:paraId="460789CB" w14:textId="77777777" w:rsidR="004415E7" w:rsidRPr="00290662" w:rsidRDefault="004415E7" w:rsidP="00145AEC">
            <w:pPr>
              <w:pStyle w:val="BodyCA"/>
              <w:rPr>
                <w:color w:val="auto"/>
                <w:u w:color="FF2600"/>
              </w:rPr>
            </w:pPr>
            <w:r w:rsidRPr="00290662">
              <w:rPr>
                <w:color w:val="auto"/>
                <w:u w:color="FF2600"/>
                <w:lang w:val="sr-Cyrl-RS"/>
              </w:rPr>
              <w:t xml:space="preserve"> </w:t>
            </w:r>
          </w:p>
          <w:p w14:paraId="2A3E06FD" w14:textId="77777777" w:rsidR="004415E7" w:rsidRPr="00290662" w:rsidRDefault="004415E7" w:rsidP="00145AEC">
            <w:pPr>
              <w:pStyle w:val="BodyCAA"/>
              <w:rPr>
                <w:color w:val="auto"/>
                <w:u w:color="FF2600"/>
                <w:lang w:val="sr-Cyrl-RS"/>
              </w:rPr>
            </w:pPr>
          </w:p>
          <w:p w14:paraId="289EF460" w14:textId="77777777" w:rsidR="004415E7" w:rsidRPr="00290662" w:rsidRDefault="004415E7" w:rsidP="00145AEC">
            <w:pPr>
              <w:pStyle w:val="BodyCAA"/>
              <w:rPr>
                <w:color w:val="auto"/>
                <w:u w:color="FF2600"/>
                <w:lang w:val="sr-Cyrl-RS"/>
              </w:rPr>
            </w:pPr>
            <w:r w:rsidRPr="00290662">
              <w:rPr>
                <w:color w:val="auto"/>
                <w:u w:color="FF2600"/>
                <w:lang w:val="sr-Cyrl-RS"/>
              </w:rPr>
              <w:t>и</w:t>
            </w:r>
          </w:p>
          <w:p w14:paraId="7511BFE4" w14:textId="77777777" w:rsidR="004415E7" w:rsidRPr="00290662" w:rsidRDefault="004415E7" w:rsidP="00706366">
            <w:pPr>
              <w:pStyle w:val="BodyCAA"/>
              <w:rPr>
                <w:color w:val="auto"/>
                <w:lang w:val="sr-Cyrl-RS"/>
              </w:rPr>
            </w:pPr>
            <w:r w:rsidRPr="00290662">
              <w:rPr>
                <w:lang w:val="sr-Cyrl-RS"/>
              </w:rPr>
              <w:t>Буџетирано у оквиру мере 3.2.1.</w:t>
            </w:r>
          </w:p>
        </w:tc>
        <w:tc>
          <w:tcPr>
            <w:tcW w:w="3348" w:type="dxa"/>
            <w:shd w:val="clear" w:color="auto" w:fill="auto"/>
            <w:tcMar>
              <w:top w:w="80" w:type="dxa"/>
              <w:left w:w="80" w:type="dxa"/>
              <w:bottom w:w="80" w:type="dxa"/>
              <w:right w:w="80" w:type="dxa"/>
            </w:tcMar>
          </w:tcPr>
          <w:p w14:paraId="44FB96CC" w14:textId="77777777" w:rsidR="004415E7" w:rsidRPr="00290662" w:rsidRDefault="004415E7" w:rsidP="00145AEC">
            <w:pPr>
              <w:pStyle w:val="BodyCAA"/>
              <w:jc w:val="right"/>
              <w:rPr>
                <w:color w:val="auto"/>
                <w:u w:color="FF2600"/>
                <w:lang w:val="sr-Cyrl-RS"/>
              </w:rPr>
            </w:pPr>
            <w:r w:rsidRPr="00290662">
              <w:rPr>
                <w:color w:val="auto"/>
                <w:u w:color="FF2600"/>
                <w:lang w:val="sr-Cyrl-RS"/>
              </w:rPr>
              <w:t>625.000,0</w:t>
            </w:r>
          </w:p>
          <w:p w14:paraId="02D4EB73" w14:textId="77777777" w:rsidR="004415E7" w:rsidRPr="00290662" w:rsidRDefault="004415E7" w:rsidP="00145AEC">
            <w:pPr>
              <w:pStyle w:val="BodyCAA"/>
              <w:jc w:val="center"/>
              <w:rPr>
                <w:color w:val="auto"/>
                <w:u w:color="FF2600"/>
                <w:lang w:val="sr-Cyrl-RS"/>
              </w:rPr>
            </w:pPr>
          </w:p>
          <w:p w14:paraId="3D595E5D" w14:textId="77777777" w:rsidR="004415E7" w:rsidRPr="00290662" w:rsidRDefault="004415E7" w:rsidP="00145AEC">
            <w:pPr>
              <w:pStyle w:val="BodyCAA"/>
              <w:jc w:val="center"/>
              <w:rPr>
                <w:color w:val="auto"/>
                <w:u w:color="FF2600"/>
                <w:lang w:val="sr-Cyrl-RS"/>
              </w:rPr>
            </w:pPr>
            <w:r w:rsidRPr="00290662">
              <w:rPr>
                <w:color w:val="auto"/>
                <w:u w:color="FF2600"/>
              </w:rPr>
              <w:t>Раздео 30 – Министарство за рад, запошљавање, борачка и социјална питања</w:t>
            </w:r>
          </w:p>
          <w:p w14:paraId="2885E97C" w14:textId="77777777" w:rsidR="004415E7" w:rsidRPr="00290662" w:rsidRDefault="004415E7" w:rsidP="00145AEC">
            <w:pPr>
              <w:pStyle w:val="BodyCAA"/>
              <w:rPr>
                <w:color w:val="auto"/>
                <w:u w:color="FF2600"/>
                <w:lang w:val="sr-Cyrl-RS"/>
              </w:rPr>
            </w:pPr>
            <w:r w:rsidRPr="00290662">
              <w:rPr>
                <w:color w:val="auto"/>
                <w:u w:color="FF2600"/>
                <w:lang w:val="ru-RU"/>
              </w:rPr>
              <w:t xml:space="preserve">ПА </w:t>
            </w:r>
            <w:r w:rsidRPr="00290662">
              <w:rPr>
                <w:color w:val="auto"/>
                <w:u w:color="FF2600"/>
              </w:rPr>
              <w:t>0004</w:t>
            </w:r>
            <w:r w:rsidRPr="00290662">
              <w:rPr>
                <w:color w:val="auto"/>
                <w:u w:color="FF2600"/>
                <w:lang w:val="sr-Cyrl-RS"/>
              </w:rPr>
              <w:t>,                            625.000,0</w:t>
            </w:r>
          </w:p>
          <w:p w14:paraId="345B0068" w14:textId="77777777" w:rsidR="004415E7" w:rsidRPr="00290662" w:rsidRDefault="004415E7" w:rsidP="00145AEC">
            <w:pPr>
              <w:pStyle w:val="BodyCAA"/>
              <w:jc w:val="right"/>
              <w:rPr>
                <w:color w:val="auto"/>
                <w:u w:color="FF2600"/>
                <w:lang w:val="sr-Cyrl-RS"/>
              </w:rPr>
            </w:pPr>
            <w:r w:rsidRPr="00290662">
              <w:rPr>
                <w:color w:val="auto"/>
                <w:u w:color="FF2600"/>
                <w:lang w:val="sr-Cyrl-RS"/>
              </w:rPr>
              <w:t xml:space="preserve">                               </w:t>
            </w:r>
          </w:p>
          <w:p w14:paraId="222B5EC3" w14:textId="77777777" w:rsidR="004415E7" w:rsidRPr="00290662" w:rsidRDefault="004415E7" w:rsidP="00145AEC">
            <w:pPr>
              <w:pStyle w:val="BodyCAA"/>
              <w:jc w:val="center"/>
              <w:rPr>
                <w:color w:val="auto"/>
                <w:u w:color="FF2600"/>
                <w:lang w:val="sr-Cyrl-RS"/>
              </w:rPr>
            </w:pPr>
          </w:p>
          <w:p w14:paraId="74DF3587" w14:textId="77777777" w:rsidR="004415E7" w:rsidRPr="00290662" w:rsidRDefault="004415E7" w:rsidP="00706366">
            <w:pPr>
              <w:pStyle w:val="BodyCAA"/>
              <w:rPr>
                <w:color w:val="auto"/>
                <w:lang w:val="sr-Cyrl-RS"/>
              </w:rPr>
            </w:pPr>
            <w:r w:rsidRPr="00290662">
              <w:rPr>
                <w:color w:val="auto"/>
                <w:u w:color="FF2600"/>
                <w:lang w:val="sr-Cyrl-RS"/>
              </w:rPr>
              <w:t>и</w:t>
            </w:r>
            <w:r w:rsidRPr="00290662">
              <w:rPr>
                <w:lang w:val="sr-Cyrl-RS"/>
              </w:rPr>
              <w:t xml:space="preserve"> </w:t>
            </w:r>
            <w:r w:rsidRPr="00290662">
              <w:rPr>
                <w:lang w:val="sr-Latn-RS"/>
              </w:rPr>
              <w:t xml:space="preserve"> </w:t>
            </w:r>
            <w:r w:rsidRPr="00290662">
              <w:rPr>
                <w:lang w:val="sr-Cyrl-RS"/>
              </w:rPr>
              <w:t>Буџетирано у оквиру мере 3.2.1.</w:t>
            </w:r>
          </w:p>
        </w:tc>
      </w:tr>
    </w:tbl>
    <w:p w14:paraId="7E352414" w14:textId="51182ED3" w:rsidR="004415E7" w:rsidRDefault="004415E7" w:rsidP="004415E7">
      <w:pPr>
        <w:pStyle w:val="BodyAAA"/>
        <w:widowControl w:val="0"/>
        <w:ind w:left="1741" w:hanging="1741"/>
        <w:rPr>
          <w:rFonts w:ascii="Times New Roman" w:eastAsia="Times New Roman" w:hAnsi="Times New Roman" w:cs="Times New Roman"/>
          <w:color w:val="auto"/>
          <w:sz w:val="24"/>
          <w:szCs w:val="24"/>
        </w:rPr>
      </w:pPr>
    </w:p>
    <w:p w14:paraId="27C9273A" w14:textId="0802F914" w:rsidR="00744A74" w:rsidRDefault="00744A74" w:rsidP="004415E7">
      <w:pPr>
        <w:pStyle w:val="BodyAAA"/>
        <w:widowControl w:val="0"/>
        <w:ind w:left="1741" w:hanging="1741"/>
        <w:rPr>
          <w:rFonts w:ascii="Times New Roman" w:eastAsia="Times New Roman" w:hAnsi="Times New Roman" w:cs="Times New Roman"/>
          <w:color w:val="auto"/>
          <w:sz w:val="24"/>
          <w:szCs w:val="24"/>
        </w:rPr>
      </w:pPr>
    </w:p>
    <w:p w14:paraId="751A1CE0" w14:textId="18DE630D" w:rsidR="00744A74" w:rsidRDefault="00744A74" w:rsidP="004415E7">
      <w:pPr>
        <w:pStyle w:val="BodyAAA"/>
        <w:widowControl w:val="0"/>
        <w:ind w:left="1741" w:hanging="1741"/>
        <w:rPr>
          <w:rFonts w:ascii="Times New Roman" w:eastAsia="Times New Roman" w:hAnsi="Times New Roman" w:cs="Times New Roman"/>
          <w:color w:val="auto"/>
          <w:sz w:val="24"/>
          <w:szCs w:val="24"/>
        </w:rPr>
      </w:pPr>
    </w:p>
    <w:p w14:paraId="268AAA63" w14:textId="06CD572D" w:rsidR="00744A74" w:rsidRDefault="00744A74" w:rsidP="004415E7">
      <w:pPr>
        <w:pStyle w:val="BodyAAA"/>
        <w:widowControl w:val="0"/>
        <w:ind w:left="1741" w:hanging="1741"/>
        <w:rPr>
          <w:rFonts w:ascii="Times New Roman" w:eastAsia="Times New Roman" w:hAnsi="Times New Roman" w:cs="Times New Roman"/>
          <w:color w:val="auto"/>
          <w:sz w:val="24"/>
          <w:szCs w:val="24"/>
        </w:rPr>
      </w:pPr>
    </w:p>
    <w:p w14:paraId="0E9616B8" w14:textId="681801FA" w:rsidR="00744A74" w:rsidRDefault="00744A74" w:rsidP="004415E7">
      <w:pPr>
        <w:pStyle w:val="BodyAAA"/>
        <w:widowControl w:val="0"/>
        <w:ind w:left="1741" w:hanging="1741"/>
        <w:rPr>
          <w:rFonts w:ascii="Times New Roman" w:eastAsia="Times New Roman" w:hAnsi="Times New Roman" w:cs="Times New Roman"/>
          <w:color w:val="auto"/>
          <w:sz w:val="24"/>
          <w:szCs w:val="24"/>
        </w:rPr>
      </w:pPr>
    </w:p>
    <w:p w14:paraId="7C10D42B" w14:textId="36252FA3" w:rsidR="00744A74" w:rsidRDefault="00744A74" w:rsidP="004415E7">
      <w:pPr>
        <w:pStyle w:val="BodyAAA"/>
        <w:widowControl w:val="0"/>
        <w:ind w:left="1741" w:hanging="1741"/>
        <w:rPr>
          <w:rFonts w:ascii="Times New Roman" w:eastAsia="Times New Roman" w:hAnsi="Times New Roman" w:cs="Times New Roman"/>
          <w:color w:val="auto"/>
          <w:sz w:val="24"/>
          <w:szCs w:val="24"/>
        </w:rPr>
      </w:pPr>
    </w:p>
    <w:p w14:paraId="4BA147FF" w14:textId="206F863A" w:rsidR="00744A74" w:rsidRDefault="00744A74" w:rsidP="004415E7">
      <w:pPr>
        <w:pStyle w:val="BodyAAA"/>
        <w:widowControl w:val="0"/>
        <w:ind w:left="1741" w:hanging="1741"/>
        <w:rPr>
          <w:rFonts w:ascii="Times New Roman" w:eastAsia="Times New Roman" w:hAnsi="Times New Roman" w:cs="Times New Roman"/>
          <w:color w:val="auto"/>
          <w:sz w:val="24"/>
          <w:szCs w:val="24"/>
        </w:rPr>
      </w:pPr>
    </w:p>
    <w:p w14:paraId="717D347C" w14:textId="307B526F" w:rsidR="00744A74" w:rsidRDefault="00744A74" w:rsidP="004415E7">
      <w:pPr>
        <w:pStyle w:val="BodyAAA"/>
        <w:widowControl w:val="0"/>
        <w:ind w:left="1741" w:hanging="1741"/>
        <w:rPr>
          <w:rFonts w:ascii="Times New Roman" w:eastAsia="Times New Roman" w:hAnsi="Times New Roman" w:cs="Times New Roman"/>
          <w:color w:val="auto"/>
          <w:sz w:val="24"/>
          <w:szCs w:val="24"/>
        </w:rPr>
      </w:pPr>
    </w:p>
    <w:p w14:paraId="061642B8" w14:textId="77777777" w:rsidR="00744A74" w:rsidRPr="00290662" w:rsidRDefault="00744A74" w:rsidP="004415E7">
      <w:pPr>
        <w:pStyle w:val="BodyAAA"/>
        <w:widowControl w:val="0"/>
        <w:ind w:left="1741" w:hanging="1741"/>
        <w:rPr>
          <w:rFonts w:ascii="Times New Roman" w:eastAsia="Times New Roman" w:hAnsi="Times New Roman" w:cs="Times New Roman"/>
          <w:color w:val="auto"/>
          <w:sz w:val="24"/>
          <w:szCs w:val="24"/>
        </w:rPr>
      </w:pPr>
    </w:p>
    <w:tbl>
      <w:tblPr>
        <w:tblW w:w="13950" w:type="dxa"/>
        <w:tblInd w:w="5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060"/>
        <w:gridCol w:w="1276"/>
        <w:gridCol w:w="1064"/>
        <w:gridCol w:w="1350"/>
        <w:gridCol w:w="2430"/>
        <w:gridCol w:w="2250"/>
        <w:gridCol w:w="1156"/>
        <w:gridCol w:w="1364"/>
      </w:tblGrid>
      <w:tr w:rsidR="004415E7" w:rsidRPr="00290662" w14:paraId="38A78947" w14:textId="77777777" w:rsidTr="00D93A62">
        <w:trPr>
          <w:trHeight w:val="513"/>
        </w:trPr>
        <w:tc>
          <w:tcPr>
            <w:tcW w:w="3060" w:type="dxa"/>
            <w:vMerge w:val="restart"/>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57B61E7B" w14:textId="77777777" w:rsidR="004415E7" w:rsidRPr="00290662" w:rsidRDefault="004415E7" w:rsidP="00145AEC">
            <w:pPr>
              <w:pStyle w:val="BodyAAA"/>
              <w:spacing w:after="160" w:line="259" w:lineRule="auto"/>
              <w:rPr>
                <w:color w:val="auto"/>
                <w:sz w:val="24"/>
                <w:szCs w:val="24"/>
              </w:rPr>
            </w:pPr>
            <w:r w:rsidRPr="00290662">
              <w:rPr>
                <w:rFonts w:ascii="Times New Roman" w:hAnsi="Times New Roman"/>
                <w:color w:val="auto"/>
                <w:sz w:val="24"/>
                <w:szCs w:val="24"/>
              </w:rPr>
              <w:t>Назив активности:</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00BC4169"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Орган који спроводи активност</w:t>
            </w:r>
          </w:p>
        </w:tc>
        <w:tc>
          <w:tcPr>
            <w:tcW w:w="1064" w:type="dxa"/>
            <w:vMerge w:val="restart"/>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5125FBC3"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O</w:t>
            </w:r>
            <w:r w:rsidRPr="00290662">
              <w:rPr>
                <w:rFonts w:ascii="Times New Roman" w:hAnsi="Times New Roman"/>
                <w:color w:val="auto"/>
                <w:sz w:val="24"/>
                <w:szCs w:val="24"/>
                <w:lang w:val="ru-RU"/>
              </w:rPr>
              <w:t>ргани учесници у спровођењу активности</w:t>
            </w:r>
          </w:p>
        </w:tc>
        <w:tc>
          <w:tcPr>
            <w:tcW w:w="1350" w:type="dxa"/>
            <w:vMerge w:val="restart"/>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39383E89" w14:textId="77777777" w:rsidR="004415E7" w:rsidRPr="00290662" w:rsidRDefault="004415E7" w:rsidP="00145AEC">
            <w:pPr>
              <w:pStyle w:val="BodyAAA"/>
              <w:jc w:val="center"/>
              <w:rPr>
                <w:color w:val="auto"/>
                <w:sz w:val="24"/>
                <w:szCs w:val="24"/>
              </w:rPr>
            </w:pPr>
            <w:r w:rsidRPr="00290662">
              <w:rPr>
                <w:rFonts w:ascii="Times New Roman" w:hAnsi="Times New Roman"/>
                <w:color w:val="auto"/>
                <w:sz w:val="24"/>
                <w:szCs w:val="24"/>
                <w:lang w:val="ru-RU"/>
              </w:rPr>
              <w:t>Рок за завршетак активности</w:t>
            </w:r>
          </w:p>
        </w:tc>
        <w:tc>
          <w:tcPr>
            <w:tcW w:w="2430" w:type="dxa"/>
            <w:vMerge w:val="restart"/>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3DC3D2C7" w14:textId="77777777" w:rsidR="004415E7" w:rsidRPr="00290662" w:rsidRDefault="004415E7" w:rsidP="00145AEC">
            <w:pPr>
              <w:pStyle w:val="BodyAAA"/>
              <w:jc w:val="center"/>
              <w:rPr>
                <w:color w:val="auto"/>
                <w:sz w:val="24"/>
                <w:szCs w:val="24"/>
              </w:rPr>
            </w:pPr>
            <w:r w:rsidRPr="00290662">
              <w:rPr>
                <w:rFonts w:ascii="Times New Roman" w:hAnsi="Times New Roman"/>
                <w:color w:val="auto"/>
                <w:sz w:val="24"/>
                <w:szCs w:val="24"/>
              </w:rPr>
              <w:t>Извор финансирања</w:t>
            </w:r>
          </w:p>
        </w:tc>
        <w:tc>
          <w:tcPr>
            <w:tcW w:w="2250" w:type="dxa"/>
            <w:vMerge w:val="restart"/>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1C7A014C"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Веза са програмским буџетом</w:t>
            </w: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0F9094C2" w14:textId="77777777" w:rsidR="004415E7" w:rsidRPr="00290662" w:rsidRDefault="004415E7" w:rsidP="00145AEC">
            <w:pPr>
              <w:pStyle w:val="BodyAAA"/>
              <w:jc w:val="center"/>
              <w:rPr>
                <w:color w:val="auto"/>
                <w:sz w:val="24"/>
                <w:szCs w:val="24"/>
              </w:rPr>
            </w:pPr>
            <w:r w:rsidRPr="00290662">
              <w:rPr>
                <w:rFonts w:ascii="Times New Roman" w:hAnsi="Times New Roman"/>
                <w:color w:val="auto"/>
                <w:sz w:val="24"/>
                <w:szCs w:val="24"/>
                <w:lang w:val="ru-RU"/>
              </w:rPr>
              <w:t>Укупна процењена финансијска средства по изворима у 000 дин.</w:t>
            </w:r>
            <w:r w:rsidRPr="00290662">
              <w:rPr>
                <w:rFonts w:ascii="Times New Roman" w:hAnsi="Times New Roman"/>
                <w:color w:val="auto"/>
                <w:sz w:val="24"/>
                <w:szCs w:val="24"/>
                <w:vertAlign w:val="superscript"/>
                <w:lang w:val="ru-RU"/>
              </w:rPr>
              <w:t xml:space="preserve"> </w:t>
            </w:r>
          </w:p>
        </w:tc>
      </w:tr>
      <w:tr w:rsidR="004415E7" w:rsidRPr="00290662" w14:paraId="4797608A" w14:textId="77777777" w:rsidTr="00744A74">
        <w:trPr>
          <w:trHeight w:val="20"/>
        </w:trPr>
        <w:tc>
          <w:tcPr>
            <w:tcW w:w="3060" w:type="dxa"/>
            <w:vMerge/>
            <w:tcBorders>
              <w:top w:val="single" w:sz="4" w:space="0" w:color="000000"/>
              <w:left w:val="single" w:sz="4" w:space="0" w:color="000000"/>
              <w:bottom w:val="single" w:sz="4" w:space="0" w:color="000000"/>
              <w:right w:val="single" w:sz="4" w:space="0" w:color="000000"/>
            </w:tcBorders>
            <w:shd w:val="clear" w:color="auto" w:fill="FFF2CC"/>
          </w:tcPr>
          <w:p w14:paraId="0E4A487B" w14:textId="77777777" w:rsidR="004415E7" w:rsidRPr="00290662" w:rsidRDefault="004415E7" w:rsidP="00145AEC"/>
        </w:tc>
        <w:tc>
          <w:tcPr>
            <w:tcW w:w="1276" w:type="dxa"/>
            <w:vMerge/>
            <w:tcBorders>
              <w:top w:val="single" w:sz="4" w:space="0" w:color="000000"/>
              <w:left w:val="single" w:sz="4" w:space="0" w:color="000000"/>
              <w:bottom w:val="single" w:sz="4" w:space="0" w:color="000000"/>
              <w:right w:val="single" w:sz="4" w:space="0" w:color="000000"/>
            </w:tcBorders>
            <w:shd w:val="clear" w:color="auto" w:fill="FFF2CC"/>
          </w:tcPr>
          <w:p w14:paraId="52CB486F" w14:textId="77777777" w:rsidR="004415E7" w:rsidRPr="00290662" w:rsidRDefault="004415E7" w:rsidP="00145AEC"/>
        </w:tc>
        <w:tc>
          <w:tcPr>
            <w:tcW w:w="1064" w:type="dxa"/>
            <w:vMerge/>
            <w:tcBorders>
              <w:top w:val="single" w:sz="4" w:space="0" w:color="000000"/>
              <w:left w:val="single" w:sz="4" w:space="0" w:color="000000"/>
              <w:bottom w:val="single" w:sz="4" w:space="0" w:color="000000"/>
              <w:right w:val="single" w:sz="4" w:space="0" w:color="000000"/>
            </w:tcBorders>
            <w:shd w:val="clear" w:color="auto" w:fill="FFF2CC"/>
          </w:tcPr>
          <w:p w14:paraId="5BA6BB8A" w14:textId="77777777" w:rsidR="004415E7" w:rsidRPr="00290662" w:rsidRDefault="004415E7" w:rsidP="00145AEC"/>
        </w:tc>
        <w:tc>
          <w:tcPr>
            <w:tcW w:w="1350" w:type="dxa"/>
            <w:vMerge/>
            <w:tcBorders>
              <w:top w:val="single" w:sz="4" w:space="0" w:color="000000"/>
              <w:left w:val="single" w:sz="4" w:space="0" w:color="000000"/>
              <w:bottom w:val="single" w:sz="4" w:space="0" w:color="000000"/>
              <w:right w:val="single" w:sz="4" w:space="0" w:color="000000"/>
            </w:tcBorders>
            <w:shd w:val="clear" w:color="auto" w:fill="FFF2CC"/>
          </w:tcPr>
          <w:p w14:paraId="26758895" w14:textId="77777777" w:rsidR="004415E7" w:rsidRPr="00290662" w:rsidRDefault="004415E7" w:rsidP="00145AEC"/>
        </w:tc>
        <w:tc>
          <w:tcPr>
            <w:tcW w:w="2430" w:type="dxa"/>
            <w:vMerge/>
            <w:tcBorders>
              <w:top w:val="single" w:sz="4" w:space="0" w:color="000000"/>
              <w:left w:val="single" w:sz="4" w:space="0" w:color="000000"/>
              <w:bottom w:val="single" w:sz="4" w:space="0" w:color="000000"/>
              <w:right w:val="single" w:sz="4" w:space="0" w:color="000000"/>
            </w:tcBorders>
            <w:shd w:val="clear" w:color="auto" w:fill="FFF2CC"/>
          </w:tcPr>
          <w:p w14:paraId="060581BE" w14:textId="77777777" w:rsidR="004415E7" w:rsidRPr="00290662" w:rsidRDefault="004415E7" w:rsidP="00145AEC"/>
        </w:tc>
        <w:tc>
          <w:tcPr>
            <w:tcW w:w="2250" w:type="dxa"/>
            <w:vMerge/>
            <w:tcBorders>
              <w:top w:val="single" w:sz="4" w:space="0" w:color="000000"/>
              <w:left w:val="single" w:sz="4" w:space="0" w:color="000000"/>
              <w:bottom w:val="single" w:sz="4" w:space="0" w:color="000000"/>
              <w:right w:val="single" w:sz="4" w:space="0" w:color="000000"/>
            </w:tcBorders>
            <w:shd w:val="clear" w:color="auto" w:fill="FFF2CC"/>
          </w:tcPr>
          <w:p w14:paraId="1C4EFFB0" w14:textId="77777777" w:rsidR="004415E7" w:rsidRPr="00290662" w:rsidRDefault="004415E7" w:rsidP="00145AEC"/>
        </w:tc>
        <w:tc>
          <w:tcPr>
            <w:tcW w:w="1156" w:type="dxa"/>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1DB3B61E" w14:textId="77777777" w:rsidR="004415E7" w:rsidRPr="00290662" w:rsidRDefault="004415E7" w:rsidP="00145AEC">
            <w:pPr>
              <w:pStyle w:val="BodyAAA"/>
              <w:jc w:val="center"/>
              <w:rPr>
                <w:color w:val="auto"/>
                <w:sz w:val="24"/>
                <w:szCs w:val="24"/>
              </w:rPr>
            </w:pPr>
            <w:r w:rsidRPr="00290662">
              <w:rPr>
                <w:rFonts w:ascii="Times New Roman" w:hAnsi="Times New Roman"/>
                <w:color w:val="auto"/>
                <w:sz w:val="24"/>
                <w:szCs w:val="24"/>
              </w:rPr>
              <w:t>2021</w:t>
            </w:r>
          </w:p>
        </w:tc>
        <w:tc>
          <w:tcPr>
            <w:tcW w:w="1364" w:type="dxa"/>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125E52B3" w14:textId="77777777" w:rsidR="004415E7" w:rsidRPr="00290662" w:rsidRDefault="004415E7" w:rsidP="00145AEC">
            <w:pPr>
              <w:pStyle w:val="BodyAAA"/>
              <w:jc w:val="center"/>
              <w:rPr>
                <w:color w:val="auto"/>
                <w:sz w:val="24"/>
                <w:szCs w:val="24"/>
              </w:rPr>
            </w:pPr>
            <w:r w:rsidRPr="00290662">
              <w:rPr>
                <w:rFonts w:ascii="Times New Roman" w:hAnsi="Times New Roman"/>
                <w:color w:val="auto"/>
                <w:sz w:val="24"/>
                <w:szCs w:val="24"/>
              </w:rPr>
              <w:t>2022</w:t>
            </w:r>
          </w:p>
        </w:tc>
      </w:tr>
      <w:tr w:rsidR="004415E7" w:rsidRPr="00290662" w14:paraId="23A22A10" w14:textId="77777777" w:rsidTr="00744A74">
        <w:trPr>
          <w:trHeight w:val="72"/>
        </w:trPr>
        <w:tc>
          <w:tcPr>
            <w:tcW w:w="306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5F5ADD"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ru-RU"/>
              </w:rPr>
              <w:t>3.2.2.1. Унапређивање правног оквира за социјално предузетништво, у односу на ОСИ</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2D83C4" w14:textId="77777777" w:rsidR="004415E7" w:rsidRPr="00290662" w:rsidRDefault="004415E7" w:rsidP="00145AEC">
            <w:pPr>
              <w:pStyle w:val="BodyDAAB"/>
              <w:rPr>
                <w:color w:val="auto"/>
              </w:rPr>
            </w:pPr>
            <w:r w:rsidRPr="00290662">
              <w:rPr>
                <w:color w:val="auto"/>
              </w:rPr>
              <w:t>МРЗБСП</w:t>
            </w:r>
          </w:p>
        </w:tc>
        <w:tc>
          <w:tcPr>
            <w:tcW w:w="106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24A184" w14:textId="77777777" w:rsidR="004415E7" w:rsidRPr="00290662" w:rsidRDefault="004415E7" w:rsidP="00145AEC">
            <w:pPr>
              <w:pStyle w:val="BodyDAAA"/>
              <w:rPr>
                <w:color w:val="auto"/>
              </w:rPr>
            </w:pPr>
            <w:r w:rsidRPr="00290662">
              <w:rPr>
                <w:color w:val="auto"/>
              </w:rPr>
              <w:t>МПР</w:t>
            </w:r>
          </w:p>
          <w:p w14:paraId="6754F7FA" w14:textId="77777777" w:rsidR="004415E7" w:rsidRPr="00290662" w:rsidRDefault="004415E7" w:rsidP="00145AEC">
            <w:pPr>
              <w:pStyle w:val="BodyDAAA"/>
              <w:rPr>
                <w:color w:val="auto"/>
              </w:rPr>
            </w:pPr>
            <w:r w:rsidRPr="00290662">
              <w:rPr>
                <w:color w:val="auto"/>
              </w:rPr>
              <w:t>НСЗ</w:t>
            </w:r>
          </w:p>
        </w:tc>
        <w:tc>
          <w:tcPr>
            <w:tcW w:w="135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BA2669" w14:textId="77777777" w:rsidR="004415E7" w:rsidRPr="00290662" w:rsidRDefault="004415E7" w:rsidP="00706366">
            <w:pPr>
              <w:pStyle w:val="BodyDAAA"/>
              <w:ind w:left="-89"/>
              <w:rPr>
                <w:color w:val="auto"/>
              </w:rPr>
            </w:pPr>
            <w:r w:rsidRPr="00290662">
              <w:rPr>
                <w:color w:val="auto"/>
              </w:rPr>
              <w:t>IV квартал 2021</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6055E6"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Извор 1</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CC2489" w14:textId="77777777" w:rsidR="004415E7" w:rsidRPr="00290662" w:rsidRDefault="004415E7" w:rsidP="00145AEC"/>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A2564B" w14:textId="77777777" w:rsidR="004415E7" w:rsidRPr="00290662" w:rsidRDefault="004415E7" w:rsidP="00145AEC"/>
        </w:tc>
        <w:tc>
          <w:tcPr>
            <w:tcW w:w="1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D52968" w14:textId="77777777" w:rsidR="004415E7" w:rsidRPr="00290662" w:rsidRDefault="004415E7" w:rsidP="00145AEC"/>
        </w:tc>
      </w:tr>
      <w:tr w:rsidR="004415E7" w:rsidRPr="00290662" w14:paraId="31E83EDE" w14:textId="77777777" w:rsidTr="00744A74">
        <w:trPr>
          <w:trHeight w:val="1980"/>
        </w:trPr>
        <w:tc>
          <w:tcPr>
            <w:tcW w:w="3060" w:type="dxa"/>
            <w:vMerge/>
            <w:tcBorders>
              <w:top w:val="single" w:sz="4" w:space="0" w:color="000000"/>
              <w:left w:val="single" w:sz="4" w:space="0" w:color="000000"/>
              <w:bottom w:val="single" w:sz="4" w:space="0" w:color="000000"/>
              <w:right w:val="single" w:sz="4" w:space="0" w:color="000000"/>
            </w:tcBorders>
            <w:shd w:val="clear" w:color="auto" w:fill="auto"/>
          </w:tcPr>
          <w:p w14:paraId="1F3472E5" w14:textId="77777777" w:rsidR="004415E7" w:rsidRPr="00290662" w:rsidRDefault="004415E7" w:rsidP="00145AEC"/>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14:paraId="3A286ED1" w14:textId="77777777" w:rsidR="004415E7" w:rsidRPr="00290662" w:rsidRDefault="004415E7" w:rsidP="00145AEC"/>
        </w:tc>
        <w:tc>
          <w:tcPr>
            <w:tcW w:w="1064" w:type="dxa"/>
            <w:vMerge/>
            <w:tcBorders>
              <w:top w:val="single" w:sz="4" w:space="0" w:color="000000"/>
              <w:left w:val="single" w:sz="4" w:space="0" w:color="000000"/>
              <w:bottom w:val="single" w:sz="4" w:space="0" w:color="000000"/>
              <w:right w:val="single" w:sz="4" w:space="0" w:color="000000"/>
            </w:tcBorders>
            <w:shd w:val="clear" w:color="auto" w:fill="auto"/>
          </w:tcPr>
          <w:p w14:paraId="3C302789" w14:textId="77777777" w:rsidR="004415E7" w:rsidRPr="00290662" w:rsidRDefault="004415E7" w:rsidP="00145AEC"/>
        </w:tc>
        <w:tc>
          <w:tcPr>
            <w:tcW w:w="1350" w:type="dxa"/>
            <w:vMerge/>
            <w:tcBorders>
              <w:top w:val="single" w:sz="4" w:space="0" w:color="000000"/>
              <w:left w:val="single" w:sz="4" w:space="0" w:color="000000"/>
              <w:bottom w:val="single" w:sz="4" w:space="0" w:color="000000"/>
              <w:right w:val="single" w:sz="4" w:space="0" w:color="000000"/>
            </w:tcBorders>
            <w:shd w:val="clear" w:color="auto" w:fill="auto"/>
          </w:tcPr>
          <w:p w14:paraId="1E6983EB" w14:textId="77777777" w:rsidR="004415E7" w:rsidRPr="00290662" w:rsidRDefault="004415E7" w:rsidP="00145AEC"/>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F69D58" w14:textId="77777777" w:rsidR="004415E7" w:rsidRPr="00290662" w:rsidRDefault="004415E7" w:rsidP="00145AEC">
            <w:pPr>
              <w:pStyle w:val="BodyAAA"/>
              <w:rPr>
                <w:rFonts w:ascii="Times New Roman" w:eastAsia="Times New Roman" w:hAnsi="Times New Roman" w:cs="Times New Roman"/>
                <w:color w:val="auto"/>
                <w:sz w:val="24"/>
                <w:szCs w:val="24"/>
              </w:rPr>
            </w:pPr>
            <w:r w:rsidRPr="00290662">
              <w:rPr>
                <w:rFonts w:ascii="Times New Roman" w:hAnsi="Times New Roman"/>
                <w:color w:val="auto"/>
                <w:sz w:val="24"/>
                <w:szCs w:val="24"/>
                <w:lang w:val="sr-Cyrl-RS"/>
              </w:rPr>
              <w:t xml:space="preserve">Извор </w:t>
            </w:r>
            <w:r w:rsidRPr="00290662">
              <w:rPr>
                <w:rFonts w:ascii="Times New Roman" w:hAnsi="Times New Roman"/>
                <w:color w:val="auto"/>
                <w:sz w:val="24"/>
                <w:szCs w:val="24"/>
              </w:rPr>
              <w:t>01-</w:t>
            </w:r>
            <w:r w:rsidRPr="00290662">
              <w:rPr>
                <w:rFonts w:ascii="Times New Roman" w:hAnsi="Times New Roman"/>
                <w:color w:val="auto"/>
                <w:sz w:val="24"/>
                <w:szCs w:val="24"/>
                <w:lang w:val="ru-RU"/>
              </w:rPr>
              <w:t xml:space="preserve">Општи приходи и примања буџета </w:t>
            </w:r>
            <w:r w:rsidRPr="00290662">
              <w:rPr>
                <w:rFonts w:ascii="Times New Roman" w:hAnsi="Times New Roman"/>
                <w:color w:val="auto"/>
                <w:sz w:val="24"/>
                <w:szCs w:val="24"/>
                <w:lang w:val="sr-Latn-RS"/>
              </w:rPr>
              <w:t xml:space="preserve"> - </w:t>
            </w:r>
            <w:r w:rsidRPr="00290662">
              <w:rPr>
                <w:rFonts w:ascii="Times New Roman" w:hAnsi="Times New Roman"/>
                <w:color w:val="auto"/>
                <w:sz w:val="24"/>
                <w:szCs w:val="24"/>
                <w:lang w:val="ru-RU"/>
              </w:rPr>
              <w:t>Буџет РС</w:t>
            </w:r>
          </w:p>
          <w:p w14:paraId="1FFF240B" w14:textId="77777777" w:rsidR="004415E7" w:rsidRPr="00290662" w:rsidRDefault="004415E7" w:rsidP="00145AEC">
            <w:pPr>
              <w:pStyle w:val="BodyA"/>
              <w:rPr>
                <w:color w:val="auto"/>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168321" w14:textId="77777777" w:rsidR="004415E7" w:rsidRPr="00290662" w:rsidRDefault="004415E7" w:rsidP="00145AEC">
            <w:pPr>
              <w:pStyle w:val="BodyA"/>
              <w:rPr>
                <w:color w:val="auto"/>
              </w:rPr>
            </w:pPr>
            <w:r w:rsidRPr="00290662">
              <w:rPr>
                <w:color w:val="auto"/>
              </w:rPr>
              <w:t>Буџетирано у оквиру активности  3.2.2.2.</w:t>
            </w:r>
          </w:p>
          <w:p w14:paraId="6CB14740" w14:textId="77777777" w:rsidR="004415E7" w:rsidRPr="00290662" w:rsidRDefault="004415E7" w:rsidP="00145AEC">
            <w:pPr>
              <w:pStyle w:val="BodyA"/>
              <w:rPr>
                <w:color w:val="auto"/>
              </w:rPr>
            </w:pPr>
            <w:r w:rsidRPr="00290662">
              <w:rPr>
                <w:color w:val="auto"/>
                <w:lang w:val="sr-Cyrl-RS"/>
              </w:rPr>
              <w:t>Напомена:</w:t>
            </w:r>
            <w:r w:rsidRPr="00290662">
              <w:rPr>
                <w:color w:val="auto"/>
              </w:rPr>
              <w:t>НСЗ учествује у из</w:t>
            </w:r>
            <w:r w:rsidR="00563CED" w:rsidRPr="00290662">
              <w:rPr>
                <w:color w:val="auto"/>
              </w:rPr>
              <w:t>ради правног оквира за социјал.</w:t>
            </w:r>
            <w:r w:rsidRPr="00290662">
              <w:rPr>
                <w:color w:val="auto"/>
              </w:rPr>
              <w:t xml:space="preserve"> предузетништво, а остале  активности из ове области  се могу планирати тек након усвајања правног оквира</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076047" w14:textId="29212C7D" w:rsidR="004415E7" w:rsidRPr="00290662" w:rsidRDefault="004415E7" w:rsidP="00145AEC">
            <w:pPr>
              <w:pStyle w:val="BodyAAA"/>
              <w:rPr>
                <w:color w:val="auto"/>
                <w:sz w:val="24"/>
                <w:szCs w:val="24"/>
              </w:rPr>
            </w:pP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0571B6" w14:textId="77777777" w:rsidR="004415E7" w:rsidRPr="00290662" w:rsidRDefault="004415E7" w:rsidP="00145AEC"/>
        </w:tc>
      </w:tr>
      <w:tr w:rsidR="004415E7" w:rsidRPr="00290662" w14:paraId="1D1B5D7D" w14:textId="77777777" w:rsidTr="00744A74">
        <w:trPr>
          <w:trHeight w:val="360"/>
        </w:trPr>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C085EB" w14:textId="77777777" w:rsidR="004415E7" w:rsidRPr="00290662" w:rsidRDefault="004415E7" w:rsidP="00145AEC">
            <w:pPr>
              <w:pStyle w:val="BodyAAA"/>
              <w:rPr>
                <w:rFonts w:ascii="Times New Roman" w:eastAsia="Times New Roman" w:hAnsi="Times New Roman" w:cs="Times New Roman"/>
                <w:color w:val="auto"/>
                <w:sz w:val="24"/>
                <w:szCs w:val="24"/>
              </w:rPr>
            </w:pPr>
            <w:r w:rsidRPr="00290662">
              <w:rPr>
                <w:rFonts w:ascii="Times New Roman" w:hAnsi="Times New Roman"/>
                <w:color w:val="auto"/>
                <w:sz w:val="24"/>
                <w:szCs w:val="24"/>
                <w:lang w:val="ru-RU"/>
              </w:rPr>
              <w:t>3.2.2.2. Промоција</w:t>
            </w:r>
          </w:p>
          <w:p w14:paraId="35DE55D9"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ru-RU"/>
              </w:rPr>
              <w:t>и подстицање развоја социјалног предузетништва ОСИ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9038A1" w14:textId="77777777" w:rsidR="004415E7" w:rsidRPr="00290662" w:rsidRDefault="004415E7" w:rsidP="00145AEC">
            <w:pPr>
              <w:pStyle w:val="BodyDAAB"/>
              <w:rPr>
                <w:color w:val="auto"/>
              </w:rPr>
            </w:pPr>
            <w:r w:rsidRPr="00290662">
              <w:rPr>
                <w:color w:val="auto"/>
              </w:rPr>
              <w:t>МРЗБСП</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D94751" w14:textId="77777777" w:rsidR="004415E7" w:rsidRPr="00290662" w:rsidRDefault="004415E7" w:rsidP="00145AEC">
            <w:pPr>
              <w:pStyle w:val="BodyDAAA"/>
              <w:rPr>
                <w:color w:val="auto"/>
              </w:rPr>
            </w:pPr>
            <w:r w:rsidRPr="00290662">
              <w:rPr>
                <w:color w:val="auto"/>
              </w:rPr>
              <w:t>МПР</w:t>
            </w:r>
          </w:p>
          <w:p w14:paraId="7A91A532" w14:textId="77777777" w:rsidR="004415E7" w:rsidRPr="00290662" w:rsidRDefault="004415E7" w:rsidP="00145AEC">
            <w:pPr>
              <w:pStyle w:val="BodyDAAA"/>
              <w:rPr>
                <w:color w:val="auto"/>
              </w:rPr>
            </w:pPr>
            <w:r w:rsidRPr="00290662">
              <w:rPr>
                <w:color w:val="auto"/>
              </w:rPr>
              <w:t>НСЗ</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7B66E6" w14:textId="77777777" w:rsidR="004415E7" w:rsidRPr="00290662" w:rsidRDefault="004415E7" w:rsidP="00145AEC">
            <w:pPr>
              <w:pStyle w:val="BodyDAAA"/>
              <w:rPr>
                <w:color w:val="auto"/>
              </w:rPr>
            </w:pPr>
            <w:r w:rsidRPr="00290662">
              <w:rPr>
                <w:color w:val="auto"/>
              </w:rPr>
              <w:t xml:space="preserve">Континуирано </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276995" w14:textId="77777777" w:rsidR="004415E7" w:rsidRPr="00290662" w:rsidRDefault="004415E7" w:rsidP="00145AEC">
            <w:pPr>
              <w:pStyle w:val="BodyAAA"/>
              <w:rPr>
                <w:rFonts w:ascii="Times New Roman" w:eastAsia="Times New Roman" w:hAnsi="Times New Roman" w:cs="Times New Roman"/>
                <w:color w:val="auto"/>
                <w:sz w:val="24"/>
                <w:szCs w:val="24"/>
              </w:rPr>
            </w:pPr>
            <w:r w:rsidRPr="00290662">
              <w:rPr>
                <w:rFonts w:ascii="Times New Roman" w:hAnsi="Times New Roman"/>
                <w:color w:val="auto"/>
                <w:sz w:val="24"/>
                <w:szCs w:val="24"/>
                <w:lang w:val="sr-Cyrl-RS"/>
              </w:rPr>
              <w:t xml:space="preserve">Извор </w:t>
            </w:r>
            <w:r w:rsidRPr="00290662">
              <w:rPr>
                <w:rFonts w:ascii="Times New Roman" w:hAnsi="Times New Roman"/>
                <w:color w:val="auto"/>
                <w:sz w:val="24"/>
                <w:szCs w:val="24"/>
              </w:rPr>
              <w:t>01-</w:t>
            </w:r>
            <w:r w:rsidRPr="00290662">
              <w:rPr>
                <w:rFonts w:ascii="Times New Roman" w:hAnsi="Times New Roman"/>
                <w:color w:val="auto"/>
                <w:sz w:val="24"/>
                <w:szCs w:val="24"/>
                <w:lang w:val="ru-RU"/>
              </w:rPr>
              <w:t xml:space="preserve">Општи приходи и примања буџета </w:t>
            </w:r>
            <w:r w:rsidRPr="00290662">
              <w:rPr>
                <w:rFonts w:ascii="Times New Roman" w:hAnsi="Times New Roman"/>
                <w:color w:val="auto"/>
                <w:sz w:val="24"/>
                <w:szCs w:val="24"/>
                <w:lang w:val="sr-Latn-RS"/>
              </w:rPr>
              <w:t xml:space="preserve"> - </w:t>
            </w:r>
            <w:r w:rsidRPr="00290662">
              <w:rPr>
                <w:rFonts w:ascii="Times New Roman" w:hAnsi="Times New Roman"/>
                <w:color w:val="auto"/>
                <w:sz w:val="24"/>
                <w:szCs w:val="24"/>
                <w:lang w:val="ru-RU"/>
              </w:rPr>
              <w:t>Буџет РС</w:t>
            </w:r>
          </w:p>
          <w:p w14:paraId="580A65C6"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u w:color="FF2600"/>
                <w:lang w:val="ru-RU"/>
              </w:rPr>
              <w:t xml:space="preserve">Напомена: Потребно је аплицирати за донаторска средства, након израде посебне анализе носиоца активности о потребама до краја 2021. године </w:t>
            </w:r>
          </w:p>
        </w:tc>
        <w:tc>
          <w:tcPr>
            <w:tcW w:w="22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1EF454F" w14:textId="77777777" w:rsidR="004415E7" w:rsidRPr="00290662" w:rsidRDefault="004415E7" w:rsidP="00145AEC">
            <w:pPr>
              <w:pStyle w:val="BodyCA"/>
              <w:rPr>
                <w:color w:val="auto"/>
                <w:u w:color="FF2600"/>
              </w:rPr>
            </w:pPr>
          </w:p>
          <w:p w14:paraId="73429C25" w14:textId="77777777" w:rsidR="004415E7" w:rsidRPr="00290662" w:rsidRDefault="004415E7" w:rsidP="00145AEC">
            <w:pPr>
              <w:pStyle w:val="BodyCA"/>
              <w:rPr>
                <w:color w:val="auto"/>
                <w:u w:color="FF2600"/>
              </w:rPr>
            </w:pPr>
            <w:r w:rsidRPr="00290662">
              <w:rPr>
                <w:color w:val="auto"/>
                <w:u w:color="FF2600"/>
              </w:rPr>
              <w:t xml:space="preserve">ПГ 0803, </w:t>
            </w:r>
            <w:r w:rsidRPr="00290662">
              <w:rPr>
                <w:color w:val="auto"/>
                <w:u w:color="FF2600"/>
                <w:lang w:val="ru-RU"/>
              </w:rPr>
              <w:t xml:space="preserve">ПА </w:t>
            </w:r>
            <w:r w:rsidRPr="00290662">
              <w:rPr>
                <w:color w:val="auto"/>
                <w:u w:color="FF2600"/>
              </w:rPr>
              <w:t>0004</w:t>
            </w:r>
            <w:r w:rsidRPr="00290662">
              <w:rPr>
                <w:color w:val="auto"/>
                <w:u w:color="FF2600"/>
                <w:lang w:val="sr-Cyrl-RS"/>
              </w:rPr>
              <w:t>,</w:t>
            </w:r>
          </w:p>
          <w:p w14:paraId="5D6D3D56" w14:textId="77777777" w:rsidR="004415E7" w:rsidRPr="00290662" w:rsidRDefault="004415E7" w:rsidP="00145AEC">
            <w:pPr>
              <w:pStyle w:val="BodyCA"/>
              <w:rPr>
                <w:color w:val="auto"/>
                <w:u w:color="FF2600"/>
              </w:rPr>
            </w:pPr>
            <w:r w:rsidRPr="00290662">
              <w:rPr>
                <w:color w:val="auto"/>
                <w:u w:color="FF2600"/>
              </w:rPr>
              <w:t xml:space="preserve"> </w:t>
            </w:r>
            <w:r w:rsidRPr="00290662">
              <w:rPr>
                <w:color w:val="auto"/>
                <w:u w:color="FF2600"/>
                <w:lang w:val="ru-RU"/>
              </w:rPr>
              <w:t>Ек</w:t>
            </w:r>
            <w:r w:rsidRPr="00290662">
              <w:rPr>
                <w:color w:val="auto"/>
                <w:u w:color="FF2600"/>
              </w:rPr>
              <w:t xml:space="preserve">. </w:t>
            </w:r>
            <w:proofErr w:type="gramStart"/>
            <w:r w:rsidRPr="00290662">
              <w:rPr>
                <w:color w:val="auto"/>
                <w:u w:color="FF2600"/>
              </w:rPr>
              <w:t>класиф</w:t>
            </w:r>
            <w:proofErr w:type="gramEnd"/>
            <w:r w:rsidRPr="00290662">
              <w:rPr>
                <w:color w:val="auto"/>
                <w:u w:color="FF2600"/>
              </w:rPr>
              <w:t>. 451</w:t>
            </w:r>
          </w:p>
          <w:p w14:paraId="42D6FCDC" w14:textId="77777777" w:rsidR="004415E7" w:rsidRPr="00290662" w:rsidRDefault="004415E7" w:rsidP="00145AEC">
            <w:pPr>
              <w:pStyle w:val="BodyCA"/>
              <w:rPr>
                <w:color w:val="auto"/>
                <w:u w:color="FF2600"/>
              </w:rPr>
            </w:pPr>
          </w:p>
          <w:p w14:paraId="4CAF5DFC" w14:textId="77777777" w:rsidR="004415E7" w:rsidRPr="00290662" w:rsidRDefault="004415E7" w:rsidP="00145AEC">
            <w:pPr>
              <w:pStyle w:val="BodyCAA"/>
              <w:rPr>
                <w:color w:val="auto"/>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B5731F" w14:textId="77777777" w:rsidR="004415E7" w:rsidRPr="00290662" w:rsidRDefault="004415E7" w:rsidP="00145AEC">
            <w:pPr>
              <w:pStyle w:val="BodyCAA"/>
              <w:jc w:val="right"/>
              <w:rPr>
                <w:color w:val="auto"/>
                <w:u w:color="FF0000"/>
              </w:rPr>
            </w:pPr>
          </w:p>
          <w:p w14:paraId="120E5FA8" w14:textId="77777777" w:rsidR="004415E7" w:rsidRPr="00290662" w:rsidRDefault="004415E7" w:rsidP="00145AEC">
            <w:pPr>
              <w:pStyle w:val="BodyCAA"/>
              <w:jc w:val="right"/>
              <w:rPr>
                <w:color w:val="auto"/>
                <w:u w:color="FF0000"/>
              </w:rPr>
            </w:pPr>
          </w:p>
          <w:p w14:paraId="4C785904" w14:textId="77777777" w:rsidR="004415E7" w:rsidRPr="00290662" w:rsidRDefault="004415E7" w:rsidP="00145AEC">
            <w:pPr>
              <w:pStyle w:val="BodyCAA"/>
              <w:jc w:val="right"/>
              <w:rPr>
                <w:color w:val="auto"/>
                <w:u w:color="FF2600"/>
              </w:rPr>
            </w:pPr>
            <w:r w:rsidRPr="00290662">
              <w:rPr>
                <w:color w:val="auto"/>
                <w:u w:color="FF0000"/>
              </w:rPr>
              <w:t>625.000</w:t>
            </w:r>
            <w:r w:rsidRPr="00290662">
              <w:rPr>
                <w:color w:val="auto"/>
                <w:u w:color="FF0000"/>
                <w:lang w:val="sr-Cyrl-RS"/>
              </w:rPr>
              <w:t>,0</w:t>
            </w:r>
          </w:p>
          <w:p w14:paraId="3FFBD601" w14:textId="77777777" w:rsidR="004415E7" w:rsidRPr="00290662" w:rsidRDefault="004415E7" w:rsidP="00145AEC">
            <w:pPr>
              <w:pStyle w:val="BodyCAA"/>
              <w:jc w:val="right"/>
              <w:rPr>
                <w:color w:val="auto"/>
                <w:u w:color="FF2600"/>
              </w:rPr>
            </w:pPr>
          </w:p>
          <w:p w14:paraId="3B4DBF40" w14:textId="77777777" w:rsidR="004415E7" w:rsidRPr="00290662" w:rsidRDefault="004415E7" w:rsidP="00145AEC">
            <w:pPr>
              <w:pStyle w:val="BodyCAA"/>
              <w:jc w:val="right"/>
              <w:rPr>
                <w:color w:val="auto"/>
              </w:rPr>
            </w:pP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AEE0C1" w14:textId="77777777" w:rsidR="004415E7" w:rsidRPr="00290662" w:rsidRDefault="004415E7" w:rsidP="00145AEC">
            <w:pPr>
              <w:pStyle w:val="BodyCAA"/>
              <w:jc w:val="right"/>
              <w:rPr>
                <w:color w:val="auto"/>
                <w:u w:color="FF0000"/>
              </w:rPr>
            </w:pPr>
          </w:p>
          <w:p w14:paraId="3FF1122C" w14:textId="77777777" w:rsidR="004415E7" w:rsidRPr="00290662" w:rsidRDefault="004415E7" w:rsidP="00145AEC">
            <w:pPr>
              <w:pStyle w:val="BodyCAA"/>
              <w:jc w:val="right"/>
              <w:rPr>
                <w:color w:val="auto"/>
                <w:u w:color="FF0000"/>
              </w:rPr>
            </w:pPr>
          </w:p>
          <w:p w14:paraId="1E52F575" w14:textId="77777777" w:rsidR="004415E7" w:rsidRPr="00290662" w:rsidRDefault="004415E7" w:rsidP="00145AEC">
            <w:pPr>
              <w:pStyle w:val="BodyCAA"/>
              <w:jc w:val="right"/>
              <w:rPr>
                <w:color w:val="auto"/>
                <w:u w:color="FF2600"/>
              </w:rPr>
            </w:pPr>
            <w:r w:rsidRPr="00290662">
              <w:rPr>
                <w:color w:val="auto"/>
                <w:u w:color="FF0000"/>
              </w:rPr>
              <w:t>625.000</w:t>
            </w:r>
            <w:r w:rsidRPr="00290662">
              <w:rPr>
                <w:color w:val="auto"/>
                <w:u w:color="FF0000"/>
                <w:lang w:val="sr-Cyrl-RS"/>
              </w:rPr>
              <w:t>,0</w:t>
            </w:r>
          </w:p>
          <w:p w14:paraId="6F9F4A50" w14:textId="77777777" w:rsidR="004415E7" w:rsidRPr="00290662" w:rsidRDefault="004415E7" w:rsidP="00145AEC">
            <w:pPr>
              <w:pStyle w:val="BodyCAA"/>
              <w:jc w:val="right"/>
              <w:rPr>
                <w:color w:val="auto"/>
                <w:u w:color="FF2600"/>
              </w:rPr>
            </w:pPr>
          </w:p>
          <w:p w14:paraId="4CF2E3D6" w14:textId="77777777" w:rsidR="004415E7" w:rsidRPr="00290662" w:rsidRDefault="004415E7" w:rsidP="00145AEC">
            <w:pPr>
              <w:pStyle w:val="BodyCAA"/>
              <w:jc w:val="right"/>
              <w:rPr>
                <w:color w:val="auto"/>
              </w:rPr>
            </w:pPr>
          </w:p>
        </w:tc>
      </w:tr>
      <w:tr w:rsidR="004415E7" w:rsidRPr="00290662" w14:paraId="6BD72D59" w14:textId="77777777" w:rsidTr="00744A74">
        <w:trPr>
          <w:trHeight w:val="1143"/>
        </w:trPr>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DE4898" w14:textId="77777777" w:rsidR="004415E7" w:rsidRPr="00290662" w:rsidRDefault="004415E7" w:rsidP="00145AEC">
            <w:pPr>
              <w:pStyle w:val="BodyDAAA"/>
              <w:rPr>
                <w:color w:val="auto"/>
              </w:rPr>
            </w:pPr>
            <w:r w:rsidRPr="00290662">
              <w:rPr>
                <w:color w:val="auto"/>
                <w:lang w:val="ru-RU"/>
              </w:rPr>
              <w:t>3.2.2.3. Обезбеђивање веће доступности информација о могућностима каријерног развоја ОСИ и упознавање ОСИ са услугама каријерног вођења и саветовања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393D44D" w14:textId="77777777" w:rsidR="004415E7" w:rsidRPr="00290662" w:rsidRDefault="004415E7" w:rsidP="00145AEC">
            <w:pPr>
              <w:pStyle w:val="BodyDAAB"/>
              <w:rPr>
                <w:color w:val="auto"/>
              </w:rPr>
            </w:pPr>
            <w:r w:rsidRPr="00290662">
              <w:rPr>
                <w:color w:val="auto"/>
                <w:u w:color="FF0000"/>
              </w:rPr>
              <w:t>НСЗ</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4442B9" w14:textId="77777777" w:rsidR="004415E7" w:rsidRPr="00290662" w:rsidRDefault="004415E7" w:rsidP="00145AEC">
            <w:pPr>
              <w:pStyle w:val="BodyDAAA"/>
              <w:rPr>
                <w:color w:val="auto"/>
                <w:u w:color="FF0000"/>
              </w:rPr>
            </w:pPr>
            <w:r w:rsidRPr="00290662">
              <w:rPr>
                <w:color w:val="auto"/>
                <w:u w:color="FF0000"/>
              </w:rPr>
              <w:t>МПНТР</w:t>
            </w:r>
          </w:p>
          <w:p w14:paraId="3AC08840" w14:textId="77777777" w:rsidR="004415E7" w:rsidRPr="00290662" w:rsidRDefault="004415E7" w:rsidP="00145AEC">
            <w:pPr>
              <w:pStyle w:val="BodyDAAA"/>
              <w:rPr>
                <w:color w:val="auto"/>
              </w:rPr>
            </w:pPr>
            <w:r w:rsidRPr="00290662">
              <w:rPr>
                <w:color w:val="auto"/>
                <w:u w:color="FF0000"/>
              </w:rPr>
              <w:t>МРЗБСП</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37DF50" w14:textId="77777777" w:rsidR="004415E7" w:rsidRPr="00290662" w:rsidRDefault="004415E7" w:rsidP="00145AEC">
            <w:pPr>
              <w:pStyle w:val="BodyDAAA"/>
              <w:rPr>
                <w:color w:val="auto"/>
              </w:rPr>
            </w:pPr>
            <w:r w:rsidRPr="00290662">
              <w:rPr>
                <w:color w:val="auto"/>
              </w:rPr>
              <w:t xml:space="preserve">Континуирано </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7EAE4C" w14:textId="77777777" w:rsidR="004415E7" w:rsidRPr="00290662" w:rsidRDefault="004415E7" w:rsidP="00145AEC">
            <w:pPr>
              <w:pStyle w:val="BodyAAA"/>
              <w:rPr>
                <w:rFonts w:ascii="Times New Roman" w:hAnsi="Times New Roman" w:cs="Times New Roman"/>
                <w:color w:val="auto"/>
                <w:sz w:val="24"/>
                <w:szCs w:val="24"/>
                <w:lang w:val="sr-Latn-RS"/>
              </w:rPr>
            </w:pPr>
            <w:r w:rsidRPr="00290662">
              <w:rPr>
                <w:rFonts w:ascii="Times New Roman" w:hAnsi="Times New Roman"/>
                <w:color w:val="auto"/>
                <w:sz w:val="24"/>
                <w:szCs w:val="24"/>
                <w:lang w:val="sr-Cyrl-RS"/>
              </w:rPr>
              <w:t xml:space="preserve">Извор </w:t>
            </w:r>
            <w:r w:rsidRPr="00290662">
              <w:rPr>
                <w:rFonts w:ascii="Times New Roman" w:hAnsi="Times New Roman"/>
                <w:color w:val="auto"/>
                <w:sz w:val="24"/>
                <w:szCs w:val="24"/>
              </w:rPr>
              <w:t>01-</w:t>
            </w:r>
            <w:r w:rsidR="00F50755" w:rsidRPr="00290662">
              <w:rPr>
                <w:rFonts w:ascii="Times New Roman" w:hAnsi="Times New Roman"/>
                <w:color w:val="auto"/>
                <w:sz w:val="24"/>
                <w:szCs w:val="24"/>
                <w:lang w:val="ru-RU"/>
              </w:rPr>
              <w:t>Општи приходи и примања буџета</w:t>
            </w:r>
            <w:r w:rsidRPr="00290662">
              <w:rPr>
                <w:rFonts w:ascii="Times New Roman" w:hAnsi="Times New Roman"/>
                <w:color w:val="auto"/>
                <w:sz w:val="24"/>
                <w:szCs w:val="24"/>
                <w:lang w:val="sr-Latn-RS"/>
              </w:rPr>
              <w:t xml:space="preserve"> - </w:t>
            </w:r>
            <w:r w:rsidRPr="00290662">
              <w:rPr>
                <w:rFonts w:ascii="Times New Roman" w:hAnsi="Times New Roman"/>
                <w:color w:val="auto"/>
                <w:sz w:val="24"/>
                <w:szCs w:val="24"/>
                <w:lang w:val="ru-RU"/>
              </w:rPr>
              <w:t xml:space="preserve">Финансијски план </w:t>
            </w:r>
            <w:r w:rsidRPr="00290662">
              <w:rPr>
                <w:rFonts w:ascii="Times New Roman" w:hAnsi="Times New Roman" w:cs="Times New Roman"/>
                <w:color w:val="auto"/>
                <w:sz w:val="24"/>
                <w:szCs w:val="24"/>
                <w:lang w:val="ru-RU"/>
              </w:rPr>
              <w:t>НСЗ</w:t>
            </w:r>
            <w:r w:rsidRPr="00290662">
              <w:rPr>
                <w:rFonts w:ascii="Times New Roman" w:hAnsi="Times New Roman" w:cs="Times New Roman"/>
                <w:color w:val="auto"/>
                <w:sz w:val="24"/>
                <w:szCs w:val="24"/>
                <w:lang w:val="sr-Latn-RS"/>
              </w:rPr>
              <w:t xml:space="preserve"> </w:t>
            </w:r>
          </w:p>
          <w:p w14:paraId="67F14FDB" w14:textId="77777777" w:rsidR="004415E7" w:rsidRPr="00290662" w:rsidRDefault="004415E7" w:rsidP="00145AEC">
            <w:pPr>
              <w:pStyle w:val="BodyAAA"/>
              <w:rPr>
                <w:rFonts w:ascii="Times New Roman" w:hAnsi="Times New Roman" w:cs="Times New Roman"/>
                <w:color w:val="auto"/>
                <w:sz w:val="24"/>
                <w:szCs w:val="24"/>
                <w:lang w:val="sr-Latn-RS"/>
              </w:rPr>
            </w:pPr>
          </w:p>
          <w:p w14:paraId="2F9171E1" w14:textId="77777777" w:rsidR="004415E7" w:rsidRPr="00290662" w:rsidRDefault="004415E7" w:rsidP="00145AEC">
            <w:pPr>
              <w:pStyle w:val="BodyAAA"/>
              <w:rPr>
                <w:color w:val="auto"/>
                <w:sz w:val="24"/>
                <w:szCs w:val="24"/>
                <w:lang w:val="sr-Cyrl-RS"/>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CA9F19" w14:textId="77777777" w:rsidR="004415E7" w:rsidRPr="00290662" w:rsidRDefault="004415E7" w:rsidP="00145AEC">
            <w:pPr>
              <w:pStyle w:val="BodyCAA"/>
              <w:rPr>
                <w:color w:val="auto"/>
              </w:rPr>
            </w:pPr>
            <w:r w:rsidRPr="00290662">
              <w:rPr>
                <w:color w:val="auto"/>
                <w:lang w:val="sr-Cyrl-RS"/>
              </w:rPr>
              <w:t>Буџетирано у оквиру активности 3.2.1.1</w:t>
            </w:r>
          </w:p>
          <w:p w14:paraId="6D468488" w14:textId="77777777" w:rsidR="004415E7" w:rsidRPr="00290662" w:rsidRDefault="004415E7" w:rsidP="00145AEC">
            <w:pPr>
              <w:pStyle w:val="BodyA"/>
              <w:jc w:val="both"/>
              <w:rPr>
                <w:color w:val="auto"/>
                <w:lang w:val="sr-Cyrl-RS"/>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573863" w14:textId="77777777" w:rsidR="004415E7" w:rsidRPr="00290662" w:rsidRDefault="004415E7" w:rsidP="00145AEC">
            <w:pPr>
              <w:pStyle w:val="BodyCAA"/>
              <w:rPr>
                <w:color w:val="auto"/>
              </w:rPr>
            </w:pPr>
          </w:p>
          <w:p w14:paraId="3E1B05DB" w14:textId="77777777" w:rsidR="004415E7" w:rsidRPr="00290662" w:rsidRDefault="004415E7" w:rsidP="00145AEC">
            <w:pPr>
              <w:pStyle w:val="BodyCAA"/>
              <w:rPr>
                <w:color w:val="auto"/>
              </w:rPr>
            </w:pPr>
          </w:p>
          <w:p w14:paraId="2DBC7EDF" w14:textId="77777777" w:rsidR="004415E7" w:rsidRPr="00290662" w:rsidRDefault="004415E7" w:rsidP="00145AEC">
            <w:pPr>
              <w:jc w:val="both"/>
            </w:pP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5C0276" w14:textId="77777777" w:rsidR="004415E7" w:rsidRPr="00290662" w:rsidRDefault="004415E7" w:rsidP="00145AEC"/>
        </w:tc>
      </w:tr>
    </w:tbl>
    <w:p w14:paraId="7E364BE7" w14:textId="00A83DD3" w:rsidR="00D93A62" w:rsidRDefault="00D93A62"/>
    <w:tbl>
      <w:tblPr>
        <w:tblW w:w="13839" w:type="dxa"/>
        <w:tblInd w:w="89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951"/>
        <w:gridCol w:w="2132"/>
        <w:gridCol w:w="1910"/>
        <w:gridCol w:w="917"/>
        <w:gridCol w:w="2160"/>
        <w:gridCol w:w="2589"/>
        <w:gridCol w:w="180"/>
      </w:tblGrid>
      <w:tr w:rsidR="004415E7" w:rsidRPr="00290662" w14:paraId="68BB8737" w14:textId="77777777" w:rsidTr="00744A74">
        <w:trPr>
          <w:trHeight w:val="638"/>
        </w:trPr>
        <w:tc>
          <w:tcPr>
            <w:tcW w:w="13659" w:type="dxa"/>
            <w:gridSpan w:val="6"/>
            <w:tcBorders>
              <w:top w:val="single" w:sz="4" w:space="0" w:color="000000"/>
              <w:left w:val="single" w:sz="4" w:space="0" w:color="000000"/>
              <w:bottom w:val="single" w:sz="4" w:space="0" w:color="000000"/>
              <w:right w:val="single" w:sz="4" w:space="0" w:color="000000"/>
            </w:tcBorders>
            <w:shd w:val="clear" w:color="auto" w:fill="F7CAAC"/>
            <w:tcMar>
              <w:top w:w="80" w:type="dxa"/>
              <w:left w:w="80" w:type="dxa"/>
              <w:bottom w:w="80" w:type="dxa"/>
              <w:right w:w="80" w:type="dxa"/>
            </w:tcMar>
          </w:tcPr>
          <w:p w14:paraId="38F3B049" w14:textId="77777777" w:rsidR="004415E7" w:rsidRPr="00290662" w:rsidRDefault="004415E7" w:rsidP="00145AEC">
            <w:pPr>
              <w:pStyle w:val="BodyAAA"/>
              <w:spacing w:after="160" w:line="259" w:lineRule="auto"/>
              <w:rPr>
                <w:color w:val="auto"/>
                <w:sz w:val="24"/>
                <w:szCs w:val="24"/>
              </w:rPr>
            </w:pPr>
            <w:r w:rsidRPr="00290662">
              <w:rPr>
                <w:rFonts w:ascii="Times New Roman" w:hAnsi="Times New Roman"/>
                <w:color w:val="auto"/>
                <w:sz w:val="24"/>
                <w:szCs w:val="24"/>
                <w:lang w:val="ru-RU"/>
              </w:rPr>
              <w:t>Мера 3.3.1:Обезбеђење адекватне додатне подршке из система образовања, здравља и социјалне заштите деци и ученицима у инклузивном образовном окружењу.</w:t>
            </w: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77BEAB38" w14:textId="77777777" w:rsidR="004415E7" w:rsidRPr="00290662" w:rsidRDefault="004415E7" w:rsidP="00145AEC"/>
        </w:tc>
      </w:tr>
      <w:tr w:rsidR="004415E7" w:rsidRPr="00290662" w14:paraId="7E9B876B" w14:textId="77777777" w:rsidTr="00D93A62">
        <w:trPr>
          <w:trHeight w:val="883"/>
        </w:trPr>
        <w:tc>
          <w:tcPr>
            <w:tcW w:w="13659" w:type="dxa"/>
            <w:gridSpan w:val="6"/>
            <w:tcBorders>
              <w:top w:val="single" w:sz="4" w:space="0" w:color="000000"/>
              <w:left w:val="single" w:sz="4" w:space="0" w:color="000000"/>
              <w:bottom w:val="single" w:sz="4" w:space="0" w:color="000000"/>
              <w:right w:val="single" w:sz="4" w:space="0" w:color="000000"/>
            </w:tcBorders>
            <w:shd w:val="clear" w:color="auto" w:fill="F7CAAC"/>
            <w:tcMar>
              <w:top w:w="80" w:type="dxa"/>
              <w:left w:w="80" w:type="dxa"/>
              <w:bottom w:w="80" w:type="dxa"/>
              <w:right w:w="80" w:type="dxa"/>
            </w:tcMar>
            <w:vAlign w:val="center"/>
          </w:tcPr>
          <w:p w14:paraId="7D3F3D31" w14:textId="6979999C" w:rsidR="004415E7" w:rsidRPr="00290662" w:rsidRDefault="00744A74" w:rsidP="00145AEC">
            <w:pPr>
              <w:pStyle w:val="BodyAAA"/>
              <w:rPr>
                <w:color w:val="auto"/>
                <w:sz w:val="24"/>
                <w:szCs w:val="24"/>
              </w:rPr>
            </w:pPr>
            <w:r>
              <w:rPr>
                <w:rFonts w:ascii="Times New Roman" w:hAnsi="Times New Roman"/>
                <w:color w:val="auto"/>
                <w:sz w:val="24"/>
                <w:szCs w:val="24"/>
                <w:lang w:val="ru-RU"/>
              </w:rPr>
              <w:t>Институција надлежна</w:t>
            </w:r>
            <w:r w:rsidRPr="00290662">
              <w:rPr>
                <w:rFonts w:ascii="Times New Roman" w:hAnsi="Times New Roman"/>
                <w:color w:val="auto"/>
                <w:sz w:val="24"/>
                <w:szCs w:val="24"/>
                <w:lang w:val="ru-RU"/>
              </w:rPr>
              <w:t xml:space="preserve"> </w:t>
            </w:r>
            <w:r w:rsidR="004415E7" w:rsidRPr="00290662">
              <w:rPr>
                <w:rFonts w:ascii="Times New Roman" w:hAnsi="Times New Roman"/>
                <w:color w:val="auto"/>
                <w:sz w:val="24"/>
                <w:szCs w:val="24"/>
                <w:lang w:val="ru-RU"/>
              </w:rPr>
              <w:t>за спровођење (координисање спровођења) мере: Министарство просвете, науке и технолошког развоја; Институције учеснице у спровођењу мера: Министарство за рад, запошљавање, борачка и социјална питања; Министарство здравља и јединице локалне самоуправе.</w:t>
            </w: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7E1B766F" w14:textId="77777777" w:rsidR="004415E7" w:rsidRPr="00290662" w:rsidRDefault="004415E7" w:rsidP="00145AEC"/>
        </w:tc>
      </w:tr>
      <w:tr w:rsidR="004415E7" w:rsidRPr="00290662" w14:paraId="2C9B52A7" w14:textId="77777777" w:rsidTr="00744A74">
        <w:trPr>
          <w:trHeight w:val="369"/>
        </w:trPr>
        <w:tc>
          <w:tcPr>
            <w:tcW w:w="13659" w:type="dxa"/>
            <w:gridSpan w:val="6"/>
            <w:tcBorders>
              <w:top w:val="single" w:sz="4" w:space="0" w:color="000000"/>
              <w:left w:val="single" w:sz="4" w:space="0" w:color="000000"/>
              <w:bottom w:val="single" w:sz="4" w:space="0" w:color="000000"/>
              <w:right w:val="single" w:sz="4" w:space="0" w:color="000000"/>
            </w:tcBorders>
            <w:shd w:val="clear" w:color="auto" w:fill="F7CAAC"/>
            <w:tcMar>
              <w:top w:w="80" w:type="dxa"/>
              <w:left w:w="80" w:type="dxa"/>
              <w:bottom w:w="80" w:type="dxa"/>
              <w:right w:w="80" w:type="dxa"/>
            </w:tcMar>
          </w:tcPr>
          <w:p w14:paraId="2FA700E5"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ru-RU"/>
              </w:rPr>
              <w:t>Период спровођења</w:t>
            </w:r>
            <w:r w:rsidRPr="00290662">
              <w:rPr>
                <w:rFonts w:ascii="Times New Roman" w:hAnsi="Times New Roman"/>
                <w:color w:val="auto"/>
                <w:sz w:val="24"/>
                <w:szCs w:val="24"/>
              </w:rPr>
              <w:t xml:space="preserve">: континуирано </w:t>
            </w: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34DA0FC2" w14:textId="77777777" w:rsidR="004415E7" w:rsidRPr="00290662" w:rsidRDefault="004415E7" w:rsidP="00145AEC"/>
        </w:tc>
      </w:tr>
      <w:tr w:rsidR="004415E7" w:rsidRPr="00290662" w14:paraId="460F6DEA" w14:textId="77777777" w:rsidTr="00744A74">
        <w:trPr>
          <w:trHeight w:val="263"/>
        </w:trPr>
        <w:tc>
          <w:tcPr>
            <w:tcW w:w="13659" w:type="dxa"/>
            <w:gridSpan w:val="6"/>
            <w:tcBorders>
              <w:top w:val="single" w:sz="4" w:space="0" w:color="000000"/>
              <w:left w:val="single" w:sz="4" w:space="0" w:color="000000"/>
              <w:bottom w:val="single" w:sz="4" w:space="0" w:color="000000"/>
              <w:right w:val="single" w:sz="4" w:space="0" w:color="000000"/>
            </w:tcBorders>
            <w:shd w:val="clear" w:color="auto" w:fill="F7CAAC"/>
            <w:tcMar>
              <w:top w:w="80" w:type="dxa"/>
              <w:left w:w="80" w:type="dxa"/>
              <w:bottom w:w="80" w:type="dxa"/>
              <w:right w:w="80" w:type="dxa"/>
            </w:tcMar>
          </w:tcPr>
          <w:p w14:paraId="5DBEADF4" w14:textId="77777777" w:rsidR="004415E7" w:rsidRPr="00290662" w:rsidRDefault="004415E7" w:rsidP="00145AEC">
            <w:pPr>
              <w:pStyle w:val="BodyB"/>
              <w:rPr>
                <w:color w:val="auto"/>
              </w:rPr>
            </w:pPr>
            <w:r w:rsidRPr="00290662">
              <w:rPr>
                <w:color w:val="auto"/>
                <w:u w:color="FF2600"/>
              </w:rPr>
              <w:t>Врста мере: ИУО</w:t>
            </w: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772448F2" w14:textId="77777777" w:rsidR="004415E7" w:rsidRPr="00290662" w:rsidRDefault="004415E7" w:rsidP="00145AEC"/>
        </w:tc>
      </w:tr>
      <w:tr w:rsidR="004415E7" w:rsidRPr="00290662" w14:paraId="7DD4468D" w14:textId="77777777" w:rsidTr="00D93A62">
        <w:trPr>
          <w:trHeight w:val="672"/>
        </w:trPr>
        <w:tc>
          <w:tcPr>
            <w:tcW w:w="395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8F8898A"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ru-RU"/>
              </w:rPr>
              <w:t>Показатељ(и)  на нивоу мере (показатељ резултата)</w:t>
            </w:r>
          </w:p>
        </w:tc>
        <w:tc>
          <w:tcPr>
            <w:tcW w:w="213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1C163AD"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Извор провере</w:t>
            </w:r>
          </w:p>
        </w:tc>
        <w:tc>
          <w:tcPr>
            <w:tcW w:w="191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319B6F2"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 xml:space="preserve">Почетна вредност </w:t>
            </w:r>
          </w:p>
        </w:tc>
        <w:tc>
          <w:tcPr>
            <w:tcW w:w="91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C8C2641"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Базна година</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77A431E7"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ru-RU"/>
              </w:rPr>
              <w:t>Циљaна вредност у последњој години Стратегије</w:t>
            </w:r>
          </w:p>
        </w:tc>
        <w:tc>
          <w:tcPr>
            <w:tcW w:w="258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711B54C8"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ru-RU"/>
              </w:rPr>
              <w:t>Циљана вредност у последњој години важења АП</w:t>
            </w: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40906089" w14:textId="77777777" w:rsidR="004415E7" w:rsidRPr="00290662" w:rsidRDefault="004415E7" w:rsidP="00145AEC"/>
        </w:tc>
      </w:tr>
      <w:tr w:rsidR="004415E7" w:rsidRPr="00290662" w14:paraId="2312E631" w14:textId="77777777" w:rsidTr="00D93A62">
        <w:trPr>
          <w:trHeight w:val="1322"/>
        </w:trPr>
        <w:tc>
          <w:tcPr>
            <w:tcW w:w="3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A386CF" w14:textId="77777777" w:rsidR="004415E7" w:rsidRPr="00290662" w:rsidRDefault="004415E7" w:rsidP="00145AEC">
            <w:pPr>
              <w:pStyle w:val="BodyDAAAAAAA"/>
              <w:rPr>
                <w:color w:val="auto"/>
              </w:rPr>
            </w:pPr>
            <w:r w:rsidRPr="00290662">
              <w:rPr>
                <w:color w:val="auto"/>
                <w:lang w:val="ru-RU"/>
              </w:rPr>
              <w:t>Однос броја ученика са сметњама у развоју и инвалидитетом који похађају редовне школе и броја ученика са сметњама у развоју и инвалидитетом који похађају школе за ученике са сметњама у развоју по нивоима образовања</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778924" w14:textId="77777777" w:rsidR="004415E7" w:rsidRPr="00290662" w:rsidRDefault="004415E7" w:rsidP="00145AEC">
            <w:pPr>
              <w:pStyle w:val="Default"/>
              <w:spacing w:line="276" w:lineRule="auto"/>
              <w:rPr>
                <w:color w:val="auto"/>
                <w:sz w:val="24"/>
                <w:szCs w:val="24"/>
              </w:rPr>
            </w:pPr>
            <w:r w:rsidRPr="00290662">
              <w:rPr>
                <w:color w:val="auto"/>
                <w:sz w:val="24"/>
                <w:szCs w:val="24"/>
                <w:lang w:val="ru-RU"/>
              </w:rPr>
              <w:t>Годишњи извештај о спровиђењу АП.</w:t>
            </w:r>
          </w:p>
        </w:tc>
        <w:tc>
          <w:tcPr>
            <w:tcW w:w="19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D51107" w14:textId="77777777" w:rsidR="004415E7" w:rsidRPr="00290662" w:rsidRDefault="004415E7" w:rsidP="00145AEC">
            <w:pPr>
              <w:pStyle w:val="BodyDAAAAAAAAA"/>
              <w:rPr>
                <w:color w:val="auto"/>
              </w:rPr>
            </w:pPr>
            <w:r w:rsidRPr="00290662">
              <w:rPr>
                <w:color w:val="auto"/>
                <w:lang w:val="ru-RU"/>
              </w:rPr>
              <w:t>Идентификоваће се током прве године спровођења Стратегије.</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FB296A" w14:textId="77777777" w:rsidR="004415E7" w:rsidRPr="00290662" w:rsidRDefault="004415E7" w:rsidP="00145AEC">
            <w:pPr>
              <w:pStyle w:val="BodyDAAAAAAAAA"/>
              <w:rPr>
                <w:color w:val="auto"/>
              </w:rPr>
            </w:pPr>
            <w:r w:rsidRPr="00290662">
              <w:rPr>
                <w:color w:val="auto"/>
              </w:rPr>
              <w:t>2021.</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708241" w14:textId="77777777" w:rsidR="004415E7" w:rsidRPr="00290662" w:rsidRDefault="004415E7" w:rsidP="00145AEC">
            <w:pPr>
              <w:pStyle w:val="BodyAA"/>
              <w:rPr>
                <w:color w:val="auto"/>
              </w:rPr>
            </w:pPr>
            <w:r w:rsidRPr="00290662">
              <w:rPr>
                <w:color w:val="auto"/>
              </w:rPr>
              <w:t>80</w:t>
            </w:r>
            <w:r w:rsidRPr="00290662">
              <w:rPr>
                <w:color w:val="auto"/>
                <w:lang w:val="ru-RU"/>
              </w:rPr>
              <w:t xml:space="preserve">% ученика са сметњама у развоју и инвалидитетом који похађају редовне школе </w:t>
            </w:r>
          </w:p>
        </w:tc>
        <w:tc>
          <w:tcPr>
            <w:tcW w:w="2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41BAAD" w14:textId="77777777" w:rsidR="004415E7" w:rsidRPr="00290662" w:rsidRDefault="004415E7" w:rsidP="00145AEC">
            <w:pPr>
              <w:pStyle w:val="BodyAA"/>
              <w:rPr>
                <w:color w:val="auto"/>
              </w:rPr>
            </w:pPr>
            <w:r w:rsidRPr="00290662">
              <w:rPr>
                <w:color w:val="auto"/>
              </w:rPr>
              <w:t>60</w:t>
            </w:r>
            <w:r w:rsidRPr="00290662">
              <w:rPr>
                <w:color w:val="auto"/>
                <w:lang w:val="ru-RU"/>
              </w:rPr>
              <w:t xml:space="preserve">% ученика са сметњама у развоју и инвалидитетом који похађају редовне школе </w:t>
            </w: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50A34820" w14:textId="77777777" w:rsidR="004415E7" w:rsidRPr="00290662" w:rsidRDefault="004415E7" w:rsidP="00145AEC"/>
        </w:tc>
      </w:tr>
      <w:tr w:rsidR="004415E7" w:rsidRPr="00290662" w14:paraId="19599D8D" w14:textId="77777777" w:rsidTr="00D93A62">
        <w:trPr>
          <w:trHeight w:val="900"/>
        </w:trPr>
        <w:tc>
          <w:tcPr>
            <w:tcW w:w="3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15B53A" w14:textId="77777777" w:rsidR="004415E7" w:rsidRPr="00290662" w:rsidRDefault="004415E7" w:rsidP="00145AEC">
            <w:pPr>
              <w:pStyle w:val="BodyDAAAAAAA"/>
              <w:rPr>
                <w:color w:val="auto"/>
              </w:rPr>
            </w:pPr>
            <w:r w:rsidRPr="00290662">
              <w:rPr>
                <w:color w:val="auto"/>
                <w:lang w:val="ru-RU"/>
              </w:rPr>
              <w:t>Проценат реализованих мера подршке од укупног броја препоручених мера од стране ИРК</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D63A3B" w14:textId="77777777" w:rsidR="004415E7" w:rsidRPr="00290662" w:rsidRDefault="004415E7" w:rsidP="00145AEC">
            <w:pPr>
              <w:pStyle w:val="Default"/>
              <w:spacing w:line="276" w:lineRule="auto"/>
              <w:rPr>
                <w:color w:val="auto"/>
                <w:sz w:val="24"/>
                <w:szCs w:val="24"/>
              </w:rPr>
            </w:pPr>
            <w:r w:rsidRPr="00290662">
              <w:rPr>
                <w:color w:val="auto"/>
                <w:sz w:val="24"/>
                <w:szCs w:val="24"/>
                <w:lang w:val="ru-RU"/>
              </w:rPr>
              <w:t>Годишњи извештај о спровиђењу АП.</w:t>
            </w:r>
          </w:p>
        </w:tc>
        <w:tc>
          <w:tcPr>
            <w:tcW w:w="19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8499D6" w14:textId="77777777" w:rsidR="004415E7" w:rsidRPr="00290662" w:rsidRDefault="004415E7" w:rsidP="00145AEC">
            <w:pPr>
              <w:pStyle w:val="BodyDAAAAAAAAA"/>
              <w:rPr>
                <w:color w:val="auto"/>
              </w:rPr>
            </w:pPr>
            <w:r w:rsidRPr="00290662">
              <w:rPr>
                <w:color w:val="auto"/>
                <w:lang w:val="ru-RU"/>
              </w:rPr>
              <w:t>Идентификоваће се током прве године спровођења Стратегије.</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0E8D9E" w14:textId="77777777" w:rsidR="004415E7" w:rsidRPr="00290662" w:rsidRDefault="004415E7" w:rsidP="00145AEC">
            <w:pPr>
              <w:pStyle w:val="BodyDAAAAAAAAA"/>
              <w:rPr>
                <w:color w:val="auto"/>
              </w:rPr>
            </w:pPr>
            <w:r w:rsidRPr="00290662">
              <w:rPr>
                <w:color w:val="auto"/>
              </w:rPr>
              <w:t>2021.</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5BCF4C" w14:textId="77777777" w:rsidR="004415E7" w:rsidRPr="00290662" w:rsidRDefault="004415E7" w:rsidP="00145AEC">
            <w:pPr>
              <w:pStyle w:val="BodyAA"/>
              <w:rPr>
                <w:color w:val="auto"/>
              </w:rPr>
            </w:pPr>
            <w:r w:rsidRPr="00290662">
              <w:rPr>
                <w:color w:val="auto"/>
                <w:lang w:val="ru-RU"/>
              </w:rPr>
              <w:t>100% реализованих мера подршке од укупног броја препоручених мера од стране ИРК</w:t>
            </w:r>
          </w:p>
        </w:tc>
        <w:tc>
          <w:tcPr>
            <w:tcW w:w="2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2C7BD7" w14:textId="77777777" w:rsidR="004415E7" w:rsidRPr="00290662" w:rsidRDefault="004415E7" w:rsidP="00145AEC">
            <w:pPr>
              <w:pStyle w:val="BodyAA"/>
              <w:rPr>
                <w:color w:val="auto"/>
              </w:rPr>
            </w:pPr>
            <w:r w:rsidRPr="00290662">
              <w:rPr>
                <w:color w:val="auto"/>
                <w:lang w:val="ru-RU"/>
              </w:rPr>
              <w:t>70% реализованих мера подршке од укупног броја препоручених мера од стране ИРК</w:t>
            </w: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1497A9CB" w14:textId="77777777" w:rsidR="004415E7" w:rsidRPr="00290662" w:rsidRDefault="004415E7" w:rsidP="00145AEC"/>
        </w:tc>
      </w:tr>
      <w:tr w:rsidR="004415E7" w:rsidRPr="00290662" w14:paraId="30899502" w14:textId="77777777" w:rsidTr="00D93A62">
        <w:trPr>
          <w:trHeight w:val="2268"/>
        </w:trPr>
        <w:tc>
          <w:tcPr>
            <w:tcW w:w="3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FDE4AB" w14:textId="77777777" w:rsidR="004415E7" w:rsidRPr="00290662" w:rsidRDefault="004415E7" w:rsidP="00145AEC">
            <w:pPr>
              <w:pStyle w:val="BodyAA"/>
              <w:rPr>
                <w:color w:val="auto"/>
              </w:rPr>
            </w:pPr>
            <w:r w:rsidRPr="00290662">
              <w:rPr>
                <w:color w:val="auto"/>
                <w:lang w:val="ru-RU"/>
              </w:rPr>
              <w:t>Проценат ученика са сметњама у развоју и инвалидитетом који настављају школовање на следећем нивоу образовања (након основног и након средњег образовања)</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3A41AC" w14:textId="77777777" w:rsidR="004415E7" w:rsidRPr="00290662" w:rsidRDefault="004415E7" w:rsidP="00145AEC">
            <w:pPr>
              <w:pStyle w:val="BodyAA"/>
              <w:spacing w:line="276" w:lineRule="auto"/>
              <w:rPr>
                <w:color w:val="auto"/>
              </w:rPr>
            </w:pPr>
            <w:r w:rsidRPr="00290662">
              <w:rPr>
                <w:color w:val="auto"/>
                <w:lang w:val="ru-RU"/>
              </w:rPr>
              <w:t>Годишњи извештај о спровиђењу АП.</w:t>
            </w:r>
          </w:p>
        </w:tc>
        <w:tc>
          <w:tcPr>
            <w:tcW w:w="19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F63D40" w14:textId="77777777" w:rsidR="004415E7" w:rsidRPr="00290662" w:rsidRDefault="004415E7" w:rsidP="00145AEC">
            <w:pPr>
              <w:pStyle w:val="BodyAA"/>
              <w:rPr>
                <w:color w:val="auto"/>
              </w:rPr>
            </w:pPr>
            <w:r w:rsidRPr="00290662">
              <w:rPr>
                <w:color w:val="auto"/>
                <w:lang w:val="ru-RU"/>
              </w:rPr>
              <w:t>Идентификоваће се током прве године спровођења Стратегије.</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988AF5" w14:textId="77777777" w:rsidR="004415E7" w:rsidRPr="00290662" w:rsidRDefault="004415E7" w:rsidP="00145AEC">
            <w:pPr>
              <w:pStyle w:val="BodyAA"/>
              <w:rPr>
                <w:color w:val="auto"/>
              </w:rPr>
            </w:pPr>
            <w:r w:rsidRPr="00290662">
              <w:rPr>
                <w:color w:val="auto"/>
              </w:rPr>
              <w:t>2021.</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179028" w14:textId="77777777" w:rsidR="004415E7" w:rsidRPr="00290662" w:rsidRDefault="004415E7" w:rsidP="00145AEC">
            <w:pPr>
              <w:pStyle w:val="BodyAA"/>
              <w:rPr>
                <w:color w:val="auto"/>
              </w:rPr>
            </w:pPr>
            <w:r w:rsidRPr="00290662">
              <w:rPr>
                <w:color w:val="auto"/>
                <w:lang w:val="ru-RU"/>
              </w:rPr>
              <w:t xml:space="preserve">Увећање за 50% ученика са сметњама у развоју и инвалидитетом који настављају школовање након основног образовања </w:t>
            </w:r>
          </w:p>
          <w:p w14:paraId="0001F606" w14:textId="77777777" w:rsidR="004415E7" w:rsidRPr="00290662" w:rsidRDefault="004415E7" w:rsidP="00145AEC">
            <w:pPr>
              <w:pStyle w:val="BodyAA"/>
              <w:rPr>
                <w:color w:val="auto"/>
                <w:lang w:val="ru-RU"/>
              </w:rPr>
            </w:pPr>
          </w:p>
          <w:p w14:paraId="6647ED17" w14:textId="77777777" w:rsidR="004415E7" w:rsidRPr="00290662" w:rsidRDefault="004415E7" w:rsidP="00145AEC">
            <w:pPr>
              <w:pStyle w:val="BodyAA"/>
              <w:rPr>
                <w:color w:val="auto"/>
              </w:rPr>
            </w:pPr>
            <w:r w:rsidRPr="00290662">
              <w:rPr>
                <w:color w:val="auto"/>
                <w:lang w:val="ru-RU"/>
              </w:rPr>
              <w:t>Увећање за 30% ученика са сметњама у развоју и инвалидитетом који настављају школовање након средњег образовања</w:t>
            </w:r>
          </w:p>
        </w:tc>
        <w:tc>
          <w:tcPr>
            <w:tcW w:w="2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5F776F" w14:textId="77777777" w:rsidR="004415E7" w:rsidRPr="00290662" w:rsidRDefault="004415E7" w:rsidP="00145AEC">
            <w:pPr>
              <w:pStyle w:val="BodyAA"/>
              <w:rPr>
                <w:color w:val="auto"/>
              </w:rPr>
            </w:pPr>
            <w:r w:rsidRPr="00290662">
              <w:rPr>
                <w:color w:val="auto"/>
                <w:lang w:val="ru-RU"/>
              </w:rPr>
              <w:t xml:space="preserve">Увећање за 30% ученика са сметњама у развоју и инвалидитетом који настављају школовање након основног образовања </w:t>
            </w:r>
          </w:p>
          <w:p w14:paraId="1975DCB4" w14:textId="77777777" w:rsidR="004415E7" w:rsidRPr="00290662" w:rsidRDefault="004415E7" w:rsidP="00145AEC">
            <w:pPr>
              <w:pStyle w:val="BodyAA"/>
              <w:rPr>
                <w:color w:val="auto"/>
                <w:lang w:val="ru-RU"/>
              </w:rPr>
            </w:pPr>
          </w:p>
          <w:p w14:paraId="59A0B723" w14:textId="77777777" w:rsidR="004415E7" w:rsidRPr="00290662" w:rsidRDefault="004415E7" w:rsidP="00145AEC">
            <w:pPr>
              <w:pStyle w:val="BodyAA"/>
              <w:rPr>
                <w:color w:val="auto"/>
              </w:rPr>
            </w:pPr>
            <w:r w:rsidRPr="00290662">
              <w:rPr>
                <w:color w:val="auto"/>
                <w:lang w:val="ru-RU"/>
              </w:rPr>
              <w:t>Увећање за 20% ученика са сметњама у развоју и инвалидитетом који настављају школовање након средњег образовања)</w:t>
            </w:r>
          </w:p>
        </w:tc>
        <w:tc>
          <w:tcPr>
            <w:tcW w:w="180" w:type="dxa"/>
            <w:tcBorders>
              <w:top w:val="nil"/>
              <w:left w:val="single" w:sz="4" w:space="0" w:color="000000"/>
              <w:bottom w:val="single" w:sz="4" w:space="0" w:color="000000"/>
              <w:right w:val="nil"/>
            </w:tcBorders>
            <w:shd w:val="clear" w:color="auto" w:fill="auto"/>
            <w:tcMar>
              <w:top w:w="80" w:type="dxa"/>
              <w:left w:w="80" w:type="dxa"/>
              <w:bottom w:w="80" w:type="dxa"/>
              <w:right w:w="80" w:type="dxa"/>
            </w:tcMar>
          </w:tcPr>
          <w:p w14:paraId="059E9A14" w14:textId="77777777" w:rsidR="004415E7" w:rsidRPr="00290662" w:rsidRDefault="004415E7" w:rsidP="00145AEC"/>
        </w:tc>
      </w:tr>
    </w:tbl>
    <w:p w14:paraId="595758B4" w14:textId="77777777" w:rsidR="001D7E08" w:rsidRDefault="001D7E08"/>
    <w:tbl>
      <w:tblPr>
        <w:tblW w:w="13644" w:type="dxa"/>
        <w:tblInd w:w="89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898"/>
        <w:gridCol w:w="3313"/>
        <w:gridCol w:w="3036"/>
        <w:gridCol w:w="3397"/>
      </w:tblGrid>
      <w:tr w:rsidR="001D7E08" w:rsidRPr="00290662" w14:paraId="0B48FD40" w14:textId="77777777" w:rsidTr="001D7E08">
        <w:trPr>
          <w:trHeight w:val="828"/>
        </w:trPr>
        <w:tc>
          <w:tcPr>
            <w:tcW w:w="3898" w:type="dxa"/>
            <w:vMerge w:val="restart"/>
            <w:tcBorders>
              <w:top w:val="single" w:sz="4" w:space="0" w:color="auto"/>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14:paraId="63752E5F" w14:textId="77777777" w:rsidR="001D7E08" w:rsidRPr="00290662" w:rsidRDefault="001D7E08" w:rsidP="00145AEC">
            <w:pPr>
              <w:pStyle w:val="BodyAAA"/>
              <w:spacing w:after="160" w:line="259" w:lineRule="auto"/>
              <w:rPr>
                <w:color w:val="auto"/>
                <w:sz w:val="24"/>
                <w:szCs w:val="24"/>
              </w:rPr>
            </w:pPr>
            <w:r w:rsidRPr="00290662">
              <w:rPr>
                <w:rFonts w:ascii="Times New Roman" w:hAnsi="Times New Roman"/>
                <w:color w:val="auto"/>
                <w:sz w:val="24"/>
                <w:szCs w:val="24"/>
              </w:rPr>
              <w:t>Извор финансирања мере</w:t>
            </w:r>
          </w:p>
        </w:tc>
        <w:tc>
          <w:tcPr>
            <w:tcW w:w="3313" w:type="dxa"/>
            <w:vMerge w:val="restart"/>
            <w:tcBorders>
              <w:top w:val="single" w:sz="4" w:space="0" w:color="auto"/>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14:paraId="2180D99D" w14:textId="77777777" w:rsidR="001D7E08" w:rsidRPr="00290662" w:rsidRDefault="001D7E08" w:rsidP="00145AEC">
            <w:pPr>
              <w:pStyle w:val="BodyAAA"/>
              <w:rPr>
                <w:color w:val="auto"/>
                <w:sz w:val="24"/>
                <w:szCs w:val="24"/>
              </w:rPr>
            </w:pPr>
            <w:r w:rsidRPr="00290662">
              <w:rPr>
                <w:rFonts w:ascii="Times New Roman" w:hAnsi="Times New Roman"/>
                <w:color w:val="auto"/>
                <w:sz w:val="24"/>
                <w:szCs w:val="24"/>
              </w:rPr>
              <w:t>Веза са програмским буџетом</w:t>
            </w:r>
          </w:p>
        </w:tc>
        <w:tc>
          <w:tcPr>
            <w:tcW w:w="6433" w:type="dxa"/>
            <w:gridSpan w:val="2"/>
            <w:tcBorders>
              <w:top w:val="single" w:sz="4" w:space="0" w:color="auto"/>
              <w:left w:val="single" w:sz="4" w:space="0" w:color="000000"/>
              <w:bottom w:val="single" w:sz="4" w:space="0" w:color="000000"/>
              <w:right w:val="single" w:sz="4" w:space="0" w:color="auto"/>
            </w:tcBorders>
            <w:shd w:val="clear" w:color="auto" w:fill="A8D08D"/>
            <w:tcMar>
              <w:top w:w="80" w:type="dxa"/>
              <w:left w:w="80" w:type="dxa"/>
              <w:bottom w:w="80" w:type="dxa"/>
              <w:right w:w="80" w:type="dxa"/>
            </w:tcMar>
            <w:vAlign w:val="center"/>
          </w:tcPr>
          <w:p w14:paraId="67293379" w14:textId="77777777" w:rsidR="001D7E08" w:rsidRPr="00290662" w:rsidRDefault="001D7E08" w:rsidP="00145AEC">
            <w:pPr>
              <w:pStyle w:val="BodyAAA"/>
              <w:jc w:val="center"/>
              <w:rPr>
                <w:color w:val="auto"/>
                <w:sz w:val="24"/>
                <w:szCs w:val="24"/>
              </w:rPr>
            </w:pPr>
            <w:r w:rsidRPr="00290662">
              <w:rPr>
                <w:rFonts w:ascii="Times New Roman" w:hAnsi="Times New Roman"/>
                <w:color w:val="auto"/>
                <w:sz w:val="24"/>
                <w:szCs w:val="24"/>
                <w:lang w:val="ru-RU"/>
              </w:rPr>
              <w:t>Укупна процењена финансијска средства у 000 дин.</w:t>
            </w:r>
            <w:r w:rsidRPr="00290662">
              <w:rPr>
                <w:rFonts w:ascii="Times New Roman" w:hAnsi="Times New Roman"/>
                <w:color w:val="auto"/>
                <w:sz w:val="24"/>
                <w:szCs w:val="24"/>
                <w:vertAlign w:val="superscript"/>
                <w:lang w:val="ru-RU"/>
              </w:rPr>
              <w:t xml:space="preserve"> </w:t>
            </w:r>
          </w:p>
        </w:tc>
      </w:tr>
      <w:tr w:rsidR="001D7E08" w:rsidRPr="00290662" w14:paraId="226113EA" w14:textId="77777777" w:rsidTr="001D7E08">
        <w:trPr>
          <w:trHeight w:val="198"/>
        </w:trPr>
        <w:tc>
          <w:tcPr>
            <w:tcW w:w="3898" w:type="dxa"/>
            <w:vMerge/>
            <w:tcBorders>
              <w:top w:val="single" w:sz="4" w:space="0" w:color="000000"/>
              <w:left w:val="single" w:sz="4" w:space="0" w:color="000000"/>
              <w:bottom w:val="single" w:sz="4" w:space="0" w:color="000000"/>
              <w:right w:val="single" w:sz="4" w:space="0" w:color="000000"/>
            </w:tcBorders>
            <w:shd w:val="clear" w:color="auto" w:fill="A8D08D"/>
          </w:tcPr>
          <w:p w14:paraId="458B7EC4" w14:textId="77777777" w:rsidR="001D7E08" w:rsidRPr="00290662" w:rsidRDefault="001D7E08" w:rsidP="00145AEC"/>
        </w:tc>
        <w:tc>
          <w:tcPr>
            <w:tcW w:w="3313" w:type="dxa"/>
            <w:vMerge/>
            <w:tcBorders>
              <w:top w:val="single" w:sz="4" w:space="0" w:color="000000"/>
              <w:left w:val="single" w:sz="4" w:space="0" w:color="000000"/>
              <w:bottom w:val="single" w:sz="4" w:space="0" w:color="000000"/>
              <w:right w:val="single" w:sz="4" w:space="0" w:color="000000"/>
            </w:tcBorders>
            <w:shd w:val="clear" w:color="auto" w:fill="A8D08D"/>
          </w:tcPr>
          <w:p w14:paraId="138AF860" w14:textId="77777777" w:rsidR="001D7E08" w:rsidRPr="00290662" w:rsidRDefault="001D7E08" w:rsidP="00145AEC"/>
        </w:tc>
        <w:tc>
          <w:tcPr>
            <w:tcW w:w="3036" w:type="dxa"/>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14:paraId="5567462D" w14:textId="77777777" w:rsidR="001D7E08" w:rsidRPr="00290662" w:rsidRDefault="001D7E08" w:rsidP="00145AEC">
            <w:pPr>
              <w:pStyle w:val="BodyAAA"/>
              <w:jc w:val="center"/>
              <w:rPr>
                <w:rFonts w:ascii="Times New Roman" w:hAnsi="Times New Roman" w:cs="Times New Roman"/>
                <w:color w:val="auto"/>
                <w:sz w:val="24"/>
                <w:szCs w:val="24"/>
              </w:rPr>
            </w:pPr>
            <w:r w:rsidRPr="00290662">
              <w:rPr>
                <w:rFonts w:ascii="Times New Roman" w:hAnsi="Times New Roman" w:cs="Times New Roman"/>
                <w:color w:val="auto"/>
                <w:sz w:val="24"/>
                <w:szCs w:val="24"/>
              </w:rPr>
              <w:t>У 2021. години</w:t>
            </w:r>
          </w:p>
        </w:tc>
        <w:tc>
          <w:tcPr>
            <w:tcW w:w="3397" w:type="dxa"/>
            <w:tcBorders>
              <w:top w:val="single" w:sz="4" w:space="0" w:color="000000"/>
              <w:left w:val="single" w:sz="4" w:space="0" w:color="000000"/>
              <w:bottom w:val="single" w:sz="4" w:space="0" w:color="000000"/>
              <w:right w:val="single" w:sz="4" w:space="0" w:color="auto"/>
            </w:tcBorders>
            <w:shd w:val="clear" w:color="auto" w:fill="A8D08D"/>
            <w:tcMar>
              <w:top w:w="80" w:type="dxa"/>
              <w:left w:w="80" w:type="dxa"/>
              <w:bottom w:w="80" w:type="dxa"/>
              <w:right w:w="80" w:type="dxa"/>
            </w:tcMar>
          </w:tcPr>
          <w:p w14:paraId="75FC1B3D" w14:textId="77777777" w:rsidR="001D7E08" w:rsidRPr="00290662" w:rsidRDefault="001D7E08" w:rsidP="00145AEC">
            <w:pPr>
              <w:pStyle w:val="BodyAAA"/>
              <w:jc w:val="center"/>
              <w:rPr>
                <w:rFonts w:ascii="Times New Roman" w:hAnsi="Times New Roman" w:cs="Times New Roman"/>
                <w:color w:val="auto"/>
                <w:sz w:val="24"/>
                <w:szCs w:val="24"/>
              </w:rPr>
            </w:pPr>
            <w:r w:rsidRPr="00290662">
              <w:rPr>
                <w:rFonts w:ascii="Times New Roman" w:hAnsi="Times New Roman" w:cs="Times New Roman"/>
                <w:color w:val="auto"/>
                <w:sz w:val="24"/>
                <w:szCs w:val="24"/>
              </w:rPr>
              <w:t>У 2022. години</w:t>
            </w:r>
          </w:p>
        </w:tc>
      </w:tr>
      <w:tr w:rsidR="001D7E08" w:rsidRPr="00290662" w14:paraId="486E252E" w14:textId="77777777" w:rsidTr="001D7E08">
        <w:trPr>
          <w:trHeight w:val="1692"/>
        </w:trPr>
        <w:tc>
          <w:tcPr>
            <w:tcW w:w="3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657C76" w14:textId="77777777" w:rsidR="001D7E08" w:rsidRPr="00290662" w:rsidRDefault="001D7E08" w:rsidP="00145AEC">
            <w:pPr>
              <w:pStyle w:val="BodyAAA"/>
              <w:rPr>
                <w:rFonts w:ascii="Times New Roman" w:hAnsi="Times New Roman"/>
                <w:color w:val="auto"/>
                <w:sz w:val="24"/>
                <w:szCs w:val="24"/>
                <w:lang w:val="ru-RU"/>
              </w:rPr>
            </w:pPr>
            <w:r w:rsidRPr="00290662">
              <w:rPr>
                <w:rFonts w:ascii="Times New Roman" w:hAnsi="Times New Roman"/>
                <w:color w:val="auto"/>
                <w:sz w:val="24"/>
                <w:szCs w:val="24"/>
                <w:lang w:val="ru-RU"/>
              </w:rPr>
              <w:t>Приходи из буџета;</w:t>
            </w:r>
          </w:p>
          <w:p w14:paraId="0C64B05C" w14:textId="77777777" w:rsidR="001D7E08" w:rsidRPr="00290662" w:rsidRDefault="001D7E08" w:rsidP="00145AEC">
            <w:pPr>
              <w:pStyle w:val="BodyAAA"/>
              <w:rPr>
                <w:rFonts w:ascii="Times New Roman" w:hAnsi="Times New Roman"/>
                <w:color w:val="auto"/>
                <w:sz w:val="24"/>
                <w:szCs w:val="24"/>
                <w:lang w:val="ru-RU"/>
              </w:rPr>
            </w:pPr>
          </w:p>
          <w:p w14:paraId="0DCE713F" w14:textId="77777777" w:rsidR="001D7E08" w:rsidRPr="00290662" w:rsidRDefault="001D7E08" w:rsidP="00145AEC">
            <w:pPr>
              <w:pStyle w:val="BodyAAA"/>
              <w:rPr>
                <w:rFonts w:ascii="Times New Roman" w:hAnsi="Times New Roman"/>
                <w:color w:val="auto"/>
                <w:sz w:val="24"/>
                <w:szCs w:val="24"/>
                <w:lang w:val="ru-RU"/>
              </w:rPr>
            </w:pPr>
          </w:p>
          <w:p w14:paraId="43DB3DBA" w14:textId="77777777" w:rsidR="001D7E08" w:rsidRPr="00290662" w:rsidRDefault="001D7E08" w:rsidP="00145AEC">
            <w:pPr>
              <w:pStyle w:val="BodyAAA"/>
              <w:rPr>
                <w:rFonts w:ascii="Times New Roman" w:hAnsi="Times New Roman"/>
                <w:color w:val="auto"/>
                <w:sz w:val="24"/>
                <w:szCs w:val="24"/>
                <w:lang w:val="ru-RU"/>
              </w:rPr>
            </w:pPr>
          </w:p>
          <w:p w14:paraId="4CDBD91E" w14:textId="77777777" w:rsidR="001D7E08" w:rsidRPr="00290662" w:rsidRDefault="001D7E08" w:rsidP="00145AEC">
            <w:pPr>
              <w:pStyle w:val="BodyAAA"/>
              <w:rPr>
                <w:rFonts w:ascii="Times New Roman" w:hAnsi="Times New Roman"/>
                <w:color w:val="auto"/>
                <w:sz w:val="24"/>
                <w:szCs w:val="24"/>
                <w:lang w:val="ru-RU"/>
              </w:rPr>
            </w:pPr>
          </w:p>
          <w:p w14:paraId="292537DB" w14:textId="77777777" w:rsidR="001D7E08" w:rsidRPr="00290662" w:rsidRDefault="001D7E08" w:rsidP="00145AEC">
            <w:pPr>
              <w:pStyle w:val="BodyAAA"/>
              <w:rPr>
                <w:rFonts w:ascii="Times New Roman" w:hAnsi="Times New Roman"/>
                <w:color w:val="auto"/>
                <w:sz w:val="24"/>
                <w:szCs w:val="24"/>
                <w:lang w:val="ru-RU"/>
              </w:rPr>
            </w:pPr>
          </w:p>
          <w:p w14:paraId="13DC8BE0" w14:textId="77777777" w:rsidR="001D7E08" w:rsidRPr="00290662" w:rsidRDefault="001D7E08" w:rsidP="00145AEC">
            <w:pPr>
              <w:pStyle w:val="BodyAAA"/>
              <w:rPr>
                <w:rFonts w:ascii="Times New Roman" w:hAnsi="Times New Roman"/>
                <w:color w:val="auto"/>
                <w:sz w:val="24"/>
                <w:szCs w:val="24"/>
                <w:lang w:val="ru-RU"/>
              </w:rPr>
            </w:pPr>
          </w:p>
          <w:p w14:paraId="0EEED683" w14:textId="77777777" w:rsidR="001D7E08" w:rsidRPr="00290662" w:rsidRDefault="001D7E08" w:rsidP="00145AEC">
            <w:pPr>
              <w:pStyle w:val="BodyAAA"/>
              <w:rPr>
                <w:color w:val="auto"/>
                <w:sz w:val="24"/>
                <w:szCs w:val="24"/>
              </w:rPr>
            </w:pPr>
            <w:r w:rsidRPr="00290662">
              <w:rPr>
                <w:rFonts w:ascii="Times New Roman" w:hAnsi="Times New Roman"/>
                <w:color w:val="auto"/>
                <w:sz w:val="24"/>
                <w:szCs w:val="24"/>
                <w:lang w:val="ru-RU"/>
              </w:rPr>
              <w:t>Финансијска помоћ ЕУ</w:t>
            </w:r>
          </w:p>
        </w:tc>
        <w:tc>
          <w:tcPr>
            <w:tcW w:w="3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A813A9" w14:textId="77777777" w:rsidR="001D7E08" w:rsidRPr="00290662" w:rsidRDefault="001D7E08" w:rsidP="00145AEC">
            <w:pPr>
              <w:pStyle w:val="BodyA"/>
              <w:rPr>
                <w:color w:val="auto"/>
              </w:rPr>
            </w:pPr>
            <w:bookmarkStart w:id="22" w:name="_Hlk63954569"/>
            <w:r w:rsidRPr="00290662">
              <w:rPr>
                <w:color w:val="auto"/>
              </w:rPr>
              <w:t xml:space="preserve">Раздео 26- Министарство просвете, науке и технолошког развоја, </w:t>
            </w:r>
            <w:r w:rsidRPr="00290662">
              <w:rPr>
                <w:color w:val="auto"/>
                <w:lang w:val="ru-RU"/>
              </w:rPr>
              <w:t xml:space="preserve">Програм </w:t>
            </w:r>
            <w:r w:rsidRPr="00290662">
              <w:rPr>
                <w:color w:val="auto"/>
              </w:rPr>
              <w:t xml:space="preserve">2001 </w:t>
            </w:r>
            <w:r w:rsidRPr="00290662">
              <w:rPr>
                <w:color w:val="auto"/>
                <w:lang w:val="ru-RU"/>
              </w:rPr>
              <w:t>– Уређење надзор и развој свих нивоа образовног система</w:t>
            </w:r>
            <w:r w:rsidRPr="00290662">
              <w:rPr>
                <w:color w:val="auto"/>
              </w:rPr>
              <w:t>,  Програмска активност 0012 - Повећање доступности образовања и васпитања, превенција осипања и дискриминације</w:t>
            </w:r>
            <w:bookmarkEnd w:id="22"/>
          </w:p>
        </w:tc>
        <w:tc>
          <w:tcPr>
            <w:tcW w:w="3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0743CF" w14:textId="77777777" w:rsidR="001D7E08" w:rsidRPr="00290662" w:rsidRDefault="001D7E08" w:rsidP="00145AEC">
            <w:pPr>
              <w:jc w:val="right"/>
              <w:rPr>
                <w:lang w:val="sr-Cyrl-RS"/>
              </w:rPr>
            </w:pPr>
            <w:r w:rsidRPr="00290662">
              <w:rPr>
                <w:lang w:val="sr-Cyrl-RS"/>
              </w:rPr>
              <w:t>3.500,0</w:t>
            </w:r>
          </w:p>
        </w:tc>
        <w:tc>
          <w:tcPr>
            <w:tcW w:w="3397"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03C16180" w14:textId="77777777" w:rsidR="001D7E08" w:rsidRPr="00290662" w:rsidRDefault="001D7E08" w:rsidP="00145AEC">
            <w:pPr>
              <w:jc w:val="right"/>
              <w:rPr>
                <w:lang w:val="sr-Cyrl-RS"/>
              </w:rPr>
            </w:pPr>
            <w:r w:rsidRPr="00290662">
              <w:rPr>
                <w:lang w:val="sr-Cyrl-RS"/>
              </w:rPr>
              <w:t>3.500,0</w:t>
            </w:r>
          </w:p>
        </w:tc>
      </w:tr>
    </w:tbl>
    <w:p w14:paraId="4495394A" w14:textId="77777777" w:rsidR="004415E7" w:rsidRPr="00290662" w:rsidRDefault="004415E7" w:rsidP="00563CED">
      <w:pPr>
        <w:pStyle w:val="BodyA"/>
        <w:widowControl w:val="0"/>
        <w:rPr>
          <w:color w:val="auto"/>
        </w:rPr>
      </w:pPr>
    </w:p>
    <w:tbl>
      <w:tblPr>
        <w:tblW w:w="13500" w:type="dxa"/>
        <w:tblInd w:w="9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937"/>
        <w:gridCol w:w="1023"/>
        <w:gridCol w:w="1899"/>
        <w:gridCol w:w="1421"/>
        <w:gridCol w:w="1931"/>
        <w:gridCol w:w="1421"/>
        <w:gridCol w:w="1625"/>
        <w:gridCol w:w="1243"/>
      </w:tblGrid>
      <w:tr w:rsidR="004415E7" w:rsidRPr="00290662" w14:paraId="6A2E55D1" w14:textId="77777777" w:rsidTr="00563CED">
        <w:trPr>
          <w:trHeight w:val="450"/>
        </w:trPr>
        <w:tc>
          <w:tcPr>
            <w:tcW w:w="2937" w:type="dxa"/>
            <w:vMerge w:val="restart"/>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2BC3B515" w14:textId="77777777" w:rsidR="004415E7" w:rsidRPr="00290662" w:rsidRDefault="004415E7" w:rsidP="00145AEC">
            <w:pPr>
              <w:pStyle w:val="BodyAAA"/>
              <w:spacing w:after="160" w:line="259" w:lineRule="auto"/>
              <w:rPr>
                <w:color w:val="auto"/>
                <w:sz w:val="24"/>
                <w:szCs w:val="24"/>
              </w:rPr>
            </w:pPr>
            <w:r w:rsidRPr="00290662">
              <w:rPr>
                <w:rFonts w:ascii="Times New Roman" w:hAnsi="Times New Roman"/>
                <w:color w:val="auto"/>
                <w:sz w:val="24"/>
                <w:szCs w:val="24"/>
              </w:rPr>
              <w:t>Назив активности:</w:t>
            </w:r>
          </w:p>
        </w:tc>
        <w:tc>
          <w:tcPr>
            <w:tcW w:w="1023" w:type="dxa"/>
            <w:vMerge w:val="restart"/>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0E06C15F"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Орган који спроводи активност</w:t>
            </w:r>
          </w:p>
        </w:tc>
        <w:tc>
          <w:tcPr>
            <w:tcW w:w="1899" w:type="dxa"/>
            <w:vMerge w:val="restart"/>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34350BB7"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O</w:t>
            </w:r>
            <w:r w:rsidRPr="00290662">
              <w:rPr>
                <w:rFonts w:ascii="Times New Roman" w:hAnsi="Times New Roman"/>
                <w:color w:val="auto"/>
                <w:sz w:val="24"/>
                <w:szCs w:val="24"/>
                <w:lang w:val="ru-RU"/>
              </w:rPr>
              <w:t>ргани учесници у спровођењу активности</w:t>
            </w:r>
          </w:p>
        </w:tc>
        <w:tc>
          <w:tcPr>
            <w:tcW w:w="1421" w:type="dxa"/>
            <w:vMerge w:val="restart"/>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720F39C7" w14:textId="77777777" w:rsidR="004415E7" w:rsidRPr="00290662" w:rsidRDefault="004415E7" w:rsidP="00145AEC">
            <w:pPr>
              <w:pStyle w:val="BodyAAA"/>
              <w:jc w:val="center"/>
              <w:rPr>
                <w:color w:val="auto"/>
                <w:sz w:val="24"/>
                <w:szCs w:val="24"/>
              </w:rPr>
            </w:pPr>
            <w:r w:rsidRPr="00290662">
              <w:rPr>
                <w:rFonts w:ascii="Times New Roman" w:hAnsi="Times New Roman"/>
                <w:color w:val="auto"/>
                <w:sz w:val="24"/>
                <w:szCs w:val="24"/>
                <w:lang w:val="ru-RU"/>
              </w:rPr>
              <w:t>Рок за завршетак активности</w:t>
            </w:r>
          </w:p>
        </w:tc>
        <w:tc>
          <w:tcPr>
            <w:tcW w:w="1931" w:type="dxa"/>
            <w:vMerge w:val="restart"/>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4D288060" w14:textId="77777777" w:rsidR="004415E7" w:rsidRPr="00290662" w:rsidRDefault="004415E7" w:rsidP="00145AEC">
            <w:pPr>
              <w:pStyle w:val="BodyAAA"/>
              <w:jc w:val="center"/>
              <w:rPr>
                <w:color w:val="auto"/>
                <w:sz w:val="24"/>
                <w:szCs w:val="24"/>
              </w:rPr>
            </w:pPr>
            <w:r w:rsidRPr="00290662">
              <w:rPr>
                <w:rFonts w:ascii="Times New Roman" w:hAnsi="Times New Roman"/>
                <w:color w:val="auto"/>
                <w:sz w:val="24"/>
                <w:szCs w:val="24"/>
              </w:rPr>
              <w:t>Извор финансирања</w:t>
            </w:r>
          </w:p>
        </w:tc>
        <w:tc>
          <w:tcPr>
            <w:tcW w:w="1421" w:type="dxa"/>
            <w:vMerge w:val="restart"/>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25D1D119"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Веза са програмским буџетом</w:t>
            </w:r>
          </w:p>
        </w:tc>
        <w:tc>
          <w:tcPr>
            <w:tcW w:w="2868" w:type="dxa"/>
            <w:gridSpan w:val="2"/>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7D4F66F9" w14:textId="77777777" w:rsidR="004415E7" w:rsidRPr="00290662" w:rsidRDefault="004415E7" w:rsidP="00145AEC">
            <w:pPr>
              <w:pStyle w:val="BodyAAA"/>
              <w:jc w:val="center"/>
              <w:rPr>
                <w:color w:val="auto"/>
                <w:sz w:val="24"/>
                <w:szCs w:val="24"/>
              </w:rPr>
            </w:pPr>
            <w:r w:rsidRPr="00290662">
              <w:rPr>
                <w:rFonts w:ascii="Times New Roman" w:hAnsi="Times New Roman"/>
                <w:color w:val="auto"/>
                <w:sz w:val="24"/>
                <w:szCs w:val="24"/>
                <w:lang w:val="ru-RU"/>
              </w:rPr>
              <w:t>Укупна процењена финансијска средства по изворима у 000 дин.</w:t>
            </w:r>
            <w:r w:rsidRPr="00290662">
              <w:rPr>
                <w:rFonts w:ascii="Times New Roman" w:hAnsi="Times New Roman"/>
                <w:color w:val="auto"/>
                <w:sz w:val="24"/>
                <w:szCs w:val="24"/>
                <w:vertAlign w:val="superscript"/>
                <w:lang w:val="ru-RU"/>
              </w:rPr>
              <w:t xml:space="preserve"> </w:t>
            </w:r>
          </w:p>
        </w:tc>
      </w:tr>
      <w:tr w:rsidR="004415E7" w:rsidRPr="00290662" w14:paraId="619489D6" w14:textId="77777777" w:rsidTr="00563CED">
        <w:trPr>
          <w:trHeight w:val="20"/>
        </w:trPr>
        <w:tc>
          <w:tcPr>
            <w:tcW w:w="2937" w:type="dxa"/>
            <w:vMerge/>
            <w:tcBorders>
              <w:top w:val="single" w:sz="4" w:space="0" w:color="000000"/>
              <w:left w:val="single" w:sz="4" w:space="0" w:color="000000"/>
              <w:bottom w:val="single" w:sz="4" w:space="0" w:color="000000"/>
              <w:right w:val="single" w:sz="4" w:space="0" w:color="000000"/>
            </w:tcBorders>
            <w:shd w:val="clear" w:color="auto" w:fill="FFF2CC"/>
          </w:tcPr>
          <w:p w14:paraId="0E9F1A68" w14:textId="77777777" w:rsidR="004415E7" w:rsidRPr="00290662" w:rsidRDefault="004415E7" w:rsidP="00145AEC"/>
        </w:tc>
        <w:tc>
          <w:tcPr>
            <w:tcW w:w="1023" w:type="dxa"/>
            <w:vMerge/>
            <w:tcBorders>
              <w:top w:val="single" w:sz="4" w:space="0" w:color="000000"/>
              <w:left w:val="single" w:sz="4" w:space="0" w:color="000000"/>
              <w:bottom w:val="single" w:sz="4" w:space="0" w:color="000000"/>
              <w:right w:val="single" w:sz="4" w:space="0" w:color="000000"/>
            </w:tcBorders>
            <w:shd w:val="clear" w:color="auto" w:fill="FFF2CC"/>
          </w:tcPr>
          <w:p w14:paraId="08C4B557" w14:textId="77777777" w:rsidR="004415E7" w:rsidRPr="00290662" w:rsidRDefault="004415E7" w:rsidP="00145AEC"/>
        </w:tc>
        <w:tc>
          <w:tcPr>
            <w:tcW w:w="1899" w:type="dxa"/>
            <w:vMerge/>
            <w:tcBorders>
              <w:top w:val="single" w:sz="4" w:space="0" w:color="000000"/>
              <w:left w:val="single" w:sz="4" w:space="0" w:color="000000"/>
              <w:bottom w:val="single" w:sz="4" w:space="0" w:color="000000"/>
              <w:right w:val="single" w:sz="4" w:space="0" w:color="000000"/>
            </w:tcBorders>
            <w:shd w:val="clear" w:color="auto" w:fill="FFF2CC"/>
          </w:tcPr>
          <w:p w14:paraId="7D6D8EDD" w14:textId="77777777" w:rsidR="004415E7" w:rsidRPr="00290662" w:rsidRDefault="004415E7" w:rsidP="00145AEC"/>
        </w:tc>
        <w:tc>
          <w:tcPr>
            <w:tcW w:w="1421" w:type="dxa"/>
            <w:vMerge/>
            <w:tcBorders>
              <w:top w:val="single" w:sz="4" w:space="0" w:color="000000"/>
              <w:left w:val="single" w:sz="4" w:space="0" w:color="000000"/>
              <w:bottom w:val="single" w:sz="4" w:space="0" w:color="000000"/>
              <w:right w:val="single" w:sz="4" w:space="0" w:color="000000"/>
            </w:tcBorders>
            <w:shd w:val="clear" w:color="auto" w:fill="FFF2CC"/>
          </w:tcPr>
          <w:p w14:paraId="6F0EA054" w14:textId="77777777" w:rsidR="004415E7" w:rsidRPr="00290662" w:rsidRDefault="004415E7" w:rsidP="00145AEC"/>
        </w:tc>
        <w:tc>
          <w:tcPr>
            <w:tcW w:w="1931" w:type="dxa"/>
            <w:vMerge/>
            <w:tcBorders>
              <w:top w:val="single" w:sz="4" w:space="0" w:color="000000"/>
              <w:left w:val="single" w:sz="4" w:space="0" w:color="000000"/>
              <w:bottom w:val="single" w:sz="4" w:space="0" w:color="000000"/>
              <w:right w:val="single" w:sz="4" w:space="0" w:color="000000"/>
            </w:tcBorders>
            <w:shd w:val="clear" w:color="auto" w:fill="FFF2CC"/>
          </w:tcPr>
          <w:p w14:paraId="1F29B406" w14:textId="77777777" w:rsidR="004415E7" w:rsidRPr="00290662" w:rsidRDefault="004415E7" w:rsidP="00145AEC"/>
        </w:tc>
        <w:tc>
          <w:tcPr>
            <w:tcW w:w="1421" w:type="dxa"/>
            <w:vMerge/>
            <w:tcBorders>
              <w:top w:val="single" w:sz="4" w:space="0" w:color="000000"/>
              <w:left w:val="single" w:sz="4" w:space="0" w:color="000000"/>
              <w:bottom w:val="single" w:sz="4" w:space="0" w:color="000000"/>
              <w:right w:val="single" w:sz="4" w:space="0" w:color="000000"/>
            </w:tcBorders>
            <w:shd w:val="clear" w:color="auto" w:fill="FFF2CC"/>
          </w:tcPr>
          <w:p w14:paraId="1DEC0740" w14:textId="77777777" w:rsidR="004415E7" w:rsidRPr="00290662" w:rsidRDefault="004415E7" w:rsidP="00145AEC"/>
        </w:tc>
        <w:tc>
          <w:tcPr>
            <w:tcW w:w="1625" w:type="dxa"/>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02DED727" w14:textId="77777777" w:rsidR="004415E7" w:rsidRPr="00290662" w:rsidRDefault="004415E7" w:rsidP="00145AEC">
            <w:pPr>
              <w:pStyle w:val="BodyAAA"/>
              <w:jc w:val="center"/>
              <w:rPr>
                <w:color w:val="auto"/>
                <w:sz w:val="24"/>
                <w:szCs w:val="24"/>
              </w:rPr>
            </w:pPr>
            <w:r w:rsidRPr="00290662">
              <w:rPr>
                <w:rFonts w:ascii="Times New Roman" w:hAnsi="Times New Roman"/>
                <w:color w:val="auto"/>
                <w:sz w:val="24"/>
                <w:szCs w:val="24"/>
              </w:rPr>
              <w:t>2021</w:t>
            </w:r>
          </w:p>
        </w:tc>
        <w:tc>
          <w:tcPr>
            <w:tcW w:w="1243" w:type="dxa"/>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39F0AFC9" w14:textId="77777777" w:rsidR="004415E7" w:rsidRPr="00290662" w:rsidRDefault="004415E7" w:rsidP="00145AEC">
            <w:pPr>
              <w:pStyle w:val="BodyAAA"/>
              <w:jc w:val="center"/>
              <w:rPr>
                <w:color w:val="auto"/>
                <w:sz w:val="24"/>
                <w:szCs w:val="24"/>
              </w:rPr>
            </w:pPr>
            <w:r w:rsidRPr="00290662">
              <w:rPr>
                <w:rFonts w:ascii="Times New Roman" w:hAnsi="Times New Roman"/>
                <w:color w:val="auto"/>
                <w:sz w:val="24"/>
                <w:szCs w:val="24"/>
              </w:rPr>
              <w:t>2022</w:t>
            </w:r>
          </w:p>
        </w:tc>
      </w:tr>
      <w:tr w:rsidR="004415E7" w:rsidRPr="00290662" w14:paraId="101E4EDC" w14:textId="77777777" w:rsidTr="00563CED">
        <w:trPr>
          <w:trHeight w:val="108"/>
        </w:trPr>
        <w:tc>
          <w:tcPr>
            <w:tcW w:w="293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78C317"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ru-RU"/>
              </w:rPr>
              <w:t>3.3.1.1. Обезбеђивање прилагођених уџбеника и других наставних средстава, као и употребе асистивних технологија у складу са стручном проценом и реалном потребом;</w:t>
            </w:r>
          </w:p>
        </w:tc>
        <w:tc>
          <w:tcPr>
            <w:tcW w:w="102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E115DC" w14:textId="77777777" w:rsidR="004415E7" w:rsidRPr="00290662" w:rsidRDefault="004415E7" w:rsidP="00145AEC">
            <w:pPr>
              <w:pStyle w:val="BodyDAAAAAA"/>
              <w:rPr>
                <w:color w:val="auto"/>
              </w:rPr>
            </w:pPr>
            <w:r w:rsidRPr="00290662">
              <w:rPr>
                <w:color w:val="auto"/>
              </w:rPr>
              <w:t>МПНТР</w:t>
            </w:r>
          </w:p>
        </w:tc>
        <w:tc>
          <w:tcPr>
            <w:tcW w:w="189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105DDB" w14:textId="77777777" w:rsidR="004415E7" w:rsidRPr="00290662" w:rsidRDefault="004415E7" w:rsidP="00145AEC">
            <w:pPr>
              <w:pStyle w:val="BodyC"/>
              <w:rPr>
                <w:color w:val="auto"/>
              </w:rPr>
            </w:pPr>
            <w:r w:rsidRPr="00290662">
              <w:rPr>
                <w:color w:val="auto"/>
              </w:rPr>
              <w:t xml:space="preserve">Завод за унапређење квалитета образовања, Завод за уџбенике, Репрезентативне организације ОСИ, </w:t>
            </w:r>
          </w:p>
          <w:p w14:paraId="59ED7898" w14:textId="77777777" w:rsidR="004415E7" w:rsidRPr="00290662" w:rsidRDefault="004415E7" w:rsidP="00145AEC">
            <w:pPr>
              <w:pStyle w:val="BodyC"/>
              <w:rPr>
                <w:color w:val="auto"/>
              </w:rPr>
            </w:pPr>
            <w:r w:rsidRPr="00290662">
              <w:rPr>
                <w:color w:val="auto"/>
              </w:rPr>
              <w:t>школе које похађају ученици са инвалидитетом и са сметњама у развоју</w:t>
            </w:r>
          </w:p>
        </w:tc>
        <w:tc>
          <w:tcPr>
            <w:tcW w:w="1421"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638377D" w14:textId="77777777" w:rsidR="004415E7" w:rsidRPr="00290662" w:rsidRDefault="004415E7" w:rsidP="00145AEC">
            <w:pPr>
              <w:pStyle w:val="BodyDAAA"/>
              <w:rPr>
                <w:color w:val="auto"/>
              </w:rPr>
            </w:pPr>
            <w:r w:rsidRPr="00290662">
              <w:rPr>
                <w:color w:val="auto"/>
              </w:rPr>
              <w:t xml:space="preserve">Континуирано по годинама </w:t>
            </w: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B568D6"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 xml:space="preserve">Извор 1 </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83BCF3" w14:textId="77777777" w:rsidR="004415E7" w:rsidRPr="00290662" w:rsidRDefault="004415E7" w:rsidP="00145AEC"/>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F47CA2" w14:textId="77777777" w:rsidR="004415E7" w:rsidRPr="00290662" w:rsidRDefault="004415E7" w:rsidP="00145AEC"/>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5E4232" w14:textId="77777777" w:rsidR="004415E7" w:rsidRPr="00290662" w:rsidRDefault="004415E7" w:rsidP="00145AEC"/>
        </w:tc>
      </w:tr>
      <w:tr w:rsidR="004415E7" w:rsidRPr="00290662" w14:paraId="662DD624" w14:textId="77777777" w:rsidTr="00563CED">
        <w:trPr>
          <w:trHeight w:val="1575"/>
        </w:trPr>
        <w:tc>
          <w:tcPr>
            <w:tcW w:w="2937" w:type="dxa"/>
            <w:vMerge/>
            <w:tcBorders>
              <w:top w:val="single" w:sz="4" w:space="0" w:color="000000"/>
              <w:left w:val="single" w:sz="4" w:space="0" w:color="000000"/>
              <w:bottom w:val="single" w:sz="4" w:space="0" w:color="000000"/>
              <w:right w:val="single" w:sz="4" w:space="0" w:color="000000"/>
            </w:tcBorders>
            <w:shd w:val="clear" w:color="auto" w:fill="auto"/>
          </w:tcPr>
          <w:p w14:paraId="75C40777" w14:textId="77777777" w:rsidR="004415E7" w:rsidRPr="00290662" w:rsidRDefault="004415E7" w:rsidP="00145AEC"/>
        </w:tc>
        <w:tc>
          <w:tcPr>
            <w:tcW w:w="1023" w:type="dxa"/>
            <w:vMerge/>
            <w:tcBorders>
              <w:top w:val="single" w:sz="4" w:space="0" w:color="000000"/>
              <w:left w:val="single" w:sz="4" w:space="0" w:color="000000"/>
              <w:bottom w:val="single" w:sz="4" w:space="0" w:color="000000"/>
              <w:right w:val="single" w:sz="4" w:space="0" w:color="000000"/>
            </w:tcBorders>
            <w:shd w:val="clear" w:color="auto" w:fill="auto"/>
          </w:tcPr>
          <w:p w14:paraId="7C5F4D3F" w14:textId="77777777" w:rsidR="004415E7" w:rsidRPr="00290662" w:rsidRDefault="004415E7" w:rsidP="00145AEC"/>
        </w:tc>
        <w:tc>
          <w:tcPr>
            <w:tcW w:w="1899" w:type="dxa"/>
            <w:vMerge/>
            <w:tcBorders>
              <w:top w:val="single" w:sz="4" w:space="0" w:color="000000"/>
              <w:left w:val="single" w:sz="4" w:space="0" w:color="000000"/>
              <w:bottom w:val="single" w:sz="4" w:space="0" w:color="000000"/>
              <w:right w:val="single" w:sz="4" w:space="0" w:color="000000"/>
            </w:tcBorders>
            <w:shd w:val="clear" w:color="auto" w:fill="auto"/>
          </w:tcPr>
          <w:p w14:paraId="6F23752D" w14:textId="77777777" w:rsidR="004415E7" w:rsidRPr="00290662" w:rsidRDefault="004415E7" w:rsidP="00145AEC"/>
        </w:tc>
        <w:tc>
          <w:tcPr>
            <w:tcW w:w="1421" w:type="dxa"/>
            <w:vMerge/>
            <w:tcBorders>
              <w:top w:val="single" w:sz="4" w:space="0" w:color="000000"/>
              <w:left w:val="single" w:sz="4" w:space="0" w:color="000000"/>
              <w:bottom w:val="single" w:sz="4" w:space="0" w:color="000000"/>
              <w:right w:val="single" w:sz="4" w:space="0" w:color="000000"/>
            </w:tcBorders>
            <w:shd w:val="clear" w:color="auto" w:fill="FFFFFF"/>
          </w:tcPr>
          <w:p w14:paraId="3E5332F6" w14:textId="77777777" w:rsidR="004415E7" w:rsidRPr="00290662" w:rsidRDefault="004415E7" w:rsidP="00145AEC"/>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D6EBB3"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sr-Cyrl-RS"/>
              </w:rPr>
              <w:t xml:space="preserve">Извор </w:t>
            </w:r>
            <w:r w:rsidRPr="00290662">
              <w:rPr>
                <w:rFonts w:ascii="Times New Roman" w:hAnsi="Times New Roman"/>
                <w:color w:val="auto"/>
                <w:sz w:val="24"/>
                <w:szCs w:val="24"/>
              </w:rPr>
              <w:t>01-</w:t>
            </w:r>
            <w:r w:rsidRPr="00290662">
              <w:rPr>
                <w:rFonts w:ascii="Times New Roman" w:hAnsi="Times New Roman"/>
                <w:color w:val="auto"/>
                <w:sz w:val="24"/>
                <w:szCs w:val="24"/>
                <w:lang w:val="ru-RU"/>
              </w:rPr>
              <w:t xml:space="preserve">Општи приходи и примања буџета </w:t>
            </w:r>
            <w:r w:rsidRPr="00290662">
              <w:rPr>
                <w:rFonts w:ascii="Times New Roman" w:hAnsi="Times New Roman"/>
                <w:color w:val="auto"/>
                <w:sz w:val="24"/>
                <w:szCs w:val="24"/>
                <w:lang w:val="sr-Latn-RS"/>
              </w:rPr>
              <w:t xml:space="preserve"> - </w:t>
            </w:r>
            <w:r w:rsidRPr="00290662">
              <w:rPr>
                <w:rFonts w:ascii="Times New Roman" w:hAnsi="Times New Roman"/>
                <w:color w:val="auto"/>
                <w:sz w:val="24"/>
                <w:szCs w:val="24"/>
                <w:lang w:val="ru-RU"/>
              </w:rPr>
              <w:t>Буџет РС</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1CEDD3" w14:textId="77777777" w:rsidR="004415E7" w:rsidRPr="00290662" w:rsidRDefault="004415E7" w:rsidP="00145AEC">
            <w:pPr>
              <w:pStyle w:val="BodyA"/>
              <w:rPr>
                <w:color w:val="auto"/>
              </w:rPr>
            </w:pPr>
          </w:p>
          <w:p w14:paraId="58DC692E" w14:textId="77777777" w:rsidR="004415E7" w:rsidRPr="00290662" w:rsidRDefault="004415E7" w:rsidP="00145AEC">
            <w:pPr>
              <w:pStyle w:val="BodyA"/>
              <w:rPr>
                <w:color w:val="auto"/>
              </w:rPr>
            </w:pPr>
            <w:r w:rsidRPr="00290662">
              <w:rPr>
                <w:color w:val="auto"/>
              </w:rPr>
              <w:t xml:space="preserve">  </w:t>
            </w:r>
          </w:p>
          <w:p w14:paraId="1ABBE606" w14:textId="77777777" w:rsidR="004415E7" w:rsidRPr="00290662" w:rsidRDefault="004415E7" w:rsidP="00145AEC">
            <w:pPr>
              <w:pStyle w:val="BodyA"/>
              <w:rPr>
                <w:color w:val="auto"/>
              </w:rPr>
            </w:pPr>
          </w:p>
          <w:p w14:paraId="3BAC2C0C" w14:textId="77777777" w:rsidR="004415E7" w:rsidRPr="00290662" w:rsidRDefault="004415E7" w:rsidP="00145AEC">
            <w:pPr>
              <w:pStyle w:val="BodyA"/>
              <w:rPr>
                <w:color w:val="auto"/>
              </w:rPr>
            </w:pPr>
            <w:r w:rsidRPr="00290662">
              <w:rPr>
                <w:color w:val="auto"/>
              </w:rPr>
              <w:t xml:space="preserve">ПГ 2001, </w:t>
            </w:r>
          </w:p>
          <w:p w14:paraId="572292FD" w14:textId="77777777" w:rsidR="004415E7" w:rsidRPr="00290662" w:rsidRDefault="004415E7" w:rsidP="00145AEC">
            <w:pPr>
              <w:pStyle w:val="BodyA"/>
              <w:rPr>
                <w:color w:val="auto"/>
              </w:rPr>
            </w:pPr>
            <w:r w:rsidRPr="00290662">
              <w:rPr>
                <w:color w:val="auto"/>
                <w:lang w:val="ru-RU"/>
              </w:rPr>
              <w:t xml:space="preserve">ПА </w:t>
            </w:r>
            <w:r w:rsidRPr="00290662">
              <w:rPr>
                <w:color w:val="auto"/>
              </w:rPr>
              <w:t>0012</w:t>
            </w:r>
          </w:p>
          <w:p w14:paraId="646DCA73" w14:textId="77777777" w:rsidR="004415E7" w:rsidRPr="00290662" w:rsidRDefault="004415E7" w:rsidP="00145AEC">
            <w:pPr>
              <w:pStyle w:val="BodyA"/>
              <w:rPr>
                <w:color w:val="auto"/>
              </w:rPr>
            </w:pPr>
            <w:r w:rsidRPr="00290662">
              <w:rPr>
                <w:color w:val="auto"/>
                <w:lang w:val="ru-RU"/>
              </w:rPr>
              <w:t>Ек</w:t>
            </w:r>
            <w:r w:rsidRPr="00290662">
              <w:rPr>
                <w:color w:val="auto"/>
              </w:rPr>
              <w:t>. класиф. 424</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FC961C" w14:textId="77777777" w:rsidR="004415E7" w:rsidRPr="00290662" w:rsidRDefault="004415E7" w:rsidP="00145AEC">
            <w:pPr>
              <w:pStyle w:val="BodyAAA"/>
              <w:jc w:val="right"/>
              <w:rPr>
                <w:rFonts w:ascii="Times New Roman" w:eastAsia="Times New Roman" w:hAnsi="Times New Roman" w:cs="Times New Roman"/>
                <w:color w:val="auto"/>
                <w:sz w:val="24"/>
                <w:szCs w:val="24"/>
              </w:rPr>
            </w:pPr>
          </w:p>
          <w:p w14:paraId="0F17A570" w14:textId="77777777" w:rsidR="004415E7" w:rsidRPr="00290662" w:rsidRDefault="004415E7" w:rsidP="00145AEC">
            <w:pPr>
              <w:pStyle w:val="BodyAAA"/>
              <w:jc w:val="right"/>
              <w:rPr>
                <w:rFonts w:ascii="Times New Roman" w:eastAsia="Times New Roman" w:hAnsi="Times New Roman" w:cs="Times New Roman"/>
                <w:color w:val="auto"/>
                <w:sz w:val="24"/>
                <w:szCs w:val="24"/>
              </w:rPr>
            </w:pPr>
          </w:p>
          <w:p w14:paraId="1932776E" w14:textId="77777777" w:rsidR="004415E7" w:rsidRPr="00290662" w:rsidRDefault="004415E7" w:rsidP="00145AEC">
            <w:pPr>
              <w:pStyle w:val="BodyAAA"/>
              <w:jc w:val="right"/>
              <w:rPr>
                <w:rFonts w:ascii="Times New Roman" w:eastAsia="Times New Roman" w:hAnsi="Times New Roman" w:cs="Times New Roman"/>
                <w:color w:val="auto"/>
                <w:sz w:val="24"/>
                <w:szCs w:val="24"/>
              </w:rPr>
            </w:pPr>
          </w:p>
          <w:p w14:paraId="401C8436" w14:textId="77777777" w:rsidR="004415E7" w:rsidRPr="00290662" w:rsidRDefault="004415E7" w:rsidP="00145AEC">
            <w:pPr>
              <w:pStyle w:val="BodyAAA"/>
              <w:jc w:val="right"/>
              <w:rPr>
                <w:rFonts w:ascii="Times New Roman" w:eastAsia="Times New Roman" w:hAnsi="Times New Roman" w:cs="Times New Roman"/>
                <w:color w:val="auto"/>
                <w:sz w:val="24"/>
                <w:szCs w:val="24"/>
              </w:rPr>
            </w:pPr>
          </w:p>
          <w:p w14:paraId="2108EFE0" w14:textId="77777777" w:rsidR="004415E7" w:rsidRPr="00290662" w:rsidRDefault="004415E7" w:rsidP="00145AEC">
            <w:pPr>
              <w:pStyle w:val="BodyAAA"/>
              <w:jc w:val="right"/>
              <w:rPr>
                <w:color w:val="auto"/>
                <w:sz w:val="24"/>
                <w:szCs w:val="24"/>
                <w:lang w:val="sr-Cyrl-RS"/>
              </w:rPr>
            </w:pPr>
            <w:r w:rsidRPr="00290662">
              <w:rPr>
                <w:rFonts w:ascii="Times New Roman" w:hAnsi="Times New Roman"/>
                <w:color w:val="auto"/>
                <w:sz w:val="24"/>
                <w:szCs w:val="24"/>
                <w:lang w:val="sr-Cyrl-RS"/>
              </w:rPr>
              <w:t>3.500,0</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E71932" w14:textId="77777777" w:rsidR="004415E7" w:rsidRPr="00290662" w:rsidRDefault="004415E7" w:rsidP="00145AEC">
            <w:pPr>
              <w:pStyle w:val="BodyA"/>
              <w:jc w:val="right"/>
              <w:rPr>
                <w:color w:val="auto"/>
                <w:lang w:val="en-US"/>
              </w:rPr>
            </w:pPr>
          </w:p>
          <w:p w14:paraId="32BE958A" w14:textId="77777777" w:rsidR="004415E7" w:rsidRPr="00290662" w:rsidRDefault="004415E7" w:rsidP="00145AEC">
            <w:pPr>
              <w:pStyle w:val="BodyA"/>
              <w:jc w:val="right"/>
              <w:rPr>
                <w:color w:val="auto"/>
                <w:lang w:val="en-US"/>
              </w:rPr>
            </w:pPr>
          </w:p>
          <w:p w14:paraId="547BAB12" w14:textId="77777777" w:rsidR="004415E7" w:rsidRPr="00290662" w:rsidRDefault="004415E7" w:rsidP="00145AEC">
            <w:pPr>
              <w:pStyle w:val="BodyA"/>
              <w:jc w:val="right"/>
              <w:rPr>
                <w:color w:val="auto"/>
                <w:lang w:val="en-US"/>
              </w:rPr>
            </w:pPr>
          </w:p>
          <w:p w14:paraId="275EA682" w14:textId="77777777" w:rsidR="004415E7" w:rsidRPr="00290662" w:rsidRDefault="004415E7" w:rsidP="00145AEC">
            <w:pPr>
              <w:pStyle w:val="BodyA"/>
              <w:jc w:val="right"/>
              <w:rPr>
                <w:color w:val="auto"/>
                <w:lang w:val="en-US"/>
              </w:rPr>
            </w:pPr>
          </w:p>
          <w:p w14:paraId="7526A250" w14:textId="77777777" w:rsidR="004415E7" w:rsidRPr="00290662" w:rsidRDefault="004415E7" w:rsidP="00145AEC">
            <w:pPr>
              <w:pStyle w:val="BodyA"/>
              <w:jc w:val="right"/>
              <w:rPr>
                <w:color w:val="auto"/>
                <w:lang w:val="sr-Cyrl-RS"/>
              </w:rPr>
            </w:pPr>
            <w:r w:rsidRPr="00290662">
              <w:rPr>
                <w:color w:val="auto"/>
                <w:lang w:val="sr-Cyrl-RS"/>
              </w:rPr>
              <w:t>3.500,0</w:t>
            </w:r>
          </w:p>
        </w:tc>
      </w:tr>
      <w:tr w:rsidR="004415E7" w:rsidRPr="00290662" w14:paraId="30E7F557" w14:textId="77777777" w:rsidTr="00563CED">
        <w:trPr>
          <w:trHeight w:val="1197"/>
        </w:trPr>
        <w:tc>
          <w:tcPr>
            <w:tcW w:w="29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7CFF52"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ru-RU"/>
              </w:rPr>
              <w:t>3.3.1.2. Обезбеђивање разумних организационих прилагођавања у установама образовања и васпитања у складу са потребама</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5B90E7" w14:textId="77777777" w:rsidR="004415E7" w:rsidRPr="00290662" w:rsidRDefault="004415E7" w:rsidP="00145AEC">
            <w:pPr>
              <w:pStyle w:val="BodyDAAAAAA"/>
              <w:rPr>
                <w:color w:val="auto"/>
              </w:rPr>
            </w:pPr>
            <w:r w:rsidRPr="00290662">
              <w:rPr>
                <w:color w:val="auto"/>
              </w:rPr>
              <w:t>МПНТР</w:t>
            </w:r>
          </w:p>
        </w:tc>
        <w:tc>
          <w:tcPr>
            <w:tcW w:w="1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D2DCE4" w14:textId="77777777" w:rsidR="004415E7" w:rsidRPr="00290662" w:rsidRDefault="004415E7" w:rsidP="00145AEC">
            <w:pPr>
              <w:pStyle w:val="BodyC"/>
              <w:rPr>
                <w:color w:val="auto"/>
              </w:rPr>
            </w:pPr>
            <w:r w:rsidRPr="00290662">
              <w:rPr>
                <w:color w:val="auto"/>
              </w:rPr>
              <w:t xml:space="preserve">Репрезентативне организације ОСИ, </w:t>
            </w:r>
          </w:p>
          <w:p w14:paraId="0470CAAF" w14:textId="77777777" w:rsidR="004415E7" w:rsidRPr="00290662" w:rsidRDefault="004415E7" w:rsidP="00145AEC">
            <w:pPr>
              <w:pStyle w:val="BodyC"/>
              <w:rPr>
                <w:color w:val="auto"/>
              </w:rPr>
            </w:pPr>
            <w:r w:rsidRPr="00290662">
              <w:rPr>
                <w:color w:val="auto"/>
              </w:rPr>
              <w:t>школе које похађају ученици са инвалидитетом и са сметњама у развоју</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1C435C" w14:textId="77777777" w:rsidR="004415E7" w:rsidRPr="00290662" w:rsidRDefault="004415E7" w:rsidP="00145AEC">
            <w:pPr>
              <w:pStyle w:val="BodyDAAA"/>
              <w:rPr>
                <w:color w:val="auto"/>
              </w:rPr>
            </w:pPr>
            <w:r w:rsidRPr="00290662">
              <w:rPr>
                <w:color w:val="auto"/>
              </w:rPr>
              <w:t xml:space="preserve">Континуирано по годинама </w:t>
            </w: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510B92" w14:textId="77777777" w:rsidR="004415E7" w:rsidRPr="00290662" w:rsidRDefault="004415E7" w:rsidP="00145AEC">
            <w:pPr>
              <w:pStyle w:val="BodyA"/>
              <w:rPr>
                <w:color w:val="auto"/>
              </w:rPr>
            </w:pPr>
            <w:r w:rsidRPr="00290662">
              <w:rPr>
                <w:color w:val="auto"/>
                <w:lang w:val="sr-Cyrl-RS"/>
              </w:rPr>
              <w:t xml:space="preserve">Извор </w:t>
            </w:r>
            <w:r w:rsidRPr="00290662">
              <w:rPr>
                <w:color w:val="auto"/>
              </w:rPr>
              <w:t>01-</w:t>
            </w:r>
            <w:r w:rsidRPr="00290662">
              <w:rPr>
                <w:color w:val="auto"/>
                <w:lang w:val="ru-RU"/>
              </w:rPr>
              <w:t xml:space="preserve">Општи приходи и примања буџета </w:t>
            </w:r>
            <w:r w:rsidRPr="00290662">
              <w:rPr>
                <w:color w:val="auto"/>
              </w:rPr>
              <w:t xml:space="preserve"> - </w:t>
            </w:r>
            <w:r w:rsidRPr="00290662">
              <w:rPr>
                <w:color w:val="auto"/>
                <w:lang w:val="ru-RU"/>
              </w:rPr>
              <w:t>Буџет РС</w:t>
            </w:r>
          </w:p>
          <w:p w14:paraId="0135B04B" w14:textId="77777777" w:rsidR="004415E7" w:rsidRPr="00290662" w:rsidRDefault="004415E7" w:rsidP="00145AEC">
            <w:pPr>
              <w:pStyle w:val="BodyA"/>
              <w:rPr>
                <w:color w:val="auto"/>
              </w:rPr>
            </w:pPr>
            <w:r w:rsidRPr="00290662">
              <w:rPr>
                <w:color w:val="auto"/>
              </w:rPr>
              <w:t>.</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B8CEF8" w14:textId="77777777" w:rsidR="004415E7" w:rsidRPr="00290662" w:rsidRDefault="004415E7" w:rsidP="00145AEC">
            <w:r w:rsidRPr="00290662">
              <w:t>Буџетирано у оквиру активности  3.3.1.1</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E8A987" w14:textId="77777777" w:rsidR="004415E7" w:rsidRPr="00290662" w:rsidRDefault="004415E7" w:rsidP="00145AEC"/>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BC9689" w14:textId="77777777" w:rsidR="004415E7" w:rsidRPr="00290662" w:rsidRDefault="004415E7" w:rsidP="00145AEC"/>
        </w:tc>
      </w:tr>
    </w:tbl>
    <w:p w14:paraId="137C036B" w14:textId="77777777" w:rsidR="001D7E08" w:rsidRDefault="001D7E08"/>
    <w:tbl>
      <w:tblPr>
        <w:tblW w:w="13500" w:type="dxa"/>
        <w:tblInd w:w="9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937"/>
        <w:gridCol w:w="1023"/>
        <w:gridCol w:w="1899"/>
        <w:gridCol w:w="1421"/>
        <w:gridCol w:w="1931"/>
        <w:gridCol w:w="1421"/>
        <w:gridCol w:w="1625"/>
        <w:gridCol w:w="1243"/>
      </w:tblGrid>
      <w:tr w:rsidR="004415E7" w:rsidRPr="00290662" w14:paraId="4546EFEA" w14:textId="77777777" w:rsidTr="00563CED">
        <w:trPr>
          <w:trHeight w:val="1305"/>
        </w:trPr>
        <w:tc>
          <w:tcPr>
            <w:tcW w:w="29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BBCFEA" w14:textId="77777777" w:rsidR="004415E7" w:rsidRPr="00290662" w:rsidRDefault="004415E7" w:rsidP="00145AEC">
            <w:pPr>
              <w:pStyle w:val="BodyDAAA"/>
              <w:rPr>
                <w:color w:val="auto"/>
              </w:rPr>
            </w:pPr>
            <w:r w:rsidRPr="00290662">
              <w:rPr>
                <w:color w:val="auto"/>
              </w:rPr>
              <w:t>3.3.1.3</w:t>
            </w:r>
            <w:r w:rsidRPr="00290662">
              <w:rPr>
                <w:color w:val="auto"/>
                <w:lang w:val="ru-RU"/>
              </w:rPr>
              <w:t xml:space="preserve">. Креирање одговарајућих ваннаставних активности у складу са потребама и могућностима ОСИ и укључивање деце и ученика са инвалидитетом у ваннаставне активности </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241E86" w14:textId="77777777" w:rsidR="004415E7" w:rsidRPr="00290662" w:rsidRDefault="004415E7" w:rsidP="00145AEC">
            <w:pPr>
              <w:pStyle w:val="BodyDAAA"/>
              <w:rPr>
                <w:color w:val="auto"/>
              </w:rPr>
            </w:pPr>
            <w:r w:rsidRPr="00290662">
              <w:rPr>
                <w:color w:val="auto"/>
              </w:rPr>
              <w:t>МПНТР</w:t>
            </w:r>
          </w:p>
        </w:tc>
        <w:tc>
          <w:tcPr>
            <w:tcW w:w="1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B3BE57" w14:textId="77777777" w:rsidR="004415E7" w:rsidRPr="00290662" w:rsidRDefault="004415E7" w:rsidP="00145AEC">
            <w:pPr>
              <w:pStyle w:val="BodyC"/>
              <w:rPr>
                <w:color w:val="auto"/>
              </w:rPr>
            </w:pPr>
            <w:r w:rsidRPr="00290662">
              <w:rPr>
                <w:color w:val="auto"/>
              </w:rPr>
              <w:t xml:space="preserve">Репрезентативне организације ОСИ, </w:t>
            </w:r>
          </w:p>
          <w:p w14:paraId="3F99EA45" w14:textId="77777777" w:rsidR="004415E7" w:rsidRPr="00290662" w:rsidRDefault="004415E7" w:rsidP="00145AEC">
            <w:pPr>
              <w:pStyle w:val="BodyC"/>
              <w:rPr>
                <w:color w:val="auto"/>
              </w:rPr>
            </w:pPr>
            <w:r w:rsidRPr="00290662">
              <w:rPr>
                <w:color w:val="auto"/>
              </w:rPr>
              <w:t>школе које похађају ученици са инвалидитетом и са сметњама у развоју</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BD2AAB" w14:textId="77777777" w:rsidR="004415E7" w:rsidRPr="00290662" w:rsidRDefault="004415E7" w:rsidP="00145AEC">
            <w:pPr>
              <w:pStyle w:val="BodyDAAA"/>
              <w:rPr>
                <w:color w:val="auto"/>
              </w:rPr>
            </w:pPr>
            <w:r w:rsidRPr="00290662">
              <w:rPr>
                <w:color w:val="auto"/>
              </w:rPr>
              <w:t>IV</w:t>
            </w:r>
            <w:r w:rsidRPr="00290662">
              <w:rPr>
                <w:color w:val="auto"/>
                <w:lang w:val="ru-RU"/>
              </w:rPr>
              <w:t xml:space="preserve"> квартал 2022., континуирано по годинама </w:t>
            </w: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1A8E2F" w14:textId="77777777" w:rsidR="004415E7" w:rsidRPr="00290662" w:rsidRDefault="004415E7" w:rsidP="00145AEC">
            <w:pPr>
              <w:pStyle w:val="BodyA"/>
              <w:rPr>
                <w:color w:val="auto"/>
              </w:rPr>
            </w:pPr>
            <w:r w:rsidRPr="00290662">
              <w:rPr>
                <w:color w:val="auto"/>
                <w:lang w:val="sr-Cyrl-RS"/>
              </w:rPr>
              <w:t xml:space="preserve">Извор </w:t>
            </w:r>
            <w:r w:rsidRPr="00290662">
              <w:rPr>
                <w:color w:val="auto"/>
              </w:rPr>
              <w:t>01-</w:t>
            </w:r>
            <w:r w:rsidRPr="00290662">
              <w:rPr>
                <w:color w:val="auto"/>
                <w:lang w:val="ru-RU"/>
              </w:rPr>
              <w:t xml:space="preserve">Општи приходи и примања буџета </w:t>
            </w:r>
            <w:r w:rsidRPr="00290662">
              <w:rPr>
                <w:color w:val="auto"/>
              </w:rPr>
              <w:t xml:space="preserve"> - </w:t>
            </w:r>
            <w:r w:rsidRPr="00290662">
              <w:rPr>
                <w:color w:val="auto"/>
                <w:lang w:val="ru-RU"/>
              </w:rPr>
              <w:t>Буџет РС</w:t>
            </w:r>
          </w:p>
          <w:p w14:paraId="37CD4D0F" w14:textId="77777777" w:rsidR="004415E7" w:rsidRPr="00290662" w:rsidRDefault="004415E7" w:rsidP="00145AEC">
            <w:pPr>
              <w:pStyle w:val="BodyA"/>
              <w:rPr>
                <w:color w:val="auto"/>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1203D3" w14:textId="77777777" w:rsidR="004415E7" w:rsidRPr="00290662" w:rsidRDefault="004415E7" w:rsidP="00145AEC">
            <w:r w:rsidRPr="00290662">
              <w:t xml:space="preserve">Буџетирано у оквиру </w:t>
            </w:r>
            <w:proofErr w:type="gramStart"/>
            <w:r w:rsidRPr="00290662">
              <w:t>активности  3.3.1.1</w:t>
            </w:r>
            <w:proofErr w:type="gramEnd"/>
            <w:r w:rsidRPr="00290662">
              <w: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29AB85" w14:textId="77777777" w:rsidR="004415E7" w:rsidRPr="00290662" w:rsidRDefault="004415E7" w:rsidP="00145AEC"/>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A5B613" w14:textId="77777777" w:rsidR="004415E7" w:rsidRPr="00290662" w:rsidRDefault="004415E7" w:rsidP="00145AEC"/>
        </w:tc>
      </w:tr>
      <w:tr w:rsidR="004415E7" w:rsidRPr="00290662" w14:paraId="6C1A8803" w14:textId="77777777" w:rsidTr="00563CED">
        <w:trPr>
          <w:trHeight w:val="1710"/>
        </w:trPr>
        <w:tc>
          <w:tcPr>
            <w:tcW w:w="29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6EB348" w14:textId="77777777" w:rsidR="004415E7" w:rsidRPr="00290662" w:rsidRDefault="004415E7" w:rsidP="00145AEC">
            <w:pPr>
              <w:pStyle w:val="BodyDAAA"/>
              <w:rPr>
                <w:color w:val="auto"/>
              </w:rPr>
            </w:pPr>
            <w:r w:rsidRPr="00290662">
              <w:rPr>
                <w:color w:val="auto"/>
                <w:lang w:val="ru-RU"/>
              </w:rPr>
              <w:t>3.3.1.</w:t>
            </w:r>
            <w:r w:rsidRPr="00290662">
              <w:rPr>
                <w:color w:val="auto"/>
              </w:rPr>
              <w:t>4</w:t>
            </w:r>
            <w:r w:rsidRPr="00290662">
              <w:rPr>
                <w:color w:val="auto"/>
                <w:lang w:val="ru-RU"/>
              </w:rPr>
              <w:t>. Уједначавање индикатора праћења стања у инклузивном образовању са међународним индикаторима и међу ресорима и успостављање система мониторинга и евалуације постигнутих резултата у инклузивном образовању</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E0B1BE" w14:textId="77777777" w:rsidR="004415E7" w:rsidRPr="00290662" w:rsidRDefault="004415E7" w:rsidP="00145AEC">
            <w:pPr>
              <w:pStyle w:val="BodyDAAA"/>
              <w:rPr>
                <w:color w:val="auto"/>
              </w:rPr>
            </w:pPr>
            <w:r w:rsidRPr="00290662">
              <w:rPr>
                <w:color w:val="auto"/>
              </w:rPr>
              <w:t>МПНТР</w:t>
            </w:r>
          </w:p>
        </w:tc>
        <w:tc>
          <w:tcPr>
            <w:tcW w:w="1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F7EAC" w14:textId="77777777" w:rsidR="004415E7" w:rsidRPr="00290662" w:rsidRDefault="004415E7" w:rsidP="00145AEC">
            <w:pPr>
              <w:pStyle w:val="BodyC"/>
              <w:rPr>
                <w:color w:val="auto"/>
              </w:rPr>
            </w:pPr>
            <w:r w:rsidRPr="00290662">
              <w:rPr>
                <w:color w:val="auto"/>
              </w:rPr>
              <w:t xml:space="preserve">Репрезентативне организације ОСИ, </w:t>
            </w:r>
          </w:p>
          <w:p w14:paraId="327B4C40" w14:textId="77777777" w:rsidR="004415E7" w:rsidRPr="00290662" w:rsidRDefault="004415E7" w:rsidP="00145AEC">
            <w:pPr>
              <w:pStyle w:val="BodyC"/>
              <w:rPr>
                <w:color w:val="auto"/>
              </w:rPr>
            </w:pPr>
            <w:r w:rsidRPr="00290662">
              <w:rPr>
                <w:color w:val="auto"/>
              </w:rPr>
              <w:t>школе које похађају ученици са инвалидитетом и са сметњама у развоју</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28FCD4" w14:textId="77777777" w:rsidR="004415E7" w:rsidRPr="00290662" w:rsidRDefault="004415E7" w:rsidP="00145AEC">
            <w:pPr>
              <w:pStyle w:val="BodyDAAA"/>
              <w:rPr>
                <w:color w:val="auto"/>
              </w:rPr>
            </w:pPr>
            <w:r w:rsidRPr="00290662">
              <w:rPr>
                <w:color w:val="auto"/>
              </w:rPr>
              <w:t>IV</w:t>
            </w:r>
            <w:r w:rsidRPr="00290662">
              <w:rPr>
                <w:color w:val="auto"/>
                <w:lang w:val="ru-RU"/>
              </w:rPr>
              <w:t xml:space="preserve"> квартал 2021., континуиирано по годинама</w:t>
            </w: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783918" w14:textId="77777777" w:rsidR="004415E7" w:rsidRPr="00290662" w:rsidRDefault="004415E7" w:rsidP="00145AEC">
            <w:pPr>
              <w:pStyle w:val="BodyA"/>
              <w:rPr>
                <w:color w:val="auto"/>
                <w:lang w:val="en-US"/>
              </w:rPr>
            </w:pPr>
            <w:r w:rsidRPr="00290662">
              <w:rPr>
                <w:color w:val="auto"/>
                <w:lang w:val="sr-Cyrl-RS"/>
              </w:rPr>
              <w:t xml:space="preserve">Извор </w:t>
            </w:r>
            <w:r w:rsidRPr="00290662">
              <w:rPr>
                <w:color w:val="auto"/>
              </w:rPr>
              <w:t>01-</w:t>
            </w:r>
            <w:r w:rsidRPr="00290662">
              <w:rPr>
                <w:color w:val="auto"/>
                <w:lang w:val="ru-RU"/>
              </w:rPr>
              <w:t xml:space="preserve">Општи приходи и примања буџета </w:t>
            </w:r>
            <w:r w:rsidRPr="00290662">
              <w:rPr>
                <w:color w:val="auto"/>
              </w:rPr>
              <w:t xml:space="preserve"> - </w:t>
            </w:r>
            <w:r w:rsidRPr="00290662">
              <w:rPr>
                <w:color w:val="auto"/>
                <w:lang w:val="ru-RU"/>
              </w:rPr>
              <w:t>Буџет РС</w:t>
            </w:r>
          </w:p>
          <w:p w14:paraId="79330CA8" w14:textId="77777777" w:rsidR="004415E7" w:rsidRPr="00290662" w:rsidRDefault="004415E7" w:rsidP="00145AEC">
            <w:pPr>
              <w:pStyle w:val="BodyA"/>
              <w:rPr>
                <w:color w:val="auto"/>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79790D" w14:textId="77777777" w:rsidR="004415E7" w:rsidRPr="00290662" w:rsidRDefault="004415E7" w:rsidP="00145AEC">
            <w:r w:rsidRPr="00290662">
              <w:t>Буџетирано у оквиру активности  3.3.1.1</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25B07A" w14:textId="77777777" w:rsidR="004415E7" w:rsidRPr="00290662" w:rsidRDefault="004415E7" w:rsidP="00145AEC"/>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F02078" w14:textId="77777777" w:rsidR="004415E7" w:rsidRPr="00290662" w:rsidRDefault="004415E7" w:rsidP="00145AEC"/>
        </w:tc>
      </w:tr>
      <w:tr w:rsidR="004415E7" w:rsidRPr="00290662" w14:paraId="6AE2AB43" w14:textId="77777777" w:rsidTr="00563CED">
        <w:trPr>
          <w:trHeight w:val="1170"/>
        </w:trPr>
        <w:tc>
          <w:tcPr>
            <w:tcW w:w="29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E0D4EC" w14:textId="77777777" w:rsidR="004415E7" w:rsidRPr="00290662" w:rsidRDefault="004415E7" w:rsidP="00145AEC">
            <w:r w:rsidRPr="00290662">
              <w:rPr>
                <w:rFonts w:cs="Arial Unicode MS"/>
                <w:u w:color="000000"/>
                <w14:textOutline w14:w="0" w14:cap="flat" w14:cmpd="sng" w14:algn="ctr">
                  <w14:noFill/>
                  <w14:prstDash w14:val="solid"/>
                  <w14:bevel/>
                </w14:textOutline>
              </w:rPr>
              <w:t xml:space="preserve">3.3.1.5. Интензивирање услуга додатне подршке ученицима са сметњама у развоју </w:t>
            </w:r>
            <w:r w:rsidR="00F50755" w:rsidRPr="00290662">
              <w:rPr>
                <w:rFonts w:cs="Arial Unicode MS"/>
                <w:u w:color="000000"/>
                <w14:textOutline w14:w="0" w14:cap="flat" w14:cmpd="sng" w14:algn="ctr">
                  <w14:noFill/>
                  <w14:prstDash w14:val="solid"/>
                  <w14:bevel/>
                </w14:textOutline>
              </w:rPr>
              <w:t xml:space="preserve">и са инвалидитетом, посебно на </w:t>
            </w:r>
            <w:r w:rsidRPr="00290662">
              <w:rPr>
                <w:rFonts w:cs="Arial Unicode MS"/>
                <w:u w:color="000000"/>
                <w14:textOutline w14:w="0" w14:cap="flat" w14:cmpd="sng" w14:algn="ctr">
                  <w14:noFill/>
                  <w14:prstDash w14:val="solid"/>
                  <w14:bevel/>
                </w14:textOutline>
              </w:rPr>
              <w:t>локалном нивоу</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55490F" w14:textId="77777777" w:rsidR="004415E7" w:rsidRPr="00290662" w:rsidRDefault="004415E7" w:rsidP="00145AEC">
            <w:pPr>
              <w:pStyle w:val="BodyDAAA"/>
              <w:rPr>
                <w:color w:val="auto"/>
              </w:rPr>
            </w:pPr>
            <w:r w:rsidRPr="00290662">
              <w:rPr>
                <w:color w:val="auto"/>
              </w:rPr>
              <w:t>МПНТР</w:t>
            </w:r>
          </w:p>
        </w:tc>
        <w:tc>
          <w:tcPr>
            <w:tcW w:w="1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E0B0CC" w14:textId="77777777" w:rsidR="004415E7" w:rsidRPr="00290662" w:rsidRDefault="004415E7" w:rsidP="00145AEC">
            <w:pPr>
              <w:pStyle w:val="BodyC"/>
              <w:rPr>
                <w:color w:val="auto"/>
              </w:rPr>
            </w:pPr>
            <w:r w:rsidRPr="00290662">
              <w:rPr>
                <w:color w:val="auto"/>
              </w:rPr>
              <w:t xml:space="preserve">Репрезентативне организације ОСИ, </w:t>
            </w:r>
          </w:p>
          <w:p w14:paraId="1CEB4E9D" w14:textId="77777777" w:rsidR="004415E7" w:rsidRPr="00290662" w:rsidRDefault="004415E7" w:rsidP="00145AEC">
            <w:pPr>
              <w:pStyle w:val="BodyC"/>
              <w:rPr>
                <w:color w:val="auto"/>
              </w:rPr>
            </w:pPr>
            <w:r w:rsidRPr="00290662">
              <w:rPr>
                <w:color w:val="auto"/>
              </w:rPr>
              <w:t>школе које похађају ученици са инвалидитетом и са сметњама у развоју</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33A1F9" w14:textId="77777777" w:rsidR="004415E7" w:rsidRPr="00290662" w:rsidRDefault="004415E7" w:rsidP="00145AEC">
            <w:pPr>
              <w:pStyle w:val="BodyDAAA"/>
              <w:rPr>
                <w:color w:val="auto"/>
              </w:rPr>
            </w:pPr>
            <w:r w:rsidRPr="00290662">
              <w:rPr>
                <w:color w:val="auto"/>
              </w:rPr>
              <w:t>IV</w:t>
            </w:r>
            <w:r w:rsidRPr="00290662">
              <w:rPr>
                <w:color w:val="auto"/>
                <w:lang w:val="ru-RU"/>
              </w:rPr>
              <w:t xml:space="preserve"> квартал 2021., континуиирано по годинама</w:t>
            </w: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D98520" w14:textId="77777777" w:rsidR="004415E7" w:rsidRPr="00290662" w:rsidRDefault="004415E7" w:rsidP="00145AEC">
            <w:r w:rsidRPr="00290662">
              <w:rPr>
                <w:lang w:val="sr-Cyrl-RS"/>
              </w:rPr>
              <w:t xml:space="preserve">Извор </w:t>
            </w:r>
            <w:r w:rsidRPr="00290662">
              <w:t>01-</w:t>
            </w:r>
            <w:r w:rsidRPr="00290662">
              <w:rPr>
                <w:lang w:val="ru-RU"/>
              </w:rPr>
              <w:t xml:space="preserve">Општи приходи и примања буџета </w:t>
            </w:r>
            <w:r w:rsidRPr="00290662">
              <w:rPr>
                <w:lang w:val="sr-Latn-RS"/>
              </w:rPr>
              <w:t xml:space="preserve"> - </w:t>
            </w:r>
            <w:r w:rsidRPr="00290662">
              <w:rPr>
                <w:lang w:val="ru-RU"/>
              </w:rPr>
              <w:t>Буџет РС</w:t>
            </w:r>
            <w:r w:rsidRPr="00290662" w:rsidDel="007B5503">
              <w:t xml:space="preserve"> </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D51B41" w14:textId="77777777" w:rsidR="004415E7" w:rsidRPr="00290662" w:rsidRDefault="004415E7" w:rsidP="00145AEC">
            <w:r w:rsidRPr="00290662">
              <w:t>Буџетирано у оквиру активности  3.3.1.1</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83658E" w14:textId="77777777" w:rsidR="004415E7" w:rsidRPr="00290662" w:rsidRDefault="004415E7" w:rsidP="00145AEC"/>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DBC35D" w14:textId="77777777" w:rsidR="004415E7" w:rsidRPr="00290662" w:rsidRDefault="004415E7" w:rsidP="00145AEC"/>
        </w:tc>
      </w:tr>
    </w:tbl>
    <w:p w14:paraId="14D1196F" w14:textId="0A8A0ABF" w:rsidR="004415E7" w:rsidRDefault="004415E7" w:rsidP="004415E7">
      <w:pPr>
        <w:pStyle w:val="BodyAAA"/>
        <w:widowControl w:val="0"/>
        <w:ind w:left="1831" w:hanging="1831"/>
        <w:rPr>
          <w:rFonts w:ascii="Times New Roman" w:eastAsia="Times New Roman" w:hAnsi="Times New Roman" w:cs="Times New Roman"/>
          <w:i/>
          <w:color w:val="auto"/>
          <w:sz w:val="24"/>
          <w:szCs w:val="24"/>
          <w:lang w:val="ru-RU"/>
        </w:rPr>
      </w:pPr>
    </w:p>
    <w:p w14:paraId="6CCAF8C2" w14:textId="5D17A68B" w:rsidR="00D93A62" w:rsidRDefault="00D93A62" w:rsidP="004415E7">
      <w:pPr>
        <w:pStyle w:val="BodyAAA"/>
        <w:widowControl w:val="0"/>
        <w:ind w:left="1831" w:hanging="1831"/>
        <w:rPr>
          <w:rFonts w:ascii="Times New Roman" w:eastAsia="Times New Roman" w:hAnsi="Times New Roman" w:cs="Times New Roman"/>
          <w:i/>
          <w:color w:val="auto"/>
          <w:sz w:val="24"/>
          <w:szCs w:val="24"/>
          <w:lang w:val="ru-RU"/>
        </w:rPr>
      </w:pPr>
    </w:p>
    <w:p w14:paraId="6F5D0C71" w14:textId="03B1E5C7" w:rsidR="00D93A62" w:rsidRDefault="00D93A62" w:rsidP="004415E7">
      <w:pPr>
        <w:pStyle w:val="BodyAAA"/>
        <w:widowControl w:val="0"/>
        <w:ind w:left="1831" w:hanging="1831"/>
        <w:rPr>
          <w:rFonts w:ascii="Times New Roman" w:eastAsia="Times New Roman" w:hAnsi="Times New Roman" w:cs="Times New Roman"/>
          <w:i/>
          <w:color w:val="auto"/>
          <w:sz w:val="24"/>
          <w:szCs w:val="24"/>
          <w:lang w:val="ru-RU"/>
        </w:rPr>
      </w:pPr>
    </w:p>
    <w:p w14:paraId="5AC8B066" w14:textId="77777777" w:rsidR="00D93A62" w:rsidRPr="00290662" w:rsidRDefault="00D93A62" w:rsidP="004415E7">
      <w:pPr>
        <w:pStyle w:val="BodyAAA"/>
        <w:widowControl w:val="0"/>
        <w:ind w:left="1831" w:hanging="1831"/>
        <w:rPr>
          <w:rFonts w:ascii="Times New Roman" w:eastAsia="Times New Roman" w:hAnsi="Times New Roman" w:cs="Times New Roman"/>
          <w:i/>
          <w:color w:val="auto"/>
          <w:sz w:val="24"/>
          <w:szCs w:val="24"/>
          <w:lang w:val="ru-RU"/>
        </w:rPr>
      </w:pPr>
    </w:p>
    <w:p w14:paraId="34C986F9" w14:textId="77777777" w:rsidR="003541FB" w:rsidRPr="00290662" w:rsidRDefault="003541FB" w:rsidP="004415E7">
      <w:pPr>
        <w:pStyle w:val="BodyAAA"/>
        <w:widowControl w:val="0"/>
        <w:ind w:left="1831" w:hanging="1831"/>
        <w:rPr>
          <w:rFonts w:ascii="Times New Roman" w:eastAsia="Times New Roman" w:hAnsi="Times New Roman" w:cs="Times New Roman"/>
          <w:b/>
          <w:i/>
          <w:color w:val="auto"/>
          <w:sz w:val="24"/>
          <w:szCs w:val="24"/>
          <w:lang w:val="ru-RU"/>
        </w:rPr>
      </w:pPr>
    </w:p>
    <w:tbl>
      <w:tblPr>
        <w:tblW w:w="13680" w:type="dxa"/>
        <w:tblInd w:w="80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942"/>
        <w:gridCol w:w="1684"/>
        <w:gridCol w:w="1955"/>
        <w:gridCol w:w="1919"/>
        <w:gridCol w:w="1721"/>
        <w:gridCol w:w="2459"/>
      </w:tblGrid>
      <w:tr w:rsidR="004415E7" w:rsidRPr="00290662" w14:paraId="233147B9" w14:textId="77777777" w:rsidTr="001C433C">
        <w:trPr>
          <w:trHeight w:val="443"/>
        </w:trPr>
        <w:tc>
          <w:tcPr>
            <w:tcW w:w="13680" w:type="dxa"/>
            <w:gridSpan w:val="6"/>
            <w:tcBorders>
              <w:top w:val="single" w:sz="4" w:space="0" w:color="000000"/>
              <w:left w:val="single" w:sz="4" w:space="0" w:color="000000"/>
              <w:bottom w:val="single" w:sz="4" w:space="0" w:color="000000"/>
              <w:right w:val="single" w:sz="4" w:space="0" w:color="000000"/>
            </w:tcBorders>
            <w:shd w:val="clear" w:color="auto" w:fill="F7CAAC"/>
            <w:tcMar>
              <w:top w:w="80" w:type="dxa"/>
              <w:left w:w="80" w:type="dxa"/>
              <w:bottom w:w="80" w:type="dxa"/>
              <w:right w:w="80" w:type="dxa"/>
            </w:tcMar>
          </w:tcPr>
          <w:p w14:paraId="324BDB85" w14:textId="77777777" w:rsidR="004415E7" w:rsidRPr="00290662" w:rsidRDefault="004415E7" w:rsidP="00145AEC">
            <w:pPr>
              <w:pStyle w:val="BodyAAA"/>
              <w:spacing w:after="160" w:line="259" w:lineRule="auto"/>
              <w:rPr>
                <w:color w:val="auto"/>
                <w:sz w:val="24"/>
                <w:szCs w:val="24"/>
              </w:rPr>
            </w:pPr>
            <w:r w:rsidRPr="00290662">
              <w:rPr>
                <w:rFonts w:ascii="Times New Roman" w:hAnsi="Times New Roman"/>
                <w:color w:val="auto"/>
                <w:sz w:val="24"/>
                <w:szCs w:val="24"/>
                <w:lang w:val="ru-RU"/>
              </w:rPr>
              <w:t>Мера 3.3.2: Јачање капацитета стручњака, подизање свести јавности и стално праћење стања</w:t>
            </w:r>
          </w:p>
        </w:tc>
      </w:tr>
      <w:tr w:rsidR="004415E7" w:rsidRPr="00290662" w14:paraId="77194DCD" w14:textId="77777777" w:rsidTr="001C433C">
        <w:trPr>
          <w:trHeight w:val="573"/>
        </w:trPr>
        <w:tc>
          <w:tcPr>
            <w:tcW w:w="13680" w:type="dxa"/>
            <w:gridSpan w:val="6"/>
            <w:tcBorders>
              <w:top w:val="single" w:sz="4" w:space="0" w:color="000000"/>
              <w:left w:val="single" w:sz="4" w:space="0" w:color="000000"/>
              <w:bottom w:val="single" w:sz="4" w:space="0" w:color="000000"/>
              <w:right w:val="single" w:sz="4" w:space="0" w:color="000000"/>
            </w:tcBorders>
            <w:shd w:val="clear" w:color="auto" w:fill="F7CAAC"/>
            <w:tcMar>
              <w:top w:w="80" w:type="dxa"/>
              <w:left w:w="80" w:type="dxa"/>
              <w:bottom w:w="80" w:type="dxa"/>
              <w:right w:w="80" w:type="dxa"/>
            </w:tcMar>
            <w:vAlign w:val="center"/>
          </w:tcPr>
          <w:p w14:paraId="349945D8" w14:textId="251B2A3C" w:rsidR="004415E7" w:rsidRPr="00290662" w:rsidRDefault="00106523" w:rsidP="00145AEC">
            <w:pPr>
              <w:pStyle w:val="BodyAAA"/>
              <w:rPr>
                <w:color w:val="auto"/>
                <w:sz w:val="24"/>
                <w:szCs w:val="24"/>
              </w:rPr>
            </w:pPr>
            <w:r>
              <w:rPr>
                <w:rFonts w:ascii="Times New Roman" w:hAnsi="Times New Roman"/>
                <w:color w:val="auto"/>
                <w:sz w:val="24"/>
                <w:szCs w:val="24"/>
                <w:lang w:val="ru-RU"/>
              </w:rPr>
              <w:t>Институција надлежна</w:t>
            </w:r>
            <w:r w:rsidRPr="00290662">
              <w:rPr>
                <w:rFonts w:ascii="Times New Roman" w:hAnsi="Times New Roman"/>
                <w:color w:val="auto"/>
                <w:sz w:val="24"/>
                <w:szCs w:val="24"/>
                <w:lang w:val="ru-RU"/>
              </w:rPr>
              <w:t xml:space="preserve"> </w:t>
            </w:r>
            <w:r w:rsidR="004415E7" w:rsidRPr="00290662">
              <w:rPr>
                <w:rFonts w:ascii="Times New Roman" w:hAnsi="Times New Roman"/>
                <w:color w:val="auto"/>
                <w:sz w:val="24"/>
                <w:szCs w:val="24"/>
                <w:lang w:val="ru-RU"/>
              </w:rPr>
              <w:t>за спровођење (координисање спровођења) мере: Министарство просвете, науке и технолошког развоја</w:t>
            </w:r>
          </w:p>
        </w:tc>
      </w:tr>
      <w:tr w:rsidR="004415E7" w:rsidRPr="00290662" w14:paraId="1940407E" w14:textId="77777777" w:rsidTr="001C433C">
        <w:trPr>
          <w:trHeight w:val="443"/>
        </w:trPr>
        <w:tc>
          <w:tcPr>
            <w:tcW w:w="13680" w:type="dxa"/>
            <w:gridSpan w:val="6"/>
            <w:tcBorders>
              <w:top w:val="single" w:sz="4" w:space="0" w:color="000000"/>
              <w:left w:val="single" w:sz="4" w:space="0" w:color="000000"/>
              <w:bottom w:val="single" w:sz="4" w:space="0" w:color="000000"/>
              <w:right w:val="single" w:sz="4" w:space="0" w:color="000000"/>
            </w:tcBorders>
            <w:shd w:val="clear" w:color="auto" w:fill="F7CAAC"/>
            <w:tcMar>
              <w:top w:w="80" w:type="dxa"/>
              <w:left w:w="80" w:type="dxa"/>
              <w:bottom w:w="80" w:type="dxa"/>
              <w:right w:w="80" w:type="dxa"/>
            </w:tcMar>
          </w:tcPr>
          <w:p w14:paraId="20CAA59D"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ru-RU"/>
              </w:rPr>
              <w:t>Период спровођења</w:t>
            </w:r>
            <w:r w:rsidRPr="00290662">
              <w:rPr>
                <w:rFonts w:ascii="Times New Roman" w:hAnsi="Times New Roman"/>
                <w:color w:val="auto"/>
                <w:sz w:val="24"/>
                <w:szCs w:val="24"/>
              </w:rPr>
              <w:t>:  континуирано</w:t>
            </w:r>
          </w:p>
        </w:tc>
      </w:tr>
      <w:tr w:rsidR="004415E7" w:rsidRPr="00290662" w14:paraId="2C173F1E" w14:textId="77777777" w:rsidTr="001C433C">
        <w:trPr>
          <w:trHeight w:val="443"/>
        </w:trPr>
        <w:tc>
          <w:tcPr>
            <w:tcW w:w="13680" w:type="dxa"/>
            <w:gridSpan w:val="6"/>
            <w:tcBorders>
              <w:top w:val="single" w:sz="4" w:space="0" w:color="000000"/>
              <w:left w:val="single" w:sz="4" w:space="0" w:color="000000"/>
              <w:bottom w:val="single" w:sz="4" w:space="0" w:color="000000"/>
              <w:right w:val="single" w:sz="4" w:space="0" w:color="000000"/>
            </w:tcBorders>
            <w:shd w:val="clear" w:color="auto" w:fill="F7CAAC"/>
            <w:tcMar>
              <w:top w:w="80" w:type="dxa"/>
              <w:left w:w="80" w:type="dxa"/>
              <w:bottom w:w="80" w:type="dxa"/>
              <w:right w:w="80" w:type="dxa"/>
            </w:tcMar>
          </w:tcPr>
          <w:p w14:paraId="50F6EE0D" w14:textId="77777777" w:rsidR="004415E7" w:rsidRPr="00290662" w:rsidRDefault="004415E7" w:rsidP="00145AEC">
            <w:pPr>
              <w:pStyle w:val="BodyB"/>
              <w:rPr>
                <w:color w:val="auto"/>
              </w:rPr>
            </w:pPr>
            <w:r w:rsidRPr="00290662">
              <w:rPr>
                <w:color w:val="auto"/>
                <w:u w:color="FF2600"/>
              </w:rPr>
              <w:t>Врста мере: ИЕ</w:t>
            </w:r>
          </w:p>
        </w:tc>
      </w:tr>
      <w:tr w:rsidR="004415E7" w:rsidRPr="00290662" w14:paraId="009200C3" w14:textId="77777777" w:rsidTr="001C433C">
        <w:trPr>
          <w:trHeight w:val="755"/>
        </w:trPr>
        <w:tc>
          <w:tcPr>
            <w:tcW w:w="394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12DD25F0"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ru-RU"/>
              </w:rPr>
              <w:t>Показатељ</w:t>
            </w:r>
            <w:r w:rsidR="006C1130" w:rsidRPr="00290662">
              <w:rPr>
                <w:rFonts w:ascii="Times New Roman" w:hAnsi="Times New Roman"/>
                <w:color w:val="auto"/>
                <w:sz w:val="24"/>
                <w:szCs w:val="24"/>
                <w:lang w:val="ru-RU"/>
              </w:rPr>
              <w:t xml:space="preserve"> </w:t>
            </w:r>
            <w:r w:rsidRPr="00290662">
              <w:rPr>
                <w:rFonts w:ascii="Times New Roman" w:hAnsi="Times New Roman"/>
                <w:color w:val="auto"/>
                <w:sz w:val="24"/>
                <w:szCs w:val="24"/>
                <w:lang w:val="ru-RU"/>
              </w:rPr>
              <w:t>(и)  на нивоу мере (показатељ резултата)</w:t>
            </w:r>
          </w:p>
        </w:tc>
        <w:tc>
          <w:tcPr>
            <w:tcW w:w="168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90518F7"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Извор провере</w:t>
            </w:r>
          </w:p>
        </w:tc>
        <w:tc>
          <w:tcPr>
            <w:tcW w:w="19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39B9F15"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 xml:space="preserve">Почетна вредност </w:t>
            </w:r>
          </w:p>
        </w:tc>
        <w:tc>
          <w:tcPr>
            <w:tcW w:w="191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432E349"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Базна година</w:t>
            </w:r>
          </w:p>
        </w:tc>
        <w:tc>
          <w:tcPr>
            <w:tcW w:w="172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F464EA0"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ru-RU"/>
              </w:rPr>
              <w:t>Циљaна вредност у последњој години Стратегије</w:t>
            </w:r>
          </w:p>
        </w:tc>
        <w:tc>
          <w:tcPr>
            <w:tcW w:w="245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17430135"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ru-RU"/>
              </w:rPr>
              <w:t>Циљана вредност у последњој години важења АП</w:t>
            </w:r>
          </w:p>
        </w:tc>
      </w:tr>
      <w:tr w:rsidR="004415E7" w:rsidRPr="00290662" w14:paraId="637B87AA" w14:textId="77777777" w:rsidTr="001C433C">
        <w:trPr>
          <w:trHeight w:val="1268"/>
        </w:trPr>
        <w:tc>
          <w:tcPr>
            <w:tcW w:w="39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33D649" w14:textId="77777777" w:rsidR="004415E7" w:rsidRPr="00290662" w:rsidRDefault="004415E7" w:rsidP="00145AEC">
            <w:pPr>
              <w:pStyle w:val="BodyDAAAAAAA"/>
              <w:rPr>
                <w:color w:val="auto"/>
              </w:rPr>
            </w:pPr>
            <w:r w:rsidRPr="00290662">
              <w:rPr>
                <w:color w:val="auto"/>
                <w:lang w:val="ru-RU"/>
              </w:rPr>
              <w:t>Број одржаних обука за запослене у образовању о правима деце са сметњама у развоју и са инвалидитетом и обука о инклузији деце и ученика са сметњама у развоју</w:t>
            </w:r>
          </w:p>
        </w:tc>
        <w:tc>
          <w:tcPr>
            <w:tcW w:w="16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B0971E" w14:textId="77777777" w:rsidR="004415E7" w:rsidRPr="00290662" w:rsidRDefault="004415E7" w:rsidP="00145AEC">
            <w:pPr>
              <w:pStyle w:val="Default"/>
              <w:spacing w:line="276" w:lineRule="auto"/>
              <w:rPr>
                <w:color w:val="auto"/>
                <w:sz w:val="24"/>
                <w:szCs w:val="24"/>
              </w:rPr>
            </w:pPr>
            <w:r w:rsidRPr="00290662">
              <w:rPr>
                <w:color w:val="auto"/>
                <w:sz w:val="24"/>
                <w:szCs w:val="24"/>
                <w:lang w:val="ru-RU"/>
              </w:rPr>
              <w:t>Извештај Министарства просвете, науке и технолошког развоја</w:t>
            </w:r>
          </w:p>
        </w:tc>
        <w:tc>
          <w:tcPr>
            <w:tcW w:w="1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A25527" w14:textId="77777777" w:rsidR="004415E7" w:rsidRPr="00290662" w:rsidRDefault="004415E7" w:rsidP="00145AEC">
            <w:pPr>
              <w:pStyle w:val="BodyDAAAAAAAAA"/>
              <w:rPr>
                <w:color w:val="auto"/>
              </w:rPr>
            </w:pPr>
            <w:r w:rsidRPr="00290662">
              <w:rPr>
                <w:color w:val="auto"/>
                <w:lang w:val="ru-RU"/>
              </w:rPr>
              <w:t>Идентификоваће се током прве године спровођења Стратегије.</w:t>
            </w: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A9B1BB" w14:textId="77777777" w:rsidR="004415E7" w:rsidRPr="00290662" w:rsidRDefault="004415E7" w:rsidP="00145AEC">
            <w:pPr>
              <w:pStyle w:val="BodyDAAAAAAAAA"/>
              <w:rPr>
                <w:color w:val="auto"/>
              </w:rPr>
            </w:pPr>
            <w:r w:rsidRPr="00290662">
              <w:rPr>
                <w:color w:val="auto"/>
              </w:rPr>
              <w:t>2021.</w:t>
            </w:r>
          </w:p>
        </w:tc>
        <w:tc>
          <w:tcPr>
            <w:tcW w:w="17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141072" w14:textId="77777777" w:rsidR="004415E7" w:rsidRPr="00290662" w:rsidRDefault="004415E7" w:rsidP="00145AEC">
            <w:pPr>
              <w:pStyle w:val="BodyBA"/>
              <w:rPr>
                <w:color w:val="auto"/>
              </w:rPr>
            </w:pPr>
            <w:r w:rsidRPr="00290662">
              <w:rPr>
                <w:color w:val="auto"/>
                <w:lang w:val="ru-RU"/>
              </w:rPr>
              <w:t>Увећање за 30% од циљане вредности у последњој години примене АП</w:t>
            </w:r>
          </w:p>
        </w:tc>
        <w:tc>
          <w:tcPr>
            <w:tcW w:w="24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FC7EA7C" w14:textId="77777777" w:rsidR="004415E7" w:rsidRPr="00290662" w:rsidRDefault="004415E7" w:rsidP="00145AEC">
            <w:pPr>
              <w:pStyle w:val="BodyBA"/>
              <w:rPr>
                <w:color w:val="auto"/>
              </w:rPr>
            </w:pPr>
            <w:r w:rsidRPr="00290662">
              <w:rPr>
                <w:color w:val="auto"/>
                <w:lang w:val="ru-RU"/>
              </w:rPr>
              <w:t>Увећање за 30% од почетне вредности</w:t>
            </w:r>
          </w:p>
        </w:tc>
      </w:tr>
      <w:tr w:rsidR="004415E7" w:rsidRPr="00290662" w14:paraId="051895F5" w14:textId="77777777" w:rsidTr="001C433C">
        <w:trPr>
          <w:trHeight w:val="810"/>
        </w:trPr>
        <w:tc>
          <w:tcPr>
            <w:tcW w:w="39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105EE6" w14:textId="77777777" w:rsidR="004415E7" w:rsidRPr="00290662" w:rsidRDefault="004415E7" w:rsidP="00145AEC">
            <w:pPr>
              <w:pStyle w:val="BodyDAAAAAAA"/>
              <w:rPr>
                <w:color w:val="auto"/>
              </w:rPr>
            </w:pPr>
            <w:r w:rsidRPr="00290662">
              <w:rPr>
                <w:color w:val="auto"/>
                <w:lang w:val="ru-RU"/>
              </w:rPr>
              <w:t>Број учесника обука о правима деце са сметњама у развоју и са инвалидитетом и учесника обуке о инклузији деце</w:t>
            </w:r>
            <w:r w:rsidR="00DB0191" w:rsidRPr="00290662">
              <w:rPr>
                <w:color w:val="auto"/>
                <w:lang w:val="ru-RU"/>
              </w:rPr>
              <w:t xml:space="preserve"> </w:t>
            </w:r>
            <w:r w:rsidRPr="00290662">
              <w:rPr>
                <w:color w:val="auto"/>
                <w:lang w:val="ru-RU"/>
              </w:rPr>
              <w:t>и ученика са сметњама у развоју</w:t>
            </w:r>
          </w:p>
        </w:tc>
        <w:tc>
          <w:tcPr>
            <w:tcW w:w="16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1564BD" w14:textId="77777777" w:rsidR="004415E7" w:rsidRPr="00290662" w:rsidRDefault="004415E7" w:rsidP="00145AEC">
            <w:pPr>
              <w:pStyle w:val="Default"/>
              <w:spacing w:line="276" w:lineRule="auto"/>
              <w:rPr>
                <w:color w:val="auto"/>
                <w:sz w:val="24"/>
                <w:szCs w:val="24"/>
              </w:rPr>
            </w:pPr>
            <w:r w:rsidRPr="00290662">
              <w:rPr>
                <w:color w:val="auto"/>
                <w:sz w:val="24"/>
                <w:szCs w:val="24"/>
                <w:lang w:val="ru-RU"/>
              </w:rPr>
              <w:t>Годишњи извештај о спровиђењу АП.</w:t>
            </w:r>
          </w:p>
        </w:tc>
        <w:tc>
          <w:tcPr>
            <w:tcW w:w="1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C66F91" w14:textId="77777777" w:rsidR="004415E7" w:rsidRPr="00290662" w:rsidRDefault="004415E7" w:rsidP="00145AEC">
            <w:pPr>
              <w:pStyle w:val="BodyDAAAAAAAAA"/>
              <w:rPr>
                <w:color w:val="auto"/>
              </w:rPr>
            </w:pPr>
            <w:r w:rsidRPr="00290662">
              <w:rPr>
                <w:color w:val="auto"/>
                <w:lang w:val="ru-RU"/>
              </w:rPr>
              <w:t>Идентификоваће се током прве године спровођења Стратегије.</w:t>
            </w: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B2DD66" w14:textId="77777777" w:rsidR="004415E7" w:rsidRPr="00290662" w:rsidRDefault="004415E7" w:rsidP="00145AEC">
            <w:pPr>
              <w:pStyle w:val="BodyDAAAAAAAAA"/>
              <w:rPr>
                <w:color w:val="auto"/>
              </w:rPr>
            </w:pPr>
            <w:r w:rsidRPr="00290662">
              <w:rPr>
                <w:color w:val="auto"/>
              </w:rPr>
              <w:t>2021.</w:t>
            </w:r>
          </w:p>
        </w:tc>
        <w:tc>
          <w:tcPr>
            <w:tcW w:w="172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AE47615" w14:textId="77777777" w:rsidR="004415E7" w:rsidRPr="00290662" w:rsidRDefault="004415E7" w:rsidP="00145AEC">
            <w:pPr>
              <w:pStyle w:val="BodyBA"/>
              <w:rPr>
                <w:color w:val="auto"/>
              </w:rPr>
            </w:pPr>
            <w:r w:rsidRPr="00290662">
              <w:rPr>
                <w:color w:val="auto"/>
                <w:lang w:val="ru-RU"/>
              </w:rPr>
              <w:t>Увећање за 30% од циљане вредности у последњој години примене АП</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92F047" w14:textId="77777777" w:rsidR="004415E7" w:rsidRPr="00290662" w:rsidRDefault="004415E7" w:rsidP="00145AEC">
            <w:pPr>
              <w:pStyle w:val="BodyBA"/>
              <w:rPr>
                <w:color w:val="auto"/>
              </w:rPr>
            </w:pPr>
            <w:r w:rsidRPr="00290662">
              <w:rPr>
                <w:color w:val="auto"/>
                <w:lang w:val="ru-RU"/>
              </w:rPr>
              <w:t>Увећање за 30% од почетне вредности</w:t>
            </w:r>
          </w:p>
        </w:tc>
      </w:tr>
    </w:tbl>
    <w:p w14:paraId="1B3D9A65" w14:textId="5F0B2F82" w:rsidR="004415E7" w:rsidRDefault="004415E7" w:rsidP="004415E7">
      <w:pPr>
        <w:pStyle w:val="BodyAAA"/>
        <w:widowControl w:val="0"/>
        <w:rPr>
          <w:rFonts w:ascii="Times New Roman" w:eastAsia="Times New Roman" w:hAnsi="Times New Roman" w:cs="Times New Roman"/>
          <w:color w:val="auto"/>
          <w:sz w:val="24"/>
          <w:szCs w:val="24"/>
          <w:lang w:val="ru-RU"/>
        </w:rPr>
      </w:pPr>
    </w:p>
    <w:p w14:paraId="4B2A88F5" w14:textId="3D9D22F6" w:rsidR="00D93A62" w:rsidRDefault="00D93A62" w:rsidP="004415E7">
      <w:pPr>
        <w:pStyle w:val="BodyAAA"/>
        <w:widowControl w:val="0"/>
        <w:rPr>
          <w:rFonts w:ascii="Times New Roman" w:eastAsia="Times New Roman" w:hAnsi="Times New Roman" w:cs="Times New Roman"/>
          <w:color w:val="auto"/>
          <w:sz w:val="24"/>
          <w:szCs w:val="24"/>
          <w:lang w:val="ru-RU"/>
        </w:rPr>
      </w:pPr>
    </w:p>
    <w:p w14:paraId="5053001F" w14:textId="0501087E" w:rsidR="00D93A62" w:rsidRDefault="00D93A62" w:rsidP="004415E7">
      <w:pPr>
        <w:pStyle w:val="BodyAAA"/>
        <w:widowControl w:val="0"/>
        <w:rPr>
          <w:rFonts w:ascii="Times New Roman" w:eastAsia="Times New Roman" w:hAnsi="Times New Roman" w:cs="Times New Roman"/>
          <w:color w:val="auto"/>
          <w:sz w:val="24"/>
          <w:szCs w:val="24"/>
          <w:lang w:val="ru-RU"/>
        </w:rPr>
      </w:pPr>
    </w:p>
    <w:p w14:paraId="13AF6C05" w14:textId="0B4ECA7A" w:rsidR="00D93A62" w:rsidRDefault="00D93A62" w:rsidP="004415E7">
      <w:pPr>
        <w:pStyle w:val="BodyAAA"/>
        <w:widowControl w:val="0"/>
        <w:rPr>
          <w:rFonts w:ascii="Times New Roman" w:eastAsia="Times New Roman" w:hAnsi="Times New Roman" w:cs="Times New Roman"/>
          <w:color w:val="auto"/>
          <w:sz w:val="24"/>
          <w:szCs w:val="24"/>
          <w:lang w:val="ru-RU"/>
        </w:rPr>
      </w:pPr>
    </w:p>
    <w:p w14:paraId="68BA6643" w14:textId="77777777" w:rsidR="00D93A62" w:rsidRPr="00290662" w:rsidRDefault="00D93A62" w:rsidP="004415E7">
      <w:pPr>
        <w:pStyle w:val="BodyAAA"/>
        <w:widowControl w:val="0"/>
        <w:rPr>
          <w:rFonts w:ascii="Times New Roman" w:eastAsia="Times New Roman" w:hAnsi="Times New Roman" w:cs="Times New Roman"/>
          <w:color w:val="auto"/>
          <w:sz w:val="24"/>
          <w:szCs w:val="24"/>
          <w:lang w:val="ru-RU"/>
        </w:rPr>
      </w:pPr>
    </w:p>
    <w:p w14:paraId="2558C59F" w14:textId="77777777" w:rsidR="00563CED" w:rsidRPr="00290662" w:rsidRDefault="00563CED" w:rsidP="004415E7">
      <w:pPr>
        <w:pStyle w:val="BodyAAA"/>
        <w:widowControl w:val="0"/>
        <w:rPr>
          <w:rFonts w:ascii="Times New Roman" w:eastAsia="Times New Roman" w:hAnsi="Times New Roman" w:cs="Times New Roman"/>
          <w:color w:val="auto"/>
          <w:sz w:val="24"/>
          <w:szCs w:val="24"/>
          <w:lang w:val="ru-RU"/>
        </w:rPr>
      </w:pPr>
    </w:p>
    <w:tbl>
      <w:tblPr>
        <w:tblW w:w="13482" w:type="dxa"/>
        <w:tblInd w:w="80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980"/>
        <w:gridCol w:w="3019"/>
        <w:gridCol w:w="3336"/>
        <w:gridCol w:w="3147"/>
      </w:tblGrid>
      <w:tr w:rsidR="004415E7" w:rsidRPr="00290662" w14:paraId="17DC6C43" w14:textId="77777777" w:rsidTr="006C1130">
        <w:trPr>
          <w:trHeight w:val="20"/>
        </w:trPr>
        <w:tc>
          <w:tcPr>
            <w:tcW w:w="3980" w:type="dxa"/>
            <w:vMerge w:val="restart"/>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14:paraId="59A22FB0" w14:textId="77777777" w:rsidR="004415E7" w:rsidRPr="00290662" w:rsidRDefault="004415E7" w:rsidP="00145AEC">
            <w:pPr>
              <w:pStyle w:val="BodyAAA"/>
              <w:spacing w:after="160" w:line="259" w:lineRule="auto"/>
              <w:rPr>
                <w:color w:val="auto"/>
                <w:sz w:val="24"/>
                <w:szCs w:val="24"/>
              </w:rPr>
            </w:pPr>
            <w:r w:rsidRPr="00290662">
              <w:rPr>
                <w:rFonts w:ascii="Times New Roman" w:hAnsi="Times New Roman"/>
                <w:color w:val="auto"/>
                <w:sz w:val="24"/>
                <w:szCs w:val="24"/>
              </w:rPr>
              <w:t>Извор финансирања мере</w:t>
            </w:r>
          </w:p>
        </w:tc>
        <w:tc>
          <w:tcPr>
            <w:tcW w:w="3019" w:type="dxa"/>
            <w:vMerge w:val="restart"/>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14:paraId="3E0C655A"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Веза са програмским буџетом</w:t>
            </w:r>
          </w:p>
        </w:tc>
        <w:tc>
          <w:tcPr>
            <w:tcW w:w="6483" w:type="dxa"/>
            <w:gridSpan w:val="2"/>
            <w:tcBorders>
              <w:top w:val="single" w:sz="4" w:space="0" w:color="000000"/>
              <w:left w:val="single" w:sz="4" w:space="0" w:color="000000"/>
              <w:bottom w:val="single" w:sz="4" w:space="0" w:color="000000"/>
              <w:right w:val="single" w:sz="4" w:space="0" w:color="auto"/>
            </w:tcBorders>
            <w:shd w:val="clear" w:color="auto" w:fill="A8D08D"/>
            <w:tcMar>
              <w:top w:w="80" w:type="dxa"/>
              <w:left w:w="80" w:type="dxa"/>
              <w:bottom w:w="80" w:type="dxa"/>
              <w:right w:w="80" w:type="dxa"/>
            </w:tcMar>
            <w:vAlign w:val="center"/>
          </w:tcPr>
          <w:p w14:paraId="7C99158B" w14:textId="77777777" w:rsidR="004415E7" w:rsidRPr="00290662" w:rsidRDefault="004415E7" w:rsidP="00145AEC">
            <w:pPr>
              <w:pStyle w:val="BodyAAA"/>
              <w:jc w:val="center"/>
              <w:rPr>
                <w:color w:val="auto"/>
                <w:sz w:val="24"/>
                <w:szCs w:val="24"/>
              </w:rPr>
            </w:pPr>
            <w:r w:rsidRPr="00290662">
              <w:rPr>
                <w:rFonts w:ascii="Times New Roman" w:hAnsi="Times New Roman"/>
                <w:color w:val="auto"/>
                <w:sz w:val="24"/>
                <w:szCs w:val="24"/>
                <w:lang w:val="ru-RU"/>
              </w:rPr>
              <w:t>Укупна процењена финансијска средства у 000 дин.</w:t>
            </w:r>
            <w:r w:rsidRPr="00290662">
              <w:rPr>
                <w:rFonts w:ascii="Times New Roman" w:hAnsi="Times New Roman"/>
                <w:color w:val="auto"/>
                <w:sz w:val="24"/>
                <w:szCs w:val="24"/>
                <w:vertAlign w:val="superscript"/>
                <w:lang w:val="ru-RU"/>
              </w:rPr>
              <w:t xml:space="preserve"> </w:t>
            </w:r>
          </w:p>
        </w:tc>
      </w:tr>
      <w:tr w:rsidR="004415E7" w:rsidRPr="00290662" w14:paraId="31DA48E1" w14:textId="77777777" w:rsidTr="005613E7">
        <w:trPr>
          <w:trHeight w:val="20"/>
        </w:trPr>
        <w:tc>
          <w:tcPr>
            <w:tcW w:w="3980" w:type="dxa"/>
            <w:vMerge/>
            <w:tcBorders>
              <w:top w:val="single" w:sz="4" w:space="0" w:color="000000"/>
              <w:left w:val="single" w:sz="4" w:space="0" w:color="000000"/>
              <w:bottom w:val="single" w:sz="4" w:space="0" w:color="000000"/>
              <w:right w:val="single" w:sz="4" w:space="0" w:color="000000"/>
            </w:tcBorders>
            <w:shd w:val="clear" w:color="auto" w:fill="A8D08D"/>
          </w:tcPr>
          <w:p w14:paraId="7E31F611" w14:textId="77777777" w:rsidR="004415E7" w:rsidRPr="00290662" w:rsidRDefault="004415E7" w:rsidP="00145AEC"/>
        </w:tc>
        <w:tc>
          <w:tcPr>
            <w:tcW w:w="3019" w:type="dxa"/>
            <w:vMerge/>
            <w:tcBorders>
              <w:top w:val="single" w:sz="4" w:space="0" w:color="000000"/>
              <w:left w:val="single" w:sz="4" w:space="0" w:color="000000"/>
              <w:bottom w:val="single" w:sz="4" w:space="0" w:color="000000"/>
              <w:right w:val="single" w:sz="4" w:space="0" w:color="000000"/>
            </w:tcBorders>
            <w:shd w:val="clear" w:color="auto" w:fill="A8D08D"/>
          </w:tcPr>
          <w:p w14:paraId="5DB9DF10" w14:textId="77777777" w:rsidR="004415E7" w:rsidRPr="00290662" w:rsidRDefault="004415E7" w:rsidP="00145AEC"/>
        </w:tc>
        <w:tc>
          <w:tcPr>
            <w:tcW w:w="3336" w:type="dxa"/>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14:paraId="3EAF5070" w14:textId="77777777" w:rsidR="004415E7" w:rsidRPr="00290662" w:rsidRDefault="004415E7" w:rsidP="00145AEC">
            <w:pPr>
              <w:pStyle w:val="BodyAAA"/>
              <w:jc w:val="center"/>
              <w:rPr>
                <w:rFonts w:ascii="Times New Roman" w:hAnsi="Times New Roman" w:cs="Times New Roman"/>
                <w:color w:val="auto"/>
                <w:sz w:val="24"/>
                <w:szCs w:val="24"/>
              </w:rPr>
            </w:pPr>
            <w:r w:rsidRPr="00290662">
              <w:rPr>
                <w:rFonts w:ascii="Times New Roman" w:hAnsi="Times New Roman" w:cs="Times New Roman"/>
                <w:color w:val="auto"/>
                <w:sz w:val="24"/>
                <w:szCs w:val="24"/>
              </w:rPr>
              <w:t>У 2021. години</w:t>
            </w:r>
          </w:p>
        </w:tc>
        <w:tc>
          <w:tcPr>
            <w:tcW w:w="3147" w:type="dxa"/>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14:paraId="66ADBA8B" w14:textId="77777777" w:rsidR="004415E7" w:rsidRPr="00290662" w:rsidRDefault="004415E7" w:rsidP="00145AEC">
            <w:pPr>
              <w:pStyle w:val="BodyAAA"/>
              <w:jc w:val="center"/>
              <w:rPr>
                <w:rFonts w:ascii="Times New Roman" w:hAnsi="Times New Roman" w:cs="Times New Roman"/>
                <w:color w:val="auto"/>
                <w:sz w:val="24"/>
                <w:szCs w:val="24"/>
              </w:rPr>
            </w:pPr>
            <w:r w:rsidRPr="00290662">
              <w:rPr>
                <w:rFonts w:ascii="Times New Roman" w:hAnsi="Times New Roman" w:cs="Times New Roman"/>
                <w:color w:val="auto"/>
                <w:sz w:val="24"/>
                <w:szCs w:val="24"/>
              </w:rPr>
              <w:t>У 2022. години</w:t>
            </w:r>
          </w:p>
        </w:tc>
      </w:tr>
      <w:tr w:rsidR="004415E7" w:rsidRPr="00290662" w14:paraId="51F617F7" w14:textId="77777777" w:rsidTr="00145AEC">
        <w:trPr>
          <w:trHeight w:val="1557"/>
        </w:trPr>
        <w:tc>
          <w:tcPr>
            <w:tcW w:w="3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2AA62C" w14:textId="77777777" w:rsidR="004415E7" w:rsidRPr="00290662" w:rsidRDefault="004415E7" w:rsidP="00145AEC">
            <w:pPr>
              <w:pStyle w:val="BodyAAA"/>
              <w:rPr>
                <w:rFonts w:ascii="Times New Roman" w:hAnsi="Times New Roman"/>
                <w:color w:val="auto"/>
                <w:sz w:val="24"/>
                <w:szCs w:val="24"/>
                <w:lang w:val="ru-RU"/>
              </w:rPr>
            </w:pPr>
            <w:r w:rsidRPr="00290662">
              <w:rPr>
                <w:rFonts w:ascii="Times New Roman" w:hAnsi="Times New Roman"/>
                <w:color w:val="auto"/>
                <w:sz w:val="24"/>
                <w:szCs w:val="24"/>
                <w:lang w:val="ru-RU"/>
              </w:rPr>
              <w:t>Приходи из буџета;</w:t>
            </w:r>
          </w:p>
          <w:p w14:paraId="6535B5EE" w14:textId="77777777" w:rsidR="004415E7" w:rsidRPr="00290662" w:rsidRDefault="004415E7" w:rsidP="00145AEC">
            <w:pPr>
              <w:pStyle w:val="BodyAAA"/>
              <w:rPr>
                <w:rFonts w:ascii="Times New Roman" w:hAnsi="Times New Roman"/>
                <w:color w:val="auto"/>
                <w:sz w:val="24"/>
                <w:szCs w:val="24"/>
                <w:lang w:val="ru-RU"/>
              </w:rPr>
            </w:pPr>
          </w:p>
          <w:p w14:paraId="58916465" w14:textId="77777777" w:rsidR="004415E7" w:rsidRPr="00290662" w:rsidRDefault="004415E7" w:rsidP="00145AEC">
            <w:pPr>
              <w:pStyle w:val="BodyAAA"/>
              <w:rPr>
                <w:rFonts w:ascii="Times New Roman" w:hAnsi="Times New Roman"/>
                <w:color w:val="auto"/>
                <w:sz w:val="24"/>
                <w:szCs w:val="24"/>
                <w:lang w:val="ru-RU"/>
              </w:rPr>
            </w:pPr>
          </w:p>
          <w:p w14:paraId="5CC556F9" w14:textId="77777777" w:rsidR="004415E7" w:rsidRPr="00290662" w:rsidRDefault="004415E7" w:rsidP="00145AEC">
            <w:pPr>
              <w:pStyle w:val="BodyAAA"/>
              <w:rPr>
                <w:rFonts w:ascii="Times New Roman" w:hAnsi="Times New Roman"/>
                <w:color w:val="auto"/>
                <w:sz w:val="24"/>
                <w:szCs w:val="24"/>
                <w:lang w:val="ru-RU"/>
              </w:rPr>
            </w:pPr>
          </w:p>
          <w:p w14:paraId="19A677F5" w14:textId="77777777" w:rsidR="004415E7" w:rsidRPr="00290662" w:rsidRDefault="004415E7" w:rsidP="00145AEC">
            <w:pPr>
              <w:pStyle w:val="BodyAAA"/>
              <w:rPr>
                <w:rFonts w:ascii="Times New Roman" w:hAnsi="Times New Roman"/>
                <w:color w:val="auto"/>
                <w:sz w:val="24"/>
                <w:szCs w:val="24"/>
                <w:lang w:val="ru-RU"/>
              </w:rPr>
            </w:pPr>
          </w:p>
          <w:p w14:paraId="2254C241" w14:textId="77777777" w:rsidR="004415E7" w:rsidRPr="00290662" w:rsidRDefault="004415E7" w:rsidP="00145AEC">
            <w:pPr>
              <w:pStyle w:val="BodyAAA"/>
              <w:rPr>
                <w:rFonts w:ascii="Times New Roman" w:hAnsi="Times New Roman"/>
                <w:color w:val="auto"/>
                <w:sz w:val="24"/>
                <w:szCs w:val="24"/>
                <w:lang w:val="ru-RU"/>
              </w:rPr>
            </w:pPr>
          </w:p>
          <w:p w14:paraId="28ACFFB2" w14:textId="77777777" w:rsidR="004415E7" w:rsidRPr="00290662" w:rsidRDefault="004415E7" w:rsidP="00145AEC">
            <w:pPr>
              <w:pStyle w:val="BodyAAA"/>
              <w:rPr>
                <w:rFonts w:ascii="Times New Roman" w:hAnsi="Times New Roman"/>
                <w:color w:val="auto"/>
                <w:sz w:val="24"/>
                <w:szCs w:val="24"/>
                <w:lang w:val="ru-RU"/>
              </w:rPr>
            </w:pPr>
          </w:p>
          <w:p w14:paraId="0FDA1F77" w14:textId="77777777" w:rsidR="004415E7" w:rsidRPr="00290662" w:rsidRDefault="004415E7" w:rsidP="00145AEC">
            <w:pPr>
              <w:pStyle w:val="BodyAAA"/>
              <w:rPr>
                <w:rFonts w:ascii="Times New Roman" w:hAnsi="Times New Roman"/>
                <w:color w:val="auto"/>
                <w:sz w:val="24"/>
                <w:szCs w:val="24"/>
                <w:lang w:val="ru-RU"/>
              </w:rPr>
            </w:pPr>
          </w:p>
          <w:p w14:paraId="3DF5DCDE"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ru-RU"/>
              </w:rPr>
              <w:t>Финансијска помоћ ЕУ</w:t>
            </w:r>
          </w:p>
        </w:tc>
        <w:tc>
          <w:tcPr>
            <w:tcW w:w="30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26F2D0" w14:textId="77777777" w:rsidR="004415E7" w:rsidRPr="00290662" w:rsidRDefault="004415E7" w:rsidP="00145AEC">
            <w:pPr>
              <w:pStyle w:val="BodyA"/>
              <w:rPr>
                <w:color w:val="auto"/>
              </w:rPr>
            </w:pPr>
            <w:r w:rsidRPr="00290662">
              <w:rPr>
                <w:color w:val="auto"/>
              </w:rPr>
              <w:t xml:space="preserve">Раздео 26 - Министарство просвете, науке и технолошког развоја, </w:t>
            </w:r>
            <w:r w:rsidRPr="00290662">
              <w:rPr>
                <w:color w:val="auto"/>
                <w:lang w:val="ru-RU"/>
              </w:rPr>
              <w:t xml:space="preserve">Програм </w:t>
            </w:r>
            <w:r w:rsidRPr="00290662">
              <w:rPr>
                <w:color w:val="auto"/>
              </w:rPr>
              <w:t xml:space="preserve">2001 </w:t>
            </w:r>
            <w:r w:rsidRPr="00290662">
              <w:rPr>
                <w:color w:val="auto"/>
                <w:lang w:val="ru-RU"/>
              </w:rPr>
              <w:t>– Уређење надзор и развој свих нивоа образовног система</w:t>
            </w:r>
            <w:r w:rsidRPr="00290662">
              <w:rPr>
                <w:color w:val="auto"/>
              </w:rPr>
              <w:t>, програмска активност 0012 - Повећање доступности образовања и васпитања, превенција осипања и дискриминације</w:t>
            </w:r>
          </w:p>
        </w:tc>
        <w:tc>
          <w:tcPr>
            <w:tcW w:w="3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3DD7F4" w14:textId="77777777" w:rsidR="004415E7" w:rsidRPr="00290662" w:rsidRDefault="004415E7" w:rsidP="00145AEC">
            <w:pPr>
              <w:rPr>
                <w:lang w:val="sr-Cyrl-RS"/>
              </w:rPr>
            </w:pPr>
            <w:r w:rsidRPr="00290662">
              <w:rPr>
                <w:lang w:val="sr-Cyrl-RS"/>
              </w:rPr>
              <w:t>Буџетирано у оквиру мере 3.3.1.</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925C91" w14:textId="77777777" w:rsidR="004415E7" w:rsidRPr="00290662" w:rsidRDefault="004415E7" w:rsidP="00145AEC">
            <w:r w:rsidRPr="00290662">
              <w:rPr>
                <w:lang w:val="sr-Cyrl-RS"/>
              </w:rPr>
              <w:t>Буџетирано у оквиру мере 3.3.1.</w:t>
            </w:r>
          </w:p>
        </w:tc>
      </w:tr>
    </w:tbl>
    <w:p w14:paraId="18EFE04B" w14:textId="77777777" w:rsidR="004415E7" w:rsidRPr="00290662" w:rsidRDefault="004415E7" w:rsidP="004415E7">
      <w:pPr>
        <w:pStyle w:val="BodyAAA"/>
        <w:widowControl w:val="0"/>
        <w:ind w:left="1728" w:hanging="1728"/>
        <w:rPr>
          <w:rFonts w:ascii="Times New Roman" w:eastAsia="Times New Roman" w:hAnsi="Times New Roman" w:cs="Times New Roman"/>
          <w:color w:val="auto"/>
          <w:sz w:val="24"/>
          <w:szCs w:val="24"/>
          <w:lang w:val="ru-RU"/>
        </w:rPr>
      </w:pPr>
    </w:p>
    <w:tbl>
      <w:tblPr>
        <w:tblW w:w="13572" w:type="dxa"/>
        <w:tblInd w:w="80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937"/>
        <w:gridCol w:w="1402"/>
        <w:gridCol w:w="1520"/>
        <w:gridCol w:w="1421"/>
        <w:gridCol w:w="1931"/>
        <w:gridCol w:w="1421"/>
        <w:gridCol w:w="1625"/>
        <w:gridCol w:w="1315"/>
      </w:tblGrid>
      <w:tr w:rsidR="004415E7" w:rsidRPr="00290662" w14:paraId="037509CB" w14:textId="77777777" w:rsidTr="00145AEC">
        <w:trPr>
          <w:trHeight w:val="883"/>
        </w:trPr>
        <w:tc>
          <w:tcPr>
            <w:tcW w:w="2937" w:type="dxa"/>
            <w:vMerge w:val="restart"/>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457C6DA5" w14:textId="77777777" w:rsidR="004415E7" w:rsidRPr="00290662" w:rsidRDefault="004415E7" w:rsidP="00145AEC">
            <w:pPr>
              <w:pStyle w:val="BodyAAA"/>
              <w:spacing w:after="160" w:line="259" w:lineRule="auto"/>
              <w:rPr>
                <w:color w:val="auto"/>
                <w:sz w:val="24"/>
                <w:szCs w:val="24"/>
              </w:rPr>
            </w:pPr>
            <w:r w:rsidRPr="00290662">
              <w:rPr>
                <w:rFonts w:ascii="Times New Roman" w:hAnsi="Times New Roman"/>
                <w:color w:val="auto"/>
                <w:sz w:val="24"/>
                <w:szCs w:val="24"/>
              </w:rPr>
              <w:t>Назив активности:</w:t>
            </w:r>
          </w:p>
        </w:tc>
        <w:tc>
          <w:tcPr>
            <w:tcW w:w="1402" w:type="dxa"/>
            <w:vMerge w:val="restart"/>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518728F5"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Орган који спроводи активност</w:t>
            </w:r>
          </w:p>
        </w:tc>
        <w:tc>
          <w:tcPr>
            <w:tcW w:w="1520" w:type="dxa"/>
            <w:vMerge w:val="restart"/>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493B2CEC"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O</w:t>
            </w:r>
            <w:r w:rsidRPr="00290662">
              <w:rPr>
                <w:rFonts w:ascii="Times New Roman" w:hAnsi="Times New Roman"/>
                <w:color w:val="auto"/>
                <w:sz w:val="24"/>
                <w:szCs w:val="24"/>
                <w:lang w:val="ru-RU"/>
              </w:rPr>
              <w:t>ргани учесници у спровођењу активности</w:t>
            </w:r>
          </w:p>
        </w:tc>
        <w:tc>
          <w:tcPr>
            <w:tcW w:w="1421" w:type="dxa"/>
            <w:vMerge w:val="restart"/>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7E37457A" w14:textId="77777777" w:rsidR="004415E7" w:rsidRPr="00290662" w:rsidRDefault="004415E7" w:rsidP="00145AEC">
            <w:pPr>
              <w:pStyle w:val="BodyAAA"/>
              <w:jc w:val="center"/>
              <w:rPr>
                <w:color w:val="auto"/>
                <w:sz w:val="24"/>
                <w:szCs w:val="24"/>
              </w:rPr>
            </w:pPr>
            <w:r w:rsidRPr="00290662">
              <w:rPr>
                <w:rFonts w:ascii="Times New Roman" w:hAnsi="Times New Roman"/>
                <w:color w:val="auto"/>
                <w:sz w:val="24"/>
                <w:szCs w:val="24"/>
                <w:lang w:val="ru-RU"/>
              </w:rPr>
              <w:t>Рок за завршетак активности</w:t>
            </w:r>
          </w:p>
        </w:tc>
        <w:tc>
          <w:tcPr>
            <w:tcW w:w="1931" w:type="dxa"/>
            <w:vMerge w:val="restart"/>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2971612B" w14:textId="77777777" w:rsidR="004415E7" w:rsidRPr="00290662" w:rsidRDefault="004415E7" w:rsidP="00145AEC">
            <w:pPr>
              <w:pStyle w:val="BodyAAA"/>
              <w:jc w:val="center"/>
              <w:rPr>
                <w:color w:val="auto"/>
                <w:sz w:val="24"/>
                <w:szCs w:val="24"/>
              </w:rPr>
            </w:pPr>
            <w:r w:rsidRPr="00290662">
              <w:rPr>
                <w:rFonts w:ascii="Times New Roman" w:hAnsi="Times New Roman"/>
                <w:color w:val="auto"/>
                <w:sz w:val="24"/>
                <w:szCs w:val="24"/>
              </w:rPr>
              <w:t>Извор финансирања</w:t>
            </w:r>
          </w:p>
        </w:tc>
        <w:tc>
          <w:tcPr>
            <w:tcW w:w="1421" w:type="dxa"/>
            <w:vMerge w:val="restart"/>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7DA96E3B"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Веза са програмским буџетом</w:t>
            </w:r>
          </w:p>
        </w:tc>
        <w:tc>
          <w:tcPr>
            <w:tcW w:w="2940" w:type="dxa"/>
            <w:gridSpan w:val="2"/>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67F6D5CD" w14:textId="77777777" w:rsidR="004415E7" w:rsidRPr="00290662" w:rsidRDefault="004415E7" w:rsidP="00145AEC">
            <w:pPr>
              <w:pStyle w:val="BodyAAA"/>
              <w:jc w:val="center"/>
              <w:rPr>
                <w:color w:val="auto"/>
                <w:sz w:val="24"/>
                <w:szCs w:val="24"/>
              </w:rPr>
            </w:pPr>
            <w:r w:rsidRPr="00290662">
              <w:rPr>
                <w:rFonts w:ascii="Times New Roman" w:hAnsi="Times New Roman"/>
                <w:color w:val="auto"/>
                <w:sz w:val="24"/>
                <w:szCs w:val="24"/>
                <w:lang w:val="ru-RU"/>
              </w:rPr>
              <w:t>Укупна процењена финансијска средства по изворима у 000 дин.</w:t>
            </w:r>
            <w:r w:rsidRPr="00290662">
              <w:rPr>
                <w:rFonts w:ascii="Times New Roman" w:hAnsi="Times New Roman"/>
                <w:color w:val="auto"/>
                <w:sz w:val="24"/>
                <w:szCs w:val="24"/>
                <w:vertAlign w:val="superscript"/>
                <w:lang w:val="ru-RU"/>
              </w:rPr>
              <w:t xml:space="preserve"> </w:t>
            </w:r>
          </w:p>
        </w:tc>
      </w:tr>
      <w:tr w:rsidR="004415E7" w:rsidRPr="00290662" w14:paraId="77E4CC61" w14:textId="77777777" w:rsidTr="00145AEC">
        <w:trPr>
          <w:trHeight w:val="460"/>
        </w:trPr>
        <w:tc>
          <w:tcPr>
            <w:tcW w:w="2937" w:type="dxa"/>
            <w:vMerge/>
            <w:tcBorders>
              <w:top w:val="single" w:sz="4" w:space="0" w:color="000000"/>
              <w:left w:val="single" w:sz="4" w:space="0" w:color="000000"/>
              <w:bottom w:val="single" w:sz="4" w:space="0" w:color="000000"/>
              <w:right w:val="single" w:sz="4" w:space="0" w:color="000000"/>
            </w:tcBorders>
            <w:shd w:val="clear" w:color="auto" w:fill="FFF2CC"/>
          </w:tcPr>
          <w:p w14:paraId="3C056EF0" w14:textId="77777777" w:rsidR="004415E7" w:rsidRPr="00290662" w:rsidRDefault="004415E7" w:rsidP="00145AEC"/>
        </w:tc>
        <w:tc>
          <w:tcPr>
            <w:tcW w:w="1402" w:type="dxa"/>
            <w:vMerge/>
            <w:tcBorders>
              <w:top w:val="single" w:sz="4" w:space="0" w:color="000000"/>
              <w:left w:val="single" w:sz="4" w:space="0" w:color="000000"/>
              <w:bottom w:val="single" w:sz="4" w:space="0" w:color="000000"/>
              <w:right w:val="single" w:sz="4" w:space="0" w:color="000000"/>
            </w:tcBorders>
            <w:shd w:val="clear" w:color="auto" w:fill="FFF2CC"/>
          </w:tcPr>
          <w:p w14:paraId="377DBDE3" w14:textId="77777777" w:rsidR="004415E7" w:rsidRPr="00290662" w:rsidRDefault="004415E7" w:rsidP="00145AEC"/>
        </w:tc>
        <w:tc>
          <w:tcPr>
            <w:tcW w:w="1520" w:type="dxa"/>
            <w:vMerge/>
            <w:tcBorders>
              <w:top w:val="single" w:sz="4" w:space="0" w:color="000000"/>
              <w:left w:val="single" w:sz="4" w:space="0" w:color="000000"/>
              <w:bottom w:val="single" w:sz="4" w:space="0" w:color="000000"/>
              <w:right w:val="single" w:sz="4" w:space="0" w:color="000000"/>
            </w:tcBorders>
            <w:shd w:val="clear" w:color="auto" w:fill="FFF2CC"/>
          </w:tcPr>
          <w:p w14:paraId="6DEA78FD" w14:textId="77777777" w:rsidR="004415E7" w:rsidRPr="00290662" w:rsidRDefault="004415E7" w:rsidP="00145AEC"/>
        </w:tc>
        <w:tc>
          <w:tcPr>
            <w:tcW w:w="1421" w:type="dxa"/>
            <w:vMerge/>
            <w:tcBorders>
              <w:top w:val="single" w:sz="4" w:space="0" w:color="000000"/>
              <w:left w:val="single" w:sz="4" w:space="0" w:color="000000"/>
              <w:bottom w:val="single" w:sz="4" w:space="0" w:color="000000"/>
              <w:right w:val="single" w:sz="4" w:space="0" w:color="000000"/>
            </w:tcBorders>
            <w:shd w:val="clear" w:color="auto" w:fill="FFF2CC"/>
          </w:tcPr>
          <w:p w14:paraId="573085B5" w14:textId="77777777" w:rsidR="004415E7" w:rsidRPr="00290662" w:rsidRDefault="004415E7" w:rsidP="00145AEC"/>
        </w:tc>
        <w:tc>
          <w:tcPr>
            <w:tcW w:w="1931" w:type="dxa"/>
            <w:vMerge/>
            <w:tcBorders>
              <w:top w:val="single" w:sz="4" w:space="0" w:color="000000"/>
              <w:left w:val="single" w:sz="4" w:space="0" w:color="000000"/>
              <w:bottom w:val="single" w:sz="4" w:space="0" w:color="000000"/>
              <w:right w:val="single" w:sz="4" w:space="0" w:color="000000"/>
            </w:tcBorders>
            <w:shd w:val="clear" w:color="auto" w:fill="FFF2CC"/>
          </w:tcPr>
          <w:p w14:paraId="7B865E12" w14:textId="77777777" w:rsidR="004415E7" w:rsidRPr="00290662" w:rsidRDefault="004415E7" w:rsidP="00145AEC"/>
        </w:tc>
        <w:tc>
          <w:tcPr>
            <w:tcW w:w="1421" w:type="dxa"/>
            <w:vMerge/>
            <w:tcBorders>
              <w:top w:val="single" w:sz="4" w:space="0" w:color="000000"/>
              <w:left w:val="single" w:sz="4" w:space="0" w:color="000000"/>
              <w:bottom w:val="single" w:sz="4" w:space="0" w:color="000000"/>
              <w:right w:val="single" w:sz="4" w:space="0" w:color="000000"/>
            </w:tcBorders>
            <w:shd w:val="clear" w:color="auto" w:fill="FFF2CC"/>
          </w:tcPr>
          <w:p w14:paraId="6CD3D943" w14:textId="77777777" w:rsidR="004415E7" w:rsidRPr="00290662" w:rsidRDefault="004415E7" w:rsidP="00145AEC"/>
        </w:tc>
        <w:tc>
          <w:tcPr>
            <w:tcW w:w="1625" w:type="dxa"/>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1642E1F1" w14:textId="77777777" w:rsidR="004415E7" w:rsidRPr="00290662" w:rsidRDefault="004415E7" w:rsidP="00145AEC">
            <w:pPr>
              <w:pStyle w:val="BodyAAA"/>
              <w:jc w:val="center"/>
              <w:rPr>
                <w:color w:val="auto"/>
                <w:sz w:val="24"/>
                <w:szCs w:val="24"/>
              </w:rPr>
            </w:pPr>
            <w:r w:rsidRPr="00290662">
              <w:rPr>
                <w:rFonts w:ascii="Times New Roman" w:hAnsi="Times New Roman"/>
                <w:color w:val="auto"/>
                <w:sz w:val="24"/>
                <w:szCs w:val="24"/>
              </w:rPr>
              <w:t>2021</w:t>
            </w:r>
          </w:p>
        </w:tc>
        <w:tc>
          <w:tcPr>
            <w:tcW w:w="1315" w:type="dxa"/>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1EE2A51B" w14:textId="77777777" w:rsidR="004415E7" w:rsidRPr="00290662" w:rsidRDefault="004415E7" w:rsidP="00145AEC">
            <w:pPr>
              <w:pStyle w:val="BodyAAA"/>
              <w:jc w:val="center"/>
              <w:rPr>
                <w:color w:val="auto"/>
                <w:sz w:val="24"/>
                <w:szCs w:val="24"/>
              </w:rPr>
            </w:pPr>
            <w:r w:rsidRPr="00290662">
              <w:rPr>
                <w:rFonts w:ascii="Times New Roman" w:hAnsi="Times New Roman"/>
                <w:color w:val="auto"/>
                <w:sz w:val="24"/>
                <w:szCs w:val="24"/>
              </w:rPr>
              <w:t>2022</w:t>
            </w:r>
          </w:p>
        </w:tc>
      </w:tr>
      <w:tr w:rsidR="004415E7" w:rsidRPr="00290662" w14:paraId="5E5EF385" w14:textId="77777777" w:rsidTr="00145AEC">
        <w:trPr>
          <w:trHeight w:val="520"/>
        </w:trPr>
        <w:tc>
          <w:tcPr>
            <w:tcW w:w="293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81A1B2"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ru-RU"/>
              </w:rPr>
              <w:t>3.3.2.1. Обука наставника и других стручњака у реализацији инклузивног образовног процеса.</w:t>
            </w:r>
          </w:p>
        </w:tc>
        <w:tc>
          <w:tcPr>
            <w:tcW w:w="140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24F843" w14:textId="77777777" w:rsidR="004415E7" w:rsidRPr="00290662" w:rsidRDefault="004415E7" w:rsidP="00145AEC">
            <w:pPr>
              <w:pStyle w:val="BodyDAAA"/>
              <w:rPr>
                <w:color w:val="auto"/>
              </w:rPr>
            </w:pPr>
            <w:r w:rsidRPr="00290662">
              <w:rPr>
                <w:color w:val="auto"/>
              </w:rPr>
              <w:t>МПНТР</w:t>
            </w:r>
          </w:p>
        </w:tc>
        <w:tc>
          <w:tcPr>
            <w:tcW w:w="152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5510EF" w14:textId="77777777" w:rsidR="004415E7" w:rsidRPr="00290662" w:rsidRDefault="004415E7" w:rsidP="00145AEC"/>
        </w:tc>
        <w:tc>
          <w:tcPr>
            <w:tcW w:w="142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777E90" w14:textId="77777777" w:rsidR="004415E7" w:rsidRPr="00290662" w:rsidRDefault="004415E7" w:rsidP="00145AEC">
            <w:pPr>
              <w:pStyle w:val="BodyDAAA"/>
              <w:rPr>
                <w:color w:val="auto"/>
              </w:rPr>
            </w:pPr>
            <w:r w:rsidRPr="00290662">
              <w:rPr>
                <w:color w:val="auto"/>
              </w:rPr>
              <w:t xml:space="preserve">Континуирано по годинама </w:t>
            </w: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3F16B5"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Извор 1</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56E0AA" w14:textId="77777777" w:rsidR="004415E7" w:rsidRPr="00290662" w:rsidRDefault="004415E7" w:rsidP="00145AEC"/>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F5BB77" w14:textId="77777777" w:rsidR="004415E7" w:rsidRPr="00290662" w:rsidRDefault="004415E7" w:rsidP="00145AE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2598AD" w14:textId="77777777" w:rsidR="004415E7" w:rsidRPr="00290662" w:rsidRDefault="004415E7" w:rsidP="00145AEC"/>
        </w:tc>
      </w:tr>
      <w:tr w:rsidR="004415E7" w:rsidRPr="00290662" w14:paraId="705B3C29" w14:textId="77777777" w:rsidTr="00B30F1C">
        <w:trPr>
          <w:trHeight w:val="837"/>
        </w:trPr>
        <w:tc>
          <w:tcPr>
            <w:tcW w:w="2937" w:type="dxa"/>
            <w:vMerge/>
            <w:tcBorders>
              <w:top w:val="single" w:sz="4" w:space="0" w:color="000000"/>
              <w:left w:val="single" w:sz="4" w:space="0" w:color="000000"/>
              <w:bottom w:val="single" w:sz="4" w:space="0" w:color="000000"/>
              <w:right w:val="single" w:sz="4" w:space="0" w:color="000000"/>
            </w:tcBorders>
            <w:shd w:val="clear" w:color="auto" w:fill="auto"/>
          </w:tcPr>
          <w:p w14:paraId="7BB12AE0" w14:textId="77777777" w:rsidR="004415E7" w:rsidRPr="00290662" w:rsidRDefault="004415E7" w:rsidP="00145AEC"/>
        </w:tc>
        <w:tc>
          <w:tcPr>
            <w:tcW w:w="1402" w:type="dxa"/>
            <w:vMerge/>
            <w:tcBorders>
              <w:top w:val="single" w:sz="4" w:space="0" w:color="000000"/>
              <w:left w:val="single" w:sz="4" w:space="0" w:color="000000"/>
              <w:bottom w:val="single" w:sz="4" w:space="0" w:color="000000"/>
              <w:right w:val="single" w:sz="4" w:space="0" w:color="000000"/>
            </w:tcBorders>
            <w:shd w:val="clear" w:color="auto" w:fill="auto"/>
          </w:tcPr>
          <w:p w14:paraId="56C6D35A" w14:textId="77777777" w:rsidR="004415E7" w:rsidRPr="00290662" w:rsidRDefault="004415E7" w:rsidP="00145AEC"/>
        </w:tc>
        <w:tc>
          <w:tcPr>
            <w:tcW w:w="1520" w:type="dxa"/>
            <w:vMerge/>
            <w:tcBorders>
              <w:top w:val="single" w:sz="4" w:space="0" w:color="000000"/>
              <w:left w:val="single" w:sz="4" w:space="0" w:color="000000"/>
              <w:bottom w:val="single" w:sz="4" w:space="0" w:color="000000"/>
              <w:right w:val="single" w:sz="4" w:space="0" w:color="000000"/>
            </w:tcBorders>
            <w:shd w:val="clear" w:color="auto" w:fill="auto"/>
          </w:tcPr>
          <w:p w14:paraId="24A706D4" w14:textId="77777777" w:rsidR="004415E7" w:rsidRPr="00290662" w:rsidRDefault="004415E7" w:rsidP="00145AEC"/>
        </w:tc>
        <w:tc>
          <w:tcPr>
            <w:tcW w:w="1421" w:type="dxa"/>
            <w:vMerge/>
            <w:tcBorders>
              <w:top w:val="single" w:sz="4" w:space="0" w:color="000000"/>
              <w:left w:val="single" w:sz="4" w:space="0" w:color="000000"/>
              <w:bottom w:val="single" w:sz="4" w:space="0" w:color="000000"/>
              <w:right w:val="single" w:sz="4" w:space="0" w:color="000000"/>
            </w:tcBorders>
            <w:shd w:val="clear" w:color="auto" w:fill="auto"/>
          </w:tcPr>
          <w:p w14:paraId="36BDB268" w14:textId="77777777" w:rsidR="004415E7" w:rsidRPr="00290662" w:rsidRDefault="004415E7" w:rsidP="00145AEC"/>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720CE2" w14:textId="77777777" w:rsidR="004415E7" w:rsidRPr="00290662" w:rsidRDefault="004415E7" w:rsidP="00B30F1C">
            <w:pPr>
              <w:pStyle w:val="BodyAAA"/>
              <w:rPr>
                <w:color w:val="auto"/>
                <w:sz w:val="24"/>
                <w:szCs w:val="24"/>
              </w:rPr>
            </w:pPr>
            <w:r w:rsidRPr="00290662">
              <w:rPr>
                <w:rFonts w:ascii="Times New Roman" w:hAnsi="Times New Roman"/>
                <w:color w:val="auto"/>
                <w:sz w:val="24"/>
                <w:szCs w:val="24"/>
                <w:lang w:val="sr-Cyrl-RS"/>
              </w:rPr>
              <w:t xml:space="preserve">Извор </w:t>
            </w:r>
            <w:r w:rsidRPr="00290662">
              <w:rPr>
                <w:rFonts w:ascii="Times New Roman" w:hAnsi="Times New Roman"/>
                <w:color w:val="auto"/>
                <w:sz w:val="24"/>
                <w:szCs w:val="24"/>
              </w:rPr>
              <w:t>01-</w:t>
            </w:r>
            <w:r w:rsidRPr="00290662">
              <w:rPr>
                <w:rFonts w:ascii="Times New Roman" w:hAnsi="Times New Roman"/>
                <w:color w:val="auto"/>
                <w:sz w:val="24"/>
                <w:szCs w:val="24"/>
                <w:lang w:val="ru-RU"/>
              </w:rPr>
              <w:t xml:space="preserve">Општи приходи и примања буџета </w:t>
            </w:r>
            <w:r w:rsidRPr="00290662">
              <w:rPr>
                <w:rFonts w:ascii="Times New Roman" w:hAnsi="Times New Roman"/>
                <w:color w:val="auto"/>
                <w:sz w:val="24"/>
                <w:szCs w:val="24"/>
                <w:lang w:val="sr-Latn-RS"/>
              </w:rPr>
              <w:t xml:space="preserve"> - </w:t>
            </w:r>
            <w:r w:rsidRPr="00290662">
              <w:rPr>
                <w:rFonts w:ascii="Times New Roman" w:hAnsi="Times New Roman"/>
                <w:color w:val="auto"/>
                <w:sz w:val="24"/>
                <w:szCs w:val="24"/>
                <w:lang w:val="ru-RU"/>
              </w:rPr>
              <w:t>Буџет РС</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65106C" w14:textId="77777777" w:rsidR="004415E7" w:rsidRPr="00290662" w:rsidRDefault="004415E7" w:rsidP="00145AEC">
            <w:r w:rsidRPr="00290662">
              <w:t xml:space="preserve">Буџетирано у оквиру </w:t>
            </w:r>
            <w:proofErr w:type="gramStart"/>
            <w:r w:rsidRPr="00290662">
              <w:t>активности  3.3.1.1</w:t>
            </w:r>
            <w:proofErr w:type="gramEnd"/>
            <w:r w:rsidRPr="00290662">
              <w: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33BC4D" w14:textId="168620F5" w:rsidR="004415E7" w:rsidRPr="00290662" w:rsidRDefault="004415E7" w:rsidP="00145AEC">
            <w:pPr>
              <w:pStyle w:val="BodyAAA"/>
              <w:rPr>
                <w:color w:val="auto"/>
                <w:sz w:val="24"/>
                <w:szCs w:val="24"/>
              </w:rPr>
            </w:pPr>
          </w:p>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CBB13D" w14:textId="77777777" w:rsidR="004415E7" w:rsidRPr="00290662" w:rsidRDefault="004415E7" w:rsidP="00145AEC"/>
        </w:tc>
      </w:tr>
      <w:tr w:rsidR="004415E7" w:rsidRPr="00290662" w14:paraId="1B9EE38C" w14:textId="77777777" w:rsidTr="00B30F1C">
        <w:trPr>
          <w:trHeight w:val="1008"/>
        </w:trPr>
        <w:tc>
          <w:tcPr>
            <w:tcW w:w="29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1FEA46"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ru-RU"/>
              </w:rPr>
              <w:t>3.3.2.2. Укључивање тема инклузивног образовања у иницијално образовање наставника кроз интегрисање ове теме у курикулуме наставничких факултета.</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6B8986" w14:textId="77777777" w:rsidR="004415E7" w:rsidRPr="00290662" w:rsidRDefault="004415E7" w:rsidP="00145AEC">
            <w:pPr>
              <w:pStyle w:val="BodyDAAA"/>
              <w:rPr>
                <w:color w:val="auto"/>
              </w:rPr>
            </w:pPr>
            <w:r w:rsidRPr="00290662">
              <w:rPr>
                <w:color w:val="auto"/>
              </w:rPr>
              <w:t>МПНТР</w:t>
            </w: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87AA88" w14:textId="77777777" w:rsidR="004415E7" w:rsidRPr="00290662" w:rsidRDefault="004415E7" w:rsidP="00145AEC"/>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A5D682" w14:textId="77777777" w:rsidR="004415E7" w:rsidRPr="00290662" w:rsidRDefault="004415E7" w:rsidP="00145AEC">
            <w:pPr>
              <w:pStyle w:val="BodyDAAA"/>
              <w:rPr>
                <w:color w:val="auto"/>
              </w:rPr>
            </w:pPr>
            <w:r w:rsidRPr="00290662">
              <w:rPr>
                <w:color w:val="auto"/>
              </w:rPr>
              <w:t xml:space="preserve">Континуирано по годинама </w:t>
            </w: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230E6B" w14:textId="77777777" w:rsidR="004415E7" w:rsidRPr="00290662" w:rsidRDefault="004415E7" w:rsidP="00145AEC">
            <w:pPr>
              <w:pStyle w:val="BodyA"/>
              <w:rPr>
                <w:color w:val="auto"/>
              </w:rPr>
            </w:pPr>
            <w:r w:rsidRPr="00290662">
              <w:rPr>
                <w:color w:val="auto"/>
                <w:lang w:val="sr-Cyrl-RS"/>
              </w:rPr>
              <w:t xml:space="preserve">Извор </w:t>
            </w:r>
            <w:r w:rsidRPr="00290662">
              <w:rPr>
                <w:color w:val="auto"/>
              </w:rPr>
              <w:t>01-</w:t>
            </w:r>
            <w:r w:rsidRPr="00290662">
              <w:rPr>
                <w:color w:val="auto"/>
                <w:lang w:val="ru-RU"/>
              </w:rPr>
              <w:t xml:space="preserve">Општи приходи и примања буџета </w:t>
            </w:r>
            <w:r w:rsidRPr="00290662">
              <w:rPr>
                <w:color w:val="auto"/>
              </w:rPr>
              <w:t xml:space="preserve"> - </w:t>
            </w:r>
            <w:r w:rsidRPr="00290662">
              <w:rPr>
                <w:color w:val="auto"/>
                <w:lang w:val="ru-RU"/>
              </w:rPr>
              <w:t>Буџет РС</w:t>
            </w:r>
          </w:p>
          <w:p w14:paraId="19ED0CDE" w14:textId="77777777" w:rsidR="004415E7" w:rsidRPr="00290662" w:rsidRDefault="004415E7" w:rsidP="00145AEC">
            <w:pPr>
              <w:pStyle w:val="BodyA"/>
              <w:rPr>
                <w:color w:val="auto"/>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136D00" w14:textId="77777777" w:rsidR="004415E7" w:rsidRPr="00290662" w:rsidRDefault="004415E7" w:rsidP="00145AEC">
            <w:r w:rsidRPr="00290662">
              <w:t xml:space="preserve">Буџетирано у оквиру </w:t>
            </w:r>
            <w:proofErr w:type="gramStart"/>
            <w:r w:rsidRPr="00290662">
              <w:t>активности  3.3.1.1</w:t>
            </w:r>
            <w:proofErr w:type="gramEnd"/>
            <w:r w:rsidRPr="00290662">
              <w: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49765D" w14:textId="77777777" w:rsidR="004415E7" w:rsidRPr="00290662" w:rsidRDefault="004415E7" w:rsidP="00145AE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4E8DB2" w14:textId="77777777" w:rsidR="004415E7" w:rsidRPr="00290662" w:rsidRDefault="004415E7" w:rsidP="00145AEC"/>
        </w:tc>
      </w:tr>
      <w:tr w:rsidR="004415E7" w:rsidRPr="00290662" w14:paraId="7A32261A" w14:textId="77777777" w:rsidTr="00B30F1C">
        <w:trPr>
          <w:trHeight w:val="1395"/>
        </w:trPr>
        <w:tc>
          <w:tcPr>
            <w:tcW w:w="29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8C2B55" w14:textId="77777777" w:rsidR="004415E7" w:rsidRPr="00290662" w:rsidRDefault="004415E7" w:rsidP="00145AEC">
            <w:pPr>
              <w:pStyle w:val="BodyDAAA"/>
              <w:rPr>
                <w:color w:val="auto"/>
              </w:rPr>
            </w:pPr>
            <w:r w:rsidRPr="00290662">
              <w:rPr>
                <w:color w:val="auto"/>
                <w:lang w:val="ru-RU"/>
              </w:rPr>
              <w:t>3.3.2.3. Упознавање јавности о инклузивном образовању и повећање нивоа свести родитеља и деце о правима деце са инвалидитетом и мерама за укључивање у процес инклузивног образовања.</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671B91" w14:textId="77777777" w:rsidR="004415E7" w:rsidRPr="00290662" w:rsidRDefault="004415E7" w:rsidP="00145AEC">
            <w:pPr>
              <w:pStyle w:val="BodyDAAA"/>
              <w:rPr>
                <w:color w:val="auto"/>
              </w:rPr>
            </w:pPr>
            <w:r w:rsidRPr="00290662">
              <w:rPr>
                <w:color w:val="auto"/>
              </w:rPr>
              <w:t>МПНТР</w:t>
            </w: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9972A6" w14:textId="77777777" w:rsidR="004415E7" w:rsidRPr="00290662" w:rsidRDefault="004415E7" w:rsidP="00145AEC"/>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D03680" w14:textId="77777777" w:rsidR="004415E7" w:rsidRPr="00290662" w:rsidRDefault="004415E7" w:rsidP="00145AEC">
            <w:pPr>
              <w:pStyle w:val="BodyDAAA"/>
              <w:rPr>
                <w:color w:val="auto"/>
              </w:rPr>
            </w:pPr>
            <w:r w:rsidRPr="00290662">
              <w:rPr>
                <w:color w:val="auto"/>
              </w:rPr>
              <w:t xml:space="preserve">Континуирано по годинама </w:t>
            </w: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C7B16D" w14:textId="77777777" w:rsidR="004415E7" w:rsidRPr="00290662" w:rsidRDefault="004415E7" w:rsidP="00145AEC">
            <w:pPr>
              <w:pStyle w:val="BodyA"/>
              <w:rPr>
                <w:color w:val="auto"/>
              </w:rPr>
            </w:pPr>
            <w:r w:rsidRPr="00290662">
              <w:rPr>
                <w:color w:val="auto"/>
                <w:lang w:val="sr-Cyrl-RS"/>
              </w:rPr>
              <w:t xml:space="preserve">Извор </w:t>
            </w:r>
            <w:r w:rsidRPr="00290662">
              <w:rPr>
                <w:color w:val="auto"/>
              </w:rPr>
              <w:t>01-</w:t>
            </w:r>
            <w:r w:rsidRPr="00290662">
              <w:rPr>
                <w:color w:val="auto"/>
                <w:lang w:val="ru-RU"/>
              </w:rPr>
              <w:t xml:space="preserve">Општи приходи и примања буџета </w:t>
            </w:r>
            <w:r w:rsidRPr="00290662">
              <w:rPr>
                <w:color w:val="auto"/>
              </w:rPr>
              <w:t xml:space="preserve"> - </w:t>
            </w:r>
            <w:r w:rsidRPr="00290662">
              <w:rPr>
                <w:color w:val="auto"/>
                <w:lang w:val="ru-RU"/>
              </w:rPr>
              <w:t>Буџет РС</w:t>
            </w:r>
          </w:p>
          <w:p w14:paraId="65EE9623" w14:textId="77777777" w:rsidR="004415E7" w:rsidRPr="00290662" w:rsidRDefault="004415E7" w:rsidP="00145AEC">
            <w:pPr>
              <w:pStyle w:val="BodyA"/>
              <w:rPr>
                <w:color w:val="auto"/>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029A27" w14:textId="77777777" w:rsidR="004415E7" w:rsidRPr="00290662" w:rsidRDefault="004415E7" w:rsidP="00145AEC">
            <w:r w:rsidRPr="00290662">
              <w:t xml:space="preserve">Буџетирано у оквиру </w:t>
            </w:r>
            <w:proofErr w:type="gramStart"/>
            <w:r w:rsidRPr="00290662">
              <w:t>активности  3.3.1.1</w:t>
            </w:r>
            <w:proofErr w:type="gramEnd"/>
            <w:r w:rsidRPr="00290662">
              <w: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E0910D" w14:textId="77777777" w:rsidR="004415E7" w:rsidRPr="00290662" w:rsidRDefault="004415E7" w:rsidP="00145AE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29731E" w14:textId="77777777" w:rsidR="004415E7" w:rsidRPr="00290662" w:rsidRDefault="004415E7" w:rsidP="00145AEC"/>
        </w:tc>
      </w:tr>
    </w:tbl>
    <w:p w14:paraId="70ECBC56" w14:textId="77777777" w:rsidR="004415E7" w:rsidRPr="00290662" w:rsidRDefault="004415E7" w:rsidP="004415E7">
      <w:pPr>
        <w:pStyle w:val="BodyAAA"/>
        <w:widowControl w:val="0"/>
        <w:ind w:left="1741" w:hanging="1741"/>
        <w:rPr>
          <w:rFonts w:ascii="Times New Roman" w:eastAsia="Times New Roman" w:hAnsi="Times New Roman" w:cs="Times New Roman"/>
          <w:color w:val="auto"/>
          <w:sz w:val="24"/>
          <w:szCs w:val="24"/>
          <w:lang w:val="ru-RU"/>
        </w:rPr>
      </w:pPr>
    </w:p>
    <w:tbl>
      <w:tblPr>
        <w:tblW w:w="13410" w:type="dxa"/>
        <w:tblInd w:w="80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009"/>
        <w:gridCol w:w="1714"/>
        <w:gridCol w:w="1958"/>
        <w:gridCol w:w="1903"/>
        <w:gridCol w:w="2103"/>
        <w:gridCol w:w="1723"/>
      </w:tblGrid>
      <w:tr w:rsidR="004415E7" w:rsidRPr="00290662" w14:paraId="55896625" w14:textId="77777777" w:rsidTr="00106523">
        <w:trPr>
          <w:trHeight w:val="657"/>
        </w:trPr>
        <w:tc>
          <w:tcPr>
            <w:tcW w:w="13410" w:type="dxa"/>
            <w:gridSpan w:val="6"/>
            <w:tcBorders>
              <w:top w:val="single" w:sz="4" w:space="0" w:color="000000"/>
              <w:left w:val="single" w:sz="4" w:space="0" w:color="000000"/>
              <w:bottom w:val="single" w:sz="4" w:space="0" w:color="000000"/>
              <w:right w:val="single" w:sz="4" w:space="0" w:color="000000"/>
            </w:tcBorders>
            <w:shd w:val="clear" w:color="auto" w:fill="F7CAAC"/>
            <w:tcMar>
              <w:top w:w="80" w:type="dxa"/>
              <w:left w:w="80" w:type="dxa"/>
              <w:bottom w:w="80" w:type="dxa"/>
              <w:right w:w="80" w:type="dxa"/>
            </w:tcMar>
          </w:tcPr>
          <w:p w14:paraId="580F1444" w14:textId="77777777" w:rsidR="004415E7" w:rsidRPr="00290662" w:rsidRDefault="004415E7" w:rsidP="00145AEC">
            <w:pPr>
              <w:pStyle w:val="BodyAAA"/>
              <w:spacing w:after="160" w:line="259" w:lineRule="auto"/>
              <w:rPr>
                <w:color w:val="auto"/>
                <w:sz w:val="24"/>
                <w:szCs w:val="24"/>
              </w:rPr>
            </w:pPr>
            <w:r w:rsidRPr="00290662">
              <w:rPr>
                <w:rFonts w:ascii="Times New Roman" w:hAnsi="Times New Roman"/>
                <w:color w:val="auto"/>
                <w:sz w:val="24"/>
                <w:szCs w:val="24"/>
                <w:lang w:val="ru-RU"/>
              </w:rPr>
              <w:t>Мера 3.4.1: Побољшање доступности и квалитета здравствене заштите и успостављање новог законодавног оквира заштите и унапређења менталног здравља особа са инвалидитетом</w:t>
            </w:r>
          </w:p>
        </w:tc>
      </w:tr>
      <w:tr w:rsidR="004415E7" w:rsidRPr="00290662" w14:paraId="5EF92291" w14:textId="77777777" w:rsidTr="00106523">
        <w:trPr>
          <w:trHeight w:val="428"/>
        </w:trPr>
        <w:tc>
          <w:tcPr>
            <w:tcW w:w="13410" w:type="dxa"/>
            <w:gridSpan w:val="6"/>
            <w:tcBorders>
              <w:top w:val="single" w:sz="4" w:space="0" w:color="000000"/>
              <w:left w:val="single" w:sz="4" w:space="0" w:color="000000"/>
              <w:bottom w:val="single" w:sz="4" w:space="0" w:color="000000"/>
              <w:right w:val="single" w:sz="4" w:space="0" w:color="000000"/>
            </w:tcBorders>
            <w:shd w:val="clear" w:color="auto" w:fill="F7CAAC"/>
            <w:tcMar>
              <w:top w:w="80" w:type="dxa"/>
              <w:left w:w="80" w:type="dxa"/>
              <w:bottom w:w="80" w:type="dxa"/>
              <w:right w:w="80" w:type="dxa"/>
            </w:tcMar>
            <w:vAlign w:val="center"/>
          </w:tcPr>
          <w:p w14:paraId="1320736F"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ru-RU"/>
              </w:rPr>
              <w:t xml:space="preserve">Орган </w:t>
            </w:r>
            <w:r w:rsidRPr="00290662">
              <w:rPr>
                <w:rFonts w:ascii="Times New Roman" w:hAnsi="Times New Roman"/>
                <w:color w:val="auto"/>
                <w:sz w:val="24"/>
                <w:szCs w:val="24"/>
              </w:rPr>
              <w:t>o</w:t>
            </w:r>
            <w:r w:rsidRPr="00290662">
              <w:rPr>
                <w:rFonts w:ascii="Times New Roman" w:hAnsi="Times New Roman"/>
                <w:color w:val="auto"/>
                <w:sz w:val="24"/>
                <w:szCs w:val="24"/>
                <w:lang w:val="ru-RU"/>
              </w:rPr>
              <w:t>дговоран за спровођење (координисање спровођења) мере: Министарство здравља</w:t>
            </w:r>
          </w:p>
        </w:tc>
      </w:tr>
      <w:tr w:rsidR="004415E7" w:rsidRPr="00290662" w14:paraId="7AD05C69" w14:textId="77777777" w:rsidTr="00106523">
        <w:trPr>
          <w:trHeight w:val="267"/>
        </w:trPr>
        <w:tc>
          <w:tcPr>
            <w:tcW w:w="13410" w:type="dxa"/>
            <w:gridSpan w:val="6"/>
            <w:tcBorders>
              <w:top w:val="single" w:sz="4" w:space="0" w:color="000000"/>
              <w:left w:val="single" w:sz="4" w:space="0" w:color="000000"/>
              <w:bottom w:val="single" w:sz="4" w:space="0" w:color="000000"/>
              <w:right w:val="single" w:sz="4" w:space="0" w:color="000000"/>
            </w:tcBorders>
            <w:shd w:val="clear" w:color="auto" w:fill="F7CAAC"/>
            <w:tcMar>
              <w:top w:w="80" w:type="dxa"/>
              <w:left w:w="80" w:type="dxa"/>
              <w:bottom w:w="80" w:type="dxa"/>
              <w:right w:w="80" w:type="dxa"/>
            </w:tcMar>
          </w:tcPr>
          <w:p w14:paraId="16B00C30"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ru-RU"/>
              </w:rPr>
              <w:t>Период спровођења</w:t>
            </w:r>
            <w:r w:rsidRPr="00290662">
              <w:rPr>
                <w:rFonts w:ascii="Times New Roman" w:hAnsi="Times New Roman"/>
                <w:color w:val="auto"/>
                <w:sz w:val="24"/>
                <w:szCs w:val="24"/>
              </w:rPr>
              <w:t>: континуирано</w:t>
            </w:r>
          </w:p>
        </w:tc>
      </w:tr>
      <w:tr w:rsidR="004415E7" w:rsidRPr="00290662" w14:paraId="1ACC148D" w14:textId="77777777" w:rsidTr="001C433C">
        <w:trPr>
          <w:trHeight w:val="72"/>
        </w:trPr>
        <w:tc>
          <w:tcPr>
            <w:tcW w:w="13410" w:type="dxa"/>
            <w:gridSpan w:val="6"/>
            <w:tcBorders>
              <w:top w:val="single" w:sz="4" w:space="0" w:color="000000"/>
              <w:left w:val="single" w:sz="4" w:space="0" w:color="000000"/>
              <w:bottom w:val="single" w:sz="4" w:space="0" w:color="000000"/>
              <w:right w:val="single" w:sz="4" w:space="0" w:color="000000"/>
            </w:tcBorders>
            <w:shd w:val="clear" w:color="auto" w:fill="F7CAAC"/>
            <w:tcMar>
              <w:top w:w="80" w:type="dxa"/>
              <w:left w:w="80" w:type="dxa"/>
              <w:bottom w:w="80" w:type="dxa"/>
              <w:right w:w="80" w:type="dxa"/>
            </w:tcMar>
          </w:tcPr>
          <w:p w14:paraId="26761338" w14:textId="77777777" w:rsidR="004415E7" w:rsidRPr="00290662" w:rsidRDefault="004415E7" w:rsidP="00145AEC">
            <w:pPr>
              <w:pStyle w:val="BodyB"/>
              <w:rPr>
                <w:color w:val="auto"/>
              </w:rPr>
            </w:pPr>
            <w:r w:rsidRPr="00290662">
              <w:rPr>
                <w:color w:val="auto"/>
                <w:u w:color="FF2600"/>
              </w:rPr>
              <w:t>Врста мере: ИУО</w:t>
            </w:r>
          </w:p>
        </w:tc>
      </w:tr>
      <w:tr w:rsidR="004415E7" w:rsidRPr="00290662" w14:paraId="1310C656" w14:textId="77777777" w:rsidTr="001C433C">
        <w:trPr>
          <w:trHeight w:val="812"/>
        </w:trPr>
        <w:tc>
          <w:tcPr>
            <w:tcW w:w="400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223D2A75"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ru-RU"/>
              </w:rPr>
              <w:t>Показатељ(и)  на нивоу мере (показатељ резултата)</w:t>
            </w:r>
          </w:p>
        </w:tc>
        <w:tc>
          <w:tcPr>
            <w:tcW w:w="171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1F929E0D"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Извор провере</w:t>
            </w:r>
          </w:p>
        </w:tc>
        <w:tc>
          <w:tcPr>
            <w:tcW w:w="195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6C62081"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 xml:space="preserve">Почетна вредност </w:t>
            </w:r>
          </w:p>
        </w:tc>
        <w:tc>
          <w:tcPr>
            <w:tcW w:w="190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9D9CF28"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Базна година</w:t>
            </w:r>
          </w:p>
        </w:tc>
        <w:tc>
          <w:tcPr>
            <w:tcW w:w="210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3ECE04A"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ru-RU"/>
              </w:rPr>
              <w:t>Циљaна вредност у последњој години Стратегије</w:t>
            </w:r>
          </w:p>
        </w:tc>
        <w:tc>
          <w:tcPr>
            <w:tcW w:w="172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3165378C"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ru-RU"/>
              </w:rPr>
              <w:t>Циљана вредност у последњој години важења АП</w:t>
            </w:r>
          </w:p>
        </w:tc>
      </w:tr>
      <w:tr w:rsidR="004415E7" w:rsidRPr="00290662" w14:paraId="04442FCE" w14:textId="77777777" w:rsidTr="001C433C">
        <w:trPr>
          <w:trHeight w:val="1115"/>
        </w:trPr>
        <w:tc>
          <w:tcPr>
            <w:tcW w:w="40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9587DE" w14:textId="77777777" w:rsidR="004415E7" w:rsidRPr="00290662" w:rsidRDefault="004415E7" w:rsidP="00145AEC">
            <w:pPr>
              <w:pStyle w:val="BodyDAAAAAAA"/>
              <w:rPr>
                <w:color w:val="auto"/>
              </w:rPr>
            </w:pPr>
            <w:r w:rsidRPr="00290662">
              <w:rPr>
                <w:color w:val="auto"/>
                <w:lang w:val="ru-RU"/>
              </w:rPr>
              <w:t xml:space="preserve">Измене прописа којима је регулисано лечење особа са менталним сметњама у психијатријским </w:t>
            </w:r>
            <w:r w:rsidRPr="00290662">
              <w:rPr>
                <w:color w:val="auto"/>
              </w:rPr>
              <w:t xml:space="preserve">установама, у складу са Конвенцијом о правима особа са инвалидитетом. </w:t>
            </w:r>
          </w:p>
        </w:tc>
        <w:tc>
          <w:tcPr>
            <w:tcW w:w="17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8A1315" w14:textId="77777777" w:rsidR="004415E7" w:rsidRPr="00290662" w:rsidRDefault="004415E7" w:rsidP="00145AEC">
            <w:pPr>
              <w:pStyle w:val="Default"/>
              <w:spacing w:line="276" w:lineRule="auto"/>
              <w:rPr>
                <w:color w:val="auto"/>
                <w:sz w:val="24"/>
                <w:szCs w:val="24"/>
              </w:rPr>
            </w:pPr>
            <w:r w:rsidRPr="00290662">
              <w:rPr>
                <w:color w:val="auto"/>
                <w:sz w:val="24"/>
                <w:szCs w:val="24"/>
                <w:lang w:val="ru-RU"/>
              </w:rPr>
              <w:t>Извештај Министарства здравља</w:t>
            </w:r>
          </w:p>
          <w:p w14:paraId="500AF8C0" w14:textId="77777777" w:rsidR="004415E7" w:rsidRPr="00290662" w:rsidRDefault="004415E7" w:rsidP="00145AEC">
            <w:pPr>
              <w:pStyle w:val="Default"/>
              <w:spacing w:line="120" w:lineRule="auto"/>
              <w:rPr>
                <w:color w:val="auto"/>
                <w:sz w:val="24"/>
                <w:szCs w:val="24"/>
                <w:lang w:val="ru-RU"/>
              </w:rPr>
            </w:pPr>
          </w:p>
          <w:p w14:paraId="4FF5BBB6" w14:textId="47B5C0E0" w:rsidR="004415E7" w:rsidRPr="00290662" w:rsidRDefault="004415E7" w:rsidP="00204894">
            <w:pPr>
              <w:pStyle w:val="Default"/>
              <w:spacing w:line="276" w:lineRule="auto"/>
              <w:rPr>
                <w:color w:val="auto"/>
                <w:sz w:val="24"/>
                <w:szCs w:val="24"/>
              </w:rPr>
            </w:pPr>
            <w:r w:rsidRPr="00290662">
              <w:rPr>
                <w:color w:val="auto"/>
                <w:sz w:val="24"/>
                <w:szCs w:val="24"/>
                <w:lang w:val="ru-RU"/>
              </w:rPr>
              <w:t>Сл</w:t>
            </w:r>
            <w:r w:rsidR="00204894">
              <w:rPr>
                <w:color w:val="auto"/>
                <w:sz w:val="24"/>
                <w:szCs w:val="24"/>
                <w:lang w:val="ru-RU"/>
              </w:rPr>
              <w:t xml:space="preserve">ужбени </w:t>
            </w:r>
            <w:r w:rsidRPr="00290662">
              <w:rPr>
                <w:color w:val="auto"/>
                <w:sz w:val="24"/>
                <w:szCs w:val="24"/>
                <w:lang w:val="ru-RU"/>
              </w:rPr>
              <w:t>гласник РС</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2F066B" w14:textId="77777777" w:rsidR="004415E7" w:rsidRPr="00290662" w:rsidRDefault="004415E7" w:rsidP="00145AEC">
            <w:pPr>
              <w:pStyle w:val="BodyDAAAAAAAAA"/>
              <w:rPr>
                <w:color w:val="auto"/>
              </w:rPr>
            </w:pPr>
            <w:r w:rsidRPr="00290662">
              <w:rPr>
                <w:color w:val="auto"/>
                <w:lang w:val="ru-RU"/>
              </w:rPr>
              <w:t>Идентификоваће се током прве године спровођења Стратегије.</w:t>
            </w: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15ED6C" w14:textId="77777777" w:rsidR="004415E7" w:rsidRPr="00290662" w:rsidRDefault="004415E7" w:rsidP="00145AEC">
            <w:pPr>
              <w:pStyle w:val="BodyDAAAAAAAAA"/>
              <w:rPr>
                <w:color w:val="auto"/>
              </w:rPr>
            </w:pPr>
            <w:r w:rsidRPr="00290662">
              <w:rPr>
                <w:color w:val="auto"/>
              </w:rPr>
              <w:t>2021.</w:t>
            </w:r>
          </w:p>
        </w:tc>
        <w:tc>
          <w:tcPr>
            <w:tcW w:w="2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4204B3" w14:textId="77777777" w:rsidR="004415E7" w:rsidRPr="00290662" w:rsidRDefault="004415E7" w:rsidP="00145AEC">
            <w:pPr>
              <w:pStyle w:val="BodyAA"/>
              <w:rPr>
                <w:color w:val="auto"/>
              </w:rPr>
            </w:pPr>
            <w:r w:rsidRPr="00290662">
              <w:rPr>
                <w:color w:val="auto"/>
              </w:rPr>
              <w:t>Измењени прописи</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BB3746" w14:textId="77777777" w:rsidR="004415E7" w:rsidRPr="00290662" w:rsidRDefault="004415E7" w:rsidP="00145AEC">
            <w:pPr>
              <w:pStyle w:val="BodyAA"/>
              <w:rPr>
                <w:color w:val="auto"/>
              </w:rPr>
            </w:pPr>
            <w:r w:rsidRPr="00290662">
              <w:rPr>
                <w:color w:val="auto"/>
              </w:rPr>
              <w:t>Израђени нацрти прописа</w:t>
            </w:r>
          </w:p>
        </w:tc>
      </w:tr>
      <w:tr w:rsidR="004415E7" w:rsidRPr="00290662" w14:paraId="18437F71" w14:textId="77777777" w:rsidTr="001C433C">
        <w:trPr>
          <w:trHeight w:val="738"/>
        </w:trPr>
        <w:tc>
          <w:tcPr>
            <w:tcW w:w="40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EAAE3A" w14:textId="77777777" w:rsidR="004415E7" w:rsidRPr="00290662" w:rsidRDefault="004415E7" w:rsidP="00145AEC">
            <w:pPr>
              <w:pStyle w:val="BodyDAAAAAAA"/>
              <w:rPr>
                <w:color w:val="auto"/>
              </w:rPr>
            </w:pPr>
            <w:r w:rsidRPr="00290662">
              <w:rPr>
                <w:color w:val="auto"/>
                <w:lang w:val="ru-RU"/>
              </w:rPr>
              <w:t>Број центара за заштиту менталног здравља у заједници</w:t>
            </w:r>
          </w:p>
        </w:tc>
        <w:tc>
          <w:tcPr>
            <w:tcW w:w="17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2AD058" w14:textId="77777777" w:rsidR="004415E7" w:rsidRPr="00290662" w:rsidRDefault="004415E7" w:rsidP="00145AEC">
            <w:pPr>
              <w:pStyle w:val="Default"/>
              <w:spacing w:line="276" w:lineRule="auto"/>
              <w:rPr>
                <w:color w:val="auto"/>
                <w:sz w:val="24"/>
                <w:szCs w:val="24"/>
              </w:rPr>
            </w:pPr>
            <w:r w:rsidRPr="00290662">
              <w:rPr>
                <w:color w:val="auto"/>
                <w:sz w:val="24"/>
                <w:szCs w:val="24"/>
              </w:rPr>
              <w:t>Извештај Министарства здравља</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87A1AC" w14:textId="77777777" w:rsidR="004415E7" w:rsidRPr="00290662" w:rsidRDefault="004415E7" w:rsidP="00145AEC">
            <w:pPr>
              <w:pStyle w:val="BodyDAAAAAAAAA"/>
              <w:rPr>
                <w:color w:val="auto"/>
              </w:rPr>
            </w:pPr>
            <w:r w:rsidRPr="00290662">
              <w:rPr>
                <w:color w:val="auto"/>
                <w:lang w:val="ru-RU"/>
              </w:rPr>
              <w:t>Идентификоваће се током прве године спровођења Стратегије.</w:t>
            </w: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523E4B" w14:textId="77777777" w:rsidR="004415E7" w:rsidRPr="00290662" w:rsidRDefault="004415E7" w:rsidP="00145AEC">
            <w:pPr>
              <w:pStyle w:val="BodyDAAAAAAAAA"/>
              <w:rPr>
                <w:color w:val="auto"/>
              </w:rPr>
            </w:pPr>
            <w:r w:rsidRPr="00290662">
              <w:rPr>
                <w:color w:val="auto"/>
              </w:rPr>
              <w:t>2021.</w:t>
            </w:r>
          </w:p>
        </w:tc>
        <w:tc>
          <w:tcPr>
            <w:tcW w:w="2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2C91EB" w14:textId="77777777" w:rsidR="004415E7" w:rsidRPr="00290662" w:rsidRDefault="004415E7" w:rsidP="00145AEC">
            <w:pPr>
              <w:pStyle w:val="BodyDAAAAAAA"/>
              <w:rPr>
                <w:color w:val="auto"/>
              </w:rPr>
            </w:pPr>
            <w:r w:rsidRPr="00290662">
              <w:rPr>
                <w:color w:val="auto"/>
              </w:rPr>
              <w:t>Повећање за 30%</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E6D9EF" w14:textId="77777777" w:rsidR="004415E7" w:rsidRPr="00290662" w:rsidRDefault="004415E7" w:rsidP="00145AEC">
            <w:pPr>
              <w:pStyle w:val="BodyAA"/>
              <w:rPr>
                <w:color w:val="auto"/>
              </w:rPr>
            </w:pPr>
            <w:r w:rsidRPr="00290662">
              <w:rPr>
                <w:color w:val="auto"/>
              </w:rPr>
              <w:t>Повећање за 20%</w:t>
            </w:r>
          </w:p>
        </w:tc>
      </w:tr>
    </w:tbl>
    <w:p w14:paraId="707CCED1" w14:textId="77777777" w:rsidR="004415E7" w:rsidRPr="00290662" w:rsidRDefault="004415E7" w:rsidP="004415E7">
      <w:pPr>
        <w:pStyle w:val="BodyAAA"/>
        <w:widowControl w:val="0"/>
        <w:rPr>
          <w:rFonts w:ascii="Times New Roman" w:eastAsia="Times New Roman" w:hAnsi="Times New Roman" w:cs="Times New Roman"/>
          <w:color w:val="auto"/>
          <w:sz w:val="24"/>
          <w:szCs w:val="24"/>
          <w:lang w:val="ru-RU"/>
        </w:rPr>
      </w:pPr>
    </w:p>
    <w:p w14:paraId="7F170DAD" w14:textId="77777777" w:rsidR="004415E7" w:rsidRPr="00290662" w:rsidRDefault="004415E7" w:rsidP="004415E7">
      <w:pPr>
        <w:pStyle w:val="BodyAAA"/>
        <w:widowControl w:val="0"/>
        <w:spacing w:line="120" w:lineRule="auto"/>
        <w:rPr>
          <w:rFonts w:ascii="Times New Roman" w:eastAsia="Times New Roman" w:hAnsi="Times New Roman" w:cs="Times New Roman"/>
          <w:color w:val="auto"/>
          <w:sz w:val="24"/>
          <w:szCs w:val="24"/>
        </w:rPr>
      </w:pPr>
    </w:p>
    <w:tbl>
      <w:tblPr>
        <w:tblW w:w="13140" w:type="dxa"/>
        <w:tblInd w:w="80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862"/>
        <w:gridCol w:w="4260"/>
        <w:gridCol w:w="2588"/>
        <w:gridCol w:w="2430"/>
      </w:tblGrid>
      <w:tr w:rsidR="00E52EA1" w:rsidRPr="00290662" w14:paraId="6A3E1485" w14:textId="77777777" w:rsidTr="00E52EA1">
        <w:trPr>
          <w:trHeight w:val="422"/>
        </w:trPr>
        <w:tc>
          <w:tcPr>
            <w:tcW w:w="3862" w:type="dxa"/>
            <w:vMerge w:val="restart"/>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14:paraId="32749977" w14:textId="77777777" w:rsidR="00E52EA1" w:rsidRPr="00290662" w:rsidRDefault="00E52EA1" w:rsidP="00145AEC">
            <w:pPr>
              <w:pStyle w:val="BodyAAA"/>
              <w:spacing w:after="160" w:line="259" w:lineRule="auto"/>
              <w:rPr>
                <w:color w:val="auto"/>
                <w:sz w:val="24"/>
                <w:szCs w:val="24"/>
              </w:rPr>
            </w:pPr>
            <w:r w:rsidRPr="00290662">
              <w:rPr>
                <w:rFonts w:ascii="Times New Roman" w:hAnsi="Times New Roman"/>
                <w:color w:val="auto"/>
                <w:sz w:val="24"/>
                <w:szCs w:val="24"/>
              </w:rPr>
              <w:t>Извор финансирања мере</w:t>
            </w:r>
          </w:p>
        </w:tc>
        <w:tc>
          <w:tcPr>
            <w:tcW w:w="4260" w:type="dxa"/>
            <w:vMerge w:val="restart"/>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14:paraId="3E302832" w14:textId="77777777" w:rsidR="00E52EA1" w:rsidRPr="00290662" w:rsidRDefault="00E52EA1" w:rsidP="00145AEC">
            <w:pPr>
              <w:pStyle w:val="BodyAAA"/>
              <w:rPr>
                <w:color w:val="auto"/>
                <w:sz w:val="24"/>
                <w:szCs w:val="24"/>
              </w:rPr>
            </w:pPr>
            <w:r w:rsidRPr="00290662">
              <w:rPr>
                <w:rFonts w:ascii="Times New Roman" w:hAnsi="Times New Roman"/>
                <w:color w:val="auto"/>
                <w:sz w:val="24"/>
                <w:szCs w:val="24"/>
              </w:rPr>
              <w:t>Веза са програмским буџетом</w:t>
            </w:r>
          </w:p>
        </w:tc>
        <w:tc>
          <w:tcPr>
            <w:tcW w:w="5018" w:type="dxa"/>
            <w:gridSpan w:val="2"/>
            <w:tcBorders>
              <w:top w:val="single" w:sz="4" w:space="0" w:color="000000"/>
              <w:left w:val="single" w:sz="4" w:space="0" w:color="000000"/>
              <w:bottom w:val="single" w:sz="4" w:space="0" w:color="000000"/>
              <w:right w:val="nil"/>
            </w:tcBorders>
            <w:shd w:val="clear" w:color="auto" w:fill="A8D08D"/>
            <w:tcMar>
              <w:top w:w="80" w:type="dxa"/>
              <w:left w:w="80" w:type="dxa"/>
              <w:bottom w:w="80" w:type="dxa"/>
              <w:right w:w="80" w:type="dxa"/>
            </w:tcMar>
            <w:vAlign w:val="center"/>
          </w:tcPr>
          <w:p w14:paraId="5882E852" w14:textId="77777777" w:rsidR="00E52EA1" w:rsidRPr="00290662" w:rsidRDefault="00E52EA1" w:rsidP="00145AEC">
            <w:pPr>
              <w:pStyle w:val="BodyAAA"/>
              <w:jc w:val="center"/>
              <w:rPr>
                <w:color w:val="auto"/>
                <w:sz w:val="24"/>
                <w:szCs w:val="24"/>
              </w:rPr>
            </w:pPr>
            <w:r w:rsidRPr="00290662">
              <w:rPr>
                <w:rFonts w:ascii="Times New Roman" w:hAnsi="Times New Roman"/>
                <w:color w:val="auto"/>
                <w:sz w:val="24"/>
                <w:szCs w:val="24"/>
                <w:lang w:val="ru-RU"/>
              </w:rPr>
              <w:t>Укупна процењена финансијска средства у 000 дин.</w:t>
            </w:r>
            <w:r w:rsidRPr="00290662">
              <w:rPr>
                <w:rFonts w:ascii="Times New Roman" w:hAnsi="Times New Roman"/>
                <w:color w:val="auto"/>
                <w:sz w:val="24"/>
                <w:szCs w:val="24"/>
                <w:vertAlign w:val="superscript"/>
                <w:lang w:val="ru-RU"/>
              </w:rPr>
              <w:t xml:space="preserve"> </w:t>
            </w:r>
          </w:p>
        </w:tc>
      </w:tr>
      <w:tr w:rsidR="00E52EA1" w:rsidRPr="00290662" w14:paraId="14FB209D" w14:textId="77777777" w:rsidTr="00E52EA1">
        <w:trPr>
          <w:trHeight w:val="108"/>
        </w:trPr>
        <w:tc>
          <w:tcPr>
            <w:tcW w:w="3862" w:type="dxa"/>
            <w:vMerge/>
            <w:tcBorders>
              <w:top w:val="single" w:sz="4" w:space="0" w:color="000000"/>
              <w:left w:val="single" w:sz="4" w:space="0" w:color="000000"/>
              <w:bottom w:val="single" w:sz="4" w:space="0" w:color="000000"/>
              <w:right w:val="single" w:sz="4" w:space="0" w:color="000000"/>
            </w:tcBorders>
            <w:shd w:val="clear" w:color="auto" w:fill="A8D08D"/>
          </w:tcPr>
          <w:p w14:paraId="6AA62A20" w14:textId="77777777" w:rsidR="00E52EA1" w:rsidRPr="00290662" w:rsidRDefault="00E52EA1" w:rsidP="00145AEC"/>
        </w:tc>
        <w:tc>
          <w:tcPr>
            <w:tcW w:w="4260" w:type="dxa"/>
            <w:vMerge/>
            <w:tcBorders>
              <w:top w:val="single" w:sz="4" w:space="0" w:color="000000"/>
              <w:left w:val="single" w:sz="4" w:space="0" w:color="000000"/>
              <w:bottom w:val="single" w:sz="4" w:space="0" w:color="000000"/>
              <w:right w:val="single" w:sz="4" w:space="0" w:color="000000"/>
            </w:tcBorders>
            <w:shd w:val="clear" w:color="auto" w:fill="A8D08D"/>
          </w:tcPr>
          <w:p w14:paraId="03AAF87A" w14:textId="77777777" w:rsidR="00E52EA1" w:rsidRPr="00290662" w:rsidRDefault="00E52EA1" w:rsidP="00145AEC"/>
        </w:tc>
        <w:tc>
          <w:tcPr>
            <w:tcW w:w="2588" w:type="dxa"/>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14:paraId="510B148B" w14:textId="77777777" w:rsidR="00E52EA1" w:rsidRPr="00290662" w:rsidRDefault="00E52EA1" w:rsidP="00145AEC">
            <w:pPr>
              <w:pStyle w:val="BodyAAA"/>
              <w:jc w:val="center"/>
              <w:rPr>
                <w:rFonts w:ascii="Times New Roman" w:hAnsi="Times New Roman" w:cs="Times New Roman"/>
                <w:color w:val="auto"/>
                <w:sz w:val="24"/>
                <w:szCs w:val="24"/>
              </w:rPr>
            </w:pPr>
            <w:r w:rsidRPr="00290662">
              <w:rPr>
                <w:rFonts w:ascii="Times New Roman" w:hAnsi="Times New Roman" w:cs="Times New Roman"/>
                <w:color w:val="auto"/>
                <w:sz w:val="24"/>
                <w:szCs w:val="24"/>
              </w:rPr>
              <w:t>У 2021. години</w:t>
            </w:r>
          </w:p>
        </w:tc>
        <w:tc>
          <w:tcPr>
            <w:tcW w:w="2430" w:type="dxa"/>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14:paraId="3120097D" w14:textId="77777777" w:rsidR="00E52EA1" w:rsidRPr="00290662" w:rsidRDefault="00E52EA1" w:rsidP="00145AEC">
            <w:pPr>
              <w:pStyle w:val="BodyAAA"/>
              <w:jc w:val="center"/>
              <w:rPr>
                <w:rFonts w:ascii="Times New Roman" w:hAnsi="Times New Roman" w:cs="Times New Roman"/>
                <w:color w:val="auto"/>
                <w:sz w:val="24"/>
                <w:szCs w:val="24"/>
              </w:rPr>
            </w:pPr>
            <w:r w:rsidRPr="00290662">
              <w:rPr>
                <w:rFonts w:ascii="Times New Roman" w:hAnsi="Times New Roman" w:cs="Times New Roman"/>
                <w:color w:val="auto"/>
                <w:sz w:val="24"/>
                <w:szCs w:val="24"/>
              </w:rPr>
              <w:t>У 2022. години</w:t>
            </w:r>
          </w:p>
        </w:tc>
      </w:tr>
      <w:tr w:rsidR="00E52EA1" w:rsidRPr="00290662" w14:paraId="5B09D9B1" w14:textId="77777777" w:rsidTr="00E52EA1">
        <w:trPr>
          <w:trHeight w:val="1672"/>
        </w:trPr>
        <w:tc>
          <w:tcPr>
            <w:tcW w:w="38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1EF5F0" w14:textId="77777777" w:rsidR="00E52EA1" w:rsidRPr="00290662" w:rsidRDefault="00E52EA1" w:rsidP="00145AEC">
            <w:pPr>
              <w:pStyle w:val="BodyAAA"/>
              <w:rPr>
                <w:rFonts w:ascii="Times New Roman" w:hAnsi="Times New Roman"/>
                <w:color w:val="auto"/>
                <w:sz w:val="24"/>
                <w:szCs w:val="24"/>
                <w:lang w:val="ru-RU"/>
              </w:rPr>
            </w:pPr>
            <w:r w:rsidRPr="00290662">
              <w:rPr>
                <w:rFonts w:ascii="Times New Roman" w:hAnsi="Times New Roman"/>
                <w:color w:val="auto"/>
                <w:sz w:val="24"/>
                <w:szCs w:val="24"/>
                <w:lang w:val="ru-RU"/>
              </w:rPr>
              <w:t>Приходи из буџета;</w:t>
            </w:r>
          </w:p>
          <w:p w14:paraId="1BCDB5EE" w14:textId="77777777" w:rsidR="00E52EA1" w:rsidRPr="00290662" w:rsidRDefault="00E52EA1" w:rsidP="00145AEC">
            <w:pPr>
              <w:pStyle w:val="BodyAAA"/>
              <w:rPr>
                <w:rFonts w:ascii="Times New Roman" w:hAnsi="Times New Roman"/>
                <w:color w:val="auto"/>
                <w:sz w:val="24"/>
                <w:szCs w:val="24"/>
                <w:lang w:val="ru-RU"/>
              </w:rPr>
            </w:pPr>
          </w:p>
          <w:p w14:paraId="3DC938B7" w14:textId="77777777" w:rsidR="00E52EA1" w:rsidRPr="00290662" w:rsidRDefault="00E52EA1" w:rsidP="00145AEC">
            <w:pPr>
              <w:pStyle w:val="BodyAAA"/>
              <w:rPr>
                <w:rFonts w:ascii="Times New Roman" w:hAnsi="Times New Roman"/>
                <w:color w:val="auto"/>
                <w:sz w:val="24"/>
                <w:szCs w:val="24"/>
                <w:lang w:val="ru-RU"/>
              </w:rPr>
            </w:pPr>
          </w:p>
          <w:p w14:paraId="6B918DDF" w14:textId="77777777" w:rsidR="00E52EA1" w:rsidRPr="00290662" w:rsidRDefault="00E52EA1" w:rsidP="00145AEC">
            <w:pPr>
              <w:pStyle w:val="BodyAAA"/>
              <w:rPr>
                <w:rFonts w:ascii="Times New Roman" w:hAnsi="Times New Roman"/>
                <w:color w:val="auto"/>
                <w:sz w:val="24"/>
                <w:szCs w:val="24"/>
                <w:lang w:val="ru-RU"/>
              </w:rPr>
            </w:pPr>
          </w:p>
          <w:p w14:paraId="49FC8DCF" w14:textId="77777777" w:rsidR="00E52EA1" w:rsidRPr="00290662" w:rsidRDefault="00E52EA1" w:rsidP="00145AEC">
            <w:pPr>
              <w:pStyle w:val="BodyAAA"/>
              <w:rPr>
                <w:rFonts w:ascii="Times New Roman" w:hAnsi="Times New Roman"/>
                <w:color w:val="auto"/>
                <w:sz w:val="24"/>
                <w:szCs w:val="24"/>
                <w:lang w:val="ru-RU"/>
              </w:rPr>
            </w:pPr>
          </w:p>
          <w:p w14:paraId="78D92A51" w14:textId="77777777" w:rsidR="00E52EA1" w:rsidRPr="00290662" w:rsidRDefault="00E52EA1" w:rsidP="00145AEC">
            <w:pPr>
              <w:pStyle w:val="BodyAAA"/>
              <w:rPr>
                <w:rFonts w:ascii="Times New Roman" w:hAnsi="Times New Roman"/>
                <w:color w:val="auto"/>
                <w:sz w:val="24"/>
                <w:szCs w:val="24"/>
                <w:lang w:val="ru-RU"/>
              </w:rPr>
            </w:pPr>
          </w:p>
          <w:p w14:paraId="3E3969C0" w14:textId="77777777" w:rsidR="00E52EA1" w:rsidRPr="00290662" w:rsidRDefault="00E52EA1" w:rsidP="00145AEC">
            <w:pPr>
              <w:pStyle w:val="BodyAAA"/>
              <w:rPr>
                <w:rFonts w:ascii="Times New Roman" w:hAnsi="Times New Roman"/>
                <w:color w:val="auto"/>
                <w:sz w:val="24"/>
                <w:szCs w:val="24"/>
                <w:lang w:val="ru-RU"/>
              </w:rPr>
            </w:pPr>
          </w:p>
          <w:p w14:paraId="3B9ABC33" w14:textId="77777777" w:rsidR="00E52EA1" w:rsidRPr="00290662" w:rsidRDefault="00E52EA1" w:rsidP="00145AEC">
            <w:pPr>
              <w:pStyle w:val="BodyAAA"/>
              <w:rPr>
                <w:rFonts w:ascii="Times New Roman" w:eastAsia="Times New Roman" w:hAnsi="Times New Roman" w:cs="Times New Roman"/>
                <w:color w:val="auto"/>
                <w:sz w:val="24"/>
                <w:szCs w:val="24"/>
              </w:rPr>
            </w:pPr>
          </w:p>
          <w:p w14:paraId="3A32B503" w14:textId="77777777" w:rsidR="00E52EA1" w:rsidRPr="00290662" w:rsidRDefault="00E52EA1" w:rsidP="00145AEC">
            <w:pPr>
              <w:pStyle w:val="BodyAAA"/>
              <w:rPr>
                <w:color w:val="auto"/>
                <w:sz w:val="24"/>
                <w:szCs w:val="24"/>
              </w:rPr>
            </w:pPr>
            <w:r w:rsidRPr="00290662">
              <w:rPr>
                <w:rFonts w:ascii="Times New Roman" w:hAnsi="Times New Roman"/>
                <w:color w:val="auto"/>
                <w:sz w:val="24"/>
                <w:szCs w:val="24"/>
                <w:lang w:val="ru-RU"/>
              </w:rPr>
              <w:t>Финансијска помоћ ЕУ</w:t>
            </w:r>
          </w:p>
        </w:tc>
        <w:tc>
          <w:tcPr>
            <w:tcW w:w="42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6570EAE" w14:textId="6D4E2EB3" w:rsidR="00E52EA1" w:rsidRPr="00290662" w:rsidRDefault="00E52EA1" w:rsidP="00145AEC">
            <w:pPr>
              <w:pStyle w:val="BodyA"/>
              <w:rPr>
                <w:color w:val="auto"/>
              </w:rPr>
            </w:pPr>
            <w:bookmarkStart w:id="23" w:name="_Hlk63954660"/>
            <w:r w:rsidRPr="00290662">
              <w:rPr>
                <w:color w:val="auto"/>
              </w:rPr>
              <w:t xml:space="preserve">Раздео 27 </w:t>
            </w:r>
            <w:r w:rsidRPr="00290662">
              <w:rPr>
                <w:color w:val="auto"/>
                <w:lang w:val="ru-RU"/>
              </w:rPr>
              <w:t>– Министарство здравља</w:t>
            </w:r>
            <w:r w:rsidRPr="00290662">
              <w:rPr>
                <w:color w:val="auto"/>
              </w:rPr>
              <w:t xml:space="preserve">, </w:t>
            </w:r>
            <w:r w:rsidRPr="00290662">
              <w:rPr>
                <w:color w:val="auto"/>
                <w:lang w:val="ru-RU"/>
              </w:rPr>
              <w:t xml:space="preserve">Програм </w:t>
            </w:r>
            <w:r w:rsidRPr="00290662">
              <w:rPr>
                <w:color w:val="auto"/>
              </w:rPr>
              <w:t xml:space="preserve">1801 </w:t>
            </w:r>
            <w:r w:rsidRPr="00290662">
              <w:rPr>
                <w:color w:val="auto"/>
                <w:lang w:val="ru-RU"/>
              </w:rPr>
              <w:t>– уређење и надзор у области здравства</w:t>
            </w:r>
            <w:r w:rsidRPr="00290662">
              <w:rPr>
                <w:color w:val="auto"/>
              </w:rPr>
              <w:t xml:space="preserve">, Програмска активност 0001 – Уређење здравственог система, </w:t>
            </w:r>
            <w:r w:rsidRPr="00290662">
              <w:rPr>
                <w:color w:val="auto"/>
                <w:lang w:val="ru-RU"/>
              </w:rPr>
              <w:t xml:space="preserve">Програм </w:t>
            </w:r>
            <w:r w:rsidRPr="00290662">
              <w:rPr>
                <w:color w:val="auto"/>
              </w:rPr>
              <w:t xml:space="preserve">1802 </w:t>
            </w:r>
            <w:r w:rsidRPr="00290662">
              <w:rPr>
                <w:color w:val="auto"/>
                <w:lang w:val="ru-RU"/>
              </w:rPr>
              <w:t>– Превентивна здравствена заштита</w:t>
            </w:r>
            <w:r w:rsidRPr="00290662">
              <w:rPr>
                <w:color w:val="auto"/>
              </w:rPr>
              <w:t>, Програмска активност  0001 – подршка раду Ин</w:t>
            </w:r>
            <w:r>
              <w:rPr>
                <w:color w:val="auto"/>
              </w:rPr>
              <w:t>ститута  „</w:t>
            </w:r>
            <w:r w:rsidR="00204894">
              <w:rPr>
                <w:color w:val="auto"/>
                <w:lang w:val="sr-Cyrl-RS"/>
              </w:rPr>
              <w:t xml:space="preserve">Др. </w:t>
            </w:r>
            <w:r>
              <w:rPr>
                <w:color w:val="auto"/>
              </w:rPr>
              <w:t>Милан Јовановић Батут</w:t>
            </w:r>
            <w:r w:rsidRPr="00E52EA1">
              <w:rPr>
                <w:bCs/>
                <w:lang w:val="sr-Cyrl-CS" w:eastAsia="sr-Latn-CS"/>
              </w:rPr>
              <w:t>”</w:t>
            </w:r>
            <w:r w:rsidRPr="00290662">
              <w:rPr>
                <w:color w:val="auto"/>
              </w:rPr>
              <w:t xml:space="preserve"> и Програмска активност 0002 – Подршка раду Института </w:t>
            </w:r>
            <w:r>
              <w:rPr>
                <w:color w:val="auto"/>
                <w:lang w:val="sr-Cyrl-RS"/>
              </w:rPr>
              <w:t xml:space="preserve">и </w:t>
            </w:r>
            <w:r w:rsidR="00204894">
              <w:rPr>
                <w:color w:val="auto"/>
                <w:lang w:val="sr-Cyrl-RS"/>
              </w:rPr>
              <w:t xml:space="preserve">завода </w:t>
            </w:r>
            <w:r w:rsidRPr="00290662">
              <w:rPr>
                <w:color w:val="auto"/>
              </w:rPr>
              <w:t xml:space="preserve">за јавно здравље </w:t>
            </w:r>
            <w:bookmarkEnd w:id="23"/>
          </w:p>
        </w:tc>
        <w:tc>
          <w:tcPr>
            <w:tcW w:w="2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DAF3D8" w14:textId="77777777" w:rsidR="00E52EA1" w:rsidRPr="00290662" w:rsidRDefault="00E52EA1" w:rsidP="00145AEC">
            <w:pPr>
              <w:jc w:val="right"/>
              <w:rPr>
                <w:lang w:val="sr-Cyrl-RS"/>
              </w:rPr>
            </w:pPr>
            <w:r w:rsidRPr="00290662">
              <w:rPr>
                <w:lang w:val="sr-Cyrl-RS"/>
              </w:rPr>
              <w:t>10.626,0</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C955A6" w14:textId="7A8555C2" w:rsidR="00E52EA1" w:rsidRPr="00290662" w:rsidRDefault="00E52EA1" w:rsidP="00145AEC">
            <w:pPr>
              <w:jc w:val="right"/>
              <w:rPr>
                <w:lang w:val="sr-Latn-RS"/>
              </w:rPr>
            </w:pPr>
          </w:p>
        </w:tc>
      </w:tr>
    </w:tbl>
    <w:p w14:paraId="2C8E6D5E" w14:textId="77777777" w:rsidR="00E52EA1" w:rsidRDefault="00E52EA1"/>
    <w:tbl>
      <w:tblPr>
        <w:tblW w:w="13167" w:type="dxa"/>
        <w:tblInd w:w="80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694"/>
        <w:gridCol w:w="1315"/>
        <w:gridCol w:w="1239"/>
        <w:gridCol w:w="1523"/>
        <w:gridCol w:w="1812"/>
        <w:gridCol w:w="1320"/>
        <w:gridCol w:w="1645"/>
        <w:gridCol w:w="1619"/>
      </w:tblGrid>
      <w:tr w:rsidR="00E52EA1" w:rsidRPr="00290662" w14:paraId="203C4DD0" w14:textId="77777777" w:rsidTr="00E52EA1">
        <w:trPr>
          <w:trHeight w:val="883"/>
        </w:trPr>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791D25E6" w14:textId="77777777" w:rsidR="00E52EA1" w:rsidRPr="00290662" w:rsidRDefault="00E52EA1" w:rsidP="00145AEC">
            <w:pPr>
              <w:pStyle w:val="BodyAAA"/>
              <w:spacing w:after="160" w:line="259" w:lineRule="auto"/>
              <w:rPr>
                <w:color w:val="auto"/>
                <w:sz w:val="24"/>
                <w:szCs w:val="24"/>
              </w:rPr>
            </w:pPr>
            <w:r w:rsidRPr="00290662">
              <w:rPr>
                <w:rFonts w:ascii="Times New Roman" w:hAnsi="Times New Roman"/>
                <w:color w:val="auto"/>
                <w:sz w:val="24"/>
                <w:szCs w:val="24"/>
              </w:rPr>
              <w:t>Назив активности:</w:t>
            </w:r>
          </w:p>
        </w:tc>
        <w:tc>
          <w:tcPr>
            <w:tcW w:w="1315" w:type="dxa"/>
            <w:vMerge w:val="restart"/>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6E43EF0C" w14:textId="77777777" w:rsidR="00E52EA1" w:rsidRPr="00290662" w:rsidRDefault="00E52EA1" w:rsidP="00145AEC">
            <w:pPr>
              <w:pStyle w:val="BodyAAA"/>
              <w:rPr>
                <w:color w:val="auto"/>
                <w:sz w:val="24"/>
                <w:szCs w:val="24"/>
              </w:rPr>
            </w:pPr>
            <w:r w:rsidRPr="00290662">
              <w:rPr>
                <w:rFonts w:ascii="Times New Roman" w:hAnsi="Times New Roman"/>
                <w:color w:val="auto"/>
                <w:sz w:val="24"/>
                <w:szCs w:val="24"/>
              </w:rPr>
              <w:t>Орган који спроводи активност</w:t>
            </w:r>
          </w:p>
        </w:tc>
        <w:tc>
          <w:tcPr>
            <w:tcW w:w="1239" w:type="dxa"/>
            <w:vMerge w:val="restart"/>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3F36A15C" w14:textId="77777777" w:rsidR="00E52EA1" w:rsidRPr="00290662" w:rsidRDefault="00E52EA1" w:rsidP="00145AEC">
            <w:pPr>
              <w:pStyle w:val="BodyAAA"/>
              <w:rPr>
                <w:color w:val="auto"/>
                <w:sz w:val="24"/>
                <w:szCs w:val="24"/>
              </w:rPr>
            </w:pPr>
            <w:r w:rsidRPr="00290662">
              <w:rPr>
                <w:rFonts w:ascii="Times New Roman" w:hAnsi="Times New Roman"/>
                <w:color w:val="auto"/>
                <w:sz w:val="24"/>
                <w:szCs w:val="24"/>
              </w:rPr>
              <w:t>O</w:t>
            </w:r>
            <w:r w:rsidRPr="00290662">
              <w:rPr>
                <w:rFonts w:ascii="Times New Roman" w:hAnsi="Times New Roman"/>
                <w:color w:val="auto"/>
                <w:sz w:val="24"/>
                <w:szCs w:val="24"/>
                <w:lang w:val="ru-RU"/>
              </w:rPr>
              <w:t>ргани учесници у спровођењу активности</w:t>
            </w:r>
          </w:p>
        </w:tc>
        <w:tc>
          <w:tcPr>
            <w:tcW w:w="1523" w:type="dxa"/>
            <w:vMerge w:val="restart"/>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2DD925F5" w14:textId="77777777" w:rsidR="00E52EA1" w:rsidRPr="00290662" w:rsidRDefault="00E52EA1" w:rsidP="00145AEC">
            <w:pPr>
              <w:pStyle w:val="BodyAAA"/>
              <w:jc w:val="center"/>
              <w:rPr>
                <w:color w:val="auto"/>
                <w:sz w:val="24"/>
                <w:szCs w:val="24"/>
              </w:rPr>
            </w:pPr>
            <w:r w:rsidRPr="00290662">
              <w:rPr>
                <w:rFonts w:ascii="Times New Roman" w:hAnsi="Times New Roman"/>
                <w:color w:val="auto"/>
                <w:sz w:val="24"/>
                <w:szCs w:val="24"/>
                <w:lang w:val="ru-RU"/>
              </w:rPr>
              <w:t>Рок за завршетак активности</w:t>
            </w:r>
          </w:p>
        </w:tc>
        <w:tc>
          <w:tcPr>
            <w:tcW w:w="1812" w:type="dxa"/>
            <w:vMerge w:val="restart"/>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7E91F22E" w14:textId="77777777" w:rsidR="00E52EA1" w:rsidRPr="00290662" w:rsidRDefault="00E52EA1" w:rsidP="00145AEC">
            <w:pPr>
              <w:pStyle w:val="BodyAAA"/>
              <w:jc w:val="center"/>
              <w:rPr>
                <w:color w:val="auto"/>
                <w:sz w:val="24"/>
                <w:szCs w:val="24"/>
              </w:rPr>
            </w:pPr>
            <w:r w:rsidRPr="00290662">
              <w:rPr>
                <w:rFonts w:ascii="Times New Roman" w:hAnsi="Times New Roman"/>
                <w:color w:val="auto"/>
                <w:sz w:val="24"/>
                <w:szCs w:val="24"/>
              </w:rPr>
              <w:t>Извор финансирања</w:t>
            </w:r>
          </w:p>
        </w:tc>
        <w:tc>
          <w:tcPr>
            <w:tcW w:w="1320" w:type="dxa"/>
            <w:vMerge w:val="restart"/>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4004C82C" w14:textId="77777777" w:rsidR="00E52EA1" w:rsidRPr="00290662" w:rsidRDefault="00E52EA1" w:rsidP="00145AEC">
            <w:pPr>
              <w:pStyle w:val="BodyAAA"/>
              <w:rPr>
                <w:color w:val="auto"/>
                <w:sz w:val="24"/>
                <w:szCs w:val="24"/>
              </w:rPr>
            </w:pPr>
            <w:r w:rsidRPr="00290662">
              <w:rPr>
                <w:rFonts w:ascii="Times New Roman" w:hAnsi="Times New Roman"/>
                <w:color w:val="auto"/>
                <w:sz w:val="24"/>
                <w:szCs w:val="24"/>
              </w:rPr>
              <w:t>Веза са програмским буџетом</w:t>
            </w:r>
          </w:p>
        </w:tc>
        <w:tc>
          <w:tcPr>
            <w:tcW w:w="3264" w:type="dxa"/>
            <w:gridSpan w:val="2"/>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12800466" w14:textId="77777777" w:rsidR="00E52EA1" w:rsidRPr="00290662" w:rsidRDefault="00E52EA1" w:rsidP="00145AEC">
            <w:pPr>
              <w:pStyle w:val="BodyAAA"/>
              <w:jc w:val="center"/>
              <w:rPr>
                <w:color w:val="auto"/>
                <w:sz w:val="24"/>
                <w:szCs w:val="24"/>
              </w:rPr>
            </w:pPr>
            <w:r w:rsidRPr="00290662">
              <w:rPr>
                <w:rFonts w:ascii="Times New Roman" w:hAnsi="Times New Roman"/>
                <w:color w:val="auto"/>
                <w:sz w:val="24"/>
                <w:szCs w:val="24"/>
                <w:lang w:val="ru-RU"/>
              </w:rPr>
              <w:t>Укупна процењена финансијска средства по изворима у 000 дин.</w:t>
            </w:r>
            <w:r w:rsidRPr="00290662">
              <w:rPr>
                <w:rFonts w:ascii="Times New Roman" w:hAnsi="Times New Roman"/>
                <w:color w:val="auto"/>
                <w:sz w:val="24"/>
                <w:szCs w:val="24"/>
                <w:vertAlign w:val="superscript"/>
                <w:lang w:val="ru-RU"/>
              </w:rPr>
              <w:t xml:space="preserve"> </w:t>
            </w:r>
          </w:p>
        </w:tc>
      </w:tr>
      <w:tr w:rsidR="00E52EA1" w:rsidRPr="00290662" w14:paraId="07C45EDC" w14:textId="77777777" w:rsidTr="00E52EA1">
        <w:trPr>
          <w:trHeight w:val="460"/>
        </w:trPr>
        <w:tc>
          <w:tcPr>
            <w:tcW w:w="2694" w:type="dxa"/>
            <w:vMerge/>
            <w:tcBorders>
              <w:top w:val="single" w:sz="4" w:space="0" w:color="000000"/>
              <w:left w:val="single" w:sz="4" w:space="0" w:color="000000"/>
              <w:bottom w:val="single" w:sz="4" w:space="0" w:color="000000"/>
              <w:right w:val="single" w:sz="4" w:space="0" w:color="000000"/>
            </w:tcBorders>
            <w:shd w:val="clear" w:color="auto" w:fill="FFF2CC"/>
          </w:tcPr>
          <w:p w14:paraId="497CAD6D" w14:textId="77777777" w:rsidR="00E52EA1" w:rsidRPr="00290662" w:rsidRDefault="00E52EA1" w:rsidP="00145AEC"/>
        </w:tc>
        <w:tc>
          <w:tcPr>
            <w:tcW w:w="1315" w:type="dxa"/>
            <w:vMerge/>
            <w:tcBorders>
              <w:top w:val="single" w:sz="4" w:space="0" w:color="000000"/>
              <w:left w:val="single" w:sz="4" w:space="0" w:color="000000"/>
              <w:bottom w:val="single" w:sz="4" w:space="0" w:color="000000"/>
              <w:right w:val="single" w:sz="4" w:space="0" w:color="000000"/>
            </w:tcBorders>
            <w:shd w:val="clear" w:color="auto" w:fill="FFF2CC"/>
          </w:tcPr>
          <w:p w14:paraId="4F16121A" w14:textId="77777777" w:rsidR="00E52EA1" w:rsidRPr="00290662" w:rsidRDefault="00E52EA1" w:rsidP="00145AEC"/>
        </w:tc>
        <w:tc>
          <w:tcPr>
            <w:tcW w:w="1239" w:type="dxa"/>
            <w:vMerge/>
            <w:tcBorders>
              <w:top w:val="single" w:sz="4" w:space="0" w:color="000000"/>
              <w:left w:val="single" w:sz="4" w:space="0" w:color="000000"/>
              <w:bottom w:val="single" w:sz="4" w:space="0" w:color="000000"/>
              <w:right w:val="single" w:sz="4" w:space="0" w:color="000000"/>
            </w:tcBorders>
            <w:shd w:val="clear" w:color="auto" w:fill="FFF2CC"/>
          </w:tcPr>
          <w:p w14:paraId="1CC151AE" w14:textId="77777777" w:rsidR="00E52EA1" w:rsidRPr="00290662" w:rsidRDefault="00E52EA1" w:rsidP="00145AEC"/>
        </w:tc>
        <w:tc>
          <w:tcPr>
            <w:tcW w:w="1523" w:type="dxa"/>
            <w:vMerge/>
            <w:tcBorders>
              <w:top w:val="single" w:sz="4" w:space="0" w:color="000000"/>
              <w:left w:val="single" w:sz="4" w:space="0" w:color="000000"/>
              <w:bottom w:val="single" w:sz="4" w:space="0" w:color="000000"/>
              <w:right w:val="single" w:sz="4" w:space="0" w:color="000000"/>
            </w:tcBorders>
            <w:shd w:val="clear" w:color="auto" w:fill="FFF2CC"/>
          </w:tcPr>
          <w:p w14:paraId="3F6738B5" w14:textId="77777777" w:rsidR="00E52EA1" w:rsidRPr="00290662" w:rsidRDefault="00E52EA1" w:rsidP="00145AEC"/>
        </w:tc>
        <w:tc>
          <w:tcPr>
            <w:tcW w:w="1812" w:type="dxa"/>
            <w:vMerge/>
            <w:tcBorders>
              <w:top w:val="single" w:sz="4" w:space="0" w:color="000000"/>
              <w:left w:val="single" w:sz="4" w:space="0" w:color="000000"/>
              <w:bottom w:val="single" w:sz="4" w:space="0" w:color="000000"/>
              <w:right w:val="single" w:sz="4" w:space="0" w:color="000000"/>
            </w:tcBorders>
            <w:shd w:val="clear" w:color="auto" w:fill="FFF2CC"/>
          </w:tcPr>
          <w:p w14:paraId="75F74FF1" w14:textId="77777777" w:rsidR="00E52EA1" w:rsidRPr="00290662" w:rsidRDefault="00E52EA1" w:rsidP="00145AEC"/>
        </w:tc>
        <w:tc>
          <w:tcPr>
            <w:tcW w:w="1320" w:type="dxa"/>
            <w:vMerge/>
            <w:tcBorders>
              <w:top w:val="single" w:sz="4" w:space="0" w:color="000000"/>
              <w:left w:val="single" w:sz="4" w:space="0" w:color="000000"/>
              <w:bottom w:val="single" w:sz="4" w:space="0" w:color="000000"/>
              <w:right w:val="single" w:sz="4" w:space="0" w:color="000000"/>
            </w:tcBorders>
            <w:shd w:val="clear" w:color="auto" w:fill="FFF2CC"/>
          </w:tcPr>
          <w:p w14:paraId="2BC2C8BD" w14:textId="77777777" w:rsidR="00E52EA1" w:rsidRPr="00290662" w:rsidRDefault="00E52EA1" w:rsidP="00145AEC"/>
        </w:tc>
        <w:tc>
          <w:tcPr>
            <w:tcW w:w="1645" w:type="dxa"/>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6A9BBB9F" w14:textId="77777777" w:rsidR="00E52EA1" w:rsidRPr="00290662" w:rsidRDefault="00E52EA1" w:rsidP="00145AEC">
            <w:pPr>
              <w:pStyle w:val="BodyAAA"/>
              <w:jc w:val="center"/>
              <w:rPr>
                <w:color w:val="auto"/>
                <w:sz w:val="24"/>
                <w:szCs w:val="24"/>
              </w:rPr>
            </w:pPr>
            <w:r w:rsidRPr="00290662">
              <w:rPr>
                <w:rFonts w:ascii="Times New Roman" w:hAnsi="Times New Roman"/>
                <w:color w:val="auto"/>
                <w:sz w:val="24"/>
                <w:szCs w:val="24"/>
              </w:rPr>
              <w:t>2021</w:t>
            </w:r>
          </w:p>
        </w:tc>
        <w:tc>
          <w:tcPr>
            <w:tcW w:w="1619" w:type="dxa"/>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7379AF1B" w14:textId="77777777" w:rsidR="00E52EA1" w:rsidRPr="00290662" w:rsidRDefault="00E52EA1" w:rsidP="00145AEC">
            <w:pPr>
              <w:pStyle w:val="BodyAAA"/>
              <w:jc w:val="center"/>
              <w:rPr>
                <w:color w:val="auto"/>
                <w:sz w:val="24"/>
                <w:szCs w:val="24"/>
              </w:rPr>
            </w:pPr>
            <w:r w:rsidRPr="00290662">
              <w:rPr>
                <w:rFonts w:ascii="Times New Roman" w:hAnsi="Times New Roman"/>
                <w:color w:val="auto"/>
                <w:sz w:val="24"/>
                <w:szCs w:val="24"/>
              </w:rPr>
              <w:t>2022</w:t>
            </w:r>
          </w:p>
        </w:tc>
      </w:tr>
      <w:tr w:rsidR="00E52EA1" w:rsidRPr="00290662" w14:paraId="3532E797" w14:textId="77777777" w:rsidTr="00E52EA1">
        <w:trPr>
          <w:trHeight w:val="520"/>
        </w:trPr>
        <w:tc>
          <w:tcPr>
            <w:tcW w:w="269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555474" w14:textId="77777777" w:rsidR="00E52EA1" w:rsidRPr="00290662" w:rsidRDefault="00E52EA1" w:rsidP="00145AEC">
            <w:pPr>
              <w:pStyle w:val="BodyAAA"/>
              <w:rPr>
                <w:color w:val="auto"/>
                <w:sz w:val="24"/>
                <w:szCs w:val="24"/>
              </w:rPr>
            </w:pPr>
            <w:r w:rsidRPr="00290662">
              <w:rPr>
                <w:rFonts w:ascii="Times New Roman" w:hAnsi="Times New Roman"/>
                <w:color w:val="auto"/>
                <w:sz w:val="24"/>
                <w:szCs w:val="24"/>
                <w:lang w:val="ru-RU"/>
              </w:rPr>
              <w:t>3.4.1.1. Сагледавање и измена прописа о заштити лица са менталним сметњама, о правима пацијената и др. у складу са одредбама Конвенције о правима ОСИ.</w:t>
            </w:r>
          </w:p>
        </w:tc>
        <w:tc>
          <w:tcPr>
            <w:tcW w:w="131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95E5AA" w14:textId="77777777" w:rsidR="00E52EA1" w:rsidRPr="00290662" w:rsidRDefault="00E52EA1" w:rsidP="00145AEC">
            <w:pPr>
              <w:pStyle w:val="BodyDAAA"/>
              <w:rPr>
                <w:color w:val="auto"/>
              </w:rPr>
            </w:pPr>
            <w:r w:rsidRPr="00290662">
              <w:rPr>
                <w:color w:val="auto"/>
              </w:rPr>
              <w:t>МЗ</w:t>
            </w:r>
          </w:p>
        </w:tc>
        <w:tc>
          <w:tcPr>
            <w:tcW w:w="1239"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D98B0F5" w14:textId="77777777" w:rsidR="00E52EA1" w:rsidRPr="00290662" w:rsidRDefault="00E52EA1" w:rsidP="00145AEC">
            <w:pPr>
              <w:pStyle w:val="BodyDAAA"/>
              <w:rPr>
                <w:color w:val="auto"/>
              </w:rPr>
            </w:pPr>
            <w:r w:rsidRPr="00290662">
              <w:rPr>
                <w:color w:val="auto"/>
              </w:rPr>
              <w:t>ОЦД</w:t>
            </w:r>
          </w:p>
        </w:tc>
        <w:tc>
          <w:tcPr>
            <w:tcW w:w="152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C966C6" w14:textId="77777777" w:rsidR="00E52EA1" w:rsidRPr="00290662" w:rsidRDefault="00E52EA1" w:rsidP="00145AEC">
            <w:pPr>
              <w:pStyle w:val="BodyDAAA"/>
              <w:rPr>
                <w:color w:val="auto"/>
              </w:rPr>
            </w:pPr>
            <w:r w:rsidRPr="00290662">
              <w:rPr>
                <w:color w:val="auto"/>
              </w:rPr>
              <w:t>II квартал 2021.</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785D26" w14:textId="77777777" w:rsidR="00E52EA1" w:rsidRPr="00290662" w:rsidRDefault="00E52EA1" w:rsidP="00145AEC">
            <w:pPr>
              <w:pStyle w:val="BodyAAA"/>
              <w:rPr>
                <w:color w:val="auto"/>
                <w:sz w:val="24"/>
                <w:szCs w:val="24"/>
              </w:rPr>
            </w:pPr>
            <w:r w:rsidRPr="00290662">
              <w:rPr>
                <w:rFonts w:ascii="Times New Roman" w:hAnsi="Times New Roman"/>
                <w:color w:val="auto"/>
                <w:sz w:val="24"/>
                <w:szCs w:val="24"/>
              </w:rPr>
              <w:t>Извор 1</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9A3C85" w14:textId="77777777" w:rsidR="00E52EA1" w:rsidRPr="00290662" w:rsidRDefault="00E52EA1" w:rsidP="00145AEC"/>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107942" w14:textId="77777777" w:rsidR="00E52EA1" w:rsidRPr="00290662" w:rsidRDefault="00E52EA1" w:rsidP="00145AEC"/>
        </w:tc>
        <w:tc>
          <w:tcPr>
            <w:tcW w:w="1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08A2A2" w14:textId="77777777" w:rsidR="00E52EA1" w:rsidRPr="00290662" w:rsidRDefault="00E52EA1" w:rsidP="00145AEC"/>
        </w:tc>
      </w:tr>
      <w:tr w:rsidR="00E52EA1" w:rsidRPr="00290662" w14:paraId="3E822D45" w14:textId="77777777" w:rsidTr="00E52EA1">
        <w:trPr>
          <w:trHeight w:val="243"/>
        </w:trPr>
        <w:tc>
          <w:tcPr>
            <w:tcW w:w="2694" w:type="dxa"/>
            <w:vMerge/>
            <w:tcBorders>
              <w:top w:val="single" w:sz="4" w:space="0" w:color="000000"/>
              <w:left w:val="single" w:sz="4" w:space="0" w:color="000000"/>
              <w:bottom w:val="single" w:sz="4" w:space="0" w:color="000000"/>
              <w:right w:val="single" w:sz="4" w:space="0" w:color="000000"/>
            </w:tcBorders>
            <w:shd w:val="clear" w:color="auto" w:fill="auto"/>
          </w:tcPr>
          <w:p w14:paraId="6B4AAA9F" w14:textId="77777777" w:rsidR="00E52EA1" w:rsidRPr="00290662" w:rsidRDefault="00E52EA1" w:rsidP="00145AEC"/>
        </w:tc>
        <w:tc>
          <w:tcPr>
            <w:tcW w:w="1315" w:type="dxa"/>
            <w:vMerge/>
            <w:tcBorders>
              <w:top w:val="single" w:sz="4" w:space="0" w:color="000000"/>
              <w:left w:val="single" w:sz="4" w:space="0" w:color="000000"/>
              <w:bottom w:val="single" w:sz="4" w:space="0" w:color="000000"/>
              <w:right w:val="single" w:sz="4" w:space="0" w:color="000000"/>
            </w:tcBorders>
            <w:shd w:val="clear" w:color="auto" w:fill="auto"/>
          </w:tcPr>
          <w:p w14:paraId="2A8088C7" w14:textId="77777777" w:rsidR="00E52EA1" w:rsidRPr="00290662" w:rsidRDefault="00E52EA1" w:rsidP="00145AEC"/>
        </w:tc>
        <w:tc>
          <w:tcPr>
            <w:tcW w:w="1239" w:type="dxa"/>
            <w:vMerge/>
            <w:tcBorders>
              <w:top w:val="single" w:sz="4" w:space="0" w:color="000000"/>
              <w:left w:val="single" w:sz="4" w:space="0" w:color="000000"/>
              <w:bottom w:val="single" w:sz="4" w:space="0" w:color="000000"/>
              <w:right w:val="single" w:sz="4" w:space="0" w:color="000000"/>
            </w:tcBorders>
            <w:shd w:val="clear" w:color="auto" w:fill="FFFFFF"/>
          </w:tcPr>
          <w:p w14:paraId="200C0D3E" w14:textId="77777777" w:rsidR="00E52EA1" w:rsidRPr="00290662" w:rsidRDefault="00E52EA1" w:rsidP="00145AEC"/>
        </w:tc>
        <w:tc>
          <w:tcPr>
            <w:tcW w:w="1523" w:type="dxa"/>
            <w:vMerge/>
            <w:tcBorders>
              <w:top w:val="single" w:sz="4" w:space="0" w:color="000000"/>
              <w:left w:val="single" w:sz="4" w:space="0" w:color="000000"/>
              <w:bottom w:val="single" w:sz="4" w:space="0" w:color="000000"/>
              <w:right w:val="single" w:sz="4" w:space="0" w:color="000000"/>
            </w:tcBorders>
            <w:shd w:val="clear" w:color="auto" w:fill="auto"/>
          </w:tcPr>
          <w:p w14:paraId="0964B9ED" w14:textId="77777777" w:rsidR="00E52EA1" w:rsidRPr="00290662" w:rsidRDefault="00E52EA1" w:rsidP="00145AEC"/>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3D67A0" w14:textId="77777777" w:rsidR="00E52EA1" w:rsidRPr="00290662" w:rsidRDefault="00E52EA1" w:rsidP="00145AEC"/>
        </w:tc>
        <w:tc>
          <w:tcPr>
            <w:tcW w:w="13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6BD5D9C" w14:textId="77777777" w:rsidR="00E52EA1" w:rsidRPr="00290662" w:rsidRDefault="00E52EA1" w:rsidP="00145AEC"/>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BD0683" w14:textId="77777777" w:rsidR="00E52EA1" w:rsidRPr="00290662" w:rsidRDefault="00E52EA1" w:rsidP="00145AEC"/>
        </w:tc>
        <w:tc>
          <w:tcPr>
            <w:tcW w:w="1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F8517" w14:textId="77777777" w:rsidR="00E52EA1" w:rsidRPr="00290662" w:rsidRDefault="00E52EA1" w:rsidP="00145AEC"/>
        </w:tc>
      </w:tr>
      <w:tr w:rsidR="00E52EA1" w:rsidRPr="00290662" w14:paraId="7375B737" w14:textId="77777777" w:rsidTr="00E52EA1">
        <w:trPr>
          <w:trHeight w:val="1007"/>
        </w:trPr>
        <w:tc>
          <w:tcPr>
            <w:tcW w:w="2694" w:type="dxa"/>
            <w:vMerge/>
            <w:tcBorders>
              <w:top w:val="single" w:sz="4" w:space="0" w:color="000000"/>
              <w:left w:val="single" w:sz="4" w:space="0" w:color="000000"/>
              <w:bottom w:val="single" w:sz="4" w:space="0" w:color="000000"/>
              <w:right w:val="single" w:sz="4" w:space="0" w:color="000000"/>
            </w:tcBorders>
            <w:shd w:val="clear" w:color="auto" w:fill="auto"/>
          </w:tcPr>
          <w:p w14:paraId="25F0DD8B" w14:textId="77777777" w:rsidR="00E52EA1" w:rsidRPr="00290662" w:rsidRDefault="00E52EA1" w:rsidP="00145AEC"/>
        </w:tc>
        <w:tc>
          <w:tcPr>
            <w:tcW w:w="1315" w:type="dxa"/>
            <w:vMerge/>
            <w:tcBorders>
              <w:top w:val="single" w:sz="4" w:space="0" w:color="000000"/>
              <w:left w:val="single" w:sz="4" w:space="0" w:color="000000"/>
              <w:bottom w:val="single" w:sz="4" w:space="0" w:color="000000"/>
              <w:right w:val="single" w:sz="4" w:space="0" w:color="000000"/>
            </w:tcBorders>
            <w:shd w:val="clear" w:color="auto" w:fill="auto"/>
          </w:tcPr>
          <w:p w14:paraId="246FD638" w14:textId="77777777" w:rsidR="00E52EA1" w:rsidRPr="00290662" w:rsidRDefault="00E52EA1" w:rsidP="00145AEC"/>
        </w:tc>
        <w:tc>
          <w:tcPr>
            <w:tcW w:w="1239" w:type="dxa"/>
            <w:vMerge/>
            <w:tcBorders>
              <w:top w:val="single" w:sz="4" w:space="0" w:color="000000"/>
              <w:left w:val="single" w:sz="4" w:space="0" w:color="000000"/>
              <w:bottom w:val="single" w:sz="4" w:space="0" w:color="000000"/>
              <w:right w:val="single" w:sz="4" w:space="0" w:color="000000"/>
            </w:tcBorders>
            <w:shd w:val="clear" w:color="auto" w:fill="FFFFFF"/>
          </w:tcPr>
          <w:p w14:paraId="7179E913" w14:textId="77777777" w:rsidR="00E52EA1" w:rsidRPr="00290662" w:rsidRDefault="00E52EA1" w:rsidP="00145AEC"/>
        </w:tc>
        <w:tc>
          <w:tcPr>
            <w:tcW w:w="1523" w:type="dxa"/>
            <w:vMerge/>
            <w:tcBorders>
              <w:top w:val="single" w:sz="4" w:space="0" w:color="000000"/>
              <w:left w:val="single" w:sz="4" w:space="0" w:color="000000"/>
              <w:bottom w:val="single" w:sz="4" w:space="0" w:color="000000"/>
              <w:right w:val="single" w:sz="4" w:space="0" w:color="000000"/>
            </w:tcBorders>
            <w:shd w:val="clear" w:color="auto" w:fill="auto"/>
          </w:tcPr>
          <w:p w14:paraId="6CEF69B9" w14:textId="77777777" w:rsidR="00E52EA1" w:rsidRPr="00290662" w:rsidRDefault="00E52EA1" w:rsidP="00145AEC"/>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B7C6BC" w14:textId="77777777" w:rsidR="00E52EA1" w:rsidRPr="00290662" w:rsidRDefault="00E52EA1" w:rsidP="00145AEC">
            <w:pPr>
              <w:pStyle w:val="BodyAAA"/>
              <w:rPr>
                <w:color w:val="auto"/>
                <w:sz w:val="24"/>
                <w:szCs w:val="24"/>
              </w:rPr>
            </w:pPr>
            <w:r w:rsidRPr="00290662">
              <w:rPr>
                <w:rFonts w:ascii="Times New Roman" w:hAnsi="Times New Roman"/>
                <w:color w:val="auto"/>
                <w:sz w:val="24"/>
                <w:szCs w:val="24"/>
                <w:lang w:val="sr-Cyrl-RS"/>
              </w:rPr>
              <w:t xml:space="preserve">Извор </w:t>
            </w:r>
            <w:r w:rsidRPr="00290662">
              <w:rPr>
                <w:rFonts w:ascii="Times New Roman" w:hAnsi="Times New Roman"/>
                <w:color w:val="auto"/>
                <w:sz w:val="24"/>
                <w:szCs w:val="24"/>
              </w:rPr>
              <w:t>01-</w:t>
            </w:r>
            <w:r w:rsidRPr="00290662">
              <w:rPr>
                <w:rFonts w:ascii="Times New Roman" w:hAnsi="Times New Roman"/>
                <w:color w:val="auto"/>
                <w:sz w:val="24"/>
                <w:szCs w:val="24"/>
                <w:lang w:val="ru-RU"/>
              </w:rPr>
              <w:t xml:space="preserve">Општи приходи и примања буџета </w:t>
            </w:r>
            <w:r w:rsidRPr="00290662">
              <w:rPr>
                <w:rFonts w:ascii="Times New Roman" w:hAnsi="Times New Roman"/>
                <w:color w:val="auto"/>
                <w:sz w:val="24"/>
                <w:szCs w:val="24"/>
                <w:lang w:val="sr-Latn-RS"/>
              </w:rPr>
              <w:t xml:space="preserve"> - </w:t>
            </w:r>
            <w:r w:rsidRPr="00290662">
              <w:rPr>
                <w:rFonts w:ascii="Times New Roman" w:hAnsi="Times New Roman"/>
                <w:color w:val="auto"/>
                <w:sz w:val="24"/>
                <w:szCs w:val="24"/>
                <w:lang w:val="ru-RU"/>
              </w:rPr>
              <w:t>Буџет РС</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4FDCC3" w14:textId="77777777" w:rsidR="00E52EA1" w:rsidRPr="00290662" w:rsidRDefault="00E52EA1" w:rsidP="00145AEC">
            <w:pPr>
              <w:pStyle w:val="BodyA"/>
              <w:rPr>
                <w:color w:val="auto"/>
              </w:rPr>
            </w:pPr>
            <w:r w:rsidRPr="00290662">
              <w:rPr>
                <w:color w:val="auto"/>
              </w:rPr>
              <w:t xml:space="preserve">ПГ 1801,  </w:t>
            </w:r>
            <w:r w:rsidRPr="00290662">
              <w:rPr>
                <w:color w:val="auto"/>
                <w:lang w:val="ru-RU"/>
              </w:rPr>
              <w:t xml:space="preserve">ПА </w:t>
            </w:r>
            <w:r w:rsidRPr="00290662">
              <w:rPr>
                <w:color w:val="auto"/>
              </w:rPr>
              <w:t xml:space="preserve">0001 </w:t>
            </w:r>
            <w:r w:rsidRPr="00290662">
              <w:rPr>
                <w:color w:val="auto"/>
                <w:lang w:val="ru-RU"/>
              </w:rPr>
              <w:t>Ек</w:t>
            </w:r>
            <w:r w:rsidRPr="00290662">
              <w:rPr>
                <w:color w:val="auto"/>
              </w:rPr>
              <w:t xml:space="preserve">.класиф.  </w:t>
            </w:r>
          </w:p>
          <w:p w14:paraId="32D4DCBD" w14:textId="77777777" w:rsidR="00E52EA1" w:rsidRPr="00290662" w:rsidRDefault="00E52EA1" w:rsidP="00145AEC">
            <w:pPr>
              <w:pStyle w:val="BodyA"/>
              <w:jc w:val="right"/>
              <w:rPr>
                <w:color w:val="auto"/>
              </w:rPr>
            </w:pPr>
            <w:r w:rsidRPr="00290662">
              <w:rPr>
                <w:color w:val="auto"/>
              </w:rPr>
              <w:t xml:space="preserve">     411 </w:t>
            </w:r>
          </w:p>
          <w:p w14:paraId="2B250578" w14:textId="77777777" w:rsidR="00E52EA1" w:rsidRPr="00290662" w:rsidRDefault="00E52EA1" w:rsidP="00145AEC">
            <w:pPr>
              <w:pStyle w:val="BodyA"/>
              <w:jc w:val="right"/>
              <w:rPr>
                <w:color w:val="auto"/>
              </w:rPr>
            </w:pPr>
            <w:r w:rsidRPr="00290662">
              <w:rPr>
                <w:color w:val="auto"/>
              </w:rPr>
              <w:t xml:space="preserve">и </w:t>
            </w:r>
          </w:p>
          <w:p w14:paraId="464F9905" w14:textId="77777777" w:rsidR="00E52EA1" w:rsidRPr="00290662" w:rsidRDefault="00E52EA1" w:rsidP="00145AEC">
            <w:pPr>
              <w:pStyle w:val="BodyA"/>
              <w:jc w:val="right"/>
              <w:rPr>
                <w:color w:val="auto"/>
              </w:rPr>
            </w:pPr>
            <w:r w:rsidRPr="00290662">
              <w:rPr>
                <w:color w:val="auto"/>
              </w:rPr>
              <w:t xml:space="preserve">412  </w:t>
            </w: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AE3924" w14:textId="77777777" w:rsidR="00E52EA1" w:rsidRPr="00290662" w:rsidRDefault="00E52EA1" w:rsidP="00145AEC">
            <w:pPr>
              <w:pStyle w:val="BodyAAA"/>
              <w:jc w:val="right"/>
              <w:rPr>
                <w:rFonts w:ascii="Times New Roman" w:hAnsi="Times New Roman"/>
                <w:color w:val="auto"/>
                <w:sz w:val="24"/>
                <w:szCs w:val="24"/>
              </w:rPr>
            </w:pPr>
          </w:p>
          <w:p w14:paraId="14D3229A" w14:textId="77777777" w:rsidR="00E52EA1" w:rsidRPr="00290662" w:rsidRDefault="00E52EA1" w:rsidP="00145AEC">
            <w:pPr>
              <w:pStyle w:val="BodyAAA"/>
              <w:jc w:val="right"/>
              <w:rPr>
                <w:rFonts w:ascii="Times New Roman" w:hAnsi="Times New Roman"/>
                <w:color w:val="auto"/>
                <w:sz w:val="24"/>
                <w:szCs w:val="24"/>
              </w:rPr>
            </w:pPr>
          </w:p>
          <w:p w14:paraId="02E31FA0" w14:textId="77777777" w:rsidR="00E52EA1" w:rsidRPr="00290662" w:rsidRDefault="00E52EA1" w:rsidP="00145AEC">
            <w:pPr>
              <w:pStyle w:val="BodyAAA"/>
              <w:jc w:val="right"/>
              <w:rPr>
                <w:rFonts w:ascii="Times New Roman" w:hAnsi="Times New Roman"/>
                <w:color w:val="auto"/>
                <w:sz w:val="24"/>
                <w:szCs w:val="24"/>
                <w:lang w:val="sr-Cyrl-RS"/>
              </w:rPr>
            </w:pPr>
          </w:p>
          <w:p w14:paraId="5E410102" w14:textId="77777777" w:rsidR="00E52EA1" w:rsidRPr="00290662" w:rsidRDefault="00E52EA1" w:rsidP="00145AEC">
            <w:pPr>
              <w:pStyle w:val="BodyAAA"/>
              <w:jc w:val="right"/>
              <w:rPr>
                <w:rFonts w:ascii="Times New Roman" w:hAnsi="Times New Roman"/>
                <w:color w:val="auto"/>
                <w:sz w:val="24"/>
                <w:szCs w:val="24"/>
                <w:lang w:val="sr-Cyrl-RS"/>
              </w:rPr>
            </w:pPr>
            <w:r w:rsidRPr="00290662">
              <w:rPr>
                <w:rFonts w:ascii="Times New Roman" w:hAnsi="Times New Roman"/>
                <w:color w:val="auto"/>
                <w:sz w:val="24"/>
                <w:szCs w:val="24"/>
                <w:lang w:val="sr-Cyrl-RS"/>
              </w:rPr>
              <w:t>5.705,0</w:t>
            </w:r>
          </w:p>
          <w:p w14:paraId="7ED0994B" w14:textId="77777777" w:rsidR="00E52EA1" w:rsidRPr="00290662" w:rsidRDefault="00E52EA1" w:rsidP="00145AEC">
            <w:pPr>
              <w:pStyle w:val="BodyAAA"/>
              <w:jc w:val="right"/>
              <w:rPr>
                <w:rFonts w:ascii="Times New Roman" w:hAnsi="Times New Roman"/>
                <w:color w:val="auto"/>
                <w:sz w:val="24"/>
                <w:szCs w:val="24"/>
              </w:rPr>
            </w:pPr>
          </w:p>
          <w:p w14:paraId="2395D4D9" w14:textId="77777777" w:rsidR="00E52EA1" w:rsidRPr="00290662" w:rsidRDefault="00E52EA1" w:rsidP="00145AEC">
            <w:pPr>
              <w:pStyle w:val="BodyAAA"/>
              <w:jc w:val="right"/>
              <w:rPr>
                <w:color w:val="auto"/>
                <w:sz w:val="24"/>
                <w:szCs w:val="24"/>
                <w:lang w:val="sr-Cyrl-RS"/>
              </w:rPr>
            </w:pPr>
            <w:r w:rsidRPr="00290662">
              <w:rPr>
                <w:rFonts w:ascii="Times New Roman" w:hAnsi="Times New Roman"/>
                <w:color w:val="auto"/>
                <w:sz w:val="24"/>
                <w:szCs w:val="24"/>
                <w:lang w:val="sr-Cyrl-RS"/>
              </w:rPr>
              <w:t>950,0</w:t>
            </w:r>
          </w:p>
        </w:tc>
        <w:tc>
          <w:tcPr>
            <w:tcW w:w="1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135363" w14:textId="77777777" w:rsidR="00E52EA1" w:rsidRPr="00290662" w:rsidRDefault="00E52EA1" w:rsidP="00145AEC">
            <w:pPr>
              <w:pStyle w:val="BodyA"/>
              <w:jc w:val="right"/>
              <w:rPr>
                <w:color w:val="auto"/>
              </w:rPr>
            </w:pPr>
          </w:p>
          <w:p w14:paraId="6E72CC89" w14:textId="77777777" w:rsidR="00E52EA1" w:rsidRPr="00290662" w:rsidRDefault="00E52EA1" w:rsidP="00145AEC">
            <w:pPr>
              <w:pStyle w:val="BodyA"/>
              <w:jc w:val="right"/>
              <w:rPr>
                <w:color w:val="auto"/>
              </w:rPr>
            </w:pPr>
          </w:p>
          <w:p w14:paraId="451DA03A" w14:textId="77777777" w:rsidR="00E52EA1" w:rsidRPr="00290662" w:rsidRDefault="00E52EA1" w:rsidP="00145AEC">
            <w:pPr>
              <w:pStyle w:val="BodyA"/>
              <w:jc w:val="right"/>
              <w:rPr>
                <w:color w:val="auto"/>
                <w:lang w:val="sr-Cyrl-RS"/>
              </w:rPr>
            </w:pPr>
          </w:p>
          <w:p w14:paraId="1C989FAC" w14:textId="77777777" w:rsidR="00E52EA1" w:rsidRPr="00290662" w:rsidRDefault="00E52EA1" w:rsidP="00145AEC">
            <w:pPr>
              <w:pStyle w:val="BodyA"/>
              <w:jc w:val="right"/>
              <w:rPr>
                <w:color w:val="auto"/>
                <w:lang w:val="sr-Cyrl-RS"/>
              </w:rPr>
            </w:pPr>
          </w:p>
        </w:tc>
      </w:tr>
      <w:tr w:rsidR="00E52EA1" w:rsidRPr="00290662" w14:paraId="7D86E17E" w14:textId="77777777" w:rsidTr="00E52EA1">
        <w:trPr>
          <w:trHeight w:val="1072"/>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1D64B9" w14:textId="3371D2A2" w:rsidR="00E52EA1" w:rsidRPr="00290662" w:rsidRDefault="00E52EA1" w:rsidP="00E52EA1">
            <w:pPr>
              <w:pStyle w:val="BodyAAA"/>
              <w:rPr>
                <w:color w:val="auto"/>
                <w:sz w:val="24"/>
                <w:szCs w:val="24"/>
              </w:rPr>
            </w:pPr>
            <w:r w:rsidRPr="00290662">
              <w:rPr>
                <w:rFonts w:ascii="Times New Roman" w:hAnsi="Times New Roman"/>
                <w:color w:val="auto"/>
                <w:sz w:val="24"/>
                <w:szCs w:val="24"/>
                <w:lang w:val="ru-RU"/>
              </w:rPr>
              <w:t xml:space="preserve">3.4.1.2. </w:t>
            </w:r>
            <w:r>
              <w:rPr>
                <w:rFonts w:ascii="Times New Roman" w:hAnsi="Times New Roman"/>
                <w:color w:val="auto"/>
                <w:sz w:val="24"/>
                <w:szCs w:val="24"/>
                <w:lang w:val="ru-RU"/>
              </w:rPr>
              <w:t>Успостављање</w:t>
            </w:r>
            <w:r w:rsidRPr="00290662">
              <w:rPr>
                <w:rFonts w:ascii="Times New Roman" w:hAnsi="Times New Roman"/>
                <w:color w:val="auto"/>
                <w:sz w:val="24"/>
                <w:szCs w:val="24"/>
                <w:lang w:val="ru-RU"/>
              </w:rPr>
              <w:t xml:space="preserve"> базе података о деци са ретким болестима и инвалидитетом, ради остваривања различитих права</w:t>
            </w:r>
          </w:p>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ADD67C" w14:textId="77777777" w:rsidR="00E52EA1" w:rsidRPr="00290662" w:rsidRDefault="00E52EA1" w:rsidP="00145AEC">
            <w:pPr>
              <w:pStyle w:val="BodyDAAA"/>
              <w:rPr>
                <w:color w:val="auto"/>
              </w:rPr>
            </w:pPr>
            <w:r w:rsidRPr="00290662">
              <w:rPr>
                <w:color w:val="auto"/>
              </w:rPr>
              <w:t>МЗ</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0A459D" w14:textId="77777777" w:rsidR="00E52EA1" w:rsidRPr="00290662" w:rsidRDefault="00E52EA1" w:rsidP="00145AEC">
            <w:pPr>
              <w:pStyle w:val="BodyA"/>
              <w:rPr>
                <w:color w:val="auto"/>
              </w:rPr>
            </w:pPr>
            <w:r w:rsidRPr="00290662">
              <w:rPr>
                <w:color w:val="auto"/>
              </w:rPr>
              <w:t>ИЗЈЗ Батут</w:t>
            </w: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1D6776" w14:textId="77777777" w:rsidR="00E52EA1" w:rsidRPr="00290662" w:rsidRDefault="00E52EA1" w:rsidP="00145AEC">
            <w:pPr>
              <w:pStyle w:val="BodyDAAA"/>
              <w:rPr>
                <w:color w:val="auto"/>
              </w:rPr>
            </w:pPr>
            <w:r w:rsidRPr="00290662">
              <w:rPr>
                <w:color w:val="auto"/>
              </w:rPr>
              <w:t>IV</w:t>
            </w:r>
            <w:r w:rsidRPr="00290662">
              <w:rPr>
                <w:color w:val="auto"/>
                <w:lang w:val="ru-RU"/>
              </w:rPr>
              <w:t xml:space="preserve"> квартал 2022., континуирано по годинама</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16E206" w14:textId="77777777" w:rsidR="00E52EA1" w:rsidRPr="00290662" w:rsidRDefault="00E52EA1" w:rsidP="00145AEC">
            <w:pPr>
              <w:pStyle w:val="BodyAAA"/>
              <w:rPr>
                <w:color w:val="auto"/>
                <w:sz w:val="24"/>
                <w:szCs w:val="24"/>
              </w:rPr>
            </w:pPr>
            <w:r w:rsidRPr="00290662">
              <w:rPr>
                <w:rFonts w:ascii="Times New Roman" w:hAnsi="Times New Roman"/>
                <w:color w:val="auto"/>
                <w:sz w:val="24"/>
                <w:szCs w:val="24"/>
                <w:lang w:val="sr-Cyrl-RS"/>
              </w:rPr>
              <w:t xml:space="preserve">Извор </w:t>
            </w:r>
            <w:r w:rsidRPr="00290662">
              <w:rPr>
                <w:rFonts w:ascii="Times New Roman" w:hAnsi="Times New Roman"/>
                <w:color w:val="auto"/>
                <w:sz w:val="24"/>
                <w:szCs w:val="24"/>
              </w:rPr>
              <w:t>01-</w:t>
            </w:r>
            <w:r w:rsidRPr="00290662">
              <w:rPr>
                <w:rFonts w:ascii="Times New Roman" w:hAnsi="Times New Roman"/>
                <w:color w:val="auto"/>
                <w:sz w:val="24"/>
                <w:szCs w:val="24"/>
                <w:lang w:val="ru-RU"/>
              </w:rPr>
              <w:t xml:space="preserve">Општи приходи и примања буџета </w:t>
            </w:r>
            <w:r w:rsidRPr="00290662">
              <w:rPr>
                <w:rFonts w:ascii="Times New Roman" w:hAnsi="Times New Roman"/>
                <w:color w:val="auto"/>
                <w:sz w:val="24"/>
                <w:szCs w:val="24"/>
                <w:lang w:val="sr-Latn-RS"/>
              </w:rPr>
              <w:t xml:space="preserve"> - </w:t>
            </w:r>
            <w:r w:rsidRPr="00290662">
              <w:rPr>
                <w:rFonts w:ascii="Times New Roman" w:hAnsi="Times New Roman"/>
                <w:color w:val="auto"/>
                <w:sz w:val="24"/>
                <w:szCs w:val="24"/>
                <w:lang w:val="ru-RU"/>
              </w:rPr>
              <w:t>Буџет РС</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E9D6F2" w14:textId="77777777" w:rsidR="00E52EA1" w:rsidRPr="00290662" w:rsidRDefault="00E52EA1" w:rsidP="00145AEC">
            <w:pPr>
              <w:pStyle w:val="BodyA"/>
              <w:rPr>
                <w:color w:val="auto"/>
                <w:lang w:val="en-US"/>
              </w:rPr>
            </w:pPr>
          </w:p>
          <w:p w14:paraId="08E7E8CB" w14:textId="77777777" w:rsidR="00E52EA1" w:rsidRPr="00290662" w:rsidRDefault="00E52EA1" w:rsidP="00145AEC">
            <w:pPr>
              <w:pStyle w:val="BodyA"/>
              <w:jc w:val="right"/>
              <w:rPr>
                <w:color w:val="auto"/>
              </w:rPr>
            </w:pPr>
            <w:r w:rsidRPr="00290662">
              <w:rPr>
                <w:color w:val="auto"/>
              </w:rPr>
              <w:t xml:space="preserve">ПГ 1802,  ПА  0001 </w:t>
            </w:r>
            <w:r w:rsidRPr="00290662">
              <w:rPr>
                <w:color w:val="auto"/>
                <w:lang w:val="ru-RU"/>
              </w:rPr>
              <w:t>Ек</w:t>
            </w:r>
            <w:r w:rsidRPr="00290662">
              <w:rPr>
                <w:color w:val="auto"/>
              </w:rPr>
              <w:t>.класиф.       465</w:t>
            </w: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DA7648" w14:textId="77777777" w:rsidR="00E52EA1" w:rsidRPr="00290662" w:rsidRDefault="00E52EA1" w:rsidP="00145AEC">
            <w:pPr>
              <w:pStyle w:val="BodyA"/>
              <w:rPr>
                <w:color w:val="auto"/>
              </w:rPr>
            </w:pPr>
          </w:p>
          <w:p w14:paraId="2EF88D63" w14:textId="77777777" w:rsidR="00E52EA1" w:rsidRPr="00290662" w:rsidRDefault="00E52EA1" w:rsidP="00145AEC">
            <w:pPr>
              <w:pStyle w:val="BodyA"/>
              <w:rPr>
                <w:color w:val="auto"/>
              </w:rPr>
            </w:pPr>
          </w:p>
          <w:p w14:paraId="1054D1A7" w14:textId="77777777" w:rsidR="00E52EA1" w:rsidRPr="00290662" w:rsidRDefault="00E52EA1" w:rsidP="00145AEC">
            <w:pPr>
              <w:pStyle w:val="BodyA"/>
              <w:rPr>
                <w:color w:val="auto"/>
              </w:rPr>
            </w:pPr>
          </w:p>
          <w:p w14:paraId="20FBC079" w14:textId="77777777" w:rsidR="00E52EA1" w:rsidRPr="00290662" w:rsidRDefault="00E52EA1" w:rsidP="00145AEC">
            <w:pPr>
              <w:pStyle w:val="BodyA"/>
              <w:rPr>
                <w:color w:val="auto"/>
              </w:rPr>
            </w:pPr>
          </w:p>
          <w:p w14:paraId="75139C66" w14:textId="77777777" w:rsidR="00E52EA1" w:rsidRPr="00290662" w:rsidRDefault="00E52EA1" w:rsidP="00145AEC">
            <w:pPr>
              <w:pStyle w:val="BodyA"/>
              <w:jc w:val="right"/>
              <w:rPr>
                <w:color w:val="auto"/>
                <w:lang w:val="sr-Cyrl-RS"/>
              </w:rPr>
            </w:pPr>
            <w:r w:rsidRPr="00290662">
              <w:rPr>
                <w:color w:val="auto"/>
                <w:lang w:val="sr-Cyrl-RS"/>
              </w:rPr>
              <w:t>3.971,0</w:t>
            </w:r>
          </w:p>
        </w:tc>
        <w:tc>
          <w:tcPr>
            <w:tcW w:w="1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63E8F9" w14:textId="77777777" w:rsidR="00E52EA1" w:rsidRPr="00290662" w:rsidRDefault="00E52EA1" w:rsidP="00145AEC">
            <w:pPr>
              <w:pStyle w:val="BodyA"/>
              <w:rPr>
                <w:color w:val="auto"/>
              </w:rPr>
            </w:pPr>
          </w:p>
        </w:tc>
      </w:tr>
      <w:tr w:rsidR="00E52EA1" w:rsidRPr="00290662" w14:paraId="7102A098" w14:textId="77777777" w:rsidTr="00E52EA1">
        <w:trPr>
          <w:trHeight w:val="1430"/>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252F16" w14:textId="77777777" w:rsidR="00E52EA1" w:rsidRPr="00290662" w:rsidRDefault="00E52EA1" w:rsidP="00145AEC">
            <w:pPr>
              <w:pStyle w:val="BodyDAAA"/>
              <w:rPr>
                <w:color w:val="auto"/>
              </w:rPr>
            </w:pPr>
            <w:r w:rsidRPr="00290662">
              <w:rPr>
                <w:color w:val="auto"/>
                <w:lang w:val="ru-RU"/>
              </w:rPr>
              <w:t>3.4.1.3. Онемогућавање принудних медицинских интервенција и предузимања принудних мера у установама здравствене и социјалне заштите без сагласности лица</w:t>
            </w:r>
          </w:p>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8C2979" w14:textId="77777777" w:rsidR="00E52EA1" w:rsidRPr="00290662" w:rsidRDefault="00E52EA1" w:rsidP="00145AEC">
            <w:pPr>
              <w:pStyle w:val="BodyDAAA"/>
              <w:rPr>
                <w:color w:val="auto"/>
              </w:rPr>
            </w:pPr>
            <w:r w:rsidRPr="00290662">
              <w:rPr>
                <w:color w:val="auto"/>
              </w:rPr>
              <w:t>МЗ</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1FCF91" w14:textId="77777777" w:rsidR="00E52EA1" w:rsidRPr="00290662" w:rsidRDefault="00E52EA1" w:rsidP="00145AEC"/>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6AA186" w14:textId="77777777" w:rsidR="00E52EA1" w:rsidRPr="00290662" w:rsidRDefault="00E52EA1" w:rsidP="00145AEC">
            <w:pPr>
              <w:pStyle w:val="BodyDAAA"/>
              <w:rPr>
                <w:color w:val="auto"/>
              </w:rPr>
            </w:pPr>
            <w:r w:rsidRPr="00290662">
              <w:rPr>
                <w:color w:val="auto"/>
              </w:rPr>
              <w:t>II</w:t>
            </w:r>
            <w:r w:rsidRPr="00290662">
              <w:rPr>
                <w:color w:val="auto"/>
                <w:lang w:val="ru-RU"/>
              </w:rPr>
              <w:t xml:space="preserve"> квартал 2021., континуирано по годинама</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C38633" w14:textId="77777777" w:rsidR="00E52EA1" w:rsidRPr="00290662" w:rsidRDefault="00E52EA1" w:rsidP="00145AEC">
            <w:pPr>
              <w:pStyle w:val="BodyAAA"/>
              <w:rPr>
                <w:color w:val="auto"/>
                <w:sz w:val="24"/>
                <w:szCs w:val="24"/>
              </w:rPr>
            </w:pPr>
            <w:r w:rsidRPr="00290662">
              <w:rPr>
                <w:rFonts w:ascii="Times New Roman" w:hAnsi="Times New Roman"/>
                <w:color w:val="auto"/>
                <w:sz w:val="24"/>
                <w:szCs w:val="24"/>
                <w:lang w:val="sr-Cyrl-RS"/>
              </w:rPr>
              <w:t xml:space="preserve">Извор </w:t>
            </w:r>
            <w:r w:rsidRPr="00290662">
              <w:rPr>
                <w:rFonts w:ascii="Times New Roman" w:hAnsi="Times New Roman"/>
                <w:color w:val="auto"/>
                <w:sz w:val="24"/>
                <w:szCs w:val="24"/>
              </w:rPr>
              <w:t>01-</w:t>
            </w:r>
            <w:r w:rsidRPr="00290662">
              <w:rPr>
                <w:rFonts w:ascii="Times New Roman" w:hAnsi="Times New Roman"/>
                <w:color w:val="auto"/>
                <w:sz w:val="24"/>
                <w:szCs w:val="24"/>
                <w:lang w:val="ru-RU"/>
              </w:rPr>
              <w:t xml:space="preserve">Општи приходи и примања буџета </w:t>
            </w:r>
            <w:r w:rsidRPr="00290662">
              <w:rPr>
                <w:rFonts w:ascii="Times New Roman" w:hAnsi="Times New Roman"/>
                <w:color w:val="auto"/>
                <w:sz w:val="24"/>
                <w:szCs w:val="24"/>
                <w:lang w:val="sr-Latn-RS"/>
              </w:rPr>
              <w:t xml:space="preserve"> - </w:t>
            </w:r>
            <w:r w:rsidRPr="00290662">
              <w:rPr>
                <w:rFonts w:ascii="Times New Roman" w:hAnsi="Times New Roman"/>
                <w:color w:val="auto"/>
                <w:sz w:val="24"/>
                <w:szCs w:val="24"/>
                <w:lang w:val="ru-RU"/>
              </w:rPr>
              <w:t>Буџет РС</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FFFF56" w14:textId="77777777" w:rsidR="00E52EA1" w:rsidRPr="00290662" w:rsidRDefault="00E52EA1" w:rsidP="00145AEC">
            <w:pPr>
              <w:pStyle w:val="BodyA"/>
              <w:rPr>
                <w:color w:val="auto"/>
              </w:rPr>
            </w:pPr>
            <w:r w:rsidRPr="00290662">
              <w:rPr>
                <w:color w:val="auto"/>
              </w:rPr>
              <w:t>Буџетирано у оквиру активности  3.4.1.1</w:t>
            </w:r>
          </w:p>
          <w:p w14:paraId="3AF3518C" w14:textId="77777777" w:rsidR="00E52EA1" w:rsidRPr="00290662" w:rsidRDefault="00E52EA1" w:rsidP="00145AEC">
            <w:pPr>
              <w:pStyle w:val="BodyA"/>
              <w:rPr>
                <w:color w:val="auto"/>
              </w:rPr>
            </w:pPr>
          </w:p>
          <w:p w14:paraId="238C3064" w14:textId="77777777" w:rsidR="00E52EA1" w:rsidRPr="00290662" w:rsidRDefault="00E52EA1" w:rsidP="00145AEC">
            <w:pPr>
              <w:pStyle w:val="BodyA"/>
              <w:rPr>
                <w:color w:val="auto"/>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293F93" w14:textId="77777777" w:rsidR="00E52EA1" w:rsidRPr="00290662" w:rsidRDefault="00E52EA1" w:rsidP="00145AEC">
            <w:pPr>
              <w:pStyle w:val="BodyA"/>
              <w:rPr>
                <w:color w:val="auto"/>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78BCAC" w14:textId="77777777" w:rsidR="00E52EA1" w:rsidRPr="00290662" w:rsidRDefault="00E52EA1" w:rsidP="00145AEC">
            <w:pPr>
              <w:pStyle w:val="BodyA"/>
              <w:rPr>
                <w:color w:val="auto"/>
              </w:rPr>
            </w:pPr>
          </w:p>
        </w:tc>
      </w:tr>
      <w:tr w:rsidR="00E52EA1" w:rsidRPr="00290662" w14:paraId="2EC9E912" w14:textId="77777777" w:rsidTr="00E52EA1">
        <w:trPr>
          <w:trHeight w:val="2432"/>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2C7F1F" w14:textId="77777777" w:rsidR="00E52EA1" w:rsidRPr="00290662" w:rsidRDefault="00E52EA1" w:rsidP="00145AEC">
            <w:pPr>
              <w:pStyle w:val="BodyDAAA"/>
              <w:rPr>
                <w:color w:val="auto"/>
              </w:rPr>
            </w:pPr>
            <w:r w:rsidRPr="00290662">
              <w:rPr>
                <w:color w:val="auto"/>
                <w:lang w:val="ru-RU"/>
              </w:rPr>
              <w:t xml:space="preserve">3.4.1.4. </w:t>
            </w:r>
            <w:r w:rsidRPr="00290662">
              <w:rPr>
                <w:color w:val="auto"/>
                <w:u w:color="0433FF"/>
                <w:lang w:val="ru-RU"/>
              </w:rPr>
              <w:t>Развој услуга за очување менталног здравља за ОСИ – спровођење развоја заштите менталног здравља: обезбеђење сарадње између психијатријских и установа социјалне заштите, као и организација особа са инвалидитетом, оснивање саветовалишта и центара за заштиту менталног здравља у локалним срединама</w:t>
            </w:r>
          </w:p>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15A4B9" w14:textId="77777777" w:rsidR="00E52EA1" w:rsidRPr="00290662" w:rsidRDefault="00E52EA1" w:rsidP="00145AEC">
            <w:pPr>
              <w:pStyle w:val="BodyDAAA"/>
              <w:rPr>
                <w:color w:val="auto"/>
              </w:rPr>
            </w:pPr>
            <w:r w:rsidRPr="00290662">
              <w:rPr>
                <w:color w:val="auto"/>
              </w:rPr>
              <w:t>МЗ</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5D2C98" w14:textId="77777777" w:rsidR="00E52EA1" w:rsidRPr="00290662" w:rsidRDefault="00E52EA1" w:rsidP="00145AEC"/>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847F75" w14:textId="77777777" w:rsidR="00E52EA1" w:rsidRPr="00290662" w:rsidRDefault="00E52EA1" w:rsidP="00145AEC">
            <w:pPr>
              <w:pStyle w:val="BodyDAAA"/>
              <w:rPr>
                <w:color w:val="auto"/>
              </w:rPr>
            </w:pPr>
            <w:r w:rsidRPr="00290662">
              <w:rPr>
                <w:color w:val="auto"/>
              </w:rPr>
              <w:t xml:space="preserve">Континуирано по годинама </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1AAD35" w14:textId="77777777" w:rsidR="00E52EA1" w:rsidRPr="00290662" w:rsidRDefault="00E52EA1" w:rsidP="00145AEC">
            <w:pPr>
              <w:pStyle w:val="BodyAAA"/>
              <w:rPr>
                <w:color w:val="auto"/>
                <w:sz w:val="24"/>
                <w:szCs w:val="24"/>
              </w:rPr>
            </w:pPr>
            <w:r w:rsidRPr="00290662">
              <w:rPr>
                <w:rFonts w:ascii="Times New Roman" w:hAnsi="Times New Roman"/>
                <w:color w:val="auto"/>
                <w:sz w:val="24"/>
                <w:szCs w:val="24"/>
                <w:lang w:val="sr-Cyrl-RS"/>
              </w:rPr>
              <w:t xml:space="preserve">Извор </w:t>
            </w:r>
            <w:r w:rsidRPr="00290662">
              <w:rPr>
                <w:rFonts w:ascii="Times New Roman" w:hAnsi="Times New Roman"/>
                <w:color w:val="auto"/>
                <w:sz w:val="24"/>
                <w:szCs w:val="24"/>
              </w:rPr>
              <w:t>01-</w:t>
            </w:r>
            <w:r w:rsidRPr="00290662">
              <w:rPr>
                <w:rFonts w:ascii="Times New Roman" w:hAnsi="Times New Roman"/>
                <w:color w:val="auto"/>
                <w:sz w:val="24"/>
                <w:szCs w:val="24"/>
                <w:lang w:val="ru-RU"/>
              </w:rPr>
              <w:t xml:space="preserve">Општи приходи и примања буџета </w:t>
            </w:r>
            <w:r w:rsidRPr="00290662">
              <w:rPr>
                <w:rFonts w:ascii="Times New Roman" w:hAnsi="Times New Roman"/>
                <w:color w:val="auto"/>
                <w:sz w:val="24"/>
                <w:szCs w:val="24"/>
                <w:lang w:val="sr-Latn-RS"/>
              </w:rPr>
              <w:t xml:space="preserve"> - </w:t>
            </w:r>
            <w:r w:rsidRPr="00290662">
              <w:rPr>
                <w:rFonts w:ascii="Times New Roman" w:hAnsi="Times New Roman"/>
                <w:color w:val="auto"/>
                <w:sz w:val="24"/>
                <w:szCs w:val="24"/>
                <w:lang w:val="ru-RU"/>
              </w:rPr>
              <w:t>Буџет РС</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738DEA" w14:textId="77777777" w:rsidR="00E52EA1" w:rsidRPr="00290662" w:rsidRDefault="00E52EA1" w:rsidP="00145AEC">
            <w:pPr>
              <w:pStyle w:val="BodyA"/>
              <w:rPr>
                <w:color w:val="auto"/>
              </w:rPr>
            </w:pPr>
            <w:r w:rsidRPr="00290662">
              <w:rPr>
                <w:color w:val="auto"/>
              </w:rPr>
              <w:t>Буџетирано у оквиру активности  3.4.1.1</w:t>
            </w: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1824AC" w14:textId="77777777" w:rsidR="00E52EA1" w:rsidRPr="00290662" w:rsidRDefault="00E52EA1" w:rsidP="00145AEC">
            <w:pPr>
              <w:pStyle w:val="BodyA"/>
              <w:rPr>
                <w:color w:val="auto"/>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43AC14" w14:textId="77777777" w:rsidR="00E52EA1" w:rsidRPr="00290662" w:rsidRDefault="00E52EA1" w:rsidP="00145AEC">
            <w:pPr>
              <w:pStyle w:val="BodyA"/>
              <w:rPr>
                <w:color w:val="auto"/>
              </w:rPr>
            </w:pPr>
          </w:p>
        </w:tc>
      </w:tr>
      <w:tr w:rsidR="00E52EA1" w:rsidRPr="00290662" w14:paraId="34588B23" w14:textId="77777777" w:rsidTr="00E52EA1">
        <w:trPr>
          <w:trHeight w:val="980"/>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EB60DE" w14:textId="77777777" w:rsidR="00E52EA1" w:rsidRPr="00290662" w:rsidRDefault="00E52EA1" w:rsidP="00145AEC">
            <w:pPr>
              <w:pStyle w:val="BodyDAAA"/>
              <w:rPr>
                <w:color w:val="auto"/>
              </w:rPr>
            </w:pPr>
            <w:r w:rsidRPr="00290662">
              <w:rPr>
                <w:color w:val="auto"/>
                <w:lang w:val="ru-RU"/>
              </w:rPr>
              <w:t>3.4.1.5. Развијање информационог система за регистровање и праћење менталних поремећаја.</w:t>
            </w:r>
          </w:p>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F01A23" w14:textId="77777777" w:rsidR="00E52EA1" w:rsidRPr="00290662" w:rsidRDefault="00E52EA1" w:rsidP="00145AEC">
            <w:pPr>
              <w:pStyle w:val="BodyDAAA"/>
              <w:rPr>
                <w:color w:val="auto"/>
              </w:rPr>
            </w:pPr>
            <w:r w:rsidRPr="00290662">
              <w:rPr>
                <w:color w:val="auto"/>
              </w:rPr>
              <w:t>МЗ</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27835C" w14:textId="77777777" w:rsidR="00E52EA1" w:rsidRPr="00290662" w:rsidRDefault="00E52EA1" w:rsidP="00145AEC"/>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E747AC" w14:textId="77777777" w:rsidR="00E52EA1" w:rsidRPr="00290662" w:rsidRDefault="00E52EA1" w:rsidP="00145AEC">
            <w:pPr>
              <w:pStyle w:val="BodyDAAA"/>
              <w:rPr>
                <w:color w:val="auto"/>
              </w:rPr>
            </w:pPr>
            <w:r w:rsidRPr="00290662">
              <w:rPr>
                <w:color w:val="auto"/>
              </w:rPr>
              <w:t>I</w:t>
            </w:r>
            <w:r w:rsidRPr="00290662">
              <w:rPr>
                <w:color w:val="auto"/>
                <w:lang w:val="ru-RU"/>
              </w:rPr>
              <w:t xml:space="preserve"> квартал 2022., континуирано по годинама</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B576DC" w14:textId="77777777" w:rsidR="00E52EA1" w:rsidRPr="00290662" w:rsidRDefault="00E52EA1" w:rsidP="00145AEC">
            <w:pPr>
              <w:pStyle w:val="BodyAAA"/>
              <w:rPr>
                <w:color w:val="auto"/>
                <w:sz w:val="24"/>
                <w:szCs w:val="24"/>
              </w:rPr>
            </w:pPr>
            <w:r w:rsidRPr="00290662">
              <w:rPr>
                <w:rFonts w:ascii="Times New Roman" w:hAnsi="Times New Roman"/>
                <w:color w:val="auto"/>
                <w:sz w:val="24"/>
                <w:szCs w:val="24"/>
                <w:lang w:val="sr-Cyrl-RS"/>
              </w:rPr>
              <w:t xml:space="preserve">Извор </w:t>
            </w:r>
            <w:r w:rsidRPr="00290662">
              <w:rPr>
                <w:rFonts w:ascii="Times New Roman" w:hAnsi="Times New Roman"/>
                <w:color w:val="auto"/>
                <w:sz w:val="24"/>
                <w:szCs w:val="24"/>
              </w:rPr>
              <w:t>01-</w:t>
            </w:r>
            <w:r w:rsidRPr="00290662">
              <w:rPr>
                <w:rFonts w:ascii="Times New Roman" w:hAnsi="Times New Roman"/>
                <w:color w:val="auto"/>
                <w:sz w:val="24"/>
                <w:szCs w:val="24"/>
                <w:lang w:val="ru-RU"/>
              </w:rPr>
              <w:t xml:space="preserve">Општи приходи и примања буџета </w:t>
            </w:r>
            <w:r w:rsidRPr="00290662">
              <w:rPr>
                <w:rFonts w:ascii="Times New Roman" w:hAnsi="Times New Roman"/>
                <w:color w:val="auto"/>
                <w:sz w:val="24"/>
                <w:szCs w:val="24"/>
                <w:lang w:val="sr-Latn-RS"/>
              </w:rPr>
              <w:t xml:space="preserve"> - </w:t>
            </w:r>
            <w:r w:rsidRPr="00290662">
              <w:rPr>
                <w:rFonts w:ascii="Times New Roman" w:hAnsi="Times New Roman"/>
                <w:color w:val="auto"/>
                <w:sz w:val="24"/>
                <w:szCs w:val="24"/>
                <w:lang w:val="ru-RU"/>
              </w:rPr>
              <w:t>Буџет РС</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9DCCE9" w14:textId="77777777" w:rsidR="00E52EA1" w:rsidRPr="00290662" w:rsidRDefault="00E52EA1" w:rsidP="00145AEC">
            <w:pPr>
              <w:pStyle w:val="BodyA"/>
              <w:rPr>
                <w:color w:val="auto"/>
                <w:lang w:val="sr-Cyrl-RS"/>
              </w:rPr>
            </w:pPr>
            <w:r w:rsidRPr="00290662">
              <w:rPr>
                <w:color w:val="auto"/>
              </w:rPr>
              <w:t>Буџетирано у оквиру активности  3.4.1.</w:t>
            </w:r>
            <w:r w:rsidRPr="00290662">
              <w:rPr>
                <w:color w:val="auto"/>
                <w:lang w:val="sr-Cyrl-RS"/>
              </w:rPr>
              <w:t>2.</w:t>
            </w:r>
          </w:p>
          <w:p w14:paraId="4BCACB34" w14:textId="77777777" w:rsidR="00E52EA1" w:rsidRPr="00290662" w:rsidRDefault="00E52EA1" w:rsidP="00145AEC">
            <w:pPr>
              <w:pStyle w:val="BodyA"/>
              <w:rPr>
                <w:color w:val="auto"/>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E26B73" w14:textId="77777777" w:rsidR="00E52EA1" w:rsidRPr="00290662" w:rsidRDefault="00E52EA1" w:rsidP="00145AEC">
            <w:pPr>
              <w:pStyle w:val="BodyA"/>
              <w:rPr>
                <w:color w:val="auto"/>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40E149" w14:textId="77777777" w:rsidR="00E52EA1" w:rsidRPr="00290662" w:rsidRDefault="00E52EA1" w:rsidP="00145AEC">
            <w:pPr>
              <w:pStyle w:val="BodyA"/>
              <w:rPr>
                <w:color w:val="auto"/>
              </w:rPr>
            </w:pPr>
          </w:p>
        </w:tc>
      </w:tr>
      <w:tr w:rsidR="00E52EA1" w:rsidRPr="00290662" w14:paraId="2A63E4ED" w14:textId="77777777" w:rsidTr="00E52EA1">
        <w:trPr>
          <w:trHeight w:val="3242"/>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71685C" w14:textId="41B688E6" w:rsidR="00E52EA1" w:rsidRPr="00290662" w:rsidRDefault="00E52EA1" w:rsidP="00634AD3">
            <w:pPr>
              <w:pStyle w:val="BodyC"/>
              <w:rPr>
                <w:color w:val="auto"/>
              </w:rPr>
            </w:pPr>
            <w:r w:rsidRPr="00290662">
              <w:rPr>
                <w:color w:val="auto"/>
              </w:rPr>
              <w:t>3.4.1.6. Сагледавање и измена прописа којима је регулисан приступ терапији и рехабилитацији особа са инвалидитетом</w:t>
            </w:r>
            <w:r w:rsidRPr="00290662">
              <w:rPr>
                <w:color w:val="auto"/>
                <w:lang w:val="sr-Cyrl-RS"/>
              </w:rPr>
              <w:t>,</w:t>
            </w:r>
            <w:r w:rsidRPr="00290662">
              <w:rPr>
                <w:color w:val="auto"/>
              </w:rPr>
              <w:t xml:space="preserve"> као и приступ медицинско-техничким помагалима, а посебно</w:t>
            </w:r>
            <w:r w:rsidRPr="00290662">
              <w:rPr>
                <w:color w:val="auto"/>
                <w:lang w:val="sr-Cyrl-RS"/>
              </w:rPr>
              <w:t xml:space="preserve"> из</w:t>
            </w:r>
            <w:r w:rsidRPr="00290662">
              <w:rPr>
                <w:color w:val="auto"/>
              </w:rPr>
              <w:t xml:space="preserve"> Правилника о медицинско-техничким помагалима која се обезбеђују из средстава обавезног здравственог осигурања и Правилника о мед</w:t>
            </w:r>
            <w:r w:rsidR="00634AD3">
              <w:rPr>
                <w:color w:val="auto"/>
                <w:lang w:val="sr-Cyrl-RS"/>
              </w:rPr>
              <w:t>.</w:t>
            </w:r>
            <w:r w:rsidRPr="00290662">
              <w:rPr>
                <w:color w:val="auto"/>
              </w:rPr>
              <w:t xml:space="preserve"> рехабилитацији у стационарним здравственим установама специјализованим за рехабилитацију</w:t>
            </w:r>
          </w:p>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BD6F4E" w14:textId="77777777" w:rsidR="00E52EA1" w:rsidRPr="00290662" w:rsidRDefault="00E52EA1" w:rsidP="00145AEC">
            <w:pPr>
              <w:pStyle w:val="BodyC"/>
              <w:rPr>
                <w:color w:val="auto"/>
              </w:rPr>
            </w:pPr>
            <w:r w:rsidRPr="00290662">
              <w:rPr>
                <w:color w:val="auto"/>
              </w:rPr>
              <w:t>МЗ</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63F407" w14:textId="77777777" w:rsidR="00E52EA1" w:rsidRPr="00290662" w:rsidRDefault="00E52EA1" w:rsidP="00145AEC"/>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959194" w14:textId="77777777" w:rsidR="00E52EA1" w:rsidRPr="00290662" w:rsidRDefault="00E52EA1" w:rsidP="00145AEC">
            <w:pPr>
              <w:pStyle w:val="BodyC"/>
              <w:rPr>
                <w:color w:val="auto"/>
              </w:rPr>
            </w:pPr>
            <w:r w:rsidRPr="00290662">
              <w:rPr>
                <w:color w:val="auto"/>
              </w:rPr>
              <w:t>Континуирано</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FE96DC" w14:textId="77777777" w:rsidR="00E52EA1" w:rsidRPr="00290662" w:rsidRDefault="00E52EA1" w:rsidP="00145AEC">
            <w:pPr>
              <w:pStyle w:val="BodyD"/>
              <w:rPr>
                <w:color w:val="auto"/>
              </w:rPr>
            </w:pPr>
            <w:r w:rsidRPr="00290662">
              <w:rPr>
                <w:color w:val="auto"/>
                <w:lang w:val="sr-Cyrl-RS"/>
              </w:rPr>
              <w:t xml:space="preserve">Извор </w:t>
            </w:r>
            <w:r w:rsidRPr="00290662">
              <w:rPr>
                <w:color w:val="auto"/>
              </w:rPr>
              <w:t>01-</w:t>
            </w:r>
            <w:r w:rsidRPr="00290662">
              <w:rPr>
                <w:color w:val="auto"/>
                <w:lang w:val="ru-RU"/>
              </w:rPr>
              <w:t xml:space="preserve">Општи приходи и примања буџета </w:t>
            </w:r>
            <w:r w:rsidRPr="00290662">
              <w:rPr>
                <w:color w:val="auto"/>
                <w:lang w:val="sr-Latn-RS"/>
              </w:rPr>
              <w:t xml:space="preserve"> - </w:t>
            </w:r>
            <w:r w:rsidRPr="00290662">
              <w:rPr>
                <w:color w:val="auto"/>
                <w:lang w:val="ru-RU"/>
              </w:rPr>
              <w:t>Буџет РС</w:t>
            </w:r>
          </w:p>
          <w:p w14:paraId="47EE4353" w14:textId="77777777" w:rsidR="00E52EA1" w:rsidRPr="00290662" w:rsidRDefault="00E52EA1" w:rsidP="00145AEC">
            <w:pPr>
              <w:pStyle w:val="BodyD"/>
              <w:rPr>
                <w:color w:val="auto"/>
              </w:rPr>
            </w:pPr>
          </w:p>
          <w:p w14:paraId="1A99A9FC" w14:textId="77777777" w:rsidR="00E52EA1" w:rsidRPr="00290662" w:rsidRDefault="00E52EA1" w:rsidP="00145AEC">
            <w:pPr>
              <w:pStyle w:val="BodyD"/>
              <w:rPr>
                <w:color w:val="auto"/>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1AF26E" w14:textId="77777777" w:rsidR="00E52EA1" w:rsidRPr="00290662" w:rsidRDefault="00E52EA1" w:rsidP="00145AEC">
            <w:r w:rsidRPr="00290662">
              <w:t xml:space="preserve">Буџетирано у оквиру </w:t>
            </w:r>
            <w:proofErr w:type="gramStart"/>
            <w:r w:rsidRPr="00290662">
              <w:t>активности  3.4.1.1</w:t>
            </w:r>
            <w:proofErr w:type="gramEnd"/>
            <w:r w:rsidRPr="00290662">
              <w:rPr>
                <w:shd w:val="clear" w:color="auto" w:fill="FFFF00"/>
              </w:rPr>
              <w:t>.</w:t>
            </w: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D31D2E" w14:textId="77777777" w:rsidR="00E52EA1" w:rsidRPr="00290662" w:rsidRDefault="00E52EA1" w:rsidP="00145AEC"/>
        </w:tc>
        <w:tc>
          <w:tcPr>
            <w:tcW w:w="1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1368E6" w14:textId="77777777" w:rsidR="00E52EA1" w:rsidRPr="00290662" w:rsidRDefault="00E52EA1" w:rsidP="00145AEC"/>
        </w:tc>
      </w:tr>
      <w:tr w:rsidR="00E52EA1" w:rsidRPr="00290662" w14:paraId="6BD3BCB8" w14:textId="77777777" w:rsidTr="00E52EA1">
        <w:trPr>
          <w:trHeight w:val="1403"/>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91D303" w14:textId="77777777" w:rsidR="00E52EA1" w:rsidRPr="00290662" w:rsidRDefault="00E52EA1" w:rsidP="00145AEC">
            <w:r w:rsidRPr="00290662">
              <w:rPr>
                <w:rFonts w:cs="Arial Unicode MS"/>
                <w:u w:color="000000"/>
                <w14:textOutline w14:w="12700" w14:cap="flat" w14:cmpd="sng" w14:algn="ctr">
                  <w14:noFill/>
                  <w14:prstDash w14:val="solid"/>
                  <w14:miter w14:lim="400000"/>
                </w14:textOutline>
              </w:rPr>
              <w:t>3.4.1.7. Омогућавање веће приступачности и доступности услуга заштите сексуалног и репродуктивног здравља девојчицама, девојкама и жанама са инвалидитетом</w:t>
            </w:r>
          </w:p>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590BE7" w14:textId="77777777" w:rsidR="00E52EA1" w:rsidRPr="00290662" w:rsidRDefault="00E52EA1" w:rsidP="00145AEC">
            <w:r w:rsidRPr="00290662">
              <w:rPr>
                <w:rFonts w:cs="Arial Unicode MS"/>
                <w:u w:color="000000"/>
                <w14:textOutline w14:w="12700" w14:cap="flat" w14:cmpd="sng" w14:algn="ctr">
                  <w14:noFill/>
                  <w14:prstDash w14:val="solid"/>
                  <w14:miter w14:lim="400000"/>
                </w14:textOutline>
              </w:rPr>
              <w:t>МЗ</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2A99BF" w14:textId="77777777" w:rsidR="00E52EA1" w:rsidRPr="00290662" w:rsidRDefault="00E52EA1" w:rsidP="00145AEC"/>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5925E8" w14:textId="77777777" w:rsidR="00E52EA1" w:rsidRPr="00290662" w:rsidRDefault="00E52EA1" w:rsidP="00145AEC">
            <w:pPr>
              <w:pStyle w:val="BodyC"/>
              <w:rPr>
                <w:color w:val="auto"/>
              </w:rPr>
            </w:pPr>
            <w:r w:rsidRPr="00290662">
              <w:rPr>
                <w:color w:val="auto"/>
              </w:rPr>
              <w:t>Континуирано</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0FEFE0" w14:textId="77777777" w:rsidR="00E52EA1" w:rsidRPr="00290662" w:rsidRDefault="00E52EA1" w:rsidP="00145AEC">
            <w:r w:rsidRPr="00290662">
              <w:rPr>
                <w:lang w:val="sr-Cyrl-RS"/>
              </w:rPr>
              <w:t xml:space="preserve">Извор </w:t>
            </w:r>
            <w:r w:rsidRPr="00290662">
              <w:t>01-</w:t>
            </w:r>
            <w:r w:rsidRPr="00290662">
              <w:rPr>
                <w:lang w:val="ru-RU"/>
              </w:rPr>
              <w:t xml:space="preserve">Општи приходи и примања буџета </w:t>
            </w:r>
            <w:r w:rsidRPr="00290662">
              <w:rPr>
                <w:lang w:val="sr-Latn-RS"/>
              </w:rPr>
              <w:t xml:space="preserve"> - </w:t>
            </w:r>
            <w:r w:rsidRPr="00290662">
              <w:rPr>
                <w:lang w:val="ru-RU"/>
              </w:rPr>
              <w:t>Буџет РС</w:t>
            </w:r>
            <w:r w:rsidRPr="00290662">
              <w:t xml:space="preserve"> </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723FDC" w14:textId="77777777" w:rsidR="00E52EA1" w:rsidRPr="00290662" w:rsidRDefault="00E52EA1" w:rsidP="00145AEC">
            <w:r w:rsidRPr="00290662">
              <w:t xml:space="preserve">Буџетирано у оквиру </w:t>
            </w:r>
            <w:proofErr w:type="gramStart"/>
            <w:r w:rsidRPr="00290662">
              <w:t>активности  3.4.1.1</w:t>
            </w:r>
            <w:proofErr w:type="gramEnd"/>
            <w:r w:rsidRPr="00290662">
              <w:rPr>
                <w:shd w:val="clear" w:color="auto" w:fill="FFFF00"/>
              </w:rPr>
              <w:t>.</w:t>
            </w: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08D2CF" w14:textId="77777777" w:rsidR="00E52EA1" w:rsidRPr="00290662" w:rsidRDefault="00E52EA1" w:rsidP="00145AEC"/>
        </w:tc>
        <w:tc>
          <w:tcPr>
            <w:tcW w:w="1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8C1AA8" w14:textId="77777777" w:rsidR="00E52EA1" w:rsidRPr="00290662" w:rsidRDefault="00E52EA1" w:rsidP="00145AEC"/>
        </w:tc>
      </w:tr>
    </w:tbl>
    <w:p w14:paraId="34FBC8DE" w14:textId="77777777" w:rsidR="004415E7" w:rsidRPr="00290662" w:rsidRDefault="004415E7" w:rsidP="004415E7">
      <w:pPr>
        <w:pStyle w:val="BodyAAA"/>
        <w:widowControl w:val="0"/>
        <w:ind w:left="1741" w:hanging="1741"/>
        <w:rPr>
          <w:rFonts w:ascii="Times New Roman" w:eastAsia="Times New Roman" w:hAnsi="Times New Roman" w:cs="Times New Roman"/>
          <w:color w:val="auto"/>
          <w:sz w:val="24"/>
          <w:szCs w:val="24"/>
        </w:rPr>
      </w:pPr>
    </w:p>
    <w:p w14:paraId="79944F0F" w14:textId="77777777" w:rsidR="004415E7" w:rsidRPr="00290662" w:rsidRDefault="004415E7" w:rsidP="004415E7">
      <w:pPr>
        <w:pStyle w:val="BodyAAA"/>
        <w:widowControl w:val="0"/>
        <w:spacing w:line="120" w:lineRule="auto"/>
        <w:rPr>
          <w:rFonts w:ascii="Times New Roman" w:eastAsia="Times New Roman" w:hAnsi="Times New Roman" w:cs="Times New Roman"/>
          <w:color w:val="auto"/>
          <w:sz w:val="24"/>
          <w:szCs w:val="24"/>
        </w:rPr>
      </w:pPr>
    </w:p>
    <w:tbl>
      <w:tblPr>
        <w:tblW w:w="13410" w:type="dxa"/>
        <w:tblInd w:w="9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945"/>
        <w:gridCol w:w="1687"/>
        <w:gridCol w:w="2012"/>
        <w:gridCol w:w="1686"/>
        <w:gridCol w:w="2121"/>
        <w:gridCol w:w="1959"/>
      </w:tblGrid>
      <w:tr w:rsidR="004415E7" w:rsidRPr="00290662" w14:paraId="18D73685" w14:textId="77777777" w:rsidTr="00BF218D">
        <w:trPr>
          <w:trHeight w:val="680"/>
        </w:trPr>
        <w:tc>
          <w:tcPr>
            <w:tcW w:w="13410" w:type="dxa"/>
            <w:gridSpan w:val="6"/>
            <w:tcBorders>
              <w:top w:val="single" w:sz="4" w:space="0" w:color="000000"/>
              <w:left w:val="single" w:sz="4" w:space="0" w:color="000000"/>
              <w:bottom w:val="single" w:sz="4" w:space="0" w:color="000000"/>
              <w:right w:val="single" w:sz="4" w:space="0" w:color="000000"/>
            </w:tcBorders>
            <w:shd w:val="clear" w:color="auto" w:fill="F7CAAC"/>
            <w:tcMar>
              <w:top w:w="80" w:type="dxa"/>
              <w:left w:w="80" w:type="dxa"/>
              <w:bottom w:w="80" w:type="dxa"/>
              <w:right w:w="80" w:type="dxa"/>
            </w:tcMar>
          </w:tcPr>
          <w:p w14:paraId="49A9F98B" w14:textId="77777777" w:rsidR="004415E7" w:rsidRPr="00290662" w:rsidRDefault="004415E7" w:rsidP="00145AEC">
            <w:pPr>
              <w:pStyle w:val="BodyAAA"/>
              <w:spacing w:after="160" w:line="259" w:lineRule="auto"/>
              <w:rPr>
                <w:color w:val="auto"/>
                <w:sz w:val="24"/>
                <w:szCs w:val="24"/>
              </w:rPr>
            </w:pPr>
            <w:r w:rsidRPr="00290662">
              <w:rPr>
                <w:rFonts w:ascii="Times New Roman" w:hAnsi="Times New Roman"/>
                <w:color w:val="auto"/>
                <w:sz w:val="24"/>
                <w:szCs w:val="24"/>
                <w:lang w:val="ru-RU"/>
              </w:rPr>
              <w:t>Мера 3.4.2: Унапређење компетенција здравствених радника и здравствених сарадника за пружање квалитетне здравствене заштите и неге особама са инвалидитетом, у складу са концептом инвалидитета заснованом на људским правима</w:t>
            </w:r>
          </w:p>
        </w:tc>
      </w:tr>
      <w:tr w:rsidR="004415E7" w:rsidRPr="00290662" w14:paraId="7D69AD67" w14:textId="77777777" w:rsidTr="00BF218D">
        <w:trPr>
          <w:trHeight w:val="573"/>
        </w:trPr>
        <w:tc>
          <w:tcPr>
            <w:tcW w:w="13410" w:type="dxa"/>
            <w:gridSpan w:val="6"/>
            <w:tcBorders>
              <w:top w:val="single" w:sz="4" w:space="0" w:color="000000"/>
              <w:left w:val="single" w:sz="4" w:space="0" w:color="000000"/>
              <w:bottom w:val="single" w:sz="4" w:space="0" w:color="000000"/>
              <w:right w:val="single" w:sz="4" w:space="0" w:color="000000"/>
            </w:tcBorders>
            <w:shd w:val="clear" w:color="auto" w:fill="F7CAAC"/>
            <w:tcMar>
              <w:top w:w="80" w:type="dxa"/>
              <w:left w:w="80" w:type="dxa"/>
              <w:bottom w:w="80" w:type="dxa"/>
              <w:right w:w="80" w:type="dxa"/>
            </w:tcMar>
            <w:vAlign w:val="center"/>
          </w:tcPr>
          <w:p w14:paraId="13534ACF" w14:textId="79784984" w:rsidR="004415E7" w:rsidRPr="00290662" w:rsidRDefault="007602F4" w:rsidP="00145AEC">
            <w:pPr>
              <w:pStyle w:val="BodyAAA"/>
              <w:rPr>
                <w:color w:val="auto"/>
                <w:sz w:val="24"/>
                <w:szCs w:val="24"/>
              </w:rPr>
            </w:pPr>
            <w:r>
              <w:rPr>
                <w:rFonts w:ascii="Times New Roman" w:hAnsi="Times New Roman"/>
                <w:color w:val="auto"/>
                <w:sz w:val="24"/>
                <w:szCs w:val="24"/>
                <w:lang w:val="ru-RU"/>
              </w:rPr>
              <w:t>Институција надлежна</w:t>
            </w:r>
            <w:r w:rsidRPr="00290662">
              <w:rPr>
                <w:rFonts w:ascii="Times New Roman" w:hAnsi="Times New Roman"/>
                <w:color w:val="auto"/>
                <w:sz w:val="24"/>
                <w:szCs w:val="24"/>
                <w:lang w:val="ru-RU"/>
              </w:rPr>
              <w:t xml:space="preserve"> </w:t>
            </w:r>
            <w:r w:rsidR="004415E7" w:rsidRPr="00290662">
              <w:rPr>
                <w:rFonts w:ascii="Times New Roman" w:hAnsi="Times New Roman"/>
                <w:color w:val="auto"/>
                <w:sz w:val="24"/>
                <w:szCs w:val="24"/>
                <w:lang w:val="ru-RU"/>
              </w:rPr>
              <w:t>за спровођење (координисање спровођења) мере: Министарство здравља</w:t>
            </w:r>
          </w:p>
        </w:tc>
      </w:tr>
      <w:tr w:rsidR="004415E7" w:rsidRPr="00290662" w14:paraId="3DC7205F" w14:textId="77777777" w:rsidTr="00BF218D">
        <w:trPr>
          <w:trHeight w:val="443"/>
        </w:trPr>
        <w:tc>
          <w:tcPr>
            <w:tcW w:w="13410" w:type="dxa"/>
            <w:gridSpan w:val="6"/>
            <w:tcBorders>
              <w:top w:val="single" w:sz="4" w:space="0" w:color="000000"/>
              <w:left w:val="single" w:sz="4" w:space="0" w:color="000000"/>
              <w:bottom w:val="single" w:sz="4" w:space="0" w:color="000000"/>
              <w:right w:val="single" w:sz="4" w:space="0" w:color="000000"/>
            </w:tcBorders>
            <w:shd w:val="clear" w:color="auto" w:fill="F7CAAC"/>
            <w:tcMar>
              <w:top w:w="80" w:type="dxa"/>
              <w:left w:w="80" w:type="dxa"/>
              <w:bottom w:w="80" w:type="dxa"/>
              <w:right w:w="80" w:type="dxa"/>
            </w:tcMar>
          </w:tcPr>
          <w:p w14:paraId="5A2E5030"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ru-RU"/>
              </w:rPr>
              <w:t>Период спровођења</w:t>
            </w:r>
            <w:r w:rsidRPr="00290662">
              <w:rPr>
                <w:rFonts w:ascii="Times New Roman" w:hAnsi="Times New Roman"/>
                <w:color w:val="auto"/>
                <w:sz w:val="24"/>
                <w:szCs w:val="24"/>
              </w:rPr>
              <w:t>: континуирано</w:t>
            </w:r>
          </w:p>
        </w:tc>
      </w:tr>
      <w:tr w:rsidR="004415E7" w:rsidRPr="00290662" w14:paraId="5DF9832F" w14:textId="77777777" w:rsidTr="00BF218D">
        <w:trPr>
          <w:trHeight w:val="443"/>
        </w:trPr>
        <w:tc>
          <w:tcPr>
            <w:tcW w:w="13410" w:type="dxa"/>
            <w:gridSpan w:val="6"/>
            <w:tcBorders>
              <w:top w:val="single" w:sz="4" w:space="0" w:color="000000"/>
              <w:left w:val="single" w:sz="4" w:space="0" w:color="000000"/>
              <w:bottom w:val="single" w:sz="4" w:space="0" w:color="000000"/>
              <w:right w:val="single" w:sz="4" w:space="0" w:color="000000"/>
            </w:tcBorders>
            <w:shd w:val="clear" w:color="auto" w:fill="F7CAAC"/>
            <w:tcMar>
              <w:top w:w="80" w:type="dxa"/>
              <w:left w:w="80" w:type="dxa"/>
              <w:bottom w:w="80" w:type="dxa"/>
              <w:right w:w="80" w:type="dxa"/>
            </w:tcMar>
          </w:tcPr>
          <w:p w14:paraId="1B31BBAC" w14:textId="77777777" w:rsidR="004415E7" w:rsidRPr="00290662" w:rsidRDefault="004415E7" w:rsidP="00145AEC">
            <w:pPr>
              <w:pStyle w:val="BodyB"/>
              <w:rPr>
                <w:color w:val="auto"/>
              </w:rPr>
            </w:pPr>
            <w:r w:rsidRPr="00290662">
              <w:rPr>
                <w:color w:val="auto"/>
                <w:u w:color="FF2600"/>
              </w:rPr>
              <w:t>Врста мере: ИЕ</w:t>
            </w:r>
            <w:r w:rsidRPr="00290662">
              <w:rPr>
                <w:color w:val="auto"/>
              </w:rPr>
              <w:t xml:space="preserve"> </w:t>
            </w:r>
          </w:p>
        </w:tc>
      </w:tr>
      <w:tr w:rsidR="004415E7" w:rsidRPr="00290662" w14:paraId="07381EAD" w14:textId="77777777" w:rsidTr="00BF218D">
        <w:trPr>
          <w:trHeight w:val="728"/>
        </w:trPr>
        <w:tc>
          <w:tcPr>
            <w:tcW w:w="394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82A89C6"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ru-RU"/>
              </w:rPr>
              <w:t>Показатељ(и)  на нивоу мере (показатељ резултата)</w:t>
            </w:r>
          </w:p>
        </w:tc>
        <w:tc>
          <w:tcPr>
            <w:tcW w:w="168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22F459C2"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Извор провере</w:t>
            </w:r>
          </w:p>
        </w:tc>
        <w:tc>
          <w:tcPr>
            <w:tcW w:w="201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13241F60"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 xml:space="preserve">Почетна вредност </w:t>
            </w:r>
          </w:p>
        </w:tc>
        <w:tc>
          <w:tcPr>
            <w:tcW w:w="168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BD46CAE"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Базна година</w:t>
            </w:r>
          </w:p>
        </w:tc>
        <w:tc>
          <w:tcPr>
            <w:tcW w:w="212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F5A4200"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ru-RU"/>
              </w:rPr>
              <w:t>Циљaна вредност у последњој години Стратегије</w:t>
            </w:r>
          </w:p>
        </w:tc>
        <w:tc>
          <w:tcPr>
            <w:tcW w:w="195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4A2DE54"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ru-RU"/>
              </w:rPr>
              <w:t>Циљана вредност у последњој години важења АП</w:t>
            </w:r>
          </w:p>
        </w:tc>
      </w:tr>
      <w:tr w:rsidR="004415E7" w:rsidRPr="00290662" w14:paraId="694BC60F" w14:textId="77777777" w:rsidTr="00BF218D">
        <w:trPr>
          <w:trHeight w:val="908"/>
        </w:trPr>
        <w:tc>
          <w:tcPr>
            <w:tcW w:w="3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FD8461" w14:textId="77777777" w:rsidR="004415E7" w:rsidRPr="00290662" w:rsidRDefault="004415E7" w:rsidP="00145AEC">
            <w:pPr>
              <w:pStyle w:val="BodyDAAAAAAA"/>
              <w:rPr>
                <w:color w:val="auto"/>
              </w:rPr>
            </w:pPr>
            <w:r w:rsidRPr="00290662">
              <w:rPr>
                <w:color w:val="auto"/>
                <w:lang w:val="ru-RU"/>
              </w:rPr>
              <w:t>Број обука за унапређење компетенција медицинског особља за пружање квалитетне здравствене заштите и неге особама са инвалидитетом</w:t>
            </w:r>
          </w:p>
        </w:tc>
        <w:tc>
          <w:tcPr>
            <w:tcW w:w="1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CC3330" w14:textId="77777777" w:rsidR="004415E7" w:rsidRPr="00290662" w:rsidRDefault="004415E7" w:rsidP="00145AEC">
            <w:pPr>
              <w:pStyle w:val="Default"/>
              <w:spacing w:line="276" w:lineRule="auto"/>
              <w:rPr>
                <w:color w:val="auto"/>
                <w:sz w:val="24"/>
                <w:szCs w:val="24"/>
              </w:rPr>
            </w:pPr>
            <w:r w:rsidRPr="00290662">
              <w:rPr>
                <w:color w:val="auto"/>
                <w:sz w:val="24"/>
                <w:szCs w:val="24"/>
              </w:rPr>
              <w:t>Извештај Министарства здравља</w:t>
            </w: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D489E2" w14:textId="77777777" w:rsidR="004415E7" w:rsidRPr="00290662" w:rsidRDefault="004415E7" w:rsidP="00145AEC">
            <w:pPr>
              <w:pStyle w:val="BodyDAAAAAAAAA"/>
              <w:rPr>
                <w:color w:val="auto"/>
              </w:rPr>
            </w:pPr>
            <w:r w:rsidRPr="00290662">
              <w:rPr>
                <w:color w:val="auto"/>
                <w:lang w:val="ru-RU"/>
              </w:rPr>
              <w:t>Идентификоваће се током прве године спровођења Стратегије.</w:t>
            </w: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BA8DF2" w14:textId="77777777" w:rsidR="004415E7" w:rsidRPr="00290662" w:rsidRDefault="004415E7" w:rsidP="00145AEC">
            <w:pPr>
              <w:pStyle w:val="BodyDAAAAAAAAA"/>
              <w:rPr>
                <w:color w:val="auto"/>
              </w:rPr>
            </w:pPr>
            <w:r w:rsidRPr="00290662">
              <w:rPr>
                <w:color w:val="auto"/>
              </w:rPr>
              <w:t>2021.</w:t>
            </w: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E47E03" w14:textId="77777777" w:rsidR="004415E7" w:rsidRPr="00290662" w:rsidRDefault="004415E7" w:rsidP="00145AEC">
            <w:pPr>
              <w:pStyle w:val="BodyBA"/>
              <w:rPr>
                <w:color w:val="auto"/>
              </w:rPr>
            </w:pPr>
            <w:r w:rsidRPr="00290662">
              <w:rPr>
                <w:color w:val="auto"/>
                <w:lang w:val="ru-RU"/>
              </w:rPr>
              <w:t>Увећање за 30% од циљане вредности у последњој години примене АП</w:t>
            </w:r>
          </w:p>
        </w:tc>
        <w:tc>
          <w:tcPr>
            <w:tcW w:w="1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C33817" w14:textId="77777777" w:rsidR="004415E7" w:rsidRPr="00290662" w:rsidRDefault="004415E7" w:rsidP="00145AEC">
            <w:pPr>
              <w:pStyle w:val="BodyBA"/>
              <w:rPr>
                <w:color w:val="auto"/>
              </w:rPr>
            </w:pPr>
            <w:r w:rsidRPr="00290662">
              <w:rPr>
                <w:color w:val="auto"/>
                <w:lang w:val="ru-RU"/>
              </w:rPr>
              <w:t>Увећање за 30% од почетне вредности</w:t>
            </w:r>
          </w:p>
        </w:tc>
      </w:tr>
      <w:tr w:rsidR="004415E7" w:rsidRPr="00290662" w14:paraId="729224E7" w14:textId="77777777" w:rsidTr="00BF218D">
        <w:trPr>
          <w:trHeight w:val="980"/>
        </w:trPr>
        <w:tc>
          <w:tcPr>
            <w:tcW w:w="3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FA2975" w14:textId="77777777" w:rsidR="004415E7" w:rsidRPr="00290662" w:rsidRDefault="006C1EC8" w:rsidP="00145AEC">
            <w:pPr>
              <w:pStyle w:val="BodyDAAAAAAA"/>
              <w:rPr>
                <w:color w:val="auto"/>
              </w:rPr>
            </w:pPr>
            <w:r w:rsidRPr="00290662">
              <w:rPr>
                <w:color w:val="auto"/>
                <w:lang w:val="ru-RU"/>
              </w:rPr>
              <w:t xml:space="preserve">Број учесника обука </w:t>
            </w:r>
            <w:r w:rsidR="004415E7" w:rsidRPr="00290662">
              <w:rPr>
                <w:color w:val="auto"/>
                <w:lang w:val="ru-RU"/>
              </w:rPr>
              <w:t>за унапређење компетенција медицинског особља за пружање квалитетне здравствене заштите и неге особама са инвалидитетом</w:t>
            </w:r>
          </w:p>
        </w:tc>
        <w:tc>
          <w:tcPr>
            <w:tcW w:w="1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153896" w14:textId="77777777" w:rsidR="004415E7" w:rsidRPr="00290662" w:rsidRDefault="004415E7" w:rsidP="00145AEC">
            <w:pPr>
              <w:pStyle w:val="Default"/>
              <w:spacing w:line="276" w:lineRule="auto"/>
              <w:rPr>
                <w:color w:val="auto"/>
                <w:sz w:val="24"/>
                <w:szCs w:val="24"/>
              </w:rPr>
            </w:pPr>
            <w:r w:rsidRPr="00290662">
              <w:rPr>
                <w:color w:val="auto"/>
                <w:sz w:val="24"/>
                <w:szCs w:val="24"/>
              </w:rPr>
              <w:t>Извештај Министарства здравља</w:t>
            </w: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28861E" w14:textId="77777777" w:rsidR="004415E7" w:rsidRPr="00290662" w:rsidRDefault="004415E7" w:rsidP="00145AEC">
            <w:pPr>
              <w:pStyle w:val="BodyDAAAAAAAAA"/>
              <w:rPr>
                <w:color w:val="auto"/>
              </w:rPr>
            </w:pPr>
            <w:r w:rsidRPr="00290662">
              <w:rPr>
                <w:color w:val="auto"/>
                <w:lang w:val="ru-RU"/>
              </w:rPr>
              <w:t>Идентификоваће се током прве године спровођења Стратегије.</w:t>
            </w: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AE0C83" w14:textId="77777777" w:rsidR="004415E7" w:rsidRPr="00290662" w:rsidRDefault="004415E7" w:rsidP="00145AEC">
            <w:pPr>
              <w:pStyle w:val="BodyDAAAAAAAAA"/>
              <w:rPr>
                <w:color w:val="auto"/>
              </w:rPr>
            </w:pPr>
            <w:r w:rsidRPr="00290662">
              <w:rPr>
                <w:color w:val="auto"/>
              </w:rPr>
              <w:t>2021.</w:t>
            </w: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22A861" w14:textId="77777777" w:rsidR="004415E7" w:rsidRPr="00290662" w:rsidRDefault="004415E7" w:rsidP="00145AEC">
            <w:pPr>
              <w:pStyle w:val="BodyBA"/>
              <w:rPr>
                <w:color w:val="auto"/>
              </w:rPr>
            </w:pPr>
            <w:r w:rsidRPr="00290662">
              <w:rPr>
                <w:color w:val="auto"/>
                <w:lang w:val="ru-RU"/>
              </w:rPr>
              <w:t>Увећање за 30% од циљане вредности у последњој години примене АП</w:t>
            </w:r>
          </w:p>
        </w:tc>
        <w:tc>
          <w:tcPr>
            <w:tcW w:w="1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A239DA" w14:textId="77777777" w:rsidR="004415E7" w:rsidRPr="00290662" w:rsidRDefault="004415E7" w:rsidP="00145AEC">
            <w:pPr>
              <w:pStyle w:val="BodyBA"/>
              <w:rPr>
                <w:color w:val="auto"/>
              </w:rPr>
            </w:pPr>
            <w:r w:rsidRPr="00290662">
              <w:rPr>
                <w:color w:val="auto"/>
                <w:lang w:val="ru-RU"/>
              </w:rPr>
              <w:t>Увећање за 30% од почетне вредности</w:t>
            </w:r>
          </w:p>
        </w:tc>
      </w:tr>
    </w:tbl>
    <w:p w14:paraId="6B9EA169" w14:textId="77777777" w:rsidR="004415E7" w:rsidRPr="00290662" w:rsidRDefault="004415E7" w:rsidP="004415E7">
      <w:pPr>
        <w:pStyle w:val="BodyAAA"/>
        <w:widowControl w:val="0"/>
        <w:ind w:left="1831" w:hanging="1831"/>
        <w:rPr>
          <w:rFonts w:ascii="Times New Roman" w:eastAsia="Times New Roman" w:hAnsi="Times New Roman" w:cs="Times New Roman"/>
          <w:color w:val="auto"/>
          <w:sz w:val="24"/>
          <w:szCs w:val="24"/>
        </w:rPr>
      </w:pPr>
    </w:p>
    <w:p w14:paraId="3FA31DC6" w14:textId="7B27FD28" w:rsidR="004415E7" w:rsidRDefault="004415E7" w:rsidP="004415E7">
      <w:pPr>
        <w:pStyle w:val="BodyAAA"/>
        <w:widowControl w:val="0"/>
        <w:ind w:left="1723" w:hanging="1723"/>
        <w:rPr>
          <w:rFonts w:ascii="Times New Roman" w:eastAsia="Times New Roman" w:hAnsi="Times New Roman" w:cs="Times New Roman"/>
          <w:color w:val="auto"/>
          <w:sz w:val="24"/>
          <w:szCs w:val="24"/>
        </w:rPr>
      </w:pPr>
    </w:p>
    <w:p w14:paraId="4827D573" w14:textId="11B35D1E" w:rsidR="00D93A62" w:rsidRDefault="00D93A62" w:rsidP="004415E7">
      <w:pPr>
        <w:pStyle w:val="BodyAAA"/>
        <w:widowControl w:val="0"/>
        <w:ind w:left="1723" w:hanging="1723"/>
        <w:rPr>
          <w:rFonts w:ascii="Times New Roman" w:eastAsia="Times New Roman" w:hAnsi="Times New Roman" w:cs="Times New Roman"/>
          <w:color w:val="auto"/>
          <w:sz w:val="24"/>
          <w:szCs w:val="24"/>
        </w:rPr>
      </w:pPr>
    </w:p>
    <w:p w14:paraId="29080E55" w14:textId="6CAB31C5" w:rsidR="00D93A62" w:rsidRDefault="00D93A62" w:rsidP="004415E7">
      <w:pPr>
        <w:pStyle w:val="BodyAAA"/>
        <w:widowControl w:val="0"/>
        <w:ind w:left="1723" w:hanging="1723"/>
        <w:rPr>
          <w:rFonts w:ascii="Times New Roman" w:eastAsia="Times New Roman" w:hAnsi="Times New Roman" w:cs="Times New Roman"/>
          <w:color w:val="auto"/>
          <w:sz w:val="24"/>
          <w:szCs w:val="24"/>
        </w:rPr>
      </w:pPr>
    </w:p>
    <w:p w14:paraId="7EA14068" w14:textId="6616743D" w:rsidR="00D93A62" w:rsidRDefault="00D93A62" w:rsidP="004415E7">
      <w:pPr>
        <w:pStyle w:val="BodyAAA"/>
        <w:widowControl w:val="0"/>
        <w:ind w:left="1723" w:hanging="1723"/>
        <w:rPr>
          <w:rFonts w:ascii="Times New Roman" w:eastAsia="Times New Roman" w:hAnsi="Times New Roman" w:cs="Times New Roman"/>
          <w:color w:val="auto"/>
          <w:sz w:val="24"/>
          <w:szCs w:val="24"/>
        </w:rPr>
      </w:pPr>
    </w:p>
    <w:p w14:paraId="06762FDD" w14:textId="375B5AFC" w:rsidR="00D93A62" w:rsidRDefault="00D93A62" w:rsidP="004415E7">
      <w:pPr>
        <w:pStyle w:val="BodyAAA"/>
        <w:widowControl w:val="0"/>
        <w:ind w:left="1723" w:hanging="1723"/>
        <w:rPr>
          <w:rFonts w:ascii="Times New Roman" w:eastAsia="Times New Roman" w:hAnsi="Times New Roman" w:cs="Times New Roman"/>
          <w:color w:val="auto"/>
          <w:sz w:val="24"/>
          <w:szCs w:val="24"/>
        </w:rPr>
      </w:pPr>
    </w:p>
    <w:p w14:paraId="46BE43D9" w14:textId="4E73E940" w:rsidR="00D93A62" w:rsidRDefault="00D93A62" w:rsidP="004415E7">
      <w:pPr>
        <w:pStyle w:val="BodyAAA"/>
        <w:widowControl w:val="0"/>
        <w:ind w:left="1723" w:hanging="1723"/>
        <w:rPr>
          <w:rFonts w:ascii="Times New Roman" w:eastAsia="Times New Roman" w:hAnsi="Times New Roman" w:cs="Times New Roman"/>
          <w:color w:val="auto"/>
          <w:sz w:val="24"/>
          <w:szCs w:val="24"/>
        </w:rPr>
      </w:pPr>
    </w:p>
    <w:p w14:paraId="4FC80FB8" w14:textId="77777777" w:rsidR="00D93A62" w:rsidRPr="00290662" w:rsidRDefault="00D93A62" w:rsidP="004415E7">
      <w:pPr>
        <w:pStyle w:val="BodyAAA"/>
        <w:widowControl w:val="0"/>
        <w:ind w:left="1723" w:hanging="1723"/>
        <w:rPr>
          <w:rFonts w:ascii="Times New Roman" w:eastAsia="Times New Roman" w:hAnsi="Times New Roman" w:cs="Times New Roman"/>
          <w:color w:val="auto"/>
          <w:sz w:val="24"/>
          <w:szCs w:val="24"/>
        </w:rPr>
      </w:pPr>
    </w:p>
    <w:p w14:paraId="6FBA0CAB" w14:textId="77777777" w:rsidR="004415E7" w:rsidRPr="00290662" w:rsidRDefault="004415E7" w:rsidP="004415E7">
      <w:pPr>
        <w:pStyle w:val="BodyAAA"/>
        <w:widowControl w:val="0"/>
        <w:rPr>
          <w:rFonts w:ascii="Times New Roman" w:eastAsia="Times New Roman" w:hAnsi="Times New Roman" w:cs="Times New Roman"/>
          <w:color w:val="auto"/>
          <w:sz w:val="24"/>
          <w:szCs w:val="24"/>
          <w:lang w:val="ru-RU"/>
        </w:rPr>
      </w:pPr>
    </w:p>
    <w:tbl>
      <w:tblPr>
        <w:tblW w:w="13392" w:type="dxa"/>
        <w:tblInd w:w="9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950"/>
        <w:gridCol w:w="2997"/>
        <w:gridCol w:w="3312"/>
        <w:gridCol w:w="3133"/>
      </w:tblGrid>
      <w:tr w:rsidR="004415E7" w:rsidRPr="00290662" w14:paraId="0940E5FC" w14:textId="77777777" w:rsidTr="00145AEC">
        <w:trPr>
          <w:trHeight w:val="443"/>
        </w:trPr>
        <w:tc>
          <w:tcPr>
            <w:tcW w:w="3950" w:type="dxa"/>
            <w:vMerge w:val="restart"/>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14:paraId="4F84F0DC" w14:textId="77777777" w:rsidR="004415E7" w:rsidRPr="00290662" w:rsidRDefault="004415E7" w:rsidP="00145AEC">
            <w:pPr>
              <w:pStyle w:val="BodyAAA"/>
              <w:spacing w:after="160" w:line="259" w:lineRule="auto"/>
              <w:rPr>
                <w:color w:val="auto"/>
                <w:sz w:val="24"/>
                <w:szCs w:val="24"/>
              </w:rPr>
            </w:pPr>
            <w:r w:rsidRPr="00290662">
              <w:rPr>
                <w:rFonts w:ascii="Times New Roman" w:hAnsi="Times New Roman"/>
                <w:color w:val="auto"/>
                <w:sz w:val="24"/>
                <w:szCs w:val="24"/>
                <w:lang w:val="ru-RU"/>
              </w:rPr>
              <w:t>И</w:t>
            </w:r>
            <w:r w:rsidRPr="00290662">
              <w:rPr>
                <w:rFonts w:ascii="Times New Roman" w:hAnsi="Times New Roman"/>
                <w:color w:val="auto"/>
                <w:sz w:val="24"/>
                <w:szCs w:val="24"/>
              </w:rPr>
              <w:t>звор финансирања мере</w:t>
            </w:r>
          </w:p>
        </w:tc>
        <w:tc>
          <w:tcPr>
            <w:tcW w:w="2997" w:type="dxa"/>
            <w:vMerge w:val="restart"/>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14:paraId="3A1901C3"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Веза са програмским буџетом</w:t>
            </w:r>
          </w:p>
        </w:tc>
        <w:tc>
          <w:tcPr>
            <w:tcW w:w="6445" w:type="dxa"/>
            <w:gridSpan w:val="2"/>
            <w:tcBorders>
              <w:top w:val="single" w:sz="4" w:space="0" w:color="000000"/>
              <w:left w:val="single" w:sz="4" w:space="0" w:color="000000"/>
              <w:bottom w:val="single" w:sz="4" w:space="0" w:color="000000"/>
              <w:right w:val="nil"/>
            </w:tcBorders>
            <w:shd w:val="clear" w:color="auto" w:fill="A8D08D"/>
            <w:tcMar>
              <w:top w:w="80" w:type="dxa"/>
              <w:left w:w="80" w:type="dxa"/>
              <w:bottom w:w="80" w:type="dxa"/>
              <w:right w:w="80" w:type="dxa"/>
            </w:tcMar>
            <w:vAlign w:val="center"/>
          </w:tcPr>
          <w:p w14:paraId="6C656782" w14:textId="77777777" w:rsidR="004415E7" w:rsidRPr="00290662" w:rsidRDefault="004415E7" w:rsidP="00145AEC">
            <w:pPr>
              <w:pStyle w:val="BodyAAA"/>
              <w:jc w:val="center"/>
              <w:rPr>
                <w:color w:val="auto"/>
                <w:sz w:val="24"/>
                <w:szCs w:val="24"/>
              </w:rPr>
            </w:pPr>
            <w:r w:rsidRPr="00290662">
              <w:rPr>
                <w:rFonts w:ascii="Times New Roman" w:hAnsi="Times New Roman"/>
                <w:color w:val="auto"/>
                <w:sz w:val="24"/>
                <w:szCs w:val="24"/>
                <w:lang w:val="ru-RU"/>
              </w:rPr>
              <w:t>Укупна процењена финансијска средства у 000 дин.</w:t>
            </w:r>
            <w:r w:rsidRPr="00290662">
              <w:rPr>
                <w:rFonts w:ascii="Times New Roman" w:hAnsi="Times New Roman"/>
                <w:color w:val="auto"/>
                <w:sz w:val="24"/>
                <w:szCs w:val="24"/>
                <w:vertAlign w:val="superscript"/>
                <w:lang w:val="ru-RU"/>
              </w:rPr>
              <w:t xml:space="preserve"> </w:t>
            </w:r>
          </w:p>
        </w:tc>
      </w:tr>
      <w:tr w:rsidR="004415E7" w:rsidRPr="00290662" w14:paraId="78A96527" w14:textId="77777777" w:rsidTr="00145AEC">
        <w:trPr>
          <w:trHeight w:val="90"/>
        </w:trPr>
        <w:tc>
          <w:tcPr>
            <w:tcW w:w="3950" w:type="dxa"/>
            <w:vMerge/>
            <w:tcBorders>
              <w:top w:val="single" w:sz="4" w:space="0" w:color="000000"/>
              <w:left w:val="single" w:sz="4" w:space="0" w:color="000000"/>
              <w:bottom w:val="single" w:sz="4" w:space="0" w:color="000000"/>
              <w:right w:val="single" w:sz="4" w:space="0" w:color="000000"/>
            </w:tcBorders>
            <w:shd w:val="clear" w:color="auto" w:fill="A8D08D"/>
          </w:tcPr>
          <w:p w14:paraId="19C39C7C" w14:textId="77777777" w:rsidR="004415E7" w:rsidRPr="00290662" w:rsidRDefault="004415E7" w:rsidP="00145AEC"/>
        </w:tc>
        <w:tc>
          <w:tcPr>
            <w:tcW w:w="2997" w:type="dxa"/>
            <w:vMerge/>
            <w:tcBorders>
              <w:top w:val="single" w:sz="4" w:space="0" w:color="000000"/>
              <w:left w:val="single" w:sz="4" w:space="0" w:color="000000"/>
              <w:bottom w:val="single" w:sz="4" w:space="0" w:color="000000"/>
              <w:right w:val="single" w:sz="4" w:space="0" w:color="000000"/>
            </w:tcBorders>
            <w:shd w:val="clear" w:color="auto" w:fill="A8D08D"/>
          </w:tcPr>
          <w:p w14:paraId="005713C6" w14:textId="77777777" w:rsidR="004415E7" w:rsidRPr="00290662" w:rsidRDefault="004415E7" w:rsidP="00145AEC"/>
        </w:tc>
        <w:tc>
          <w:tcPr>
            <w:tcW w:w="3312" w:type="dxa"/>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14:paraId="279E346D" w14:textId="77777777" w:rsidR="004415E7" w:rsidRPr="00290662" w:rsidRDefault="004415E7" w:rsidP="00145AEC">
            <w:pPr>
              <w:pStyle w:val="BodyAAA"/>
              <w:jc w:val="center"/>
              <w:rPr>
                <w:rFonts w:ascii="Times New Roman" w:hAnsi="Times New Roman" w:cs="Times New Roman"/>
                <w:color w:val="auto"/>
                <w:sz w:val="24"/>
                <w:szCs w:val="24"/>
              </w:rPr>
            </w:pPr>
            <w:r w:rsidRPr="00290662">
              <w:rPr>
                <w:rFonts w:ascii="Times New Roman" w:hAnsi="Times New Roman" w:cs="Times New Roman"/>
                <w:color w:val="auto"/>
                <w:sz w:val="24"/>
                <w:szCs w:val="24"/>
              </w:rPr>
              <w:t>У 2021. години</w:t>
            </w:r>
          </w:p>
        </w:tc>
        <w:tc>
          <w:tcPr>
            <w:tcW w:w="3133" w:type="dxa"/>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14:paraId="7B4DF47D" w14:textId="77777777" w:rsidR="004415E7" w:rsidRPr="00290662" w:rsidRDefault="004415E7" w:rsidP="00145AEC">
            <w:pPr>
              <w:pStyle w:val="BodyAAA"/>
              <w:jc w:val="center"/>
              <w:rPr>
                <w:rFonts w:ascii="Times New Roman" w:hAnsi="Times New Roman" w:cs="Times New Roman"/>
                <w:color w:val="auto"/>
                <w:sz w:val="24"/>
                <w:szCs w:val="24"/>
              </w:rPr>
            </w:pPr>
            <w:r w:rsidRPr="00290662">
              <w:rPr>
                <w:rFonts w:ascii="Times New Roman" w:hAnsi="Times New Roman" w:cs="Times New Roman"/>
                <w:color w:val="auto"/>
                <w:sz w:val="24"/>
                <w:szCs w:val="24"/>
              </w:rPr>
              <w:t>У 2022. години</w:t>
            </w:r>
          </w:p>
        </w:tc>
      </w:tr>
      <w:tr w:rsidR="004415E7" w:rsidRPr="00290662" w14:paraId="451B6FBA" w14:textId="77777777" w:rsidTr="00145AEC">
        <w:trPr>
          <w:trHeight w:val="1080"/>
        </w:trPr>
        <w:tc>
          <w:tcPr>
            <w:tcW w:w="3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9A9237" w14:textId="77777777" w:rsidR="004415E7" w:rsidRPr="00290662" w:rsidRDefault="004415E7" w:rsidP="00145AEC">
            <w:pPr>
              <w:pStyle w:val="BodyAAA"/>
              <w:rPr>
                <w:rFonts w:ascii="Times New Roman" w:hAnsi="Times New Roman"/>
                <w:color w:val="auto"/>
                <w:sz w:val="24"/>
                <w:szCs w:val="24"/>
                <w:lang w:val="ru-RU"/>
              </w:rPr>
            </w:pPr>
            <w:r w:rsidRPr="00290662">
              <w:rPr>
                <w:rFonts w:ascii="Times New Roman" w:hAnsi="Times New Roman"/>
                <w:color w:val="auto"/>
                <w:sz w:val="24"/>
                <w:szCs w:val="24"/>
                <w:lang w:val="ru-RU"/>
              </w:rPr>
              <w:t>Приходи из буџета;</w:t>
            </w:r>
          </w:p>
          <w:p w14:paraId="65E803FF" w14:textId="77777777" w:rsidR="004415E7" w:rsidRPr="00290662" w:rsidRDefault="004415E7" w:rsidP="00145AEC">
            <w:pPr>
              <w:pStyle w:val="BodyAAA"/>
              <w:rPr>
                <w:rFonts w:ascii="Times New Roman" w:hAnsi="Times New Roman"/>
                <w:color w:val="auto"/>
                <w:sz w:val="24"/>
                <w:szCs w:val="24"/>
                <w:lang w:val="ru-RU"/>
              </w:rPr>
            </w:pPr>
          </w:p>
          <w:p w14:paraId="10EE3A70" w14:textId="77777777" w:rsidR="004415E7" w:rsidRPr="00290662" w:rsidRDefault="004415E7" w:rsidP="00145AEC">
            <w:pPr>
              <w:pStyle w:val="BodyAAA"/>
              <w:rPr>
                <w:rFonts w:ascii="Times New Roman" w:hAnsi="Times New Roman"/>
                <w:color w:val="auto"/>
                <w:sz w:val="24"/>
                <w:szCs w:val="24"/>
                <w:lang w:val="ru-RU"/>
              </w:rPr>
            </w:pPr>
          </w:p>
          <w:p w14:paraId="1E448446" w14:textId="77777777" w:rsidR="004415E7" w:rsidRPr="00290662" w:rsidRDefault="004415E7" w:rsidP="00145AEC">
            <w:pPr>
              <w:pStyle w:val="BodyAAA"/>
              <w:rPr>
                <w:rFonts w:ascii="Times New Roman" w:hAnsi="Times New Roman"/>
                <w:color w:val="auto"/>
                <w:sz w:val="24"/>
                <w:szCs w:val="24"/>
                <w:lang w:val="ru-RU"/>
              </w:rPr>
            </w:pPr>
          </w:p>
          <w:p w14:paraId="45934400" w14:textId="77777777" w:rsidR="004415E7" w:rsidRPr="00290662" w:rsidRDefault="004415E7" w:rsidP="00145AEC">
            <w:pPr>
              <w:pStyle w:val="BodyAAA"/>
              <w:rPr>
                <w:rFonts w:ascii="Times New Roman" w:hAnsi="Times New Roman"/>
                <w:color w:val="auto"/>
                <w:sz w:val="24"/>
                <w:szCs w:val="24"/>
                <w:lang w:val="ru-RU"/>
              </w:rPr>
            </w:pPr>
          </w:p>
          <w:p w14:paraId="3DA49449" w14:textId="77777777" w:rsidR="004415E7" w:rsidRPr="00290662" w:rsidRDefault="004415E7" w:rsidP="00145AEC">
            <w:pPr>
              <w:pStyle w:val="BodyAAA"/>
              <w:rPr>
                <w:rFonts w:ascii="Times New Roman" w:hAnsi="Times New Roman"/>
                <w:color w:val="auto"/>
                <w:sz w:val="24"/>
                <w:szCs w:val="24"/>
                <w:lang w:val="ru-RU"/>
              </w:rPr>
            </w:pPr>
          </w:p>
          <w:p w14:paraId="6DD977A7" w14:textId="77777777" w:rsidR="004415E7" w:rsidRPr="00290662" w:rsidRDefault="004415E7" w:rsidP="00145AEC">
            <w:pPr>
              <w:pStyle w:val="BodyAAA"/>
              <w:rPr>
                <w:rFonts w:ascii="Times New Roman" w:eastAsia="Times New Roman" w:hAnsi="Times New Roman" w:cs="Times New Roman"/>
                <w:color w:val="auto"/>
                <w:sz w:val="24"/>
                <w:szCs w:val="24"/>
              </w:rPr>
            </w:pPr>
          </w:p>
          <w:p w14:paraId="4AD03847"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ru-RU"/>
              </w:rPr>
              <w:t>Финансијска помоћ ЕУ</w:t>
            </w:r>
          </w:p>
        </w:tc>
        <w:tc>
          <w:tcPr>
            <w:tcW w:w="2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0BEA50" w14:textId="7FDDCD28" w:rsidR="004415E7" w:rsidRPr="00290662" w:rsidRDefault="004415E7" w:rsidP="00145AEC">
            <w:pPr>
              <w:pStyle w:val="BodyA"/>
              <w:rPr>
                <w:color w:val="auto"/>
              </w:rPr>
            </w:pPr>
            <w:r w:rsidRPr="00290662">
              <w:rPr>
                <w:color w:val="auto"/>
              </w:rPr>
              <w:t xml:space="preserve">Раздео 27 </w:t>
            </w:r>
            <w:r w:rsidRPr="00290662">
              <w:rPr>
                <w:color w:val="auto"/>
                <w:lang w:val="ru-RU"/>
              </w:rPr>
              <w:t>– Министарство здравља</w:t>
            </w:r>
            <w:r w:rsidRPr="00290662">
              <w:rPr>
                <w:color w:val="auto"/>
              </w:rPr>
              <w:t xml:space="preserve">, </w:t>
            </w:r>
            <w:r w:rsidRPr="00290662">
              <w:rPr>
                <w:color w:val="auto"/>
                <w:lang w:val="ru-RU"/>
              </w:rPr>
              <w:t xml:space="preserve">Програм </w:t>
            </w:r>
            <w:r w:rsidRPr="00290662">
              <w:rPr>
                <w:color w:val="auto"/>
              </w:rPr>
              <w:t xml:space="preserve">1802 </w:t>
            </w:r>
            <w:r w:rsidRPr="00290662">
              <w:rPr>
                <w:color w:val="auto"/>
                <w:lang w:val="ru-RU"/>
              </w:rPr>
              <w:t>– Превентивна здравствена заштита</w:t>
            </w:r>
            <w:r w:rsidRPr="00290662">
              <w:rPr>
                <w:color w:val="auto"/>
              </w:rPr>
              <w:t>, Програмска активност  0001 – подршка раду Ин</w:t>
            </w:r>
            <w:r w:rsidR="007602F4">
              <w:rPr>
                <w:color w:val="auto"/>
              </w:rPr>
              <w:t>ститута  „</w:t>
            </w:r>
            <w:r w:rsidR="00204894">
              <w:rPr>
                <w:color w:val="auto"/>
                <w:lang w:val="sr-Cyrl-RS"/>
              </w:rPr>
              <w:t>Д</w:t>
            </w:r>
            <w:r w:rsidR="007602F4">
              <w:rPr>
                <w:color w:val="auto"/>
                <w:lang w:val="sr-Cyrl-RS"/>
              </w:rPr>
              <w:t>р</w:t>
            </w:r>
            <w:r w:rsidR="00204894">
              <w:rPr>
                <w:color w:val="auto"/>
                <w:lang w:val="sr-Cyrl-RS"/>
              </w:rPr>
              <w:t>.</w:t>
            </w:r>
            <w:r w:rsidR="007602F4">
              <w:rPr>
                <w:color w:val="auto"/>
                <w:lang w:val="sr-Cyrl-RS"/>
              </w:rPr>
              <w:t xml:space="preserve"> </w:t>
            </w:r>
            <w:r w:rsidR="007602F4">
              <w:rPr>
                <w:color w:val="auto"/>
              </w:rPr>
              <w:t>Милан Јовановић Батут</w:t>
            </w:r>
            <w:r w:rsidR="007602F4" w:rsidRPr="007602F4">
              <w:rPr>
                <w:bCs/>
                <w:lang w:val="sr-Cyrl-CS" w:eastAsia="sr-Latn-CS"/>
              </w:rPr>
              <w:t>”</w:t>
            </w:r>
            <w:r w:rsidRPr="00290662">
              <w:rPr>
                <w:color w:val="auto"/>
              </w:rPr>
              <w:t xml:space="preserve"> </w:t>
            </w:r>
          </w:p>
        </w:tc>
        <w:tc>
          <w:tcPr>
            <w:tcW w:w="3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28D5D5" w14:textId="77777777" w:rsidR="004415E7" w:rsidRPr="00290662" w:rsidRDefault="004415E7" w:rsidP="00145AEC">
            <w:pPr>
              <w:rPr>
                <w:lang w:val="sr-Cyrl-RS"/>
              </w:rPr>
            </w:pPr>
            <w:r w:rsidRPr="00290662">
              <w:rPr>
                <w:lang w:val="sr-Cyrl-RS"/>
              </w:rPr>
              <w:t>Буџетирано у оквиру мере 3.4.1.</w:t>
            </w:r>
          </w:p>
        </w:tc>
        <w:tc>
          <w:tcPr>
            <w:tcW w:w="3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A00CE5" w14:textId="77777777" w:rsidR="004415E7" w:rsidRPr="00290662" w:rsidRDefault="004415E7" w:rsidP="00145AEC">
            <w:r w:rsidRPr="00290662">
              <w:rPr>
                <w:lang w:val="sr-Cyrl-RS"/>
              </w:rPr>
              <w:t>Буџетирано у оквиру мере 3.4.1.</w:t>
            </w:r>
          </w:p>
        </w:tc>
      </w:tr>
    </w:tbl>
    <w:p w14:paraId="489A17CC" w14:textId="77777777" w:rsidR="004415E7" w:rsidRPr="00290662" w:rsidRDefault="004415E7" w:rsidP="004415E7">
      <w:pPr>
        <w:pStyle w:val="BodyAAA"/>
        <w:widowControl w:val="0"/>
        <w:ind w:left="1831" w:hanging="1831"/>
        <w:rPr>
          <w:rFonts w:ascii="Times New Roman" w:eastAsia="Times New Roman" w:hAnsi="Times New Roman" w:cs="Times New Roman"/>
          <w:color w:val="auto"/>
          <w:sz w:val="24"/>
          <w:szCs w:val="24"/>
          <w:lang w:val="ru-RU"/>
        </w:rPr>
      </w:pPr>
    </w:p>
    <w:p w14:paraId="5A8FD628" w14:textId="77777777" w:rsidR="004415E7" w:rsidRPr="00290662" w:rsidRDefault="004415E7" w:rsidP="004415E7">
      <w:pPr>
        <w:pStyle w:val="BodyAAA"/>
        <w:widowControl w:val="0"/>
        <w:ind w:left="1723" w:hanging="1723"/>
        <w:rPr>
          <w:rFonts w:ascii="Times New Roman" w:eastAsia="Times New Roman" w:hAnsi="Times New Roman" w:cs="Times New Roman"/>
          <w:color w:val="auto"/>
          <w:sz w:val="24"/>
          <w:szCs w:val="24"/>
          <w:lang w:val="ru-RU"/>
        </w:rPr>
      </w:pPr>
    </w:p>
    <w:tbl>
      <w:tblPr>
        <w:tblW w:w="13572" w:type="dxa"/>
        <w:tblInd w:w="71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937"/>
        <w:gridCol w:w="1402"/>
        <w:gridCol w:w="1520"/>
        <w:gridCol w:w="1421"/>
        <w:gridCol w:w="1931"/>
        <w:gridCol w:w="1421"/>
        <w:gridCol w:w="1625"/>
        <w:gridCol w:w="1315"/>
      </w:tblGrid>
      <w:tr w:rsidR="004415E7" w:rsidRPr="00290662" w14:paraId="05FDEF9C" w14:textId="77777777" w:rsidTr="00145AEC">
        <w:trPr>
          <w:trHeight w:val="883"/>
        </w:trPr>
        <w:tc>
          <w:tcPr>
            <w:tcW w:w="2937" w:type="dxa"/>
            <w:vMerge w:val="restart"/>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162E641C" w14:textId="77777777" w:rsidR="004415E7" w:rsidRPr="00290662" w:rsidRDefault="004415E7" w:rsidP="00145AEC">
            <w:pPr>
              <w:pStyle w:val="BodyAAA"/>
              <w:spacing w:after="160" w:line="259" w:lineRule="auto"/>
              <w:rPr>
                <w:color w:val="auto"/>
                <w:sz w:val="24"/>
                <w:szCs w:val="24"/>
              </w:rPr>
            </w:pPr>
            <w:r w:rsidRPr="00290662">
              <w:rPr>
                <w:rFonts w:ascii="Times New Roman" w:hAnsi="Times New Roman"/>
                <w:color w:val="auto"/>
                <w:sz w:val="24"/>
                <w:szCs w:val="24"/>
              </w:rPr>
              <w:t>Назив активности:</w:t>
            </w:r>
          </w:p>
        </w:tc>
        <w:tc>
          <w:tcPr>
            <w:tcW w:w="1402" w:type="dxa"/>
            <w:vMerge w:val="restart"/>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0CC34C29"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Орган који спроводи активност</w:t>
            </w:r>
          </w:p>
        </w:tc>
        <w:tc>
          <w:tcPr>
            <w:tcW w:w="1520" w:type="dxa"/>
            <w:vMerge w:val="restart"/>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3B4D6709"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O</w:t>
            </w:r>
            <w:r w:rsidRPr="00290662">
              <w:rPr>
                <w:rFonts w:ascii="Times New Roman" w:hAnsi="Times New Roman"/>
                <w:color w:val="auto"/>
                <w:sz w:val="24"/>
                <w:szCs w:val="24"/>
                <w:lang w:val="ru-RU"/>
              </w:rPr>
              <w:t>ргани учесници у спровођењу активности</w:t>
            </w:r>
          </w:p>
        </w:tc>
        <w:tc>
          <w:tcPr>
            <w:tcW w:w="1421" w:type="dxa"/>
            <w:vMerge w:val="restart"/>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23768935" w14:textId="77777777" w:rsidR="004415E7" w:rsidRPr="00290662" w:rsidRDefault="004415E7" w:rsidP="00145AEC">
            <w:pPr>
              <w:pStyle w:val="BodyAAA"/>
              <w:jc w:val="center"/>
              <w:rPr>
                <w:color w:val="auto"/>
                <w:sz w:val="24"/>
                <w:szCs w:val="24"/>
              </w:rPr>
            </w:pPr>
            <w:r w:rsidRPr="00290662">
              <w:rPr>
                <w:rFonts w:ascii="Times New Roman" w:hAnsi="Times New Roman"/>
                <w:color w:val="auto"/>
                <w:sz w:val="24"/>
                <w:szCs w:val="24"/>
                <w:lang w:val="ru-RU"/>
              </w:rPr>
              <w:t>Рок за завршетак активности</w:t>
            </w:r>
          </w:p>
        </w:tc>
        <w:tc>
          <w:tcPr>
            <w:tcW w:w="1931" w:type="dxa"/>
            <w:vMerge w:val="restart"/>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157A6DEE" w14:textId="77777777" w:rsidR="004415E7" w:rsidRPr="00290662" w:rsidRDefault="004415E7" w:rsidP="00145AEC">
            <w:pPr>
              <w:pStyle w:val="BodyAAA"/>
              <w:jc w:val="center"/>
              <w:rPr>
                <w:color w:val="auto"/>
                <w:sz w:val="24"/>
                <w:szCs w:val="24"/>
              </w:rPr>
            </w:pPr>
            <w:r w:rsidRPr="00290662">
              <w:rPr>
                <w:rFonts w:ascii="Times New Roman" w:hAnsi="Times New Roman"/>
                <w:color w:val="auto"/>
                <w:sz w:val="24"/>
                <w:szCs w:val="24"/>
              </w:rPr>
              <w:t>Извор финансирања</w:t>
            </w:r>
          </w:p>
        </w:tc>
        <w:tc>
          <w:tcPr>
            <w:tcW w:w="1421" w:type="dxa"/>
            <w:vMerge w:val="restart"/>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14D7F55E"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Веза са програмским буџетом</w:t>
            </w:r>
          </w:p>
        </w:tc>
        <w:tc>
          <w:tcPr>
            <w:tcW w:w="2940" w:type="dxa"/>
            <w:gridSpan w:val="2"/>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3BECC993" w14:textId="77777777" w:rsidR="004415E7" w:rsidRPr="00290662" w:rsidRDefault="004415E7" w:rsidP="00145AEC">
            <w:pPr>
              <w:pStyle w:val="BodyAAA"/>
              <w:jc w:val="center"/>
              <w:rPr>
                <w:color w:val="auto"/>
                <w:sz w:val="24"/>
                <w:szCs w:val="24"/>
              </w:rPr>
            </w:pPr>
            <w:r w:rsidRPr="00290662">
              <w:rPr>
                <w:rFonts w:ascii="Times New Roman" w:hAnsi="Times New Roman"/>
                <w:color w:val="auto"/>
                <w:sz w:val="24"/>
                <w:szCs w:val="24"/>
                <w:lang w:val="ru-RU"/>
              </w:rPr>
              <w:t>Укупна процењена финансијска средства по изворима у 000 дин.</w:t>
            </w:r>
            <w:r w:rsidRPr="00290662">
              <w:rPr>
                <w:rFonts w:ascii="Times New Roman" w:hAnsi="Times New Roman"/>
                <w:color w:val="auto"/>
                <w:sz w:val="24"/>
                <w:szCs w:val="24"/>
                <w:vertAlign w:val="superscript"/>
                <w:lang w:val="ru-RU"/>
              </w:rPr>
              <w:t xml:space="preserve"> </w:t>
            </w:r>
          </w:p>
        </w:tc>
      </w:tr>
      <w:tr w:rsidR="004415E7" w:rsidRPr="00290662" w14:paraId="3572E8D6" w14:textId="77777777" w:rsidTr="00145AEC">
        <w:trPr>
          <w:trHeight w:val="108"/>
        </w:trPr>
        <w:tc>
          <w:tcPr>
            <w:tcW w:w="2937" w:type="dxa"/>
            <w:vMerge/>
            <w:tcBorders>
              <w:top w:val="single" w:sz="4" w:space="0" w:color="000000"/>
              <w:left w:val="single" w:sz="4" w:space="0" w:color="000000"/>
              <w:bottom w:val="single" w:sz="4" w:space="0" w:color="000000"/>
              <w:right w:val="single" w:sz="4" w:space="0" w:color="000000"/>
            </w:tcBorders>
            <w:shd w:val="clear" w:color="auto" w:fill="FFF2CC"/>
          </w:tcPr>
          <w:p w14:paraId="79DDFA07" w14:textId="77777777" w:rsidR="004415E7" w:rsidRPr="00290662" w:rsidRDefault="004415E7" w:rsidP="00145AEC"/>
        </w:tc>
        <w:tc>
          <w:tcPr>
            <w:tcW w:w="1402" w:type="dxa"/>
            <w:vMerge/>
            <w:tcBorders>
              <w:top w:val="single" w:sz="4" w:space="0" w:color="000000"/>
              <w:left w:val="single" w:sz="4" w:space="0" w:color="000000"/>
              <w:bottom w:val="single" w:sz="4" w:space="0" w:color="000000"/>
              <w:right w:val="single" w:sz="4" w:space="0" w:color="000000"/>
            </w:tcBorders>
            <w:shd w:val="clear" w:color="auto" w:fill="FFF2CC"/>
          </w:tcPr>
          <w:p w14:paraId="53CDCDE3" w14:textId="77777777" w:rsidR="004415E7" w:rsidRPr="00290662" w:rsidRDefault="004415E7" w:rsidP="00145AEC"/>
        </w:tc>
        <w:tc>
          <w:tcPr>
            <w:tcW w:w="1520" w:type="dxa"/>
            <w:vMerge/>
            <w:tcBorders>
              <w:top w:val="single" w:sz="4" w:space="0" w:color="000000"/>
              <w:left w:val="single" w:sz="4" w:space="0" w:color="000000"/>
              <w:bottom w:val="single" w:sz="4" w:space="0" w:color="000000"/>
              <w:right w:val="single" w:sz="4" w:space="0" w:color="000000"/>
            </w:tcBorders>
            <w:shd w:val="clear" w:color="auto" w:fill="FFF2CC"/>
          </w:tcPr>
          <w:p w14:paraId="1960544F" w14:textId="77777777" w:rsidR="004415E7" w:rsidRPr="00290662" w:rsidRDefault="004415E7" w:rsidP="00145AEC"/>
        </w:tc>
        <w:tc>
          <w:tcPr>
            <w:tcW w:w="1421" w:type="dxa"/>
            <w:vMerge/>
            <w:tcBorders>
              <w:top w:val="single" w:sz="4" w:space="0" w:color="000000"/>
              <w:left w:val="single" w:sz="4" w:space="0" w:color="000000"/>
              <w:bottom w:val="single" w:sz="4" w:space="0" w:color="000000"/>
              <w:right w:val="single" w:sz="4" w:space="0" w:color="000000"/>
            </w:tcBorders>
            <w:shd w:val="clear" w:color="auto" w:fill="FFF2CC"/>
          </w:tcPr>
          <w:p w14:paraId="1F8F222F" w14:textId="77777777" w:rsidR="004415E7" w:rsidRPr="00290662" w:rsidRDefault="004415E7" w:rsidP="00145AEC"/>
        </w:tc>
        <w:tc>
          <w:tcPr>
            <w:tcW w:w="1931" w:type="dxa"/>
            <w:vMerge/>
            <w:tcBorders>
              <w:top w:val="single" w:sz="4" w:space="0" w:color="000000"/>
              <w:left w:val="single" w:sz="4" w:space="0" w:color="000000"/>
              <w:bottom w:val="single" w:sz="4" w:space="0" w:color="000000"/>
              <w:right w:val="single" w:sz="4" w:space="0" w:color="000000"/>
            </w:tcBorders>
            <w:shd w:val="clear" w:color="auto" w:fill="FFF2CC"/>
          </w:tcPr>
          <w:p w14:paraId="511F237D" w14:textId="77777777" w:rsidR="004415E7" w:rsidRPr="00290662" w:rsidRDefault="004415E7" w:rsidP="00145AEC"/>
        </w:tc>
        <w:tc>
          <w:tcPr>
            <w:tcW w:w="1421" w:type="dxa"/>
            <w:vMerge/>
            <w:tcBorders>
              <w:top w:val="single" w:sz="4" w:space="0" w:color="000000"/>
              <w:left w:val="single" w:sz="4" w:space="0" w:color="000000"/>
              <w:bottom w:val="single" w:sz="4" w:space="0" w:color="000000"/>
              <w:right w:val="single" w:sz="4" w:space="0" w:color="000000"/>
            </w:tcBorders>
            <w:shd w:val="clear" w:color="auto" w:fill="FFF2CC"/>
          </w:tcPr>
          <w:p w14:paraId="32A15804" w14:textId="77777777" w:rsidR="004415E7" w:rsidRPr="00290662" w:rsidRDefault="004415E7" w:rsidP="00145AEC"/>
        </w:tc>
        <w:tc>
          <w:tcPr>
            <w:tcW w:w="1625" w:type="dxa"/>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72BA509D" w14:textId="77777777" w:rsidR="004415E7" w:rsidRPr="00290662" w:rsidRDefault="004415E7" w:rsidP="00145AEC">
            <w:pPr>
              <w:pStyle w:val="BodyAAA"/>
              <w:jc w:val="center"/>
              <w:rPr>
                <w:color w:val="auto"/>
                <w:sz w:val="24"/>
                <w:szCs w:val="24"/>
              </w:rPr>
            </w:pPr>
            <w:r w:rsidRPr="00290662">
              <w:rPr>
                <w:rFonts w:ascii="Times New Roman" w:hAnsi="Times New Roman"/>
                <w:color w:val="auto"/>
                <w:sz w:val="24"/>
                <w:szCs w:val="24"/>
              </w:rPr>
              <w:t>2021</w:t>
            </w:r>
          </w:p>
        </w:tc>
        <w:tc>
          <w:tcPr>
            <w:tcW w:w="1315" w:type="dxa"/>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70B39BF5" w14:textId="77777777" w:rsidR="004415E7" w:rsidRPr="00290662" w:rsidRDefault="004415E7" w:rsidP="00145AEC">
            <w:pPr>
              <w:pStyle w:val="BodyAAA"/>
              <w:jc w:val="center"/>
              <w:rPr>
                <w:color w:val="auto"/>
                <w:sz w:val="24"/>
                <w:szCs w:val="24"/>
              </w:rPr>
            </w:pPr>
            <w:r w:rsidRPr="00290662">
              <w:rPr>
                <w:rFonts w:ascii="Times New Roman" w:hAnsi="Times New Roman"/>
                <w:color w:val="auto"/>
                <w:sz w:val="24"/>
                <w:szCs w:val="24"/>
              </w:rPr>
              <w:t>2022</w:t>
            </w:r>
          </w:p>
        </w:tc>
      </w:tr>
      <w:tr w:rsidR="004415E7" w:rsidRPr="00290662" w14:paraId="7BCA9FFD" w14:textId="77777777" w:rsidTr="00145AEC">
        <w:trPr>
          <w:trHeight w:val="520"/>
        </w:trPr>
        <w:tc>
          <w:tcPr>
            <w:tcW w:w="2937"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45B23B3"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ru-RU"/>
              </w:rPr>
              <w:t>3.4.2.1. Креирање мултидисциплинарних обука у вези начина приступа, збрињавања и пружања здравствених услуга за ОСИ и реализација осмишљених обука, континуирано по годинама</w:t>
            </w:r>
          </w:p>
        </w:tc>
        <w:tc>
          <w:tcPr>
            <w:tcW w:w="140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754839" w14:textId="77777777" w:rsidR="004415E7" w:rsidRPr="00290662" w:rsidRDefault="004415E7" w:rsidP="00145AEC">
            <w:pPr>
              <w:pStyle w:val="BodyDAAA"/>
              <w:rPr>
                <w:color w:val="auto"/>
              </w:rPr>
            </w:pPr>
            <w:r w:rsidRPr="00290662">
              <w:rPr>
                <w:color w:val="auto"/>
              </w:rPr>
              <w:t>МЗ</w:t>
            </w:r>
          </w:p>
        </w:tc>
        <w:tc>
          <w:tcPr>
            <w:tcW w:w="152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605D0B" w14:textId="77777777" w:rsidR="004415E7" w:rsidRPr="00290662" w:rsidRDefault="004415E7" w:rsidP="00145AEC">
            <w:pPr>
              <w:pStyle w:val="BodyA"/>
              <w:rPr>
                <w:color w:val="auto"/>
              </w:rPr>
            </w:pPr>
            <w:r w:rsidRPr="00290662">
              <w:rPr>
                <w:color w:val="auto"/>
              </w:rPr>
              <w:t>Мрежа института/завода за јавно здравље</w:t>
            </w:r>
          </w:p>
        </w:tc>
        <w:tc>
          <w:tcPr>
            <w:tcW w:w="1421"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0DE3A86" w14:textId="77777777" w:rsidR="004415E7" w:rsidRPr="00290662" w:rsidRDefault="004415E7" w:rsidP="00145AEC">
            <w:pPr>
              <w:pStyle w:val="BodyDAAA"/>
              <w:rPr>
                <w:color w:val="auto"/>
              </w:rPr>
            </w:pPr>
            <w:r w:rsidRPr="00290662">
              <w:rPr>
                <w:color w:val="auto"/>
              </w:rPr>
              <w:t>II</w:t>
            </w:r>
            <w:r w:rsidRPr="00290662">
              <w:rPr>
                <w:color w:val="auto"/>
                <w:lang w:val="ru-RU"/>
              </w:rPr>
              <w:t xml:space="preserve"> квартал 2021., континуирано по годинама</w:t>
            </w: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78041E"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rPr>
              <w:t>Извор 1</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42B9C8" w14:textId="77777777" w:rsidR="004415E7" w:rsidRPr="00290662" w:rsidRDefault="004415E7" w:rsidP="00145AEC"/>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DE010D" w14:textId="77777777" w:rsidR="004415E7" w:rsidRPr="00290662" w:rsidRDefault="004415E7" w:rsidP="00145AE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DB2FEF" w14:textId="77777777" w:rsidR="004415E7" w:rsidRPr="00290662" w:rsidRDefault="004415E7" w:rsidP="00145AEC"/>
        </w:tc>
      </w:tr>
      <w:tr w:rsidR="004415E7" w:rsidRPr="00290662" w14:paraId="5DB9DDF8" w14:textId="77777777" w:rsidTr="00145AEC">
        <w:trPr>
          <w:trHeight w:val="765"/>
        </w:trPr>
        <w:tc>
          <w:tcPr>
            <w:tcW w:w="2937" w:type="dxa"/>
            <w:vMerge/>
            <w:tcBorders>
              <w:top w:val="single" w:sz="4" w:space="0" w:color="000000"/>
              <w:left w:val="single" w:sz="4" w:space="0" w:color="000000"/>
              <w:bottom w:val="single" w:sz="4" w:space="0" w:color="000000"/>
              <w:right w:val="single" w:sz="4" w:space="0" w:color="000000"/>
            </w:tcBorders>
            <w:shd w:val="clear" w:color="auto" w:fill="FFFFFF"/>
          </w:tcPr>
          <w:p w14:paraId="2768A7A5" w14:textId="77777777" w:rsidR="004415E7" w:rsidRPr="00290662" w:rsidRDefault="004415E7" w:rsidP="00145AEC"/>
        </w:tc>
        <w:tc>
          <w:tcPr>
            <w:tcW w:w="1402" w:type="dxa"/>
            <w:vMerge/>
            <w:tcBorders>
              <w:top w:val="single" w:sz="4" w:space="0" w:color="000000"/>
              <w:left w:val="single" w:sz="4" w:space="0" w:color="000000"/>
              <w:bottom w:val="single" w:sz="4" w:space="0" w:color="000000"/>
              <w:right w:val="single" w:sz="4" w:space="0" w:color="000000"/>
            </w:tcBorders>
            <w:shd w:val="clear" w:color="auto" w:fill="auto"/>
          </w:tcPr>
          <w:p w14:paraId="74F42CCB" w14:textId="77777777" w:rsidR="004415E7" w:rsidRPr="00290662" w:rsidRDefault="004415E7" w:rsidP="00145AEC"/>
        </w:tc>
        <w:tc>
          <w:tcPr>
            <w:tcW w:w="1520" w:type="dxa"/>
            <w:vMerge/>
            <w:tcBorders>
              <w:top w:val="single" w:sz="4" w:space="0" w:color="000000"/>
              <w:left w:val="single" w:sz="4" w:space="0" w:color="000000"/>
              <w:bottom w:val="single" w:sz="4" w:space="0" w:color="000000"/>
              <w:right w:val="single" w:sz="4" w:space="0" w:color="000000"/>
            </w:tcBorders>
            <w:shd w:val="clear" w:color="auto" w:fill="auto"/>
          </w:tcPr>
          <w:p w14:paraId="56676F5E" w14:textId="77777777" w:rsidR="004415E7" w:rsidRPr="00290662" w:rsidRDefault="004415E7" w:rsidP="00145AEC"/>
        </w:tc>
        <w:tc>
          <w:tcPr>
            <w:tcW w:w="1421" w:type="dxa"/>
            <w:vMerge/>
            <w:tcBorders>
              <w:top w:val="single" w:sz="4" w:space="0" w:color="000000"/>
              <w:left w:val="single" w:sz="4" w:space="0" w:color="000000"/>
              <w:bottom w:val="single" w:sz="4" w:space="0" w:color="000000"/>
              <w:right w:val="single" w:sz="4" w:space="0" w:color="000000"/>
            </w:tcBorders>
            <w:shd w:val="clear" w:color="auto" w:fill="FFFFFF"/>
          </w:tcPr>
          <w:p w14:paraId="59283A4B" w14:textId="77777777" w:rsidR="004415E7" w:rsidRPr="00290662" w:rsidRDefault="004415E7" w:rsidP="00145AEC"/>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514495"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sr-Cyrl-RS"/>
              </w:rPr>
              <w:t xml:space="preserve">Извор </w:t>
            </w:r>
            <w:r w:rsidRPr="00290662">
              <w:rPr>
                <w:rFonts w:ascii="Times New Roman" w:hAnsi="Times New Roman"/>
                <w:color w:val="auto"/>
                <w:sz w:val="24"/>
                <w:szCs w:val="24"/>
              </w:rPr>
              <w:t>01-</w:t>
            </w:r>
            <w:r w:rsidRPr="00290662">
              <w:rPr>
                <w:rFonts w:ascii="Times New Roman" w:hAnsi="Times New Roman"/>
                <w:color w:val="auto"/>
                <w:sz w:val="24"/>
                <w:szCs w:val="24"/>
                <w:lang w:val="ru-RU"/>
              </w:rPr>
              <w:t xml:space="preserve">Општи приходи и примања буџета </w:t>
            </w:r>
            <w:r w:rsidRPr="00290662">
              <w:rPr>
                <w:rFonts w:ascii="Times New Roman" w:hAnsi="Times New Roman"/>
                <w:color w:val="auto"/>
                <w:sz w:val="24"/>
                <w:szCs w:val="24"/>
                <w:lang w:val="sr-Latn-RS"/>
              </w:rPr>
              <w:t xml:space="preserve"> - </w:t>
            </w:r>
            <w:r w:rsidRPr="00290662">
              <w:rPr>
                <w:rFonts w:ascii="Times New Roman" w:hAnsi="Times New Roman"/>
                <w:color w:val="auto"/>
                <w:sz w:val="24"/>
                <w:szCs w:val="24"/>
                <w:lang w:val="ru-RU"/>
              </w:rPr>
              <w:t>Буџет РС</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C0F335" w14:textId="77777777" w:rsidR="004415E7" w:rsidRPr="00290662" w:rsidRDefault="004415E7" w:rsidP="00145AEC">
            <w:pPr>
              <w:pStyle w:val="BodyA"/>
              <w:rPr>
                <w:color w:val="auto"/>
              </w:rPr>
            </w:pPr>
            <w:r w:rsidRPr="00290662">
              <w:rPr>
                <w:color w:val="auto"/>
              </w:rPr>
              <w:t>Буџетирано у оквиру активности  3.4.1.1</w:t>
            </w:r>
            <w:r w:rsidRPr="00290662">
              <w:rPr>
                <w:color w:val="auto"/>
                <w:shd w:val="clear" w:color="auto" w:fill="FFFF00"/>
              </w:rPr>
              <w: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3EDB19" w14:textId="77777777" w:rsidR="004415E7" w:rsidRPr="00290662" w:rsidRDefault="004415E7" w:rsidP="00145AEC">
            <w:pPr>
              <w:pStyle w:val="BodyAAA"/>
              <w:rPr>
                <w:color w:val="auto"/>
                <w:sz w:val="24"/>
                <w:szCs w:val="24"/>
              </w:rPr>
            </w:pPr>
          </w:p>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681351" w14:textId="77777777" w:rsidR="004415E7" w:rsidRPr="00290662" w:rsidRDefault="004415E7" w:rsidP="00145AEC">
            <w:pPr>
              <w:pStyle w:val="BodyA"/>
              <w:rPr>
                <w:color w:val="auto"/>
              </w:rPr>
            </w:pPr>
          </w:p>
        </w:tc>
      </w:tr>
      <w:tr w:rsidR="004415E7" w:rsidRPr="00290662" w14:paraId="09154237" w14:textId="77777777" w:rsidTr="00145AEC">
        <w:trPr>
          <w:trHeight w:val="2842"/>
        </w:trPr>
        <w:tc>
          <w:tcPr>
            <w:tcW w:w="29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85613D"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ru-RU"/>
              </w:rPr>
              <w:t>3.4.2.2. Подизање нивоа компетентности медицинског особља за приступ и процену потреба деце са инвалидитетом и њихових породица</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F03B73" w14:textId="77777777" w:rsidR="004415E7" w:rsidRPr="00290662" w:rsidRDefault="004415E7" w:rsidP="00145AEC">
            <w:pPr>
              <w:pStyle w:val="BodyDAAA"/>
              <w:rPr>
                <w:color w:val="auto"/>
              </w:rPr>
            </w:pPr>
            <w:r w:rsidRPr="00290662">
              <w:rPr>
                <w:color w:val="auto"/>
              </w:rPr>
              <w:t>МЗ</w:t>
            </w: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257FE6" w14:textId="77777777" w:rsidR="004415E7" w:rsidRPr="00290662" w:rsidRDefault="004415E7" w:rsidP="00145AEC">
            <w:pPr>
              <w:pStyle w:val="BodyA"/>
              <w:rPr>
                <w:color w:val="auto"/>
              </w:rPr>
            </w:pPr>
            <w:r w:rsidRPr="00290662">
              <w:rPr>
                <w:color w:val="auto"/>
              </w:rPr>
              <w:t>Мрежа института/завода за јавно здравље</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A85B38" w14:textId="77777777" w:rsidR="004415E7" w:rsidRPr="00290662" w:rsidRDefault="004415E7" w:rsidP="00145AEC">
            <w:pPr>
              <w:pStyle w:val="BodyDAAA"/>
              <w:rPr>
                <w:color w:val="auto"/>
              </w:rPr>
            </w:pPr>
            <w:r w:rsidRPr="00290662">
              <w:rPr>
                <w:color w:val="auto"/>
              </w:rPr>
              <w:t xml:space="preserve">Континуирано по годинама </w:t>
            </w: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C043D1" w14:textId="77777777" w:rsidR="004415E7" w:rsidRPr="00290662" w:rsidRDefault="004415E7" w:rsidP="00145AEC">
            <w:pPr>
              <w:pStyle w:val="BodyAAA"/>
              <w:rPr>
                <w:rFonts w:ascii="Times New Roman" w:eastAsia="Times New Roman" w:hAnsi="Times New Roman" w:cs="Times New Roman"/>
                <w:color w:val="auto"/>
                <w:sz w:val="24"/>
                <w:szCs w:val="24"/>
              </w:rPr>
            </w:pPr>
            <w:r w:rsidRPr="00290662">
              <w:rPr>
                <w:rFonts w:ascii="Times New Roman" w:hAnsi="Times New Roman"/>
                <w:color w:val="auto"/>
                <w:sz w:val="24"/>
                <w:szCs w:val="24"/>
                <w:lang w:val="sr-Cyrl-RS"/>
              </w:rPr>
              <w:t xml:space="preserve">Извор </w:t>
            </w:r>
            <w:r w:rsidRPr="00290662">
              <w:rPr>
                <w:rFonts w:ascii="Times New Roman" w:hAnsi="Times New Roman"/>
                <w:color w:val="auto"/>
                <w:sz w:val="24"/>
                <w:szCs w:val="24"/>
              </w:rPr>
              <w:t>01-</w:t>
            </w:r>
            <w:r w:rsidRPr="00290662">
              <w:rPr>
                <w:rFonts w:ascii="Times New Roman" w:hAnsi="Times New Roman"/>
                <w:color w:val="auto"/>
                <w:sz w:val="24"/>
                <w:szCs w:val="24"/>
                <w:lang w:val="ru-RU"/>
              </w:rPr>
              <w:t xml:space="preserve">Општи приходи и примања буџета </w:t>
            </w:r>
            <w:r w:rsidRPr="00290662">
              <w:rPr>
                <w:rFonts w:ascii="Times New Roman" w:hAnsi="Times New Roman"/>
                <w:color w:val="auto"/>
                <w:sz w:val="24"/>
                <w:szCs w:val="24"/>
                <w:lang w:val="sr-Latn-RS"/>
              </w:rPr>
              <w:t xml:space="preserve"> - </w:t>
            </w:r>
            <w:r w:rsidRPr="00290662">
              <w:rPr>
                <w:rFonts w:ascii="Times New Roman" w:hAnsi="Times New Roman"/>
                <w:color w:val="auto"/>
                <w:sz w:val="24"/>
                <w:szCs w:val="24"/>
                <w:lang w:val="ru-RU"/>
              </w:rPr>
              <w:t>Буџет РС</w:t>
            </w:r>
          </w:p>
          <w:p w14:paraId="40F685E9"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u w:color="FF2600"/>
                <w:lang w:val="ru-RU"/>
              </w:rPr>
              <w:t xml:space="preserve">Напомена: Потребно је аплицирати за донаторска средства, након израде посебне анализе носиоца активности о потребама до краја 2021. године </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7C2571" w14:textId="50397D6D" w:rsidR="004415E7" w:rsidRPr="00290662" w:rsidRDefault="004415E7" w:rsidP="00145AEC">
            <w:r w:rsidRPr="00290662">
              <w:t>Буџетирано у оквиру активности  3.4.1.1</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B54C2C" w14:textId="77777777" w:rsidR="004415E7" w:rsidRPr="00290662" w:rsidRDefault="004415E7" w:rsidP="00145AE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3811F2" w14:textId="77777777" w:rsidR="004415E7" w:rsidRPr="00290662" w:rsidRDefault="004415E7" w:rsidP="00145AEC"/>
        </w:tc>
      </w:tr>
      <w:tr w:rsidR="004415E7" w:rsidRPr="00290662" w14:paraId="7856C89B" w14:textId="77777777" w:rsidTr="00145AEC">
        <w:trPr>
          <w:trHeight w:val="2052"/>
        </w:trPr>
        <w:tc>
          <w:tcPr>
            <w:tcW w:w="29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99EE88" w14:textId="77777777" w:rsidR="004415E7" w:rsidRPr="00290662" w:rsidRDefault="004415E7" w:rsidP="00145AEC">
            <w:pPr>
              <w:pStyle w:val="BodyDAAA"/>
              <w:rPr>
                <w:color w:val="auto"/>
              </w:rPr>
            </w:pPr>
            <w:r w:rsidRPr="00290662">
              <w:rPr>
                <w:color w:val="auto"/>
                <w:lang w:val="ru-RU"/>
              </w:rPr>
              <w:t xml:space="preserve">3.4.2.3. </w:t>
            </w:r>
            <w:r w:rsidRPr="00290662">
              <w:rPr>
                <w:color w:val="auto"/>
                <w:u w:color="0433FF"/>
                <w:lang w:val="ru-RU"/>
              </w:rPr>
              <w:t>Упућивање одговарајућег броја медицинског особља на обуке за учење знаковног језика, као и на обуке о основама комуникације са глувим особама и остваривање сарадње са тумачима за знаковни језик</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6093E0" w14:textId="77777777" w:rsidR="004415E7" w:rsidRPr="00290662" w:rsidRDefault="004415E7" w:rsidP="00145AEC">
            <w:pPr>
              <w:pStyle w:val="BodyDAAA"/>
              <w:rPr>
                <w:color w:val="auto"/>
              </w:rPr>
            </w:pPr>
            <w:r w:rsidRPr="00290662">
              <w:rPr>
                <w:color w:val="auto"/>
              </w:rPr>
              <w:t>МЗ</w:t>
            </w: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15C241" w14:textId="77777777" w:rsidR="004415E7" w:rsidRPr="00290662" w:rsidRDefault="004415E7" w:rsidP="00145AEC">
            <w:pPr>
              <w:pStyle w:val="BodyA"/>
              <w:rPr>
                <w:color w:val="auto"/>
              </w:rPr>
            </w:pPr>
            <w:r w:rsidRPr="00290662">
              <w:rPr>
                <w:color w:val="auto"/>
                <w:lang w:val="ru-RU"/>
              </w:rPr>
              <w:t>Савез глувих и наглувих  Србије</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CA1532" w14:textId="77777777" w:rsidR="004415E7" w:rsidRPr="00290662" w:rsidRDefault="004415E7" w:rsidP="00145AEC">
            <w:pPr>
              <w:pStyle w:val="BodyDAAA"/>
              <w:rPr>
                <w:color w:val="auto"/>
              </w:rPr>
            </w:pPr>
            <w:r w:rsidRPr="00290662">
              <w:rPr>
                <w:color w:val="auto"/>
              </w:rPr>
              <w:t xml:space="preserve">Континуирано по годинама </w:t>
            </w: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9C1A58" w14:textId="77777777" w:rsidR="004415E7" w:rsidRPr="00290662" w:rsidRDefault="004415E7" w:rsidP="00145AEC">
            <w:pPr>
              <w:pStyle w:val="BodyAAA"/>
              <w:rPr>
                <w:color w:val="auto"/>
                <w:sz w:val="24"/>
                <w:szCs w:val="24"/>
              </w:rPr>
            </w:pPr>
            <w:r w:rsidRPr="00290662">
              <w:rPr>
                <w:rFonts w:ascii="Times New Roman" w:hAnsi="Times New Roman"/>
                <w:color w:val="auto"/>
                <w:sz w:val="24"/>
                <w:szCs w:val="24"/>
                <w:lang w:val="sr-Cyrl-RS"/>
              </w:rPr>
              <w:t xml:space="preserve">Извор </w:t>
            </w:r>
            <w:r w:rsidRPr="00290662">
              <w:rPr>
                <w:rFonts w:ascii="Times New Roman" w:hAnsi="Times New Roman"/>
                <w:color w:val="auto"/>
                <w:sz w:val="24"/>
                <w:szCs w:val="24"/>
              </w:rPr>
              <w:t>01-</w:t>
            </w:r>
            <w:r w:rsidRPr="00290662">
              <w:rPr>
                <w:rFonts w:ascii="Times New Roman" w:hAnsi="Times New Roman"/>
                <w:color w:val="auto"/>
                <w:sz w:val="24"/>
                <w:szCs w:val="24"/>
                <w:lang w:val="ru-RU"/>
              </w:rPr>
              <w:t xml:space="preserve">Општи приходи и примања буџета </w:t>
            </w:r>
            <w:r w:rsidRPr="00290662">
              <w:rPr>
                <w:rFonts w:ascii="Times New Roman" w:hAnsi="Times New Roman"/>
                <w:color w:val="auto"/>
                <w:sz w:val="24"/>
                <w:szCs w:val="24"/>
                <w:lang w:val="sr-Latn-RS"/>
              </w:rPr>
              <w:t xml:space="preserve"> - </w:t>
            </w:r>
            <w:r w:rsidRPr="00290662">
              <w:rPr>
                <w:rFonts w:ascii="Times New Roman" w:hAnsi="Times New Roman"/>
                <w:color w:val="auto"/>
                <w:sz w:val="24"/>
                <w:szCs w:val="24"/>
                <w:lang w:val="ru-RU"/>
              </w:rPr>
              <w:t>Буџет РС</w:t>
            </w:r>
            <w:r w:rsidRPr="00290662" w:rsidDel="007B5503">
              <w:rPr>
                <w:rFonts w:ascii="Times New Roman" w:hAnsi="Times New Roman"/>
                <w:color w:val="auto"/>
                <w:sz w:val="24"/>
                <w:szCs w:val="24"/>
              </w:rPr>
              <w:t xml:space="preserve"> </w:t>
            </w:r>
            <w:r w:rsidRPr="00290662">
              <w:rPr>
                <w:rFonts w:ascii="Times New Roman" w:hAnsi="Times New Roman"/>
                <w:color w:val="auto"/>
                <w:sz w:val="24"/>
                <w:szCs w:val="24"/>
                <w:u w:color="FF2600"/>
                <w:lang w:val="ru-RU"/>
              </w:rPr>
              <w:t xml:space="preserve">Напомена: Потребно је аплицирати за донаторска средства, након израде посебне анализе носиоца активности о потребама до краја 2021. године </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AB937D" w14:textId="77777777" w:rsidR="004415E7" w:rsidRPr="00290662" w:rsidRDefault="004415E7" w:rsidP="00145AEC">
            <w:pPr>
              <w:pStyle w:val="BodyA"/>
              <w:rPr>
                <w:color w:val="auto"/>
              </w:rPr>
            </w:pPr>
            <w:r w:rsidRPr="00290662">
              <w:rPr>
                <w:color w:val="auto"/>
              </w:rPr>
              <w:t>Процена финансијских ефеката извршиће се накнадно</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45DD15" w14:textId="77777777" w:rsidR="004415E7" w:rsidRPr="00290662" w:rsidRDefault="004415E7" w:rsidP="00145AE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3F2AB9" w14:textId="77777777" w:rsidR="004415E7" w:rsidRPr="00290662" w:rsidRDefault="004415E7" w:rsidP="00145AEC"/>
        </w:tc>
      </w:tr>
    </w:tbl>
    <w:p w14:paraId="345AD480" w14:textId="77777777" w:rsidR="004415E7" w:rsidRPr="00290662" w:rsidRDefault="004415E7" w:rsidP="004415E7">
      <w:pPr>
        <w:pStyle w:val="BodyAAA"/>
        <w:widowControl w:val="0"/>
        <w:ind w:left="1651" w:hanging="1651"/>
        <w:rPr>
          <w:rFonts w:ascii="Times New Roman" w:eastAsia="Times New Roman" w:hAnsi="Times New Roman" w:cs="Times New Roman"/>
          <w:color w:val="auto"/>
          <w:sz w:val="24"/>
          <w:szCs w:val="24"/>
          <w:lang w:val="ru-RU"/>
        </w:rPr>
      </w:pPr>
    </w:p>
    <w:p w14:paraId="1B970573" w14:textId="77777777" w:rsidR="004415E7" w:rsidRPr="00290662" w:rsidRDefault="004415E7" w:rsidP="004415E7">
      <w:pPr>
        <w:pStyle w:val="BodyAAA"/>
        <w:widowControl w:val="0"/>
        <w:rPr>
          <w:rFonts w:ascii="Times New Roman" w:eastAsia="Times New Roman" w:hAnsi="Times New Roman" w:cs="Times New Roman"/>
          <w:color w:val="auto"/>
          <w:sz w:val="24"/>
          <w:szCs w:val="24"/>
        </w:rPr>
      </w:pPr>
    </w:p>
    <w:p w14:paraId="0BB8C32E" w14:textId="77777777" w:rsidR="00BF218D" w:rsidRPr="00290662" w:rsidRDefault="00BF218D" w:rsidP="004415E7">
      <w:pPr>
        <w:pStyle w:val="BodyAAA"/>
        <w:widowControl w:val="0"/>
        <w:rPr>
          <w:rFonts w:ascii="Times New Roman" w:eastAsia="Times New Roman" w:hAnsi="Times New Roman" w:cs="Times New Roman"/>
          <w:color w:val="auto"/>
          <w:sz w:val="24"/>
          <w:szCs w:val="24"/>
        </w:rPr>
      </w:pPr>
    </w:p>
    <w:p w14:paraId="4A246A3E" w14:textId="77777777" w:rsidR="00BF218D" w:rsidRPr="00290662" w:rsidRDefault="00BF218D" w:rsidP="004415E7">
      <w:pPr>
        <w:pStyle w:val="BodyAAA"/>
        <w:widowControl w:val="0"/>
        <w:rPr>
          <w:rFonts w:ascii="Times New Roman" w:eastAsia="Times New Roman" w:hAnsi="Times New Roman" w:cs="Times New Roman"/>
          <w:color w:val="auto"/>
          <w:sz w:val="24"/>
          <w:szCs w:val="24"/>
        </w:rPr>
      </w:pPr>
    </w:p>
    <w:p w14:paraId="720C9EA4" w14:textId="77777777" w:rsidR="00BF218D" w:rsidRPr="00290662" w:rsidRDefault="00BF218D" w:rsidP="004415E7">
      <w:pPr>
        <w:pStyle w:val="BodyAAA"/>
        <w:widowControl w:val="0"/>
        <w:rPr>
          <w:rFonts w:ascii="Times New Roman" w:eastAsia="Times New Roman" w:hAnsi="Times New Roman" w:cs="Times New Roman"/>
          <w:color w:val="auto"/>
          <w:sz w:val="24"/>
          <w:szCs w:val="24"/>
        </w:rPr>
      </w:pPr>
    </w:p>
    <w:p w14:paraId="692EFCC6" w14:textId="77777777" w:rsidR="00BF218D" w:rsidRPr="00290662" w:rsidRDefault="00BF218D" w:rsidP="004415E7">
      <w:pPr>
        <w:pStyle w:val="BodyAAA"/>
        <w:widowControl w:val="0"/>
        <w:rPr>
          <w:rFonts w:ascii="Times New Roman" w:eastAsia="Times New Roman" w:hAnsi="Times New Roman" w:cs="Times New Roman"/>
          <w:color w:val="auto"/>
          <w:sz w:val="24"/>
          <w:szCs w:val="24"/>
        </w:rPr>
      </w:pPr>
    </w:p>
    <w:p w14:paraId="4AA43A3B" w14:textId="77777777" w:rsidR="00BF218D" w:rsidRPr="00290662" w:rsidRDefault="00BF218D" w:rsidP="004415E7">
      <w:pPr>
        <w:pStyle w:val="BodyAAA"/>
        <w:widowControl w:val="0"/>
        <w:rPr>
          <w:rFonts w:ascii="Times New Roman" w:eastAsia="Times New Roman" w:hAnsi="Times New Roman" w:cs="Times New Roman"/>
          <w:color w:val="auto"/>
          <w:sz w:val="24"/>
          <w:szCs w:val="24"/>
        </w:rPr>
      </w:pPr>
    </w:p>
    <w:p w14:paraId="195ABE68" w14:textId="77777777" w:rsidR="00BF218D" w:rsidRPr="00290662" w:rsidRDefault="00BF218D" w:rsidP="004415E7">
      <w:pPr>
        <w:pStyle w:val="BodyAAA"/>
        <w:widowControl w:val="0"/>
        <w:rPr>
          <w:rFonts w:ascii="Times New Roman" w:eastAsia="Times New Roman" w:hAnsi="Times New Roman" w:cs="Times New Roman"/>
          <w:color w:val="auto"/>
          <w:sz w:val="24"/>
          <w:szCs w:val="24"/>
        </w:rPr>
      </w:pPr>
    </w:p>
    <w:p w14:paraId="49474E82" w14:textId="4568BBD0" w:rsidR="004415E7" w:rsidRPr="00290662" w:rsidRDefault="004415E7" w:rsidP="004415E7">
      <w:pPr>
        <w:pStyle w:val="BodyAAA"/>
        <w:rPr>
          <w:rFonts w:ascii="Times New Roman" w:eastAsia="Times New Roman" w:hAnsi="Times New Roman" w:cs="Times New Roman"/>
          <w:color w:val="auto"/>
          <w:sz w:val="24"/>
          <w:szCs w:val="24"/>
        </w:rPr>
      </w:pPr>
      <w:r w:rsidRPr="00290662">
        <w:rPr>
          <w:rFonts w:ascii="Times New Roman" w:hAnsi="Times New Roman"/>
          <w:color w:val="auto"/>
          <w:sz w:val="24"/>
          <w:szCs w:val="24"/>
          <w:lang w:val="ru-RU"/>
        </w:rPr>
        <w:t xml:space="preserve">ПРИЛОГ 1 АП: </w:t>
      </w:r>
      <w:r w:rsidRPr="00290662">
        <w:rPr>
          <w:rFonts w:ascii="Times New Roman" w:hAnsi="Times New Roman"/>
          <w:b/>
          <w:bCs/>
          <w:color w:val="auto"/>
          <w:sz w:val="24"/>
          <w:szCs w:val="24"/>
          <w:lang w:val="ru-RU"/>
        </w:rPr>
        <w:t>ТАБЕЛА НОРМАТИВНИХ АКТИВНОСТИ КОЈЕ ПРОИСТИЧУ ИЗ АКЦИОНОГ ПЛАНА</w:t>
      </w:r>
      <w:r w:rsidR="007602F4">
        <w:rPr>
          <w:rFonts w:ascii="Times New Roman" w:hAnsi="Times New Roman"/>
          <w:color w:val="auto"/>
          <w:sz w:val="24"/>
          <w:szCs w:val="24"/>
          <w:lang w:val="ru-RU"/>
        </w:rPr>
        <w:t xml:space="preserve"> </w:t>
      </w:r>
    </w:p>
    <w:p w14:paraId="4F9BA9F1" w14:textId="77777777" w:rsidR="004415E7" w:rsidRPr="00290662" w:rsidRDefault="004415E7" w:rsidP="004415E7">
      <w:pPr>
        <w:pStyle w:val="BodyAAA"/>
        <w:rPr>
          <w:rFonts w:ascii="Times New Roman" w:eastAsia="Times New Roman" w:hAnsi="Times New Roman" w:cs="Times New Roman"/>
          <w:color w:val="auto"/>
          <w:sz w:val="24"/>
          <w:szCs w:val="24"/>
          <w:lang w:val="ru-RU"/>
        </w:rPr>
      </w:pPr>
    </w:p>
    <w:tbl>
      <w:tblPr>
        <w:tblW w:w="13136" w:type="dxa"/>
        <w:tblInd w:w="62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005"/>
        <w:gridCol w:w="1284"/>
        <w:gridCol w:w="1466"/>
        <w:gridCol w:w="2198"/>
        <w:gridCol w:w="1649"/>
        <w:gridCol w:w="1649"/>
        <w:gridCol w:w="1885"/>
      </w:tblGrid>
      <w:tr w:rsidR="004415E7" w:rsidRPr="00290662" w14:paraId="71BF3B25" w14:textId="77777777" w:rsidTr="00145AEC">
        <w:trPr>
          <w:trHeight w:val="1098"/>
        </w:trPr>
        <w:tc>
          <w:tcPr>
            <w:tcW w:w="300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21D35ECA" w14:textId="77777777" w:rsidR="004415E7" w:rsidRPr="00290662" w:rsidRDefault="004415E7" w:rsidP="00145AEC">
            <w:pPr>
              <w:pStyle w:val="BodyAAA"/>
              <w:spacing w:after="160" w:line="259" w:lineRule="auto"/>
              <w:rPr>
                <w:color w:val="auto"/>
                <w:sz w:val="24"/>
                <w:szCs w:val="24"/>
              </w:rPr>
            </w:pPr>
            <w:r w:rsidRPr="00290662">
              <w:rPr>
                <w:rFonts w:ascii="Times New Roman" w:hAnsi="Times New Roman"/>
                <w:color w:val="auto"/>
                <w:sz w:val="24"/>
                <w:szCs w:val="24"/>
                <w:lang w:val="ru-RU"/>
              </w:rPr>
              <w:t xml:space="preserve">Назив мере и нормативне активности </w:t>
            </w:r>
          </w:p>
        </w:tc>
        <w:tc>
          <w:tcPr>
            <w:tcW w:w="128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4E835DD" w14:textId="77777777" w:rsidR="004415E7" w:rsidRPr="00290662" w:rsidRDefault="004415E7" w:rsidP="00145AEC">
            <w:pPr>
              <w:pStyle w:val="BodyAAA"/>
              <w:spacing w:after="160" w:line="259" w:lineRule="auto"/>
              <w:rPr>
                <w:color w:val="auto"/>
                <w:sz w:val="24"/>
                <w:szCs w:val="24"/>
              </w:rPr>
            </w:pPr>
            <w:r w:rsidRPr="00290662">
              <w:rPr>
                <w:rFonts w:ascii="Times New Roman" w:hAnsi="Times New Roman"/>
                <w:color w:val="auto"/>
                <w:sz w:val="24"/>
                <w:szCs w:val="24"/>
                <w:lang w:val="ru-RU"/>
              </w:rPr>
              <w:t>Орган предлагач прописа</w:t>
            </w:r>
          </w:p>
        </w:tc>
        <w:tc>
          <w:tcPr>
            <w:tcW w:w="146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1B6727E5" w14:textId="77777777" w:rsidR="004415E7" w:rsidRPr="00290662" w:rsidRDefault="004415E7" w:rsidP="00145AEC">
            <w:pPr>
              <w:pStyle w:val="BodyAAA"/>
              <w:spacing w:after="160" w:line="259" w:lineRule="auto"/>
              <w:rPr>
                <w:color w:val="auto"/>
                <w:sz w:val="24"/>
                <w:szCs w:val="24"/>
              </w:rPr>
            </w:pPr>
            <w:r w:rsidRPr="00290662">
              <w:rPr>
                <w:rFonts w:ascii="Times New Roman" w:hAnsi="Times New Roman"/>
                <w:color w:val="auto"/>
                <w:sz w:val="24"/>
                <w:szCs w:val="24"/>
                <w:lang w:val="ru-RU"/>
              </w:rPr>
              <w:t>Тип прописа</w:t>
            </w:r>
          </w:p>
        </w:tc>
        <w:tc>
          <w:tcPr>
            <w:tcW w:w="219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F72300A" w14:textId="77777777" w:rsidR="004415E7" w:rsidRPr="00290662" w:rsidRDefault="004415E7" w:rsidP="00145AEC">
            <w:pPr>
              <w:pStyle w:val="BodyAAA"/>
              <w:spacing w:after="160" w:line="259" w:lineRule="auto"/>
              <w:rPr>
                <w:color w:val="auto"/>
                <w:sz w:val="24"/>
                <w:szCs w:val="24"/>
              </w:rPr>
            </w:pPr>
            <w:r w:rsidRPr="00290662">
              <w:rPr>
                <w:rFonts w:ascii="Times New Roman" w:hAnsi="Times New Roman"/>
                <w:color w:val="auto"/>
                <w:sz w:val="24"/>
                <w:szCs w:val="24"/>
              </w:rPr>
              <w:t>Правни основ</w:t>
            </w:r>
          </w:p>
        </w:tc>
        <w:tc>
          <w:tcPr>
            <w:tcW w:w="164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3AA9E426" w14:textId="77777777" w:rsidR="004415E7" w:rsidRPr="00290662" w:rsidRDefault="004415E7" w:rsidP="00145AEC">
            <w:pPr>
              <w:pStyle w:val="BodyAAA"/>
              <w:spacing w:after="160" w:line="259" w:lineRule="auto"/>
              <w:rPr>
                <w:color w:val="auto"/>
                <w:sz w:val="24"/>
                <w:szCs w:val="24"/>
              </w:rPr>
            </w:pPr>
            <w:r w:rsidRPr="00290662">
              <w:rPr>
                <w:rFonts w:ascii="Times New Roman" w:hAnsi="Times New Roman"/>
                <w:color w:val="auto"/>
                <w:sz w:val="24"/>
                <w:szCs w:val="24"/>
                <w:lang w:val="ru-RU"/>
              </w:rPr>
              <w:t xml:space="preserve">Квартал у ком се пропис доставља Влади или министру на усвајање </w:t>
            </w:r>
          </w:p>
        </w:tc>
        <w:tc>
          <w:tcPr>
            <w:tcW w:w="164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22A24A97" w14:textId="77777777" w:rsidR="004415E7" w:rsidRPr="00290662" w:rsidRDefault="004415E7" w:rsidP="00145AEC">
            <w:pPr>
              <w:pStyle w:val="BodyAAA"/>
              <w:spacing w:after="160" w:line="259" w:lineRule="auto"/>
              <w:rPr>
                <w:color w:val="auto"/>
                <w:sz w:val="24"/>
                <w:szCs w:val="24"/>
              </w:rPr>
            </w:pPr>
            <w:r w:rsidRPr="00290662">
              <w:rPr>
                <w:rFonts w:ascii="Times New Roman" w:hAnsi="Times New Roman"/>
                <w:color w:val="auto"/>
                <w:sz w:val="24"/>
                <w:szCs w:val="24"/>
              </w:rPr>
              <w:t>Веза са НПAА</w:t>
            </w:r>
          </w:p>
        </w:tc>
        <w:tc>
          <w:tcPr>
            <w:tcW w:w="188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71452F4" w14:textId="77777777" w:rsidR="004415E7" w:rsidRPr="00290662" w:rsidRDefault="004415E7" w:rsidP="00145AEC">
            <w:pPr>
              <w:pStyle w:val="BodyAAA"/>
              <w:spacing w:after="160" w:line="259" w:lineRule="auto"/>
              <w:rPr>
                <w:color w:val="auto"/>
                <w:sz w:val="24"/>
                <w:szCs w:val="24"/>
              </w:rPr>
            </w:pPr>
            <w:r w:rsidRPr="00290662">
              <w:rPr>
                <w:rFonts w:ascii="Times New Roman" w:hAnsi="Times New Roman"/>
                <w:color w:val="auto"/>
                <w:sz w:val="24"/>
                <w:szCs w:val="24"/>
              </w:rPr>
              <w:t>Веза са преговарачким поглављем</w:t>
            </w:r>
          </w:p>
        </w:tc>
      </w:tr>
      <w:tr w:rsidR="004415E7" w:rsidRPr="00290662" w14:paraId="62B631F0" w14:textId="77777777" w:rsidTr="00145AEC">
        <w:trPr>
          <w:trHeight w:val="2177"/>
        </w:trPr>
        <w:tc>
          <w:tcPr>
            <w:tcW w:w="3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4CF8D8" w14:textId="77777777" w:rsidR="004415E7" w:rsidRPr="00290662" w:rsidRDefault="00EC1B2E" w:rsidP="00EC1B2E">
            <w:pPr>
              <w:pStyle w:val="BodyAAA"/>
              <w:spacing w:after="160" w:line="259" w:lineRule="auto"/>
              <w:rPr>
                <w:color w:val="auto"/>
                <w:sz w:val="24"/>
                <w:szCs w:val="24"/>
              </w:rPr>
            </w:pPr>
            <w:r w:rsidRPr="00290662">
              <w:rPr>
                <w:rFonts w:ascii="Times New Roman" w:hAnsi="Times New Roman"/>
                <w:color w:val="auto"/>
                <w:sz w:val="24"/>
                <w:szCs w:val="24"/>
              </w:rPr>
              <w:t>Мера</w:t>
            </w:r>
            <w:r w:rsidR="004415E7" w:rsidRPr="00290662">
              <w:rPr>
                <w:rFonts w:ascii="Times New Roman" w:hAnsi="Times New Roman"/>
                <w:color w:val="auto"/>
                <w:sz w:val="24"/>
                <w:szCs w:val="24"/>
              </w:rPr>
              <w:t xml:space="preserve"> 2.1.1. </w:t>
            </w:r>
            <w:r w:rsidR="004415E7" w:rsidRPr="00290662">
              <w:rPr>
                <w:rFonts w:ascii="Times New Roman" w:hAnsi="Times New Roman"/>
                <w:color w:val="auto"/>
                <w:sz w:val="24"/>
                <w:szCs w:val="24"/>
                <w:lang w:val="ru-RU"/>
              </w:rPr>
              <w:t>Реформа законског оквира у области пословне способности која обезбеђује да особе са инвалидитетом уживају сва права на равноправној</w:t>
            </w:r>
            <w:r w:rsidRPr="00290662">
              <w:rPr>
                <w:rFonts w:ascii="Times New Roman" w:hAnsi="Times New Roman"/>
                <w:color w:val="auto"/>
                <w:sz w:val="24"/>
                <w:szCs w:val="24"/>
                <w:lang w:val="ru-RU"/>
              </w:rPr>
              <w:t xml:space="preserve"> основи са другим грађанима и ус</w:t>
            </w:r>
            <w:r w:rsidR="004415E7" w:rsidRPr="00290662">
              <w:rPr>
                <w:rFonts w:ascii="Times New Roman" w:hAnsi="Times New Roman"/>
                <w:color w:val="auto"/>
                <w:sz w:val="24"/>
                <w:szCs w:val="24"/>
                <w:lang w:val="ru-RU"/>
              </w:rPr>
              <w:t xml:space="preserve">постављање система одлучивања уз подршку који замењује старатељску заштиту </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F360CB" w14:textId="77777777" w:rsidR="004415E7" w:rsidRPr="00290662" w:rsidRDefault="004415E7" w:rsidP="00145AEC"/>
        </w:tc>
        <w:tc>
          <w:tcPr>
            <w:tcW w:w="14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D51BEC" w14:textId="77777777" w:rsidR="004415E7" w:rsidRPr="00290662" w:rsidRDefault="004415E7" w:rsidP="00145AEC"/>
        </w:tc>
        <w:tc>
          <w:tcPr>
            <w:tcW w:w="2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9CEDD8" w14:textId="77777777" w:rsidR="004415E7" w:rsidRPr="00290662" w:rsidRDefault="004415E7" w:rsidP="00145AEC"/>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5D71C1" w14:textId="77777777" w:rsidR="004415E7" w:rsidRPr="00290662" w:rsidRDefault="004415E7" w:rsidP="00145AEC"/>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E1BD60" w14:textId="77777777" w:rsidR="004415E7" w:rsidRPr="00290662" w:rsidRDefault="004415E7" w:rsidP="00145AEC"/>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2AD190" w14:textId="77777777" w:rsidR="004415E7" w:rsidRPr="00290662" w:rsidRDefault="004415E7" w:rsidP="00145AEC"/>
        </w:tc>
      </w:tr>
      <w:tr w:rsidR="004415E7" w:rsidRPr="00290662" w14:paraId="73E848ED" w14:textId="77777777" w:rsidTr="00EC1B2E">
        <w:trPr>
          <w:trHeight w:val="1260"/>
        </w:trPr>
        <w:tc>
          <w:tcPr>
            <w:tcW w:w="3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A6BFF9" w14:textId="77777777" w:rsidR="004415E7" w:rsidRPr="00290662" w:rsidRDefault="00EC1B2E" w:rsidP="00145AEC">
            <w:pPr>
              <w:pStyle w:val="BodyAAA"/>
              <w:spacing w:after="160" w:line="259" w:lineRule="auto"/>
              <w:rPr>
                <w:color w:val="auto"/>
                <w:sz w:val="24"/>
                <w:szCs w:val="24"/>
              </w:rPr>
            </w:pPr>
            <w:r w:rsidRPr="00290662">
              <w:rPr>
                <w:rFonts w:ascii="Times New Roman" w:hAnsi="Times New Roman"/>
                <w:color w:val="auto"/>
                <w:sz w:val="24"/>
                <w:szCs w:val="24"/>
              </w:rPr>
              <w:t xml:space="preserve">Нормативна активност </w:t>
            </w:r>
            <w:r w:rsidR="004415E7" w:rsidRPr="00290662">
              <w:rPr>
                <w:rFonts w:ascii="Times New Roman" w:hAnsi="Times New Roman"/>
                <w:color w:val="auto"/>
                <w:sz w:val="24"/>
                <w:szCs w:val="24"/>
              </w:rPr>
              <w:t>2.1.1.1.Усаглашавање прописа о пословној спосовбности са Конвенцијом УН о правима ОСИ</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1F7518" w14:textId="77777777" w:rsidR="004415E7" w:rsidRPr="00290662" w:rsidRDefault="004415E7" w:rsidP="00145AEC">
            <w:pPr>
              <w:pStyle w:val="BodyAA"/>
              <w:rPr>
                <w:color w:val="auto"/>
              </w:rPr>
            </w:pPr>
            <w:r w:rsidRPr="00290662">
              <w:rPr>
                <w:color w:val="auto"/>
                <w:u w:color="FF2600"/>
              </w:rPr>
              <w:t>МБПД</w:t>
            </w:r>
          </w:p>
        </w:tc>
        <w:tc>
          <w:tcPr>
            <w:tcW w:w="14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DBF80F" w14:textId="77777777" w:rsidR="004415E7" w:rsidRPr="00290662" w:rsidRDefault="004415E7" w:rsidP="00145AEC">
            <w:pPr>
              <w:pStyle w:val="BodyAA"/>
              <w:rPr>
                <w:color w:val="auto"/>
              </w:rPr>
            </w:pPr>
            <w:r w:rsidRPr="00290662">
              <w:rPr>
                <w:color w:val="auto"/>
                <w:lang w:val="ru-RU"/>
              </w:rPr>
              <w:t>Закон</w:t>
            </w:r>
          </w:p>
        </w:tc>
        <w:tc>
          <w:tcPr>
            <w:tcW w:w="2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C815DD" w14:textId="77777777" w:rsidR="004415E7" w:rsidRPr="00290662" w:rsidRDefault="004415E7" w:rsidP="00145AEC">
            <w:pPr>
              <w:pStyle w:val="BodyAA"/>
              <w:rPr>
                <w:color w:val="auto"/>
              </w:rPr>
            </w:pPr>
            <w:r w:rsidRPr="00290662">
              <w:rPr>
                <w:color w:val="auto"/>
              </w:rPr>
              <w:t>Устав Републике Србије (</w:t>
            </w:r>
            <w:r w:rsidRPr="00290662">
              <w:rPr>
                <w:color w:val="auto"/>
                <w:lang w:val="ru-RU"/>
              </w:rPr>
              <w:t xml:space="preserve">члан </w:t>
            </w:r>
            <w:r w:rsidRPr="00290662">
              <w:rPr>
                <w:color w:val="auto"/>
              </w:rPr>
              <w:t xml:space="preserve">97. тач. 10. </w:t>
            </w:r>
            <w:proofErr w:type="gramStart"/>
            <w:r w:rsidRPr="00290662">
              <w:rPr>
                <w:color w:val="auto"/>
              </w:rPr>
              <w:t>и</w:t>
            </w:r>
            <w:proofErr w:type="gramEnd"/>
            <w:r w:rsidRPr="00290662">
              <w:rPr>
                <w:color w:val="auto"/>
              </w:rPr>
              <w:t xml:space="preserve"> 17.)</w:t>
            </w: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FBA4E3" w14:textId="77777777" w:rsidR="004415E7" w:rsidRPr="00290662" w:rsidRDefault="004415E7" w:rsidP="00145AEC">
            <w:pPr>
              <w:pStyle w:val="BodyAA"/>
              <w:rPr>
                <w:color w:val="auto"/>
              </w:rPr>
            </w:pPr>
            <w:r w:rsidRPr="00290662">
              <w:rPr>
                <w:color w:val="auto"/>
                <w:lang w:val="it-IT"/>
              </w:rPr>
              <w:t xml:space="preserve">III </w:t>
            </w:r>
            <w:r w:rsidRPr="00290662">
              <w:rPr>
                <w:color w:val="auto"/>
                <w:lang w:val="ru-RU"/>
              </w:rPr>
              <w:t xml:space="preserve">квартал </w:t>
            </w:r>
            <w:r w:rsidRPr="00290662">
              <w:rPr>
                <w:color w:val="auto"/>
              </w:rPr>
              <w:t>2021.</w:t>
            </w: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F17DFE" w14:textId="77777777" w:rsidR="004415E7" w:rsidRPr="00290662" w:rsidRDefault="004415E7" w:rsidP="00145AEC"/>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7B57E9" w14:textId="77777777" w:rsidR="004415E7" w:rsidRPr="00290662" w:rsidRDefault="004415E7" w:rsidP="00145AEC">
            <w:pPr>
              <w:pStyle w:val="BodyAA"/>
              <w:rPr>
                <w:color w:val="auto"/>
              </w:rPr>
            </w:pPr>
            <w:r w:rsidRPr="00290662">
              <w:rPr>
                <w:color w:val="auto"/>
              </w:rPr>
              <w:t>ПП 23</w:t>
            </w:r>
          </w:p>
        </w:tc>
      </w:tr>
      <w:tr w:rsidR="004415E7" w:rsidRPr="009209B1" w14:paraId="7A319834" w14:textId="77777777" w:rsidTr="009209B1">
        <w:trPr>
          <w:trHeight w:val="1186"/>
        </w:trPr>
        <w:tc>
          <w:tcPr>
            <w:tcW w:w="3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42B0A6" w14:textId="77777777" w:rsidR="004415E7" w:rsidRPr="009209B1" w:rsidRDefault="004415E7" w:rsidP="009209B1">
            <w:pPr>
              <w:pStyle w:val="BodyAAA"/>
              <w:rPr>
                <w:color w:val="auto"/>
                <w:sz w:val="23"/>
                <w:szCs w:val="23"/>
              </w:rPr>
            </w:pPr>
            <w:r w:rsidRPr="009209B1">
              <w:rPr>
                <w:rFonts w:ascii="Times New Roman" w:hAnsi="Times New Roman"/>
                <w:color w:val="auto"/>
                <w:sz w:val="23"/>
                <w:szCs w:val="23"/>
              </w:rPr>
              <w:t>Мера 2.1.3. Унапређење превенције и заштите од</w:t>
            </w:r>
            <w:r w:rsidR="00DB0191" w:rsidRPr="009209B1">
              <w:rPr>
                <w:rFonts w:ascii="Times New Roman" w:hAnsi="Times New Roman"/>
                <w:color w:val="auto"/>
                <w:sz w:val="23"/>
                <w:szCs w:val="23"/>
              </w:rPr>
              <w:t xml:space="preserve"> дискр</w:t>
            </w:r>
            <w:r w:rsidRPr="009209B1">
              <w:rPr>
                <w:rFonts w:ascii="Times New Roman" w:hAnsi="Times New Roman"/>
                <w:color w:val="auto"/>
                <w:sz w:val="23"/>
                <w:szCs w:val="23"/>
              </w:rPr>
              <w:t xml:space="preserve">иминације особа са инвалидитетом </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7F9BC1" w14:textId="77777777" w:rsidR="004415E7" w:rsidRPr="009209B1" w:rsidRDefault="004415E7" w:rsidP="00145AEC">
            <w:pPr>
              <w:pStyle w:val="BodyE"/>
              <w:rPr>
                <w:color w:val="auto"/>
                <w:sz w:val="23"/>
                <w:szCs w:val="23"/>
              </w:rPr>
            </w:pPr>
            <w:r w:rsidRPr="009209B1">
              <w:rPr>
                <w:color w:val="auto"/>
                <w:sz w:val="23"/>
                <w:szCs w:val="23"/>
                <w:u w:color="FF2600"/>
              </w:rPr>
              <w:t>МЉМПДД</w:t>
            </w:r>
          </w:p>
        </w:tc>
        <w:tc>
          <w:tcPr>
            <w:tcW w:w="14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8737F2" w14:textId="77777777" w:rsidR="004415E7" w:rsidRPr="009209B1" w:rsidRDefault="004415E7" w:rsidP="00145AEC">
            <w:pPr>
              <w:rPr>
                <w:sz w:val="23"/>
                <w:szCs w:val="23"/>
              </w:rPr>
            </w:pPr>
          </w:p>
        </w:tc>
        <w:tc>
          <w:tcPr>
            <w:tcW w:w="2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7A09EC" w14:textId="77777777" w:rsidR="004415E7" w:rsidRPr="009209B1" w:rsidRDefault="004415E7" w:rsidP="00145AEC">
            <w:pPr>
              <w:rPr>
                <w:sz w:val="23"/>
                <w:szCs w:val="23"/>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DB4F65" w14:textId="77777777" w:rsidR="004415E7" w:rsidRPr="009209B1" w:rsidRDefault="004415E7" w:rsidP="00145AEC">
            <w:pPr>
              <w:rPr>
                <w:sz w:val="23"/>
                <w:szCs w:val="23"/>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819310" w14:textId="77777777" w:rsidR="004415E7" w:rsidRPr="009209B1" w:rsidRDefault="004415E7" w:rsidP="00145AEC">
            <w:pPr>
              <w:rPr>
                <w:sz w:val="23"/>
                <w:szCs w:val="23"/>
              </w:rPr>
            </w:pP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F37739" w14:textId="77777777" w:rsidR="004415E7" w:rsidRPr="009209B1" w:rsidRDefault="004415E7" w:rsidP="00145AEC">
            <w:pPr>
              <w:rPr>
                <w:sz w:val="23"/>
                <w:szCs w:val="23"/>
              </w:rPr>
            </w:pPr>
          </w:p>
        </w:tc>
      </w:tr>
      <w:tr w:rsidR="004415E7" w:rsidRPr="009209B1" w14:paraId="4A1D1192" w14:textId="77777777" w:rsidTr="00145AEC">
        <w:trPr>
          <w:trHeight w:val="900"/>
        </w:trPr>
        <w:tc>
          <w:tcPr>
            <w:tcW w:w="3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A8F335" w14:textId="77777777" w:rsidR="004415E7" w:rsidRPr="009209B1" w:rsidRDefault="004415E7" w:rsidP="009209B1">
            <w:pPr>
              <w:pStyle w:val="BodyAAA"/>
              <w:spacing w:line="259" w:lineRule="auto"/>
              <w:rPr>
                <w:color w:val="auto"/>
                <w:sz w:val="23"/>
                <w:szCs w:val="23"/>
              </w:rPr>
            </w:pPr>
            <w:r w:rsidRPr="009209B1">
              <w:rPr>
                <w:rFonts w:ascii="Times New Roman" w:hAnsi="Times New Roman"/>
                <w:color w:val="auto"/>
                <w:sz w:val="23"/>
                <w:szCs w:val="23"/>
              </w:rPr>
              <w:t xml:space="preserve">Нормативна активност 2.1.3.2. Усаглашавање Закона о забрани дискриминације са Конвенцијом о правима особа са инвалидитетом  </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871CE1" w14:textId="77777777" w:rsidR="004415E7" w:rsidRPr="009209B1" w:rsidRDefault="004415E7" w:rsidP="00145AEC">
            <w:pPr>
              <w:pStyle w:val="BodyAA"/>
              <w:rPr>
                <w:color w:val="auto"/>
                <w:sz w:val="23"/>
                <w:szCs w:val="23"/>
              </w:rPr>
            </w:pPr>
            <w:r w:rsidRPr="009209B1">
              <w:rPr>
                <w:color w:val="auto"/>
                <w:sz w:val="23"/>
                <w:szCs w:val="23"/>
                <w:u w:color="FF2600"/>
              </w:rPr>
              <w:t>МЉМПДД</w:t>
            </w:r>
          </w:p>
        </w:tc>
        <w:tc>
          <w:tcPr>
            <w:tcW w:w="14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6BE1C5" w14:textId="77777777" w:rsidR="004415E7" w:rsidRPr="009209B1" w:rsidRDefault="004415E7" w:rsidP="00145AEC">
            <w:pPr>
              <w:pStyle w:val="BodyAA"/>
              <w:rPr>
                <w:color w:val="auto"/>
                <w:sz w:val="23"/>
                <w:szCs w:val="23"/>
              </w:rPr>
            </w:pPr>
            <w:r w:rsidRPr="009209B1">
              <w:rPr>
                <w:color w:val="auto"/>
                <w:sz w:val="23"/>
                <w:szCs w:val="23"/>
                <w:lang w:val="ru-RU"/>
              </w:rPr>
              <w:t>Закон</w:t>
            </w:r>
          </w:p>
        </w:tc>
        <w:tc>
          <w:tcPr>
            <w:tcW w:w="2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10A20" w14:textId="77777777" w:rsidR="004415E7" w:rsidRPr="009209B1" w:rsidRDefault="004415E7" w:rsidP="00145AEC">
            <w:pPr>
              <w:pStyle w:val="BodyAA"/>
              <w:rPr>
                <w:color w:val="auto"/>
                <w:sz w:val="23"/>
                <w:szCs w:val="23"/>
              </w:rPr>
            </w:pPr>
            <w:r w:rsidRPr="009209B1">
              <w:rPr>
                <w:color w:val="auto"/>
                <w:sz w:val="23"/>
                <w:szCs w:val="23"/>
              </w:rPr>
              <w:t>Устав Републике Србије (</w:t>
            </w:r>
            <w:r w:rsidRPr="009209B1">
              <w:rPr>
                <w:color w:val="auto"/>
                <w:sz w:val="23"/>
                <w:szCs w:val="23"/>
                <w:lang w:val="ru-RU"/>
              </w:rPr>
              <w:t xml:space="preserve">члан </w:t>
            </w:r>
            <w:r w:rsidRPr="009209B1">
              <w:rPr>
                <w:color w:val="auto"/>
                <w:sz w:val="23"/>
                <w:szCs w:val="23"/>
              </w:rPr>
              <w:t>97. тачка 2.)</w:t>
            </w: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AE3303" w14:textId="77777777" w:rsidR="004415E7" w:rsidRPr="009209B1" w:rsidRDefault="004415E7" w:rsidP="00145AEC">
            <w:pPr>
              <w:pStyle w:val="BodyAA"/>
              <w:rPr>
                <w:color w:val="auto"/>
                <w:sz w:val="23"/>
                <w:szCs w:val="23"/>
              </w:rPr>
            </w:pPr>
            <w:r w:rsidRPr="009209B1">
              <w:rPr>
                <w:color w:val="auto"/>
                <w:sz w:val="23"/>
                <w:szCs w:val="23"/>
              </w:rPr>
              <w:t xml:space="preserve">IV </w:t>
            </w:r>
            <w:r w:rsidRPr="009209B1">
              <w:rPr>
                <w:color w:val="auto"/>
                <w:sz w:val="23"/>
                <w:szCs w:val="23"/>
                <w:lang w:val="ru-RU"/>
              </w:rPr>
              <w:t xml:space="preserve">квартал </w:t>
            </w:r>
            <w:r w:rsidRPr="009209B1">
              <w:rPr>
                <w:color w:val="auto"/>
                <w:sz w:val="23"/>
                <w:szCs w:val="23"/>
              </w:rPr>
              <w:t xml:space="preserve">2021. </w:t>
            </w: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E7B535" w14:textId="77777777" w:rsidR="004415E7" w:rsidRPr="009209B1" w:rsidRDefault="004415E7" w:rsidP="00145AEC">
            <w:pPr>
              <w:rPr>
                <w:sz w:val="23"/>
                <w:szCs w:val="23"/>
              </w:rPr>
            </w:pP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1F9829" w14:textId="77777777" w:rsidR="004415E7" w:rsidRPr="009209B1" w:rsidRDefault="004415E7" w:rsidP="00145AEC">
            <w:pPr>
              <w:pStyle w:val="BodyAA"/>
              <w:rPr>
                <w:color w:val="auto"/>
                <w:sz w:val="23"/>
                <w:szCs w:val="23"/>
              </w:rPr>
            </w:pPr>
            <w:r w:rsidRPr="009209B1">
              <w:rPr>
                <w:color w:val="auto"/>
                <w:sz w:val="23"/>
                <w:szCs w:val="23"/>
              </w:rPr>
              <w:t>ПП 23</w:t>
            </w:r>
          </w:p>
        </w:tc>
      </w:tr>
      <w:tr w:rsidR="004415E7" w:rsidRPr="009209B1" w14:paraId="47F794EF" w14:textId="77777777" w:rsidTr="00145AEC">
        <w:trPr>
          <w:trHeight w:val="1053"/>
        </w:trPr>
        <w:tc>
          <w:tcPr>
            <w:tcW w:w="3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37DC1D" w14:textId="77777777" w:rsidR="004415E7" w:rsidRPr="009209B1" w:rsidRDefault="004415E7" w:rsidP="009209B1">
            <w:pPr>
              <w:pStyle w:val="BodyAAA"/>
              <w:rPr>
                <w:color w:val="auto"/>
                <w:sz w:val="23"/>
                <w:szCs w:val="23"/>
              </w:rPr>
            </w:pPr>
            <w:r w:rsidRPr="009209B1">
              <w:rPr>
                <w:rFonts w:ascii="Times New Roman" w:hAnsi="Times New Roman"/>
                <w:color w:val="auto"/>
                <w:sz w:val="23"/>
                <w:szCs w:val="23"/>
                <w:u w:color="0433FF"/>
              </w:rPr>
              <w:t>Нормативна активност 2.1.3.3. Усаглашавање</w:t>
            </w:r>
            <w:r w:rsidRPr="009209B1">
              <w:rPr>
                <w:rFonts w:ascii="Times New Roman" w:hAnsi="Times New Roman"/>
                <w:color w:val="auto"/>
                <w:sz w:val="23"/>
                <w:szCs w:val="23"/>
              </w:rPr>
              <w:t xml:space="preserve"> </w:t>
            </w:r>
            <w:r w:rsidRPr="009209B1">
              <w:rPr>
                <w:rFonts w:ascii="Times New Roman" w:hAnsi="Times New Roman"/>
                <w:color w:val="auto"/>
                <w:sz w:val="23"/>
                <w:szCs w:val="23"/>
                <w:u w:color="0433FF"/>
                <w:lang w:val="ru-RU"/>
              </w:rPr>
              <w:t xml:space="preserve">Закона о спречавању дискриминације особа са инвалидитетом са Конвенцијом о правима особа са инвалидитетом </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0428B6" w14:textId="77777777" w:rsidR="004415E7" w:rsidRPr="009209B1" w:rsidRDefault="004415E7" w:rsidP="00145AEC">
            <w:pPr>
              <w:pStyle w:val="BodyAA"/>
              <w:rPr>
                <w:color w:val="auto"/>
                <w:sz w:val="23"/>
                <w:szCs w:val="23"/>
              </w:rPr>
            </w:pPr>
            <w:r w:rsidRPr="009209B1">
              <w:rPr>
                <w:color w:val="auto"/>
                <w:sz w:val="23"/>
                <w:szCs w:val="23"/>
                <w:u w:color="FF2600"/>
              </w:rPr>
              <w:t>МРЗБСП</w:t>
            </w:r>
          </w:p>
        </w:tc>
        <w:tc>
          <w:tcPr>
            <w:tcW w:w="14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9AC8B4" w14:textId="77777777" w:rsidR="004415E7" w:rsidRPr="009209B1" w:rsidRDefault="004415E7" w:rsidP="00145AEC">
            <w:pPr>
              <w:pStyle w:val="BodyC"/>
              <w:rPr>
                <w:color w:val="auto"/>
                <w:sz w:val="23"/>
                <w:szCs w:val="23"/>
              </w:rPr>
            </w:pPr>
            <w:r w:rsidRPr="009209B1">
              <w:rPr>
                <w:color w:val="auto"/>
                <w:sz w:val="23"/>
                <w:szCs w:val="23"/>
              </w:rPr>
              <w:t>Закон</w:t>
            </w:r>
          </w:p>
        </w:tc>
        <w:tc>
          <w:tcPr>
            <w:tcW w:w="2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125B29" w14:textId="77777777" w:rsidR="004415E7" w:rsidRPr="009209B1" w:rsidRDefault="004415E7" w:rsidP="00145AEC">
            <w:pPr>
              <w:pStyle w:val="BodyAA"/>
              <w:rPr>
                <w:color w:val="auto"/>
                <w:sz w:val="23"/>
                <w:szCs w:val="23"/>
              </w:rPr>
            </w:pPr>
            <w:r w:rsidRPr="009209B1">
              <w:rPr>
                <w:color w:val="auto"/>
                <w:sz w:val="23"/>
                <w:szCs w:val="23"/>
                <w:u w:color="0433FF"/>
              </w:rPr>
              <w:t>Устав Републике Србије (</w:t>
            </w:r>
            <w:r w:rsidRPr="009209B1">
              <w:rPr>
                <w:color w:val="auto"/>
                <w:sz w:val="23"/>
                <w:szCs w:val="23"/>
                <w:u w:color="0433FF"/>
                <w:lang w:val="ru-RU"/>
              </w:rPr>
              <w:t xml:space="preserve">члан </w:t>
            </w:r>
            <w:r w:rsidRPr="009209B1">
              <w:rPr>
                <w:color w:val="auto"/>
                <w:sz w:val="23"/>
                <w:szCs w:val="23"/>
                <w:u w:color="0433FF"/>
              </w:rPr>
              <w:t>97. тачка 2.)</w:t>
            </w: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400F76" w14:textId="77777777" w:rsidR="004415E7" w:rsidRPr="009209B1" w:rsidRDefault="004415E7" w:rsidP="00145AEC">
            <w:pPr>
              <w:pStyle w:val="BodyAA"/>
              <w:rPr>
                <w:color w:val="auto"/>
                <w:sz w:val="23"/>
                <w:szCs w:val="23"/>
              </w:rPr>
            </w:pPr>
            <w:r w:rsidRPr="009209B1">
              <w:rPr>
                <w:color w:val="auto"/>
                <w:sz w:val="23"/>
                <w:szCs w:val="23"/>
                <w:u w:color="0433FF"/>
              </w:rPr>
              <w:t xml:space="preserve">IV </w:t>
            </w:r>
            <w:r w:rsidRPr="009209B1">
              <w:rPr>
                <w:color w:val="auto"/>
                <w:sz w:val="23"/>
                <w:szCs w:val="23"/>
                <w:u w:color="0433FF"/>
                <w:lang w:val="ru-RU"/>
              </w:rPr>
              <w:t xml:space="preserve">квартал </w:t>
            </w:r>
            <w:r w:rsidRPr="009209B1">
              <w:rPr>
                <w:color w:val="auto"/>
                <w:sz w:val="23"/>
                <w:szCs w:val="23"/>
                <w:u w:color="0433FF"/>
              </w:rPr>
              <w:t xml:space="preserve">2021. </w:t>
            </w: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9DD3FE" w14:textId="77777777" w:rsidR="004415E7" w:rsidRPr="009209B1" w:rsidRDefault="004415E7" w:rsidP="00145AEC">
            <w:pPr>
              <w:rPr>
                <w:sz w:val="23"/>
                <w:szCs w:val="23"/>
              </w:rPr>
            </w:pP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DAA4F7" w14:textId="77777777" w:rsidR="004415E7" w:rsidRPr="009209B1" w:rsidRDefault="004415E7" w:rsidP="00145AEC">
            <w:pPr>
              <w:pStyle w:val="BodyC"/>
              <w:rPr>
                <w:color w:val="auto"/>
                <w:sz w:val="23"/>
                <w:szCs w:val="23"/>
              </w:rPr>
            </w:pPr>
            <w:r w:rsidRPr="009209B1">
              <w:rPr>
                <w:color w:val="auto"/>
                <w:sz w:val="23"/>
                <w:szCs w:val="23"/>
              </w:rPr>
              <w:t>ПП 23</w:t>
            </w:r>
          </w:p>
        </w:tc>
      </w:tr>
      <w:tr w:rsidR="004415E7" w:rsidRPr="009209B1" w14:paraId="15929325" w14:textId="77777777" w:rsidTr="00DB0191">
        <w:trPr>
          <w:trHeight w:val="1647"/>
        </w:trPr>
        <w:tc>
          <w:tcPr>
            <w:tcW w:w="3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1982C0" w14:textId="77777777" w:rsidR="004415E7" w:rsidRPr="009209B1" w:rsidRDefault="004415E7" w:rsidP="009209B1">
            <w:pPr>
              <w:pStyle w:val="BodyAAA"/>
              <w:rPr>
                <w:color w:val="auto"/>
                <w:sz w:val="23"/>
                <w:szCs w:val="23"/>
              </w:rPr>
            </w:pPr>
            <w:r w:rsidRPr="009209B1">
              <w:rPr>
                <w:rFonts w:ascii="Times New Roman" w:hAnsi="Times New Roman"/>
                <w:color w:val="auto"/>
                <w:sz w:val="23"/>
                <w:szCs w:val="23"/>
              </w:rPr>
              <w:t xml:space="preserve">Мера 3.4.1. Побољшање доступности и квалитета здравствене заштите и успостављање новог законодавног оквира заштите и унапређења менталног здравља особа са инвалидитетом </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B99EC5" w14:textId="77777777" w:rsidR="004415E7" w:rsidRPr="009209B1" w:rsidRDefault="004415E7" w:rsidP="00145AEC">
            <w:pPr>
              <w:pStyle w:val="BodyE"/>
              <w:rPr>
                <w:color w:val="auto"/>
                <w:sz w:val="23"/>
                <w:szCs w:val="23"/>
              </w:rPr>
            </w:pPr>
            <w:r w:rsidRPr="009209B1">
              <w:rPr>
                <w:color w:val="auto"/>
                <w:sz w:val="23"/>
                <w:szCs w:val="23"/>
                <w:u w:color="FF2600"/>
              </w:rPr>
              <w:t>МЗ</w:t>
            </w:r>
          </w:p>
        </w:tc>
        <w:tc>
          <w:tcPr>
            <w:tcW w:w="14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0CCD0E" w14:textId="77777777" w:rsidR="004415E7" w:rsidRPr="009209B1" w:rsidRDefault="004415E7" w:rsidP="00145AEC">
            <w:pPr>
              <w:rPr>
                <w:sz w:val="23"/>
                <w:szCs w:val="23"/>
              </w:rPr>
            </w:pPr>
          </w:p>
        </w:tc>
        <w:tc>
          <w:tcPr>
            <w:tcW w:w="2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2338F9" w14:textId="77777777" w:rsidR="004415E7" w:rsidRPr="009209B1" w:rsidRDefault="004415E7" w:rsidP="00145AEC">
            <w:pPr>
              <w:rPr>
                <w:sz w:val="23"/>
                <w:szCs w:val="23"/>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4D8CB5" w14:textId="77777777" w:rsidR="004415E7" w:rsidRPr="009209B1" w:rsidRDefault="004415E7" w:rsidP="00145AEC">
            <w:pPr>
              <w:rPr>
                <w:sz w:val="23"/>
                <w:szCs w:val="23"/>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1BFD4F" w14:textId="77777777" w:rsidR="004415E7" w:rsidRPr="009209B1" w:rsidRDefault="004415E7" w:rsidP="00145AEC">
            <w:pPr>
              <w:rPr>
                <w:sz w:val="23"/>
                <w:szCs w:val="23"/>
              </w:rPr>
            </w:pP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D1756D" w14:textId="77777777" w:rsidR="004415E7" w:rsidRPr="009209B1" w:rsidRDefault="004415E7" w:rsidP="00145AEC">
            <w:pPr>
              <w:rPr>
                <w:sz w:val="23"/>
                <w:szCs w:val="23"/>
              </w:rPr>
            </w:pPr>
          </w:p>
        </w:tc>
      </w:tr>
      <w:tr w:rsidR="004415E7" w:rsidRPr="009209B1" w14:paraId="7F24677B" w14:textId="77777777" w:rsidTr="00DB0191">
        <w:trPr>
          <w:trHeight w:val="1197"/>
        </w:trPr>
        <w:tc>
          <w:tcPr>
            <w:tcW w:w="3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239CED" w14:textId="77777777" w:rsidR="004415E7" w:rsidRPr="009209B1" w:rsidRDefault="00DB0191" w:rsidP="009209B1">
            <w:pPr>
              <w:pStyle w:val="BodyAAA"/>
              <w:rPr>
                <w:color w:val="auto"/>
                <w:sz w:val="23"/>
                <w:szCs w:val="23"/>
              </w:rPr>
            </w:pPr>
            <w:r w:rsidRPr="009209B1">
              <w:rPr>
                <w:rFonts w:ascii="Times New Roman" w:hAnsi="Times New Roman"/>
                <w:color w:val="auto"/>
                <w:sz w:val="23"/>
                <w:szCs w:val="23"/>
              </w:rPr>
              <w:t>Нормативна активност</w:t>
            </w:r>
            <w:r w:rsidR="004415E7" w:rsidRPr="009209B1">
              <w:rPr>
                <w:rFonts w:ascii="Times New Roman" w:hAnsi="Times New Roman"/>
                <w:color w:val="auto"/>
                <w:sz w:val="23"/>
                <w:szCs w:val="23"/>
              </w:rPr>
              <w:t xml:space="preserve"> 3.4.1.1. Сагледавање и измена прописа о заштити лица са менталним сметњама, о правима пацијената и др. у складу са одредбама Конбвенције о правима ОСИ</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48098F" w14:textId="77777777" w:rsidR="004415E7" w:rsidRPr="009209B1" w:rsidRDefault="004415E7" w:rsidP="00145AEC">
            <w:pPr>
              <w:pStyle w:val="BodyAA"/>
              <w:rPr>
                <w:color w:val="auto"/>
                <w:sz w:val="23"/>
                <w:szCs w:val="23"/>
              </w:rPr>
            </w:pPr>
            <w:r w:rsidRPr="009209B1">
              <w:rPr>
                <w:color w:val="auto"/>
                <w:sz w:val="23"/>
                <w:szCs w:val="23"/>
              </w:rPr>
              <w:t>МЗ</w:t>
            </w:r>
          </w:p>
        </w:tc>
        <w:tc>
          <w:tcPr>
            <w:tcW w:w="14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A3AE81" w14:textId="77777777" w:rsidR="004415E7" w:rsidRPr="009209B1" w:rsidRDefault="004415E7" w:rsidP="00145AEC">
            <w:pPr>
              <w:pStyle w:val="BodyAA"/>
              <w:rPr>
                <w:color w:val="auto"/>
                <w:sz w:val="23"/>
                <w:szCs w:val="23"/>
              </w:rPr>
            </w:pPr>
            <w:r w:rsidRPr="009209B1">
              <w:rPr>
                <w:color w:val="auto"/>
                <w:sz w:val="23"/>
                <w:szCs w:val="23"/>
                <w:lang w:val="ru-RU"/>
              </w:rPr>
              <w:t>Закон</w:t>
            </w:r>
          </w:p>
        </w:tc>
        <w:tc>
          <w:tcPr>
            <w:tcW w:w="2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6A78EE" w14:textId="77777777" w:rsidR="004415E7" w:rsidRPr="009209B1" w:rsidRDefault="004415E7" w:rsidP="00145AEC">
            <w:pPr>
              <w:pStyle w:val="BodyAA"/>
              <w:rPr>
                <w:color w:val="auto"/>
                <w:sz w:val="23"/>
                <w:szCs w:val="23"/>
              </w:rPr>
            </w:pPr>
            <w:r w:rsidRPr="009209B1">
              <w:rPr>
                <w:color w:val="auto"/>
                <w:sz w:val="23"/>
                <w:szCs w:val="23"/>
              </w:rPr>
              <w:t>Устав Републике Србије (</w:t>
            </w:r>
            <w:r w:rsidRPr="009209B1">
              <w:rPr>
                <w:color w:val="auto"/>
                <w:sz w:val="23"/>
                <w:szCs w:val="23"/>
                <w:lang w:val="ru-RU"/>
              </w:rPr>
              <w:t xml:space="preserve">члан </w:t>
            </w:r>
            <w:r w:rsidRPr="009209B1">
              <w:rPr>
                <w:color w:val="auto"/>
                <w:sz w:val="23"/>
                <w:szCs w:val="23"/>
              </w:rPr>
              <w:t xml:space="preserve">97. тач. 2. </w:t>
            </w:r>
            <w:proofErr w:type="gramStart"/>
            <w:r w:rsidRPr="009209B1">
              <w:rPr>
                <w:color w:val="auto"/>
                <w:sz w:val="23"/>
                <w:szCs w:val="23"/>
              </w:rPr>
              <w:t>и</w:t>
            </w:r>
            <w:proofErr w:type="gramEnd"/>
            <w:r w:rsidRPr="009209B1">
              <w:rPr>
                <w:color w:val="auto"/>
                <w:sz w:val="23"/>
                <w:szCs w:val="23"/>
              </w:rPr>
              <w:t xml:space="preserve"> 10.)  </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7AE3C38" w14:textId="77777777" w:rsidR="004415E7" w:rsidRPr="009209B1" w:rsidRDefault="004415E7" w:rsidP="00145AEC">
            <w:pPr>
              <w:pStyle w:val="BodyAA"/>
              <w:rPr>
                <w:color w:val="auto"/>
                <w:sz w:val="23"/>
                <w:szCs w:val="23"/>
              </w:rPr>
            </w:pPr>
            <w:r w:rsidRPr="009209B1">
              <w:rPr>
                <w:color w:val="auto"/>
                <w:sz w:val="23"/>
                <w:szCs w:val="23"/>
              </w:rPr>
              <w:t xml:space="preserve">I </w:t>
            </w:r>
            <w:r w:rsidRPr="009209B1">
              <w:rPr>
                <w:color w:val="auto"/>
                <w:sz w:val="23"/>
                <w:szCs w:val="23"/>
                <w:lang w:val="ru-RU"/>
              </w:rPr>
              <w:t xml:space="preserve">квартал </w:t>
            </w:r>
            <w:r w:rsidRPr="009209B1">
              <w:rPr>
                <w:color w:val="auto"/>
                <w:sz w:val="23"/>
                <w:szCs w:val="23"/>
              </w:rPr>
              <w:t xml:space="preserve">2021. </w:t>
            </w: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49108D" w14:textId="77777777" w:rsidR="004415E7" w:rsidRPr="009209B1" w:rsidRDefault="004415E7" w:rsidP="00145AEC">
            <w:pPr>
              <w:rPr>
                <w:sz w:val="23"/>
                <w:szCs w:val="23"/>
              </w:rPr>
            </w:pP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0CD3C1" w14:textId="77777777" w:rsidR="004415E7" w:rsidRPr="009209B1" w:rsidRDefault="004415E7" w:rsidP="00145AEC">
            <w:pPr>
              <w:pStyle w:val="BodyAA"/>
              <w:rPr>
                <w:color w:val="auto"/>
                <w:sz w:val="23"/>
                <w:szCs w:val="23"/>
              </w:rPr>
            </w:pPr>
            <w:r w:rsidRPr="009209B1">
              <w:rPr>
                <w:color w:val="auto"/>
                <w:sz w:val="23"/>
                <w:szCs w:val="23"/>
              </w:rPr>
              <w:t>ПП 23</w:t>
            </w:r>
          </w:p>
        </w:tc>
      </w:tr>
    </w:tbl>
    <w:p w14:paraId="0495D306" w14:textId="77777777" w:rsidR="009209B1" w:rsidRDefault="009209B1" w:rsidP="004415E7">
      <w:pPr>
        <w:pStyle w:val="BodyAAA"/>
        <w:widowControl w:val="0"/>
        <w:ind w:left="1651" w:hanging="1651"/>
        <w:rPr>
          <w:rFonts w:ascii="Times New Roman" w:eastAsia="Times New Roman" w:hAnsi="Times New Roman" w:cs="Times New Roman"/>
          <w:color w:val="auto"/>
          <w:sz w:val="24"/>
          <w:szCs w:val="24"/>
          <w:lang w:val="ru-RU"/>
        </w:rPr>
        <w:sectPr w:rsidR="009209B1" w:rsidSect="009209B1">
          <w:headerReference w:type="default" r:id="rId12"/>
          <w:pgSz w:w="16840" w:h="11900" w:orient="landscape"/>
          <w:pgMar w:top="1440" w:right="1090" w:bottom="90" w:left="1440" w:header="0" w:footer="0" w:gutter="0"/>
          <w:pgNumType w:start="4"/>
          <w:cols w:space="720"/>
          <w:docGrid w:linePitch="326"/>
        </w:sectPr>
      </w:pPr>
    </w:p>
    <w:p w14:paraId="76A2800E" w14:textId="1F9806C5" w:rsidR="009209B1" w:rsidRPr="00290662" w:rsidRDefault="009209B1" w:rsidP="004415E7">
      <w:pPr>
        <w:pStyle w:val="BodyAAA"/>
        <w:widowControl w:val="0"/>
        <w:ind w:left="1651" w:hanging="1651"/>
        <w:rPr>
          <w:rFonts w:ascii="Times New Roman" w:eastAsia="Times New Roman" w:hAnsi="Times New Roman" w:cs="Times New Roman"/>
          <w:color w:val="auto"/>
          <w:sz w:val="24"/>
          <w:szCs w:val="24"/>
          <w:lang w:val="ru-RU"/>
        </w:rPr>
      </w:pPr>
    </w:p>
    <w:p w14:paraId="17D06DDC" w14:textId="2DCE27FD" w:rsidR="004415E7" w:rsidRPr="00290662" w:rsidRDefault="004415E7" w:rsidP="004415E7">
      <w:pPr>
        <w:pStyle w:val="BodyAAA"/>
        <w:widowControl w:val="0"/>
        <w:ind w:left="1651" w:hanging="1651"/>
        <w:jc w:val="center"/>
        <w:rPr>
          <w:rFonts w:ascii="Times New Roman" w:eastAsia="Times New Roman" w:hAnsi="Times New Roman" w:cs="Times New Roman"/>
          <w:color w:val="auto"/>
          <w:sz w:val="24"/>
          <w:szCs w:val="24"/>
          <w:lang w:val="ru-RU"/>
        </w:rPr>
      </w:pPr>
      <w:r w:rsidRPr="00290662">
        <w:rPr>
          <w:rFonts w:ascii="Times New Roman" w:hAnsi="Times New Roman"/>
          <w:color w:val="auto"/>
          <w:sz w:val="24"/>
          <w:szCs w:val="24"/>
          <w:lang w:val="ru-RU"/>
        </w:rPr>
        <w:t>IV</w:t>
      </w:r>
      <w:r w:rsidR="007602F4">
        <w:rPr>
          <w:rFonts w:ascii="Times New Roman" w:hAnsi="Times New Roman"/>
          <w:color w:val="auto"/>
          <w:sz w:val="24"/>
          <w:szCs w:val="24"/>
          <w:lang w:val="ru-RU"/>
        </w:rPr>
        <w:t>.</w:t>
      </w:r>
      <w:r w:rsidRPr="00290662">
        <w:rPr>
          <w:rFonts w:ascii="Times New Roman" w:hAnsi="Times New Roman"/>
          <w:color w:val="auto"/>
          <w:sz w:val="24"/>
          <w:szCs w:val="24"/>
          <w:lang w:val="ru-RU"/>
        </w:rPr>
        <w:t xml:space="preserve"> ЗАВРШНИ ДЕО</w:t>
      </w:r>
    </w:p>
    <w:p w14:paraId="32133EEE" w14:textId="77777777" w:rsidR="004415E7" w:rsidRPr="00290662" w:rsidRDefault="004415E7" w:rsidP="004415E7">
      <w:pPr>
        <w:pStyle w:val="BodyAAA"/>
        <w:widowControl w:val="0"/>
        <w:ind w:left="1651" w:hanging="1651"/>
        <w:rPr>
          <w:rFonts w:ascii="Times New Roman" w:eastAsia="Times New Roman" w:hAnsi="Times New Roman" w:cs="Times New Roman"/>
          <w:color w:val="auto"/>
          <w:sz w:val="24"/>
          <w:szCs w:val="24"/>
          <w:lang w:val="ru-RU"/>
        </w:rPr>
      </w:pPr>
    </w:p>
    <w:p w14:paraId="2761F82B" w14:textId="6827FFBE" w:rsidR="004415E7" w:rsidRPr="00290662" w:rsidRDefault="004415E7" w:rsidP="009E2B01">
      <w:pPr>
        <w:pStyle w:val="BodyAAA"/>
        <w:widowControl w:val="0"/>
        <w:ind w:firstLine="1418"/>
        <w:jc w:val="both"/>
        <w:rPr>
          <w:rFonts w:ascii="Times New Roman" w:eastAsia="Times New Roman" w:hAnsi="Times New Roman" w:cs="Times New Roman"/>
          <w:color w:val="auto"/>
          <w:sz w:val="24"/>
          <w:szCs w:val="24"/>
          <w:lang w:val="ru-RU"/>
        </w:rPr>
      </w:pPr>
      <w:r w:rsidRPr="00290662">
        <w:rPr>
          <w:rFonts w:ascii="Times New Roman" w:eastAsia="Times New Roman" w:hAnsi="Times New Roman" w:cs="Times New Roman"/>
          <w:color w:val="auto"/>
          <w:sz w:val="24"/>
          <w:szCs w:val="24"/>
          <w:lang w:val="ru-RU"/>
        </w:rPr>
        <w:tab/>
      </w:r>
      <w:r w:rsidRPr="00290662">
        <w:rPr>
          <w:rFonts w:ascii="Times New Roman" w:hAnsi="Times New Roman"/>
          <w:color w:val="auto"/>
          <w:sz w:val="24"/>
          <w:szCs w:val="24"/>
          <w:lang w:val="ru-RU"/>
        </w:rPr>
        <w:t>Овај акциони план објавити на интернет страници Владе, на порталу е-Управа и на интернет страници Министарства за рад, запошљавање, борачка и социјална питања,  у року од седам  радних</w:t>
      </w:r>
      <w:r w:rsidR="00823242">
        <w:rPr>
          <w:rFonts w:ascii="Times New Roman" w:hAnsi="Times New Roman"/>
          <w:color w:val="auto"/>
          <w:sz w:val="24"/>
          <w:szCs w:val="24"/>
          <w:lang w:val="ru-RU"/>
        </w:rPr>
        <w:t xml:space="preserve"> </w:t>
      </w:r>
      <w:r w:rsidRPr="00290662">
        <w:rPr>
          <w:rFonts w:ascii="Times New Roman" w:hAnsi="Times New Roman"/>
          <w:color w:val="auto"/>
          <w:sz w:val="24"/>
          <w:szCs w:val="24"/>
          <w:lang w:val="ru-RU"/>
        </w:rPr>
        <w:t>дан</w:t>
      </w:r>
      <w:r w:rsidR="00823242">
        <w:rPr>
          <w:rFonts w:ascii="Times New Roman" w:hAnsi="Times New Roman"/>
          <w:color w:val="auto"/>
          <w:sz w:val="24"/>
          <w:szCs w:val="24"/>
          <w:lang w:val="ru-RU"/>
        </w:rPr>
        <w:t>а</w:t>
      </w:r>
      <w:r w:rsidRPr="00290662">
        <w:rPr>
          <w:rFonts w:ascii="Times New Roman" w:hAnsi="Times New Roman"/>
          <w:color w:val="auto"/>
          <w:sz w:val="24"/>
          <w:szCs w:val="24"/>
          <w:lang w:val="ru-RU"/>
        </w:rPr>
        <w:t xml:space="preserve"> од дана усвајања.</w:t>
      </w:r>
    </w:p>
    <w:p w14:paraId="747A5CF0" w14:textId="77777777" w:rsidR="004415E7" w:rsidRPr="00290662" w:rsidRDefault="004415E7" w:rsidP="004415E7">
      <w:pPr>
        <w:pStyle w:val="BodyAAA"/>
        <w:widowControl w:val="0"/>
        <w:ind w:left="1651" w:hanging="1651"/>
        <w:rPr>
          <w:rFonts w:ascii="Times New Roman" w:eastAsia="Times New Roman" w:hAnsi="Times New Roman" w:cs="Times New Roman"/>
          <w:color w:val="auto"/>
          <w:sz w:val="24"/>
          <w:szCs w:val="24"/>
          <w:lang w:val="ru-RU"/>
        </w:rPr>
      </w:pPr>
    </w:p>
    <w:p w14:paraId="154C62CB" w14:textId="77777777" w:rsidR="004415E7" w:rsidRPr="00290662" w:rsidRDefault="004415E7" w:rsidP="009E2B01">
      <w:pPr>
        <w:pStyle w:val="BodyAAA"/>
        <w:widowControl w:val="0"/>
        <w:ind w:firstLine="1418"/>
        <w:jc w:val="both"/>
        <w:rPr>
          <w:rFonts w:ascii="Times New Roman" w:eastAsia="Times New Roman" w:hAnsi="Times New Roman" w:cs="Times New Roman"/>
          <w:color w:val="auto"/>
          <w:sz w:val="24"/>
          <w:szCs w:val="24"/>
          <w:lang w:val="ru-RU"/>
        </w:rPr>
      </w:pPr>
      <w:r w:rsidRPr="00290662">
        <w:rPr>
          <w:rFonts w:ascii="Times New Roman" w:eastAsia="Times New Roman" w:hAnsi="Times New Roman" w:cs="Times New Roman"/>
          <w:color w:val="auto"/>
          <w:sz w:val="24"/>
          <w:szCs w:val="24"/>
          <w:lang w:val="ru-RU"/>
        </w:rPr>
        <w:tab/>
      </w:r>
      <w:r w:rsidRPr="00290662">
        <w:rPr>
          <w:rFonts w:ascii="Times New Roman" w:hAnsi="Times New Roman"/>
          <w:color w:val="auto"/>
          <w:sz w:val="24"/>
          <w:szCs w:val="24"/>
          <w:lang w:val="ru-RU"/>
        </w:rPr>
        <w:t>Овај акциони план објавити у „Службеном гласнику Републике Србије”.</w:t>
      </w:r>
    </w:p>
    <w:p w14:paraId="2E76C61C" w14:textId="77777777" w:rsidR="004415E7" w:rsidRPr="00290662" w:rsidRDefault="004415E7" w:rsidP="004415E7">
      <w:pPr>
        <w:pStyle w:val="BodyAAA"/>
        <w:widowControl w:val="0"/>
        <w:ind w:left="1651" w:hanging="1651"/>
        <w:rPr>
          <w:rFonts w:ascii="Times New Roman" w:eastAsia="Times New Roman" w:hAnsi="Times New Roman" w:cs="Times New Roman"/>
          <w:color w:val="auto"/>
          <w:sz w:val="24"/>
          <w:szCs w:val="24"/>
          <w:lang w:val="ru-RU"/>
        </w:rPr>
      </w:pPr>
    </w:p>
    <w:p w14:paraId="154EB21F" w14:textId="77777777" w:rsidR="00DA2FE1" w:rsidRPr="00290662" w:rsidRDefault="00DA2FE1" w:rsidP="00DA2FE1">
      <w:pPr>
        <w:rPr>
          <w:rFonts w:eastAsia="Times New Roman"/>
          <w:bdr w:val="none" w:sz="0" w:space="0" w:color="auto"/>
        </w:rPr>
      </w:pPr>
    </w:p>
    <w:p w14:paraId="07141300" w14:textId="28DF6EEF" w:rsidR="00DA2FE1" w:rsidRPr="00290662" w:rsidRDefault="00DA2FE1" w:rsidP="00DA2FE1">
      <w:pPr>
        <w:rPr>
          <w:lang w:val="sr-Cyrl-CS"/>
        </w:rPr>
      </w:pPr>
      <w:r w:rsidRPr="00290662">
        <w:rPr>
          <w:lang w:val="sr-Cyrl-CS"/>
        </w:rPr>
        <w:t>05 Број: 580-2982/2021</w:t>
      </w:r>
    </w:p>
    <w:p w14:paraId="2829A245" w14:textId="20912144" w:rsidR="00DA2FE1" w:rsidRPr="00290662" w:rsidRDefault="00DA2FE1" w:rsidP="00DA2FE1">
      <w:pPr>
        <w:pStyle w:val="Bodytext20"/>
        <w:spacing w:after="0"/>
        <w:ind w:left="360"/>
        <w:rPr>
          <w:rFonts w:ascii="Times New Roman" w:hAnsi="Times New Roman" w:cs="Times New Roman"/>
          <w:spacing w:val="0"/>
          <w:sz w:val="24"/>
          <w:szCs w:val="24"/>
          <w:lang w:val="sr-Cyrl-RS"/>
        </w:rPr>
      </w:pPr>
      <w:r w:rsidRPr="00290662">
        <w:rPr>
          <w:rFonts w:ascii="Times New Roman" w:hAnsi="Times New Roman" w:cs="Times New Roman"/>
          <w:spacing w:val="0"/>
          <w:sz w:val="24"/>
          <w:szCs w:val="24"/>
        </w:rPr>
        <w:t>У Београду,</w:t>
      </w:r>
      <w:r w:rsidRPr="00290662">
        <w:rPr>
          <w:rFonts w:ascii="Times New Roman" w:hAnsi="Times New Roman" w:cs="Times New Roman"/>
          <w:spacing w:val="0"/>
          <w:sz w:val="24"/>
          <w:szCs w:val="24"/>
          <w:lang w:val="sr-Cyrl-RS"/>
        </w:rPr>
        <w:t xml:space="preserve"> 8. април</w:t>
      </w:r>
      <w:r w:rsidR="00784216">
        <w:rPr>
          <w:rFonts w:ascii="Times New Roman" w:hAnsi="Times New Roman" w:cs="Times New Roman"/>
          <w:spacing w:val="0"/>
          <w:sz w:val="24"/>
          <w:szCs w:val="24"/>
          <w:lang w:val="sr-Cyrl-RS"/>
        </w:rPr>
        <w:t>а</w:t>
      </w:r>
      <w:bookmarkStart w:id="24" w:name="_GoBack"/>
      <w:bookmarkEnd w:id="24"/>
      <w:r w:rsidRPr="00290662">
        <w:rPr>
          <w:rFonts w:ascii="Times New Roman" w:hAnsi="Times New Roman" w:cs="Times New Roman"/>
          <w:spacing w:val="0"/>
          <w:sz w:val="24"/>
          <w:szCs w:val="24"/>
          <w:lang w:val="sr-Cyrl-RS"/>
        </w:rPr>
        <w:t xml:space="preserve"> 2021. године</w:t>
      </w:r>
    </w:p>
    <w:p w14:paraId="6042FE8A" w14:textId="77777777" w:rsidR="00DA2FE1" w:rsidRPr="00290662" w:rsidRDefault="00DA2FE1" w:rsidP="00DA2FE1">
      <w:pPr>
        <w:rPr>
          <w:lang w:val="sr-Latn-BA"/>
        </w:rPr>
      </w:pPr>
    </w:p>
    <w:p w14:paraId="052BED4C" w14:textId="77777777" w:rsidR="00DA2FE1" w:rsidRPr="00290662" w:rsidRDefault="00DA2FE1" w:rsidP="00DA2FE1">
      <w:pPr>
        <w:jc w:val="center"/>
        <w:outlineLvl w:val="0"/>
        <w:rPr>
          <w:lang w:val="sr-Cyrl-CS"/>
        </w:rPr>
      </w:pPr>
      <w:r w:rsidRPr="00290662">
        <w:rPr>
          <w:lang w:val="sr-Cyrl-CS"/>
        </w:rPr>
        <w:t>В Л А Д А</w:t>
      </w:r>
    </w:p>
    <w:p w14:paraId="013B2513" w14:textId="77777777" w:rsidR="00DA2FE1" w:rsidRPr="00290662" w:rsidRDefault="00DA2FE1" w:rsidP="00DA2FE1">
      <w:pPr>
        <w:jc w:val="center"/>
        <w:outlineLvl w:val="0"/>
        <w:rPr>
          <w:lang w:val="sr-Cyrl-CS"/>
        </w:rPr>
      </w:pPr>
    </w:p>
    <w:tbl>
      <w:tblPr>
        <w:tblW w:w="0" w:type="auto"/>
        <w:tblLayout w:type="fixed"/>
        <w:tblLook w:val="0000" w:firstRow="0" w:lastRow="0" w:firstColumn="0" w:lastColumn="0" w:noHBand="0" w:noVBand="0"/>
      </w:tblPr>
      <w:tblGrid>
        <w:gridCol w:w="4360"/>
        <w:gridCol w:w="4360"/>
      </w:tblGrid>
      <w:tr w:rsidR="0056530C" w:rsidRPr="00A04509" w14:paraId="47B857CC" w14:textId="77777777" w:rsidTr="003C0BC9">
        <w:tc>
          <w:tcPr>
            <w:tcW w:w="4360" w:type="dxa"/>
          </w:tcPr>
          <w:p w14:paraId="61070C30" w14:textId="38FB74C4" w:rsidR="0056530C" w:rsidRPr="00A04509" w:rsidRDefault="0056530C" w:rsidP="003C0BC9">
            <w:pPr>
              <w:jc w:val="center"/>
              <w:rPr>
                <w:lang w:val="ru-RU"/>
              </w:rPr>
            </w:pPr>
          </w:p>
        </w:tc>
        <w:tc>
          <w:tcPr>
            <w:tcW w:w="4360" w:type="dxa"/>
          </w:tcPr>
          <w:p w14:paraId="666B7F40" w14:textId="77777777" w:rsidR="0056530C" w:rsidRPr="00A04509" w:rsidRDefault="0056530C" w:rsidP="003C0BC9">
            <w:pPr>
              <w:jc w:val="center"/>
              <w:rPr>
                <w:lang w:val="ru-RU"/>
              </w:rPr>
            </w:pPr>
          </w:p>
          <w:p w14:paraId="44FDB715" w14:textId="77777777" w:rsidR="0056530C" w:rsidRPr="00A04509" w:rsidRDefault="0056530C" w:rsidP="003C0BC9">
            <w:pPr>
              <w:jc w:val="center"/>
              <w:rPr>
                <w:lang w:val="ru-RU"/>
              </w:rPr>
            </w:pPr>
            <w:r w:rsidRPr="00A04509">
              <w:rPr>
                <w:lang w:val="ru-RU"/>
              </w:rPr>
              <w:t>ПРЕДСЕДНИК</w:t>
            </w:r>
          </w:p>
          <w:p w14:paraId="54656BA2" w14:textId="77777777" w:rsidR="0056530C" w:rsidRPr="00A04509" w:rsidRDefault="0056530C" w:rsidP="003C0BC9">
            <w:pPr>
              <w:rPr>
                <w:lang w:val="sr-Cyrl-CS"/>
              </w:rPr>
            </w:pPr>
          </w:p>
          <w:p w14:paraId="51DEF8DF" w14:textId="77777777" w:rsidR="0056530C" w:rsidRPr="00A04509" w:rsidRDefault="0056530C" w:rsidP="003C0BC9">
            <w:pPr>
              <w:rPr>
                <w:lang w:val="sr-Cyrl-CS"/>
              </w:rPr>
            </w:pPr>
          </w:p>
          <w:p w14:paraId="71FE66BD" w14:textId="2AAD4B39" w:rsidR="0056530C" w:rsidRPr="00A04509" w:rsidRDefault="00296041" w:rsidP="003C0BC9">
            <w:pPr>
              <w:pStyle w:val="Footer"/>
              <w:jc w:val="center"/>
              <w:rPr>
                <w:lang w:val="ru-RU"/>
              </w:rPr>
            </w:pPr>
            <w:r>
              <w:rPr>
                <w:lang w:val="ru-RU"/>
              </w:rPr>
              <w:t>Ана Брнабић</w:t>
            </w:r>
          </w:p>
        </w:tc>
      </w:tr>
    </w:tbl>
    <w:p w14:paraId="50856F89" w14:textId="50A04270" w:rsidR="00DA2FE1" w:rsidRPr="00290662" w:rsidRDefault="00DA2FE1" w:rsidP="00DA2FE1">
      <w:pPr>
        <w:jc w:val="center"/>
        <w:outlineLvl w:val="0"/>
        <w:rPr>
          <w:lang w:val="sr-Cyrl-CS"/>
        </w:rPr>
      </w:pPr>
    </w:p>
    <w:p w14:paraId="2A14AAB8" w14:textId="77777777" w:rsidR="00DA2FE1" w:rsidRPr="00290662" w:rsidRDefault="00DA2FE1" w:rsidP="00DA2FE1">
      <w:pPr>
        <w:rPr>
          <w:lang w:val="sr-Cyrl-RS"/>
        </w:rPr>
      </w:pPr>
    </w:p>
    <w:p w14:paraId="04778962" w14:textId="77777777" w:rsidR="0075423D" w:rsidRPr="00290662" w:rsidRDefault="0075423D"/>
    <w:sectPr w:rsidR="0075423D" w:rsidRPr="00290662" w:rsidSect="00D93A62">
      <w:headerReference w:type="default" r:id="rId13"/>
      <w:pgSz w:w="11900" w:h="16840"/>
      <w:pgMar w:top="1440" w:right="1797" w:bottom="1440" w:left="1797" w:header="0" w:footer="0" w:gutter="0"/>
      <w:pgNumType w:start="83"/>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AA1C2F" w14:textId="77777777" w:rsidR="00C22B04" w:rsidRDefault="00C22B04" w:rsidP="00A86049">
      <w:r>
        <w:separator/>
      </w:r>
    </w:p>
  </w:endnote>
  <w:endnote w:type="continuationSeparator" w:id="0">
    <w:p w14:paraId="36611F7C" w14:textId="77777777" w:rsidR="00C22B04" w:rsidRDefault="00C22B04" w:rsidP="00A86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DF73DC" w14:textId="12A6F67D" w:rsidR="00C22B04" w:rsidRDefault="00C22B04">
    <w:pPr>
      <w:pStyle w:val="Footer"/>
      <w:jc w:val="center"/>
    </w:pPr>
  </w:p>
  <w:p w14:paraId="2EB7EDE8" w14:textId="77777777" w:rsidR="00C22B04" w:rsidRDefault="00C22B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E62E6F" w14:textId="77777777" w:rsidR="00C22B04" w:rsidRDefault="00C22B04" w:rsidP="00A86049">
      <w:r>
        <w:separator/>
      </w:r>
    </w:p>
  </w:footnote>
  <w:footnote w:type="continuationSeparator" w:id="0">
    <w:p w14:paraId="1DDA8235" w14:textId="77777777" w:rsidR="00C22B04" w:rsidRDefault="00C22B04" w:rsidP="00A860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21146D" w14:textId="77777777" w:rsidR="00C22B04" w:rsidRDefault="00C22B04" w:rsidP="009209B1">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D8CA85E" w14:textId="77777777" w:rsidR="00C22B04" w:rsidRDefault="00C22B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8C11FF" w14:textId="403E8873" w:rsidR="00C22B04" w:rsidRDefault="00C22B04">
    <w:pPr>
      <w:pStyle w:val="Header"/>
    </w:pPr>
  </w:p>
  <w:p w14:paraId="367251DA" w14:textId="644CD92C" w:rsidR="00C22B04" w:rsidRDefault="00C22B04" w:rsidP="00D93A62">
    <w:pPr>
      <w:pStyle w:val="Header"/>
      <w:framePr w:wrap="around" w:vAnchor="text" w:hAnchor="page" w:x="5870" w:y="555"/>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784216">
      <w:rPr>
        <w:rStyle w:val="PageNumber"/>
        <w:noProof/>
      </w:rPr>
      <w:t>3</w:t>
    </w:r>
    <w:r>
      <w:rPr>
        <w:rStyle w:val="PageNumber"/>
      </w:rPr>
      <w:fldChar w:fldCharType="end"/>
    </w:r>
  </w:p>
  <w:p w14:paraId="3A057321" w14:textId="77777777" w:rsidR="00C22B04" w:rsidRDefault="00C22B0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EED927" w14:textId="499147F4" w:rsidR="00C22B04" w:rsidRDefault="00C22B04">
    <w:pPr>
      <w:pStyle w:val="Header"/>
      <w:jc w:val="center"/>
    </w:pPr>
  </w:p>
  <w:p w14:paraId="0F903BD6" w14:textId="77777777" w:rsidR="00C22B04" w:rsidRDefault="00C22B0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A0C2F0" w14:textId="77777777" w:rsidR="00C22B04" w:rsidRDefault="00C22B04">
    <w:pPr>
      <w:pStyle w:val="Header"/>
    </w:pPr>
  </w:p>
  <w:p w14:paraId="53633645" w14:textId="0A7B1411" w:rsidR="00C22B04" w:rsidRDefault="00C22B04" w:rsidP="00D93A62">
    <w:pPr>
      <w:pStyle w:val="Header"/>
      <w:framePr w:wrap="around" w:vAnchor="text" w:hAnchor="page" w:x="8328" w:y="492"/>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784216">
      <w:rPr>
        <w:rStyle w:val="PageNumber"/>
        <w:noProof/>
      </w:rPr>
      <w:t>73</w:t>
    </w:r>
    <w:r>
      <w:rPr>
        <w:rStyle w:val="PageNumber"/>
      </w:rPr>
      <w:fldChar w:fldCharType="end"/>
    </w:r>
  </w:p>
  <w:p w14:paraId="2025E10A" w14:textId="77777777" w:rsidR="00C22B04" w:rsidRDefault="00C22B0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FE6917" w14:textId="77777777" w:rsidR="00C22B04" w:rsidRDefault="00C22B04">
    <w:pPr>
      <w:pStyle w:val="Header"/>
    </w:pPr>
  </w:p>
  <w:p w14:paraId="2C127026" w14:textId="1E0897C1" w:rsidR="00C22B04" w:rsidRPr="00296041" w:rsidRDefault="00296041" w:rsidP="00D93A62">
    <w:pPr>
      <w:pStyle w:val="Header"/>
      <w:framePr w:wrap="around" w:vAnchor="text" w:hAnchor="page" w:x="5902" w:y="617"/>
      <w:jc w:val="center"/>
      <w:rPr>
        <w:rStyle w:val="PageNumber"/>
        <w:lang w:val="sr-Cyrl-RS"/>
      </w:rPr>
    </w:pPr>
    <w:r>
      <w:rPr>
        <w:rStyle w:val="PageNumber"/>
        <w:lang w:val="sr-Cyrl-RS"/>
      </w:rPr>
      <w:t>78</w:t>
    </w:r>
  </w:p>
  <w:p w14:paraId="5A651EA5" w14:textId="77777777" w:rsidR="00C22B04" w:rsidRDefault="00C22B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hideSpellingErrors/>
  <w:proofState w:grammar="clean"/>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5E7"/>
    <w:rsid w:val="000A5158"/>
    <w:rsid w:val="000B1168"/>
    <w:rsid w:val="000D06FD"/>
    <w:rsid w:val="00106523"/>
    <w:rsid w:val="001169FC"/>
    <w:rsid w:val="001339BB"/>
    <w:rsid w:val="00145609"/>
    <w:rsid w:val="00145AEC"/>
    <w:rsid w:val="00151DAD"/>
    <w:rsid w:val="00152D51"/>
    <w:rsid w:val="001714EE"/>
    <w:rsid w:val="00197636"/>
    <w:rsid w:val="001A3A77"/>
    <w:rsid w:val="001B03A7"/>
    <w:rsid w:val="001C433C"/>
    <w:rsid w:val="001D7E08"/>
    <w:rsid w:val="001F6432"/>
    <w:rsid w:val="00204894"/>
    <w:rsid w:val="00207735"/>
    <w:rsid w:val="0022306C"/>
    <w:rsid w:val="00232CE1"/>
    <w:rsid w:val="00233619"/>
    <w:rsid w:val="00247E10"/>
    <w:rsid w:val="00290662"/>
    <w:rsid w:val="00296041"/>
    <w:rsid w:val="003208AA"/>
    <w:rsid w:val="00335325"/>
    <w:rsid w:val="00342627"/>
    <w:rsid w:val="00342AFB"/>
    <w:rsid w:val="00342C60"/>
    <w:rsid w:val="003541FB"/>
    <w:rsid w:val="00356508"/>
    <w:rsid w:val="00357DD0"/>
    <w:rsid w:val="00367808"/>
    <w:rsid w:val="003C7048"/>
    <w:rsid w:val="003D522C"/>
    <w:rsid w:val="003D79C8"/>
    <w:rsid w:val="003E0CF0"/>
    <w:rsid w:val="00437B96"/>
    <w:rsid w:val="004415E7"/>
    <w:rsid w:val="004853A9"/>
    <w:rsid w:val="004913EF"/>
    <w:rsid w:val="00496223"/>
    <w:rsid w:val="004A4635"/>
    <w:rsid w:val="004B2C1D"/>
    <w:rsid w:val="004C7C5A"/>
    <w:rsid w:val="004D1BD9"/>
    <w:rsid w:val="004D34CF"/>
    <w:rsid w:val="004E380E"/>
    <w:rsid w:val="00545366"/>
    <w:rsid w:val="005613E7"/>
    <w:rsid w:val="00563CED"/>
    <w:rsid w:val="0056530C"/>
    <w:rsid w:val="005874D6"/>
    <w:rsid w:val="005E7D23"/>
    <w:rsid w:val="005F0FF3"/>
    <w:rsid w:val="00634AD3"/>
    <w:rsid w:val="00657D76"/>
    <w:rsid w:val="0066703A"/>
    <w:rsid w:val="0067716F"/>
    <w:rsid w:val="006C1130"/>
    <w:rsid w:val="006C1EC8"/>
    <w:rsid w:val="006F4509"/>
    <w:rsid w:val="00706366"/>
    <w:rsid w:val="00731DD1"/>
    <w:rsid w:val="00744A74"/>
    <w:rsid w:val="0075423D"/>
    <w:rsid w:val="007602F4"/>
    <w:rsid w:val="00784216"/>
    <w:rsid w:val="007A03C6"/>
    <w:rsid w:val="007F6A38"/>
    <w:rsid w:val="0080043F"/>
    <w:rsid w:val="00823242"/>
    <w:rsid w:val="00823777"/>
    <w:rsid w:val="008655CF"/>
    <w:rsid w:val="008A7816"/>
    <w:rsid w:val="008B3437"/>
    <w:rsid w:val="008B4513"/>
    <w:rsid w:val="008D3091"/>
    <w:rsid w:val="008D6CA2"/>
    <w:rsid w:val="009209B1"/>
    <w:rsid w:val="009664D2"/>
    <w:rsid w:val="0096699F"/>
    <w:rsid w:val="009928F6"/>
    <w:rsid w:val="009A2D20"/>
    <w:rsid w:val="009E2B01"/>
    <w:rsid w:val="00A01AB1"/>
    <w:rsid w:val="00A231D1"/>
    <w:rsid w:val="00A23430"/>
    <w:rsid w:val="00A42F28"/>
    <w:rsid w:val="00A625AF"/>
    <w:rsid w:val="00A6631E"/>
    <w:rsid w:val="00A86049"/>
    <w:rsid w:val="00B037F6"/>
    <w:rsid w:val="00B142B9"/>
    <w:rsid w:val="00B24198"/>
    <w:rsid w:val="00B30F1C"/>
    <w:rsid w:val="00B42643"/>
    <w:rsid w:val="00B56701"/>
    <w:rsid w:val="00B663D5"/>
    <w:rsid w:val="00B8181D"/>
    <w:rsid w:val="00BF218D"/>
    <w:rsid w:val="00C22B04"/>
    <w:rsid w:val="00C42E9B"/>
    <w:rsid w:val="00C45F0D"/>
    <w:rsid w:val="00C71BB9"/>
    <w:rsid w:val="00C765C8"/>
    <w:rsid w:val="00C815ED"/>
    <w:rsid w:val="00C91FFC"/>
    <w:rsid w:val="00CA5304"/>
    <w:rsid w:val="00CB5D41"/>
    <w:rsid w:val="00CD165A"/>
    <w:rsid w:val="00D03E49"/>
    <w:rsid w:val="00D243CF"/>
    <w:rsid w:val="00D24911"/>
    <w:rsid w:val="00D93A62"/>
    <w:rsid w:val="00DA16EF"/>
    <w:rsid w:val="00DA2FE1"/>
    <w:rsid w:val="00DB0191"/>
    <w:rsid w:val="00DB167C"/>
    <w:rsid w:val="00DC7DD1"/>
    <w:rsid w:val="00DD2C48"/>
    <w:rsid w:val="00DE5E99"/>
    <w:rsid w:val="00E01097"/>
    <w:rsid w:val="00E02828"/>
    <w:rsid w:val="00E40180"/>
    <w:rsid w:val="00E52EA1"/>
    <w:rsid w:val="00E90B05"/>
    <w:rsid w:val="00EB2771"/>
    <w:rsid w:val="00EC1B2E"/>
    <w:rsid w:val="00EC6476"/>
    <w:rsid w:val="00EF11E1"/>
    <w:rsid w:val="00F50755"/>
    <w:rsid w:val="00F774DE"/>
    <w:rsid w:val="00FE7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A8B2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5E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rsid w:val="004415E7"/>
    <w:rPr>
      <w:rFonts w:ascii="Segoe UI" w:eastAsia="Arial Unicode MS" w:hAnsi="Segoe UI" w:cs="Segoe UI"/>
      <w:sz w:val="18"/>
      <w:szCs w:val="18"/>
      <w:bdr w:val="nil"/>
    </w:rPr>
  </w:style>
  <w:style w:type="paragraph" w:styleId="BalloonText">
    <w:name w:val="Balloon Text"/>
    <w:basedOn w:val="Normal"/>
    <w:link w:val="BalloonTextChar"/>
    <w:uiPriority w:val="99"/>
    <w:semiHidden/>
    <w:unhideWhenUsed/>
    <w:rsid w:val="004415E7"/>
    <w:rPr>
      <w:rFonts w:ascii="Segoe UI" w:hAnsi="Segoe UI" w:cs="Segoe UI"/>
      <w:sz w:val="18"/>
      <w:szCs w:val="18"/>
    </w:rPr>
  </w:style>
  <w:style w:type="character" w:customStyle="1" w:styleId="CommentTextChar">
    <w:name w:val="Comment Text Char"/>
    <w:basedOn w:val="DefaultParagraphFont"/>
    <w:link w:val="CommentText"/>
    <w:uiPriority w:val="99"/>
    <w:semiHidden/>
    <w:rsid w:val="004415E7"/>
    <w:rPr>
      <w:rFonts w:ascii="Times New Roman" w:eastAsia="Arial Unicode MS" w:hAnsi="Times New Roman" w:cs="Times New Roman"/>
      <w:sz w:val="20"/>
      <w:szCs w:val="20"/>
      <w:bdr w:val="nil"/>
    </w:rPr>
  </w:style>
  <w:style w:type="paragraph" w:styleId="CommentText">
    <w:name w:val="annotation text"/>
    <w:basedOn w:val="Normal"/>
    <w:link w:val="CommentTextChar"/>
    <w:uiPriority w:val="99"/>
    <w:semiHidden/>
    <w:unhideWhenUsed/>
    <w:rsid w:val="004415E7"/>
    <w:rPr>
      <w:sz w:val="20"/>
      <w:szCs w:val="20"/>
    </w:rPr>
  </w:style>
  <w:style w:type="character" w:customStyle="1" w:styleId="CommentSubjectChar">
    <w:name w:val="Comment Subject Char"/>
    <w:basedOn w:val="CommentTextChar"/>
    <w:link w:val="CommentSubject"/>
    <w:uiPriority w:val="99"/>
    <w:semiHidden/>
    <w:rsid w:val="004415E7"/>
    <w:rPr>
      <w:rFonts w:ascii="Times New Roman" w:eastAsia="Arial Unicode MS" w:hAnsi="Times New Roman" w:cs="Times New Roman"/>
      <w:b/>
      <w:bCs/>
      <w:sz w:val="20"/>
      <w:szCs w:val="20"/>
      <w:bdr w:val="nil"/>
    </w:rPr>
  </w:style>
  <w:style w:type="paragraph" w:styleId="CommentSubject">
    <w:name w:val="annotation subject"/>
    <w:basedOn w:val="CommentText"/>
    <w:next w:val="CommentText"/>
    <w:link w:val="CommentSubjectChar"/>
    <w:uiPriority w:val="99"/>
    <w:semiHidden/>
    <w:unhideWhenUsed/>
    <w:rsid w:val="004415E7"/>
    <w:rPr>
      <w:b/>
      <w:bCs/>
    </w:rPr>
  </w:style>
  <w:style w:type="character" w:customStyle="1" w:styleId="HeaderChar">
    <w:name w:val="Header Char"/>
    <w:basedOn w:val="DefaultParagraphFont"/>
    <w:link w:val="Header"/>
    <w:uiPriority w:val="99"/>
    <w:rsid w:val="004415E7"/>
    <w:rPr>
      <w:rFonts w:ascii="Times New Roman" w:eastAsia="Arial Unicode MS" w:hAnsi="Times New Roman" w:cs="Times New Roman"/>
      <w:sz w:val="24"/>
      <w:szCs w:val="24"/>
      <w:bdr w:val="nil"/>
    </w:rPr>
  </w:style>
  <w:style w:type="paragraph" w:styleId="Header">
    <w:name w:val="header"/>
    <w:basedOn w:val="Normal"/>
    <w:link w:val="HeaderChar"/>
    <w:uiPriority w:val="99"/>
    <w:unhideWhenUsed/>
    <w:rsid w:val="004415E7"/>
    <w:pPr>
      <w:tabs>
        <w:tab w:val="center" w:pos="4680"/>
        <w:tab w:val="right" w:pos="9360"/>
      </w:tabs>
    </w:pPr>
  </w:style>
  <w:style w:type="character" w:customStyle="1" w:styleId="FooterChar">
    <w:name w:val="Footer Char"/>
    <w:aliases w:val="Char Char Char Char Char,Char Char Char Char1,Char Char1,Char Char Char1,Char Char Char Char Char Char Char Char,Char Char Char Char Char Char Char Char Char Char,Char Char Char Char Char Char Char Char Char Char Char Char Char Char"/>
    <w:basedOn w:val="DefaultParagraphFont"/>
    <w:link w:val="Footer"/>
    <w:uiPriority w:val="99"/>
    <w:rsid w:val="004415E7"/>
    <w:rPr>
      <w:rFonts w:ascii="Times New Roman" w:eastAsia="Arial Unicode MS" w:hAnsi="Times New Roman" w:cs="Times New Roman"/>
      <w:sz w:val="24"/>
      <w:szCs w:val="24"/>
      <w:bdr w:val="nil"/>
    </w:rPr>
  </w:style>
  <w:style w:type="paragraph" w:styleId="Footer">
    <w:name w:val="footer"/>
    <w:aliases w:val="Char Char Char Char,Char Char Char,Char,Char Char,Char Char Char Char Char Char Char,Char Char Char Char Char Char Char Char Char,Char Char Char Char Char Char Char Char Char Char Char Char Char,Char Char Char Char Char Char,Char1,Char Cha, Char"/>
    <w:basedOn w:val="Normal"/>
    <w:link w:val="FooterChar"/>
    <w:uiPriority w:val="99"/>
    <w:unhideWhenUsed/>
    <w:qFormat/>
    <w:rsid w:val="004415E7"/>
    <w:pPr>
      <w:tabs>
        <w:tab w:val="center" w:pos="4680"/>
        <w:tab w:val="right" w:pos="9360"/>
      </w:tabs>
    </w:pPr>
  </w:style>
  <w:style w:type="character" w:styleId="PageNumber">
    <w:name w:val="page number"/>
    <w:rsid w:val="004415E7"/>
  </w:style>
  <w:style w:type="paragraph" w:customStyle="1" w:styleId="BodyA">
    <w:name w:val="Body A"/>
    <w:rsid w:val="004415E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sr-Latn-RS" w:eastAsia="sr-Latn-RS"/>
      <w14:textOutline w14:w="12700" w14:cap="flat" w14:cmpd="sng" w14:algn="ctr">
        <w14:noFill/>
        <w14:prstDash w14:val="solid"/>
        <w14:miter w14:lim="400000"/>
      </w14:textOutline>
    </w:rPr>
  </w:style>
  <w:style w:type="paragraph" w:customStyle="1" w:styleId="BodyAA">
    <w:name w:val="Body A A"/>
    <w:rsid w:val="004415E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sr-Latn-RS"/>
      <w14:textOutline w14:w="12700" w14:cap="flat" w14:cmpd="sng" w14:algn="ctr">
        <w14:noFill/>
        <w14:prstDash w14:val="solid"/>
        <w14:miter w14:lim="400000"/>
      </w14:textOutline>
    </w:rPr>
  </w:style>
  <w:style w:type="paragraph" w:customStyle="1" w:styleId="BodyAAA">
    <w:name w:val="Body A A A"/>
    <w:rsid w:val="004415E7"/>
    <w:pPr>
      <w:pBdr>
        <w:top w:val="nil"/>
        <w:left w:val="nil"/>
        <w:bottom w:val="nil"/>
        <w:right w:val="nil"/>
        <w:between w:val="nil"/>
        <w:bar w:val="nil"/>
      </w:pBdr>
      <w:spacing w:after="0" w:line="240" w:lineRule="auto"/>
    </w:pPr>
    <w:rPr>
      <w:rFonts w:ascii="Calibri" w:eastAsia="Calibri" w:hAnsi="Calibri" w:cs="Calibri"/>
      <w:color w:val="000000"/>
      <w:u w:color="000000"/>
      <w:bdr w:val="nil"/>
      <w:lang w:eastAsia="sr-Latn-RS"/>
    </w:rPr>
  </w:style>
  <w:style w:type="paragraph" w:customStyle="1" w:styleId="BodyDAAAAAAAAA">
    <w:name w:val="Body D A A A A A A A A A"/>
    <w:rsid w:val="004415E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sr-Latn-RS"/>
    </w:rPr>
  </w:style>
  <w:style w:type="paragraph" w:customStyle="1" w:styleId="BodyDAA">
    <w:name w:val="Body D A A"/>
    <w:rsid w:val="004415E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FFFFFF"/>
      <w:bdr w:val="nil"/>
      <w:lang w:eastAsia="sr-Latn-RS"/>
    </w:rPr>
  </w:style>
  <w:style w:type="paragraph" w:customStyle="1" w:styleId="Default">
    <w:name w:val="Default"/>
    <w:rsid w:val="004415E7"/>
    <w:pPr>
      <w:pBdr>
        <w:top w:val="nil"/>
        <w:left w:val="nil"/>
        <w:bottom w:val="nil"/>
        <w:right w:val="nil"/>
        <w:between w:val="nil"/>
        <w:bar w:val="nil"/>
      </w:pBdr>
      <w:spacing w:after="0" w:line="240" w:lineRule="auto"/>
    </w:pPr>
    <w:rPr>
      <w:rFonts w:ascii="Times New Roman" w:eastAsia="Arial Unicode MS" w:hAnsi="Times New Roman" w:cs="Arial Unicode MS"/>
      <w:color w:val="000000"/>
      <w:u w:color="000000"/>
      <w:bdr w:val="nil"/>
      <w:lang w:eastAsia="sr-Latn-RS"/>
      <w14:textOutline w14:w="12700" w14:cap="flat" w14:cmpd="sng" w14:algn="ctr">
        <w14:noFill/>
        <w14:prstDash w14:val="solid"/>
        <w14:miter w14:lim="400000"/>
      </w14:textOutline>
    </w:rPr>
  </w:style>
  <w:style w:type="paragraph" w:customStyle="1" w:styleId="BodyB">
    <w:name w:val="Body B"/>
    <w:rsid w:val="004415E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sr-Latn-RS"/>
      <w14:textOutline w14:w="12700" w14:cap="flat" w14:cmpd="sng" w14:algn="ctr">
        <w14:noFill/>
        <w14:prstDash w14:val="solid"/>
        <w14:miter w14:lim="400000"/>
      </w14:textOutline>
    </w:rPr>
  </w:style>
  <w:style w:type="paragraph" w:customStyle="1" w:styleId="BodyDAAAAAA">
    <w:name w:val="Body D A A A A A A"/>
    <w:rsid w:val="004415E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sr-Latn-RS"/>
    </w:rPr>
  </w:style>
  <w:style w:type="paragraph" w:customStyle="1" w:styleId="BodyC">
    <w:name w:val="Body C"/>
    <w:rsid w:val="004415E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sr-Latn-RS"/>
      <w14:textOutline w14:w="12700" w14:cap="flat" w14:cmpd="sng" w14:algn="ctr">
        <w14:noFill/>
        <w14:prstDash w14:val="solid"/>
        <w14:miter w14:lim="400000"/>
      </w14:textOutline>
    </w:rPr>
  </w:style>
  <w:style w:type="paragraph" w:customStyle="1" w:styleId="BodyDAAAA">
    <w:name w:val="Body D A A A A"/>
    <w:rsid w:val="004415E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sr-Latn-RS"/>
    </w:rPr>
  </w:style>
  <w:style w:type="paragraph" w:customStyle="1" w:styleId="BodyDA">
    <w:name w:val="Body D A"/>
    <w:rsid w:val="004415E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sr-Latn-RS"/>
    </w:rPr>
  </w:style>
  <w:style w:type="paragraph" w:customStyle="1" w:styleId="BodyD">
    <w:name w:val="Body D"/>
    <w:rsid w:val="004415E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sr-Latn-RS"/>
      <w14:textOutline w14:w="12700" w14:cap="flat" w14:cmpd="sng" w14:algn="ctr">
        <w14:noFill/>
        <w14:prstDash w14:val="solid"/>
        <w14:miter w14:lim="400000"/>
      </w14:textOutline>
    </w:rPr>
  </w:style>
  <w:style w:type="paragraph" w:customStyle="1" w:styleId="BodyCAA">
    <w:name w:val="Body C A A"/>
    <w:rsid w:val="004415E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sr-Latn-RS"/>
      <w14:textOutline w14:w="12700" w14:cap="flat" w14:cmpd="sng" w14:algn="ctr">
        <w14:noFill/>
        <w14:prstDash w14:val="solid"/>
        <w14:miter w14:lim="400000"/>
      </w14:textOutline>
    </w:rPr>
  </w:style>
  <w:style w:type="paragraph" w:customStyle="1" w:styleId="BodyCA">
    <w:name w:val="Body C A"/>
    <w:rsid w:val="004415E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sr-Latn-RS"/>
      <w14:textOutline w14:w="12700" w14:cap="flat" w14:cmpd="sng" w14:algn="ctr">
        <w14:noFill/>
        <w14:prstDash w14:val="solid"/>
        <w14:miter w14:lim="400000"/>
      </w14:textOutline>
    </w:rPr>
  </w:style>
  <w:style w:type="paragraph" w:customStyle="1" w:styleId="BodyDAAA">
    <w:name w:val="Body D A A A"/>
    <w:rsid w:val="004415E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sr-Latn-RS"/>
    </w:rPr>
  </w:style>
  <w:style w:type="paragraph" w:customStyle="1" w:styleId="BodyDB">
    <w:name w:val="Body D B"/>
    <w:rsid w:val="004415E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sr-Latn-RS"/>
    </w:rPr>
  </w:style>
  <w:style w:type="paragraph" w:customStyle="1" w:styleId="BodyDAAAAAAA">
    <w:name w:val="Body D A A A A A A A"/>
    <w:rsid w:val="004415E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sr-Latn-RS"/>
    </w:rPr>
  </w:style>
  <w:style w:type="paragraph" w:customStyle="1" w:styleId="BodyBA">
    <w:name w:val="Body B A"/>
    <w:rsid w:val="004415E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sr-Latn-RS"/>
      <w14:textOutline w14:w="12700" w14:cap="flat" w14:cmpd="sng" w14:algn="ctr">
        <w14:noFill/>
        <w14:prstDash w14:val="solid"/>
        <w14:miter w14:lim="400000"/>
      </w14:textOutline>
    </w:rPr>
  </w:style>
  <w:style w:type="paragraph" w:customStyle="1" w:styleId="BodyDAAB">
    <w:name w:val="Body D A A B"/>
    <w:rsid w:val="004415E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sr-Latn-RS"/>
    </w:rPr>
  </w:style>
  <w:style w:type="paragraph" w:customStyle="1" w:styleId="BodyE">
    <w:name w:val="Body E"/>
    <w:rsid w:val="004415E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sr-Latn-RS"/>
      <w14:textOutline w14:w="12700" w14:cap="flat" w14:cmpd="sng" w14:algn="ctr">
        <w14:noFill/>
        <w14:prstDash w14:val="solid"/>
        <w14:miter w14:lim="400000"/>
      </w14:textOutline>
    </w:rPr>
  </w:style>
  <w:style w:type="character" w:customStyle="1" w:styleId="Bodytext2">
    <w:name w:val="Body text (2)_"/>
    <w:link w:val="Bodytext20"/>
    <w:locked/>
    <w:rsid w:val="00DA2FE1"/>
    <w:rPr>
      <w:rFonts w:ascii="Book Antiqua" w:eastAsia="Book Antiqua" w:hAnsi="Book Antiqua" w:cs="Book Antiqua"/>
      <w:spacing w:val="10"/>
      <w:shd w:val="clear" w:color="auto" w:fill="FFFFFF"/>
    </w:rPr>
  </w:style>
  <w:style w:type="paragraph" w:customStyle="1" w:styleId="Bodytext20">
    <w:name w:val="Body text (2)"/>
    <w:basedOn w:val="Normal"/>
    <w:link w:val="Bodytext2"/>
    <w:rsid w:val="00DA2FE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60" w:line="0" w:lineRule="atLeast"/>
      <w:ind w:hanging="360"/>
    </w:pPr>
    <w:rPr>
      <w:rFonts w:ascii="Book Antiqua" w:eastAsia="Book Antiqua" w:hAnsi="Book Antiqua" w:cs="Book Antiqua"/>
      <w:spacing w:val="10"/>
      <w:sz w:val="22"/>
      <w:szCs w:val="22"/>
      <w:bdr w:val="none" w:sz="0"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5E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rsid w:val="004415E7"/>
    <w:rPr>
      <w:rFonts w:ascii="Segoe UI" w:eastAsia="Arial Unicode MS" w:hAnsi="Segoe UI" w:cs="Segoe UI"/>
      <w:sz w:val="18"/>
      <w:szCs w:val="18"/>
      <w:bdr w:val="nil"/>
    </w:rPr>
  </w:style>
  <w:style w:type="paragraph" w:styleId="BalloonText">
    <w:name w:val="Balloon Text"/>
    <w:basedOn w:val="Normal"/>
    <w:link w:val="BalloonTextChar"/>
    <w:uiPriority w:val="99"/>
    <w:semiHidden/>
    <w:unhideWhenUsed/>
    <w:rsid w:val="004415E7"/>
    <w:rPr>
      <w:rFonts w:ascii="Segoe UI" w:hAnsi="Segoe UI" w:cs="Segoe UI"/>
      <w:sz w:val="18"/>
      <w:szCs w:val="18"/>
    </w:rPr>
  </w:style>
  <w:style w:type="character" w:customStyle="1" w:styleId="CommentTextChar">
    <w:name w:val="Comment Text Char"/>
    <w:basedOn w:val="DefaultParagraphFont"/>
    <w:link w:val="CommentText"/>
    <w:uiPriority w:val="99"/>
    <w:semiHidden/>
    <w:rsid w:val="004415E7"/>
    <w:rPr>
      <w:rFonts w:ascii="Times New Roman" w:eastAsia="Arial Unicode MS" w:hAnsi="Times New Roman" w:cs="Times New Roman"/>
      <w:sz w:val="20"/>
      <w:szCs w:val="20"/>
      <w:bdr w:val="nil"/>
    </w:rPr>
  </w:style>
  <w:style w:type="paragraph" w:styleId="CommentText">
    <w:name w:val="annotation text"/>
    <w:basedOn w:val="Normal"/>
    <w:link w:val="CommentTextChar"/>
    <w:uiPriority w:val="99"/>
    <w:semiHidden/>
    <w:unhideWhenUsed/>
    <w:rsid w:val="004415E7"/>
    <w:rPr>
      <w:sz w:val="20"/>
      <w:szCs w:val="20"/>
    </w:rPr>
  </w:style>
  <w:style w:type="character" w:customStyle="1" w:styleId="CommentSubjectChar">
    <w:name w:val="Comment Subject Char"/>
    <w:basedOn w:val="CommentTextChar"/>
    <w:link w:val="CommentSubject"/>
    <w:uiPriority w:val="99"/>
    <w:semiHidden/>
    <w:rsid w:val="004415E7"/>
    <w:rPr>
      <w:rFonts w:ascii="Times New Roman" w:eastAsia="Arial Unicode MS" w:hAnsi="Times New Roman" w:cs="Times New Roman"/>
      <w:b/>
      <w:bCs/>
      <w:sz w:val="20"/>
      <w:szCs w:val="20"/>
      <w:bdr w:val="nil"/>
    </w:rPr>
  </w:style>
  <w:style w:type="paragraph" w:styleId="CommentSubject">
    <w:name w:val="annotation subject"/>
    <w:basedOn w:val="CommentText"/>
    <w:next w:val="CommentText"/>
    <w:link w:val="CommentSubjectChar"/>
    <w:uiPriority w:val="99"/>
    <w:semiHidden/>
    <w:unhideWhenUsed/>
    <w:rsid w:val="004415E7"/>
    <w:rPr>
      <w:b/>
      <w:bCs/>
    </w:rPr>
  </w:style>
  <w:style w:type="character" w:customStyle="1" w:styleId="HeaderChar">
    <w:name w:val="Header Char"/>
    <w:basedOn w:val="DefaultParagraphFont"/>
    <w:link w:val="Header"/>
    <w:uiPriority w:val="99"/>
    <w:rsid w:val="004415E7"/>
    <w:rPr>
      <w:rFonts w:ascii="Times New Roman" w:eastAsia="Arial Unicode MS" w:hAnsi="Times New Roman" w:cs="Times New Roman"/>
      <w:sz w:val="24"/>
      <w:szCs w:val="24"/>
      <w:bdr w:val="nil"/>
    </w:rPr>
  </w:style>
  <w:style w:type="paragraph" w:styleId="Header">
    <w:name w:val="header"/>
    <w:basedOn w:val="Normal"/>
    <w:link w:val="HeaderChar"/>
    <w:uiPriority w:val="99"/>
    <w:unhideWhenUsed/>
    <w:rsid w:val="004415E7"/>
    <w:pPr>
      <w:tabs>
        <w:tab w:val="center" w:pos="4680"/>
        <w:tab w:val="right" w:pos="9360"/>
      </w:tabs>
    </w:pPr>
  </w:style>
  <w:style w:type="character" w:customStyle="1" w:styleId="FooterChar">
    <w:name w:val="Footer Char"/>
    <w:aliases w:val="Char Char Char Char Char,Char Char Char Char1,Char Char1,Char Char Char1,Char Char Char Char Char Char Char Char,Char Char Char Char Char Char Char Char Char Char,Char Char Char Char Char Char Char Char Char Char Char Char Char Char"/>
    <w:basedOn w:val="DefaultParagraphFont"/>
    <w:link w:val="Footer"/>
    <w:uiPriority w:val="99"/>
    <w:rsid w:val="004415E7"/>
    <w:rPr>
      <w:rFonts w:ascii="Times New Roman" w:eastAsia="Arial Unicode MS" w:hAnsi="Times New Roman" w:cs="Times New Roman"/>
      <w:sz w:val="24"/>
      <w:szCs w:val="24"/>
      <w:bdr w:val="nil"/>
    </w:rPr>
  </w:style>
  <w:style w:type="paragraph" w:styleId="Footer">
    <w:name w:val="footer"/>
    <w:aliases w:val="Char Char Char Char,Char Char Char,Char,Char Char,Char Char Char Char Char Char Char,Char Char Char Char Char Char Char Char Char,Char Char Char Char Char Char Char Char Char Char Char Char Char,Char Char Char Char Char Char,Char1,Char Cha, Char"/>
    <w:basedOn w:val="Normal"/>
    <w:link w:val="FooterChar"/>
    <w:uiPriority w:val="99"/>
    <w:unhideWhenUsed/>
    <w:qFormat/>
    <w:rsid w:val="004415E7"/>
    <w:pPr>
      <w:tabs>
        <w:tab w:val="center" w:pos="4680"/>
        <w:tab w:val="right" w:pos="9360"/>
      </w:tabs>
    </w:pPr>
  </w:style>
  <w:style w:type="character" w:styleId="PageNumber">
    <w:name w:val="page number"/>
    <w:rsid w:val="004415E7"/>
  </w:style>
  <w:style w:type="paragraph" w:customStyle="1" w:styleId="BodyA">
    <w:name w:val="Body A"/>
    <w:rsid w:val="004415E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sr-Latn-RS" w:eastAsia="sr-Latn-RS"/>
      <w14:textOutline w14:w="12700" w14:cap="flat" w14:cmpd="sng" w14:algn="ctr">
        <w14:noFill/>
        <w14:prstDash w14:val="solid"/>
        <w14:miter w14:lim="400000"/>
      </w14:textOutline>
    </w:rPr>
  </w:style>
  <w:style w:type="paragraph" w:customStyle="1" w:styleId="BodyAA">
    <w:name w:val="Body A A"/>
    <w:rsid w:val="004415E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sr-Latn-RS"/>
      <w14:textOutline w14:w="12700" w14:cap="flat" w14:cmpd="sng" w14:algn="ctr">
        <w14:noFill/>
        <w14:prstDash w14:val="solid"/>
        <w14:miter w14:lim="400000"/>
      </w14:textOutline>
    </w:rPr>
  </w:style>
  <w:style w:type="paragraph" w:customStyle="1" w:styleId="BodyAAA">
    <w:name w:val="Body A A A"/>
    <w:rsid w:val="004415E7"/>
    <w:pPr>
      <w:pBdr>
        <w:top w:val="nil"/>
        <w:left w:val="nil"/>
        <w:bottom w:val="nil"/>
        <w:right w:val="nil"/>
        <w:between w:val="nil"/>
        <w:bar w:val="nil"/>
      </w:pBdr>
      <w:spacing w:after="0" w:line="240" w:lineRule="auto"/>
    </w:pPr>
    <w:rPr>
      <w:rFonts w:ascii="Calibri" w:eastAsia="Calibri" w:hAnsi="Calibri" w:cs="Calibri"/>
      <w:color w:val="000000"/>
      <w:u w:color="000000"/>
      <w:bdr w:val="nil"/>
      <w:lang w:eastAsia="sr-Latn-RS"/>
    </w:rPr>
  </w:style>
  <w:style w:type="paragraph" w:customStyle="1" w:styleId="BodyDAAAAAAAAA">
    <w:name w:val="Body D A A A A A A A A A"/>
    <w:rsid w:val="004415E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sr-Latn-RS"/>
    </w:rPr>
  </w:style>
  <w:style w:type="paragraph" w:customStyle="1" w:styleId="BodyDAA">
    <w:name w:val="Body D A A"/>
    <w:rsid w:val="004415E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FFFFFF"/>
      <w:bdr w:val="nil"/>
      <w:lang w:eastAsia="sr-Latn-RS"/>
    </w:rPr>
  </w:style>
  <w:style w:type="paragraph" w:customStyle="1" w:styleId="Default">
    <w:name w:val="Default"/>
    <w:rsid w:val="004415E7"/>
    <w:pPr>
      <w:pBdr>
        <w:top w:val="nil"/>
        <w:left w:val="nil"/>
        <w:bottom w:val="nil"/>
        <w:right w:val="nil"/>
        <w:between w:val="nil"/>
        <w:bar w:val="nil"/>
      </w:pBdr>
      <w:spacing w:after="0" w:line="240" w:lineRule="auto"/>
    </w:pPr>
    <w:rPr>
      <w:rFonts w:ascii="Times New Roman" w:eastAsia="Arial Unicode MS" w:hAnsi="Times New Roman" w:cs="Arial Unicode MS"/>
      <w:color w:val="000000"/>
      <w:u w:color="000000"/>
      <w:bdr w:val="nil"/>
      <w:lang w:eastAsia="sr-Latn-RS"/>
      <w14:textOutline w14:w="12700" w14:cap="flat" w14:cmpd="sng" w14:algn="ctr">
        <w14:noFill/>
        <w14:prstDash w14:val="solid"/>
        <w14:miter w14:lim="400000"/>
      </w14:textOutline>
    </w:rPr>
  </w:style>
  <w:style w:type="paragraph" w:customStyle="1" w:styleId="BodyB">
    <w:name w:val="Body B"/>
    <w:rsid w:val="004415E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sr-Latn-RS"/>
      <w14:textOutline w14:w="12700" w14:cap="flat" w14:cmpd="sng" w14:algn="ctr">
        <w14:noFill/>
        <w14:prstDash w14:val="solid"/>
        <w14:miter w14:lim="400000"/>
      </w14:textOutline>
    </w:rPr>
  </w:style>
  <w:style w:type="paragraph" w:customStyle="1" w:styleId="BodyDAAAAAA">
    <w:name w:val="Body D A A A A A A"/>
    <w:rsid w:val="004415E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sr-Latn-RS"/>
    </w:rPr>
  </w:style>
  <w:style w:type="paragraph" w:customStyle="1" w:styleId="BodyC">
    <w:name w:val="Body C"/>
    <w:rsid w:val="004415E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sr-Latn-RS"/>
      <w14:textOutline w14:w="12700" w14:cap="flat" w14:cmpd="sng" w14:algn="ctr">
        <w14:noFill/>
        <w14:prstDash w14:val="solid"/>
        <w14:miter w14:lim="400000"/>
      </w14:textOutline>
    </w:rPr>
  </w:style>
  <w:style w:type="paragraph" w:customStyle="1" w:styleId="BodyDAAAA">
    <w:name w:val="Body D A A A A"/>
    <w:rsid w:val="004415E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sr-Latn-RS"/>
    </w:rPr>
  </w:style>
  <w:style w:type="paragraph" w:customStyle="1" w:styleId="BodyDA">
    <w:name w:val="Body D A"/>
    <w:rsid w:val="004415E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sr-Latn-RS"/>
    </w:rPr>
  </w:style>
  <w:style w:type="paragraph" w:customStyle="1" w:styleId="BodyD">
    <w:name w:val="Body D"/>
    <w:rsid w:val="004415E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sr-Latn-RS"/>
      <w14:textOutline w14:w="12700" w14:cap="flat" w14:cmpd="sng" w14:algn="ctr">
        <w14:noFill/>
        <w14:prstDash w14:val="solid"/>
        <w14:miter w14:lim="400000"/>
      </w14:textOutline>
    </w:rPr>
  </w:style>
  <w:style w:type="paragraph" w:customStyle="1" w:styleId="BodyCAA">
    <w:name w:val="Body C A A"/>
    <w:rsid w:val="004415E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sr-Latn-RS"/>
      <w14:textOutline w14:w="12700" w14:cap="flat" w14:cmpd="sng" w14:algn="ctr">
        <w14:noFill/>
        <w14:prstDash w14:val="solid"/>
        <w14:miter w14:lim="400000"/>
      </w14:textOutline>
    </w:rPr>
  </w:style>
  <w:style w:type="paragraph" w:customStyle="1" w:styleId="BodyCA">
    <w:name w:val="Body C A"/>
    <w:rsid w:val="004415E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sr-Latn-RS"/>
      <w14:textOutline w14:w="12700" w14:cap="flat" w14:cmpd="sng" w14:algn="ctr">
        <w14:noFill/>
        <w14:prstDash w14:val="solid"/>
        <w14:miter w14:lim="400000"/>
      </w14:textOutline>
    </w:rPr>
  </w:style>
  <w:style w:type="paragraph" w:customStyle="1" w:styleId="BodyDAAA">
    <w:name w:val="Body D A A A"/>
    <w:rsid w:val="004415E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sr-Latn-RS"/>
    </w:rPr>
  </w:style>
  <w:style w:type="paragraph" w:customStyle="1" w:styleId="BodyDB">
    <w:name w:val="Body D B"/>
    <w:rsid w:val="004415E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sr-Latn-RS"/>
    </w:rPr>
  </w:style>
  <w:style w:type="paragraph" w:customStyle="1" w:styleId="BodyDAAAAAAA">
    <w:name w:val="Body D A A A A A A A"/>
    <w:rsid w:val="004415E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sr-Latn-RS"/>
    </w:rPr>
  </w:style>
  <w:style w:type="paragraph" w:customStyle="1" w:styleId="BodyBA">
    <w:name w:val="Body B A"/>
    <w:rsid w:val="004415E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sr-Latn-RS"/>
      <w14:textOutline w14:w="12700" w14:cap="flat" w14:cmpd="sng" w14:algn="ctr">
        <w14:noFill/>
        <w14:prstDash w14:val="solid"/>
        <w14:miter w14:lim="400000"/>
      </w14:textOutline>
    </w:rPr>
  </w:style>
  <w:style w:type="paragraph" w:customStyle="1" w:styleId="BodyDAAB">
    <w:name w:val="Body D A A B"/>
    <w:rsid w:val="004415E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sr-Latn-RS"/>
    </w:rPr>
  </w:style>
  <w:style w:type="paragraph" w:customStyle="1" w:styleId="BodyE">
    <w:name w:val="Body E"/>
    <w:rsid w:val="004415E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sr-Latn-RS"/>
      <w14:textOutline w14:w="12700" w14:cap="flat" w14:cmpd="sng" w14:algn="ctr">
        <w14:noFill/>
        <w14:prstDash w14:val="solid"/>
        <w14:miter w14:lim="400000"/>
      </w14:textOutline>
    </w:rPr>
  </w:style>
  <w:style w:type="character" w:customStyle="1" w:styleId="Bodytext2">
    <w:name w:val="Body text (2)_"/>
    <w:link w:val="Bodytext20"/>
    <w:locked/>
    <w:rsid w:val="00DA2FE1"/>
    <w:rPr>
      <w:rFonts w:ascii="Book Antiqua" w:eastAsia="Book Antiqua" w:hAnsi="Book Antiqua" w:cs="Book Antiqua"/>
      <w:spacing w:val="10"/>
      <w:shd w:val="clear" w:color="auto" w:fill="FFFFFF"/>
    </w:rPr>
  </w:style>
  <w:style w:type="paragraph" w:customStyle="1" w:styleId="Bodytext20">
    <w:name w:val="Body text (2)"/>
    <w:basedOn w:val="Normal"/>
    <w:link w:val="Bodytext2"/>
    <w:rsid w:val="00DA2FE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60" w:line="0" w:lineRule="atLeast"/>
      <w:ind w:hanging="360"/>
    </w:pPr>
    <w:rPr>
      <w:rFonts w:ascii="Book Antiqua" w:eastAsia="Book Antiqua" w:hAnsi="Book Antiqua" w:cs="Book Antiqua"/>
      <w:spacing w:val="10"/>
      <w:sz w:val="22"/>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24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7863D-743C-416D-8D21-24D38AAFD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78</Pages>
  <Words>12859</Words>
  <Characters>73302</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MStankovic</dc:creator>
  <cp:keywords/>
  <dc:description/>
  <cp:lastModifiedBy>Danica Polic</cp:lastModifiedBy>
  <cp:revision>33</cp:revision>
  <cp:lastPrinted>2021-04-08T16:40:00Z</cp:lastPrinted>
  <dcterms:created xsi:type="dcterms:W3CDTF">2021-03-19T21:06:00Z</dcterms:created>
  <dcterms:modified xsi:type="dcterms:W3CDTF">2021-04-09T08:02:00Z</dcterms:modified>
</cp:coreProperties>
</file>