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основу члана 21. став 4. Закона о запошљавању и осигурању за случај незапослености („Службени гласник РС”, број 36/09),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 надлежан за послове запошљавања доноси</w:t>
      </w:r>
    </w:p>
    <w:p w:rsidR="00901706" w:rsidRPr="004F57E8" w:rsidRDefault="009A3F3D">
      <w:pPr>
        <w:spacing w:after="225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ПРАВИЛНИК</w:t>
      </w:r>
    </w:p>
    <w:p w:rsidR="00901706" w:rsidRPr="004F57E8" w:rsidRDefault="009A3F3D">
      <w:pPr>
        <w:spacing w:after="225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о просторним и техничким условима за рад </w:t>
      </w:r>
      <w:r w:rsidR="00700B3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генције за запошљавање, условима стручне оспособљености запослених, програму, садржини и начину полагања испита за рад у запошљавању</w:t>
      </w:r>
    </w:p>
    <w:p w:rsidR="00901706" w:rsidRPr="004F57E8" w:rsidRDefault="00700B36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(„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”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бр. 98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09, 100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12, 65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14, 11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18, 86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19 - </w:t>
      </w:r>
      <w:r w:rsidR="009A3F3D" w:rsidRPr="00700B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др. закон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64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/21)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1. Предмет правилника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:rsidR="00901706" w:rsidRPr="004F57E8" w:rsidRDefault="00700B36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Овим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правилником утврђују се просторни и технички услови за рад агенције за запошљавање (у даљем тексту: агенција), услови у погледу стручне оспособљености запослених, као и  програм, садржина и начин </w:t>
      </w:r>
      <w:r w:rsidR="009A3F3D"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и висина трошкова</w:t>
      </w:r>
      <w:r w:rsidR="009A3F3D"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полагања испита за рад у запошљавању.</w:t>
      </w:r>
    </w:p>
    <w:p w:rsidR="00901706" w:rsidRPr="004F57E8" w:rsidRDefault="00700B36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11/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18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2. Услови за издавање и поступак издавања дозволе за рад агенцији за запошљавање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Утврђивање испуњености прописаних услова за рад агенције врши се, у складу са законом, пре издавања дозволе за рад, односно почетка обављања делатности запошљавања, у случају продужења дозволе за рад, промене седишта, отварања пословне јединице или у другим случајевима када се послови запошљавања обављају у просторијама у којима нису утврђени просторни и технички услови за рад.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Поступак утврђивања испуњености услова за рад агенције отпочиње подношењем Захтева за утврђивање испуњености услова за обављање послова запошљавања – на обрасцу који је одштампан уз овај правилник и који чини његов саставни део (Образац 1).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Уколико се захтев из става 2. овог члана подноси за продужење дозволе за рад за исте просторије за које је издата дозвола за рад, није потребно поново утврђивати просторне и техничке услове.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2.1. Просторни и технички услови за рад агенције за запошљавање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Агенција, у погледу просторне и техничке опремљености, мора да испуњава следеће услове, и то: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1) да има најмање две радне просторије, од по најмање 12 m² површине повезане вратима, од којих једна служи као канцеларија за рад и пријем странака, а друга као чекаоница за странке;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има санитарне просторије;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да радне просторије у којима се обавља делатност запошљавања нису истовремено и просторије за становање;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да радне просторије у којима се обавља делатност запошљавања нису подрумске просторије;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да у радним просторијама постоји неопходна канцеларијска опрема за рад запослених и пријем странака;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директан телефон/факс;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најмање један компјутер са интернет везом.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4.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из члана 2. овог правилника прилаже се: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правни основ за коришћење просторија;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плански приказ радних просторија, са наведеном површином сваке просторије и спратом;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списак неопходне канцеларијске опреме којом располаже;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доказ о броју запослених лица, њиховом нивоу образовања, занимању и назнака које послове обављају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5) брисана је (види члан 1. Правилника - 64/2021-50).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Доказ о плаћеној републичкој административној такси за издавање дозволе за рад, отварање пословне јединице, продужење дозволе, промену седишта и у другим случајевима када се утврђује испуњеност услова за рад прописаних законом, прилаже се пре уручења решења, у складу са законом.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700B36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64/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21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5.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Поступак утврђивања испуњености просторних и техничких услова за рад агенције обухвата проверу података из захтева и преглед радних просторија и канцеларијске опреме.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Прегледом радних просторија утврђује се усаглашеност стварног стања са  достављеним подацима из захтева.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6.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Испуњеност прописаних просторних и техничких услова за рад агенције утврђује министарство надлежно за послове запошљавања (у даљем тексту: министарство) – у року од 15 радних дана од дана пријема уредног захтева.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7.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 извршеном прегледу радних просторија и канцеларијске опреме саставља се записник којим се утврђује испуњеност просторних и техничких услова за рад агенције.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2.2. Услови стручне оспособљености запослених који обављају послове запошљавања у агенцији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8.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Послове запошљавања у агенцији обављају стручно оспособљени запослени који имају: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најмање средњу стручну спрему;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положен испит за рад у запошљавању.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Агенција мора имати запослено најмање једно лице са високом спремом које обавља послове запошљавања и које је пријављено на обавезно социјално осигурање у Централном регистру обавезног социјалног осигурања.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Под запосленим лицем из става 2. овог члана, подразумева се лице које је у радном односу са пуним радним временом у складу са прописима у области рада и које има стечено високо образовање на основним академским студијама у обиму од најмање 240 ЕСПБ бодова, односно у трајању од најмање четири године или специјалистичким струковним студијама, по пропису који уређује високо образовање од 10. септембра 2005. године, као и лице са стеченим високим образовањем на основним студијама на факултету у трајању од четири до шест година, по пропису који је уређивао високо образовање до 10. септембра 2005. године.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700B36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11/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18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9.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Послове професионалне оријентације и саветовања о планирању каријере у агенцији може да обавља искључиво лице са високим образовањем – по занимању психолог.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Ради обављања послова професионалне оријентације и саветовања о планирању каријере може да се закључи и уговор о раду ван радног односа са психологом који има положен испит за рад у запошљавању.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Послове посредовања у запошљавању у земљи и иностранству, обавештавања о могућностима и условима запошљавања и спровођења појединих мера активне политике запошљавања може да обавља лице са високим образовањем без обзира на занимање.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Послове из става 3. овог члана може да обавља и лице које има најмање средњу стручну спрему, уколико у агенцији послове запошљавања обавља бар једно лице са високим образовањем.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lastRenderedPageBreak/>
        <w:t>2.3. Решење о дозволи за рад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10.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основу записника којим се констатује испуњеност просторних и техничких услова за рад агенције, уз проверу испуњености осталих услова предвиђених законом и овим правилником, издаје се решење о дозволи за рад, продужењу дозволе за рад, промени седишта, отварању пословне јединице или друго.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2.4. Обавеза обавештавања о променама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11.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Агенција је дужна да обавести министарство о свим променама које су од утицаја на испуњеност услова за обављање делатности запошљавања, односно на просторно техничке услове и услове у погледу стручне оспособљености запослених, у року од пет дана од дана настале промене.</w:t>
      </w:r>
    </w:p>
    <w:p w:rsidR="00901706" w:rsidRPr="004F57E8" w:rsidRDefault="009A3F3D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3. Програм, садржина, начин и висина трошкова полагања испита за рад у запошљавању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700B36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11/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18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12.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 за рад у запошљавању полажу лица која се оспособљавају за обављање послова запошљавања у агенцији и Националној служби за запошљавање.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13.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 за рад у запошљавању полаже се у министарству, на основу Пријаве за полагање испита за рад у запошљавању (у даљем тексту: пријава) – поднете на обрасцу који је одштампан уз овај правилник и који чини његов саставни део (Образац 2).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Пријаву подноси послодавац, тј. Национална служба за запошљавање или агенција,  а може је поднети и лице које жели да се оспособи за обављање послова запошљавања.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Лице које је пријављено за полагање стручног испита јесте кандидат за полагање испита за рад у запошљавању (у даљем тексту: кандидат).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Уз пријаву се прилаже: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1) диплома, односно уверење о степену и врсти образовања кандидата (оверен препис или фотокопија);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2) фотокопија личне карте кандидата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;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**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3) доказ о уплати трошкова полагања испита за рад у запошљавању.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**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65/14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**Службени гласник РС</w:t>
      </w:r>
      <w:r w:rsidR="00700B3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број 11/</w:t>
      </w: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18</w:t>
      </w:r>
    </w:p>
    <w:p w:rsidR="00901706" w:rsidRPr="004F57E8" w:rsidRDefault="009A3F3D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13а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lastRenderedPageBreak/>
        <w:t>Трошкове полагања, као и трошкове поновног полагања испита за рад у запошљавању сноси послодавац код кога је кандидат запослен, односно кандидат који поднесе пријаву за полагање испита за рад у запошљавању.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Висина трошкова полагања и поновног полагања испита за рад у запошљавању, као и поновног полагања посебног дела испита за рад у запошљавању утврђена је законом којим се уређују републичке административне таксе.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**</w:t>
      </w:r>
    </w:p>
    <w:p w:rsidR="00901706" w:rsidRPr="004F57E8" w:rsidRDefault="009A3F3D" w:rsidP="00700B3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Део средстава остварених на име трошкова полагања испита за рад у запошљавању користи се за финансирање рада Комисије за полагање испита за рад у запошљавању, у складу са законом.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700B36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11/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18</w:t>
      </w:r>
    </w:p>
    <w:p w:rsidR="00901706" w:rsidRPr="004F57E8" w:rsidRDefault="00700B36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**Службени гласник РС, број 64/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21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14.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 за рад у запошљавању полаже се по Програму за полагање испита за рад у запошљавању (у даљем тексту: Програм), који је одштампан уз овај правилник и који чини његов саставни део.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Програм се састоји од општег и посебног дела који се полажу усмено. Кандидату се постављају два питања на општем и три питања на посебном делу испита.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Прописи који чине садржину Програма постављају се на сајт министарства и Националне службе за запошљавање.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64/21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15.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Општи део Програма садржи: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1) брисана је (види члан 4. Правилника - 64/21)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2) брисана је (види члан 4. Правилника - 65/14)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3) брисана је (види члан 4. Правилника - 64/21)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основна стратешка документа у Републици Србији која се односе на политику запошљавања.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Општи део Програма обезбеђује да се лице које обавља послове запошљавања оспособи за познавање и практичну примену прописа и других аката који утичу на спровођење прописа у области запошљавања и остваривања права, обавеза и одговорности у тој области.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16.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Посебни део Програма садржи: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важеће прописе из области запошљавања и осигурања за случај незапослености 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и из области запошљавања странаца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**</w:t>
      </w: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2) важеће прописе из области запошљавања особа са инвалидитетом;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3) права, обавезе и одговорности послодаваца и запослених према прописима у области рада 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 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***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4) брисана је (види члан 5. Правилника - 64/21)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Посебни део Програма обезбеђује да се стручно и одговорно обављају послови запошљавања од стране свих носилаца послова запошљавања, те да се лице које обавља ове послове оспособи за примену прописа и специфичних мера активне политике запошљавања и остваривање појединих права и обавеза на тржишту рада у Републици Србији, сагласно уверењу које се издаје.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65/14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**Службени гласник РС, број 11/18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***Службени гласник РС, број 64/21</w:t>
      </w:r>
    </w:p>
    <w:p w:rsidR="00901706" w:rsidRPr="004F57E8" w:rsidRDefault="009A3F3D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17.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Испит за рад у запошљавању полаже се пред Комисијом за полагање испита за рад у запошљавању (у даљем тексту: Комисија), коју решењем образује министар надлежан за послове запошљавања.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Комисија има председника, четири члана, два заменика члана и секретара.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Решењем о образовању Комисије утврђује се њен састав и одређују председник, чланови, заменици и секретар који обавља административне послове.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11/18</w:t>
      </w:r>
    </w:p>
    <w:p w:rsidR="00901706" w:rsidRPr="004F57E8" w:rsidRDefault="009A3F3D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18.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Сви чланови Комисије, осим лица које обавља административне послове, јесу испитивачи.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Председник руководи радом Комисије.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У случају одсутности председника, испит за рад у запошљавању може се одржати тако што чланови Комисије пре почетка испита одређују члана – испитивача који ће руководити радом Комисије и привремено заменити председника Комисије.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У случају одсутности члана Комисије привремено га замењује заменик члана.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Испит за рад у запошљавању одржава се пред Комисијом уколико је присутно најмање три испитивача.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901706" w:rsidRPr="004F57E8" w:rsidRDefault="00EF5DF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11/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18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19.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Испитивачи морају имати високо образовање и радно искуство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 од најмање пет година.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64/21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Члан 20.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Комисија утврђује рок у коме кандидат приступа полагању испита за рад у запошљавању, који не може бити дужи од два месеца од дана пријема пријаве.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датуму, времену и месту полагања испита за рад у запошљавању Комисија је дужна да подносиоцу пријаве достави писмено обавештење, најкасније 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седам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дана пре дана одређеног за полагање испита.</w:t>
      </w:r>
    </w:p>
    <w:p w:rsidR="00901706" w:rsidRPr="004F57E8" w:rsidRDefault="00EF5DF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64/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21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21.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 кандидат не приступи полагању испита за рад у запошљавању или ако пре полагања испита изјави да одустаје од полагања, сматраће се да је одустао од пријаве за полагање испита.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Комисија, на писмени захтев кандидата, уз који поднесе одговарајуће доказе 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одмах или најкасније у року од седам дана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може одложити полагање испита за рад у запошљавању ако је кандидат из оправданих разлога (због болести или из других оправданих разлога) спречен да полаже.</w:t>
      </w:r>
    </w:p>
    <w:p w:rsidR="00901706" w:rsidRPr="004F57E8" w:rsidRDefault="00EF5DF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11/</w:t>
      </w:r>
      <w:r w:rsidR="009A3F3D"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18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22.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 почетка полагања испита за рад у запошљавању, утврђује се идентитет кандидата увидом у личну карту или другу личну исправу и кандидати се упознају са правилима којих се морају придржавати током испита.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23.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 у току трајања испита кандидат неоправдано одустане од започетог полагања, сматраће се да испит није положио.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Комисија може одложити започето полагање испита за рад у запошљавању ако је кандидат због болести или из других оправданих разлога спречен да настави полагање.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24.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 току испита за рад у запошљавању води се записник за сваког кандидата појединачно, који потписују сви присутни испитивачи.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записнику се наводи идентитет кандидата, стручна спрема, ток испита, односно питања постављена на општем и посебном делу испита, оцена за општи и посебни део испита, да ли је кандидат неоправдано одустао од полагања испита и друге чињенице битне за ток и крајњу оцену испита.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Записник о полагању испита за рад у запошљавању води се на обрасцу који је одштампан уз овај правилник и који чини његов саставни део (Образац 3).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25.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 за рад у запошљавању почиње полагањем општег дела испита.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Успех на општем делу испита за рад у запошљавању оцењују испитивачи присутни на полагању договором, односно већином гласова.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Оцењивање се врши оценом „положио” или „није положио”. 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26.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Кандидат који није положио општи део испита за рад у запошљавању не може приступити полагању посебног дела испита.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27.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Након положеног општег дела испита за рад у запошљавању кандидат приступа полагању посебног дела испита, који обухвата проверу знања из области послова запошљавања за које се оспособљава.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28.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Успех на посебном делу испита за рад у запошљавању оцењују испитивачи присутни на полагању договором, односно већином гласова.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Оцењивање се врши оценом „положио” или „није положио”.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29.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Кандидат који је положио општи део испита за рад у запошљавању, а није положио посебни део, поново полаже само посебни део испита за рад у запошљавању.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Кандидат који није положио посебни део испита за рад у запошљавању може поново полагати тај део испита по истеку 30 дана од дана полагања испита.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30.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Кандидату који је положио испит за рад у запошљавању издаје се Уверење о положеном испиту за рад у запошљавању – на обрасцу који је одштампан уз овај правилник и који чини његов саставни део (Образац 4).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4. Прелазне и завршне одредбе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31.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Поступци започети по прописима који су важили до почетка примене овог правилника окончаће се по тим прописима, осим ако је за лице у поступку повољније да се започети поступак оконча по одредбама овог правилника.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32.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Даном ступања на снагу овог правилника престају да важе Правилник о програму и начину полагања испита за рад у запошљавању („Службени гласник РС”, бр. 7/04 и 75/07) и Правилник о просторним и техничким условима и садржини дозволе за рад агенције за запошљавање („Службени гласник РС”, бр. 7/04 и 75/07).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33.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Овај правилник ступа на снагу осмог дана од дана објављивања у „Службеном гласнику Републике Србије”.</w:t>
      </w:r>
    </w:p>
    <w:p w:rsidR="00901706" w:rsidRPr="004F57E8" w:rsidRDefault="009A3F3D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Број 110-00-163/2009-15</w:t>
      </w:r>
    </w:p>
    <w:p w:rsidR="00901706" w:rsidRPr="004F57E8" w:rsidRDefault="009A3F3D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Београду, 12. новембра 2009. године</w:t>
      </w:r>
    </w:p>
    <w:p w:rsidR="00901706" w:rsidRPr="004F57E8" w:rsidRDefault="009A3F3D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Министар,</w:t>
      </w:r>
    </w:p>
    <w:p w:rsidR="00901706" w:rsidRPr="004F57E8" w:rsidRDefault="009A3F3D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Млађан Динкић,</w:t>
      </w: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с.р.</w:t>
      </w:r>
    </w:p>
    <w:p w:rsidR="00901706" w:rsidRPr="004F57E8" w:rsidRDefault="009A3F3D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ОДРЕДБЕ КОЈЕ НИСУ УНЕТЕ У </w:t>
      </w:r>
      <w:r w:rsidR="00EF5DF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„ПРЕЧИШЋЕН ТЕКСТ”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ПРАВИЛНИКА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Правилник о изменама и допунама Правилника о просторним и техничким условима за рад Агенције за запошљавање, условима стручне оспособљености запослених, програму, садржини и начину полагања испита за рад у запошљавању</w:t>
      </w:r>
      <w:r w:rsidR="00EF5DF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(„</w:t>
      </w:r>
      <w:r w:rsidRPr="004F57E8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Службени гласник РС</w:t>
      </w:r>
      <w:r w:rsidR="00EF5DF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”, број 11/</w:t>
      </w:r>
      <w:r w:rsidRPr="004F57E8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18</w:t>
      </w:r>
      <w:r w:rsidR="00EF5DF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)</w:t>
      </w:r>
    </w:p>
    <w:p w:rsidR="00901706" w:rsidRPr="004F57E8" w:rsidRDefault="009A3F3D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13.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Поступци започети по прописима који су важили до почетка примене овог правилника окончаће се по тим прописима, осим ако је за лице у поступку повољније да се започети поступак оконча по одредбама овог правилника.</w:t>
      </w:r>
    </w:p>
    <w:p w:rsidR="00901706" w:rsidRPr="004F57E8" w:rsidRDefault="009A3F3D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14.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901706" w:rsidRPr="004F57E8" w:rsidRDefault="009A3F3D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Правилник о изменама о допунама Правилника о просторним и техничким условима за рад агенције за запошљавање, условима стручне оспособљености запослених, програму, садржини и начину полагања испита за рад у запошљавању</w:t>
      </w:r>
      <w:r w:rsidR="00EF5DF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(„</w:t>
      </w:r>
      <w:r w:rsidRPr="004F57E8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Службени гласник РС</w:t>
      </w:r>
      <w:r w:rsidR="00EF5DF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”</w:t>
      </w:r>
      <w:r w:rsidRPr="004F57E8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, број 64/21</w:t>
      </w:r>
      <w:r w:rsidR="00EF5DFF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)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10.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Кандидати који су поднели пријаву за полагање испита за рад у запошљавању, а нису га положили до дана ступања на снагу овог правилника испит полажу применом прописа који је важио на дан подношења пријаве.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11.</w:t>
      </w:r>
    </w:p>
    <w:p w:rsidR="00901706" w:rsidRPr="004F57E8" w:rsidRDefault="009A3F3D" w:rsidP="00EF5DF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901706" w:rsidRPr="004F57E8" w:rsidRDefault="009A3F3D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901706" w:rsidRPr="004F57E8" w:rsidRDefault="009A3F3D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901706" w:rsidRPr="004F57E8" w:rsidRDefault="009A3F3D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901706" w:rsidRDefault="009A3F3D" w:rsidP="00EF5DFF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Прилог</w:t>
      </w:r>
    </w:p>
    <w:p w:rsidR="00EF5DFF" w:rsidRDefault="00EF5DFF" w:rsidP="00EF5DFF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F5DFF" w:rsidRPr="00C45F5A" w:rsidRDefault="00EF5DFF" w:rsidP="00EF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Образац 1.</w:t>
      </w:r>
    </w:p>
    <w:p w:rsidR="00EF5DFF" w:rsidRPr="00C45F5A" w:rsidRDefault="00EF5DFF" w:rsidP="00EF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5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Захтев за утврђивање испуњености услова за обављање послова запошљавања</w:t>
      </w:r>
    </w:p>
    <w:p w:rsidR="00EF5DFF" w:rsidRDefault="00EF5DFF" w:rsidP="00EF5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Образац 1.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Министарству за рад, запошљавање, борачка и социјална питања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Београд, Немањина 22-26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  <w:t xml:space="preserve">ЗАХТЕВ 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  <w:t xml:space="preserve">ЗА УТВРЂИВАЊЕ ИСПУЊЕНОСТИ УСЛОВА ЗА ОБАВЉАЊЕ ПОСЛОВА ЗАПОШЉАВАЊА 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ЗА ИЗДАВАЊЕ ДОЗВОЛЕ   _____                               </w: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  </w:t>
      </w:r>
      <w:r w:rsidR="00644E5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                        </w: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ЗА ПРОДУЖЕЊЕ ДОЗВОЛЕ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 _____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ЗА ПРОМЕНУ СЕДИШТА _____                       </w:t>
      </w:r>
      <w:r w:rsidR="00644E5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               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ЗА ОТВАРАЊЕ ПОСЛОВНЕ ЈЕДИНИЦЕ______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  <w:t>Подаци који се односе на издавање дозволе: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Подносилац_______________________________________________________________________</w:t>
      </w:r>
      <w:r w:rsidR="00644E5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(навести име и презиме физичког лица/ назив правног лица или агенције)</w:t>
      </w:r>
    </w:p>
    <w:p w:rsidR="00EF5DFF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Адреса _____________________________________________________________________________</w:t>
      </w:r>
      <w:r w:rsidR="00644E5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(град, улица и број места пребивалишта, односно седиште правног лица/агенције)</w:t>
      </w:r>
    </w:p>
    <w:p w:rsidR="00EF5DFF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Лице за контакт_____________________________________________________________________</w:t>
      </w:r>
      <w:r w:rsidR="00644E5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Телефон/е-маil___________________________________________</w: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</w:t>
      </w:r>
      <w:r w:rsidR="00644E5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_____________________________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Послови запошљавања ___________________________________________________</w: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</w:t>
      </w:r>
      <w:r w:rsidR="00644E5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Послови запошљавања ће се обављати у просторијама _____________________________________________________________________________________</w:t>
      </w:r>
      <w:r w:rsidR="00644E5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                                                       (адреса – град, улица и број)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Послове запошљавања ће обављати _____________________________________________________________________________________</w:t>
      </w:r>
      <w:r w:rsidR="00644E5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_____________________________________________________________________________________</w:t>
      </w:r>
      <w:r w:rsidR="00644E5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(име и презиме, ниво образовања, </w:t>
      </w:r>
      <w:r w:rsidRPr="00E461E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број и датум уверења о положеном 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испит</w:t>
      </w:r>
      <w:r w:rsidRPr="00E461E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у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 за рад у запошљавању)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 w:eastAsia="en-GB"/>
        </w:rPr>
        <w:t>Подаци који се односе на продужење дозволе, промену седишта, отварање пословне јединице*: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Врста промене________________________________________________________________</w: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_________________</w:t>
      </w:r>
      <w:r w:rsidR="00644E5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</w:t>
      </w:r>
    </w:p>
    <w:p w:rsidR="00644E58" w:rsidRPr="005E64F1" w:rsidRDefault="00644E58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Број и датум решења/дозволе за </w:t>
      </w:r>
      <w:r w:rsidR="00644E5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рад________________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__________________________</w: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_________________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Адреса______________________________________________________________________________</w:t>
      </w:r>
      <w:r w:rsidR="00644E58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(на којој ће се обављати послови запошљавања)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Датум и место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  <w:t>Подносилац захтева</w:t>
      </w:r>
    </w:p>
    <w:p w:rsidR="00EF5DFF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__________________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ab/>
        <w:t>__________________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 xml:space="preserve">Прилог: </w:t>
      </w:r>
    </w:p>
    <w:p w:rsidR="00EF5DFF" w:rsidRPr="005E64F1" w:rsidRDefault="00EF5DFF" w:rsidP="00EF5D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0"/>
          <w:szCs w:val="20"/>
          <w:lang w:val="sr-Cyrl-RS" w:eastAsia="en-GB"/>
        </w:rPr>
      </w:pPr>
      <w:r w:rsidRPr="005E64F1">
        <w:rPr>
          <w:rFonts w:ascii="TimesNewRoman" w:eastAsia="Calibri" w:hAnsi="TimesNewRoman" w:cs="TimesNewRoman"/>
          <w:sz w:val="20"/>
          <w:szCs w:val="20"/>
          <w:lang w:val="sr-Cyrl-RS" w:eastAsia="en-GB"/>
        </w:rPr>
        <w:t>правни основ за коришћење просторија</w:t>
      </w:r>
      <w:r>
        <w:rPr>
          <w:rFonts w:ascii="TimesNewRoman" w:eastAsia="Calibri" w:hAnsi="TimesNewRoman" w:cs="TimesNewRoman"/>
          <w:sz w:val="20"/>
          <w:szCs w:val="20"/>
          <w:lang w:val="sr-Cyrl-RS" w:eastAsia="en-GB"/>
        </w:rPr>
        <w:t xml:space="preserve"> </w:t>
      </w:r>
      <w:r w:rsidRPr="00E461E8">
        <w:rPr>
          <w:rFonts w:ascii="TimesNewRoman" w:eastAsia="Calibri" w:hAnsi="TimesNewRoman" w:cs="TimesNewRoman"/>
          <w:sz w:val="20"/>
          <w:szCs w:val="20"/>
          <w:lang w:val="sr-Cyrl-RS" w:eastAsia="en-GB"/>
        </w:rPr>
        <w:t>(копија уговора о закупу)</w:t>
      </w:r>
      <w:r w:rsidRPr="005E64F1">
        <w:rPr>
          <w:rFonts w:ascii="TimesNewRoman" w:eastAsia="Calibri" w:hAnsi="TimesNewRoman" w:cs="TimesNewRoman"/>
          <w:sz w:val="20"/>
          <w:szCs w:val="20"/>
          <w:lang w:val="sr-Cyrl-RS" w:eastAsia="en-GB"/>
        </w:rPr>
        <w:t>;</w:t>
      </w:r>
    </w:p>
    <w:p w:rsidR="00EF5DFF" w:rsidRPr="005E64F1" w:rsidRDefault="00EF5DFF" w:rsidP="00EF5D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0"/>
          <w:szCs w:val="20"/>
          <w:lang w:val="sr-Cyrl-RS" w:eastAsia="en-GB"/>
        </w:rPr>
      </w:pPr>
      <w:r w:rsidRPr="005E64F1">
        <w:rPr>
          <w:rFonts w:ascii="TimesNewRoman" w:eastAsia="Calibri" w:hAnsi="TimesNewRoman" w:cs="TimesNewRoman"/>
          <w:sz w:val="20"/>
          <w:szCs w:val="20"/>
          <w:lang w:val="sr-Cyrl-RS" w:eastAsia="en-GB"/>
        </w:rPr>
        <w:t>плански приказ радних просторија, површина радних просторија са наведеном спратношћу;</w:t>
      </w:r>
    </w:p>
    <w:p w:rsidR="00EF5DFF" w:rsidRPr="005E64F1" w:rsidRDefault="00EF5DFF" w:rsidP="00EF5D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0"/>
          <w:szCs w:val="20"/>
          <w:lang w:val="sr-Cyrl-RS" w:eastAsia="en-GB"/>
        </w:rPr>
      </w:pPr>
      <w:r w:rsidRPr="005E64F1">
        <w:rPr>
          <w:rFonts w:ascii="TimesNewRoman" w:eastAsia="Calibri" w:hAnsi="TimesNewRoman" w:cs="TimesNewRoman"/>
          <w:sz w:val="20"/>
          <w:szCs w:val="20"/>
          <w:lang w:val="sr-Cyrl-RS" w:eastAsia="en-GB"/>
        </w:rPr>
        <w:t>списак неопходне канцеларијске опреме којом располаже;</w:t>
      </w:r>
    </w:p>
    <w:p w:rsidR="00EF5DFF" w:rsidRPr="005E64F1" w:rsidRDefault="00EF5DFF" w:rsidP="00EF5D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0"/>
          <w:szCs w:val="20"/>
          <w:lang w:val="sr-Cyrl-RS" w:eastAsia="en-GB"/>
        </w:rPr>
      </w:pPr>
      <w:r w:rsidRPr="005E64F1">
        <w:rPr>
          <w:rFonts w:ascii="TimesNewRoman" w:eastAsia="Calibri" w:hAnsi="TimesNewRoman" w:cs="TimesNewRoman"/>
          <w:sz w:val="20"/>
          <w:szCs w:val="20"/>
          <w:lang w:val="sr-Cyrl-RS" w:eastAsia="en-GB"/>
        </w:rPr>
        <w:t xml:space="preserve">доказ о броју запослених лица, њиховом нивоу образовања, </w:t>
      </w:r>
      <w:r w:rsidRPr="005C564F">
        <w:rPr>
          <w:rFonts w:ascii="TimesNewRoman" w:eastAsia="Calibri" w:hAnsi="TimesNewRoman" w:cs="TimesNewRoman"/>
          <w:sz w:val="20"/>
          <w:szCs w:val="20"/>
          <w:lang w:val="sr-Cyrl-RS" w:eastAsia="en-GB"/>
        </w:rPr>
        <w:t xml:space="preserve">занимању </w:t>
      </w:r>
      <w:r w:rsidRPr="005E64F1">
        <w:rPr>
          <w:rFonts w:ascii="TimesNewRoman" w:eastAsia="Calibri" w:hAnsi="TimesNewRoman" w:cs="TimesNewRoman"/>
          <w:sz w:val="20"/>
          <w:szCs w:val="20"/>
          <w:lang w:val="sr-Cyrl-RS" w:eastAsia="en-GB"/>
        </w:rPr>
        <w:t>и назнака које послове обављају:</w:t>
      </w:r>
    </w:p>
    <w:p w:rsidR="00EF5DFF" w:rsidRPr="00E461E8" w:rsidRDefault="00EF5DFF" w:rsidP="00EF5DFF">
      <w:pPr>
        <w:pStyle w:val="ListParagraph"/>
        <w:numPr>
          <w:ilvl w:val="0"/>
          <w:numId w:val="1"/>
        </w:numPr>
        <w:spacing w:after="0" w:line="240" w:lineRule="auto"/>
        <w:rPr>
          <w:rFonts w:ascii="TimesNewRoman" w:eastAsia="Calibri" w:hAnsi="TimesNewRoman" w:cs="TimesNewRoman"/>
          <w:sz w:val="20"/>
          <w:szCs w:val="20"/>
          <w:lang w:val="sr-Cyrl-RS" w:eastAsia="en-GB"/>
        </w:rPr>
      </w:pPr>
      <w:r w:rsidRPr="00E461E8">
        <w:rPr>
          <w:rFonts w:ascii="TimesNewRoman" w:eastAsia="Calibri" w:hAnsi="TimesNewRoman" w:cs="TimesNewRoman"/>
          <w:sz w:val="20"/>
          <w:szCs w:val="20"/>
          <w:lang w:val="sr-Cyrl-RS" w:eastAsia="en-GB"/>
        </w:rPr>
        <w:t>Уверење да лице није осуђивано - за осниваче и сва лица која врше послове запошљавања</w:t>
      </w:r>
    </w:p>
    <w:p w:rsidR="00EF5DFF" w:rsidRPr="00E461E8" w:rsidRDefault="00EF5DFF" w:rsidP="00EF5D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7531A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доказ о извршеној уплати </w:t>
      </w:r>
      <w:r w:rsidRPr="00E461E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републичке административне таксе доставља се пре уручења решења.</w:t>
      </w:r>
    </w:p>
    <w:p w:rsidR="00EF5DFF" w:rsidRPr="005E64F1" w:rsidRDefault="00EF5DFF" w:rsidP="00EF5DF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0"/>
          <w:szCs w:val="20"/>
          <w:lang w:val="sr-Cyrl-RS" w:eastAsia="en-GB"/>
        </w:rPr>
      </w:pPr>
    </w:p>
    <w:p w:rsidR="00EF5DFF" w:rsidRDefault="00EF5DFF" w:rsidP="00EF5D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</w:pPr>
      <w:r w:rsidRPr="005E64F1">
        <w:rPr>
          <w:rFonts w:eastAsia="Calibri"/>
          <w:noProof/>
          <w:color w:val="000000"/>
          <w:sz w:val="20"/>
          <w:szCs w:val="20"/>
          <w:lang w:val="sr-Cyrl-RS" w:eastAsia="en-GB"/>
        </w:rPr>
        <w:t xml:space="preserve">* </w:t>
      </w:r>
      <w:r w:rsidRPr="005E64F1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r-Cyrl-RS" w:eastAsia="en-GB"/>
        </w:rPr>
        <w:t>Поред ових података подносилац захтева дужан је да попуни и део који садржи податке који се односе на издавање дозволе.</w:t>
      </w:r>
    </w:p>
    <w:p w:rsidR="00EF5DFF" w:rsidRPr="005E64F1" w:rsidRDefault="00EF5DFF" w:rsidP="00EF5DF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5E6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Образац 2.</w:t>
      </w:r>
    </w:p>
    <w:p w:rsidR="00EF5DFF" w:rsidRPr="005E64F1" w:rsidRDefault="00EF5DFF" w:rsidP="00EF5DF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5E6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Пријава за полагање испита за рад у запошљавању</w:t>
      </w:r>
    </w:p>
    <w:tbl>
      <w:tblPr>
        <w:tblW w:w="9915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15"/>
      </w:tblGrid>
      <w:tr w:rsidR="00EF5DFF" w:rsidRPr="005E64F1" w:rsidTr="009A25B2">
        <w:trPr>
          <w:trHeight w:val="9134"/>
          <w:tblCellSpacing w:w="-8" w:type="dxa"/>
        </w:trPr>
        <w:tc>
          <w:tcPr>
            <w:tcW w:w="9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Образац 2.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>ПРИЈАВА ЗА ПОЛАГАЊЕ ИСПИТА ЗА РАД У ЗАПОШЉАВАЊУ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поднета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 xml:space="preserve">МИНИСТАРСТВУ ЗА РАД, ЗАПОШЉАВАЊЕ, БОРАЧКА И СОЦИЈАЛНА ПИТАЊА 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>Београд, Немањина 22-26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______________________________________________________________________________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 xml:space="preserve">ИМЕ (ИМЕ ЈЕДНОГ РОДИТЕЉА) И ПРЕЗИМЕ КАНДИДАТА 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______________________________________________________________________________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ДАТУМ И МЕСТО РОЂЕЊА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|_|_|_|_|_|_|_|_|_|_|_|_|_|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 xml:space="preserve">ЈМБГ 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______________________________________________________________________________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МЕСТО И АДРЕСА ПРЕБИВАЛИШТА КАНДИДАТА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______________________________________________________________________________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 xml:space="preserve">СТЕЧЕНО ОБРАЗОВАЊЕ 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______________________________________________________________________________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НАЗИВ И АДРЕСА СЕДИШТА ПОСЛОДАВЦА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______________________________________________________________________________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РАДНО МЕСТО – ПОСЛОВИ КОЈЕ КАНДИДАТ ОБАВЉА ИЛИ ЋЕ ОБАВЉАТИ И РАДНО ИСКУСТВО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ind w:firstLine="836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_______________________________________________________________________________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ind w:firstLine="836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КОНТАКТ-ТЕЛЕФОН, Е-МАIL, ФАКС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НАПОМЕНЕ: ____________________________________________________________________</w:t>
            </w:r>
          </w:p>
          <w:p w:rsidR="00EF5DFF" w:rsidRPr="005E64F1" w:rsidRDefault="00EF5DFF" w:rsidP="009A2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tabs>
                <w:tab w:val="left" w:pos="18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sz w:val="20"/>
                <w:szCs w:val="20"/>
                <w:lang w:val="sr-Cyrl-RS" w:eastAsia="en-GB"/>
              </w:rPr>
              <w:tab/>
            </w:r>
          </w:p>
        </w:tc>
      </w:tr>
      <w:tr w:rsidR="00EF5DFF" w:rsidRPr="005E64F1" w:rsidTr="009A25B2">
        <w:trPr>
          <w:trHeight w:val="720"/>
          <w:tblCellSpacing w:w="-8" w:type="dxa"/>
        </w:trPr>
        <w:tc>
          <w:tcPr>
            <w:tcW w:w="9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 xml:space="preserve">      Место и датум:                                                                     ПОДНОСИЛАЦ ПРИЈАВЕ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RS" w:eastAsia="en-GB"/>
              </w:rPr>
            </w:pP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 xml:space="preserve">___________________________                                        _______________________________ 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 xml:space="preserve">                                                                                              (потпис одговорног лица </w:t>
            </w:r>
            <w:r w:rsidRPr="00E461E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>код послодавца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 xml:space="preserve">    </w:t>
            </w: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>или потпис кандидата)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 xml:space="preserve">Прилог: 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 xml:space="preserve">1. диплома о врсти и </w:t>
            </w:r>
            <w:r w:rsidRPr="005C564F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 xml:space="preserve">степену </w:t>
            </w: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последњег стеченог образовања (</w:t>
            </w:r>
            <w:r w:rsidRPr="00B70F5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 w:eastAsia="en-GB"/>
              </w:rPr>
              <w:t xml:space="preserve">оверен препис или </w:t>
            </w: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 xml:space="preserve">фотокопија); </w:t>
            </w:r>
          </w:p>
          <w:p w:rsidR="00EF5DFF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2. фотокопија личне карте.</w:t>
            </w:r>
          </w:p>
          <w:p w:rsidR="00EF5DFF" w:rsidRPr="005E64F1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CB3A2C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 w:eastAsia="en-GB"/>
              </w:rPr>
              <w:t>3. доказ о уплати трошкова полагања испита за рад у запошљавању</w:t>
            </w:r>
          </w:p>
        </w:tc>
      </w:tr>
    </w:tbl>
    <w:p w:rsidR="00EF5DFF" w:rsidRDefault="00EF5DFF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EF5DFF" w:rsidRPr="00747E5E" w:rsidRDefault="009A3F3D" w:rsidP="00EF5DFF">
      <w:pPr>
        <w:autoSpaceDE w:val="0"/>
        <w:autoSpaceDN w:val="0"/>
        <w:adjustRightInd w:val="0"/>
        <w:spacing w:after="0" w:line="240" w:lineRule="auto"/>
        <w:rPr>
          <w:noProof/>
          <w:color w:val="000000"/>
          <w:sz w:val="20"/>
          <w:szCs w:val="20"/>
          <w:lang w:val="sr-Cyrl-CS" w:eastAsia="en-GB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 </w:t>
      </w:r>
    </w:p>
    <w:tbl>
      <w:tblPr>
        <w:tblW w:w="9915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15"/>
      </w:tblGrid>
      <w:tr w:rsidR="00EF5DFF" w:rsidRPr="006F64AC" w:rsidTr="009A25B2">
        <w:trPr>
          <w:trHeight w:val="50"/>
          <w:tblCellSpacing w:w="-8" w:type="dxa"/>
        </w:trPr>
        <w:tc>
          <w:tcPr>
            <w:tcW w:w="9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DFF" w:rsidRPr="008F2599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CS" w:eastAsia="en-GB"/>
              </w:rPr>
            </w:pPr>
            <w:r w:rsidRPr="006F64A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 xml:space="preserve">     </w:t>
            </w:r>
            <w:r w:rsidRPr="006F64AC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GB"/>
              </w:rPr>
              <w:t xml:space="preserve"> Образац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CS" w:eastAsia="en-GB"/>
              </w:rPr>
              <w:t>3.</w:t>
            </w:r>
          </w:p>
          <w:p w:rsidR="00EF5DFF" w:rsidRPr="006F64AC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</w:p>
          <w:p w:rsidR="00EF5DFF" w:rsidRPr="006F64AC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</w:p>
          <w:p w:rsidR="00EF5DFF" w:rsidRPr="006F64AC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GB"/>
              </w:rPr>
              <w:t>РЕПУБЛИКА СРБИЈА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</w:p>
          <w:p w:rsidR="00EF5DFF" w:rsidRPr="00E425D5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CS" w:eastAsia="en-GB"/>
              </w:rPr>
            </w:pPr>
            <w:r w:rsidRPr="000108E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GB"/>
              </w:rPr>
              <w:t xml:space="preserve">МИНИСТАРСТВО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CS" w:eastAsia="en-GB"/>
              </w:rPr>
              <w:t xml:space="preserve"> ЗА РАД, ЗАПОШЉАВАЊЕ, БОРАЧКА И СОЦИЈАЛНА ПИТАЊА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GB"/>
              </w:rPr>
              <w:t xml:space="preserve">КОМИСИЈА ЗА ПОЛАГАЊЕ ИСПИТА ЗА </w:t>
            </w:r>
            <w:r w:rsidRPr="000108E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CS" w:eastAsia="en-GB"/>
              </w:rPr>
              <w:t>РАД У ЗАПОШЉАВАЊУ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GB"/>
              </w:rPr>
              <w:t>ЗАПИСНИК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CS" w:eastAsia="en-GB"/>
              </w:rPr>
            </w:pPr>
            <w:r w:rsidRPr="000108E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GB"/>
              </w:rPr>
              <w:t xml:space="preserve">о полагању испита </w:t>
            </w:r>
            <w:r w:rsidRPr="000108E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CS" w:eastAsia="en-GB"/>
              </w:rPr>
              <w:t>за рад у запошљавању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>___________________________________________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ИМЕ (ИМЕ ЈЕДНОГ РОДИТЕЉА) И ПРЕЗИМЕ КАНДИДАТА 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>___________________________________________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>ДАТУМ И МЕСТО РОЂЕЊА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>|_|_|_|_|_|_|_|_|_|_|_|_|_|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>ЈЕДИНСТВЕНИ МАТИЧНИ БРОЈ ГРАЂАНА (ЈМБГ)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пред Комисијом за полагање испита за </w:t>
            </w: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 w:eastAsia="en-GB"/>
              </w:rPr>
              <w:t>рад у запошљавању</w:t>
            </w: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>, у саставу: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>ПРЕДСЕДНИК КОМИСИЈЕ     __________________________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>ИСПИТИВАЧИ:                  1._________________________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                                </w:t>
            </w: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 w:eastAsia="en-GB"/>
              </w:rPr>
              <w:t xml:space="preserve">             </w:t>
            </w: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2._________________________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                                 </w:t>
            </w: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 w:eastAsia="en-GB"/>
              </w:rPr>
              <w:t xml:space="preserve">             </w:t>
            </w: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>3._________________________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                                 </w:t>
            </w: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 w:eastAsia="en-GB"/>
              </w:rPr>
              <w:t xml:space="preserve">             </w:t>
            </w: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>4._________________________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                                 </w:t>
            </w: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 w:eastAsia="en-GB"/>
              </w:rPr>
              <w:t xml:space="preserve">             </w:t>
            </w: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>5._________________________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>приступио је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                     ______________________________________________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                                                  (датум полагања)</w:t>
            </w: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 w:eastAsia="en-GB"/>
              </w:rPr>
            </w:pP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полагању испита </w:t>
            </w: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 w:eastAsia="en-GB"/>
              </w:rPr>
              <w:t>за рад у запошљавању</w:t>
            </w:r>
            <w:r w:rsidRPr="000108E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t>, и показао је следеће резултате, и то:</w:t>
            </w:r>
          </w:p>
          <w:p w:rsidR="00EF5DFF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Latn-BA" w:eastAsia="en-GB"/>
              </w:rPr>
            </w:pPr>
          </w:p>
          <w:p w:rsidR="00EF5DFF" w:rsidRPr="000108EA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Latn-BA" w:eastAsia="en-GB"/>
              </w:rPr>
            </w:pPr>
          </w:p>
          <w:p w:rsidR="00EF5DFF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CS" w:eastAsia="en-GB"/>
              </w:rPr>
            </w:pPr>
          </w:p>
          <w:p w:rsidR="00EF5DFF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CS" w:eastAsia="en-GB"/>
              </w:rPr>
            </w:pPr>
          </w:p>
          <w:tbl>
            <w:tblPr>
              <w:tblW w:w="9892" w:type="dxa"/>
              <w:tblCellSpacing w:w="-8" w:type="dxa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78"/>
              <w:gridCol w:w="2061"/>
              <w:gridCol w:w="1812"/>
              <w:gridCol w:w="64"/>
              <w:gridCol w:w="77"/>
            </w:tblGrid>
            <w:tr w:rsidR="00EF5DFF" w:rsidRPr="006F64AC" w:rsidTr="009A25B2">
              <w:trPr>
                <w:gridAfter w:val="2"/>
                <w:wAfter w:w="165" w:type="dxa"/>
                <w:trHeight w:val="1658"/>
                <w:tblCellSpacing w:w="-8" w:type="dxa"/>
              </w:trPr>
              <w:tc>
                <w:tcPr>
                  <w:tcW w:w="97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F5DFF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</w:p>
                <w:p w:rsidR="00EF5DFF" w:rsidRPr="001320CD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</w:p>
                <w:p w:rsidR="00EF5DFF" w:rsidRPr="000108EA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en-GB"/>
                    </w:rPr>
                  </w:pPr>
                  <w:r w:rsidRPr="000108EA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en-GB"/>
                    </w:rPr>
                    <w:t>ОПШТИ ДЕО ИСПИТА</w:t>
                  </w:r>
                  <w:r w:rsidRPr="000108EA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sr-Cyrl-CS" w:eastAsia="en-GB"/>
                    </w:rPr>
                    <w:t xml:space="preserve"> ЗА РАД У ЗАПОШЉАВАЊУ</w:t>
                  </w:r>
                  <w:r w:rsidRPr="000108EA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en-GB"/>
                    </w:rPr>
                    <w:t>:</w:t>
                  </w:r>
                </w:p>
                <w:p w:rsidR="00EF5DFF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</w:p>
                <w:p w:rsidR="00EF5DFF" w:rsidRPr="001320CD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</w:p>
                <w:p w:rsidR="00EF5DFF" w:rsidRPr="000108EA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EF5DFF" w:rsidRPr="000108EA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0108EA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  <w:t xml:space="preserve">Постављена питања: </w:t>
                  </w:r>
                </w:p>
                <w:p w:rsidR="00EF5DFF" w:rsidRPr="00B10984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  <w:r w:rsidRPr="000108EA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  <w:t>1. _________________________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  <w:t>________________________________________________</w:t>
                  </w:r>
                </w:p>
                <w:p w:rsidR="00EF5DFF" w:rsidRPr="00B10984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  <w:r w:rsidRPr="000108EA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  <w:t>2. _________________________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  <w:t>________________________________________________</w:t>
                  </w:r>
                </w:p>
                <w:p w:rsidR="00EF5DFF" w:rsidRPr="00B10984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  <w:r w:rsidRPr="000108EA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  <w:t>3. _________________________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  <w:t>________________________________________________</w:t>
                  </w:r>
                </w:p>
                <w:p w:rsidR="00EF5DFF" w:rsidRPr="00221FA7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  <w:t>4.</w:t>
                  </w:r>
                  <w:r w:rsidRPr="000108EA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  <w:t xml:space="preserve">  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  <w:t>________________________________________________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  <w:t>________________________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  <w:t>_</w:t>
                  </w:r>
                </w:p>
                <w:p w:rsidR="00EF5DFF" w:rsidRPr="001320CD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  <w:t xml:space="preserve">    __________________________________________________________________________</w:t>
                  </w:r>
                </w:p>
                <w:p w:rsidR="00EF5DFF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</w:p>
                <w:p w:rsidR="00EF5DFF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</w:p>
                <w:p w:rsidR="00EF5DFF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</w:p>
                <w:p w:rsidR="00EF5DFF" w:rsidRPr="00B10984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</w:p>
              </w:tc>
            </w:tr>
            <w:tr w:rsidR="00EF5DFF" w:rsidRPr="006F64AC" w:rsidTr="009A25B2">
              <w:trPr>
                <w:gridAfter w:val="2"/>
                <w:wAfter w:w="165" w:type="dxa"/>
                <w:trHeight w:val="300"/>
                <w:tblCellSpacing w:w="-8" w:type="dxa"/>
              </w:trPr>
              <w:tc>
                <w:tcPr>
                  <w:tcW w:w="590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F5DFF" w:rsidRPr="000108EA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07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F5DFF" w:rsidRPr="000108EA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0108EA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  <w:t>Положио</w:t>
                  </w:r>
                </w:p>
              </w:tc>
              <w:tc>
                <w:tcPr>
                  <w:tcW w:w="182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F5DFF" w:rsidRPr="000108EA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0108EA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  <w:t>Није положио</w:t>
                  </w:r>
                </w:p>
              </w:tc>
            </w:tr>
            <w:tr w:rsidR="00EF5DFF" w:rsidRPr="006F64AC" w:rsidTr="009A25B2">
              <w:trPr>
                <w:gridAfter w:val="2"/>
                <w:wAfter w:w="165" w:type="dxa"/>
                <w:trHeight w:val="285"/>
                <w:tblCellSpacing w:w="-8" w:type="dxa"/>
              </w:trPr>
              <w:tc>
                <w:tcPr>
                  <w:tcW w:w="590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F5DFF" w:rsidRPr="000108EA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F5DFF" w:rsidRPr="000108EA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F5DFF" w:rsidRPr="000108EA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F5DFF" w:rsidRPr="006F64AC" w:rsidTr="009A25B2">
              <w:trPr>
                <w:gridAfter w:val="2"/>
                <w:wAfter w:w="165" w:type="dxa"/>
                <w:trHeight w:val="1847"/>
                <w:tblCellSpacing w:w="-8" w:type="dxa"/>
              </w:trPr>
              <w:tc>
                <w:tcPr>
                  <w:tcW w:w="97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F5DFF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</w:p>
                <w:p w:rsidR="00EF5DFF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</w:p>
                <w:p w:rsidR="00EF5DFF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</w:p>
                <w:p w:rsidR="00EF5DFF" w:rsidRPr="00B10984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</w:p>
                <w:p w:rsidR="00EF5DFF" w:rsidRPr="000108EA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en-GB"/>
                    </w:rPr>
                  </w:pPr>
                  <w:r w:rsidRPr="000108EA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  <w:t xml:space="preserve">     </w:t>
                  </w:r>
                  <w:r w:rsidRPr="000108EA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en-GB"/>
                    </w:rPr>
                    <w:t>ПОСЕБНИ ДЕО ИСПИТА</w:t>
                  </w:r>
                  <w:r w:rsidRPr="000108EA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sr-Cyrl-CS" w:eastAsia="en-GB"/>
                    </w:rPr>
                    <w:t xml:space="preserve"> ЗА РАД У ЗАПОШЉАВАЊУ</w:t>
                  </w:r>
                  <w:r w:rsidRPr="000108EA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sr-Latn-BA" w:eastAsia="en-GB"/>
                    </w:rPr>
                    <w:t>:</w:t>
                  </w:r>
                  <w:r w:rsidRPr="000108EA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EF5DFF" w:rsidRPr="000108EA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66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F5DFF" w:rsidRPr="006F64AC" w:rsidTr="009A25B2">
              <w:trPr>
                <w:gridAfter w:val="2"/>
                <w:wAfter w:w="165" w:type="dxa"/>
                <w:trHeight w:val="65"/>
                <w:tblCellSpacing w:w="-8" w:type="dxa"/>
              </w:trPr>
              <w:tc>
                <w:tcPr>
                  <w:tcW w:w="97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F5DFF" w:rsidRPr="000108EA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sr-Latn-BA" w:eastAsia="en-GB"/>
                    </w:rPr>
                  </w:pPr>
                </w:p>
              </w:tc>
            </w:tr>
            <w:tr w:rsidR="00EF5DFF" w:rsidRPr="006F64AC" w:rsidTr="009A25B2">
              <w:trPr>
                <w:trHeight w:val="241"/>
                <w:tblCellSpacing w:w="-8" w:type="dxa"/>
              </w:trPr>
              <w:tc>
                <w:tcPr>
                  <w:tcW w:w="97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F5DFF" w:rsidRPr="00516D68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</w:p>
                <w:p w:rsidR="00EF5DFF" w:rsidRPr="000108EA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0108EA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  <w:t xml:space="preserve">Постављена питања: </w:t>
                  </w:r>
                </w:p>
                <w:p w:rsidR="00EF5DFF" w:rsidRPr="00B10984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  <w:r w:rsidRPr="000108EA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  <w:t>1. _________________________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  <w:t>_______________________________________________</w:t>
                  </w:r>
                </w:p>
                <w:p w:rsidR="00EF5DFF" w:rsidRPr="00B10984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  <w:r w:rsidRPr="000108EA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  <w:t>2. _________________________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  <w:t>_______________________________________________</w:t>
                  </w:r>
                </w:p>
                <w:p w:rsidR="00EF5DFF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  <w:r w:rsidRPr="000108EA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  <w:t>3. _________________________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  <w:t>_______________________________________________</w:t>
                  </w:r>
                </w:p>
                <w:p w:rsidR="00EF5DFF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  <w:t>4. ________________________________________________________________________</w:t>
                  </w:r>
                </w:p>
                <w:p w:rsidR="00EF5DFF" w:rsidRPr="00B10984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sr-Cyrl-CS" w:eastAsia="en-GB"/>
                    </w:rPr>
                    <w:t xml:space="preserve">   _________________________________________________________________________</w:t>
                  </w:r>
                </w:p>
                <w:p w:rsidR="00EF5DFF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GB"/>
                    </w:rPr>
                  </w:pPr>
                  <w:r w:rsidRPr="006F64AC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GB"/>
                    </w:rPr>
                    <w:t xml:space="preserve">    </w:t>
                  </w:r>
                </w:p>
                <w:p w:rsidR="00EF5DFF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EF5DFF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EF5DFF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EF5DFF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EF5DFF" w:rsidRPr="008F2599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val="sr-Cyrl-CS" w:eastAsia="en-GB"/>
                    </w:rPr>
                  </w:pPr>
                </w:p>
              </w:tc>
              <w:tc>
                <w:tcPr>
                  <w:tcW w:w="80" w:type="dxa"/>
                </w:tcPr>
                <w:p w:rsidR="00EF5DFF" w:rsidRPr="006F64AC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" w:type="dxa"/>
                </w:tcPr>
                <w:p w:rsidR="00EF5DFF" w:rsidRPr="006F64AC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F5DFF" w:rsidRPr="006F64AC" w:rsidTr="009A25B2">
              <w:trPr>
                <w:trHeight w:val="65"/>
                <w:tblCellSpacing w:w="-8" w:type="dxa"/>
              </w:trPr>
              <w:tc>
                <w:tcPr>
                  <w:tcW w:w="97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tbl>
                  <w:tblPr>
                    <w:tblW w:w="9579" w:type="dxa"/>
                    <w:tblCellSpacing w:w="-8" w:type="dxa"/>
                    <w:tblInd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78"/>
                    <w:gridCol w:w="2061"/>
                    <w:gridCol w:w="1640"/>
                  </w:tblGrid>
                  <w:tr w:rsidR="00EF5DFF" w:rsidRPr="006F64AC" w:rsidTr="009A25B2">
                    <w:trPr>
                      <w:trHeight w:val="300"/>
                      <w:tblCellSpacing w:w="-8" w:type="dxa"/>
                    </w:trPr>
                    <w:tc>
                      <w:tcPr>
                        <w:tcW w:w="590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EF5DFF" w:rsidRPr="006F64AC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noProof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07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EF5DFF" w:rsidRPr="00B10984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B10984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>Положио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EF5DFF" w:rsidRPr="00B10984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B10984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>Није положио</w:t>
                        </w:r>
                      </w:p>
                    </w:tc>
                  </w:tr>
                  <w:tr w:rsidR="00EF5DFF" w:rsidRPr="006F64AC" w:rsidTr="009A25B2">
                    <w:trPr>
                      <w:trHeight w:val="285"/>
                      <w:tblCellSpacing w:w="-8" w:type="dxa"/>
                    </w:trPr>
                    <w:tc>
                      <w:tcPr>
                        <w:tcW w:w="590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EF5DFF" w:rsidRPr="006F64AC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noProof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07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EF5DFF" w:rsidRPr="006F64AC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noProof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EF5DFF" w:rsidRPr="006F64AC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noProof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EF5DFF" w:rsidRPr="006F64AC" w:rsidTr="009A25B2">
                    <w:trPr>
                      <w:trHeight w:val="1219"/>
                      <w:tblCellSpacing w:w="-8" w:type="dxa"/>
                    </w:trPr>
                    <w:tc>
                      <w:tcPr>
                        <w:tcW w:w="961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0"/>
                            <w:szCs w:val="20"/>
                            <w:lang w:val="sr-Cyrl-CS"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0"/>
                            <w:szCs w:val="20"/>
                            <w:lang w:val="sr-Cyrl-CS"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0"/>
                            <w:szCs w:val="20"/>
                            <w:lang w:val="sr-Cyrl-CS" w:eastAsia="en-GB"/>
                          </w:rPr>
                        </w:pPr>
                      </w:p>
                      <w:p w:rsidR="00EF5DFF" w:rsidRPr="00B10984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0"/>
                            <w:szCs w:val="20"/>
                            <w:lang w:val="sr-Cyrl-CS"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EF5DFF" w:rsidRPr="00C1416D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val="sr-Cyrl-CS" w:eastAsia="en-GB"/>
                          </w:rPr>
                        </w:pPr>
                        <w:r w:rsidRPr="000108EA"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  <w:t>Напомене:</w:t>
                        </w:r>
                      </w:p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1. Кандидат је одустао од полагања испита који је започео; </w:t>
                        </w:r>
                      </w:p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2. Комисија је одложила полагање испита који је кандидат започео; </w:t>
                        </w:r>
                      </w:p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3. Кандидат је делимично положио испит </w:t>
                        </w:r>
                        <w:r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  <w:t>(општи део).</w:t>
                        </w: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</w:t>
                        </w:r>
                      </w:p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Pr="001320CD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Pr="006F64AC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0"/>
                            <w:szCs w:val="20"/>
                            <w:lang w:eastAsia="en-GB"/>
                          </w:rPr>
                        </w:pPr>
                        <w:r w:rsidRPr="000108EA"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  <w:t>Општи успех кандидата на испиту:</w:t>
                        </w:r>
                      </w:p>
                    </w:tc>
                  </w:tr>
                  <w:tr w:rsidR="00EF5DFF" w:rsidRPr="006F64AC" w:rsidTr="009A25B2">
                    <w:trPr>
                      <w:trHeight w:val="300"/>
                      <w:tblCellSpacing w:w="-8" w:type="dxa"/>
                    </w:trPr>
                    <w:tc>
                      <w:tcPr>
                        <w:tcW w:w="590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EF5DFF" w:rsidRPr="006F64AC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noProof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07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>Положио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EF5DFF" w:rsidRPr="00B10984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B10984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>Није положио</w:t>
                        </w:r>
                      </w:p>
                    </w:tc>
                  </w:tr>
                  <w:tr w:rsidR="00EF5DFF" w:rsidRPr="006F64AC" w:rsidTr="009A25B2">
                    <w:trPr>
                      <w:trHeight w:val="285"/>
                      <w:tblCellSpacing w:w="-8" w:type="dxa"/>
                    </w:trPr>
                    <w:tc>
                      <w:tcPr>
                        <w:tcW w:w="590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EF5DFF" w:rsidRPr="006F64AC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noProof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07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EF5DFF" w:rsidRPr="006F64AC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noProof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EF5DFF" w:rsidRPr="006F64AC" w:rsidTr="009A25B2">
                    <w:trPr>
                      <w:trHeight w:val="65"/>
                      <w:tblCellSpacing w:w="-8" w:type="dxa"/>
                    </w:trPr>
                    <w:tc>
                      <w:tcPr>
                        <w:tcW w:w="961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Pr="001320CD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val="sr-Cyrl-CS" w:eastAsia="en-GB"/>
                          </w:rPr>
                        </w:pPr>
                        <w:r w:rsidRPr="000108EA"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  <w:t xml:space="preserve">                                                                                         ПРЕДСЕДНИК КОМИСИЈЕ </w:t>
                        </w:r>
                      </w:p>
                      <w:p w:rsidR="00EF5DFF" w:rsidRPr="00221FA7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Pr="00221FA7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val="sr-Cyrl-CS" w:eastAsia="en-GB"/>
                          </w:rPr>
                        </w:pPr>
                        <w:r w:rsidRPr="000108EA"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  <w:t xml:space="preserve">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val="sr-Cyrl-CS" w:eastAsia="en-GB"/>
                          </w:rPr>
                          <w:t>_______</w:t>
                        </w:r>
                        <w:r w:rsidRPr="000108EA"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  <w:t>___________________</w:t>
                        </w:r>
                      </w:p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Pr="001320CD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val="sr-Cyrl-CS" w:eastAsia="en-GB"/>
                          </w:rPr>
                        </w:pPr>
                        <w:r w:rsidRPr="000108EA"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  <w:t xml:space="preserve">    СЕКРЕТАР КОМИСИЈЕ  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val="sr-Cyrl-CS" w:eastAsia="en-GB"/>
                          </w:rPr>
                          <w:t xml:space="preserve">                                            </w:t>
                        </w:r>
                        <w:r w:rsidRPr="000108EA"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  <w:t>ЧЛАНОВИ КОМИСИЈЕ</w:t>
                        </w:r>
                      </w:p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</w:pPr>
                        <w:r w:rsidRPr="000108EA"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  <w:t xml:space="preserve">                                               </w:t>
                        </w:r>
                      </w:p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108EA">
                          <w:rPr>
                            <w:rFonts w:ascii="Times New Roman" w:hAnsi="Times New Roman"/>
                            <w:b/>
                            <w:bCs/>
                            <w:noProof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___________________</w:t>
                        </w:r>
                        <w:r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  <w:t>_____</w:t>
                        </w: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                      </w:t>
                        </w: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  <w:t xml:space="preserve">                    </w:t>
                        </w: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______________________</w:t>
                        </w:r>
                      </w:p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                                                            </w:t>
                        </w: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  <w:t xml:space="preserve">                              </w:t>
                        </w: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______________________</w:t>
                        </w:r>
                      </w:p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                                                     </w:t>
                        </w: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  <w:t xml:space="preserve">                              </w:t>
                        </w: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  <w:t xml:space="preserve">       </w:t>
                        </w: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______________________</w:t>
                        </w:r>
                      </w:p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У Београду, ________________                          </w:t>
                        </w: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  <w:t xml:space="preserve">                    </w:t>
                        </w: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______________________</w:t>
                        </w:r>
                      </w:p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       (дан, месец и година)                           </w:t>
                        </w: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  <w:t xml:space="preserve">                       </w:t>
                        </w:r>
                        <w:r w:rsidRPr="000108EA"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______________________</w:t>
                        </w:r>
                      </w:p>
                      <w:p w:rsidR="00EF5DFF" w:rsidRPr="000108EA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  <w:p w:rsidR="00EF5DFF" w:rsidRPr="001E779F" w:rsidRDefault="00EF5DFF" w:rsidP="009A25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noProof/>
                            <w:color w:val="000000"/>
                            <w:sz w:val="24"/>
                            <w:szCs w:val="24"/>
                            <w:lang w:val="sr-Cyrl-CS" w:eastAsia="en-GB"/>
                          </w:rPr>
                        </w:pPr>
                      </w:p>
                    </w:tc>
                  </w:tr>
                </w:tbl>
                <w:p w:rsidR="00EF5DFF" w:rsidRPr="006F64AC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0" w:type="dxa"/>
                </w:tcPr>
                <w:p w:rsidR="00EF5DFF" w:rsidRPr="006F64AC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47" w:firstLine="156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" w:type="dxa"/>
                </w:tcPr>
                <w:p w:rsidR="00EF5DFF" w:rsidRPr="006F64AC" w:rsidRDefault="00EF5DFF" w:rsidP="009A25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EF5DFF" w:rsidRPr="00F61B98" w:rsidRDefault="00EF5DFF" w:rsidP="009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CS" w:eastAsia="en-GB"/>
              </w:rPr>
            </w:pPr>
          </w:p>
        </w:tc>
      </w:tr>
    </w:tbl>
    <w:p w:rsidR="00EF5DFF" w:rsidRPr="00747E5E" w:rsidRDefault="00EF5DFF" w:rsidP="00EF5DFF">
      <w:pPr>
        <w:autoSpaceDE w:val="0"/>
        <w:autoSpaceDN w:val="0"/>
        <w:adjustRightInd w:val="0"/>
        <w:spacing w:after="0" w:line="240" w:lineRule="auto"/>
        <w:rPr>
          <w:noProof/>
          <w:color w:val="000000"/>
          <w:sz w:val="20"/>
          <w:szCs w:val="20"/>
          <w:lang w:val="sr-Cyrl-CS" w:eastAsia="en-GB"/>
        </w:rPr>
      </w:pPr>
    </w:p>
    <w:p w:rsidR="00644E58" w:rsidRDefault="00505441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732145" cy="7876954"/>
            <wp:effectExtent l="0" t="0" r="1905" b="0"/>
            <wp:docPr id="2" name="Picture 2" descr="https://www.pravno-informacioni-sistem.rs/SlGlasnikPortal/slike/obraza4.jpg&amp;doctype=reg&amp;abc=cba&amp;eli=true&amp;eliActId=432418&amp;regactid=43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avno-informacioni-sistem.rs/SlGlasnikPortal/slike/obraza4.jpg&amp;doctype=reg&amp;abc=cba&amp;eli=true&amp;eliActId=432418&amp;regactid=4324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F3D" w:rsidRPr="004F57E8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644E58" w:rsidRDefault="00644E58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644E58" w:rsidRDefault="00644E58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lastRenderedPageBreak/>
        <w:t xml:space="preserve"> Програм за полагање испита за рад у запошљавању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ОПШТИ ДЕО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Стратегија запошљавања у Републици Србији за период од 2021. до 2026. године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Усклађеност националних стратешких докумената из области политике запошљавања са међународним оквиром за политику запошљавања;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Циљеви Стратегије – Општи циљ и посебни циљеви;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Показатељи ефекта/исхода за општи и посебне циљеве;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Показатељи резултата на нивоу мере;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5) 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Мере за постизање посебног циља 1. Остварен раст квалитетне запослености кроз међусекторске мере усмерене на унапређење понуде рада и тражње за радом;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Мера: Унапређење услова за развој квалитетне радне снаге;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Мера: Повећање исплативости и квалитета рада;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Мера: Подстицање креирања послова;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9) Мера: Интегрисање корисника услуга социјалне заштите на тржишту рада;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10) Мера: Јачање локалне политике запошљавања;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11) 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Мере за постизање посебног циља 2. Унапређен положај незапослених лица на тржишту рада;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12) Мера: Реализација мера активне политике запошљавања;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13) Мера: Унапређење спровођења и креирање нових мера активне политике запошљавања;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14) Мера: Унапређење праћења стања и кретања на тржишту рада и система праћења и вредновања исхода и утицаја мера активне политике запошљавања;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15) Мера: Унапређење положаја жена на тржишту рада;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16) Мера: Побољшање положаја младих на тржишту рада;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17) Мера: Побољшање положаја особа са инвалидитетом на тржишту рада;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18) Мера: Побољшање положаја незапослених Рома и Ромкиња на тржишту рада;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19) </w:t>
      </w: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Мере за постизање посебног циља 3. Унапређен институционални оквир за политику запошљавања;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20) Мера: Унапређење законодавног оквира;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21) Мера: Јачање капацитета носилаца послова запошљавања, унапређење </w:t>
      </w:r>
      <w:proofErr w:type="spellStart"/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координисаног</w:t>
      </w:r>
      <w:proofErr w:type="spellEnd"/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деловања и дијалога у области политике запошљавања.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Акциони план за период од 2021. до 2023. године за спровођење Стратегије запошљавања у Републици Србији за период од 2021. до 2026. године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1) Активности за реализацију мера за постизање посебног циља 1. Остварен раст квалитетне запослености кроз међусекторске мере усмерене на унапређење понуде рада и тражње за радом;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Активности за реализацију мера за постизање посебног циља 2. Унапређен положај незапослених лица на тржишту рада;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Активности за реализацију мера за постизање посебног циља 3. Унапређен институционални оквир за политику запошљавања;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Мере активне политике запошљавања;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Мере активног тражења посла;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Додатно образовање и обука;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Стручна пракса;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Приправништво за младе са високим образовањем;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9) Приправништво за незапослене са средњим образовањем;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10) Стицање практичних знања;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11) Обука за тржиште рада;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12) Обука на захтев послодавца – за незапослене;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13) Обука на потребе послодавца за запосленог;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14) Функционално основно образовање одраслих;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15) Субвенције за запошљавање незапослених лица из категорије теже запошљивих;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16) Подршка самозапошљавању;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17) Субвенција зараде за особе са инвалидитетом без радног искуства;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18) Јавни радови;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19) Мере активне политике запошљавања за особе са инвалидитетом које се запошљавају под посебним условима;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20) Подршка реализацији локалних планских докумената у области запошљавања;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21) Категорије теже запошљивих лица.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ПОСЕБАН ДЕО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Закон о запошљавању и осигурању за случај незапослености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предмет Закона;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појам незапосленог и лица које тражи запослење;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појам послодавца;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начела Закона;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5) послови запошљавања и носиоци послова запошљавања;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органи Националне службе за запошљавање;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агенција за запошљавање;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Савет за запошљавање;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9) права и обавезе незапосленог;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10) права и обавезе послодавца;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11) мере активне политике запошљавања;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12) посредовање у запошљавању;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13) запошљавање на јавним радовима;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14) професионална оријентација и саветовање о планирању каријере;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15) субвенције за запошљавање;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16) подршка самозапошљавању;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17) додатно образовање и обука;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18) поступак за остваривање права на новчану накнаду и право на новчану накнаду;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19) висина, трајање и престанак права на новчану накнаду;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20) врсте и начин вођења евиденција у области запошљавања;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21) поступак запошљавања у иностранству;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22) начин обезбеђивања заштите грађана на раду у иностранству.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Закон о запошљавању странаца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предмет и примена Закона;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појам странца и појам послодавца;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запошљавање странаца;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врсте дозвола за рад.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Закон о професионалној рехабилитацији и запошљавању особа са инвалидитетом, Правилник о ближем начину, трошковима и критеријумима за процену радне способности и могућности запослења или одржања запослења особа са инвалидитетом и Правилник о ближим условима, критеријумима и стандардима за спровођење мера и активности професионалне рехабилитације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предмет Закона;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начела Закона;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права и обавезе особа са инвалидитетом;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4) процена радне способности;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послови подстицања запошљавања особа са инвалидитетом;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појам и носиоци послова професионалне рехабилитације;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мере и активности професионалне рехабилитације;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запошљавање особа са инвалидитетом;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9) обавеза запошљавања особа са инвалидитетом;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10) извршавање обавезе запошљавања особа са инвалидитетом;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11) мере активне политике запошљавања особа са инвалидитетом.</w:t>
      </w:r>
    </w:p>
    <w:p w:rsidR="00901706" w:rsidRPr="004F57E8" w:rsidRDefault="009A3F3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Закон о раду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Запослени – појам, права и обавезе;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међусобни однос закона, колективног уговора, правилника о раду и уговора о раду;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забрана дискриминације;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услови за заснивање радног односа;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посебни услови за заснивање радног односа са лицима млађим од 18 година;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уговор о раду;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пробни рад;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радни однос на одређено време;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9) радни однос са непуним радним временом;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10) приправници;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11) радно време;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12) прерасподела радног времена;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13) ноћни рад и рад у сменама;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14) дневни и недељни одмор;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15) годишњи одмор;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16) плаћено и неплаћено одсуство;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17) зарада запослених – обавезни елементи зараде;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18) минимална зарада;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19) накнада трошкова на коју запослени има право (за долазак и одлазак са рада, службени пут, топли оброк, регрес и др.);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20) друга примања на које запослени има право;</w:t>
      </w:r>
    </w:p>
    <w:p w:rsidR="00901706" w:rsidRPr="004F57E8" w:rsidRDefault="009A3F3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21) измена уговорених услова рада;</w:t>
      </w:r>
    </w:p>
    <w:p w:rsidR="00901706" w:rsidRDefault="009A3F3D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F57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22) рад ван радног односа.</w:t>
      </w:r>
    </w:p>
    <w:sectPr w:rsidR="009017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7D13"/>
    <w:multiLevelType w:val="hybridMultilevel"/>
    <w:tmpl w:val="85521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06"/>
    <w:rsid w:val="002E18A8"/>
    <w:rsid w:val="004F57E8"/>
    <w:rsid w:val="00505441"/>
    <w:rsid w:val="00644E58"/>
    <w:rsid w:val="00700B36"/>
    <w:rsid w:val="00855D65"/>
    <w:rsid w:val="008A1A87"/>
    <w:rsid w:val="00901706"/>
    <w:rsid w:val="009A3F3D"/>
    <w:rsid w:val="00E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A44D"/>
  <w15:docId w15:val="{90689397-E0DE-4EFC-BF59-8EF50B8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34"/>
    <w:qFormat/>
    <w:rsid w:val="00EF5DFF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Denčić</dc:creator>
  <cp:lastModifiedBy>Katarina Denčić</cp:lastModifiedBy>
  <cp:revision>5</cp:revision>
  <dcterms:created xsi:type="dcterms:W3CDTF">2021-06-28T12:29:00Z</dcterms:created>
  <dcterms:modified xsi:type="dcterms:W3CDTF">2021-06-29T11:50:00Z</dcterms:modified>
</cp:coreProperties>
</file>