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7F" w:rsidRDefault="002D0760" w:rsidP="000C2762">
      <w:pPr>
        <w:jc w:val="center"/>
      </w:pPr>
      <w:r>
        <w:t xml:space="preserve">ИЗВЕШТАЈ О СПРОВЕДЕНОЈ ЈАВНОЈ РАСПРАВИ </w:t>
      </w:r>
    </w:p>
    <w:p w:rsidR="00E0637F" w:rsidRDefault="00E0637F" w:rsidP="000C2762">
      <w:pPr>
        <w:jc w:val="center"/>
        <w:rPr>
          <w:lang w:val="sr-Cyrl-RS"/>
        </w:rPr>
      </w:pPr>
      <w:r>
        <w:rPr>
          <w:lang w:val="sr-Cyrl-RS"/>
        </w:rPr>
        <w:t xml:space="preserve">О НАЦРТУ ЗАКОНА О ИЗМЕНАМА И ДОПУНАМА </w:t>
      </w:r>
    </w:p>
    <w:p w:rsidR="002D0760" w:rsidRDefault="009B06AF" w:rsidP="000C2762">
      <w:pPr>
        <w:jc w:val="center"/>
        <w:rPr>
          <w:lang w:val="sr-Cyrl-RS"/>
        </w:rPr>
      </w:pPr>
      <w:r>
        <w:rPr>
          <w:lang w:val="sr-Cyrl-RS"/>
        </w:rPr>
        <w:t>ЗАКОНА О ПЕНЗИЈСКОМ И ИН</w:t>
      </w:r>
      <w:r w:rsidR="00E0637F">
        <w:rPr>
          <w:lang w:val="sr-Cyrl-RS"/>
        </w:rPr>
        <w:t>ВАЛИДСКОМ ОСИГУРАЊУ</w:t>
      </w:r>
    </w:p>
    <w:p w:rsidR="00E0637F" w:rsidRPr="00E0637F" w:rsidRDefault="00E0637F" w:rsidP="000C2762">
      <w:pPr>
        <w:jc w:val="center"/>
        <w:rPr>
          <w:lang w:val="sr-Cyrl-RS"/>
        </w:rPr>
      </w:pPr>
    </w:p>
    <w:p w:rsidR="00137DDC" w:rsidRDefault="002D0760" w:rsidP="000C2762">
      <w:pPr>
        <w:jc w:val="both"/>
        <w:rPr>
          <w:lang w:val="sr-Cyrl-RS"/>
        </w:rPr>
      </w:pPr>
      <w:r>
        <w:tab/>
      </w:r>
      <w:proofErr w:type="spellStart"/>
      <w:r>
        <w:t>На</w:t>
      </w:r>
      <w:proofErr w:type="spellEnd"/>
      <w:r>
        <w:t xml:space="preserve"> </w:t>
      </w:r>
      <w:proofErr w:type="spellStart"/>
      <w:r>
        <w:t>основу</w:t>
      </w:r>
      <w:proofErr w:type="spellEnd"/>
      <w:r>
        <w:t xml:space="preserve"> </w:t>
      </w:r>
      <w:proofErr w:type="spellStart"/>
      <w:r>
        <w:t>члана</w:t>
      </w:r>
      <w:proofErr w:type="spellEnd"/>
      <w:r>
        <w:t xml:space="preserve"> 41. </w:t>
      </w:r>
      <w:r w:rsidR="004F60DC">
        <w:rPr>
          <w:lang w:val="sr-Cyrl-RS"/>
        </w:rPr>
        <w:t>став</w:t>
      </w:r>
      <w:r w:rsidR="004F60DC">
        <w:t xml:space="preserve"> 10. </w:t>
      </w:r>
      <w:proofErr w:type="spellStart"/>
      <w:r>
        <w:t>Пословника</w:t>
      </w:r>
      <w:proofErr w:type="spellEnd"/>
      <w:r>
        <w:t xml:space="preserve"> </w:t>
      </w:r>
      <w:proofErr w:type="spellStart"/>
      <w:r>
        <w:t>Владе</w:t>
      </w:r>
      <w:proofErr w:type="spellEnd"/>
      <w:r>
        <w:t xml:space="preserve"> („</w:t>
      </w:r>
      <w:proofErr w:type="spellStart"/>
      <w:r>
        <w:t>Службени</w:t>
      </w:r>
      <w:proofErr w:type="spellEnd"/>
      <w:r>
        <w:t xml:space="preserve"> </w:t>
      </w:r>
      <w:proofErr w:type="spellStart"/>
      <w:r>
        <w:t>гласник</w:t>
      </w:r>
      <w:proofErr w:type="spellEnd"/>
      <w:r>
        <w:t xml:space="preserve"> </w:t>
      </w:r>
      <w:proofErr w:type="spellStart"/>
      <w:r>
        <w:t>РС</w:t>
      </w:r>
      <w:r w:rsidR="00736BDE">
        <w:rPr>
          <w:rFonts w:cs="Times New Roman"/>
        </w:rPr>
        <w:t>ˮ</w:t>
      </w:r>
      <w:proofErr w:type="spellEnd"/>
      <w:r>
        <w:t xml:space="preserve">, </w:t>
      </w:r>
      <w:proofErr w:type="spellStart"/>
      <w:r>
        <w:t>бр</w:t>
      </w:r>
      <w:proofErr w:type="spellEnd"/>
      <w:r>
        <w:t xml:space="preserve">. </w:t>
      </w:r>
      <w:proofErr w:type="gramStart"/>
      <w:r>
        <w:t>61/06</w:t>
      </w:r>
      <w:proofErr w:type="gramEnd"/>
      <w:r w:rsidR="005D5203">
        <w:rPr>
          <w:lang w:val="sr-Cyrl-RS"/>
        </w:rPr>
        <w:t xml:space="preserve"> </w:t>
      </w:r>
      <w:r w:rsidR="00084FC2">
        <w:rPr>
          <w:lang w:val="sr-Cyrl-RS"/>
        </w:rPr>
        <w:t>–</w:t>
      </w:r>
      <w:r w:rsidR="00137DDC">
        <w:rPr>
          <w:lang w:val="sr-Cyrl-RS"/>
        </w:rPr>
        <w:t xml:space="preserve"> </w:t>
      </w:r>
      <w:proofErr w:type="spellStart"/>
      <w:r>
        <w:t>пречишћен</w:t>
      </w:r>
      <w:proofErr w:type="spellEnd"/>
      <w:r>
        <w:t xml:space="preserve"> </w:t>
      </w:r>
      <w:proofErr w:type="spellStart"/>
      <w:r>
        <w:t>текст</w:t>
      </w:r>
      <w:proofErr w:type="spellEnd"/>
      <w:r>
        <w:t>, 69/08, 88/09, 33/10, 69/10, 20/11, 37/11, 30/13</w:t>
      </w:r>
      <w:r w:rsidR="00137DDC">
        <w:rPr>
          <w:lang w:val="sr-Cyrl-RS"/>
        </w:rPr>
        <w:t xml:space="preserve">, </w:t>
      </w:r>
      <w:r>
        <w:t>76/14</w:t>
      </w:r>
      <w:r w:rsidR="00E93D1B">
        <w:rPr>
          <w:lang w:val="sr-Cyrl-RS"/>
        </w:rPr>
        <w:t>, 8/19 – др. уредба</w:t>
      </w:r>
      <w:r>
        <w:t xml:space="preserve">), </w:t>
      </w:r>
      <w:r w:rsidR="00CE615D">
        <w:rPr>
          <w:lang w:val="sr-Cyrl-RS"/>
        </w:rPr>
        <w:t>М</w:t>
      </w:r>
      <w:proofErr w:type="spellStart"/>
      <w:r>
        <w:t>инистарство</w:t>
      </w:r>
      <w:proofErr w:type="spellEnd"/>
      <w:r>
        <w:t xml:space="preserve"> </w:t>
      </w:r>
      <w:r w:rsidR="00CE615D">
        <w:rPr>
          <w:lang w:val="sr-Cyrl-RS"/>
        </w:rPr>
        <w:t>за рад, запошљавање, борачка и социјална питања</w:t>
      </w:r>
      <w:r>
        <w:t xml:space="preserve"> </w:t>
      </w:r>
      <w:r w:rsidR="00CE615D">
        <w:rPr>
          <w:lang w:val="sr-Cyrl-RS"/>
        </w:rPr>
        <w:t xml:space="preserve">(у даљем тексту: Министарство), </w:t>
      </w:r>
      <w:proofErr w:type="spellStart"/>
      <w:r>
        <w:t>објављује</w:t>
      </w:r>
      <w:proofErr w:type="spellEnd"/>
      <w:r>
        <w:t xml:space="preserve"> </w:t>
      </w:r>
      <w:proofErr w:type="spellStart"/>
      <w:r>
        <w:t>Извештај</w:t>
      </w:r>
      <w:proofErr w:type="spellEnd"/>
      <w:r>
        <w:t xml:space="preserve"> о </w:t>
      </w:r>
      <w:proofErr w:type="spellStart"/>
      <w:r>
        <w:t>спроведеној</w:t>
      </w:r>
      <w:proofErr w:type="spellEnd"/>
      <w:r>
        <w:t xml:space="preserve"> </w:t>
      </w:r>
      <w:proofErr w:type="spellStart"/>
      <w:r>
        <w:t>јавној</w:t>
      </w:r>
      <w:proofErr w:type="spellEnd"/>
      <w:r>
        <w:t xml:space="preserve"> </w:t>
      </w:r>
      <w:proofErr w:type="spellStart"/>
      <w:r>
        <w:t>расправи</w:t>
      </w:r>
      <w:proofErr w:type="spellEnd"/>
      <w:r>
        <w:t xml:space="preserve"> о </w:t>
      </w:r>
      <w:proofErr w:type="spellStart"/>
      <w:r>
        <w:t>Нацрту</w:t>
      </w:r>
      <w:proofErr w:type="spellEnd"/>
      <w:r>
        <w:t xml:space="preserve"> </w:t>
      </w:r>
      <w:proofErr w:type="spellStart"/>
      <w:r>
        <w:t>закона</w:t>
      </w:r>
      <w:proofErr w:type="spellEnd"/>
      <w:r>
        <w:t xml:space="preserve"> о </w:t>
      </w:r>
      <w:r w:rsidR="00CE615D">
        <w:rPr>
          <w:lang w:val="sr-Cyrl-RS"/>
        </w:rPr>
        <w:t>изменама и допунама Закона о пензијском и инвалидском осигурању</w:t>
      </w:r>
      <w:r w:rsidR="00137DDC">
        <w:rPr>
          <w:lang w:val="sr-Cyrl-RS"/>
        </w:rPr>
        <w:t>.</w:t>
      </w:r>
    </w:p>
    <w:p w:rsidR="00137DDC" w:rsidRDefault="00137DDC" w:rsidP="000C2762">
      <w:pPr>
        <w:jc w:val="both"/>
        <w:rPr>
          <w:lang w:val="sr-Cyrl-RS"/>
        </w:rPr>
      </w:pPr>
      <w:r>
        <w:rPr>
          <w:lang w:val="sr-Cyrl-RS"/>
        </w:rPr>
        <w:tab/>
      </w:r>
      <w:r>
        <w:t xml:space="preserve">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о </w:t>
      </w:r>
      <w:proofErr w:type="spellStart"/>
      <w:r>
        <w:t>министарствима</w:t>
      </w:r>
      <w:proofErr w:type="spellEnd"/>
      <w:r>
        <w:t xml:space="preserve"> („</w:t>
      </w:r>
      <w:proofErr w:type="spellStart"/>
      <w:r>
        <w:t>Службени</w:t>
      </w:r>
      <w:proofErr w:type="spellEnd"/>
      <w:r>
        <w:t xml:space="preserve"> </w:t>
      </w:r>
      <w:proofErr w:type="spellStart"/>
      <w:r>
        <w:t>гласник</w:t>
      </w:r>
      <w:proofErr w:type="spellEnd"/>
      <w:r>
        <w:t xml:space="preserve"> </w:t>
      </w:r>
      <w:proofErr w:type="spellStart"/>
      <w:r>
        <w:t>РС</w:t>
      </w:r>
      <w:r>
        <w:rPr>
          <w:rFonts w:cs="Times New Roman"/>
        </w:rPr>
        <w:t>ˮ</w:t>
      </w:r>
      <w:proofErr w:type="spellEnd"/>
      <w:r>
        <w:t xml:space="preserve">, </w:t>
      </w:r>
      <w:proofErr w:type="spellStart"/>
      <w:r>
        <w:t>бр</w:t>
      </w:r>
      <w:proofErr w:type="spellEnd"/>
      <w:r w:rsidR="003543CC">
        <w:rPr>
          <w:lang w:val="sr-Cyrl-RS"/>
        </w:rPr>
        <w:t xml:space="preserve">ој 128/20), и </w:t>
      </w:r>
      <w:proofErr w:type="spellStart"/>
      <w:r>
        <w:t>утврђеним</w:t>
      </w:r>
      <w:proofErr w:type="spellEnd"/>
      <w:r>
        <w:t xml:space="preserve"> </w:t>
      </w:r>
      <w:proofErr w:type="spellStart"/>
      <w:r>
        <w:t>делокругом</w:t>
      </w:r>
      <w:proofErr w:type="spellEnd"/>
      <w:r>
        <w:t xml:space="preserve">, у </w:t>
      </w:r>
      <w:proofErr w:type="spellStart"/>
      <w:r>
        <w:t>Сектору</w:t>
      </w:r>
      <w:proofErr w:type="spellEnd"/>
      <w:r>
        <w:t xml:space="preserve"> </w:t>
      </w:r>
      <w:proofErr w:type="spellStart"/>
      <w:r>
        <w:t>за</w:t>
      </w:r>
      <w:proofErr w:type="spellEnd"/>
      <w:r>
        <w:t xml:space="preserve"> </w:t>
      </w:r>
      <w:r>
        <w:rPr>
          <w:lang w:val="sr-Cyrl-RS"/>
        </w:rPr>
        <w:t>пензијско и инвалидско осигурање</w:t>
      </w:r>
      <w:r>
        <w:t xml:space="preserve"> </w:t>
      </w:r>
      <w:proofErr w:type="spellStart"/>
      <w:r>
        <w:t>припремљен</w:t>
      </w:r>
      <w:proofErr w:type="spellEnd"/>
      <w:r>
        <w:t xml:space="preserve"> </w:t>
      </w:r>
      <w:proofErr w:type="spellStart"/>
      <w:r>
        <w:t>је</w:t>
      </w:r>
      <w:proofErr w:type="spellEnd"/>
      <w:r>
        <w:t xml:space="preserve"> </w:t>
      </w:r>
      <w:proofErr w:type="spellStart"/>
      <w:r>
        <w:t>Нацрт</w:t>
      </w:r>
      <w:proofErr w:type="spellEnd"/>
      <w:r>
        <w:t xml:space="preserve"> </w:t>
      </w:r>
      <w:proofErr w:type="spellStart"/>
      <w:r>
        <w:t>закона</w:t>
      </w:r>
      <w:proofErr w:type="spellEnd"/>
      <w:r>
        <w:t xml:space="preserve"> о </w:t>
      </w:r>
      <w:r>
        <w:rPr>
          <w:lang w:val="sr-Cyrl-RS"/>
        </w:rPr>
        <w:t>изменама и допунама Закона о пензијском и инвалидском осигурању</w:t>
      </w:r>
      <w:r>
        <w:t xml:space="preserve"> (у </w:t>
      </w:r>
      <w:proofErr w:type="spellStart"/>
      <w:r>
        <w:t>даљем</w:t>
      </w:r>
      <w:proofErr w:type="spellEnd"/>
      <w:r>
        <w:t xml:space="preserve"> </w:t>
      </w:r>
      <w:proofErr w:type="spellStart"/>
      <w:r>
        <w:t>тексту</w:t>
      </w:r>
      <w:proofErr w:type="spellEnd"/>
      <w:r>
        <w:t xml:space="preserve">: </w:t>
      </w:r>
      <w:proofErr w:type="spellStart"/>
      <w:r>
        <w:t>Нацрт</w:t>
      </w:r>
      <w:proofErr w:type="spellEnd"/>
      <w:r>
        <w:t xml:space="preserve"> </w:t>
      </w:r>
      <w:proofErr w:type="spellStart"/>
      <w:r>
        <w:t>закона</w:t>
      </w:r>
      <w:proofErr w:type="spellEnd"/>
      <w:r>
        <w:t>).</w:t>
      </w:r>
      <w:r w:rsidR="00F62469" w:rsidRPr="00F62469">
        <w:rPr>
          <w:lang w:val="sr-Cyrl-RS"/>
        </w:rPr>
        <w:t xml:space="preserve"> </w:t>
      </w:r>
      <w:r w:rsidR="00F62469">
        <w:rPr>
          <w:lang w:val="sr-Cyrl-RS"/>
        </w:rPr>
        <w:t xml:space="preserve">Измене и допуне Закона о пензијском и инвалидском осигурању предвиђене су у Плану рада Владе за 2021. годину. Предложеним одредбама </w:t>
      </w:r>
      <w:proofErr w:type="spellStart"/>
      <w:r w:rsidR="00F62469">
        <w:t>Нацрт</w:t>
      </w:r>
      <w:proofErr w:type="spellEnd"/>
      <w:r w:rsidR="00F62469">
        <w:rPr>
          <w:lang w:val="sr-Cyrl-RS"/>
        </w:rPr>
        <w:t>а</w:t>
      </w:r>
      <w:r w:rsidR="00F62469">
        <w:t xml:space="preserve"> </w:t>
      </w:r>
      <w:proofErr w:type="spellStart"/>
      <w:r w:rsidR="00F62469">
        <w:t>закона</w:t>
      </w:r>
      <w:proofErr w:type="spellEnd"/>
      <w:r w:rsidR="00F62469">
        <w:rPr>
          <w:lang w:val="sr-Cyrl-RS"/>
        </w:rPr>
        <w:t xml:space="preserve"> </w:t>
      </w:r>
      <w:r w:rsidR="00F62469" w:rsidRPr="005C32ED">
        <w:rPr>
          <w:lang w:val="sr-Cyrl-RS"/>
        </w:rPr>
        <w:t>утврђују  се права за кориснике из Опције 5 и Опције 3, сагласно Закључку Владе од 19.</w:t>
      </w:r>
      <w:r w:rsidR="00C55D05">
        <w:rPr>
          <w:lang w:val="sr-Cyrl-RS"/>
        </w:rPr>
        <w:t xml:space="preserve"> новембра </w:t>
      </w:r>
      <w:r w:rsidR="00F62469" w:rsidRPr="005C32ED">
        <w:rPr>
          <w:lang w:val="sr-Cyrl-RS"/>
        </w:rPr>
        <w:t xml:space="preserve">2020. године, односно наведеним корисницима се обезбеђује исплата разлике између износа остварене превремене старосне пензије и старосне пензије. </w:t>
      </w:r>
      <w:r w:rsidR="00F62469" w:rsidRPr="005C32ED">
        <w:rPr>
          <w:rFonts w:eastAsia="Calibri"/>
          <w:noProof/>
          <w:lang w:val="sr-Cyrl-RS"/>
        </w:rPr>
        <w:t>Наиме, р</w:t>
      </w:r>
      <w:proofErr w:type="spellStart"/>
      <w:r w:rsidR="00F62469" w:rsidRPr="005C32ED">
        <w:rPr>
          <w:lang w:val="sr-Cyrl-RS"/>
        </w:rPr>
        <w:t>еч</w:t>
      </w:r>
      <w:proofErr w:type="spellEnd"/>
      <w:r w:rsidR="00F62469" w:rsidRPr="005C32ED">
        <w:rPr>
          <w:lang w:val="sr-Cyrl-RS"/>
        </w:rPr>
        <w:t xml:space="preserve"> је о лицима која су прихватила Програм Владе за решавање вишка запослених у процесу рационализације, реструктурирања и припреме за приватизацију, али су због измена Закона из 2014. године, уместо старосне пензије, остварила право на превремену старосну пензију са трајним умањењем износа ове пензије. На тај начин се кроз одредбе Закона, решава дугогодишњи проблем ових лица</w:t>
      </w:r>
      <w:r w:rsidR="00F62469" w:rsidRPr="005C32ED">
        <w:rPr>
          <w:rFonts w:eastAsia="Calibri"/>
          <w:noProof/>
          <w:lang w:val="sr-Cyrl-RS"/>
        </w:rPr>
        <w:t xml:space="preserve">. </w:t>
      </w:r>
      <w:r w:rsidR="00F62469" w:rsidRPr="005C32ED">
        <w:rPr>
          <w:rFonts w:eastAsia="Times New Roman" w:cs="Times New Roman"/>
          <w:color w:val="000000"/>
          <w:lang w:val="sr-Cyrl-RS"/>
        </w:rPr>
        <w:t xml:space="preserve">Поред тога, у циљу </w:t>
      </w:r>
      <w:r w:rsidR="00F62469" w:rsidRPr="005C32ED">
        <w:rPr>
          <w:rFonts w:cs="Times New Roman"/>
          <w:color w:val="000000"/>
          <w:lang w:val="sr-Cyrl-RS"/>
        </w:rPr>
        <w:t>п</w:t>
      </w:r>
      <w:proofErr w:type="spellStart"/>
      <w:r w:rsidR="00F62469" w:rsidRPr="005C32ED">
        <w:rPr>
          <w:rFonts w:cs="Times New Roman"/>
          <w:iCs/>
          <w:lang w:val="sr-Cyrl-CS"/>
        </w:rPr>
        <w:t>рецизирања</w:t>
      </w:r>
      <w:proofErr w:type="spellEnd"/>
      <w:r w:rsidR="00F62469" w:rsidRPr="005C32ED">
        <w:rPr>
          <w:rFonts w:cs="Times New Roman"/>
          <w:iCs/>
          <w:lang w:val="sr-Cyrl-CS"/>
        </w:rPr>
        <w:t xml:space="preserve"> и техничког побољшања постојећих одредаба Закона,</w:t>
      </w:r>
      <w:r w:rsidR="00F62469" w:rsidRPr="005C32ED">
        <w:rPr>
          <w:rFonts w:cs="Times New Roman"/>
          <w:color w:val="000000"/>
          <w:lang w:val="sr-Cyrl-RS"/>
        </w:rPr>
        <w:t xml:space="preserve"> предложене су и измене и допуне између осталог у делу који се односи на  </w:t>
      </w:r>
      <w:r w:rsidR="00F62469" w:rsidRPr="005C32ED">
        <w:rPr>
          <w:rFonts w:cs="Times New Roman"/>
          <w:bCs/>
          <w:lang w:val="sr-Cyrl-RS"/>
        </w:rPr>
        <w:t xml:space="preserve">утврђивање ванбрачне заједнице, </w:t>
      </w:r>
      <w:r w:rsidR="00F62469" w:rsidRPr="005C32ED">
        <w:rPr>
          <w:rFonts w:cs="Times New Roman"/>
          <w:lang w:val="sr-Cyrl-CS"/>
        </w:rPr>
        <w:t xml:space="preserve">кориснике породичне пензије, као и </w:t>
      </w:r>
      <w:r w:rsidR="00F62469" w:rsidRPr="005C32ED">
        <w:rPr>
          <w:rFonts w:cs="Times New Roman"/>
          <w:bCs/>
          <w:iCs/>
          <w:lang w:val="sr-Cyrl-CS"/>
        </w:rPr>
        <w:t>промене података унетих у матичну евиденцију</w:t>
      </w:r>
      <w:r w:rsidR="00F62469">
        <w:rPr>
          <w:rFonts w:cs="Times New Roman"/>
          <w:lang w:val="sr-Cyrl-CS"/>
        </w:rPr>
        <w:t>.</w:t>
      </w:r>
    </w:p>
    <w:p w:rsidR="003543CC" w:rsidRDefault="005D5203" w:rsidP="000C2762">
      <w:pPr>
        <w:jc w:val="both"/>
        <w:rPr>
          <w:lang w:val="sr-Cyrl-RS"/>
        </w:rPr>
      </w:pPr>
      <w:r>
        <w:tab/>
      </w:r>
      <w:r w:rsidR="00AD582C">
        <w:rPr>
          <w:lang w:val="sr-Cyrl-RS"/>
        </w:rPr>
        <w:t>Програмом јавне расправе о Нацрту закона</w:t>
      </w:r>
      <w:r w:rsidR="003543CC">
        <w:rPr>
          <w:lang w:val="sr-Cyrl-RS"/>
        </w:rPr>
        <w:t xml:space="preserve"> који је </w:t>
      </w:r>
      <w:r w:rsidR="00AD582C">
        <w:rPr>
          <w:lang w:val="sr-Cyrl-RS"/>
        </w:rPr>
        <w:t xml:space="preserve"> </w:t>
      </w:r>
      <w:r w:rsidR="003543CC">
        <w:rPr>
          <w:lang w:val="sr-Cyrl-RS"/>
        </w:rPr>
        <w:t xml:space="preserve">Одбор за јавне службе усвојио </w:t>
      </w:r>
      <w:r w:rsidR="00A874A8">
        <w:rPr>
          <w:lang w:val="sr-Cyrl-RS"/>
        </w:rPr>
        <w:t>Закључком</w:t>
      </w:r>
      <w:r w:rsidR="00E0637F">
        <w:rPr>
          <w:lang w:val="sr-Cyrl-RS"/>
        </w:rPr>
        <w:t xml:space="preserve"> 05 Број: 011-2013/2021 од 10. марта 2021. године</w:t>
      </w:r>
      <w:r>
        <w:rPr>
          <w:lang w:val="sr-Cyrl-RS"/>
        </w:rPr>
        <w:t>,</w:t>
      </w:r>
      <w:r w:rsidR="00A874A8">
        <w:rPr>
          <w:lang w:val="sr-Cyrl-RS"/>
        </w:rPr>
        <w:t xml:space="preserve"> </w:t>
      </w:r>
      <w:r w:rsidR="003543CC">
        <w:rPr>
          <w:lang w:val="sr-Cyrl-RS"/>
        </w:rPr>
        <w:t xml:space="preserve">предвиђено је да јавна расправа траје </w:t>
      </w:r>
      <w:r w:rsidR="00E0637F">
        <w:rPr>
          <w:lang w:val="sr-Cyrl-RS"/>
        </w:rPr>
        <w:t xml:space="preserve">у периоду од 12. </w:t>
      </w:r>
      <w:r w:rsidR="00F62469">
        <w:rPr>
          <w:lang w:val="sr-Cyrl-RS"/>
        </w:rPr>
        <w:t xml:space="preserve">марта до 2. априла 2021. године. </w:t>
      </w:r>
    </w:p>
    <w:p w:rsidR="00F62469" w:rsidRDefault="003543CC" w:rsidP="000C2762">
      <w:pPr>
        <w:jc w:val="both"/>
        <w:rPr>
          <w:rFonts w:cs="Times New Roman"/>
          <w:lang w:val="sr-Cyrl-RS"/>
        </w:rPr>
      </w:pPr>
      <w:r>
        <w:rPr>
          <w:lang w:val="sr-Cyrl-RS"/>
        </w:rPr>
        <w:tab/>
      </w:r>
      <w:proofErr w:type="spellStart"/>
      <w:r>
        <w:t>Јавна</w:t>
      </w:r>
      <w:proofErr w:type="spellEnd"/>
      <w:r>
        <w:t xml:space="preserve"> </w:t>
      </w:r>
      <w:proofErr w:type="spellStart"/>
      <w:r>
        <w:t>расправа</w:t>
      </w:r>
      <w:proofErr w:type="spellEnd"/>
      <w:r>
        <w:t xml:space="preserve"> </w:t>
      </w:r>
      <w:proofErr w:type="spellStart"/>
      <w:r>
        <w:t>почела</w:t>
      </w:r>
      <w:proofErr w:type="spellEnd"/>
      <w:r>
        <w:t xml:space="preserve"> </w:t>
      </w:r>
      <w:proofErr w:type="spellStart"/>
      <w:r>
        <w:t>је</w:t>
      </w:r>
      <w:proofErr w:type="spellEnd"/>
      <w:r>
        <w:t xml:space="preserve"> </w:t>
      </w:r>
      <w:proofErr w:type="spellStart"/>
      <w:r>
        <w:t>обавештењем</w:t>
      </w:r>
      <w:proofErr w:type="spellEnd"/>
      <w:r>
        <w:t xml:space="preserve"> и </w:t>
      </w:r>
      <w:proofErr w:type="spellStart"/>
      <w:r>
        <w:t>истицањем</w:t>
      </w:r>
      <w:proofErr w:type="spellEnd"/>
      <w:r>
        <w:t xml:space="preserve"> </w:t>
      </w:r>
      <w:proofErr w:type="spellStart"/>
      <w:r>
        <w:t>текста</w:t>
      </w:r>
      <w:proofErr w:type="spellEnd"/>
      <w:r>
        <w:t xml:space="preserve"> </w:t>
      </w:r>
      <w:proofErr w:type="spellStart"/>
      <w:r>
        <w:t>Нацрта</w:t>
      </w:r>
      <w:proofErr w:type="spellEnd"/>
      <w:r>
        <w:t xml:space="preserve"> </w:t>
      </w:r>
      <w:proofErr w:type="spellStart"/>
      <w:r>
        <w:t>закона</w:t>
      </w:r>
      <w:proofErr w:type="spellEnd"/>
      <w:r>
        <w:t xml:space="preserve"> </w:t>
      </w:r>
      <w:proofErr w:type="spellStart"/>
      <w:r>
        <w:t>на</w:t>
      </w:r>
      <w:proofErr w:type="spellEnd"/>
      <w:r>
        <w:t xml:space="preserve"> </w:t>
      </w:r>
      <w:proofErr w:type="spellStart"/>
      <w:r>
        <w:t>интернет</w:t>
      </w:r>
      <w:proofErr w:type="spellEnd"/>
      <w:r>
        <w:t xml:space="preserve"> </w:t>
      </w:r>
      <w:proofErr w:type="spellStart"/>
      <w:r>
        <w:t>страници</w:t>
      </w:r>
      <w:proofErr w:type="spellEnd"/>
      <w:r>
        <w:t xml:space="preserve"> </w:t>
      </w:r>
      <w:r>
        <w:rPr>
          <w:lang w:val="sr-Cyrl-RS"/>
        </w:rPr>
        <w:t>М</w:t>
      </w:r>
      <w:proofErr w:type="spellStart"/>
      <w:r>
        <w:t>инистарства</w:t>
      </w:r>
      <w:proofErr w:type="spellEnd"/>
      <w:r>
        <w:t xml:space="preserve"> </w:t>
      </w:r>
      <w:hyperlink r:id="rId4" w:history="1">
        <w:r w:rsidR="00E82AD9" w:rsidRPr="00A00EB1">
          <w:rPr>
            <w:rStyle w:val="Hyperlink"/>
          </w:rPr>
          <w:t>www.minrzs.gov.rs</w:t>
        </w:r>
      </w:hyperlink>
      <w:r>
        <w:t>.</w:t>
      </w:r>
      <w:r w:rsidR="00E82AD9">
        <w:t xml:space="preserve"> </w:t>
      </w:r>
      <w:r w:rsidR="00D00C4A">
        <w:rPr>
          <w:lang w:val="sr-Cyrl-RS"/>
        </w:rPr>
        <w:t>Министарство је упутило јавни позив</w:t>
      </w:r>
      <w:r w:rsidR="00E82AD9">
        <w:rPr>
          <w:lang w:val="sr-Cyrl-RS"/>
        </w:rPr>
        <w:t xml:space="preserve"> с</w:t>
      </w:r>
      <w:r w:rsidR="00E82AD9">
        <w:t>в</w:t>
      </w:r>
      <w:r w:rsidR="00D00C4A">
        <w:rPr>
          <w:lang w:val="sr-Cyrl-RS"/>
        </w:rPr>
        <w:t>им</w:t>
      </w:r>
      <w:r w:rsidR="00E82AD9">
        <w:t xml:space="preserve"> </w:t>
      </w:r>
      <w:proofErr w:type="spellStart"/>
      <w:r w:rsidR="00E82AD9">
        <w:t>заинтересован</w:t>
      </w:r>
      <w:proofErr w:type="spellEnd"/>
      <w:r w:rsidR="00D00C4A">
        <w:rPr>
          <w:lang w:val="sr-Cyrl-RS"/>
        </w:rPr>
        <w:t>им грађанима и стручној јавности да узму учешће у јавној расправи и да примедбе, предлоге и сугестије</w:t>
      </w:r>
      <w:r w:rsidR="00E82AD9">
        <w:t xml:space="preserve"> </w:t>
      </w:r>
      <w:proofErr w:type="spellStart"/>
      <w:r w:rsidR="00E82AD9">
        <w:t>доставе</w:t>
      </w:r>
      <w:proofErr w:type="spellEnd"/>
      <w:r w:rsidR="00E82AD9">
        <w:t xml:space="preserve"> </w:t>
      </w:r>
      <w:r w:rsidR="00E82AD9">
        <w:rPr>
          <w:rFonts w:cs="Times New Roman"/>
          <w:lang w:val="sr-Cyrl-RS"/>
        </w:rPr>
        <w:t xml:space="preserve">на електронску адресу: </w:t>
      </w:r>
      <w:hyperlink r:id="rId5" w:history="1">
        <w:r w:rsidR="00E82AD9" w:rsidRPr="00FF1062">
          <w:rPr>
            <w:rStyle w:val="Hyperlink"/>
            <w:lang w:val="sr-Latn-RS"/>
          </w:rPr>
          <w:t>pio@minrzs</w:t>
        </w:r>
        <w:r w:rsidR="00E82AD9" w:rsidRPr="00FF1062">
          <w:rPr>
            <w:rStyle w:val="Hyperlink"/>
            <w:lang w:val="sr-Cyrl-RS"/>
          </w:rPr>
          <w:t>.gov.rs</w:t>
        </w:r>
      </w:hyperlink>
      <w:r w:rsidR="00E82AD9" w:rsidRPr="00FF1062">
        <w:rPr>
          <w:rFonts w:cs="Times New Roman"/>
          <w:lang w:val="sr-Cyrl-RS"/>
        </w:rPr>
        <w:t> или писменим путем</w:t>
      </w:r>
      <w:r w:rsidR="003C409D">
        <w:rPr>
          <w:rFonts w:cs="Times New Roman"/>
          <w:lang w:val="sr-Cyrl-RS"/>
        </w:rPr>
        <w:t>,</w:t>
      </w:r>
      <w:r w:rsidR="00E82AD9" w:rsidRPr="00FF1062">
        <w:rPr>
          <w:rFonts w:cs="Times New Roman"/>
          <w:lang w:val="sr-Cyrl-RS"/>
        </w:rPr>
        <w:t xml:space="preserve"> Министарству,</w:t>
      </w:r>
      <w:r w:rsidR="00E82AD9">
        <w:rPr>
          <w:rFonts w:cs="Times New Roman"/>
          <w:lang w:val="sr-Latn-RS"/>
        </w:rPr>
        <w:t xml:space="preserve"> </w:t>
      </w:r>
      <w:r w:rsidR="00E82AD9">
        <w:rPr>
          <w:rFonts w:cs="Times New Roman"/>
          <w:lang w:val="sr-Cyrl-RS"/>
        </w:rPr>
        <w:t>Сектор за пензијско и инвалидско осигурање</w:t>
      </w:r>
      <w:r w:rsidR="003C409D">
        <w:rPr>
          <w:rFonts w:cs="Times New Roman"/>
          <w:lang w:val="sr-Cyrl-RS"/>
        </w:rPr>
        <w:t>,</w:t>
      </w:r>
      <w:r w:rsidR="00E82AD9" w:rsidRPr="00FF1062">
        <w:rPr>
          <w:rFonts w:cs="Times New Roman"/>
          <w:lang w:val="sr-Cyrl-RS"/>
        </w:rPr>
        <w:t xml:space="preserve"> Немањина 22 - 26, Београд, са назнаком: „За јавну расправу о Нацрту закона о изменама и допунама Закона о пен</w:t>
      </w:r>
      <w:r w:rsidR="00E82AD9">
        <w:rPr>
          <w:rFonts w:cs="Times New Roman"/>
          <w:lang w:val="sr-Cyrl-RS"/>
        </w:rPr>
        <w:t>зијском и инвалидском осигурању</w:t>
      </w:r>
      <w:r w:rsidR="00E82AD9" w:rsidRPr="00FF1062">
        <w:rPr>
          <w:rFonts w:cs="Times New Roman"/>
          <w:lang w:val="sr-Cyrl-RS"/>
        </w:rPr>
        <w:t>”.</w:t>
      </w:r>
    </w:p>
    <w:p w:rsidR="00AB21E3" w:rsidRDefault="004F2C90" w:rsidP="002123E4">
      <w:pPr>
        <w:jc w:val="both"/>
        <w:rPr>
          <w:lang w:val="sr-Cyrl-RS"/>
        </w:rPr>
      </w:pPr>
      <w:r>
        <w:t xml:space="preserve">          </w:t>
      </w:r>
      <w:r w:rsidR="00F62469">
        <w:rPr>
          <w:lang w:val="sr-Cyrl-RS"/>
        </w:rPr>
        <w:t>Коментари</w:t>
      </w:r>
      <w:r w:rsidR="001A179C">
        <w:rPr>
          <w:lang w:val="sr-Cyrl-RS"/>
        </w:rPr>
        <w:t>,</w:t>
      </w:r>
      <w:r w:rsidR="00F62469">
        <w:rPr>
          <w:lang w:val="sr-Cyrl-RS"/>
        </w:rPr>
        <w:t xml:space="preserve"> примедбе </w:t>
      </w:r>
      <w:r w:rsidR="001A179C">
        <w:rPr>
          <w:lang w:val="sr-Cyrl-RS"/>
        </w:rPr>
        <w:t xml:space="preserve">и сугестије </w:t>
      </w:r>
      <w:r w:rsidR="00032B93">
        <w:rPr>
          <w:lang w:val="sr-Cyrl-RS"/>
        </w:rPr>
        <w:t xml:space="preserve">на Нацрт закона, </w:t>
      </w:r>
      <w:r w:rsidR="00F62469">
        <w:rPr>
          <w:lang w:val="sr-Cyrl-RS"/>
        </w:rPr>
        <w:t xml:space="preserve">који су достављени Министарству током јавне расправе </w:t>
      </w:r>
      <w:r w:rsidR="00032B93">
        <w:rPr>
          <w:lang w:val="sr-Cyrl-RS"/>
        </w:rPr>
        <w:t xml:space="preserve">електронском поштом и писменим путем, </w:t>
      </w:r>
      <w:r w:rsidR="00F62469">
        <w:rPr>
          <w:lang w:val="sr-Cyrl-RS"/>
        </w:rPr>
        <w:t xml:space="preserve"> </w:t>
      </w:r>
      <w:r w:rsidR="00B7141B">
        <w:rPr>
          <w:lang w:val="sr-Cyrl-RS"/>
        </w:rPr>
        <w:t>односили с</w:t>
      </w:r>
      <w:r w:rsidR="00F62469">
        <w:rPr>
          <w:lang w:val="sr-Cyrl-RS"/>
        </w:rPr>
        <w:t xml:space="preserve">у се </w:t>
      </w:r>
      <w:r w:rsidR="00EF62D7">
        <w:rPr>
          <w:lang w:val="sr-Cyrl-RS"/>
        </w:rPr>
        <w:t xml:space="preserve">пре свега </w:t>
      </w:r>
      <w:r w:rsidR="00F62469">
        <w:rPr>
          <w:lang w:val="sr-Cyrl-RS"/>
        </w:rPr>
        <w:t>на</w:t>
      </w:r>
      <w:r w:rsidR="00716B80">
        <w:rPr>
          <w:lang w:val="sr-Cyrl-RS"/>
        </w:rPr>
        <w:t xml:space="preserve"> </w:t>
      </w:r>
      <w:r w:rsidR="00F62469">
        <w:rPr>
          <w:lang w:val="sr-Cyrl-RS"/>
        </w:rPr>
        <w:t xml:space="preserve"> </w:t>
      </w:r>
      <w:r w:rsidR="00032B93">
        <w:rPr>
          <w:lang w:val="sr-Cyrl-RS"/>
        </w:rPr>
        <w:t>чл.</w:t>
      </w:r>
      <w:r w:rsidR="003C409D">
        <w:rPr>
          <w:lang w:val="sr-Cyrl-RS"/>
        </w:rPr>
        <w:t xml:space="preserve"> </w:t>
      </w:r>
      <w:r w:rsidR="00610EA3">
        <w:rPr>
          <w:lang w:val="sr-Cyrl-RS"/>
        </w:rPr>
        <w:t>2. и 14. Нацрта закона</w:t>
      </w:r>
      <w:r w:rsidR="00871369">
        <w:rPr>
          <w:lang w:val="sr-Cyrl-RS"/>
        </w:rPr>
        <w:t xml:space="preserve">, али и на проширење обухвата </w:t>
      </w:r>
      <w:r w:rsidR="00AB21E3">
        <w:rPr>
          <w:lang w:val="sr-Cyrl-RS"/>
        </w:rPr>
        <w:t>Н</w:t>
      </w:r>
      <w:r w:rsidR="00871369">
        <w:rPr>
          <w:lang w:val="sr-Cyrl-RS"/>
        </w:rPr>
        <w:t>ацрта закона</w:t>
      </w:r>
      <w:r w:rsidR="00F9480A">
        <w:rPr>
          <w:lang w:val="sr-Cyrl-RS"/>
        </w:rPr>
        <w:t xml:space="preserve">, првенствено за укидање такозваних </w:t>
      </w:r>
      <w:r w:rsidR="00F9480A">
        <w:rPr>
          <w:rFonts w:cs="Times New Roman"/>
          <w:lang w:val="sr-Cyrl-RS"/>
        </w:rPr>
        <w:t>„</w:t>
      </w:r>
      <w:proofErr w:type="spellStart"/>
      <w:r w:rsidR="00F9480A">
        <w:rPr>
          <w:rFonts w:cs="Times New Roman"/>
          <w:lang w:val="sr-Cyrl-RS"/>
        </w:rPr>
        <w:t>пеналаˮ</w:t>
      </w:r>
      <w:proofErr w:type="spellEnd"/>
      <w:r w:rsidR="00F9480A">
        <w:rPr>
          <w:lang w:val="sr-Cyrl-RS"/>
        </w:rPr>
        <w:t xml:space="preserve"> за превремену старосну пензију</w:t>
      </w:r>
      <w:r w:rsidR="00EF62D7">
        <w:rPr>
          <w:lang w:val="en-GB"/>
        </w:rPr>
        <w:t>.</w:t>
      </w:r>
      <w:r w:rsidR="00E87C1B">
        <w:rPr>
          <w:lang w:val="sr-Cyrl-RS"/>
        </w:rPr>
        <w:t xml:space="preserve"> </w:t>
      </w:r>
      <w:r w:rsidR="00610EA3">
        <w:rPr>
          <w:lang w:val="sr-Cyrl-RS"/>
        </w:rPr>
        <w:t xml:space="preserve">Од стране физичких лица, достављено је укупно </w:t>
      </w:r>
      <w:r w:rsidR="002B6CB3">
        <w:rPr>
          <w:lang w:val="en-GB"/>
        </w:rPr>
        <w:t>15</w:t>
      </w:r>
      <w:r w:rsidR="00610EA3">
        <w:rPr>
          <w:lang w:val="sr-Cyrl-RS"/>
        </w:rPr>
        <w:t xml:space="preserve"> предлога такве садржине.</w:t>
      </w:r>
    </w:p>
    <w:p w:rsidR="002123E4" w:rsidRDefault="00AB21E3" w:rsidP="002123E4">
      <w:pPr>
        <w:jc w:val="both"/>
        <w:rPr>
          <w:lang w:val="sr-Cyrl-RS"/>
        </w:rPr>
      </w:pPr>
      <w:r>
        <w:rPr>
          <w:lang w:val="sr-Cyrl-RS"/>
        </w:rPr>
        <w:tab/>
      </w:r>
      <w:r w:rsidR="00610EA3">
        <w:rPr>
          <w:lang w:val="sr-Cyrl-RS"/>
        </w:rPr>
        <w:t xml:space="preserve">Поред тога, што се тиче учешћа других заинтересованих органа, организација, удружења и синдиката, </w:t>
      </w:r>
      <w:r w:rsidR="00EF62D7">
        <w:rPr>
          <w:lang w:val="sr-Cyrl-RS"/>
        </w:rPr>
        <w:t>Савез пензионера Србије подрж</w:t>
      </w:r>
      <w:r w:rsidR="001A179C">
        <w:rPr>
          <w:lang w:val="sr-Cyrl-RS"/>
        </w:rPr>
        <w:t>ао је</w:t>
      </w:r>
      <w:r w:rsidR="00EF62D7">
        <w:rPr>
          <w:lang w:val="sr-Cyrl-RS"/>
        </w:rPr>
        <w:t xml:space="preserve"> предложене одредбе Нацрта закона, </w:t>
      </w:r>
      <w:r w:rsidR="001A179C">
        <w:rPr>
          <w:lang w:val="sr-Cyrl-RS"/>
        </w:rPr>
        <w:t xml:space="preserve">и доставио предлоге за допуну Нацрта закона </w:t>
      </w:r>
      <w:r w:rsidR="00EF62D7">
        <w:rPr>
          <w:lang w:val="sr-Cyrl-RS"/>
        </w:rPr>
        <w:t>у вези са дефинисањем савеза пензионера и удружења синд</w:t>
      </w:r>
      <w:r w:rsidR="001A179C">
        <w:rPr>
          <w:lang w:val="sr-Cyrl-RS"/>
        </w:rPr>
        <w:t>и</w:t>
      </w:r>
      <w:r w:rsidR="00EF62D7">
        <w:rPr>
          <w:lang w:val="sr-Cyrl-RS"/>
        </w:rPr>
        <w:t>ката пензионера обра</w:t>
      </w:r>
      <w:r w:rsidR="001A179C">
        <w:rPr>
          <w:lang w:val="sr-Cyrl-RS"/>
        </w:rPr>
        <w:t>з</w:t>
      </w:r>
      <w:r w:rsidR="00EF62D7">
        <w:rPr>
          <w:lang w:val="sr-Cyrl-RS"/>
        </w:rPr>
        <w:t xml:space="preserve">ованих на нивоу Републике, као и </w:t>
      </w:r>
      <w:r w:rsidR="001A179C">
        <w:rPr>
          <w:lang w:val="sr-Cyrl-RS"/>
        </w:rPr>
        <w:t xml:space="preserve">предлоге који се односе на </w:t>
      </w:r>
      <w:r w:rsidR="00EF62D7">
        <w:rPr>
          <w:lang w:val="sr-Cyrl-RS"/>
        </w:rPr>
        <w:t xml:space="preserve">побољшање постојеће одредбе </w:t>
      </w:r>
      <w:r w:rsidR="001A179C">
        <w:rPr>
          <w:lang w:val="sr-Cyrl-RS"/>
        </w:rPr>
        <w:t xml:space="preserve">члана 80. Закона о пензијском и инвалидском осигурању </w:t>
      </w:r>
      <w:r w:rsidR="001A179C">
        <w:t>(„</w:t>
      </w:r>
      <w:proofErr w:type="spellStart"/>
      <w:r w:rsidR="001A179C">
        <w:t>Службени</w:t>
      </w:r>
      <w:proofErr w:type="spellEnd"/>
      <w:r w:rsidR="001A179C">
        <w:t xml:space="preserve"> </w:t>
      </w:r>
      <w:proofErr w:type="spellStart"/>
      <w:r w:rsidR="001A179C">
        <w:t>гласник</w:t>
      </w:r>
      <w:proofErr w:type="spellEnd"/>
      <w:r w:rsidR="001A179C">
        <w:t xml:space="preserve"> </w:t>
      </w:r>
      <w:proofErr w:type="spellStart"/>
      <w:r w:rsidR="001A179C">
        <w:t>РС</w:t>
      </w:r>
      <w:r w:rsidR="001A179C">
        <w:rPr>
          <w:rFonts w:cs="Times New Roman"/>
        </w:rPr>
        <w:t>ˮ</w:t>
      </w:r>
      <w:proofErr w:type="spellEnd"/>
      <w:r w:rsidR="001A179C">
        <w:t xml:space="preserve">, </w:t>
      </w:r>
      <w:proofErr w:type="spellStart"/>
      <w:r w:rsidR="001A179C">
        <w:t>бр</w:t>
      </w:r>
      <w:proofErr w:type="spellEnd"/>
      <w:r w:rsidR="001A179C">
        <w:rPr>
          <w:lang w:val="sr-Cyrl-RS"/>
        </w:rPr>
        <w:t>. 34/03</w:t>
      </w:r>
      <w:r w:rsidR="001A179C" w:rsidRPr="00756AF9">
        <w:rPr>
          <w:rFonts w:cs="Times New Roman"/>
          <w:lang w:val="sr-Cyrl-CS"/>
        </w:rPr>
        <w:t xml:space="preserve">, 64/04 – УС, 84/04 – др. закон, 85/05, 101/05 – др. закон, 63/06 – УС, 5/09, 107/09, 101/10, 93/12, 62/13, 108/13, 75/14, 142/14, 73/18, </w:t>
      </w:r>
      <w:r w:rsidR="001A179C" w:rsidRPr="00756AF9">
        <w:rPr>
          <w:rFonts w:cs="Times New Roman"/>
          <w:lang w:val="en-GB"/>
        </w:rPr>
        <w:t xml:space="preserve">46/19 </w:t>
      </w:r>
      <w:r w:rsidR="001A179C" w:rsidRPr="00756AF9">
        <w:rPr>
          <w:rFonts w:cs="Times New Roman"/>
          <w:lang w:val="sr-Cyrl-CS"/>
        </w:rPr>
        <w:t>–  УС и 86/19</w:t>
      </w:r>
      <w:r w:rsidR="004C5799">
        <w:rPr>
          <w:rFonts w:cs="Times New Roman"/>
          <w:lang w:val="sr-Cyrl-CS"/>
        </w:rPr>
        <w:t xml:space="preserve"> </w:t>
      </w:r>
      <w:r w:rsidR="000F54AB">
        <w:rPr>
          <w:rFonts w:cs="Times New Roman"/>
          <w:lang w:val="sr-Cyrl-CS"/>
        </w:rPr>
        <w:t xml:space="preserve"> </w:t>
      </w:r>
      <w:r w:rsidR="004C5799">
        <w:rPr>
          <w:rFonts w:cs="Times New Roman"/>
          <w:lang w:val="sr-Cyrl-CS"/>
        </w:rPr>
        <w:t xml:space="preserve">– </w:t>
      </w:r>
      <w:r w:rsidR="000F54AB">
        <w:rPr>
          <w:rFonts w:cs="Times New Roman"/>
          <w:lang w:val="sr-Cyrl-CS"/>
        </w:rPr>
        <w:t xml:space="preserve"> </w:t>
      </w:r>
      <w:r w:rsidR="004C5799">
        <w:rPr>
          <w:rFonts w:cs="Times New Roman"/>
          <w:lang w:val="sr-Cyrl-CS"/>
        </w:rPr>
        <w:t>у даљем тексту: Закон</w:t>
      </w:r>
      <w:r w:rsidR="001A179C">
        <w:rPr>
          <w:lang w:val="sr-Cyrl-RS"/>
        </w:rPr>
        <w:t xml:space="preserve">), </w:t>
      </w:r>
      <w:r w:rsidR="00EF62D7">
        <w:rPr>
          <w:lang w:val="sr-Cyrl-RS"/>
        </w:rPr>
        <w:t>о усклађивању пензије</w:t>
      </w:r>
      <w:r w:rsidR="00B733E6">
        <w:rPr>
          <w:lang w:val="sr-Cyrl-RS"/>
        </w:rPr>
        <w:t>, као</w:t>
      </w:r>
      <w:r w:rsidR="00EF62D7">
        <w:rPr>
          <w:lang w:val="sr-Cyrl-RS"/>
        </w:rPr>
        <w:t xml:space="preserve"> и </w:t>
      </w:r>
      <w:r w:rsidR="001A179C">
        <w:rPr>
          <w:lang w:val="sr-Cyrl-RS"/>
        </w:rPr>
        <w:t>питања</w:t>
      </w:r>
      <w:r w:rsidR="00EF62D7">
        <w:rPr>
          <w:lang w:val="sr-Cyrl-RS"/>
        </w:rPr>
        <w:t xml:space="preserve"> повраћаја износа пензија умањених применом </w:t>
      </w:r>
      <w:r w:rsidR="00EF62D7">
        <w:rPr>
          <w:lang w:val="sr-Cyrl-RS"/>
        </w:rPr>
        <w:lastRenderedPageBreak/>
        <w:t>Закона о привременом уређивању начина исплате пензија</w:t>
      </w:r>
      <w:r w:rsidR="002123E4">
        <w:rPr>
          <w:lang w:val="sr-Cyrl-RS"/>
        </w:rPr>
        <w:t>, који је престао да важи 2018. године</w:t>
      </w:r>
      <w:r w:rsidR="00EF62D7">
        <w:rPr>
          <w:lang w:val="sr-Cyrl-RS"/>
        </w:rPr>
        <w:t>.</w:t>
      </w:r>
      <w:r w:rsidR="001A179C">
        <w:rPr>
          <w:lang w:val="sr-Cyrl-RS"/>
        </w:rPr>
        <w:t xml:space="preserve"> </w:t>
      </w:r>
      <w:r w:rsidR="004D15DD">
        <w:rPr>
          <w:lang w:val="sr-Cyrl-RS"/>
        </w:rPr>
        <w:t xml:space="preserve">Исти предлог </w:t>
      </w:r>
      <w:r w:rsidR="00F9480A">
        <w:rPr>
          <w:lang w:val="sr-Cyrl-RS"/>
        </w:rPr>
        <w:t xml:space="preserve">за повраћај износа пензија умањених применом наведеног закона,  </w:t>
      </w:r>
      <w:r w:rsidR="000A7F23">
        <w:rPr>
          <w:lang w:val="sr-Cyrl-RS"/>
        </w:rPr>
        <w:t xml:space="preserve">доставили </w:t>
      </w:r>
      <w:r w:rsidR="00F9480A">
        <w:rPr>
          <w:lang w:val="sr-Cyrl-RS"/>
        </w:rPr>
        <w:t xml:space="preserve">су </w:t>
      </w:r>
      <w:r w:rsidR="000A7F23">
        <w:rPr>
          <w:lang w:val="sr-Cyrl-RS"/>
        </w:rPr>
        <w:t>и</w:t>
      </w:r>
      <w:r w:rsidR="001A179C">
        <w:rPr>
          <w:lang w:val="sr-Cyrl-RS"/>
        </w:rPr>
        <w:t xml:space="preserve"> Удружење синдиката пензионера Србије </w:t>
      </w:r>
      <w:r w:rsidR="00454A52">
        <w:rPr>
          <w:lang w:val="sr-Cyrl-RS"/>
        </w:rPr>
        <w:t xml:space="preserve">и Удружење пензионера Србије </w:t>
      </w:r>
      <w:r w:rsidR="000A7F23">
        <w:rPr>
          <w:rFonts w:cs="Times New Roman"/>
          <w:lang w:val="sr-Cyrl-RS"/>
        </w:rPr>
        <w:t>„</w:t>
      </w:r>
      <w:proofErr w:type="spellStart"/>
      <w:r w:rsidR="002B20A0">
        <w:rPr>
          <w:lang w:val="sr-Cyrl-RS"/>
        </w:rPr>
        <w:t>Независност</w:t>
      </w:r>
      <w:r w:rsidR="000A7F23">
        <w:rPr>
          <w:rFonts w:cs="Times New Roman"/>
          <w:lang w:val="sr-Cyrl-RS"/>
        </w:rPr>
        <w:t>ˮ</w:t>
      </w:r>
      <w:proofErr w:type="spellEnd"/>
      <w:r w:rsidR="002B2259">
        <w:rPr>
          <w:rFonts w:cs="Times New Roman"/>
          <w:lang w:val="sr-Cyrl-RS"/>
        </w:rPr>
        <w:t xml:space="preserve">. Поред тога, </w:t>
      </w:r>
      <w:r w:rsidR="002B2259">
        <w:rPr>
          <w:lang w:val="sr-Cyrl-RS"/>
        </w:rPr>
        <w:t xml:space="preserve">Удружење пензионера Србије </w:t>
      </w:r>
      <w:r w:rsidR="002B2259">
        <w:rPr>
          <w:rFonts w:cs="Times New Roman"/>
          <w:lang w:val="sr-Cyrl-RS"/>
        </w:rPr>
        <w:t>„</w:t>
      </w:r>
      <w:proofErr w:type="spellStart"/>
      <w:r w:rsidR="002B2259">
        <w:rPr>
          <w:lang w:val="sr-Cyrl-RS"/>
        </w:rPr>
        <w:t>Независност</w:t>
      </w:r>
      <w:r w:rsidR="002B2259">
        <w:rPr>
          <w:rFonts w:cs="Times New Roman"/>
          <w:lang w:val="sr-Cyrl-RS"/>
        </w:rPr>
        <w:t>ˮ</w:t>
      </w:r>
      <w:proofErr w:type="spellEnd"/>
      <w:r w:rsidR="002B2259">
        <w:rPr>
          <w:rFonts w:cs="Times New Roman"/>
          <w:lang w:val="sr-Cyrl-RS"/>
        </w:rPr>
        <w:t xml:space="preserve"> предлаже </w:t>
      </w:r>
      <w:r w:rsidR="00405340">
        <w:rPr>
          <w:rFonts w:cs="Times New Roman"/>
          <w:lang w:val="sr-Cyrl-RS"/>
        </w:rPr>
        <w:t xml:space="preserve">укидање </w:t>
      </w:r>
      <w:r w:rsidR="00F9480A">
        <w:rPr>
          <w:rFonts w:cs="Times New Roman"/>
          <w:lang w:val="sr-Cyrl-RS"/>
        </w:rPr>
        <w:t>„</w:t>
      </w:r>
      <w:proofErr w:type="spellStart"/>
      <w:r w:rsidR="00F9480A">
        <w:rPr>
          <w:rFonts w:cs="Times New Roman"/>
          <w:lang w:val="sr-Cyrl-RS"/>
        </w:rPr>
        <w:t>пеналаˮ</w:t>
      </w:r>
      <w:proofErr w:type="spellEnd"/>
      <w:r w:rsidR="00F9480A">
        <w:rPr>
          <w:rFonts w:cs="Times New Roman"/>
          <w:lang w:val="sr-Cyrl-RS"/>
        </w:rPr>
        <w:t xml:space="preserve"> </w:t>
      </w:r>
      <w:r w:rsidR="00405340">
        <w:rPr>
          <w:rFonts w:cs="Times New Roman"/>
          <w:lang w:val="sr-Cyrl-RS"/>
        </w:rPr>
        <w:t>за превремену старосну пензију, односно</w:t>
      </w:r>
      <w:r>
        <w:rPr>
          <w:rFonts w:cs="Times New Roman"/>
          <w:lang w:val="sr-Cyrl-RS"/>
        </w:rPr>
        <w:t xml:space="preserve"> да се корисницима превремене старосне пензије, висина превремене старосне пензије обрачунава на начин</w:t>
      </w:r>
      <w:r w:rsidR="0027101D">
        <w:rPr>
          <w:rFonts w:cs="Times New Roman"/>
          <w:lang w:val="sr-Cyrl-RS"/>
        </w:rPr>
        <w:t xml:space="preserve"> на који се одређује старосна пе</w:t>
      </w:r>
      <w:r>
        <w:rPr>
          <w:rFonts w:cs="Times New Roman"/>
          <w:lang w:val="sr-Cyrl-RS"/>
        </w:rPr>
        <w:t>нзија након навршених 65 година живота</w:t>
      </w:r>
      <w:r w:rsidR="004F06C7">
        <w:rPr>
          <w:lang w:val="sr-Cyrl-RS"/>
        </w:rPr>
        <w:t xml:space="preserve">. </w:t>
      </w:r>
      <w:r>
        <w:rPr>
          <w:lang w:val="sr-Cyrl-RS"/>
        </w:rPr>
        <w:t>Такође су предложили увођење ванредног усклађивања пензије и промену састава органа Републичког фонда за пензијско и инвалидско осигурање (у даљем текс</w:t>
      </w:r>
      <w:r w:rsidR="004E7CD2">
        <w:rPr>
          <w:lang w:val="sr-Cyrl-RS"/>
        </w:rPr>
        <w:t xml:space="preserve">ту: Фонд). </w:t>
      </w:r>
      <w:r w:rsidR="008233E8">
        <w:rPr>
          <w:lang w:val="sr-Cyrl-RS"/>
        </w:rPr>
        <w:t>И Савез самосталних синдиката Србије се залаже за укидање умањења износа превремене старосне пензиј</w:t>
      </w:r>
      <w:r w:rsidR="00454A52">
        <w:rPr>
          <w:lang w:val="sr-Cyrl-RS"/>
        </w:rPr>
        <w:t>е</w:t>
      </w:r>
      <w:r w:rsidR="008233E8">
        <w:rPr>
          <w:lang w:val="sr-Cyrl-RS"/>
        </w:rPr>
        <w:t xml:space="preserve"> након навршених 65 година живота, али подржава предлог да се реши проблем корисника Опције 5 и Опције 3, с тим што сматра да исто треба да важи и за кориснике превремене старосне пензије чија предузећа нису била у процесу реструктурирања. </w:t>
      </w:r>
      <w:r w:rsidR="00C73F26">
        <w:rPr>
          <w:rFonts w:cs="Times New Roman"/>
          <w:lang w:val="sr-Cyrl-RS"/>
        </w:rPr>
        <w:t>Синдикат „</w:t>
      </w:r>
      <w:proofErr w:type="spellStart"/>
      <w:r w:rsidR="00C73F26">
        <w:rPr>
          <w:lang w:val="sr-Cyrl-RS"/>
        </w:rPr>
        <w:t>Независност</w:t>
      </w:r>
      <w:r w:rsidR="00C73F26">
        <w:rPr>
          <w:rFonts w:cs="Times New Roman"/>
          <w:lang w:val="sr-Cyrl-RS"/>
        </w:rPr>
        <w:t>ˮ</w:t>
      </w:r>
      <w:proofErr w:type="spellEnd"/>
      <w:r w:rsidR="00C73F26">
        <w:rPr>
          <w:rFonts w:cs="Times New Roman"/>
          <w:lang w:val="sr-Cyrl-RS"/>
        </w:rPr>
        <w:t xml:space="preserve"> доставио је предлог за допуну члана 21. Закона у вези са дефиницијом инвалидности када је реч о  припадницима Службе обезбеђења који имају статус овлашћеног службеног лица у Управи за извршење кривичних санкција, а Опште удружење предузетника Крушевац, свој предлог базира на три тачке које се односе  на статус корисника пензије, пре свега занатлија. </w:t>
      </w:r>
      <w:r w:rsidR="00EF4847">
        <w:rPr>
          <w:lang w:val="sr-Cyrl-RS"/>
        </w:rPr>
        <w:t xml:space="preserve">На основу предлога који је доставила Безбедносно-информативна агенција, потребно је изменити члан 125. Закона, тако да Безбедносно-информативна агенција води матичну евиденцију за своје припаднике. </w:t>
      </w:r>
      <w:r>
        <w:rPr>
          <w:lang w:val="sr-Cyrl-RS"/>
        </w:rPr>
        <w:t>У</w:t>
      </w:r>
      <w:r w:rsidR="004F06C7">
        <w:rPr>
          <w:lang w:val="sr-Cyrl-RS"/>
        </w:rPr>
        <w:t>ниј</w:t>
      </w:r>
      <w:r w:rsidR="004E7CD2">
        <w:rPr>
          <w:lang w:val="sr-Cyrl-RS"/>
        </w:rPr>
        <w:t>а</w:t>
      </w:r>
      <w:r w:rsidR="004F06C7">
        <w:rPr>
          <w:lang w:val="sr-Cyrl-RS"/>
        </w:rPr>
        <w:t xml:space="preserve"> послодаваца Србије, која је подржала Нацрт закона</w:t>
      </w:r>
      <w:r>
        <w:rPr>
          <w:lang w:val="sr-Cyrl-RS"/>
        </w:rPr>
        <w:t xml:space="preserve">, </w:t>
      </w:r>
      <w:r w:rsidR="004F06C7">
        <w:rPr>
          <w:lang w:val="sr-Cyrl-RS"/>
        </w:rPr>
        <w:t xml:space="preserve"> </w:t>
      </w:r>
      <w:r w:rsidR="004E7CD2">
        <w:rPr>
          <w:lang w:val="sr-Cyrl-RS"/>
        </w:rPr>
        <w:t>доставила је предлог за</w:t>
      </w:r>
      <w:r w:rsidR="004F06C7">
        <w:rPr>
          <w:lang w:val="sr-Cyrl-RS"/>
        </w:rPr>
        <w:t xml:space="preserve"> допуну члана 7. Нацрта закона</w:t>
      </w:r>
      <w:r w:rsidR="004D15DD">
        <w:rPr>
          <w:lang w:val="sr-Cyrl-RS"/>
        </w:rPr>
        <w:t>, као</w:t>
      </w:r>
      <w:r w:rsidR="004C5799">
        <w:rPr>
          <w:lang w:val="sr-Cyrl-RS"/>
        </w:rPr>
        <w:t xml:space="preserve"> и </w:t>
      </w:r>
      <w:r w:rsidR="004F06C7">
        <w:rPr>
          <w:lang w:val="sr-Cyrl-RS"/>
        </w:rPr>
        <w:t xml:space="preserve">да се обухват </w:t>
      </w:r>
      <w:r w:rsidR="004C5799">
        <w:rPr>
          <w:lang w:val="sr-Cyrl-RS"/>
        </w:rPr>
        <w:t xml:space="preserve">предложених одредаба </w:t>
      </w:r>
      <w:r w:rsidR="004F06C7">
        <w:rPr>
          <w:lang w:val="sr-Cyrl-RS"/>
        </w:rPr>
        <w:t>прош</w:t>
      </w:r>
      <w:r w:rsidR="004C5799">
        <w:rPr>
          <w:lang w:val="sr-Cyrl-RS"/>
        </w:rPr>
        <w:t xml:space="preserve">ири изменама и допунама </w:t>
      </w:r>
      <w:r w:rsidR="004F06C7">
        <w:rPr>
          <w:lang w:val="sr-Cyrl-RS"/>
        </w:rPr>
        <w:t>одред</w:t>
      </w:r>
      <w:r w:rsidR="004C5799">
        <w:rPr>
          <w:lang w:val="sr-Cyrl-RS"/>
        </w:rPr>
        <w:t>а</w:t>
      </w:r>
      <w:r w:rsidR="004F06C7">
        <w:rPr>
          <w:lang w:val="sr-Cyrl-RS"/>
        </w:rPr>
        <w:t xml:space="preserve">ба </w:t>
      </w:r>
      <w:r w:rsidR="004C5799">
        <w:rPr>
          <w:lang w:val="sr-Cyrl-RS"/>
        </w:rPr>
        <w:t xml:space="preserve">Закона </w:t>
      </w:r>
      <w:r w:rsidR="004F06C7">
        <w:rPr>
          <w:lang w:val="sr-Cyrl-RS"/>
        </w:rPr>
        <w:t>које се односе на стаж осигурања са увећаним трајањем</w:t>
      </w:r>
      <w:r w:rsidR="004C5799">
        <w:rPr>
          <w:lang w:val="sr-Cyrl-RS"/>
        </w:rPr>
        <w:t xml:space="preserve">, </w:t>
      </w:r>
      <w:r w:rsidR="002B2259">
        <w:rPr>
          <w:lang w:val="sr-Cyrl-RS"/>
        </w:rPr>
        <w:t xml:space="preserve">односно састав Управног одбора </w:t>
      </w:r>
      <w:r>
        <w:rPr>
          <w:rFonts w:cs="Times New Roman"/>
          <w:lang w:val="sr-Cyrl-CS"/>
        </w:rPr>
        <w:t>Фонда</w:t>
      </w:r>
      <w:r w:rsidR="004C5799">
        <w:rPr>
          <w:lang w:val="sr-Cyrl-RS"/>
        </w:rPr>
        <w:t xml:space="preserve">. </w:t>
      </w:r>
      <w:r w:rsidR="00533E16">
        <w:rPr>
          <w:lang w:val="sr-Cyrl-RS"/>
        </w:rPr>
        <w:t>И Привредна комора Србије је узела учешће у јавној распр</w:t>
      </w:r>
      <w:r w:rsidR="00610EA3">
        <w:rPr>
          <w:lang w:val="sr-Cyrl-RS"/>
        </w:rPr>
        <w:t>а</w:t>
      </w:r>
      <w:r w:rsidR="00533E16">
        <w:rPr>
          <w:lang w:val="sr-Cyrl-RS"/>
        </w:rPr>
        <w:t>ви</w:t>
      </w:r>
      <w:r w:rsidR="004D15DD">
        <w:rPr>
          <w:lang w:val="sr-Cyrl-RS"/>
        </w:rPr>
        <w:t xml:space="preserve"> и доставила</w:t>
      </w:r>
      <w:r w:rsidR="00533E16">
        <w:rPr>
          <w:lang w:val="sr-Cyrl-RS"/>
        </w:rPr>
        <w:t xml:space="preserve"> </w:t>
      </w:r>
      <w:r w:rsidR="00610EA3">
        <w:rPr>
          <w:lang w:val="sr-Cyrl-RS"/>
        </w:rPr>
        <w:t>предло</w:t>
      </w:r>
      <w:r w:rsidR="004D15DD">
        <w:rPr>
          <w:lang w:val="sr-Cyrl-RS"/>
        </w:rPr>
        <w:t>ге</w:t>
      </w:r>
      <w:r w:rsidR="00533E16">
        <w:rPr>
          <w:lang w:val="sr-Cyrl-RS"/>
        </w:rPr>
        <w:t xml:space="preserve"> у вези са чл. 2. и 13. Нацрта закона</w:t>
      </w:r>
      <w:r w:rsidR="00952C7E">
        <w:rPr>
          <w:lang w:val="sr-Cyrl-RS"/>
        </w:rPr>
        <w:t>, као и предло</w:t>
      </w:r>
      <w:r w:rsidR="004D15DD">
        <w:rPr>
          <w:lang w:val="sr-Cyrl-RS"/>
        </w:rPr>
        <w:t xml:space="preserve">ге </w:t>
      </w:r>
      <w:r w:rsidR="00952C7E">
        <w:rPr>
          <w:lang w:val="sr-Cyrl-RS"/>
        </w:rPr>
        <w:t xml:space="preserve">који се не односе на одредбе </w:t>
      </w:r>
      <w:r w:rsidR="00990333">
        <w:rPr>
          <w:lang w:val="sr-Cyrl-RS"/>
        </w:rPr>
        <w:t>Н</w:t>
      </w:r>
      <w:r w:rsidR="00952C7E">
        <w:rPr>
          <w:lang w:val="sr-Cyrl-RS"/>
        </w:rPr>
        <w:t xml:space="preserve">ацрта закона, </w:t>
      </w:r>
      <w:r w:rsidR="004D15DD">
        <w:rPr>
          <w:lang w:val="sr-Cyrl-RS"/>
        </w:rPr>
        <w:t xml:space="preserve">а </w:t>
      </w:r>
      <w:r w:rsidR="00990333">
        <w:rPr>
          <w:lang w:val="sr-Cyrl-RS"/>
        </w:rPr>
        <w:t>у вези са</w:t>
      </w:r>
      <w:r w:rsidR="00952C7E">
        <w:rPr>
          <w:lang w:val="sr-Cyrl-RS"/>
        </w:rPr>
        <w:t xml:space="preserve"> чл.19</w:t>
      </w:r>
      <w:r w:rsidR="00990333">
        <w:rPr>
          <w:lang w:val="sr-Cyrl-RS"/>
        </w:rPr>
        <w:t xml:space="preserve">, 70а, 70б и 70г Закона. Сугестије у вези са чл. 2. и 14. Нацрта закона доставило је </w:t>
      </w:r>
      <w:r w:rsidR="000A4E33">
        <w:rPr>
          <w:lang w:val="sr-Cyrl-RS"/>
        </w:rPr>
        <w:t>Удружење радника – акционара Холдинг Каблови АД Јагодина</w:t>
      </w:r>
      <w:r w:rsidR="00990333">
        <w:rPr>
          <w:lang w:val="sr-Cyrl-RS"/>
        </w:rPr>
        <w:t>, а</w:t>
      </w:r>
      <w:r w:rsidR="00B733E6">
        <w:rPr>
          <w:lang w:val="sr-Cyrl-RS"/>
        </w:rPr>
        <w:t xml:space="preserve"> </w:t>
      </w:r>
      <w:r w:rsidR="00E87C1B">
        <w:rPr>
          <w:lang w:val="sr-Cyrl-RS"/>
        </w:rPr>
        <w:t>Национално балетско удружење доставило је предлог да се одредбе у Нацрту закона допуне тако да обухвате и измену члана 68. Закона</w:t>
      </w:r>
      <w:r w:rsidR="002123E4">
        <w:rPr>
          <w:lang w:val="sr-Cyrl-RS"/>
        </w:rPr>
        <w:t>, који прописује да пензијски стаж може износити највише 45 година.</w:t>
      </w:r>
      <w:r w:rsidR="00EF4847">
        <w:rPr>
          <w:lang w:val="sr-Cyrl-RS"/>
        </w:rPr>
        <w:t xml:space="preserve"> </w:t>
      </w:r>
    </w:p>
    <w:p w:rsidR="00B7141B" w:rsidRDefault="002123E4" w:rsidP="002123E4">
      <w:pPr>
        <w:jc w:val="both"/>
        <w:rPr>
          <w:lang w:val="sr-Cyrl-RS"/>
        </w:rPr>
      </w:pPr>
      <w:r>
        <w:rPr>
          <w:lang w:val="sr-Cyrl-RS"/>
        </w:rPr>
        <w:tab/>
      </w:r>
      <w:r w:rsidR="00480566">
        <w:rPr>
          <w:lang w:val="sr-Cyrl-RS"/>
        </w:rPr>
        <w:t>П</w:t>
      </w:r>
      <w:r w:rsidR="00B7141B">
        <w:rPr>
          <w:lang w:val="sr-Cyrl-RS"/>
        </w:rPr>
        <w:t xml:space="preserve">осле завршетка јавне расправе </w:t>
      </w:r>
      <w:r w:rsidR="003C409D">
        <w:rPr>
          <w:lang w:val="sr-Cyrl-RS"/>
        </w:rPr>
        <w:t>достављене примедбе</w:t>
      </w:r>
      <w:r w:rsidR="00480566">
        <w:rPr>
          <w:lang w:val="sr-Cyrl-RS"/>
        </w:rPr>
        <w:t>,</w:t>
      </w:r>
      <w:r w:rsidR="003C409D">
        <w:rPr>
          <w:lang w:val="sr-Cyrl-RS"/>
        </w:rPr>
        <w:t xml:space="preserve"> предлози</w:t>
      </w:r>
      <w:r w:rsidR="00480566">
        <w:rPr>
          <w:lang w:val="sr-Cyrl-RS"/>
        </w:rPr>
        <w:t xml:space="preserve"> и сугестије</w:t>
      </w:r>
      <w:r w:rsidR="003C409D">
        <w:rPr>
          <w:lang w:val="sr-Cyrl-RS"/>
        </w:rPr>
        <w:t xml:space="preserve"> </w:t>
      </w:r>
      <w:r w:rsidR="00480566">
        <w:rPr>
          <w:lang w:val="sr-Cyrl-RS"/>
        </w:rPr>
        <w:t xml:space="preserve">су </w:t>
      </w:r>
      <w:r w:rsidR="00B7141B">
        <w:rPr>
          <w:lang w:val="sr-Cyrl-RS"/>
        </w:rPr>
        <w:t>пажљиво</w:t>
      </w:r>
      <w:r w:rsidR="00620C31">
        <w:rPr>
          <w:lang w:val="sr-Cyrl-RS"/>
        </w:rPr>
        <w:t xml:space="preserve"> размотрен</w:t>
      </w:r>
      <w:r w:rsidR="003C409D">
        <w:rPr>
          <w:lang w:val="sr-Cyrl-RS"/>
        </w:rPr>
        <w:t>и</w:t>
      </w:r>
      <w:r w:rsidR="00480566">
        <w:rPr>
          <w:lang w:val="sr-Cyrl-RS"/>
        </w:rPr>
        <w:t xml:space="preserve"> и</w:t>
      </w:r>
      <w:r w:rsidR="00B7141B">
        <w:rPr>
          <w:lang w:val="sr-Cyrl-RS"/>
        </w:rPr>
        <w:t xml:space="preserve"> закључено је да се не могу прихватити</w:t>
      </w:r>
      <w:r w:rsidR="000073D6">
        <w:rPr>
          <w:lang w:val="sr-Cyrl-RS"/>
        </w:rPr>
        <w:t>. Наиме,</w:t>
      </w:r>
      <w:r w:rsidR="00B7141B">
        <w:rPr>
          <w:lang w:val="sr-Cyrl-RS"/>
        </w:rPr>
        <w:t xml:space="preserve"> </w:t>
      </w:r>
      <w:r w:rsidR="00DC0DD5">
        <w:rPr>
          <w:lang w:val="sr-Cyrl-RS"/>
        </w:rPr>
        <w:t xml:space="preserve">Нацрт закона се пре свега односи на решавање питања </w:t>
      </w:r>
      <w:r w:rsidR="00DC0DD5" w:rsidRPr="005C32ED">
        <w:rPr>
          <w:lang w:val="sr-Cyrl-RS"/>
        </w:rPr>
        <w:t>корисник</w:t>
      </w:r>
      <w:r w:rsidR="00DC0DD5">
        <w:rPr>
          <w:lang w:val="sr-Cyrl-RS"/>
        </w:rPr>
        <w:t>а</w:t>
      </w:r>
      <w:r w:rsidR="00DC0DD5" w:rsidRPr="005C32ED">
        <w:rPr>
          <w:lang w:val="sr-Cyrl-RS"/>
        </w:rPr>
        <w:t xml:space="preserve"> из Опције 5 и Опције 3, сагласно Закључку Владе од 19.</w:t>
      </w:r>
      <w:r w:rsidR="00C55D05">
        <w:rPr>
          <w:lang w:val="sr-Cyrl-RS"/>
        </w:rPr>
        <w:t xml:space="preserve"> новембра </w:t>
      </w:r>
      <w:bookmarkStart w:id="0" w:name="_GoBack"/>
      <w:bookmarkEnd w:id="0"/>
      <w:r w:rsidR="00DC0DD5" w:rsidRPr="005C32ED">
        <w:rPr>
          <w:lang w:val="sr-Cyrl-RS"/>
        </w:rPr>
        <w:t xml:space="preserve">2020. године, </w:t>
      </w:r>
      <w:r w:rsidR="00DC0DD5">
        <w:rPr>
          <w:lang w:val="sr-Cyrl-RS"/>
        </w:rPr>
        <w:t xml:space="preserve">и на </w:t>
      </w:r>
      <w:r w:rsidR="00DC0DD5" w:rsidRPr="005C32ED">
        <w:rPr>
          <w:rFonts w:cs="Times New Roman"/>
          <w:color w:val="000000"/>
          <w:lang w:val="sr-Cyrl-RS"/>
        </w:rPr>
        <w:t>п</w:t>
      </w:r>
      <w:proofErr w:type="spellStart"/>
      <w:r w:rsidR="00DC0DD5" w:rsidRPr="005C32ED">
        <w:rPr>
          <w:rFonts w:cs="Times New Roman"/>
          <w:iCs/>
          <w:lang w:val="sr-Cyrl-CS"/>
        </w:rPr>
        <w:t>рецизирањ</w:t>
      </w:r>
      <w:r w:rsidR="00DC0DD5">
        <w:rPr>
          <w:rFonts w:cs="Times New Roman"/>
          <w:iCs/>
          <w:lang w:val="sr-Cyrl-CS"/>
        </w:rPr>
        <w:t>е</w:t>
      </w:r>
      <w:proofErr w:type="spellEnd"/>
      <w:r w:rsidR="00DC0DD5" w:rsidRPr="005C32ED">
        <w:rPr>
          <w:rFonts w:cs="Times New Roman"/>
          <w:iCs/>
          <w:lang w:val="sr-Cyrl-CS"/>
        </w:rPr>
        <w:t xml:space="preserve"> и техничко побољшањ</w:t>
      </w:r>
      <w:r w:rsidR="00DC0DD5">
        <w:rPr>
          <w:rFonts w:cs="Times New Roman"/>
          <w:iCs/>
          <w:lang w:val="sr-Cyrl-CS"/>
        </w:rPr>
        <w:t>е</w:t>
      </w:r>
      <w:r w:rsidR="00DC0DD5" w:rsidRPr="005C32ED">
        <w:rPr>
          <w:rFonts w:cs="Times New Roman"/>
          <w:iCs/>
          <w:lang w:val="sr-Cyrl-CS"/>
        </w:rPr>
        <w:t xml:space="preserve"> постојећих одредаба Закона</w:t>
      </w:r>
      <w:r w:rsidR="00DC0DD5">
        <w:rPr>
          <w:rFonts w:cs="Times New Roman"/>
          <w:iCs/>
          <w:lang w:val="sr-Cyrl-CS"/>
        </w:rPr>
        <w:t xml:space="preserve"> о пензијском и инвалидском осигурању</w:t>
      </w:r>
      <w:r w:rsidR="00DC0DD5" w:rsidRPr="005C32ED">
        <w:rPr>
          <w:rFonts w:cs="Times New Roman"/>
          <w:color w:val="000000"/>
          <w:lang w:val="sr-Cyrl-RS"/>
        </w:rPr>
        <w:t xml:space="preserve"> у делу који се односи на  </w:t>
      </w:r>
      <w:r w:rsidR="00DC0DD5" w:rsidRPr="005C32ED">
        <w:rPr>
          <w:rFonts w:cs="Times New Roman"/>
          <w:bCs/>
          <w:lang w:val="sr-Cyrl-RS"/>
        </w:rPr>
        <w:t xml:space="preserve">утврђивање ванбрачне заједнице, </w:t>
      </w:r>
      <w:r w:rsidR="00DC0DD5" w:rsidRPr="005C32ED">
        <w:rPr>
          <w:rFonts w:cs="Times New Roman"/>
          <w:lang w:val="sr-Cyrl-CS"/>
        </w:rPr>
        <w:t xml:space="preserve">кориснике породичне пензије, као и </w:t>
      </w:r>
      <w:r w:rsidR="00DC0DD5" w:rsidRPr="005C32ED">
        <w:rPr>
          <w:rFonts w:cs="Times New Roman"/>
          <w:bCs/>
          <w:iCs/>
          <w:lang w:val="sr-Cyrl-CS"/>
        </w:rPr>
        <w:t>промен</w:t>
      </w:r>
      <w:r w:rsidR="00DC0DD5">
        <w:rPr>
          <w:rFonts w:cs="Times New Roman"/>
          <w:bCs/>
          <w:iCs/>
          <w:lang w:val="sr-Cyrl-CS"/>
        </w:rPr>
        <w:t>у</w:t>
      </w:r>
      <w:r w:rsidR="00DC0DD5" w:rsidRPr="005C32ED">
        <w:rPr>
          <w:rFonts w:cs="Times New Roman"/>
          <w:bCs/>
          <w:iCs/>
          <w:lang w:val="sr-Cyrl-CS"/>
        </w:rPr>
        <w:t xml:space="preserve"> података унетих у матичну евиденцију</w:t>
      </w:r>
      <w:r w:rsidR="00DC0DD5" w:rsidRPr="005C32ED">
        <w:rPr>
          <w:rFonts w:cs="Times New Roman"/>
          <w:lang w:val="sr-Cyrl-CS"/>
        </w:rPr>
        <w:t>.</w:t>
      </w:r>
      <w:r w:rsidR="00DC0DD5">
        <w:rPr>
          <w:rFonts w:cs="Times New Roman"/>
          <w:lang w:val="sr-Cyrl-CS"/>
        </w:rPr>
        <w:t xml:space="preserve"> </w:t>
      </w:r>
      <w:r w:rsidR="00DC0DD5">
        <w:rPr>
          <w:lang w:val="sr-Cyrl-RS"/>
        </w:rPr>
        <w:t xml:space="preserve">Према томе, предложеним одредбама чл. 2. и 14. Нацрта закона прецизно се прописује којим корисницима се висина превремене старосне пензије одређује на исти начин као и висина старосне пензије, као и под којим условима. </w:t>
      </w:r>
      <w:r w:rsidR="00787B48">
        <w:rPr>
          <w:rFonts w:cs="Times New Roman"/>
          <w:lang w:val="sr-Cyrl-CS"/>
        </w:rPr>
        <w:t>Поред тога</w:t>
      </w:r>
      <w:r w:rsidR="00DC0DD5">
        <w:rPr>
          <w:rFonts w:cs="Times New Roman"/>
          <w:lang w:val="sr-Cyrl-CS"/>
        </w:rPr>
        <w:t xml:space="preserve">, </w:t>
      </w:r>
      <w:r w:rsidR="00605A0B">
        <w:rPr>
          <w:lang w:val="sr-Cyrl-RS"/>
        </w:rPr>
        <w:t xml:space="preserve">не могу се прихватити ни предлози који би нарушили финансијску стабилност </w:t>
      </w:r>
      <w:r w:rsidR="00605A0B">
        <w:rPr>
          <w:rFonts w:cs="Times New Roman"/>
          <w:lang w:val="sr-Cyrl-CS"/>
        </w:rPr>
        <w:t>Републичког фонда за пензијско и инвалидско осигурање,</w:t>
      </w:r>
      <w:r w:rsidR="00605A0B">
        <w:rPr>
          <w:lang w:val="sr-Cyrl-RS"/>
        </w:rPr>
        <w:t xml:space="preserve"> а тиме и целог система пензијског и инвалидског осигурања, која је, захваљујући примени Закона о привременом уређивању начина исплате пензија успостављена 2018. године, када је овај закон и престао да важи. </w:t>
      </w:r>
      <w:r w:rsidR="00B733E6">
        <w:rPr>
          <w:lang w:val="sr-Cyrl-RS"/>
        </w:rPr>
        <w:t xml:space="preserve">Имајући у виду </w:t>
      </w:r>
      <w:r w:rsidR="00636737">
        <w:rPr>
          <w:lang w:val="sr-Cyrl-RS"/>
        </w:rPr>
        <w:t xml:space="preserve">све </w:t>
      </w:r>
      <w:r w:rsidR="00B733E6">
        <w:rPr>
          <w:lang w:val="sr-Cyrl-RS"/>
        </w:rPr>
        <w:t>наведено, као и да у</w:t>
      </w:r>
      <w:r w:rsidR="00480566">
        <w:rPr>
          <w:lang w:val="sr-Cyrl-RS"/>
        </w:rPr>
        <w:t>тврђивању предло</w:t>
      </w:r>
      <w:r w:rsidR="00B733E6">
        <w:rPr>
          <w:lang w:val="sr-Cyrl-RS"/>
        </w:rPr>
        <w:t>жених решења</w:t>
      </w:r>
      <w:r w:rsidR="00480566">
        <w:rPr>
          <w:lang w:val="sr-Cyrl-RS"/>
        </w:rPr>
        <w:t xml:space="preserve"> </w:t>
      </w:r>
      <w:r w:rsidR="00B733E6">
        <w:rPr>
          <w:lang w:val="sr-Cyrl-RS"/>
        </w:rPr>
        <w:t>измена и допуна законских одредаба претходи</w:t>
      </w:r>
      <w:r w:rsidR="00B172B5">
        <w:rPr>
          <w:lang w:val="sr-Cyrl-RS"/>
        </w:rPr>
        <w:t xml:space="preserve"> детаљна припрема</w:t>
      </w:r>
      <w:r w:rsidR="00A1334E">
        <w:rPr>
          <w:lang w:val="sr-Cyrl-RS"/>
        </w:rPr>
        <w:t xml:space="preserve"> и анализа</w:t>
      </w:r>
      <w:r w:rsidR="00B172B5">
        <w:rPr>
          <w:lang w:val="sr-Cyrl-RS"/>
        </w:rPr>
        <w:t>, произилаз</w:t>
      </w:r>
      <w:r w:rsidR="00B733E6">
        <w:rPr>
          <w:lang w:val="sr-Cyrl-RS"/>
        </w:rPr>
        <w:t>и</w:t>
      </w:r>
      <w:r w:rsidR="00480566">
        <w:rPr>
          <w:lang w:val="sr-Cyrl-RS"/>
        </w:rPr>
        <w:t xml:space="preserve"> да у овом тренутку нема основа за проширење обухвата Нацрта закона. </w:t>
      </w:r>
    </w:p>
    <w:p w:rsidR="00207FE3" w:rsidRDefault="00B7141B" w:rsidP="00F62469">
      <w:pPr>
        <w:jc w:val="both"/>
      </w:pPr>
      <w:r>
        <w:rPr>
          <w:lang w:val="sr-Cyrl-RS"/>
        </w:rPr>
        <w:t xml:space="preserve">           </w:t>
      </w:r>
      <w:r w:rsidR="00F62469">
        <w:tab/>
      </w:r>
      <w:r w:rsidR="00620C31">
        <w:rPr>
          <w:lang w:val="sr-Cyrl-RS"/>
        </w:rPr>
        <w:t>С обзир</w:t>
      </w:r>
      <w:r w:rsidR="00D90EBF">
        <w:rPr>
          <w:lang w:val="sr-Cyrl-RS"/>
        </w:rPr>
        <w:t>о</w:t>
      </w:r>
      <w:r w:rsidR="00620C31">
        <w:rPr>
          <w:lang w:val="sr-Cyrl-RS"/>
        </w:rPr>
        <w:t xml:space="preserve">м на исказано интересовање </w:t>
      </w:r>
      <w:r w:rsidR="00D90EBF">
        <w:rPr>
          <w:lang w:val="sr-Cyrl-RS"/>
        </w:rPr>
        <w:t>з</w:t>
      </w:r>
      <w:r w:rsidR="00620C31">
        <w:rPr>
          <w:lang w:val="sr-Cyrl-RS"/>
        </w:rPr>
        <w:t xml:space="preserve">а Нацрт закона, </w:t>
      </w:r>
      <w:proofErr w:type="spellStart"/>
      <w:r w:rsidR="00137DDC">
        <w:t>Министарство</w:t>
      </w:r>
      <w:proofErr w:type="spellEnd"/>
      <w:r w:rsidR="00137DDC">
        <w:t xml:space="preserve"> </w:t>
      </w:r>
      <w:proofErr w:type="spellStart"/>
      <w:r w:rsidR="00137DDC">
        <w:t>констатује</w:t>
      </w:r>
      <w:proofErr w:type="spellEnd"/>
      <w:r w:rsidR="00137DDC">
        <w:t xml:space="preserve"> </w:t>
      </w:r>
      <w:proofErr w:type="spellStart"/>
      <w:r w:rsidR="00137DDC">
        <w:t>да</w:t>
      </w:r>
      <w:proofErr w:type="spellEnd"/>
      <w:r w:rsidR="00137DDC">
        <w:t xml:space="preserve"> </w:t>
      </w:r>
      <w:proofErr w:type="spellStart"/>
      <w:r w:rsidR="00137DDC">
        <w:t>је</w:t>
      </w:r>
      <w:proofErr w:type="spellEnd"/>
      <w:r w:rsidR="00137DDC">
        <w:t xml:space="preserve"> </w:t>
      </w:r>
      <w:proofErr w:type="spellStart"/>
      <w:r w:rsidR="00137DDC">
        <w:t>јавна</w:t>
      </w:r>
      <w:proofErr w:type="spellEnd"/>
      <w:r w:rsidR="00137DDC">
        <w:t xml:space="preserve"> </w:t>
      </w:r>
      <w:proofErr w:type="spellStart"/>
      <w:r w:rsidR="00137DDC">
        <w:t>расправа</w:t>
      </w:r>
      <w:proofErr w:type="spellEnd"/>
      <w:r w:rsidR="00137DDC">
        <w:t xml:space="preserve"> </w:t>
      </w:r>
      <w:proofErr w:type="spellStart"/>
      <w:r w:rsidR="00137DDC">
        <w:t>успешно</w:t>
      </w:r>
      <w:proofErr w:type="spellEnd"/>
      <w:r w:rsidR="00137DDC">
        <w:t xml:space="preserve"> </w:t>
      </w:r>
      <w:proofErr w:type="spellStart"/>
      <w:r w:rsidR="00137DDC">
        <w:t>обављена</w:t>
      </w:r>
      <w:proofErr w:type="spellEnd"/>
      <w:r w:rsidR="00137DDC">
        <w:t xml:space="preserve">, </w:t>
      </w:r>
      <w:r w:rsidR="00620C31">
        <w:rPr>
          <w:lang w:val="sr-Cyrl-RS"/>
        </w:rPr>
        <w:t>а сви</w:t>
      </w:r>
      <w:r w:rsidR="00137DDC">
        <w:t xml:space="preserve"> </w:t>
      </w:r>
      <w:proofErr w:type="spellStart"/>
      <w:r w:rsidR="00137DDC">
        <w:t>конструктивн</w:t>
      </w:r>
      <w:proofErr w:type="spellEnd"/>
      <w:r w:rsidR="00620C31">
        <w:rPr>
          <w:lang w:val="sr-Cyrl-RS"/>
        </w:rPr>
        <w:t>и</w:t>
      </w:r>
      <w:r w:rsidR="00137DDC">
        <w:t xml:space="preserve"> </w:t>
      </w:r>
      <w:proofErr w:type="spellStart"/>
      <w:r w:rsidR="00137DDC">
        <w:t>коментар</w:t>
      </w:r>
      <w:proofErr w:type="spellEnd"/>
      <w:r w:rsidR="00620C31">
        <w:rPr>
          <w:lang w:val="sr-Cyrl-RS"/>
        </w:rPr>
        <w:t>и</w:t>
      </w:r>
      <w:r w:rsidR="00137DDC">
        <w:t xml:space="preserve"> </w:t>
      </w:r>
      <w:r w:rsidR="00620C31">
        <w:rPr>
          <w:lang w:val="sr-Cyrl-RS"/>
        </w:rPr>
        <w:t>имаће се у виду у даљем раду</w:t>
      </w:r>
      <w:r w:rsidR="00137DDC">
        <w:t>.</w:t>
      </w:r>
    </w:p>
    <w:sectPr w:rsidR="00207FE3" w:rsidSect="002123E4">
      <w:pgSz w:w="11906" w:h="16838" w:code="9"/>
      <w:pgMar w:top="1134" w:right="1797" w:bottom="1440" w:left="129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9A1"/>
    <w:rsid w:val="000015B0"/>
    <w:rsid w:val="00002047"/>
    <w:rsid w:val="000040AF"/>
    <w:rsid w:val="000073D6"/>
    <w:rsid w:val="00010CB4"/>
    <w:rsid w:val="0001446B"/>
    <w:rsid w:val="00017345"/>
    <w:rsid w:val="0001771A"/>
    <w:rsid w:val="00020334"/>
    <w:rsid w:val="000233B9"/>
    <w:rsid w:val="0002496E"/>
    <w:rsid w:val="00032B93"/>
    <w:rsid w:val="0003463B"/>
    <w:rsid w:val="00034F76"/>
    <w:rsid w:val="0004341F"/>
    <w:rsid w:val="00047564"/>
    <w:rsid w:val="00050C9E"/>
    <w:rsid w:val="00051E3A"/>
    <w:rsid w:val="00055897"/>
    <w:rsid w:val="00060F0A"/>
    <w:rsid w:val="00063073"/>
    <w:rsid w:val="00064119"/>
    <w:rsid w:val="000648CA"/>
    <w:rsid w:val="0006563F"/>
    <w:rsid w:val="00070D05"/>
    <w:rsid w:val="00071CE3"/>
    <w:rsid w:val="00081C1B"/>
    <w:rsid w:val="00084C60"/>
    <w:rsid w:val="00084D67"/>
    <w:rsid w:val="00084FC2"/>
    <w:rsid w:val="000853C4"/>
    <w:rsid w:val="00087F59"/>
    <w:rsid w:val="00093BE8"/>
    <w:rsid w:val="00094990"/>
    <w:rsid w:val="0009505F"/>
    <w:rsid w:val="00095DB5"/>
    <w:rsid w:val="00097539"/>
    <w:rsid w:val="000A057E"/>
    <w:rsid w:val="000A0B10"/>
    <w:rsid w:val="000A396F"/>
    <w:rsid w:val="000A3D24"/>
    <w:rsid w:val="000A411E"/>
    <w:rsid w:val="000A4E33"/>
    <w:rsid w:val="000A7F23"/>
    <w:rsid w:val="000C0BD0"/>
    <w:rsid w:val="000C1636"/>
    <w:rsid w:val="000C1D0F"/>
    <w:rsid w:val="000C2762"/>
    <w:rsid w:val="000C6BB5"/>
    <w:rsid w:val="000D153B"/>
    <w:rsid w:val="000D18B6"/>
    <w:rsid w:val="000D3864"/>
    <w:rsid w:val="000D4C69"/>
    <w:rsid w:val="000D62C6"/>
    <w:rsid w:val="000D7198"/>
    <w:rsid w:val="000E0994"/>
    <w:rsid w:val="000E65DF"/>
    <w:rsid w:val="000F1E21"/>
    <w:rsid w:val="000F39D2"/>
    <w:rsid w:val="000F54AB"/>
    <w:rsid w:val="000F7832"/>
    <w:rsid w:val="001002A6"/>
    <w:rsid w:val="00100BAE"/>
    <w:rsid w:val="00102522"/>
    <w:rsid w:val="001025CB"/>
    <w:rsid w:val="001025CE"/>
    <w:rsid w:val="001061A3"/>
    <w:rsid w:val="00106F5E"/>
    <w:rsid w:val="0010755F"/>
    <w:rsid w:val="00110FD4"/>
    <w:rsid w:val="001162AE"/>
    <w:rsid w:val="00116FA8"/>
    <w:rsid w:val="00121703"/>
    <w:rsid w:val="001220AE"/>
    <w:rsid w:val="001238D1"/>
    <w:rsid w:val="00123C36"/>
    <w:rsid w:val="00124F67"/>
    <w:rsid w:val="001313AC"/>
    <w:rsid w:val="00131581"/>
    <w:rsid w:val="001329B4"/>
    <w:rsid w:val="0013752D"/>
    <w:rsid w:val="00137DDC"/>
    <w:rsid w:val="00143AE0"/>
    <w:rsid w:val="0014406E"/>
    <w:rsid w:val="001508FB"/>
    <w:rsid w:val="001532FC"/>
    <w:rsid w:val="00154731"/>
    <w:rsid w:val="001620DB"/>
    <w:rsid w:val="00162691"/>
    <w:rsid w:val="0016438E"/>
    <w:rsid w:val="00165C71"/>
    <w:rsid w:val="00180B4C"/>
    <w:rsid w:val="00182155"/>
    <w:rsid w:val="001825C0"/>
    <w:rsid w:val="0018397F"/>
    <w:rsid w:val="001865D0"/>
    <w:rsid w:val="0018766B"/>
    <w:rsid w:val="00191272"/>
    <w:rsid w:val="00196466"/>
    <w:rsid w:val="001978B6"/>
    <w:rsid w:val="001A179C"/>
    <w:rsid w:val="001A29E7"/>
    <w:rsid w:val="001A506B"/>
    <w:rsid w:val="001A521A"/>
    <w:rsid w:val="001A6480"/>
    <w:rsid w:val="001A7197"/>
    <w:rsid w:val="001B03D9"/>
    <w:rsid w:val="001B2738"/>
    <w:rsid w:val="001B3BCC"/>
    <w:rsid w:val="001B4A17"/>
    <w:rsid w:val="001B5E65"/>
    <w:rsid w:val="001B6485"/>
    <w:rsid w:val="001B7618"/>
    <w:rsid w:val="001C1F86"/>
    <w:rsid w:val="001C4839"/>
    <w:rsid w:val="001D115B"/>
    <w:rsid w:val="001E28F7"/>
    <w:rsid w:val="001E3991"/>
    <w:rsid w:val="001E5E59"/>
    <w:rsid w:val="001F1977"/>
    <w:rsid w:val="001F3A99"/>
    <w:rsid w:val="00204702"/>
    <w:rsid w:val="002049BE"/>
    <w:rsid w:val="00207FE3"/>
    <w:rsid w:val="002123E4"/>
    <w:rsid w:val="00222357"/>
    <w:rsid w:val="00227D16"/>
    <w:rsid w:val="002319CF"/>
    <w:rsid w:val="002319F1"/>
    <w:rsid w:val="002326EF"/>
    <w:rsid w:val="00232CCC"/>
    <w:rsid w:val="00236895"/>
    <w:rsid w:val="0024081C"/>
    <w:rsid w:val="002467DA"/>
    <w:rsid w:val="00246CCA"/>
    <w:rsid w:val="0024763C"/>
    <w:rsid w:val="00250A34"/>
    <w:rsid w:val="00252174"/>
    <w:rsid w:val="00252F79"/>
    <w:rsid w:val="00253602"/>
    <w:rsid w:val="0025580C"/>
    <w:rsid w:val="002611CD"/>
    <w:rsid w:val="00265623"/>
    <w:rsid w:val="00265A87"/>
    <w:rsid w:val="00266D7D"/>
    <w:rsid w:val="00266E82"/>
    <w:rsid w:val="0027101D"/>
    <w:rsid w:val="0027174A"/>
    <w:rsid w:val="00273914"/>
    <w:rsid w:val="00275978"/>
    <w:rsid w:val="0027608E"/>
    <w:rsid w:val="00277E51"/>
    <w:rsid w:val="00280DD3"/>
    <w:rsid w:val="00281387"/>
    <w:rsid w:val="00282B75"/>
    <w:rsid w:val="00287DCC"/>
    <w:rsid w:val="002935A5"/>
    <w:rsid w:val="00297B3D"/>
    <w:rsid w:val="002A18D9"/>
    <w:rsid w:val="002A26C2"/>
    <w:rsid w:val="002A32CF"/>
    <w:rsid w:val="002A5771"/>
    <w:rsid w:val="002A70F6"/>
    <w:rsid w:val="002A790B"/>
    <w:rsid w:val="002B1CC6"/>
    <w:rsid w:val="002B20A0"/>
    <w:rsid w:val="002B2259"/>
    <w:rsid w:val="002B2F66"/>
    <w:rsid w:val="002B552D"/>
    <w:rsid w:val="002B6CB3"/>
    <w:rsid w:val="002C1BE7"/>
    <w:rsid w:val="002C3130"/>
    <w:rsid w:val="002C3469"/>
    <w:rsid w:val="002C411D"/>
    <w:rsid w:val="002C65E0"/>
    <w:rsid w:val="002C6EA2"/>
    <w:rsid w:val="002D0760"/>
    <w:rsid w:val="002D1429"/>
    <w:rsid w:val="002D2868"/>
    <w:rsid w:val="002D5024"/>
    <w:rsid w:val="002D7015"/>
    <w:rsid w:val="002E1B7B"/>
    <w:rsid w:val="002E5709"/>
    <w:rsid w:val="002E5E4D"/>
    <w:rsid w:val="002F0D15"/>
    <w:rsid w:val="002F18E1"/>
    <w:rsid w:val="002F1A3B"/>
    <w:rsid w:val="002F314E"/>
    <w:rsid w:val="002F3AD7"/>
    <w:rsid w:val="002F7B84"/>
    <w:rsid w:val="0030136F"/>
    <w:rsid w:val="00301460"/>
    <w:rsid w:val="0030155F"/>
    <w:rsid w:val="00305A78"/>
    <w:rsid w:val="00305CC3"/>
    <w:rsid w:val="003062A6"/>
    <w:rsid w:val="00311F39"/>
    <w:rsid w:val="003120BE"/>
    <w:rsid w:val="003159F6"/>
    <w:rsid w:val="00317186"/>
    <w:rsid w:val="003233D7"/>
    <w:rsid w:val="00332222"/>
    <w:rsid w:val="00341F63"/>
    <w:rsid w:val="003449A1"/>
    <w:rsid w:val="00344CBB"/>
    <w:rsid w:val="0034624D"/>
    <w:rsid w:val="00351B42"/>
    <w:rsid w:val="00353220"/>
    <w:rsid w:val="003543CC"/>
    <w:rsid w:val="0036226B"/>
    <w:rsid w:val="003650E0"/>
    <w:rsid w:val="003652D0"/>
    <w:rsid w:val="003657EF"/>
    <w:rsid w:val="0036709D"/>
    <w:rsid w:val="00371405"/>
    <w:rsid w:val="0037394C"/>
    <w:rsid w:val="003775B4"/>
    <w:rsid w:val="00380DC4"/>
    <w:rsid w:val="0038286B"/>
    <w:rsid w:val="0038353F"/>
    <w:rsid w:val="00385DE9"/>
    <w:rsid w:val="003927BB"/>
    <w:rsid w:val="00395D75"/>
    <w:rsid w:val="00397C9A"/>
    <w:rsid w:val="003A4680"/>
    <w:rsid w:val="003A4A1F"/>
    <w:rsid w:val="003A757F"/>
    <w:rsid w:val="003B02BE"/>
    <w:rsid w:val="003B2FA0"/>
    <w:rsid w:val="003B6221"/>
    <w:rsid w:val="003C1866"/>
    <w:rsid w:val="003C409D"/>
    <w:rsid w:val="003C59FF"/>
    <w:rsid w:val="003D4998"/>
    <w:rsid w:val="003D59E7"/>
    <w:rsid w:val="003E128D"/>
    <w:rsid w:val="003E5692"/>
    <w:rsid w:val="003E6841"/>
    <w:rsid w:val="003F025D"/>
    <w:rsid w:val="003F1019"/>
    <w:rsid w:val="003F374F"/>
    <w:rsid w:val="003F5C3F"/>
    <w:rsid w:val="00403783"/>
    <w:rsid w:val="004048E7"/>
    <w:rsid w:val="00405340"/>
    <w:rsid w:val="0041105B"/>
    <w:rsid w:val="0042675A"/>
    <w:rsid w:val="004301D6"/>
    <w:rsid w:val="004315B2"/>
    <w:rsid w:val="0044131B"/>
    <w:rsid w:val="0044181F"/>
    <w:rsid w:val="0045109C"/>
    <w:rsid w:val="0045226B"/>
    <w:rsid w:val="00454A52"/>
    <w:rsid w:val="004568FA"/>
    <w:rsid w:val="004572DC"/>
    <w:rsid w:val="0046161B"/>
    <w:rsid w:val="00464E32"/>
    <w:rsid w:val="004652FD"/>
    <w:rsid w:val="004661C3"/>
    <w:rsid w:val="004670F2"/>
    <w:rsid w:val="00471051"/>
    <w:rsid w:val="00471EB1"/>
    <w:rsid w:val="004730CF"/>
    <w:rsid w:val="004744A7"/>
    <w:rsid w:val="00474F9E"/>
    <w:rsid w:val="00480566"/>
    <w:rsid w:val="0048176A"/>
    <w:rsid w:val="00484181"/>
    <w:rsid w:val="00484740"/>
    <w:rsid w:val="004874F6"/>
    <w:rsid w:val="00487DFF"/>
    <w:rsid w:val="00490AA7"/>
    <w:rsid w:val="00491EBD"/>
    <w:rsid w:val="00494267"/>
    <w:rsid w:val="0049654B"/>
    <w:rsid w:val="004A23BE"/>
    <w:rsid w:val="004A3A75"/>
    <w:rsid w:val="004A3B39"/>
    <w:rsid w:val="004B0ACB"/>
    <w:rsid w:val="004B435A"/>
    <w:rsid w:val="004B498E"/>
    <w:rsid w:val="004B77A9"/>
    <w:rsid w:val="004C331D"/>
    <w:rsid w:val="004C4E6C"/>
    <w:rsid w:val="004C562A"/>
    <w:rsid w:val="004C5799"/>
    <w:rsid w:val="004C64F4"/>
    <w:rsid w:val="004D15DD"/>
    <w:rsid w:val="004D15E4"/>
    <w:rsid w:val="004D249B"/>
    <w:rsid w:val="004D5F99"/>
    <w:rsid w:val="004E29FB"/>
    <w:rsid w:val="004E3AB1"/>
    <w:rsid w:val="004E5C69"/>
    <w:rsid w:val="004E6E74"/>
    <w:rsid w:val="004E7CD2"/>
    <w:rsid w:val="004F02AF"/>
    <w:rsid w:val="004F06C7"/>
    <w:rsid w:val="004F2C90"/>
    <w:rsid w:val="004F60DC"/>
    <w:rsid w:val="0050156B"/>
    <w:rsid w:val="005022F7"/>
    <w:rsid w:val="0050790C"/>
    <w:rsid w:val="00510B1C"/>
    <w:rsid w:val="005117CD"/>
    <w:rsid w:val="00512F67"/>
    <w:rsid w:val="00513A32"/>
    <w:rsid w:val="00520F2A"/>
    <w:rsid w:val="0052191D"/>
    <w:rsid w:val="00522572"/>
    <w:rsid w:val="005227EE"/>
    <w:rsid w:val="00522972"/>
    <w:rsid w:val="00524935"/>
    <w:rsid w:val="00532A17"/>
    <w:rsid w:val="00533949"/>
    <w:rsid w:val="00533E16"/>
    <w:rsid w:val="005371B3"/>
    <w:rsid w:val="00537D4C"/>
    <w:rsid w:val="00540BF2"/>
    <w:rsid w:val="00543EB0"/>
    <w:rsid w:val="00544461"/>
    <w:rsid w:val="00547D39"/>
    <w:rsid w:val="005517A6"/>
    <w:rsid w:val="005520AC"/>
    <w:rsid w:val="00556475"/>
    <w:rsid w:val="005566DA"/>
    <w:rsid w:val="0055700D"/>
    <w:rsid w:val="0055787A"/>
    <w:rsid w:val="00561F82"/>
    <w:rsid w:val="00564738"/>
    <w:rsid w:val="00565C81"/>
    <w:rsid w:val="00570C8E"/>
    <w:rsid w:val="005810CB"/>
    <w:rsid w:val="005827E8"/>
    <w:rsid w:val="00584BDD"/>
    <w:rsid w:val="005A17DB"/>
    <w:rsid w:val="005A23FA"/>
    <w:rsid w:val="005A454D"/>
    <w:rsid w:val="005A4ED7"/>
    <w:rsid w:val="005B4B5E"/>
    <w:rsid w:val="005B5B00"/>
    <w:rsid w:val="005C3BA1"/>
    <w:rsid w:val="005C40E8"/>
    <w:rsid w:val="005C573D"/>
    <w:rsid w:val="005C753B"/>
    <w:rsid w:val="005D3747"/>
    <w:rsid w:val="005D5203"/>
    <w:rsid w:val="005E52C2"/>
    <w:rsid w:val="005E7F4C"/>
    <w:rsid w:val="005F08C4"/>
    <w:rsid w:val="005F1583"/>
    <w:rsid w:val="005F16CE"/>
    <w:rsid w:val="005F2224"/>
    <w:rsid w:val="005F2497"/>
    <w:rsid w:val="005F3C54"/>
    <w:rsid w:val="005F4129"/>
    <w:rsid w:val="00601099"/>
    <w:rsid w:val="00602455"/>
    <w:rsid w:val="00602CEA"/>
    <w:rsid w:val="0060330E"/>
    <w:rsid w:val="006037CE"/>
    <w:rsid w:val="00605A0B"/>
    <w:rsid w:val="00607330"/>
    <w:rsid w:val="00610EA3"/>
    <w:rsid w:val="0061721A"/>
    <w:rsid w:val="006208B1"/>
    <w:rsid w:val="00620C31"/>
    <w:rsid w:val="00621E55"/>
    <w:rsid w:val="006225D8"/>
    <w:rsid w:val="00623FF9"/>
    <w:rsid w:val="0062410A"/>
    <w:rsid w:val="0062448A"/>
    <w:rsid w:val="00625780"/>
    <w:rsid w:val="00625BD1"/>
    <w:rsid w:val="006321DF"/>
    <w:rsid w:val="00634FB5"/>
    <w:rsid w:val="006359A5"/>
    <w:rsid w:val="00636737"/>
    <w:rsid w:val="00642D63"/>
    <w:rsid w:val="00642FE3"/>
    <w:rsid w:val="00643BE7"/>
    <w:rsid w:val="00645BFC"/>
    <w:rsid w:val="006475E4"/>
    <w:rsid w:val="00652201"/>
    <w:rsid w:val="0065303B"/>
    <w:rsid w:val="006536CA"/>
    <w:rsid w:val="00654F49"/>
    <w:rsid w:val="00656AC6"/>
    <w:rsid w:val="00656B2D"/>
    <w:rsid w:val="00663E4E"/>
    <w:rsid w:val="00666147"/>
    <w:rsid w:val="006661A2"/>
    <w:rsid w:val="00666688"/>
    <w:rsid w:val="00670FC8"/>
    <w:rsid w:val="00671E20"/>
    <w:rsid w:val="00672A83"/>
    <w:rsid w:val="00673086"/>
    <w:rsid w:val="006756E7"/>
    <w:rsid w:val="006765A3"/>
    <w:rsid w:val="00677279"/>
    <w:rsid w:val="00680C3D"/>
    <w:rsid w:val="0068598A"/>
    <w:rsid w:val="006938F4"/>
    <w:rsid w:val="00695863"/>
    <w:rsid w:val="00696051"/>
    <w:rsid w:val="00696D25"/>
    <w:rsid w:val="006A027C"/>
    <w:rsid w:val="006A172A"/>
    <w:rsid w:val="006B29F9"/>
    <w:rsid w:val="006B428E"/>
    <w:rsid w:val="006B6343"/>
    <w:rsid w:val="006B7009"/>
    <w:rsid w:val="006C07A9"/>
    <w:rsid w:val="006C1095"/>
    <w:rsid w:val="006C3E82"/>
    <w:rsid w:val="006C5202"/>
    <w:rsid w:val="006D16CC"/>
    <w:rsid w:val="006D4857"/>
    <w:rsid w:val="006E0220"/>
    <w:rsid w:val="006E193C"/>
    <w:rsid w:val="006E1D0E"/>
    <w:rsid w:val="006E6AFD"/>
    <w:rsid w:val="006F1C7B"/>
    <w:rsid w:val="006F20C9"/>
    <w:rsid w:val="006F3939"/>
    <w:rsid w:val="006F7D64"/>
    <w:rsid w:val="007018C6"/>
    <w:rsid w:val="00702392"/>
    <w:rsid w:val="007166B1"/>
    <w:rsid w:val="00716B80"/>
    <w:rsid w:val="007171A5"/>
    <w:rsid w:val="007244D2"/>
    <w:rsid w:val="007340AE"/>
    <w:rsid w:val="00734348"/>
    <w:rsid w:val="007351EE"/>
    <w:rsid w:val="00735CFF"/>
    <w:rsid w:val="00736BDE"/>
    <w:rsid w:val="00737D38"/>
    <w:rsid w:val="00742B56"/>
    <w:rsid w:val="007437F4"/>
    <w:rsid w:val="00755911"/>
    <w:rsid w:val="00760128"/>
    <w:rsid w:val="0076220A"/>
    <w:rsid w:val="00762827"/>
    <w:rsid w:val="0076451A"/>
    <w:rsid w:val="00765674"/>
    <w:rsid w:val="00773D76"/>
    <w:rsid w:val="00782406"/>
    <w:rsid w:val="00783AA4"/>
    <w:rsid w:val="00787B48"/>
    <w:rsid w:val="00790092"/>
    <w:rsid w:val="00792D39"/>
    <w:rsid w:val="00793398"/>
    <w:rsid w:val="007951C2"/>
    <w:rsid w:val="00796357"/>
    <w:rsid w:val="00796AAC"/>
    <w:rsid w:val="007A6ECD"/>
    <w:rsid w:val="007A7999"/>
    <w:rsid w:val="007B197C"/>
    <w:rsid w:val="007B2374"/>
    <w:rsid w:val="007B29AB"/>
    <w:rsid w:val="007B40CA"/>
    <w:rsid w:val="007B4F78"/>
    <w:rsid w:val="007B66E5"/>
    <w:rsid w:val="007C1D28"/>
    <w:rsid w:val="007C257F"/>
    <w:rsid w:val="007C452F"/>
    <w:rsid w:val="007C628D"/>
    <w:rsid w:val="007C724B"/>
    <w:rsid w:val="007D6FFE"/>
    <w:rsid w:val="007D7BEF"/>
    <w:rsid w:val="007E74FB"/>
    <w:rsid w:val="007F2421"/>
    <w:rsid w:val="007F32DE"/>
    <w:rsid w:val="007F6656"/>
    <w:rsid w:val="00801FEA"/>
    <w:rsid w:val="00803236"/>
    <w:rsid w:val="00804834"/>
    <w:rsid w:val="00807214"/>
    <w:rsid w:val="00810AF1"/>
    <w:rsid w:val="008153A4"/>
    <w:rsid w:val="008232E7"/>
    <w:rsid w:val="008233E8"/>
    <w:rsid w:val="00824474"/>
    <w:rsid w:val="00826F6E"/>
    <w:rsid w:val="0083166B"/>
    <w:rsid w:val="00834BA5"/>
    <w:rsid w:val="00836832"/>
    <w:rsid w:val="008417F2"/>
    <w:rsid w:val="00843972"/>
    <w:rsid w:val="00843E71"/>
    <w:rsid w:val="00850ACD"/>
    <w:rsid w:val="00855D42"/>
    <w:rsid w:val="00855DDF"/>
    <w:rsid w:val="00856A52"/>
    <w:rsid w:val="00857211"/>
    <w:rsid w:val="008574FA"/>
    <w:rsid w:val="00860213"/>
    <w:rsid w:val="008608BC"/>
    <w:rsid w:val="0086196B"/>
    <w:rsid w:val="00871369"/>
    <w:rsid w:val="0087150D"/>
    <w:rsid w:val="00872928"/>
    <w:rsid w:val="00873E6C"/>
    <w:rsid w:val="00877823"/>
    <w:rsid w:val="00877A06"/>
    <w:rsid w:val="00880529"/>
    <w:rsid w:val="00881320"/>
    <w:rsid w:val="008855CA"/>
    <w:rsid w:val="00890951"/>
    <w:rsid w:val="008924A3"/>
    <w:rsid w:val="008926A1"/>
    <w:rsid w:val="008961A2"/>
    <w:rsid w:val="008965FC"/>
    <w:rsid w:val="0089767B"/>
    <w:rsid w:val="0089769A"/>
    <w:rsid w:val="00897D7B"/>
    <w:rsid w:val="00897FA4"/>
    <w:rsid w:val="008A1039"/>
    <w:rsid w:val="008A173B"/>
    <w:rsid w:val="008A363F"/>
    <w:rsid w:val="008A5CB6"/>
    <w:rsid w:val="008B0EB9"/>
    <w:rsid w:val="008B126A"/>
    <w:rsid w:val="008B2245"/>
    <w:rsid w:val="008B496C"/>
    <w:rsid w:val="008B7CB2"/>
    <w:rsid w:val="008C10CA"/>
    <w:rsid w:val="008C4DE1"/>
    <w:rsid w:val="008C52E0"/>
    <w:rsid w:val="008C6949"/>
    <w:rsid w:val="008D01B8"/>
    <w:rsid w:val="008D61FF"/>
    <w:rsid w:val="008D6AC9"/>
    <w:rsid w:val="008E1072"/>
    <w:rsid w:val="008E2384"/>
    <w:rsid w:val="008E3AB9"/>
    <w:rsid w:val="008E4B98"/>
    <w:rsid w:val="008E53D0"/>
    <w:rsid w:val="008E5BFA"/>
    <w:rsid w:val="008F07B5"/>
    <w:rsid w:val="00905068"/>
    <w:rsid w:val="00907C56"/>
    <w:rsid w:val="00914EC1"/>
    <w:rsid w:val="009155AD"/>
    <w:rsid w:val="009156EA"/>
    <w:rsid w:val="009217AF"/>
    <w:rsid w:val="0092314B"/>
    <w:rsid w:val="00923498"/>
    <w:rsid w:val="00926844"/>
    <w:rsid w:val="00933EE7"/>
    <w:rsid w:val="00943D54"/>
    <w:rsid w:val="00943E04"/>
    <w:rsid w:val="00944358"/>
    <w:rsid w:val="00945084"/>
    <w:rsid w:val="009456A1"/>
    <w:rsid w:val="00945C93"/>
    <w:rsid w:val="009465CE"/>
    <w:rsid w:val="00952C7E"/>
    <w:rsid w:val="00953BE0"/>
    <w:rsid w:val="009558F5"/>
    <w:rsid w:val="009566B1"/>
    <w:rsid w:val="00957535"/>
    <w:rsid w:val="0096424C"/>
    <w:rsid w:val="00966043"/>
    <w:rsid w:val="009665EA"/>
    <w:rsid w:val="009676AE"/>
    <w:rsid w:val="0097008C"/>
    <w:rsid w:val="009702C8"/>
    <w:rsid w:val="0097190D"/>
    <w:rsid w:val="0097238E"/>
    <w:rsid w:val="009744A3"/>
    <w:rsid w:val="00974DA4"/>
    <w:rsid w:val="00990333"/>
    <w:rsid w:val="00995ADD"/>
    <w:rsid w:val="00997E0A"/>
    <w:rsid w:val="009A2674"/>
    <w:rsid w:val="009A6383"/>
    <w:rsid w:val="009A6ACE"/>
    <w:rsid w:val="009B06AF"/>
    <w:rsid w:val="009B3B42"/>
    <w:rsid w:val="009B5984"/>
    <w:rsid w:val="009B7141"/>
    <w:rsid w:val="009C408F"/>
    <w:rsid w:val="009C42AC"/>
    <w:rsid w:val="009C434A"/>
    <w:rsid w:val="009D0EB8"/>
    <w:rsid w:val="009D350F"/>
    <w:rsid w:val="009D3FD2"/>
    <w:rsid w:val="009D7BBA"/>
    <w:rsid w:val="009D7CFE"/>
    <w:rsid w:val="009E0C6F"/>
    <w:rsid w:val="009E0F54"/>
    <w:rsid w:val="009F103F"/>
    <w:rsid w:val="009F2291"/>
    <w:rsid w:val="009F3A7D"/>
    <w:rsid w:val="009F6CA1"/>
    <w:rsid w:val="00A01284"/>
    <w:rsid w:val="00A03C03"/>
    <w:rsid w:val="00A045C9"/>
    <w:rsid w:val="00A10951"/>
    <w:rsid w:val="00A11C48"/>
    <w:rsid w:val="00A1334E"/>
    <w:rsid w:val="00A22623"/>
    <w:rsid w:val="00A27F1F"/>
    <w:rsid w:val="00A42490"/>
    <w:rsid w:val="00A45B61"/>
    <w:rsid w:val="00A47F24"/>
    <w:rsid w:val="00A50A78"/>
    <w:rsid w:val="00A54CF5"/>
    <w:rsid w:val="00A622EF"/>
    <w:rsid w:val="00A63515"/>
    <w:rsid w:val="00A6352D"/>
    <w:rsid w:val="00A672A0"/>
    <w:rsid w:val="00A703F5"/>
    <w:rsid w:val="00A71DD8"/>
    <w:rsid w:val="00A72310"/>
    <w:rsid w:val="00A83C12"/>
    <w:rsid w:val="00A844A3"/>
    <w:rsid w:val="00A864E1"/>
    <w:rsid w:val="00A874A8"/>
    <w:rsid w:val="00A9042F"/>
    <w:rsid w:val="00A90B56"/>
    <w:rsid w:val="00A93381"/>
    <w:rsid w:val="00A95947"/>
    <w:rsid w:val="00AA3793"/>
    <w:rsid w:val="00AA7399"/>
    <w:rsid w:val="00AB21E3"/>
    <w:rsid w:val="00AB38CC"/>
    <w:rsid w:val="00AB4602"/>
    <w:rsid w:val="00AB5281"/>
    <w:rsid w:val="00AB53B3"/>
    <w:rsid w:val="00AC18B1"/>
    <w:rsid w:val="00AC562A"/>
    <w:rsid w:val="00AC5A51"/>
    <w:rsid w:val="00AC69DC"/>
    <w:rsid w:val="00AC753C"/>
    <w:rsid w:val="00AD1B40"/>
    <w:rsid w:val="00AD44BC"/>
    <w:rsid w:val="00AD4632"/>
    <w:rsid w:val="00AD526F"/>
    <w:rsid w:val="00AD582C"/>
    <w:rsid w:val="00AD5B7B"/>
    <w:rsid w:val="00AE1DB5"/>
    <w:rsid w:val="00AE4058"/>
    <w:rsid w:val="00AE6029"/>
    <w:rsid w:val="00AE6A82"/>
    <w:rsid w:val="00AE6FDB"/>
    <w:rsid w:val="00AE7DDB"/>
    <w:rsid w:val="00AF146E"/>
    <w:rsid w:val="00AF2BCB"/>
    <w:rsid w:val="00AF5E2D"/>
    <w:rsid w:val="00B01A66"/>
    <w:rsid w:val="00B06203"/>
    <w:rsid w:val="00B11138"/>
    <w:rsid w:val="00B14677"/>
    <w:rsid w:val="00B14B18"/>
    <w:rsid w:val="00B172B5"/>
    <w:rsid w:val="00B205EF"/>
    <w:rsid w:val="00B2131C"/>
    <w:rsid w:val="00B21C75"/>
    <w:rsid w:val="00B278B2"/>
    <w:rsid w:val="00B37E84"/>
    <w:rsid w:val="00B40122"/>
    <w:rsid w:val="00B416DD"/>
    <w:rsid w:val="00B43469"/>
    <w:rsid w:val="00B4383E"/>
    <w:rsid w:val="00B4546D"/>
    <w:rsid w:val="00B454D7"/>
    <w:rsid w:val="00B510BE"/>
    <w:rsid w:val="00B62A24"/>
    <w:rsid w:val="00B64C3D"/>
    <w:rsid w:val="00B707B9"/>
    <w:rsid w:val="00B7141B"/>
    <w:rsid w:val="00B72164"/>
    <w:rsid w:val="00B733E6"/>
    <w:rsid w:val="00B749B8"/>
    <w:rsid w:val="00B764E0"/>
    <w:rsid w:val="00B7721E"/>
    <w:rsid w:val="00B80482"/>
    <w:rsid w:val="00B80E4B"/>
    <w:rsid w:val="00B8239F"/>
    <w:rsid w:val="00B8318B"/>
    <w:rsid w:val="00B87977"/>
    <w:rsid w:val="00B91835"/>
    <w:rsid w:val="00B924A8"/>
    <w:rsid w:val="00B9268D"/>
    <w:rsid w:val="00BA0F6A"/>
    <w:rsid w:val="00BA74B5"/>
    <w:rsid w:val="00BB0228"/>
    <w:rsid w:val="00BB3EA3"/>
    <w:rsid w:val="00BB416A"/>
    <w:rsid w:val="00BB4BC9"/>
    <w:rsid w:val="00BB6128"/>
    <w:rsid w:val="00BC12C1"/>
    <w:rsid w:val="00BC4599"/>
    <w:rsid w:val="00BC4903"/>
    <w:rsid w:val="00BC74D1"/>
    <w:rsid w:val="00BD050F"/>
    <w:rsid w:val="00BD2A6E"/>
    <w:rsid w:val="00BD2DCA"/>
    <w:rsid w:val="00BD35E0"/>
    <w:rsid w:val="00BD4F96"/>
    <w:rsid w:val="00BD52EF"/>
    <w:rsid w:val="00BD6F48"/>
    <w:rsid w:val="00BD74D5"/>
    <w:rsid w:val="00BD7E56"/>
    <w:rsid w:val="00BE0BEA"/>
    <w:rsid w:val="00BE1FF6"/>
    <w:rsid w:val="00BE3D4F"/>
    <w:rsid w:val="00BE68C0"/>
    <w:rsid w:val="00BF0396"/>
    <w:rsid w:val="00BF5050"/>
    <w:rsid w:val="00BF54D7"/>
    <w:rsid w:val="00C0087D"/>
    <w:rsid w:val="00C05F56"/>
    <w:rsid w:val="00C151FC"/>
    <w:rsid w:val="00C16E11"/>
    <w:rsid w:val="00C2323B"/>
    <w:rsid w:val="00C24B73"/>
    <w:rsid w:val="00C27957"/>
    <w:rsid w:val="00C31C9F"/>
    <w:rsid w:val="00C3262A"/>
    <w:rsid w:val="00C32F6E"/>
    <w:rsid w:val="00C3346E"/>
    <w:rsid w:val="00C336C2"/>
    <w:rsid w:val="00C336EF"/>
    <w:rsid w:val="00C4204D"/>
    <w:rsid w:val="00C43667"/>
    <w:rsid w:val="00C45BBA"/>
    <w:rsid w:val="00C51562"/>
    <w:rsid w:val="00C52E32"/>
    <w:rsid w:val="00C5410E"/>
    <w:rsid w:val="00C55D05"/>
    <w:rsid w:val="00C60761"/>
    <w:rsid w:val="00C60A9A"/>
    <w:rsid w:val="00C73F26"/>
    <w:rsid w:val="00C749EC"/>
    <w:rsid w:val="00C752E1"/>
    <w:rsid w:val="00C75C94"/>
    <w:rsid w:val="00C761E6"/>
    <w:rsid w:val="00C764DF"/>
    <w:rsid w:val="00C82A38"/>
    <w:rsid w:val="00C830C9"/>
    <w:rsid w:val="00C8373B"/>
    <w:rsid w:val="00C872DF"/>
    <w:rsid w:val="00C87BC9"/>
    <w:rsid w:val="00C93267"/>
    <w:rsid w:val="00C97A8C"/>
    <w:rsid w:val="00CA2B2D"/>
    <w:rsid w:val="00CB2DCE"/>
    <w:rsid w:val="00CB3495"/>
    <w:rsid w:val="00CB7979"/>
    <w:rsid w:val="00CC18F0"/>
    <w:rsid w:val="00CC26F7"/>
    <w:rsid w:val="00CC3710"/>
    <w:rsid w:val="00CC482C"/>
    <w:rsid w:val="00CC59F2"/>
    <w:rsid w:val="00CC722A"/>
    <w:rsid w:val="00CD083C"/>
    <w:rsid w:val="00CD11E3"/>
    <w:rsid w:val="00CD1B73"/>
    <w:rsid w:val="00CD3D2E"/>
    <w:rsid w:val="00CD41A4"/>
    <w:rsid w:val="00CD55E3"/>
    <w:rsid w:val="00CE3F4A"/>
    <w:rsid w:val="00CE451C"/>
    <w:rsid w:val="00CE615D"/>
    <w:rsid w:val="00CE7E9F"/>
    <w:rsid w:val="00CF0000"/>
    <w:rsid w:val="00CF2DC2"/>
    <w:rsid w:val="00CF4113"/>
    <w:rsid w:val="00CF54F7"/>
    <w:rsid w:val="00D00C4A"/>
    <w:rsid w:val="00D00F2A"/>
    <w:rsid w:val="00D05003"/>
    <w:rsid w:val="00D10A0D"/>
    <w:rsid w:val="00D118E4"/>
    <w:rsid w:val="00D13F20"/>
    <w:rsid w:val="00D142D1"/>
    <w:rsid w:val="00D21ADC"/>
    <w:rsid w:val="00D22AE1"/>
    <w:rsid w:val="00D2381F"/>
    <w:rsid w:val="00D2696C"/>
    <w:rsid w:val="00D30923"/>
    <w:rsid w:val="00D30CEA"/>
    <w:rsid w:val="00D32714"/>
    <w:rsid w:val="00D355C0"/>
    <w:rsid w:val="00D36013"/>
    <w:rsid w:val="00D36259"/>
    <w:rsid w:val="00D37DEE"/>
    <w:rsid w:val="00D401D6"/>
    <w:rsid w:val="00D44A34"/>
    <w:rsid w:val="00D4629F"/>
    <w:rsid w:val="00D50616"/>
    <w:rsid w:val="00D52426"/>
    <w:rsid w:val="00D539BC"/>
    <w:rsid w:val="00D61097"/>
    <w:rsid w:val="00D65637"/>
    <w:rsid w:val="00D66B28"/>
    <w:rsid w:val="00D66BA3"/>
    <w:rsid w:val="00D71480"/>
    <w:rsid w:val="00D74187"/>
    <w:rsid w:val="00D74E23"/>
    <w:rsid w:val="00D77371"/>
    <w:rsid w:val="00D815E2"/>
    <w:rsid w:val="00D83591"/>
    <w:rsid w:val="00D848C8"/>
    <w:rsid w:val="00D90EBF"/>
    <w:rsid w:val="00D9245D"/>
    <w:rsid w:val="00D970D6"/>
    <w:rsid w:val="00DA0244"/>
    <w:rsid w:val="00DA17D3"/>
    <w:rsid w:val="00DA1A8E"/>
    <w:rsid w:val="00DA3265"/>
    <w:rsid w:val="00DA4793"/>
    <w:rsid w:val="00DA4FAD"/>
    <w:rsid w:val="00DA644D"/>
    <w:rsid w:val="00DB1084"/>
    <w:rsid w:val="00DB1A3C"/>
    <w:rsid w:val="00DB56E0"/>
    <w:rsid w:val="00DB60DF"/>
    <w:rsid w:val="00DC07D2"/>
    <w:rsid w:val="00DC0920"/>
    <w:rsid w:val="00DC0C65"/>
    <w:rsid w:val="00DC0DD5"/>
    <w:rsid w:val="00DC2872"/>
    <w:rsid w:val="00DD13E2"/>
    <w:rsid w:val="00DD35E9"/>
    <w:rsid w:val="00DD5E19"/>
    <w:rsid w:val="00DD6A64"/>
    <w:rsid w:val="00DE016B"/>
    <w:rsid w:val="00DE0E7F"/>
    <w:rsid w:val="00DE649F"/>
    <w:rsid w:val="00DE6896"/>
    <w:rsid w:val="00DF628B"/>
    <w:rsid w:val="00DF779A"/>
    <w:rsid w:val="00E007D3"/>
    <w:rsid w:val="00E0486A"/>
    <w:rsid w:val="00E0637F"/>
    <w:rsid w:val="00E078A9"/>
    <w:rsid w:val="00E127CF"/>
    <w:rsid w:val="00E139A1"/>
    <w:rsid w:val="00E161AE"/>
    <w:rsid w:val="00E1679B"/>
    <w:rsid w:val="00E235B2"/>
    <w:rsid w:val="00E2395F"/>
    <w:rsid w:val="00E2443B"/>
    <w:rsid w:val="00E24934"/>
    <w:rsid w:val="00E24C12"/>
    <w:rsid w:val="00E25DD4"/>
    <w:rsid w:val="00E264DE"/>
    <w:rsid w:val="00E265A8"/>
    <w:rsid w:val="00E30785"/>
    <w:rsid w:val="00E30D5A"/>
    <w:rsid w:val="00E339DF"/>
    <w:rsid w:val="00E34B2E"/>
    <w:rsid w:val="00E363F2"/>
    <w:rsid w:val="00E477B8"/>
    <w:rsid w:val="00E50BC4"/>
    <w:rsid w:val="00E5262B"/>
    <w:rsid w:val="00E54063"/>
    <w:rsid w:val="00E5433B"/>
    <w:rsid w:val="00E560C8"/>
    <w:rsid w:val="00E575C5"/>
    <w:rsid w:val="00E620D9"/>
    <w:rsid w:val="00E6427D"/>
    <w:rsid w:val="00E64A5B"/>
    <w:rsid w:val="00E71484"/>
    <w:rsid w:val="00E736B5"/>
    <w:rsid w:val="00E754ED"/>
    <w:rsid w:val="00E8187F"/>
    <w:rsid w:val="00E82AD9"/>
    <w:rsid w:val="00E87C1B"/>
    <w:rsid w:val="00E93D1B"/>
    <w:rsid w:val="00E946B2"/>
    <w:rsid w:val="00EA1D2B"/>
    <w:rsid w:val="00EA2298"/>
    <w:rsid w:val="00EA327A"/>
    <w:rsid w:val="00EA7F25"/>
    <w:rsid w:val="00EB0E29"/>
    <w:rsid w:val="00EB161E"/>
    <w:rsid w:val="00EB1AE2"/>
    <w:rsid w:val="00EB6EA8"/>
    <w:rsid w:val="00EC53B7"/>
    <w:rsid w:val="00EC742E"/>
    <w:rsid w:val="00ED09FC"/>
    <w:rsid w:val="00ED2230"/>
    <w:rsid w:val="00ED3AB4"/>
    <w:rsid w:val="00ED6170"/>
    <w:rsid w:val="00EE1754"/>
    <w:rsid w:val="00EE2087"/>
    <w:rsid w:val="00EE69E7"/>
    <w:rsid w:val="00EE6B37"/>
    <w:rsid w:val="00EF0D16"/>
    <w:rsid w:val="00EF20CD"/>
    <w:rsid w:val="00EF2110"/>
    <w:rsid w:val="00EF4847"/>
    <w:rsid w:val="00EF5838"/>
    <w:rsid w:val="00EF62D7"/>
    <w:rsid w:val="00EF6BFC"/>
    <w:rsid w:val="00EF71BE"/>
    <w:rsid w:val="00F01E23"/>
    <w:rsid w:val="00F07629"/>
    <w:rsid w:val="00F10F52"/>
    <w:rsid w:val="00F126DE"/>
    <w:rsid w:val="00F239BD"/>
    <w:rsid w:val="00F23C86"/>
    <w:rsid w:val="00F240B4"/>
    <w:rsid w:val="00F241BF"/>
    <w:rsid w:val="00F24F01"/>
    <w:rsid w:val="00F2542D"/>
    <w:rsid w:val="00F2572B"/>
    <w:rsid w:val="00F27C04"/>
    <w:rsid w:val="00F34545"/>
    <w:rsid w:val="00F34A57"/>
    <w:rsid w:val="00F402D9"/>
    <w:rsid w:val="00F4057B"/>
    <w:rsid w:val="00F42042"/>
    <w:rsid w:val="00F4271A"/>
    <w:rsid w:val="00F432E4"/>
    <w:rsid w:val="00F45DD7"/>
    <w:rsid w:val="00F471A1"/>
    <w:rsid w:val="00F5029D"/>
    <w:rsid w:val="00F52CE6"/>
    <w:rsid w:val="00F569BB"/>
    <w:rsid w:val="00F57559"/>
    <w:rsid w:val="00F57A3B"/>
    <w:rsid w:val="00F62469"/>
    <w:rsid w:val="00F66B25"/>
    <w:rsid w:val="00F67529"/>
    <w:rsid w:val="00F72D89"/>
    <w:rsid w:val="00F73BE3"/>
    <w:rsid w:val="00F73CD8"/>
    <w:rsid w:val="00F76524"/>
    <w:rsid w:val="00F8161A"/>
    <w:rsid w:val="00F819A7"/>
    <w:rsid w:val="00F910A5"/>
    <w:rsid w:val="00F910F2"/>
    <w:rsid w:val="00F92DC2"/>
    <w:rsid w:val="00F931C7"/>
    <w:rsid w:val="00F9480A"/>
    <w:rsid w:val="00F94A48"/>
    <w:rsid w:val="00F96255"/>
    <w:rsid w:val="00FA0C8D"/>
    <w:rsid w:val="00FA1F45"/>
    <w:rsid w:val="00FA48DF"/>
    <w:rsid w:val="00FA4CD8"/>
    <w:rsid w:val="00FA4EA2"/>
    <w:rsid w:val="00FA7629"/>
    <w:rsid w:val="00FB17E2"/>
    <w:rsid w:val="00FB1F0B"/>
    <w:rsid w:val="00FB2AA4"/>
    <w:rsid w:val="00FB6058"/>
    <w:rsid w:val="00FB7C28"/>
    <w:rsid w:val="00FC096B"/>
    <w:rsid w:val="00FC0CA7"/>
    <w:rsid w:val="00FC20CE"/>
    <w:rsid w:val="00FC238F"/>
    <w:rsid w:val="00FC32A0"/>
    <w:rsid w:val="00FC3A6C"/>
    <w:rsid w:val="00FD0B08"/>
    <w:rsid w:val="00FD2328"/>
    <w:rsid w:val="00FD276A"/>
    <w:rsid w:val="00FD66D6"/>
    <w:rsid w:val="00FD7340"/>
    <w:rsid w:val="00FE2748"/>
    <w:rsid w:val="00FE276E"/>
    <w:rsid w:val="00FE43E3"/>
    <w:rsid w:val="00FE7BFD"/>
    <w:rsid w:val="00FF04C5"/>
    <w:rsid w:val="00FF46B5"/>
    <w:rsid w:val="00FF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ECC4"/>
  <w15:chartTrackingRefBased/>
  <w15:docId w15:val="{92752D3F-614B-49CF-BA2B-DFE5680D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897"/>
    <w:pPr>
      <w:spacing w:after="0" w:line="240" w:lineRule="auto"/>
    </w:pPr>
    <w:rPr>
      <w:rFonts w:ascii="Times New Roman" w:hAnsi="Times New Roman"/>
      <w:sz w:val="24"/>
      <w:szCs w:val="24"/>
      <w:lang w:val="en-US"/>
    </w:rPr>
  </w:style>
  <w:style w:type="paragraph" w:styleId="Heading1">
    <w:name w:val="heading 1"/>
    <w:basedOn w:val="Normal"/>
    <w:next w:val="Normal"/>
    <w:link w:val="Heading1Char"/>
    <w:qFormat/>
    <w:rsid w:val="00055897"/>
    <w:pPr>
      <w:keepNext/>
      <w:jc w:val="center"/>
      <w:outlineLvl w:val="0"/>
    </w:pPr>
    <w:rPr>
      <w:rFonts w:eastAsia="Times New Roman" w:cs="Times New Roman"/>
      <w:b/>
      <w:sz w:val="22"/>
      <w:lang w:val="sr-Cyrl-CS"/>
    </w:rPr>
  </w:style>
  <w:style w:type="paragraph" w:styleId="Heading3">
    <w:name w:val="heading 3"/>
    <w:basedOn w:val="Normal"/>
    <w:next w:val="Normal"/>
    <w:link w:val="Heading3Char"/>
    <w:semiHidden/>
    <w:unhideWhenUsed/>
    <w:qFormat/>
    <w:rsid w:val="00055897"/>
    <w:pPr>
      <w:keepNext/>
      <w:spacing w:before="360"/>
      <w:jc w:val="center"/>
      <w:outlineLvl w:val="2"/>
    </w:pPr>
    <w:rPr>
      <w:rFonts w:eastAsia="Times New Roman" w:cs="Times New Roman"/>
      <w:b/>
      <w:bCs/>
      <w:lang w:val="sr-Cyrl-CS"/>
    </w:rPr>
  </w:style>
  <w:style w:type="paragraph" w:styleId="Heading5">
    <w:name w:val="heading 5"/>
    <w:basedOn w:val="Normal"/>
    <w:next w:val="Normal"/>
    <w:link w:val="Heading5Char"/>
    <w:semiHidden/>
    <w:unhideWhenUsed/>
    <w:qFormat/>
    <w:rsid w:val="00055897"/>
    <w:pPr>
      <w:keepNext/>
      <w:spacing w:before="240"/>
      <w:jc w:val="right"/>
      <w:outlineLvl w:val="4"/>
    </w:pPr>
    <w:rPr>
      <w:rFonts w:eastAsia="Times New Roman" w:cs="Times New Roman"/>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897"/>
    <w:rPr>
      <w:rFonts w:ascii="Times New Roman" w:eastAsia="Times New Roman" w:hAnsi="Times New Roman" w:cs="Times New Roman"/>
      <w:b/>
      <w:szCs w:val="24"/>
      <w:lang w:val="sr-Cyrl-CS"/>
    </w:rPr>
  </w:style>
  <w:style w:type="character" w:customStyle="1" w:styleId="Heading3Char">
    <w:name w:val="Heading 3 Char"/>
    <w:basedOn w:val="DefaultParagraphFont"/>
    <w:link w:val="Heading3"/>
    <w:semiHidden/>
    <w:rsid w:val="00055897"/>
    <w:rPr>
      <w:rFonts w:ascii="Times New Roman" w:eastAsia="Times New Roman" w:hAnsi="Times New Roman" w:cs="Times New Roman"/>
      <w:b/>
      <w:bCs/>
      <w:sz w:val="24"/>
      <w:szCs w:val="24"/>
      <w:lang w:val="sr-Cyrl-CS"/>
    </w:rPr>
  </w:style>
  <w:style w:type="character" w:customStyle="1" w:styleId="Heading5Char">
    <w:name w:val="Heading 5 Char"/>
    <w:basedOn w:val="DefaultParagraphFont"/>
    <w:link w:val="Heading5"/>
    <w:semiHidden/>
    <w:rsid w:val="00055897"/>
    <w:rPr>
      <w:rFonts w:ascii="Times New Roman" w:eastAsia="Times New Roman" w:hAnsi="Times New Roman" w:cs="Times New Roman"/>
      <w:b/>
      <w:bCs/>
      <w:sz w:val="24"/>
      <w:szCs w:val="24"/>
      <w:lang w:val="sr-Cyrl-CS"/>
    </w:rPr>
  </w:style>
  <w:style w:type="paragraph" w:styleId="NoSpacing">
    <w:name w:val="No Spacing"/>
    <w:qFormat/>
    <w:rsid w:val="00055897"/>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5897"/>
    <w:pPr>
      <w:ind w:left="720"/>
      <w:contextualSpacing/>
    </w:pPr>
    <w:rPr>
      <w:rFonts w:eastAsia="Times New Roman" w:cs="Times New Roman"/>
    </w:rPr>
  </w:style>
  <w:style w:type="character" w:styleId="Hyperlink">
    <w:name w:val="Hyperlink"/>
    <w:basedOn w:val="DefaultParagraphFont"/>
    <w:uiPriority w:val="99"/>
    <w:unhideWhenUsed/>
    <w:rsid w:val="0048176A"/>
    <w:rPr>
      <w:color w:val="0000FF" w:themeColor="hyperlink"/>
      <w:u w:val="single"/>
    </w:rPr>
  </w:style>
  <w:style w:type="paragraph" w:styleId="NormalWeb">
    <w:name w:val="Normal (Web)"/>
    <w:basedOn w:val="Normal"/>
    <w:uiPriority w:val="99"/>
    <w:semiHidden/>
    <w:unhideWhenUsed/>
    <w:rsid w:val="00A874A8"/>
    <w:pPr>
      <w:spacing w:before="100" w:beforeAutospacing="1" w:after="100" w:afterAutospacing="1"/>
    </w:pPr>
    <w:rPr>
      <w:rFonts w:eastAsia="Times New Roman" w:cs="Times New Roman"/>
      <w:lang w:val="en-GB" w:eastAsia="en-GB"/>
    </w:rPr>
  </w:style>
  <w:style w:type="character" w:styleId="Emphasis">
    <w:name w:val="Emphasis"/>
    <w:qFormat/>
    <w:rsid w:val="00CE3F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o@minrzs.gov.rs" TargetMode="External"/><Relationship Id="rId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Novakovic</dc:creator>
  <cp:keywords/>
  <dc:description/>
  <cp:lastModifiedBy>Jelena Novakovic</cp:lastModifiedBy>
  <cp:revision>55</cp:revision>
  <cp:lastPrinted>2021-04-07T09:44:00Z</cp:lastPrinted>
  <dcterms:created xsi:type="dcterms:W3CDTF">2021-03-30T09:07:00Z</dcterms:created>
  <dcterms:modified xsi:type="dcterms:W3CDTF">2021-04-13T08:49:00Z</dcterms:modified>
</cp:coreProperties>
</file>