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98" w:rsidRDefault="009A1EB4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CE2098" w:rsidRDefault="009A1EB4">
      <w:pPr>
        <w:spacing w:after="150"/>
        <w:jc w:val="right"/>
      </w:pPr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CE2098" w:rsidRDefault="009A1EB4">
      <w:pPr>
        <w:spacing w:after="150"/>
      </w:pPr>
      <w:r>
        <w:rPr>
          <w:color w:val="000000"/>
        </w:rPr>
        <w:t> </w:t>
      </w:r>
    </w:p>
    <w:p w:rsidR="00CE2098" w:rsidRDefault="009A1EB4">
      <w:pPr>
        <w:spacing w:after="150"/>
      </w:pPr>
      <w:r>
        <w:rPr>
          <w:color w:val="000000"/>
        </w:rPr>
        <w:t> 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5.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волонтирању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36/10),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CE2098" w:rsidRDefault="009A1EB4">
      <w:pPr>
        <w:spacing w:after="225"/>
        <w:jc w:val="center"/>
      </w:pPr>
      <w:r>
        <w:rPr>
          <w:b/>
          <w:color w:val="000000"/>
        </w:rPr>
        <w:t>ПРАВИЛНИК</w:t>
      </w:r>
    </w:p>
    <w:p w:rsidR="00CE2098" w:rsidRDefault="009A1EB4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садржини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вођења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евиденције</w:t>
      </w:r>
      <w:proofErr w:type="spellEnd"/>
      <w:r>
        <w:rPr>
          <w:b/>
          <w:color w:val="000000"/>
        </w:rPr>
        <w:t xml:space="preserve"> о волонтирању и </w:t>
      </w:r>
      <w:proofErr w:type="spellStart"/>
      <w:r>
        <w:rPr>
          <w:b/>
          <w:color w:val="000000"/>
        </w:rPr>
        <w:t>подношењу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извештаја</w:t>
      </w:r>
      <w:proofErr w:type="spellEnd"/>
      <w:r>
        <w:rPr>
          <w:b/>
          <w:color w:val="000000"/>
        </w:rPr>
        <w:t xml:space="preserve"> о волонтирању</w:t>
      </w:r>
    </w:p>
    <w:p w:rsidR="00CE2098" w:rsidRDefault="009A1EB4">
      <w:pPr>
        <w:spacing w:after="120"/>
        <w:jc w:val="center"/>
      </w:pPr>
      <w:r>
        <w:rPr>
          <w:color w:val="000000"/>
        </w:rPr>
        <w:t> 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92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2010, 44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2018 -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</w:p>
    <w:p w:rsidR="00CE2098" w:rsidRDefault="009A1EB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</w:t>
      </w:r>
      <w:r>
        <w:rPr>
          <w:color w:val="000000"/>
        </w:rPr>
        <w:t>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о волонтирању,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о волонтирању. </w:t>
      </w:r>
    </w:p>
    <w:p w:rsidR="00CE2098" w:rsidRDefault="009A1EB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волонтирања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волонтирању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CE2098" w:rsidRDefault="009A1EB4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краткорочном</w:t>
      </w:r>
      <w:proofErr w:type="spellEnd"/>
      <w:r>
        <w:rPr>
          <w:color w:val="000000"/>
        </w:rPr>
        <w:t xml:space="preserve"> волонтирању,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>:</w:t>
      </w:r>
    </w:p>
    <w:p w:rsidR="00CE2098" w:rsidRDefault="009A1EB4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волонтирања,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волонтирања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медији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комуникације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култура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спорт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хуманитарни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.)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</w:t>
      </w:r>
      <w:r>
        <w:rPr>
          <w:color w:val="000000"/>
        </w:rPr>
        <w:t>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иностранство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>),</w:t>
      </w:r>
    </w:p>
    <w:p w:rsidR="00CE2098" w:rsidRDefault="009A1EB4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волонтирања,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волонтирање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сати</w:t>
      </w:r>
      <w:proofErr w:type="spellEnd"/>
      <w:r>
        <w:rPr>
          <w:color w:val="000000"/>
        </w:rPr>
        <w:t xml:space="preserve"> волонтирања),</w:t>
      </w:r>
    </w:p>
    <w:p w:rsidR="00CE2098" w:rsidRDefault="009A1EB4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</w:t>
      </w:r>
      <w:r>
        <w:rPr>
          <w:color w:val="000000"/>
        </w:rPr>
        <w:t>жованих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волонтирања,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активностима</w:t>
      </w:r>
      <w:proofErr w:type="spellEnd"/>
      <w:r>
        <w:rPr>
          <w:color w:val="000000"/>
        </w:rPr>
        <w:t>;</w:t>
      </w:r>
    </w:p>
    <w:p w:rsidR="00CE2098" w:rsidRDefault="009A1EB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дугорочном</w:t>
      </w:r>
      <w:proofErr w:type="spellEnd"/>
      <w:r>
        <w:rPr>
          <w:color w:val="000000"/>
        </w:rPr>
        <w:t xml:space="preserve"> волонтирању,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: </w:t>
      </w:r>
    </w:p>
    <w:p w:rsidR="00CE2098" w:rsidRDefault="009A1EB4">
      <w:pPr>
        <w:spacing w:after="150"/>
      </w:pPr>
      <w:r>
        <w:rPr>
          <w:color w:val="000000"/>
        </w:rPr>
        <w:t xml:space="preserve">(1)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волонтеру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, ЈМБГ,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преб</w:t>
      </w:r>
      <w:r>
        <w:rPr>
          <w:color w:val="000000"/>
        </w:rPr>
        <w:t>ивалишта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држављанство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проведених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обављању</w:t>
      </w:r>
      <w:proofErr w:type="spellEnd"/>
      <w:r>
        <w:rPr>
          <w:color w:val="000000"/>
        </w:rPr>
        <w:t xml:space="preserve"> волонтирања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волонтирању),</w:t>
      </w:r>
    </w:p>
    <w:p w:rsidR="00CE2098" w:rsidRDefault="009A1EB4">
      <w:pPr>
        <w:spacing w:after="150"/>
      </w:pPr>
      <w:r>
        <w:rPr>
          <w:color w:val="000000"/>
        </w:rPr>
        <w:t xml:space="preserve">(2)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волонтирања (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назнака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физичком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крајњем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кориснику</w:t>
      </w:r>
      <w:proofErr w:type="spellEnd"/>
      <w:r>
        <w:rPr>
          <w:color w:val="000000"/>
        </w:rPr>
        <w:t xml:space="preserve"> волонтирања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културно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природно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избеглице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),</w:t>
      </w:r>
    </w:p>
    <w:p w:rsidR="00CE2098" w:rsidRDefault="009A1EB4">
      <w:pPr>
        <w:spacing w:after="150"/>
      </w:pPr>
      <w:r>
        <w:rPr>
          <w:color w:val="000000"/>
        </w:rPr>
        <w:t xml:space="preserve">(3)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оспособљавању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волонтирања (</w:t>
      </w:r>
      <w:proofErr w:type="spellStart"/>
      <w:r>
        <w:rPr>
          <w:color w:val="000000"/>
        </w:rPr>
        <w:t>вр</w:t>
      </w:r>
      <w:r>
        <w:rPr>
          <w:color w:val="000000"/>
        </w:rPr>
        <w:t>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извођач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оспособљавања</w:t>
      </w:r>
      <w:proofErr w:type="spellEnd"/>
      <w:r>
        <w:rPr>
          <w:color w:val="000000"/>
        </w:rPr>
        <w:t>),</w:t>
      </w:r>
    </w:p>
    <w:p w:rsidR="00CE2098" w:rsidRDefault="009A1EB4">
      <w:pPr>
        <w:spacing w:after="150"/>
      </w:pPr>
      <w:r>
        <w:rPr>
          <w:color w:val="000000"/>
        </w:rPr>
        <w:t xml:space="preserve">(4)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обављене</w:t>
      </w:r>
      <w:proofErr w:type="spellEnd"/>
      <w:r>
        <w:rPr>
          <w:color w:val="000000"/>
        </w:rPr>
        <w:t>,</w:t>
      </w:r>
    </w:p>
    <w:p w:rsidR="00CE2098" w:rsidRDefault="009A1EB4">
      <w:pPr>
        <w:spacing w:after="150"/>
      </w:pPr>
      <w:r>
        <w:rPr>
          <w:color w:val="000000"/>
        </w:rPr>
        <w:t xml:space="preserve">(5)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волонтирање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актима</w:t>
      </w:r>
      <w:proofErr w:type="spellEnd"/>
      <w:r>
        <w:rPr>
          <w:color w:val="000000"/>
        </w:rPr>
        <w:t>.</w:t>
      </w:r>
    </w:p>
    <w:p w:rsidR="00CE2098" w:rsidRDefault="009A1EB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о воло</w:t>
      </w:r>
      <w:r>
        <w:rPr>
          <w:color w:val="000000"/>
        </w:rPr>
        <w:t xml:space="preserve">нтирању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картотеке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обрасце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аутоматску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>.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волонтеру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трајно</w:t>
      </w:r>
      <w:proofErr w:type="spellEnd"/>
      <w:r>
        <w:rPr>
          <w:color w:val="000000"/>
        </w:rPr>
        <w:t>.</w:t>
      </w:r>
    </w:p>
    <w:p w:rsidR="00CE2098" w:rsidRDefault="009A1EB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4.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волонтирања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поверљиве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CE2098" w:rsidRDefault="009A1EB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волонтирању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волонтирања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извештајном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r>
        <w:rPr>
          <w:color w:val="000000"/>
        </w:rPr>
        <w:t>изовао</w:t>
      </w:r>
      <w:proofErr w:type="spellEnd"/>
      <w:r>
        <w:rPr>
          <w:color w:val="000000"/>
        </w:rPr>
        <w:t xml:space="preserve"> волонтирање,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волонтирање.</w:t>
      </w:r>
    </w:p>
    <w:p w:rsidR="00CE2098" w:rsidRDefault="009A1EB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ИВ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CE2098" w:rsidRDefault="009A1EB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Извештају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о воло</w:t>
      </w:r>
      <w:r>
        <w:rPr>
          <w:color w:val="000000"/>
        </w:rPr>
        <w:t xml:space="preserve">нтирању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волонтирања.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организатора</w:t>
      </w:r>
      <w:proofErr w:type="spellEnd"/>
      <w:r>
        <w:rPr>
          <w:color w:val="000000"/>
        </w:rPr>
        <w:t xml:space="preserve"> волонтирања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. 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волонтирања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волонтирање.</w:t>
      </w:r>
    </w:p>
    <w:p w:rsidR="00CE2098" w:rsidRDefault="009A1EB4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44/2018</w:t>
      </w:r>
    </w:p>
    <w:p w:rsidR="00CE2098" w:rsidRDefault="009A1EB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CE2098" w:rsidRDefault="009A1EB4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CE2098" w:rsidRDefault="009A1EB4">
      <w:pPr>
        <w:spacing w:after="150"/>
      </w:pPr>
      <w:r>
        <w:rPr>
          <w:color w:val="000000"/>
        </w:rPr>
        <w:t> </w:t>
      </w:r>
    </w:p>
    <w:p w:rsidR="00CE2098" w:rsidRDefault="009A1EB4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110-00-1131/2010-02</w:t>
      </w:r>
    </w:p>
    <w:p w:rsidR="00CE2098" w:rsidRDefault="009A1EB4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године</w:t>
      </w:r>
      <w:proofErr w:type="spellEnd"/>
    </w:p>
    <w:p w:rsidR="00CE2098" w:rsidRDefault="009A1EB4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CE2098" w:rsidRDefault="009A1EB4">
      <w:pPr>
        <w:spacing w:after="150"/>
        <w:jc w:val="right"/>
      </w:pPr>
      <w:proofErr w:type="spellStart"/>
      <w:r>
        <w:rPr>
          <w:b/>
          <w:color w:val="000000"/>
        </w:rPr>
        <w:t>Расим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Љајић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CE2098" w:rsidRDefault="009A1EB4">
      <w:pPr>
        <w:spacing w:after="150"/>
      </w:pPr>
      <w:r>
        <w:rPr>
          <w:color w:val="000000"/>
        </w:rPr>
        <w:t> </w:t>
      </w:r>
    </w:p>
    <w:p w:rsidR="00CE2098" w:rsidRDefault="009A1EB4">
      <w:pPr>
        <w:spacing w:after="150"/>
      </w:pPr>
      <w:r>
        <w:rPr>
          <w:color w:val="000000"/>
        </w:rPr>
        <w:t> </w:t>
      </w:r>
    </w:p>
    <w:p w:rsidR="00CE2098" w:rsidRDefault="009A1EB4">
      <w:pPr>
        <w:spacing w:after="120"/>
        <w:jc w:val="right"/>
      </w:pPr>
      <w:proofErr w:type="spellStart"/>
      <w:r>
        <w:rPr>
          <w:color w:val="000000"/>
        </w:rPr>
        <w:t>Прилози</w:t>
      </w:r>
      <w:proofErr w:type="spellEnd"/>
    </w:p>
    <w:p w:rsidR="00CE2098" w:rsidRDefault="009A1EB4">
      <w:pPr>
        <w:spacing w:after="150"/>
        <w:jc w:val="center"/>
      </w:pPr>
      <w:r>
        <w:rPr>
          <w:noProof/>
        </w:rPr>
        <w:drawing>
          <wp:inline distT="0" distB="0" distL="0" distR="0">
            <wp:extent cx="5549900" cy="8305800"/>
            <wp:effectExtent l="0" t="0" r="0" b="0"/>
            <wp:docPr id="1" name="Picture 1" descr="IV_Page_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098" w:rsidRDefault="009A1EB4">
      <w:pPr>
        <w:spacing w:after="150"/>
        <w:jc w:val="center"/>
      </w:pPr>
      <w:r>
        <w:rPr>
          <w:noProof/>
        </w:rPr>
        <w:drawing>
          <wp:inline distT="0" distB="0" distL="0" distR="0">
            <wp:extent cx="5524500" cy="8724900"/>
            <wp:effectExtent l="0" t="0" r="0" b="0"/>
            <wp:docPr id="2" name="Picture 2" descr="IV_Page_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098" w:rsidRDefault="009A1EB4">
      <w:pPr>
        <w:spacing w:after="150"/>
      </w:pPr>
      <w:r>
        <w:br/>
      </w:r>
    </w:p>
    <w:sectPr w:rsidR="00CE20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98"/>
    <w:rsid w:val="009A1EB4"/>
    <w:rsid w:val="00C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A75B1-7FB0-4661-B9D1-59F592DF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Bogdanovic</dc:creator>
  <cp:lastModifiedBy>Snezana Bogdanovic</cp:lastModifiedBy>
  <cp:revision>2</cp:revision>
  <dcterms:created xsi:type="dcterms:W3CDTF">2021-01-28T10:17:00Z</dcterms:created>
  <dcterms:modified xsi:type="dcterms:W3CDTF">2021-01-28T10:17:00Z</dcterms:modified>
</cp:coreProperties>
</file>