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D1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679"/>
      </w:tblGrid>
      <w:tr w:rsidR="00F14EDD" w:rsidRPr="00F14EDD" w:rsidTr="000236D1">
        <w:tc>
          <w:tcPr>
            <w:tcW w:w="4395" w:type="dxa"/>
            <w:hideMark/>
          </w:tcPr>
          <w:tbl>
            <w:tblPr>
              <w:tblW w:w="4355" w:type="dxa"/>
              <w:tblInd w:w="108" w:type="dxa"/>
              <w:tblLook w:val="0000" w:firstRow="0" w:lastRow="0" w:firstColumn="0" w:lastColumn="0" w:noHBand="0" w:noVBand="0"/>
            </w:tblPr>
            <w:tblGrid>
              <w:gridCol w:w="4355"/>
            </w:tblGrid>
            <w:tr w:rsidR="00F14EDD" w:rsidRPr="00F14EDD" w:rsidTr="0083102C">
              <w:tc>
                <w:tcPr>
                  <w:tcW w:w="4355" w:type="dxa"/>
                </w:tcPr>
                <w:p w:rsidR="0083102C" w:rsidRPr="00F14EDD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lang w:val="sr-Cyrl-CS"/>
                    </w:rPr>
                  </w:pPr>
                  <w:bookmarkStart w:id="0" w:name="_Hlk33381283"/>
                  <w:r w:rsidRPr="00F14ED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1019175" cy="685800"/>
                        <wp:effectExtent l="0" t="0" r="9525" b="0"/>
                        <wp:docPr id="2" name="Picture 2" descr="Description: Description: mali g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Description: mali g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14EDD" w:rsidRPr="00F14EDD" w:rsidTr="0083102C">
              <w:tc>
                <w:tcPr>
                  <w:tcW w:w="4355" w:type="dxa"/>
                </w:tcPr>
                <w:p w:rsidR="0083102C" w:rsidRPr="00F14EDD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lang w:val="sr-Cyrl-CS"/>
                    </w:rPr>
                  </w:pPr>
                  <w:r w:rsidRPr="00F14EDD">
                    <w:rPr>
                      <w:rFonts w:ascii="Times New Roman" w:eastAsia="Times New Roman" w:hAnsi="Times New Roman" w:cs="Times New Roman"/>
                      <w:b/>
                      <w:spacing w:val="6"/>
                      <w:sz w:val="24"/>
                      <w:lang w:val="sr-Cyrl-CS"/>
                    </w:rPr>
                    <w:t>Република Србија</w:t>
                  </w:r>
                </w:p>
              </w:tc>
            </w:tr>
            <w:tr w:rsidR="00F14EDD" w:rsidRPr="00F14EDD" w:rsidTr="0083102C">
              <w:tc>
                <w:tcPr>
                  <w:tcW w:w="4355" w:type="dxa"/>
                </w:tcPr>
                <w:p w:rsidR="0083102C" w:rsidRPr="00F14EDD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F14EDD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>МИНИСТАРСТВО</w:t>
                  </w:r>
                </w:p>
                <w:p w:rsidR="0083102C" w:rsidRPr="00F14EDD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F14EDD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 xml:space="preserve">ЗА </w:t>
                  </w:r>
                  <w:r w:rsidRPr="00F14EDD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РАД, </w:t>
                  </w:r>
                  <w:r w:rsidRPr="00F14EDD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ЗАПОШЉАВАЊЕ,</w:t>
                  </w:r>
                </w:p>
                <w:p w:rsidR="0083102C" w:rsidRPr="00F14EDD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F14EDD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БОРАЧКА И</w:t>
                  </w:r>
                  <w:r w:rsidRPr="00F14EDD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СОЦИЈАЛНА ПИТ</w:t>
                  </w:r>
                  <w:r w:rsidRPr="00F14EDD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АЊА</w:t>
                  </w:r>
                </w:p>
              </w:tc>
            </w:tr>
          </w:tbl>
          <w:p w:rsidR="000236D1" w:rsidRPr="00F14EDD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highlight w:val="yellow"/>
                <w:lang w:val="sr-Cyrl-CS"/>
              </w:rPr>
            </w:pPr>
          </w:p>
        </w:tc>
      </w:tr>
      <w:tr w:rsidR="00F14EDD" w:rsidRPr="00F14EDD" w:rsidTr="00AC6881">
        <w:trPr>
          <w:trHeight w:val="80"/>
        </w:trPr>
        <w:tc>
          <w:tcPr>
            <w:tcW w:w="4395" w:type="dxa"/>
            <w:hideMark/>
          </w:tcPr>
          <w:p w:rsidR="000236D1" w:rsidRPr="00F14EDD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bookmarkStart w:id="1" w:name="_Hlk33381296"/>
            <w:proofErr w:type="spellStart"/>
            <w:r w:rsidRPr="00F14E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F14E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F14ED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bookmarkStart w:id="2" w:name="OLE_LINK31"/>
            <w:bookmarkStart w:id="3" w:name="OLE_LINK32"/>
            <w:bookmarkStart w:id="4" w:name="OLE_LINK33"/>
            <w:r w:rsidRPr="00F14ED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404-02-</w:t>
            </w:r>
            <w:r w:rsidR="004A6BE1" w:rsidRPr="00F14E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F14ED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  <w:r w:rsidR="00DB7EB2" w:rsidRPr="00F14ED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F14E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14ED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="005E7248" w:rsidRPr="00F14ED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Pr="00F14E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14ED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22</w:t>
            </w:r>
            <w:bookmarkEnd w:id="2"/>
            <w:bookmarkEnd w:id="3"/>
            <w:bookmarkEnd w:id="4"/>
          </w:p>
        </w:tc>
      </w:tr>
      <w:tr w:rsidR="00F14EDD" w:rsidRPr="00F14EDD" w:rsidTr="000236D1">
        <w:tc>
          <w:tcPr>
            <w:tcW w:w="4395" w:type="dxa"/>
            <w:hideMark/>
          </w:tcPr>
          <w:p w:rsidR="000236D1" w:rsidRPr="00F14EDD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4E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Датум</w:t>
            </w:r>
            <w:proofErr w:type="spellEnd"/>
            <w:r w:rsidRPr="00F14E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F14ED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bookmarkStart w:id="5" w:name="OLE_LINK10"/>
            <w:bookmarkStart w:id="6" w:name="OLE_LINK11"/>
            <w:bookmarkStart w:id="7" w:name="OLE_LINK12"/>
            <w:bookmarkStart w:id="8" w:name="OLE_LINK34"/>
            <w:bookmarkStart w:id="9" w:name="OLE_LINK38"/>
            <w:bookmarkStart w:id="10" w:name="OLE_LINK39"/>
            <w:r w:rsidR="004A6BE1" w:rsidRPr="00F14EDD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Pr="00F14ED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 w:rsidR="00F14EDD" w:rsidRPr="00F14ED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јули</w:t>
            </w:r>
            <w:r w:rsidR="00EE2F58" w:rsidRPr="00F14ED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20</w:t>
            </w:r>
            <w:r w:rsidR="005E7248" w:rsidRPr="00F14ED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Pr="00F14ED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 године</w:t>
            </w:r>
            <w:bookmarkEnd w:id="5"/>
            <w:bookmarkEnd w:id="6"/>
            <w:bookmarkEnd w:id="7"/>
            <w:bookmarkEnd w:id="8"/>
            <w:bookmarkEnd w:id="9"/>
            <w:bookmarkEnd w:id="10"/>
          </w:p>
        </w:tc>
      </w:tr>
      <w:tr w:rsidR="00F14EDD" w:rsidRPr="00F14EDD" w:rsidTr="000236D1">
        <w:trPr>
          <w:trHeight w:val="747"/>
        </w:trPr>
        <w:tc>
          <w:tcPr>
            <w:tcW w:w="4395" w:type="dxa"/>
            <w:hideMark/>
          </w:tcPr>
          <w:p w:rsidR="000236D1" w:rsidRPr="00F14EDD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14ED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Немањина 22-26</w:t>
            </w:r>
          </w:p>
          <w:p w:rsidR="000236D1" w:rsidRPr="00F14EDD" w:rsidRDefault="000236D1" w:rsidP="000236D1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F14E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Б е о г р а </w:t>
            </w:r>
            <w:r w:rsidRPr="00F14ED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</w:t>
            </w:r>
          </w:p>
        </w:tc>
      </w:tr>
      <w:bookmarkEnd w:id="0"/>
      <w:bookmarkEnd w:id="1"/>
    </w:tbl>
    <w:p w:rsidR="000236D1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983" w:rsidRDefault="00C85983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основу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члана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60.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4EDC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proofErr w:type="spellStart"/>
      <w:r w:rsidRPr="00BC4EDC">
        <w:rPr>
          <w:rFonts w:ascii="Times New Roman" w:eastAsia="Calibri" w:hAnsi="Times New Roman" w:cs="Times New Roman"/>
          <w:sz w:val="24"/>
          <w:szCs w:val="24"/>
        </w:rPr>
        <w:t>јавним</w:t>
      </w:r>
      <w:proofErr w:type="spellEnd"/>
      <w:r w:rsidRPr="00BC4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4EDC">
        <w:rPr>
          <w:rFonts w:ascii="Times New Roman" w:eastAsia="Calibri" w:hAnsi="Times New Roman" w:cs="Times New Roman"/>
          <w:sz w:val="24"/>
          <w:szCs w:val="24"/>
        </w:rPr>
        <w:t>набавкама</w:t>
      </w:r>
      <w:proofErr w:type="spellEnd"/>
      <w:r w:rsidRPr="00BC4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4EDC" w:rsidRPr="00BC4EDC">
        <w:rPr>
          <w:rFonts w:ascii="Times New Roman" w:hAnsi="Times New Roman" w:cs="Times New Roman"/>
          <w:sz w:val="24"/>
          <w:szCs w:val="24"/>
          <w:lang w:val="sr-Cyrl-CS"/>
        </w:rPr>
        <w:t>(„Службени гласник РС“, бр. 124/2012</w:t>
      </w:r>
      <w:r w:rsidR="00BC4EDC" w:rsidRPr="00BC4EDC">
        <w:rPr>
          <w:rFonts w:ascii="Times New Roman" w:hAnsi="Times New Roman" w:cs="Times New Roman"/>
          <w:sz w:val="24"/>
          <w:szCs w:val="24"/>
        </w:rPr>
        <w:t>,</w:t>
      </w:r>
      <w:r w:rsidR="00BC4EDC" w:rsidRPr="00BC4EDC">
        <w:rPr>
          <w:rFonts w:ascii="Times New Roman" w:hAnsi="Times New Roman" w:cs="Times New Roman"/>
          <w:sz w:val="24"/>
          <w:szCs w:val="24"/>
          <w:lang w:val="sr-Cyrl-CS"/>
        </w:rPr>
        <w:t xml:space="preserve"> 14/2015 и 68/2015</w:t>
      </w:r>
      <w:bookmarkStart w:id="11" w:name="OLE_LINK1"/>
      <w:bookmarkStart w:id="12" w:name="OLE_LINK2"/>
      <w:r w:rsidR="00BC4EDC" w:rsidRPr="00BC4EDC">
        <w:rPr>
          <w:rFonts w:ascii="Times New Roman" w:hAnsi="Times New Roman" w:cs="Times New Roman"/>
          <w:sz w:val="24"/>
          <w:szCs w:val="24"/>
          <w:lang w:val="sr-Cyrl-CS"/>
        </w:rPr>
        <w:t>, у даљем тексту: Закон</w:t>
      </w:r>
      <w:bookmarkEnd w:id="11"/>
      <w:bookmarkEnd w:id="12"/>
      <w:r w:rsidR="00BC4EDC" w:rsidRPr="00BC4EDC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BC4EDC">
        <w:rPr>
          <w:rFonts w:ascii="Times New Roman" w:eastAsia="Calibri" w:hAnsi="Times New Roman" w:cs="Times New Roman"/>
          <w:sz w:val="24"/>
          <w:szCs w:val="24"/>
        </w:rPr>
        <w:t>,</w:t>
      </w:r>
      <w:r w:rsidRPr="00BC4ED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BC4EDC">
        <w:rPr>
          <w:rFonts w:ascii="Times New Roman" w:eastAsia="Calibri" w:hAnsi="Times New Roman" w:cs="Times New Roman"/>
          <w:sz w:val="24"/>
          <w:szCs w:val="24"/>
        </w:rPr>
        <w:t>Министарство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рад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запошљавањ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е, борачка 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социјалн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пит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ања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>,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Немањина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22-26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Београд</w:t>
      </w:r>
      <w:proofErr w:type="spellEnd"/>
      <w:proofErr w:type="gramStart"/>
      <w:r w:rsidR="00FC364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упућује</w:t>
      </w:r>
      <w:proofErr w:type="spellEnd"/>
      <w:proofErr w:type="gram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813578" w:rsidRPr="00C85983" w:rsidRDefault="00813578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6F58C0" w:rsidRDefault="00C85983" w:rsidP="008135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910E8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ПОЗИВ</w:t>
      </w:r>
    </w:p>
    <w:p w:rsidR="006F58C0" w:rsidRDefault="00C85983" w:rsidP="00813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10E8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ЗА ПОДНОШЕЊЕ ПОНУД</w:t>
      </w:r>
      <w:r w:rsidR="00B12DAF" w:rsidRPr="00910E8A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A</w:t>
      </w:r>
      <w:r w:rsidR="000B7493" w:rsidRPr="00910E8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:rsidR="00C85983" w:rsidRPr="00F14EDD" w:rsidRDefault="000B7493" w:rsidP="008135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  <w:r w:rsidRPr="00F14ED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ЈН </w:t>
      </w:r>
      <w:r w:rsidR="00F14EDD" w:rsidRPr="00F14EDD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24</w:t>
      </w:r>
      <w:r w:rsidR="00F14EDD" w:rsidRPr="00F14ED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/2020</w:t>
      </w:r>
    </w:p>
    <w:p w:rsidR="00C85983" w:rsidRPr="00910E8A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Наручилац: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Министарство за рад, </w:t>
      </w:r>
      <w:proofErr w:type="spellStart"/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запошљаваље</w:t>
      </w:r>
      <w:proofErr w:type="spellEnd"/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борачка и социјална питања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Адреса наручиоца: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Београд, Немањина 22-26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Интернет 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страница наручиоца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: </w:t>
      </w:r>
      <w:hyperlink r:id="rId8" w:history="1">
        <w:r w:rsidRPr="00C8083B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sr-Latn-RS"/>
          </w:rPr>
          <w:t>www.minrzs.gov.rs</w:t>
        </w:r>
      </w:hyperlink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 w:rsidR="00C8083B" w:rsidRPr="00C8083B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13" w:name="OLE_LINK180"/>
      <w:bookmarkStart w:id="14" w:name="OLE_LINK181"/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наручиоца: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Орган државне управе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F14EDD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Cyrl-CS"/>
        </w:rPr>
      </w:pPr>
      <w:bookmarkStart w:id="15" w:name="OLE_LINK182"/>
      <w:bookmarkStart w:id="16" w:name="OLE_LINK183"/>
      <w:bookmarkStart w:id="17" w:name="OLE_LINK184"/>
      <w:bookmarkStart w:id="18" w:name="OLE_LINK185"/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</w:t>
      </w:r>
      <w:r w:rsidRPr="00F14ED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поступка јавне набавке: </w:t>
      </w:r>
      <w:r w:rsidR="00F14EDD" w:rsidRPr="00F14EDD">
        <w:rPr>
          <w:rFonts w:ascii="Times New Roman" w:eastAsia="Times New Roman" w:hAnsi="Times New Roman" w:cs="Times New Roman"/>
          <w:sz w:val="24"/>
          <w:szCs w:val="24"/>
          <w:lang w:val="sr-Cyrl-CS"/>
        </w:rPr>
        <w:t>Поступак јавне набавке мале вредности</w:t>
      </w:r>
    </w:p>
    <w:p w:rsidR="00C8083B" w:rsidRPr="00F14EDD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C8083B" w:rsidRPr="00F14EDD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F14ED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предмета јавне набавке: </w:t>
      </w:r>
      <w:r w:rsidR="00F14EDD" w:rsidRPr="00F14ED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Услуге</w:t>
      </w:r>
    </w:p>
    <w:p w:rsidR="00C8083B" w:rsidRPr="00F14EDD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8083B" w:rsidRPr="00F14EDD" w:rsidRDefault="000C5AAB" w:rsidP="00C808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4ED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Шифра и назив из ОРН</w:t>
      </w:r>
      <w:r w:rsidR="00C8083B" w:rsidRPr="00F14ED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:</w:t>
      </w:r>
      <w:r w:rsidR="00C8083B" w:rsidRPr="00F14ED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14EDD" w:rsidRPr="00F14EDD">
        <w:rPr>
          <w:rFonts w:ascii="Times New Roman" w:hAnsi="Times New Roman" w:cs="Times New Roman"/>
          <w:bCs/>
          <w:sz w:val="24"/>
          <w:szCs w:val="24"/>
        </w:rPr>
        <w:t>72267100</w:t>
      </w:r>
      <w:r w:rsidR="00F14EDD" w:rsidRPr="00F14ED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- </w:t>
      </w:r>
      <w:proofErr w:type="spellStart"/>
      <w:r w:rsidR="00F14EDD" w:rsidRPr="00F14EDD">
        <w:rPr>
          <w:rFonts w:ascii="Times New Roman" w:hAnsi="Times New Roman" w:cs="Times New Roman"/>
          <w:bCs/>
          <w:sz w:val="24"/>
          <w:szCs w:val="24"/>
        </w:rPr>
        <w:t>Одржавање</w:t>
      </w:r>
      <w:proofErr w:type="spellEnd"/>
      <w:r w:rsidR="00F14EDD" w:rsidRPr="00F14ED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14EDD" w:rsidRPr="00F14EDD">
        <w:rPr>
          <w:rFonts w:ascii="Times New Roman" w:hAnsi="Times New Roman" w:cs="Times New Roman"/>
          <w:bCs/>
          <w:sz w:val="24"/>
          <w:szCs w:val="24"/>
        </w:rPr>
        <w:t>софтвера</w:t>
      </w:r>
      <w:proofErr w:type="spellEnd"/>
      <w:r w:rsidR="00F14EDD" w:rsidRPr="00F14ED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14EDD" w:rsidRPr="00F14EDD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="00F14EDD" w:rsidRPr="00F14ED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14EDD" w:rsidRPr="00F14EDD">
        <w:rPr>
          <w:rFonts w:ascii="Times New Roman" w:hAnsi="Times New Roman" w:cs="Times New Roman"/>
          <w:bCs/>
          <w:sz w:val="24"/>
          <w:szCs w:val="24"/>
        </w:rPr>
        <w:t>информационе</w:t>
      </w:r>
      <w:proofErr w:type="spellEnd"/>
      <w:r w:rsidR="00F14EDD" w:rsidRPr="00F14ED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14EDD" w:rsidRPr="00F14EDD">
        <w:rPr>
          <w:rFonts w:ascii="Times New Roman" w:hAnsi="Times New Roman" w:cs="Times New Roman"/>
          <w:bCs/>
          <w:sz w:val="24"/>
          <w:szCs w:val="24"/>
        </w:rPr>
        <w:t>технологије</w:t>
      </w:r>
      <w:proofErr w:type="spellEnd"/>
    </w:p>
    <w:p w:rsidR="00F14EDD" w:rsidRPr="00F14EDD" w:rsidRDefault="00F14EDD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F14EDD" w:rsidRPr="00F14EDD" w:rsidRDefault="000C5AAB" w:rsidP="00F14EDD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14ED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Број и назив</w:t>
      </w:r>
      <w:r w:rsidR="00C8083B" w:rsidRPr="00F14ED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јавне набавке</w:t>
      </w:r>
      <w:r w:rsidR="00C8083B" w:rsidRPr="00F14E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="00C8083B" w:rsidRPr="00F14ED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bookmarkStart w:id="19" w:name="OLE_LINK35"/>
      <w:bookmarkStart w:id="20" w:name="OLE_LINK36"/>
      <w:bookmarkStart w:id="21" w:name="OLE_LINK37"/>
      <w:bookmarkStart w:id="22" w:name="OLE_LINK81"/>
      <w:r w:rsidR="00F14EDD" w:rsidRPr="00F14EDD">
        <w:rPr>
          <w:rFonts w:ascii="Times New Roman" w:eastAsia="Times New Roman" w:hAnsi="Times New Roman" w:cs="Times New Roman"/>
          <w:sz w:val="24"/>
          <w:szCs w:val="24"/>
          <w:lang w:val="sr-Cyrl-CS"/>
        </w:rPr>
        <w:t>ЈН 24/2020</w:t>
      </w:r>
      <w:r w:rsidR="00F14EDD" w:rsidRPr="00F14ED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- </w:t>
      </w:r>
      <w:r w:rsidR="00F14EDD" w:rsidRPr="00F14E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Услуга </w:t>
      </w:r>
      <w:r w:rsidR="00F14EDD" w:rsidRPr="00F14EDD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Start"/>
      <w:r w:rsidR="00F14EDD" w:rsidRPr="00F14EDD">
        <w:rPr>
          <w:rFonts w:ascii="Times New Roman" w:eastAsia="Times New Roman" w:hAnsi="Times New Roman" w:cs="Times New Roman"/>
          <w:sz w:val="24"/>
          <w:szCs w:val="24"/>
          <w:lang w:val="sr-Cyrl-CS"/>
        </w:rPr>
        <w:t>бнове</w:t>
      </w:r>
      <w:proofErr w:type="spellEnd"/>
      <w:r w:rsidR="00F14EDD" w:rsidRPr="00F14E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4EDD" w:rsidRPr="00F14E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техничке подршке </w:t>
      </w:r>
      <w:r w:rsidR="00F14EDD" w:rsidRPr="00F14E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лиценци за </w:t>
      </w:r>
      <w:proofErr w:type="spellStart"/>
      <w:r w:rsidR="00F14EDD" w:rsidRPr="00F14EDD">
        <w:rPr>
          <w:rFonts w:ascii="Times New Roman" w:eastAsia="Times New Roman" w:hAnsi="Times New Roman" w:cs="Times New Roman"/>
          <w:sz w:val="24"/>
          <w:szCs w:val="24"/>
          <w:lang w:val="sr-Latn-RS"/>
        </w:rPr>
        <w:t>Oracle</w:t>
      </w:r>
      <w:proofErr w:type="spellEnd"/>
      <w:r w:rsidR="00F14EDD" w:rsidRPr="00F14ED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F14EDD" w:rsidRPr="00F14EDD">
        <w:rPr>
          <w:rFonts w:ascii="Times New Roman" w:eastAsia="Times New Roman" w:hAnsi="Times New Roman" w:cs="Times New Roman"/>
          <w:sz w:val="24"/>
          <w:szCs w:val="24"/>
          <w:lang w:val="sr-Latn-RS"/>
        </w:rPr>
        <w:t>database</w:t>
      </w:r>
      <w:proofErr w:type="spellEnd"/>
      <w:r w:rsidR="00F14EDD" w:rsidRPr="00F14ED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11g</w:t>
      </w:r>
    </w:p>
    <w:bookmarkEnd w:id="19"/>
    <w:bookmarkEnd w:id="20"/>
    <w:bookmarkEnd w:id="21"/>
    <w:bookmarkEnd w:id="22"/>
    <w:p w:rsidR="00C8083B" w:rsidRPr="00F14EDD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F14EDD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F14ED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Процењена вредност јавне набавке: </w:t>
      </w:r>
      <w:r w:rsidR="00F14EDD" w:rsidRPr="00F14EDD">
        <w:rPr>
          <w:rFonts w:ascii="Times New Roman" w:hAnsi="Times New Roman" w:cs="Times New Roman"/>
          <w:sz w:val="24"/>
          <w:szCs w:val="24"/>
          <w:lang w:val="sr-Cyrl-CS"/>
        </w:rPr>
        <w:t>1.500.000,00 динара без ПДВ</w:t>
      </w:r>
    </w:p>
    <w:p w:rsidR="000B380C" w:rsidRPr="00F14EDD" w:rsidRDefault="000B380C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bookmarkEnd w:id="13"/>
    <w:bookmarkEnd w:id="14"/>
    <w:bookmarkEnd w:id="15"/>
    <w:bookmarkEnd w:id="16"/>
    <w:bookmarkEnd w:id="17"/>
    <w:bookmarkEnd w:id="18"/>
    <w:p w:rsidR="00526BB3" w:rsidRPr="00F14EDD" w:rsidRDefault="00526BB3" w:rsidP="00526BB3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r w:rsidRPr="00F14EDD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Критеријум и елементи критеријума за доделу уговора</w:t>
      </w:r>
      <w:r w:rsidRPr="00F14EDD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: </w:t>
      </w:r>
    </w:p>
    <w:p w:rsidR="00F14EDD" w:rsidRPr="00F14EDD" w:rsidRDefault="00F14EDD" w:rsidP="00F14EDD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Cs/>
          <w:i/>
          <w:iCs/>
          <w:kern w:val="2"/>
          <w:sz w:val="24"/>
          <w:szCs w:val="24"/>
          <w:lang w:val="en-US" w:eastAsia="ar-SA"/>
        </w:rPr>
      </w:pPr>
      <w:bookmarkStart w:id="23" w:name="OLE_LINK174"/>
      <w:bookmarkStart w:id="24" w:name="OLE_LINK175"/>
      <w:bookmarkStart w:id="25" w:name="OLE_LINK176"/>
      <w:bookmarkStart w:id="26" w:name="OLE_LINK73"/>
      <w:bookmarkStart w:id="27" w:name="OLE_LINK74"/>
      <w:bookmarkStart w:id="28" w:name="OLE_LINK75"/>
      <w:bookmarkStart w:id="29" w:name="OLE_LINK79"/>
      <w:bookmarkStart w:id="30" w:name="OLE_LINK80"/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Избор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најповољније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понуде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ће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извршити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применом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критеријума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14EDD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„</w:t>
      </w:r>
      <w:r w:rsidRPr="00F14EDD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RS"/>
        </w:rPr>
        <w:t>н</w:t>
      </w:r>
      <w:proofErr w:type="spellStart"/>
      <w:r w:rsidRPr="00F14EDD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ајнижа</w:t>
      </w:r>
      <w:proofErr w:type="spellEnd"/>
      <w:r w:rsidRPr="00F14EDD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понуђена</w:t>
      </w:r>
      <w:proofErr w:type="spellEnd"/>
      <w:r w:rsidRPr="00F14EDD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цена</w:t>
      </w:r>
      <w:proofErr w:type="spellEnd"/>
      <w:r w:rsidRPr="00F14EDD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“</w:t>
      </w:r>
      <w:r w:rsidRPr="00F14ED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</w:p>
    <w:p w:rsidR="00F14EDD" w:rsidRPr="00F14EDD" w:rsidRDefault="00F14EDD" w:rsidP="00F14EDD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/>
          <w:iCs/>
          <w:color w:val="FF0000"/>
          <w:kern w:val="1"/>
          <w:sz w:val="24"/>
          <w:szCs w:val="24"/>
          <w:lang w:val="sr-Cyrl-RS" w:eastAsia="ar-SA"/>
        </w:rPr>
      </w:pPr>
      <w:r w:rsidRPr="00F14EDD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val="sr-Cyrl-RS" w:eastAsia="ar-SA"/>
        </w:rPr>
        <w:t>Приликом рангирања понуда, упоређиваће се укупна понуђена цена без ПДВ дата у Обрасцу понуде.</w:t>
      </w:r>
    </w:p>
    <w:p w:rsidR="00F14EDD" w:rsidRDefault="00F14EDD" w:rsidP="003D3237">
      <w:pPr>
        <w:spacing w:after="0" w:line="240" w:lineRule="auto"/>
        <w:jc w:val="both"/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sr-Cyrl-RS" w:eastAsia="ar-SA"/>
        </w:rPr>
      </w:pPr>
    </w:p>
    <w:p w:rsidR="00F14EDD" w:rsidRDefault="00F14EDD" w:rsidP="003D3237">
      <w:pPr>
        <w:spacing w:after="0" w:line="240" w:lineRule="auto"/>
        <w:jc w:val="both"/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sr-Cyrl-RS" w:eastAsia="ar-SA"/>
        </w:rPr>
      </w:pPr>
    </w:p>
    <w:bookmarkEnd w:id="23"/>
    <w:bookmarkEnd w:id="24"/>
    <w:bookmarkEnd w:id="25"/>
    <w:p w:rsidR="00F14EDD" w:rsidRPr="00F14EDD" w:rsidRDefault="00F14EDD" w:rsidP="00F14EDD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val="sr-Cyrl-RS" w:eastAsia="ar-SA"/>
        </w:rPr>
      </w:pPr>
      <w:r w:rsidRPr="00F14EDD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val="sr-Cyrl-RS" w:eastAsia="ar-SA"/>
        </w:rPr>
        <w:lastRenderedPageBreak/>
        <w:t xml:space="preserve">У случају да два или више понуђача понуде исте укупне цене без ПДВ, наручилац ће уговор доделити понуђачу који буде извучен путем жреба. </w:t>
      </w:r>
    </w:p>
    <w:p w:rsidR="00F14EDD" w:rsidRPr="00F14EDD" w:rsidRDefault="00F14EDD" w:rsidP="00F14EDD">
      <w:pPr>
        <w:suppressAutoHyphens/>
        <w:spacing w:before="120"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val="sr-Cyrl-RS" w:eastAsia="ar-SA"/>
        </w:rPr>
      </w:pPr>
      <w:r w:rsidRPr="00F14EDD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Наручилац ће писмено обавестити све понуђаче који су поднели понуде о датуму када ће се одржати извлачење путем жреба, о чему ће бити сачињен записник. </w:t>
      </w:r>
      <w:proofErr w:type="spellStart"/>
      <w:r w:rsidRPr="00F14EDD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val="sr-Cyrl-RS" w:eastAsia="ar-SA"/>
        </w:rPr>
        <w:t>Неодазивање</w:t>
      </w:r>
      <w:proofErr w:type="spellEnd"/>
      <w:r w:rsidRPr="00F14EDD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 неког од понуђача не спречава поступак жреба. Жребом ће бити обухваћене само оне понуде које имају једнаку најнижу понуђену цену, исти рок реализације и исти гарантни рок. </w:t>
      </w:r>
    </w:p>
    <w:p w:rsidR="00F14EDD" w:rsidRPr="00F14EDD" w:rsidRDefault="00F14EDD" w:rsidP="00F14EDD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val="sr-Cyrl-RS" w:eastAsia="ar-SA"/>
        </w:rPr>
      </w:pPr>
      <w:r w:rsidRPr="00F14EDD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val="sr-Cyrl-RS" w:eastAsia="ar-SA"/>
        </w:rPr>
        <w:t>Извлачење путем жреба наручилац ће извршити јавно, у присуству понуђача, и то тако што ће називе понуђача који су понудили исту најнижу цену, исти рок реализације и исти гарантни рок, исписати на одвојеним папирима, који су исте величине и боје, те ће сваки папир ставити у одвојене коверте, коверте у провидну кутију, одакле ће члан комисије извући само једну коверту. Понуђачу чији назив буде у коверти биће додељен уговор. Понуђачима који не присуствују овом поступку, наручилац ће доставити записник извлачења путем жреба.</w:t>
      </w:r>
    </w:p>
    <w:bookmarkEnd w:id="26"/>
    <w:bookmarkEnd w:id="27"/>
    <w:bookmarkEnd w:id="28"/>
    <w:bookmarkEnd w:id="29"/>
    <w:bookmarkEnd w:id="30"/>
    <w:p w:rsidR="000B380C" w:rsidRDefault="000B380C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598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Начин преузимања конкурсне документације, односно интернет адреса где је конкурсна документација доступна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Портал Управе за јавне набавке: </w:t>
      </w:r>
      <w:hyperlink r:id="rId9" w:history="1">
        <w:r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www.ujn.gov.rs</w:t>
        </w:r>
      </w:hyperlink>
      <w:r w:rsidRPr="00C859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RS"/>
        </w:rPr>
        <w:t>к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ао и на</w:t>
      </w:r>
      <w:r w:rsidRPr="00C859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интернет адреси Наручиоца: </w:t>
      </w:r>
    </w:p>
    <w:p w:rsidR="00C85983" w:rsidRDefault="004A6010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  <w:hyperlink r:id="rId10" w:history="1">
        <w:r w:rsidR="00C85983"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sr-Cyrl-CS"/>
          </w:rPr>
          <w:t>www.minrzs.gov.r</w:t>
        </w:r>
        <w:r w:rsidR="00C85983"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sr-Latn-RS"/>
          </w:rPr>
          <w:t>s</w:t>
        </w:r>
      </w:hyperlink>
    </w:p>
    <w:p w:rsid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Default="00BB0D46" w:rsidP="00587315">
      <w:pPr>
        <w:pStyle w:val="BodyText"/>
      </w:pPr>
      <w:r>
        <w:t>Адреса и интернет адреса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</w:t>
      </w:r>
      <w:r w:rsidR="00587315">
        <w:rPr>
          <w:lang w:val="sr-Cyrl-RS"/>
        </w:rPr>
        <w:t>с</w:t>
      </w:r>
      <w:proofErr w:type="spellStart"/>
      <w:r>
        <w:t>ловима</w:t>
      </w:r>
      <w:proofErr w:type="spellEnd"/>
      <w:r>
        <w:t xml:space="preserve"> рада и </w:t>
      </w:r>
      <w:proofErr w:type="spellStart"/>
      <w:r>
        <w:t>сл</w:t>
      </w:r>
      <w:proofErr w:type="spellEnd"/>
      <w:r>
        <w:t>: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Министарство финансија</w:t>
      </w:r>
      <w:r>
        <w:rPr>
          <w:b w:val="0"/>
          <w:lang w:val="en-US"/>
        </w:rPr>
        <w:t xml:space="preserve"> </w:t>
      </w:r>
      <w:hyperlink r:id="rId11" w:history="1">
        <w:r>
          <w:rPr>
            <w:rStyle w:val="Hyperlink"/>
            <w:b w:val="0"/>
            <w:lang w:val="en-US"/>
          </w:rPr>
          <w:t>www.mfin.gov.rs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Министарство пољопривреде и заштите животне средине</w:t>
      </w:r>
      <w:r>
        <w:rPr>
          <w:b w:val="0"/>
          <w:lang w:val="en-US"/>
        </w:rPr>
        <w:t xml:space="preserve"> </w:t>
      </w:r>
      <w:hyperlink r:id="rId12" w:history="1">
        <w:r>
          <w:rPr>
            <w:rStyle w:val="Hyperlink"/>
            <w:b w:val="0"/>
            <w:lang w:val="en-US"/>
          </w:rPr>
          <w:t>www.m</w:t>
        </w:r>
        <w:r>
          <w:rPr>
            <w:rStyle w:val="Hyperlink"/>
            <w:b w:val="0"/>
          </w:rPr>
          <w:t>p</w:t>
        </w:r>
        <w:r>
          <w:rPr>
            <w:rStyle w:val="Hyperlink"/>
            <w:b w:val="0"/>
            <w:lang w:val="en-US"/>
          </w:rPr>
          <w:t>zzs.gov.rs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Агенција за заштиту животне средине</w:t>
      </w:r>
      <w:r>
        <w:rPr>
          <w:b w:val="0"/>
          <w:lang w:val="en-US"/>
        </w:rPr>
        <w:t xml:space="preserve"> </w:t>
      </w:r>
      <w:hyperlink r:id="rId13" w:history="1">
        <w:r>
          <w:rPr>
            <w:rStyle w:val="Hyperlink"/>
            <w:b w:val="0"/>
            <w:lang w:val="en-US"/>
          </w:rPr>
          <w:t>www.sepa.gov.rs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 xml:space="preserve">Министарство за рад, запошљавање, борачка и социјална питања </w:t>
      </w:r>
      <w:hyperlink r:id="rId14" w:history="1">
        <w:r>
          <w:rPr>
            <w:rStyle w:val="Hyperlink"/>
            <w:b w:val="0"/>
          </w:rPr>
          <w:t>www.minrzs.gov.rs</w:t>
        </w:r>
      </w:hyperlink>
    </w:p>
    <w:p w:rsidR="00BB0D46" w:rsidRDefault="00BB0D46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Начин </w:t>
      </w:r>
      <w:r w:rsidR="00E56117"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 рок </w:t>
      </w:r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подношења </w:t>
      </w:r>
      <w:proofErr w:type="spellStart"/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пo</w:t>
      </w:r>
      <w:proofErr w:type="spellEnd"/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нуде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</w:p>
    <w:p w:rsidR="00F14EDD" w:rsidRPr="00F14EDD" w:rsidRDefault="00F14EDD" w:rsidP="00F14EDD">
      <w:pPr>
        <w:suppressAutoHyphens/>
        <w:spacing w:after="0" w:line="100" w:lineRule="atLeast"/>
        <w:jc w:val="both"/>
        <w:rPr>
          <w:rFonts w:ascii="Times New Roman" w:eastAsia="TimesNewRomanPSMT" w:hAnsi="Times New Roman" w:cs="Times New Roman"/>
          <w:bCs/>
          <w:kern w:val="2"/>
          <w:sz w:val="24"/>
          <w:szCs w:val="24"/>
          <w:lang w:val="en-US" w:eastAsia="ar-SA"/>
        </w:rPr>
      </w:pP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понуду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подноси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непосредно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преко писарнице Управе за заједничке послове републичких органа</w:t>
      </w:r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путем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поште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затвореној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коверти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кутији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затворену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начин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приликом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отварања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понуда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може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сигурношћу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утврдити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први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пут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отвара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. </w:t>
      </w:r>
    </w:p>
    <w:p w:rsidR="00F14EDD" w:rsidRPr="00F14EDD" w:rsidRDefault="00F14EDD" w:rsidP="00F14EDD">
      <w:pPr>
        <w:suppressAutoHyphens/>
        <w:spacing w:after="0" w:line="100" w:lineRule="atLeast"/>
        <w:jc w:val="both"/>
        <w:rPr>
          <w:rFonts w:ascii="Times New Roman" w:eastAsia="TimesNewRomanPSMT" w:hAnsi="Times New Roman" w:cs="Times New Roman"/>
          <w:bCs/>
          <w:kern w:val="2"/>
          <w:sz w:val="24"/>
          <w:szCs w:val="24"/>
          <w:lang w:val="en-US" w:eastAsia="ar-SA"/>
        </w:rPr>
      </w:pP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полеђини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коверте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кутији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навести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назив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и адресу</w:t>
      </w:r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. </w:t>
      </w:r>
    </w:p>
    <w:p w:rsidR="00F14EDD" w:rsidRPr="00F14EDD" w:rsidRDefault="00F14EDD" w:rsidP="00F14EDD">
      <w:pPr>
        <w:suppressAutoHyphens/>
        <w:spacing w:after="0" w:line="100" w:lineRule="atLeast"/>
        <w:jc w:val="both"/>
        <w:rPr>
          <w:rFonts w:ascii="Times New Roman" w:eastAsia="TimesNewRomanPSMT" w:hAnsi="Times New Roman" w:cs="Times New Roman"/>
          <w:bCs/>
          <w:sz w:val="24"/>
          <w:szCs w:val="24"/>
          <w:u w:val="single"/>
          <w:lang w:val="en-US"/>
        </w:rPr>
      </w:pPr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У </w:t>
      </w: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случају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понуду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подноси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група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коверти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потребно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назначити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ради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групи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навести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називе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адресу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свих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учесника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заједничкој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понуди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.</w:t>
      </w:r>
      <w:r w:rsidRPr="00F14EDD">
        <w:rPr>
          <w:rFonts w:ascii="Times New Roman" w:eastAsia="TimesNewRomanPSMT" w:hAnsi="Times New Roman" w:cs="Times New Roman"/>
          <w:bCs/>
          <w:sz w:val="24"/>
          <w:szCs w:val="24"/>
          <w:u w:val="single"/>
          <w:lang w:val="en-US"/>
        </w:rPr>
        <w:t xml:space="preserve"> </w:t>
      </w:r>
    </w:p>
    <w:p w:rsidR="00F14EDD" w:rsidRDefault="00F14EDD" w:rsidP="00F14EDD">
      <w:pPr>
        <w:suppressAutoHyphens/>
        <w:spacing w:after="0" w:line="100" w:lineRule="atLeast"/>
        <w:jc w:val="both"/>
        <w:rPr>
          <w:rFonts w:ascii="Times New Roman" w:eastAsia="TimesNewRomanPSMT" w:hAnsi="Times New Roman" w:cs="Times New Roman"/>
          <w:bCs/>
          <w:sz w:val="24"/>
          <w:szCs w:val="24"/>
          <w:u w:val="single"/>
          <w:lang w:val="en-US"/>
        </w:rPr>
      </w:pPr>
      <w:bookmarkStart w:id="31" w:name="OLE_LINK66"/>
      <w:bookmarkStart w:id="32" w:name="OLE_LINK67"/>
    </w:p>
    <w:p w:rsidR="00F14EDD" w:rsidRPr="00F14EDD" w:rsidRDefault="00F14EDD" w:rsidP="00F14EDD">
      <w:pPr>
        <w:suppressAutoHyphens/>
        <w:spacing w:after="0" w:line="100" w:lineRule="atLeast"/>
        <w:jc w:val="both"/>
        <w:rPr>
          <w:rFonts w:ascii="Times New Roman" w:eastAsia="TimesNewRomanPSMT" w:hAnsi="Times New Roman" w:cs="Times New Roman"/>
          <w:bCs/>
          <w:sz w:val="24"/>
          <w:szCs w:val="24"/>
          <w:u w:val="single"/>
          <w:lang w:val="en-US"/>
        </w:rPr>
      </w:pP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u w:val="single"/>
          <w:lang w:val="en-US"/>
        </w:rPr>
        <w:t>Понуду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u w:val="single"/>
          <w:lang w:val="en-US"/>
        </w:rPr>
        <w:t>доставити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u w:val="single"/>
          <w:lang w:val="en-US"/>
        </w:rPr>
        <w:t>на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u w:val="single"/>
          <w:lang w:val="en-US"/>
        </w:rPr>
        <w:t>адресу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u w:val="single"/>
          <w:lang w:val="en-US"/>
        </w:rPr>
        <w:t xml:space="preserve">: </w:t>
      </w:r>
    </w:p>
    <w:p w:rsidR="00F14EDD" w:rsidRPr="00F14EDD" w:rsidRDefault="00F14EDD" w:rsidP="00F14EDD">
      <w:pPr>
        <w:suppressAutoHyphens/>
        <w:spacing w:after="0" w:line="100" w:lineRule="atLeast"/>
        <w:jc w:val="both"/>
        <w:rPr>
          <w:rFonts w:ascii="Times New Roman" w:eastAsia="TimesNewRomanPSMT" w:hAnsi="Times New Roman" w:cs="Times New Roman"/>
          <w:bCs/>
          <w:sz w:val="24"/>
          <w:szCs w:val="24"/>
          <w:u w:val="single"/>
          <w:lang w:val="en-US"/>
        </w:rPr>
      </w:pPr>
    </w:p>
    <w:p w:rsidR="00F14EDD" w:rsidRPr="00F14EDD" w:rsidRDefault="00F14EDD" w:rsidP="00F14EDD">
      <w:pPr>
        <w:suppressAutoHyphens/>
        <w:spacing w:after="0" w:line="100" w:lineRule="atLeast"/>
        <w:jc w:val="center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proofErr w:type="spellStart"/>
      <w:r w:rsidRPr="00F14EDD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Министарство</w:t>
      </w:r>
      <w:proofErr w:type="spellEnd"/>
      <w:r w:rsidRPr="00F14EDD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за</w:t>
      </w:r>
      <w:proofErr w:type="spellEnd"/>
      <w:r w:rsidRPr="00F14EDD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рад</w:t>
      </w:r>
      <w:proofErr w:type="spellEnd"/>
      <w:r w:rsidRPr="00F14EDD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F14EDD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запошљавање</w:t>
      </w:r>
      <w:proofErr w:type="spellEnd"/>
      <w:r w:rsidRPr="00F14EDD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F14EDD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борачка</w:t>
      </w:r>
      <w:proofErr w:type="spellEnd"/>
      <w:r w:rsidRPr="00F14EDD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Pr="00F14EDD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социјална</w:t>
      </w:r>
      <w:proofErr w:type="spellEnd"/>
      <w:r w:rsidRPr="00F14EDD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питања</w:t>
      </w:r>
      <w:proofErr w:type="spellEnd"/>
      <w:r w:rsidRPr="00F14EDD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,</w:t>
      </w:r>
    </w:p>
    <w:p w:rsidR="00F14EDD" w:rsidRPr="00F14EDD" w:rsidRDefault="00F14EDD" w:rsidP="00F14EDD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</w:pPr>
      <w:proofErr w:type="spellStart"/>
      <w:r w:rsidRPr="00F14EDD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Немањина</w:t>
      </w:r>
      <w:proofErr w:type="spellEnd"/>
      <w:r w:rsidRPr="00F14EDD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22-26, 11000 </w:t>
      </w:r>
      <w:proofErr w:type="spellStart"/>
      <w:r w:rsidRPr="00F14EDD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Београд</w:t>
      </w:r>
      <w:proofErr w:type="spellEnd"/>
    </w:p>
    <w:p w:rsidR="00F14EDD" w:rsidRPr="00F14EDD" w:rsidRDefault="00F14EDD" w:rsidP="00F14EDD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</w:pPr>
    </w:p>
    <w:p w:rsidR="00F14EDD" w:rsidRPr="00F14EDD" w:rsidRDefault="00F14EDD" w:rsidP="00F14ED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F14EDD">
        <w:rPr>
          <w:rFonts w:ascii="Times New Roman" w:eastAsia="TimesNewRomanPSMT" w:hAnsi="Times New Roman" w:cs="Times New Roman"/>
          <w:bCs/>
          <w:sz w:val="24"/>
          <w:szCs w:val="24"/>
          <w:u w:val="single"/>
          <w:lang w:val="en-US"/>
        </w:rPr>
        <w:t>са</w:t>
      </w:r>
      <w:proofErr w:type="spellEnd"/>
      <w:proofErr w:type="gramEnd"/>
      <w:r w:rsidRPr="00F14EDD">
        <w:rPr>
          <w:rFonts w:ascii="Times New Roman" w:eastAsia="TimesNewRomanPSMT" w:hAnsi="Times New Roman" w:cs="Times New Roman"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u w:val="single"/>
          <w:lang w:val="en-US"/>
        </w:rPr>
        <w:t>назнаком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:</w:t>
      </w:r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sr-Latn-RS"/>
        </w:rPr>
        <w:t xml:space="preserve"> </w:t>
      </w:r>
      <w:r w:rsidRPr="00F14EDD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,,</w:t>
      </w:r>
      <w:proofErr w:type="spellStart"/>
      <w:r w:rsidRPr="00F14EDD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Понуда</w:t>
      </w:r>
      <w:proofErr w:type="spellEnd"/>
      <w:r w:rsidRPr="00F14EDD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за</w:t>
      </w:r>
      <w:proofErr w:type="spellEnd"/>
      <w:r w:rsidRPr="00F14EDD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јавну</w:t>
      </w:r>
      <w:proofErr w:type="spellEnd"/>
      <w:r w:rsidRPr="00F14EDD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набавку</w:t>
      </w:r>
      <w:proofErr w:type="spellEnd"/>
      <w:r w:rsidRPr="00F14ED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, </w:t>
      </w:r>
      <w:r w:rsidRPr="00F14EDD">
        <w:rPr>
          <w:rFonts w:ascii="Times New Roman" w:eastAsia="TimesNewRomanPS-BoldMT" w:hAnsi="Times New Roman" w:cs="Times New Roman"/>
          <w:b/>
          <w:sz w:val="24"/>
          <w:szCs w:val="24"/>
          <w:lang w:val="en-US"/>
        </w:rPr>
        <w:t xml:space="preserve">ЈН </w:t>
      </w:r>
      <w:r w:rsidRPr="00F14EDD">
        <w:rPr>
          <w:rFonts w:ascii="Times New Roman" w:eastAsia="TimesNewRomanPS-BoldMT" w:hAnsi="Times New Roman" w:cs="Times New Roman"/>
          <w:b/>
          <w:sz w:val="24"/>
          <w:szCs w:val="24"/>
          <w:lang w:val="sr-Cyrl-RS"/>
        </w:rPr>
        <w:t>24</w:t>
      </w:r>
      <w:r w:rsidRPr="00F14EDD">
        <w:rPr>
          <w:rFonts w:ascii="Times New Roman" w:eastAsia="TimesNewRomanPS-BoldMT" w:hAnsi="Times New Roman" w:cs="Times New Roman"/>
          <w:b/>
          <w:sz w:val="24"/>
          <w:szCs w:val="24"/>
          <w:lang w:val="en-US"/>
        </w:rPr>
        <w:t>/2020</w:t>
      </w:r>
      <w:r w:rsidRPr="00F14EDD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  </w:t>
      </w:r>
      <w:r w:rsidRPr="00F14ED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-</w:t>
      </w:r>
      <w:r w:rsidRPr="00F14ED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F14E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Услуга обнове </w:t>
      </w:r>
      <w:r w:rsidRPr="00F14E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техничке подршке </w:t>
      </w:r>
      <w:r w:rsidRPr="00F14E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лиценци за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sr-Latn-RS"/>
        </w:rPr>
        <w:t>Oracle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sr-Latn-RS"/>
        </w:rPr>
        <w:t>database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11g</w:t>
      </w:r>
      <w:r w:rsidRPr="00F14ED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F14EDD">
        <w:rPr>
          <w:rFonts w:ascii="Times New Roman" w:eastAsia="TimesNewRomanPSMT" w:hAnsi="Times New Roman" w:cs="Times New Roman"/>
          <w:b/>
          <w:bCs/>
          <w:sz w:val="24"/>
          <w:szCs w:val="24"/>
          <w:lang w:val="en-US"/>
        </w:rPr>
        <w:t xml:space="preserve">- </w:t>
      </w:r>
      <w:r w:rsidRPr="00F14EDD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НЕ ОТВАРАТИ”</w:t>
      </w:r>
    </w:p>
    <w:p w:rsidR="00F14EDD" w:rsidRPr="00F14EDD" w:rsidRDefault="00F14EDD" w:rsidP="00F14ED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F14EDD" w:rsidRPr="00F14EDD" w:rsidRDefault="00F14EDD" w:rsidP="00F14E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</w:pP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Понуда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се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сматра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благовременом</w:t>
      </w:r>
      <w:proofErr w:type="spellEnd"/>
      <w:r w:rsidRPr="00F14ED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уколико</w:t>
      </w:r>
      <w:proofErr w:type="spellEnd"/>
      <w:r w:rsidRPr="00F14ED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F14ED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примљена</w:t>
      </w:r>
      <w:proofErr w:type="spellEnd"/>
      <w:r w:rsidRPr="00F14ED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од</w:t>
      </w:r>
      <w:proofErr w:type="spellEnd"/>
      <w:r w:rsidRPr="00F14ED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стране</w:t>
      </w:r>
      <w:proofErr w:type="spellEnd"/>
      <w:r w:rsidRPr="00F14ED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наручиоца</w:t>
      </w:r>
      <w:proofErr w:type="spellEnd"/>
      <w:r w:rsidRPr="00F14ED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до</w:t>
      </w:r>
      <w:proofErr w:type="spellEnd"/>
      <w:r w:rsidRPr="00F14ED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14ED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21</w:t>
      </w:r>
      <w:r w:rsidRPr="00F14ED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. јула 2020. године </w:t>
      </w:r>
      <w:proofErr w:type="spellStart"/>
      <w:r w:rsidRPr="00F14ED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до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14ED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13</w:t>
      </w:r>
      <w:r w:rsidRPr="00F14EDD">
        <w:rPr>
          <w:rFonts w:ascii="Times New Roman" w:eastAsia="Times New Roman" w:hAnsi="Times New Roman" w:cs="Times New Roman"/>
          <w:b/>
          <w:bCs/>
          <w:sz w:val="24"/>
          <w:szCs w:val="24"/>
        </w:rPr>
        <w:t>,00</w:t>
      </w:r>
      <w:r w:rsidRPr="00F14ED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часова</w:t>
      </w:r>
      <w:proofErr w:type="spellEnd"/>
      <w:r w:rsidRPr="00F14ED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. </w:t>
      </w:r>
    </w:p>
    <w:p w:rsidR="00F14EDD" w:rsidRPr="00F14EDD" w:rsidRDefault="00F14EDD" w:rsidP="00F14E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</w:pPr>
    </w:p>
    <w:p w:rsidR="00F14EDD" w:rsidRPr="00F14EDD" w:rsidRDefault="00F14EDD" w:rsidP="00F14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ED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Отварање понуда обавиће се дана </w:t>
      </w:r>
      <w:r w:rsidRPr="00F14EDD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21</w:t>
      </w:r>
      <w:r w:rsidRPr="00F14ED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 јула 2020. године у 13,</w:t>
      </w:r>
      <w:r w:rsidRPr="00F14ED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30</w:t>
      </w:r>
      <w:r w:rsidRPr="00F14ED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часова</w:t>
      </w:r>
      <w:r w:rsidRPr="00F14E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адрес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>и</w:t>
      </w:r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: </w:t>
      </w: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Министарство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за</w:t>
      </w:r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рад</w:t>
      </w:r>
      <w:proofErr w:type="spellEnd"/>
      <w:r w:rsidRPr="00F14EDD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, запошљавање, борачка и социјална питања, </w:t>
      </w:r>
      <w:r w:rsidRPr="00F14E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Београд, Немањина </w:t>
      </w:r>
      <w:r w:rsidRPr="00F14EDD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22-26, </w:t>
      </w:r>
      <w:r w:rsidRPr="00F14EDD">
        <w:rPr>
          <w:rFonts w:ascii="Times New Roman" w:eastAsia="Times New Roman" w:hAnsi="Times New Roman" w:cs="Times New Roman"/>
          <w:sz w:val="24"/>
          <w:szCs w:val="24"/>
          <w:lang w:val="sr-Latn-RS"/>
        </w:rPr>
        <w:t>V</w:t>
      </w:r>
      <w:r w:rsidRPr="00F14E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спрат, крило Ц</w:t>
      </w:r>
      <w:r w:rsidRPr="00F14ED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F14E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канцеларија број </w:t>
      </w:r>
      <w:r w:rsidRPr="00F14EDD">
        <w:rPr>
          <w:rFonts w:ascii="Times New Roman" w:eastAsia="Times New Roman" w:hAnsi="Times New Roman" w:cs="Times New Roman"/>
          <w:sz w:val="24"/>
          <w:szCs w:val="24"/>
          <w:lang w:val="sr-Latn-RS"/>
        </w:rPr>
        <w:t>1</w:t>
      </w:r>
      <w:r w:rsidRPr="00F14E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4, </w:t>
      </w:r>
      <w:r w:rsidRPr="00F14EDD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proofErr w:type="spellStart"/>
      <w:r w:rsidRPr="00F14EDD">
        <w:rPr>
          <w:rFonts w:ascii="Times New Roman" w:eastAsia="Calibri" w:hAnsi="Times New Roman" w:cs="Times New Roman"/>
          <w:sz w:val="24"/>
          <w:szCs w:val="24"/>
        </w:rPr>
        <w:t>присуству</w:t>
      </w:r>
      <w:proofErr w:type="spellEnd"/>
      <w:r w:rsidRPr="00F14E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14EDD">
        <w:rPr>
          <w:rFonts w:ascii="Times New Roman" w:eastAsia="Calibri" w:hAnsi="Times New Roman" w:cs="Times New Roman"/>
          <w:sz w:val="24"/>
          <w:szCs w:val="24"/>
        </w:rPr>
        <w:t>чланова</w:t>
      </w:r>
      <w:proofErr w:type="spellEnd"/>
      <w:r w:rsidRPr="00F14E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14EDD">
        <w:rPr>
          <w:rFonts w:ascii="Times New Roman" w:eastAsia="Calibri" w:hAnsi="Times New Roman" w:cs="Times New Roman"/>
          <w:sz w:val="24"/>
          <w:szCs w:val="24"/>
        </w:rPr>
        <w:t>комисије</w:t>
      </w:r>
      <w:proofErr w:type="spellEnd"/>
      <w:r w:rsidRPr="00F14ED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4EDD">
        <w:rPr>
          <w:rFonts w:ascii="Times New Roman" w:eastAsia="Calibri" w:hAnsi="Times New Roman" w:cs="Times New Roman"/>
          <w:sz w:val="24"/>
          <w:szCs w:val="24"/>
        </w:rPr>
        <w:t>понуђача</w:t>
      </w:r>
      <w:proofErr w:type="spellEnd"/>
      <w:r w:rsidRPr="00F14ED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14EDD">
        <w:rPr>
          <w:rFonts w:ascii="Times New Roman" w:eastAsia="Calibri" w:hAnsi="Times New Roman" w:cs="Times New Roman"/>
          <w:sz w:val="24"/>
          <w:szCs w:val="24"/>
        </w:rPr>
        <w:t>заинтересованих</w:t>
      </w:r>
      <w:proofErr w:type="spellEnd"/>
      <w:r w:rsidRPr="00F14E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14EDD">
        <w:rPr>
          <w:rFonts w:ascii="Times New Roman" w:eastAsia="Calibri" w:hAnsi="Times New Roman" w:cs="Times New Roman"/>
          <w:sz w:val="24"/>
          <w:szCs w:val="24"/>
        </w:rPr>
        <w:t>лица</w:t>
      </w:r>
      <w:proofErr w:type="spellEnd"/>
      <w:r w:rsidRPr="00F14EDD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31"/>
    <w:bookmarkEnd w:id="32"/>
    <w:p w:rsidR="00F14EDD" w:rsidRPr="00F14EDD" w:rsidRDefault="00F14EDD" w:rsidP="00F14E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</w:pPr>
    </w:p>
    <w:p w:rsidR="00F14EDD" w:rsidRPr="00F14EDD" w:rsidRDefault="00F14EDD" w:rsidP="00F14E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val="en-US" w:eastAsia="ar-SA"/>
        </w:rPr>
      </w:pP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Наручилац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ће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пријему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одређене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понуде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коверти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односно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кутији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којој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понуда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налази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обележити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време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пријема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евидентирати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број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датум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понуде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према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редоследу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приспећа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Уколико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понуда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достављена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непосредно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14EDD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аруч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лац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ће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понуђачу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предати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потврду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пријема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понуде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У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потврди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пријему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наручилац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ће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навести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датум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сат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пријема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понуде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F14EDD" w:rsidRPr="00F14EDD" w:rsidRDefault="00F14EDD" w:rsidP="00F14E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val="en-US" w:eastAsia="ar-SA"/>
        </w:rPr>
      </w:pP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Понуда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коју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наручилац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није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примио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року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одређеном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подношење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понуда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односно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која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примљена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истеку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дана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сата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до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којег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могу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понуде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подносити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сматраће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неблаговременом</w:t>
      </w:r>
      <w:proofErr w:type="spellEnd"/>
      <w:r w:rsidRPr="00F14ED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F14EDD" w:rsidRDefault="00F14EDD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B0D46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Услови под којим представници понуђача могу учествовати у поступку отварања понуда: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85983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Представник понуђача који је поднео понуду пре почетка поступка, мора предати комисији посебно писано овлашћење за присуство у поступку отварања понуда, оверено и потписано од стране законског заступника понуђача.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85983" w:rsidRPr="00C85983" w:rsidRDefault="00C85983" w:rsidP="0058731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Рок</w:t>
      </w:r>
      <w:proofErr w:type="spellEnd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доношење</w:t>
      </w:r>
      <w:proofErr w:type="spellEnd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одлуке</w:t>
      </w:r>
      <w:proofErr w:type="spellEnd"/>
      <w:r w:rsidR="00A17AE0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о додели уговора</w:t>
      </w:r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A17AE0" w:rsidRPr="00F14E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10 </w:t>
      </w:r>
      <w:r w:rsidRPr="00F14E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дана </w:t>
      </w:r>
      <w:r w:rsidRPr="00C85983">
        <w:rPr>
          <w:rFonts w:ascii="Times New Roman" w:eastAsia="Calibri" w:hAnsi="Times New Roman" w:cs="Times New Roman"/>
          <w:sz w:val="24"/>
          <w:szCs w:val="24"/>
          <w:lang w:val="ru-RU"/>
        </w:rPr>
        <w:t>од дана отварања понуда;</w:t>
      </w:r>
    </w:p>
    <w:p w:rsidR="008F37C5" w:rsidRPr="00BE1109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Лице за контакт</w:t>
      </w:r>
      <w:r w:rsidRPr="00F14E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F14ED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bookmarkStart w:id="33" w:name="OLE_LINK82"/>
      <w:bookmarkStart w:id="34" w:name="_GoBack"/>
      <w:r w:rsidRPr="00F14ED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Богољуб Станковић</w:t>
      </w:r>
      <w:r w:rsidRPr="00F14ED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B0D46" w:rsidRPr="00F14E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E1109" w:rsidRPr="00F14EDD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Pr="00F14ED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 </w:t>
      </w:r>
      <w:proofErr w:type="spellStart"/>
      <w:r w:rsidRPr="00F14EDD">
        <w:rPr>
          <w:rFonts w:ascii="Times New Roman" w:eastAsia="Calibri" w:hAnsi="Times New Roman" w:cs="Times New Roman"/>
          <w:sz w:val="24"/>
          <w:szCs w:val="24"/>
          <w:lang w:val="sr-Cyrl-CS"/>
        </w:rPr>
        <w:t>mail</w:t>
      </w:r>
      <w:proofErr w:type="spellEnd"/>
      <w:r w:rsidRPr="00F14ED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  <w:hyperlink r:id="rId15" w:history="1">
        <w:r w:rsidRPr="00F14EDD">
          <w:rPr>
            <w:rStyle w:val="Hyperlink"/>
            <w:rFonts w:ascii="Times New Roman" w:eastAsia="Calibri" w:hAnsi="Times New Roman" w:cs="Times New Roman"/>
            <w:i/>
            <w:color w:val="1F3864" w:themeColor="accent5" w:themeShade="80"/>
            <w:sz w:val="24"/>
            <w:szCs w:val="24"/>
            <w:u w:val="none"/>
            <w:lang w:val="sr-Latn-RS"/>
          </w:rPr>
          <w:t>bogoljub.stankovic</w:t>
        </w:r>
        <w:r w:rsidRPr="00F14EDD">
          <w:rPr>
            <w:rStyle w:val="Hyperlink"/>
            <w:rFonts w:ascii="Times New Roman" w:eastAsia="Calibri" w:hAnsi="Times New Roman" w:cs="Times New Roman"/>
            <w:i/>
            <w:color w:val="1F3864" w:themeColor="accent5" w:themeShade="80"/>
            <w:sz w:val="24"/>
            <w:szCs w:val="24"/>
            <w:u w:val="none"/>
            <w:lang w:val="en-US"/>
          </w:rPr>
          <w:t>@minrzs.gov.r</w:t>
        </w:r>
        <w:r w:rsidRPr="00F14EDD">
          <w:rPr>
            <w:rStyle w:val="Hyperlink"/>
            <w:rFonts w:ascii="Times New Roman" w:eastAsia="Calibri" w:hAnsi="Times New Roman" w:cs="Times New Roman"/>
            <w:i/>
            <w:color w:val="1F3864" w:themeColor="accent5" w:themeShade="80"/>
            <w:sz w:val="24"/>
            <w:szCs w:val="24"/>
            <w:u w:val="none"/>
          </w:rPr>
          <w:t>s</w:t>
        </w:r>
      </w:hyperlink>
      <w:bookmarkEnd w:id="33"/>
      <w:bookmarkEnd w:id="34"/>
    </w:p>
    <w:p w:rsidR="00C85983" w:rsidRDefault="00C85983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92B" w:rsidRPr="002C6F73" w:rsidRDefault="0010792B" w:rsidP="0010792B">
      <w:pPr>
        <w:ind w:left="50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КОМИСИЈА ЗА ЈАВНУ НАБАВКУ</w:t>
      </w:r>
    </w:p>
    <w:p w:rsidR="0010792B" w:rsidRPr="00C85983" w:rsidRDefault="0010792B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0792B" w:rsidRPr="00C85983" w:rsidSect="00850E6F">
      <w:footerReference w:type="default" r:id="rId16"/>
      <w:pgSz w:w="11906" w:h="16838"/>
      <w:pgMar w:top="1134" w:right="141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010" w:rsidRDefault="004A6010" w:rsidP="00850E6F">
      <w:pPr>
        <w:spacing w:after="0" w:line="240" w:lineRule="auto"/>
      </w:pPr>
      <w:r>
        <w:separator/>
      </w:r>
    </w:p>
  </w:endnote>
  <w:endnote w:type="continuationSeparator" w:id="0">
    <w:p w:rsidR="004A6010" w:rsidRDefault="004A6010" w:rsidP="0085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nt319">
    <w:altName w:val="Times New Roman"/>
    <w:charset w:val="EE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TimesNewRomanPS-BoldMT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41301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0E6F" w:rsidRDefault="00850E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4D1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50E6F" w:rsidRDefault="00850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010" w:rsidRDefault="004A6010" w:rsidP="00850E6F">
      <w:pPr>
        <w:spacing w:after="0" w:line="240" w:lineRule="auto"/>
      </w:pPr>
      <w:r>
        <w:separator/>
      </w:r>
    </w:p>
  </w:footnote>
  <w:footnote w:type="continuationSeparator" w:id="0">
    <w:p w:rsidR="004A6010" w:rsidRDefault="004A6010" w:rsidP="00850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B1704"/>
    <w:multiLevelType w:val="hybridMultilevel"/>
    <w:tmpl w:val="47B43FFA"/>
    <w:lvl w:ilvl="0" w:tplc="AA6C67DA">
      <w:start w:val="2"/>
      <w:numFmt w:val="bullet"/>
      <w:lvlText w:val="-"/>
      <w:lvlJc w:val="left"/>
      <w:pPr>
        <w:ind w:left="1080" w:hanging="360"/>
      </w:pPr>
      <w:rPr>
        <w:rFonts w:ascii="Arial Unicode MS" w:eastAsia="Arial Unicode MS" w:hAnsi="Arial Unicode MS" w:cs="Arial Unicode M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Arial Unicode MS" w:hAnsi="Arial Unicode MS" w:cs="Arial Unicode M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font319" w:hAnsi="font319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Arial Unicode MS" w:hAnsi="Arial Unicode MS" w:cs="Arial Unicode M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font319" w:hAnsi="font319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Arial Unicode MS" w:hAnsi="Arial Unicode MS" w:cs="Arial Unicode M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Calibri Light" w:hAnsi="Calibri Ligh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F6"/>
    <w:rsid w:val="0001014A"/>
    <w:rsid w:val="000236D1"/>
    <w:rsid w:val="000561C7"/>
    <w:rsid w:val="000A37A3"/>
    <w:rsid w:val="000B380C"/>
    <w:rsid w:val="000B7493"/>
    <w:rsid w:val="000C5AAB"/>
    <w:rsid w:val="00106DD5"/>
    <w:rsid w:val="0010792B"/>
    <w:rsid w:val="001723F6"/>
    <w:rsid w:val="002879BA"/>
    <w:rsid w:val="00342BD4"/>
    <w:rsid w:val="003569DF"/>
    <w:rsid w:val="00375239"/>
    <w:rsid w:val="003D3237"/>
    <w:rsid w:val="00464DFD"/>
    <w:rsid w:val="004A6010"/>
    <w:rsid w:val="004A6BE1"/>
    <w:rsid w:val="004F6AA6"/>
    <w:rsid w:val="00526BB3"/>
    <w:rsid w:val="00532A7B"/>
    <w:rsid w:val="00587315"/>
    <w:rsid w:val="0059093B"/>
    <w:rsid w:val="005C1EFB"/>
    <w:rsid w:val="005E7248"/>
    <w:rsid w:val="00643004"/>
    <w:rsid w:val="0065551A"/>
    <w:rsid w:val="006756C2"/>
    <w:rsid w:val="006A5EF5"/>
    <w:rsid w:val="006D4EF5"/>
    <w:rsid w:val="006F58C0"/>
    <w:rsid w:val="00741B29"/>
    <w:rsid w:val="0077431A"/>
    <w:rsid w:val="00780756"/>
    <w:rsid w:val="007C4585"/>
    <w:rsid w:val="007D53B2"/>
    <w:rsid w:val="00803921"/>
    <w:rsid w:val="00813578"/>
    <w:rsid w:val="0083102C"/>
    <w:rsid w:val="00834D15"/>
    <w:rsid w:val="00850E6F"/>
    <w:rsid w:val="008F37C5"/>
    <w:rsid w:val="00910E8A"/>
    <w:rsid w:val="00931DF0"/>
    <w:rsid w:val="009435BB"/>
    <w:rsid w:val="009512CF"/>
    <w:rsid w:val="009C6816"/>
    <w:rsid w:val="009E785E"/>
    <w:rsid w:val="00A1291D"/>
    <w:rsid w:val="00A17AE0"/>
    <w:rsid w:val="00A84E70"/>
    <w:rsid w:val="00AA71BF"/>
    <w:rsid w:val="00AC6881"/>
    <w:rsid w:val="00AE2824"/>
    <w:rsid w:val="00B12DAF"/>
    <w:rsid w:val="00BB0D46"/>
    <w:rsid w:val="00BB3C77"/>
    <w:rsid w:val="00BC4EDC"/>
    <w:rsid w:val="00BC77AD"/>
    <w:rsid w:val="00BE1109"/>
    <w:rsid w:val="00C23A71"/>
    <w:rsid w:val="00C8083B"/>
    <w:rsid w:val="00C85983"/>
    <w:rsid w:val="00C87441"/>
    <w:rsid w:val="00D27D26"/>
    <w:rsid w:val="00D917DD"/>
    <w:rsid w:val="00D91B7B"/>
    <w:rsid w:val="00DB10B8"/>
    <w:rsid w:val="00DB7EB2"/>
    <w:rsid w:val="00DE5814"/>
    <w:rsid w:val="00E47D7B"/>
    <w:rsid w:val="00E542E6"/>
    <w:rsid w:val="00E56117"/>
    <w:rsid w:val="00EE2F58"/>
    <w:rsid w:val="00EF7864"/>
    <w:rsid w:val="00F14EDD"/>
    <w:rsid w:val="00F41C87"/>
    <w:rsid w:val="00F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D0FCA-4BEA-4627-88E4-FC8921AA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98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B0D4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BB0D46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E6F"/>
  </w:style>
  <w:style w:type="paragraph" w:styleId="Footer">
    <w:name w:val="footer"/>
    <w:basedOn w:val="Normal"/>
    <w:link w:val="Foot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E6F"/>
  </w:style>
  <w:style w:type="table" w:styleId="TableGrid">
    <w:name w:val="Table Grid"/>
    <w:basedOn w:val="TableNormal"/>
    <w:uiPriority w:val="39"/>
    <w:rsid w:val="00BE1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rzs.gov.rs" TargetMode="External"/><Relationship Id="rId13" Type="http://schemas.openxmlformats.org/officeDocument/2006/relationships/hyperlink" Target="http://www.sepa.gov.r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pzzs.gov.r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fin.gov.r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ogoljub.stankovic@minrzs.gov.rs" TargetMode="External"/><Relationship Id="rId10" Type="http://schemas.openxmlformats.org/officeDocument/2006/relationships/hyperlink" Target="http://www.minrzs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jn.gov.rs" TargetMode="External"/><Relationship Id="rId14" Type="http://schemas.openxmlformats.org/officeDocument/2006/relationships/hyperlink" Target="http://www.minrz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Bogoljub Stankovic</dc:creator>
  <cp:keywords/>
  <dc:description/>
  <cp:lastModifiedBy>Bogoljub Stankovic</cp:lastModifiedBy>
  <cp:revision>44</cp:revision>
  <dcterms:created xsi:type="dcterms:W3CDTF">2018-06-12T17:37:00Z</dcterms:created>
  <dcterms:modified xsi:type="dcterms:W3CDTF">2020-07-10T19:50:00Z</dcterms:modified>
</cp:coreProperties>
</file>