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4A0" w:firstRow="1" w:lastRow="0" w:firstColumn="1" w:lastColumn="0" w:noHBand="0" w:noVBand="1"/>
      </w:tblPr>
      <w:tblGrid>
        <w:gridCol w:w="5314"/>
      </w:tblGrid>
      <w:tr w:rsidR="00CA639A" w:rsidRPr="007826D9" w:rsidTr="00CA639A">
        <w:tc>
          <w:tcPr>
            <w:tcW w:w="5314" w:type="dxa"/>
          </w:tcPr>
          <w:p w:rsidR="00CA639A" w:rsidRPr="007826D9" w:rsidRDefault="00CA639A">
            <w:pPr>
              <w:jc w:val="center"/>
              <w:rPr>
                <w:rFonts w:eastAsia="Times New Roman"/>
                <w:color w:val="auto"/>
                <w:spacing w:val="6"/>
                <w:kern w:val="0"/>
                <w:lang w:val="sr-Cyrl-RS" w:eastAsia="en-US"/>
              </w:rPr>
            </w:pPr>
          </w:p>
          <w:p w:rsidR="00CA639A" w:rsidRPr="007826D9" w:rsidRDefault="00CA639A">
            <w:pPr>
              <w:keepNext/>
              <w:jc w:val="center"/>
              <w:outlineLvl w:val="0"/>
              <w:rPr>
                <w:b/>
                <w:bCs/>
                <w:noProof/>
                <w:color w:val="auto"/>
                <w:spacing w:val="6"/>
                <w:kern w:val="0"/>
                <w:lang w:val="sr-Cyrl-RS" w:eastAsia="en-US"/>
              </w:rPr>
            </w:pPr>
            <w:r w:rsidRPr="007826D9">
              <w:rPr>
                <w:b/>
                <w:bCs/>
                <w:noProof/>
                <w:color w:val="auto"/>
                <w:spacing w:val="6"/>
                <w:kern w:val="0"/>
                <w:lang w:eastAsia="en-US"/>
              </w:rPr>
              <w:drawing>
                <wp:inline distT="0" distB="0" distL="0" distR="0" wp14:anchorId="2E06959D" wp14:editId="4DA673DD">
                  <wp:extent cx="1438275" cy="876300"/>
                  <wp:effectExtent l="0" t="0" r="9525" b="0"/>
                  <wp:docPr id="2" name="Picture 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pic:spPr>
                      </pic:pic>
                    </a:graphicData>
                  </a:graphic>
                </wp:inline>
              </w:drawing>
            </w:r>
          </w:p>
          <w:p w:rsidR="00CA639A" w:rsidRPr="007826D9" w:rsidRDefault="00CA639A">
            <w:pPr>
              <w:keepNext/>
              <w:jc w:val="center"/>
              <w:outlineLvl w:val="0"/>
              <w:rPr>
                <w:b/>
                <w:bCs/>
                <w:color w:val="auto"/>
                <w:spacing w:val="6"/>
                <w:kern w:val="0"/>
                <w:lang w:val="sr-Cyrl-CS" w:eastAsia="en-US"/>
              </w:rPr>
            </w:pPr>
            <w:r w:rsidRPr="007826D9">
              <w:rPr>
                <w:b/>
                <w:bCs/>
                <w:color w:val="auto"/>
                <w:spacing w:val="6"/>
                <w:kern w:val="0"/>
                <w:lang w:val="sr-Cyrl-CS" w:eastAsia="en-US"/>
              </w:rPr>
              <w:t>РЕПУБЛИКА СРБИЈА</w:t>
            </w:r>
          </w:p>
        </w:tc>
      </w:tr>
      <w:tr w:rsidR="00CA639A" w:rsidRPr="007826D9" w:rsidTr="00CA639A">
        <w:tc>
          <w:tcPr>
            <w:tcW w:w="5314" w:type="dxa"/>
            <w:hideMark/>
          </w:tcPr>
          <w:p w:rsidR="00CA639A" w:rsidRPr="007826D9" w:rsidRDefault="00CA639A">
            <w:pPr>
              <w:jc w:val="center"/>
              <w:rPr>
                <w:rFonts w:eastAsia="Times New Roman"/>
                <w:bCs/>
                <w:color w:val="auto"/>
                <w:spacing w:val="6"/>
                <w:kern w:val="0"/>
                <w:lang w:eastAsia="en-US"/>
              </w:rPr>
            </w:pPr>
            <w:r w:rsidRPr="007826D9">
              <w:rPr>
                <w:rFonts w:eastAsia="Times New Roman"/>
                <w:bCs/>
                <w:color w:val="auto"/>
                <w:spacing w:val="6"/>
                <w:kern w:val="0"/>
                <w:lang w:eastAsia="en-US"/>
              </w:rPr>
              <w:t xml:space="preserve">МИНИСТАРСТВО </w:t>
            </w:r>
          </w:p>
          <w:p w:rsidR="00CA639A" w:rsidRPr="007826D9" w:rsidRDefault="00CA639A">
            <w:pPr>
              <w:jc w:val="center"/>
              <w:rPr>
                <w:rFonts w:eastAsia="Times New Roman"/>
                <w:bCs/>
                <w:color w:val="auto"/>
                <w:spacing w:val="6"/>
                <w:kern w:val="0"/>
                <w:lang w:val="sr-Cyrl-CS" w:eastAsia="en-US"/>
              </w:rPr>
            </w:pPr>
            <w:r w:rsidRPr="007826D9">
              <w:rPr>
                <w:rFonts w:eastAsia="Times New Roman"/>
                <w:bCs/>
                <w:color w:val="auto"/>
                <w:spacing w:val="6"/>
                <w:kern w:val="0"/>
                <w:lang w:val="sr-Cyrl-CS" w:eastAsia="en-US"/>
              </w:rPr>
              <w:t xml:space="preserve">ЗА </w:t>
            </w:r>
            <w:r w:rsidRPr="007826D9">
              <w:rPr>
                <w:rFonts w:eastAsia="Times New Roman"/>
                <w:bCs/>
                <w:color w:val="auto"/>
                <w:spacing w:val="6"/>
                <w:kern w:val="0"/>
                <w:lang w:eastAsia="en-US"/>
              </w:rPr>
              <w:t>РАД</w:t>
            </w:r>
            <w:r w:rsidRPr="007826D9">
              <w:rPr>
                <w:rFonts w:eastAsia="Times New Roman"/>
                <w:bCs/>
                <w:color w:val="auto"/>
                <w:spacing w:val="6"/>
                <w:kern w:val="0"/>
                <w:lang w:val="sr-Cyrl-CS" w:eastAsia="en-US"/>
              </w:rPr>
              <w:t>,</w:t>
            </w:r>
            <w:r w:rsidRPr="007826D9">
              <w:rPr>
                <w:rFonts w:eastAsia="Times New Roman"/>
                <w:bCs/>
                <w:color w:val="auto"/>
                <w:spacing w:val="6"/>
                <w:kern w:val="0"/>
                <w:lang w:val="en-GB" w:eastAsia="en-US"/>
              </w:rPr>
              <w:t xml:space="preserve"> </w:t>
            </w:r>
            <w:r w:rsidRPr="007826D9">
              <w:rPr>
                <w:rFonts w:eastAsia="Times New Roman"/>
                <w:bCs/>
                <w:color w:val="auto"/>
                <w:spacing w:val="6"/>
                <w:kern w:val="0"/>
                <w:lang w:val="sr-Cyrl-CS" w:eastAsia="en-US"/>
              </w:rPr>
              <w:t xml:space="preserve">ЗАПОШЉАВАЊЕ, </w:t>
            </w:r>
          </w:p>
          <w:p w:rsidR="00CA639A" w:rsidRPr="007826D9" w:rsidRDefault="00CA639A">
            <w:pPr>
              <w:jc w:val="center"/>
              <w:rPr>
                <w:rFonts w:eastAsia="Times New Roman"/>
                <w:b/>
                <w:bCs/>
                <w:color w:val="auto"/>
                <w:spacing w:val="6"/>
                <w:kern w:val="0"/>
                <w:lang w:val="sr-Cyrl-CS" w:eastAsia="en-US"/>
              </w:rPr>
            </w:pPr>
            <w:r w:rsidRPr="007826D9">
              <w:rPr>
                <w:rFonts w:eastAsia="Times New Roman"/>
                <w:bCs/>
                <w:color w:val="auto"/>
                <w:spacing w:val="6"/>
                <w:kern w:val="0"/>
                <w:lang w:val="sr-Cyrl-CS" w:eastAsia="en-US"/>
              </w:rPr>
              <w:t>БОРАЧКА</w:t>
            </w:r>
            <w:r w:rsidRPr="007826D9">
              <w:rPr>
                <w:rFonts w:eastAsia="Times New Roman"/>
                <w:bCs/>
                <w:color w:val="auto"/>
                <w:spacing w:val="6"/>
                <w:kern w:val="0"/>
                <w:lang w:eastAsia="en-US"/>
              </w:rPr>
              <w:t xml:space="preserve"> И СОЦИЈАЛН</w:t>
            </w:r>
            <w:r w:rsidRPr="007826D9">
              <w:rPr>
                <w:rFonts w:eastAsia="Times New Roman"/>
                <w:bCs/>
                <w:color w:val="auto"/>
                <w:spacing w:val="6"/>
                <w:kern w:val="0"/>
                <w:lang w:val="sr-Cyrl-CS" w:eastAsia="en-US"/>
              </w:rPr>
              <w:t>А</w:t>
            </w:r>
            <w:r w:rsidRPr="007826D9">
              <w:rPr>
                <w:rFonts w:eastAsia="Times New Roman"/>
                <w:bCs/>
                <w:color w:val="auto"/>
                <w:spacing w:val="6"/>
                <w:kern w:val="0"/>
                <w:lang w:eastAsia="en-US"/>
              </w:rPr>
              <w:t xml:space="preserve"> ПИТ</w:t>
            </w:r>
            <w:r w:rsidRPr="007826D9">
              <w:rPr>
                <w:rFonts w:eastAsia="Times New Roman"/>
                <w:bCs/>
                <w:color w:val="auto"/>
                <w:spacing w:val="6"/>
                <w:kern w:val="0"/>
                <w:lang w:val="sr-Cyrl-CS" w:eastAsia="en-US"/>
              </w:rPr>
              <w:t>АЊА</w:t>
            </w:r>
          </w:p>
        </w:tc>
      </w:tr>
      <w:tr w:rsidR="00CA639A" w:rsidRPr="007826D9" w:rsidTr="00CA639A">
        <w:tc>
          <w:tcPr>
            <w:tcW w:w="5314" w:type="dxa"/>
            <w:hideMark/>
          </w:tcPr>
          <w:p w:rsidR="00CA639A" w:rsidRPr="007826D9" w:rsidRDefault="00CA639A">
            <w:pPr>
              <w:jc w:val="center"/>
              <w:rPr>
                <w:rFonts w:eastAsia="Times New Roman"/>
                <w:bCs/>
                <w:color w:val="auto"/>
                <w:spacing w:val="6"/>
                <w:kern w:val="0"/>
                <w:lang w:val="en-GB" w:eastAsia="en-US"/>
              </w:rPr>
            </w:pPr>
            <w:r w:rsidRPr="007826D9">
              <w:rPr>
                <w:rFonts w:eastAsia="Times New Roman"/>
                <w:bCs/>
                <w:color w:val="auto"/>
                <w:spacing w:val="6"/>
                <w:kern w:val="0"/>
                <w:lang w:val="ru-RU" w:eastAsia="en-US"/>
              </w:rPr>
              <w:t>Београд</w:t>
            </w:r>
            <w:r w:rsidRPr="007826D9">
              <w:rPr>
                <w:rFonts w:eastAsia="Times New Roman"/>
                <w:bCs/>
                <w:color w:val="auto"/>
                <w:spacing w:val="6"/>
                <w:kern w:val="0"/>
                <w:lang w:val="en-GB" w:eastAsia="en-US"/>
              </w:rPr>
              <w:t xml:space="preserve">, </w:t>
            </w:r>
            <w:r w:rsidRPr="007826D9">
              <w:rPr>
                <w:rFonts w:eastAsia="Times New Roman"/>
                <w:bCs/>
                <w:color w:val="auto"/>
                <w:spacing w:val="6"/>
                <w:kern w:val="0"/>
                <w:lang w:val="sr-Cyrl-RS" w:eastAsia="en-US"/>
              </w:rPr>
              <w:t>Немањина</w:t>
            </w:r>
            <w:r w:rsidRPr="007826D9">
              <w:rPr>
                <w:rFonts w:eastAsia="Times New Roman"/>
                <w:bCs/>
                <w:color w:val="auto"/>
                <w:spacing w:val="6"/>
                <w:kern w:val="0"/>
                <w:lang w:val="en-GB" w:eastAsia="en-US"/>
              </w:rPr>
              <w:t xml:space="preserve"> 22-26</w:t>
            </w:r>
          </w:p>
        </w:tc>
      </w:tr>
    </w:tbl>
    <w:p w:rsidR="00CA639A" w:rsidRPr="007826D9" w:rsidRDefault="00CA639A" w:rsidP="00CA639A">
      <w:pPr>
        <w:jc w:val="center"/>
        <w:rPr>
          <w:lang w:val="sr-Cyrl-RS"/>
        </w:rP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7826D9" w:rsidRDefault="00CA639A" w:rsidP="00CA639A">
      <w:pPr>
        <w:jc w:val="center"/>
      </w:pPr>
    </w:p>
    <w:p w:rsidR="00CA639A" w:rsidRPr="0092064E" w:rsidRDefault="00CA639A" w:rsidP="00CA639A">
      <w:pPr>
        <w:shd w:val="clear" w:color="auto" w:fill="C6D9F1"/>
        <w:jc w:val="center"/>
        <w:rPr>
          <w:b/>
          <w:lang w:val="sr-Cyrl-RS"/>
        </w:rPr>
      </w:pPr>
      <w:r w:rsidRPr="007826D9">
        <w:rPr>
          <w:b/>
        </w:rPr>
        <w:t>КОНКУРСНА</w:t>
      </w:r>
      <w:r w:rsidRPr="007826D9">
        <w:rPr>
          <w:b/>
          <w:lang w:val="sr-Cyrl-RS"/>
        </w:rPr>
        <w:t xml:space="preserve">   </w:t>
      </w:r>
      <w:r w:rsidRPr="007826D9">
        <w:rPr>
          <w:b/>
        </w:rPr>
        <w:t>ДОКУМЕНТАЦИЈA</w:t>
      </w:r>
      <w:r w:rsidR="0092064E">
        <w:rPr>
          <w:b/>
        </w:rPr>
        <w:t xml:space="preserve"> </w:t>
      </w:r>
      <w:r w:rsidR="0092064E">
        <w:rPr>
          <w:b/>
          <w:lang w:val="sr-Cyrl-RS"/>
        </w:rPr>
        <w:t>ИЗМЕЊЕНА 1</w:t>
      </w:r>
    </w:p>
    <w:p w:rsidR="00CA639A" w:rsidRPr="007826D9" w:rsidRDefault="00CA639A" w:rsidP="00CA639A">
      <w:pPr>
        <w:jc w:val="center"/>
        <w:rPr>
          <w:b/>
          <w:bCs/>
        </w:rPr>
      </w:pPr>
    </w:p>
    <w:p w:rsidR="00CA639A" w:rsidRPr="007826D9" w:rsidRDefault="00CA639A" w:rsidP="00CA639A">
      <w:pPr>
        <w:jc w:val="center"/>
        <w:rPr>
          <w:b/>
          <w:bCs/>
          <w:i/>
          <w:iCs/>
        </w:rPr>
      </w:pPr>
      <w:r w:rsidRPr="007826D9">
        <w:rPr>
          <w:b/>
          <w:bCs/>
        </w:rPr>
        <w:t>Ј</w:t>
      </w:r>
      <w:r w:rsidRPr="007826D9">
        <w:rPr>
          <w:b/>
          <w:bCs/>
          <w:lang w:val="sr-Cyrl-RS"/>
        </w:rPr>
        <w:t xml:space="preserve">АВНА НАБАВКА </w:t>
      </w:r>
      <w:r w:rsidRPr="007826D9">
        <w:rPr>
          <w:b/>
          <w:bCs/>
        </w:rPr>
        <w:t xml:space="preserve">– </w:t>
      </w:r>
      <w:r w:rsidRPr="007826D9">
        <w:rPr>
          <w:rFonts w:eastAsia="Times New Roman"/>
          <w:b/>
          <w:bCs/>
          <w:color w:val="auto"/>
          <w:kern w:val="0"/>
          <w:lang w:eastAsia="en-US"/>
        </w:rPr>
        <w:t>ПОСРЕДОВАЊЕ ПРИ КУПОВИНИ И РЕЗЕРВАЦИЈИ ПРЕВОЗНИХ КАРАТА И ХОТЕЛСКОГ СМЕШТАЈА ЗА СЛУЖБЕНА ПУТОВАЊА ЗА ПОТРЕБЕ МИНИСТАРСТВА</w:t>
      </w:r>
      <w:r w:rsidRPr="007826D9">
        <w:rPr>
          <w:rFonts w:eastAsia="Times New Roman"/>
          <w:b/>
          <w:bCs/>
          <w:color w:val="auto"/>
          <w:kern w:val="0"/>
          <w:lang w:val="sr-Cyrl-CS" w:eastAsia="en-US"/>
        </w:rPr>
        <w:t xml:space="preserve"> ЗА РАД, ЗАПОШЉАВАЊЕ, БОРАЧКА И СОЦИЈАЛНА ПИТАЊА</w:t>
      </w:r>
    </w:p>
    <w:p w:rsidR="00CA639A" w:rsidRPr="007826D9" w:rsidRDefault="00CA639A" w:rsidP="00CA639A">
      <w:pPr>
        <w:jc w:val="center"/>
        <w:rPr>
          <w:b/>
          <w:bCs/>
          <w:i/>
          <w:iCs/>
        </w:rPr>
      </w:pPr>
    </w:p>
    <w:p w:rsidR="00CA639A" w:rsidRPr="007826D9" w:rsidRDefault="00CA639A" w:rsidP="00CA639A">
      <w:pPr>
        <w:jc w:val="center"/>
        <w:rPr>
          <w:bCs/>
        </w:rPr>
      </w:pPr>
      <w:r w:rsidRPr="007826D9">
        <w:rPr>
          <w:bCs/>
          <w:lang w:val="sr-Cyrl-CS"/>
        </w:rPr>
        <w:t>ОТВОРЕНИ ПОСТУПАК</w:t>
      </w:r>
    </w:p>
    <w:p w:rsidR="00CA639A" w:rsidRPr="007826D9" w:rsidRDefault="00CA639A" w:rsidP="00CA639A">
      <w:pPr>
        <w:jc w:val="center"/>
        <w:rPr>
          <w:b/>
          <w:bCs/>
        </w:rPr>
      </w:pPr>
    </w:p>
    <w:p w:rsidR="00CA639A" w:rsidRPr="007826D9" w:rsidRDefault="00D13F63" w:rsidP="00CA639A">
      <w:pPr>
        <w:jc w:val="center"/>
        <w:rPr>
          <w:i/>
          <w:iCs/>
          <w:color w:val="auto"/>
          <w:lang w:val="sr-Cyrl-RS"/>
        </w:rPr>
      </w:pPr>
      <w:r w:rsidRPr="007826D9">
        <w:rPr>
          <w:b/>
          <w:bCs/>
          <w:color w:val="auto"/>
        </w:rPr>
        <w:t>ЈН бр. 41</w:t>
      </w:r>
      <w:r w:rsidR="00942EB0" w:rsidRPr="007826D9">
        <w:rPr>
          <w:b/>
          <w:color w:val="auto"/>
          <w:lang w:val="sr-Cyrl-RS"/>
        </w:rPr>
        <w:t>/2019</w:t>
      </w: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rPr>
      </w:pPr>
    </w:p>
    <w:p w:rsidR="00CA639A" w:rsidRPr="007826D9" w:rsidRDefault="00CA639A" w:rsidP="00CA639A">
      <w:pPr>
        <w:jc w:val="center"/>
        <w:rPr>
          <w:i/>
          <w:iCs/>
          <w:color w:val="auto"/>
        </w:rPr>
      </w:pPr>
    </w:p>
    <w:p w:rsidR="00CA639A" w:rsidRPr="007826D9" w:rsidRDefault="00B66263" w:rsidP="00CA639A">
      <w:pPr>
        <w:jc w:val="center"/>
        <w:rPr>
          <w:i/>
          <w:iCs/>
          <w:color w:val="auto"/>
          <w:lang w:val="sr-Cyrl-RS"/>
        </w:rPr>
      </w:pPr>
      <w:r w:rsidRPr="007826D9">
        <w:rPr>
          <w:i/>
          <w:iCs/>
          <w:color w:val="auto"/>
          <w:lang w:val="sr-Cyrl-RS"/>
        </w:rPr>
        <w:t>404-02-16</w:t>
      </w:r>
      <w:r w:rsidR="0037414A" w:rsidRPr="007826D9">
        <w:rPr>
          <w:i/>
          <w:iCs/>
          <w:color w:val="auto"/>
          <w:lang w:val="sr-Cyrl-RS"/>
        </w:rPr>
        <w:t>0/4</w:t>
      </w:r>
      <w:r w:rsidR="002C3B20" w:rsidRPr="007826D9">
        <w:rPr>
          <w:i/>
          <w:iCs/>
          <w:color w:val="auto"/>
          <w:lang w:val="sr-Cyrl-RS"/>
        </w:rPr>
        <w:t>-1</w:t>
      </w:r>
      <w:r w:rsidR="00B62356" w:rsidRPr="007826D9">
        <w:rPr>
          <w:i/>
          <w:iCs/>
          <w:color w:val="auto"/>
          <w:lang w:val="sr-Cyrl-RS"/>
        </w:rPr>
        <w:t>/2019</w:t>
      </w:r>
      <w:r w:rsidR="00CA639A" w:rsidRPr="007826D9">
        <w:rPr>
          <w:i/>
          <w:iCs/>
          <w:color w:val="auto"/>
          <w:lang w:val="sr-Cyrl-RS"/>
        </w:rPr>
        <w:t>-22</w:t>
      </w:r>
    </w:p>
    <w:p w:rsidR="00CA639A" w:rsidRPr="007826D9" w:rsidRDefault="00CA639A" w:rsidP="00CA639A">
      <w:pPr>
        <w:jc w:val="center"/>
        <w:rPr>
          <w:i/>
          <w:iCs/>
          <w:color w:val="auto"/>
        </w:rPr>
      </w:pPr>
    </w:p>
    <w:p w:rsidR="00CA639A" w:rsidRPr="007826D9" w:rsidRDefault="00CA639A" w:rsidP="00CA639A">
      <w:pPr>
        <w:jc w:val="center"/>
        <w:rPr>
          <w:i/>
          <w:iCs/>
          <w:color w:val="auto"/>
        </w:rPr>
      </w:pPr>
    </w:p>
    <w:p w:rsidR="00CA639A" w:rsidRPr="007826D9" w:rsidRDefault="00CA639A" w:rsidP="00CA639A">
      <w:pPr>
        <w:jc w:val="center"/>
        <w:rPr>
          <w:i/>
          <w:iCs/>
          <w:color w:val="auto"/>
        </w:rPr>
      </w:pPr>
    </w:p>
    <w:p w:rsidR="00CA639A" w:rsidRPr="007826D9" w:rsidRDefault="00CA639A" w:rsidP="002C3B20">
      <w:pPr>
        <w:rPr>
          <w:i/>
          <w:iCs/>
          <w:color w:val="auto"/>
        </w:rPr>
      </w:pPr>
    </w:p>
    <w:p w:rsidR="00CA639A" w:rsidRPr="007826D9" w:rsidRDefault="00CA639A" w:rsidP="00CA639A">
      <w:pPr>
        <w:rPr>
          <w:i/>
          <w:iCs/>
          <w:color w:val="auto"/>
        </w:rPr>
      </w:pPr>
    </w:p>
    <w:p w:rsidR="00CA639A" w:rsidRPr="007826D9" w:rsidRDefault="00CA639A" w:rsidP="00CA639A">
      <w:pPr>
        <w:jc w:val="center"/>
        <w:rPr>
          <w:i/>
          <w:iCs/>
          <w:color w:val="auto"/>
        </w:rPr>
      </w:pPr>
    </w:p>
    <w:p w:rsidR="00CA639A" w:rsidRPr="007826D9" w:rsidRDefault="0092064E" w:rsidP="00CA639A">
      <w:pPr>
        <w:jc w:val="center"/>
        <w:rPr>
          <w:i/>
          <w:color w:val="auto"/>
        </w:rPr>
      </w:pPr>
      <w:r>
        <w:rPr>
          <w:i/>
          <w:iCs/>
          <w:color w:val="auto"/>
          <w:lang w:val="sr-Cyrl-RS"/>
        </w:rPr>
        <w:t>децембар</w:t>
      </w:r>
      <w:bookmarkStart w:id="0" w:name="_GoBack"/>
      <w:bookmarkEnd w:id="0"/>
      <w:r w:rsidR="00CA639A" w:rsidRPr="007826D9">
        <w:rPr>
          <w:i/>
          <w:iCs/>
          <w:color w:val="auto"/>
          <w:lang w:val="sr-Cyrl-CS"/>
        </w:rPr>
        <w:t xml:space="preserve"> </w:t>
      </w:r>
      <w:r w:rsidR="00CA639A" w:rsidRPr="007826D9">
        <w:rPr>
          <w:bCs/>
          <w:i/>
          <w:color w:val="auto"/>
        </w:rPr>
        <w:t>201</w:t>
      </w:r>
      <w:r w:rsidR="00CA639A" w:rsidRPr="007826D9">
        <w:rPr>
          <w:bCs/>
          <w:i/>
          <w:color w:val="auto"/>
          <w:lang w:val="sr-Cyrl-RS"/>
        </w:rPr>
        <w:t>9</w:t>
      </w:r>
      <w:r w:rsidR="00CA639A" w:rsidRPr="007826D9">
        <w:rPr>
          <w:bCs/>
          <w:i/>
          <w:color w:val="auto"/>
        </w:rPr>
        <w:t>. године</w:t>
      </w:r>
    </w:p>
    <w:p w:rsidR="00CA639A" w:rsidRPr="007826D9" w:rsidRDefault="00CA639A" w:rsidP="00CA639A">
      <w:pPr>
        <w:jc w:val="both"/>
        <w:rPr>
          <w:color w:val="auto"/>
        </w:rPr>
      </w:pPr>
    </w:p>
    <w:p w:rsidR="002C3B20" w:rsidRPr="007826D9" w:rsidRDefault="002C3B20" w:rsidP="002C3B20">
      <w:pPr>
        <w:jc w:val="center"/>
        <w:rPr>
          <w:i/>
          <w:color w:val="auto"/>
          <w:lang w:val="sr-Cyrl-RS"/>
        </w:rPr>
      </w:pPr>
    </w:p>
    <w:p w:rsidR="00CA639A" w:rsidRDefault="009F3E0F" w:rsidP="002C3B20">
      <w:pPr>
        <w:jc w:val="center"/>
        <w:rPr>
          <w:i/>
          <w:color w:val="auto"/>
          <w:lang w:val="sr-Cyrl-RS"/>
        </w:rPr>
      </w:pPr>
      <w:r>
        <w:rPr>
          <w:i/>
          <w:color w:val="auto"/>
          <w:lang w:val="sr-Cyrl-RS"/>
        </w:rPr>
        <w:t>Укупно страна: 34</w:t>
      </w:r>
    </w:p>
    <w:p w:rsidR="00D83374" w:rsidRDefault="00D83374" w:rsidP="00CA639A">
      <w:pPr>
        <w:tabs>
          <w:tab w:val="left" w:pos="1418"/>
        </w:tabs>
        <w:jc w:val="both"/>
        <w:rPr>
          <w:i/>
          <w:color w:val="auto"/>
          <w:lang w:val="sr-Cyrl-RS"/>
        </w:rPr>
      </w:pPr>
    </w:p>
    <w:p w:rsidR="00CA639A" w:rsidRPr="007826D9" w:rsidRDefault="00CA639A" w:rsidP="00CA639A">
      <w:pPr>
        <w:tabs>
          <w:tab w:val="left" w:pos="1418"/>
        </w:tabs>
        <w:jc w:val="both"/>
        <w:rPr>
          <w:rFonts w:eastAsia="Times New Roman"/>
          <w:color w:val="auto"/>
          <w:kern w:val="0"/>
          <w:lang w:eastAsia="en-US"/>
        </w:rPr>
      </w:pPr>
      <w:r w:rsidRPr="007826D9">
        <w:rPr>
          <w:rFonts w:eastAsia="Times New Roman"/>
          <w:color w:val="auto"/>
          <w:kern w:val="0"/>
          <w:lang w:eastAsia="en-US"/>
        </w:rPr>
        <w:lastRenderedPageBreak/>
        <w:t>На основу чл. 3</w:t>
      </w:r>
      <w:r w:rsidRPr="007826D9">
        <w:rPr>
          <w:rFonts w:eastAsia="Times New Roman"/>
          <w:color w:val="auto"/>
          <w:kern w:val="0"/>
          <w:lang w:val="sr-Cyrl-CS" w:eastAsia="en-US"/>
        </w:rPr>
        <w:t>2</w:t>
      </w:r>
      <w:r w:rsidRPr="007826D9">
        <w:rPr>
          <w:rFonts w:eastAsia="Times New Roman"/>
          <w:color w:val="auto"/>
          <w:kern w:val="0"/>
          <w:lang w:eastAsia="en-US"/>
        </w:rPr>
        <w:t>. и 61. Закона о јавним набавкама („Сл. гласник РС” брoj 124/201</w:t>
      </w:r>
      <w:r w:rsidRPr="007826D9">
        <w:rPr>
          <w:rFonts w:eastAsia="Times New Roman"/>
          <w:color w:val="auto"/>
          <w:kern w:val="0"/>
          <w:lang w:val="sr-Latn-CS" w:eastAsia="en-US"/>
        </w:rPr>
        <w:t>2,</w:t>
      </w:r>
      <w:r w:rsidRPr="007826D9">
        <w:rPr>
          <w:rFonts w:eastAsia="Times New Roman"/>
          <w:color w:val="auto"/>
          <w:kern w:val="0"/>
          <w:lang w:eastAsia="en-US"/>
        </w:rPr>
        <w:t xml:space="preserve"> 14/2015</w:t>
      </w:r>
      <w:r w:rsidRPr="007826D9">
        <w:rPr>
          <w:rFonts w:eastAsia="Times New Roman"/>
          <w:color w:val="auto"/>
          <w:kern w:val="0"/>
          <w:lang w:val="sr-Latn-CS" w:eastAsia="en-US"/>
        </w:rPr>
        <w:t xml:space="preserve"> </w:t>
      </w:r>
      <w:r w:rsidRPr="007826D9">
        <w:rPr>
          <w:rFonts w:eastAsia="Times New Roman"/>
          <w:color w:val="auto"/>
          <w:kern w:val="0"/>
          <w:lang w:val="sr-Cyrl-CS" w:eastAsia="en-US"/>
        </w:rPr>
        <w:t>и 68/15</w:t>
      </w:r>
      <w:r w:rsidRPr="007826D9">
        <w:rPr>
          <w:rFonts w:eastAsia="Times New Roman"/>
          <w:color w:val="auto"/>
          <w:kern w:val="0"/>
          <w:lang w:eastAsia="en-US"/>
        </w:rPr>
        <w:t>, у даљем тексту: Закон), члa</w:t>
      </w:r>
      <w:r w:rsidRPr="007826D9">
        <w:rPr>
          <w:rFonts w:eastAsia="Times New Roman"/>
          <w:color w:val="auto"/>
          <w:kern w:val="0"/>
          <w:lang w:val="sr-Cyrl-CS" w:eastAsia="en-US"/>
        </w:rPr>
        <w:t>на</w:t>
      </w:r>
      <w:r w:rsidRPr="007826D9">
        <w:rPr>
          <w:rFonts w:eastAsia="Times New Roman"/>
          <w:color w:val="auto"/>
          <w:kern w:val="0"/>
          <w:lang w:eastAsia="en-US"/>
        </w:rPr>
        <w:t xml:space="preserve"> </w:t>
      </w:r>
      <w:r w:rsidRPr="007826D9">
        <w:rPr>
          <w:rFonts w:eastAsia="Times New Roman"/>
          <w:color w:val="auto"/>
          <w:kern w:val="0"/>
          <w:lang w:val="sr-Cyrl-CS" w:eastAsia="en-US"/>
        </w:rPr>
        <w:t>2</w:t>
      </w:r>
      <w:r w:rsidRPr="007826D9">
        <w:rPr>
          <w:rFonts w:eastAsia="Times New Roman"/>
          <w:color w:val="auto"/>
          <w:kern w:val="0"/>
          <w:lang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w:t>
      </w:r>
      <w:r w:rsidRPr="007826D9">
        <w:rPr>
          <w:rFonts w:eastAsia="Times New Roman"/>
          <w:color w:val="auto"/>
          <w:kern w:val="0"/>
          <w:lang w:val="sr-Cyrl-CS" w:eastAsia="en-US"/>
        </w:rPr>
        <w:t>рој</w:t>
      </w:r>
      <w:r w:rsidR="00B62356" w:rsidRPr="007826D9">
        <w:rPr>
          <w:rFonts w:eastAsia="Times New Roman"/>
          <w:color w:val="auto"/>
          <w:kern w:val="0"/>
          <w:lang w:eastAsia="en-US"/>
        </w:rPr>
        <w:t xml:space="preserve"> 86/</w:t>
      </w:r>
      <w:r w:rsidRPr="007826D9">
        <w:rPr>
          <w:rFonts w:eastAsia="Times New Roman"/>
          <w:color w:val="auto"/>
          <w:kern w:val="0"/>
          <w:lang w:eastAsia="en-US"/>
        </w:rPr>
        <w:t>15</w:t>
      </w:r>
      <w:r w:rsidR="00B62356" w:rsidRPr="007826D9">
        <w:rPr>
          <w:rFonts w:eastAsia="Times New Roman"/>
          <w:color w:val="auto"/>
          <w:kern w:val="0"/>
          <w:lang w:val="sr-Cyrl-RS" w:eastAsia="en-US"/>
        </w:rPr>
        <w:t xml:space="preserve"> и 41/19</w:t>
      </w:r>
      <w:r w:rsidRPr="007826D9">
        <w:rPr>
          <w:rFonts w:eastAsia="Times New Roman"/>
          <w:color w:val="auto"/>
          <w:kern w:val="0"/>
          <w:lang w:eastAsia="en-US"/>
        </w:rPr>
        <w:t xml:space="preserve">), Одлуке о покретању поступка јавне </w:t>
      </w:r>
      <w:r w:rsidR="001F2574" w:rsidRPr="007826D9">
        <w:rPr>
          <w:rFonts w:eastAsia="Times New Roman"/>
          <w:color w:val="auto"/>
          <w:kern w:val="0"/>
          <w:lang w:eastAsia="en-US"/>
        </w:rPr>
        <w:t>набавке</w:t>
      </w:r>
      <w:r w:rsidR="001F2574" w:rsidRPr="007826D9">
        <w:rPr>
          <w:rFonts w:eastAsia="Times New Roman"/>
          <w:color w:val="auto"/>
          <w:kern w:val="0"/>
          <w:lang w:val="sr-Cyrl-RS" w:eastAsia="en-US"/>
        </w:rPr>
        <w:t xml:space="preserve"> ЈН</w:t>
      </w:r>
      <w:r w:rsidR="001F2574" w:rsidRPr="007826D9">
        <w:rPr>
          <w:rFonts w:eastAsia="Times New Roman"/>
          <w:color w:val="auto"/>
          <w:kern w:val="0"/>
          <w:lang w:eastAsia="en-US"/>
        </w:rPr>
        <w:t xml:space="preserve"> </w:t>
      </w:r>
      <w:r w:rsidR="00D13F63" w:rsidRPr="007826D9">
        <w:rPr>
          <w:rFonts w:eastAsia="Times New Roman"/>
          <w:color w:val="auto"/>
          <w:kern w:val="0"/>
          <w:lang w:eastAsia="en-US"/>
        </w:rPr>
        <w:t>41</w:t>
      </w:r>
      <w:r w:rsidR="00942EB0" w:rsidRPr="007826D9">
        <w:rPr>
          <w:rFonts w:eastAsia="Times New Roman"/>
          <w:color w:val="auto"/>
          <w:kern w:val="0"/>
          <w:lang w:eastAsia="en-US"/>
        </w:rPr>
        <w:t>/2019</w:t>
      </w:r>
      <w:r w:rsidRPr="007826D9">
        <w:rPr>
          <w:rFonts w:eastAsia="Times New Roman"/>
          <w:color w:val="auto"/>
          <w:kern w:val="0"/>
          <w:lang w:eastAsia="en-US"/>
        </w:rPr>
        <w:t xml:space="preserve"> број 404-02-1</w:t>
      </w:r>
      <w:r w:rsidR="00B66263" w:rsidRPr="007826D9">
        <w:rPr>
          <w:rFonts w:eastAsia="Times New Roman"/>
          <w:color w:val="auto"/>
          <w:kern w:val="0"/>
          <w:lang w:val="sr-Cyrl-RS" w:eastAsia="en-US"/>
        </w:rPr>
        <w:t>6</w:t>
      </w:r>
      <w:r w:rsidRPr="007826D9">
        <w:rPr>
          <w:rFonts w:eastAsia="Times New Roman"/>
          <w:color w:val="auto"/>
          <w:kern w:val="0"/>
          <w:lang w:val="sr-Cyrl-RS" w:eastAsia="en-US"/>
        </w:rPr>
        <w:t>0</w:t>
      </w:r>
      <w:r w:rsidRPr="007826D9">
        <w:rPr>
          <w:rFonts w:eastAsia="Times New Roman"/>
          <w:color w:val="auto"/>
          <w:kern w:val="0"/>
          <w:lang w:val="sr-Cyrl-CS" w:eastAsia="en-US"/>
        </w:rPr>
        <w:t>/</w:t>
      </w:r>
      <w:r w:rsidR="00404E46" w:rsidRPr="007826D9">
        <w:rPr>
          <w:rFonts w:eastAsia="Times New Roman"/>
          <w:color w:val="auto"/>
          <w:kern w:val="0"/>
          <w:lang w:eastAsia="en-US"/>
        </w:rPr>
        <w:t>1/2019</w:t>
      </w:r>
      <w:r w:rsidRPr="007826D9">
        <w:rPr>
          <w:rFonts w:eastAsia="Times New Roman"/>
          <w:color w:val="auto"/>
          <w:kern w:val="0"/>
          <w:lang w:eastAsia="en-US"/>
        </w:rPr>
        <w:t>-22</w:t>
      </w:r>
      <w:r w:rsidRPr="007826D9">
        <w:rPr>
          <w:rFonts w:eastAsia="Times New Roman"/>
          <w:color w:val="auto"/>
          <w:kern w:val="0"/>
          <w:lang w:val="sr-Latn-CS" w:eastAsia="en-US"/>
        </w:rPr>
        <w:t xml:space="preserve"> од </w:t>
      </w:r>
      <w:r w:rsidRPr="007826D9">
        <w:rPr>
          <w:rFonts w:eastAsia="Times New Roman"/>
          <w:color w:val="auto"/>
          <w:kern w:val="0"/>
          <w:lang w:val="sr-Cyrl-RS" w:eastAsia="en-US"/>
        </w:rPr>
        <w:t>22</w:t>
      </w:r>
      <w:r w:rsidRPr="007826D9">
        <w:rPr>
          <w:rFonts w:eastAsia="Times New Roman"/>
          <w:color w:val="auto"/>
          <w:kern w:val="0"/>
          <w:lang w:val="sr-Latn-CS" w:eastAsia="en-US"/>
        </w:rPr>
        <w:t>.</w:t>
      </w:r>
      <w:r w:rsidR="00404E46" w:rsidRPr="007826D9">
        <w:rPr>
          <w:rFonts w:eastAsia="Times New Roman"/>
          <w:color w:val="auto"/>
          <w:kern w:val="0"/>
          <w:lang w:val="sr-Cyrl-RS" w:eastAsia="en-US"/>
        </w:rPr>
        <w:t xml:space="preserve"> новем</w:t>
      </w:r>
      <w:r w:rsidRPr="007826D9">
        <w:rPr>
          <w:rFonts w:eastAsia="Times New Roman"/>
          <w:color w:val="auto"/>
          <w:kern w:val="0"/>
          <w:lang w:val="sr-Cyrl-RS" w:eastAsia="en-US"/>
        </w:rPr>
        <w:t xml:space="preserve">бра </w:t>
      </w:r>
      <w:r w:rsidR="00404E46" w:rsidRPr="007826D9">
        <w:rPr>
          <w:rFonts w:eastAsia="Times New Roman"/>
          <w:color w:val="auto"/>
          <w:kern w:val="0"/>
          <w:lang w:val="sr-Latn-CS" w:eastAsia="en-US"/>
        </w:rPr>
        <w:t>2019</w:t>
      </w:r>
      <w:r w:rsidRPr="007826D9">
        <w:rPr>
          <w:rFonts w:eastAsia="Times New Roman"/>
          <w:color w:val="auto"/>
          <w:kern w:val="0"/>
          <w:lang w:val="sr-Latn-CS" w:eastAsia="en-US"/>
        </w:rPr>
        <w:t xml:space="preserve">. године </w:t>
      </w:r>
      <w:r w:rsidRPr="007826D9">
        <w:rPr>
          <w:rFonts w:eastAsia="Times New Roman"/>
          <w:color w:val="auto"/>
          <w:kern w:val="0"/>
          <w:lang w:eastAsia="en-US"/>
        </w:rPr>
        <w:t xml:space="preserve"> и Решења о образова</w:t>
      </w:r>
      <w:r w:rsidR="001F2574" w:rsidRPr="007826D9">
        <w:rPr>
          <w:rFonts w:eastAsia="Times New Roman"/>
          <w:color w:val="auto"/>
          <w:kern w:val="0"/>
          <w:lang w:eastAsia="en-US"/>
        </w:rPr>
        <w:t xml:space="preserve">њу комисије за јавну набавку </w:t>
      </w:r>
      <w:r w:rsidR="00B66263" w:rsidRPr="007826D9">
        <w:rPr>
          <w:rFonts w:eastAsia="Times New Roman"/>
          <w:color w:val="auto"/>
          <w:kern w:val="0"/>
          <w:lang w:eastAsia="en-US"/>
        </w:rPr>
        <w:t>J</w:t>
      </w:r>
      <w:r w:rsidR="00B66263" w:rsidRPr="007826D9">
        <w:rPr>
          <w:rFonts w:eastAsia="Times New Roman"/>
          <w:color w:val="auto"/>
          <w:kern w:val="0"/>
          <w:lang w:val="sr-Cyrl-RS" w:eastAsia="en-US"/>
        </w:rPr>
        <w:t xml:space="preserve">Н </w:t>
      </w:r>
      <w:r w:rsidR="00404E46" w:rsidRPr="007826D9">
        <w:rPr>
          <w:rFonts w:eastAsia="Times New Roman"/>
          <w:color w:val="auto"/>
          <w:kern w:val="0"/>
          <w:lang w:eastAsia="en-US"/>
        </w:rPr>
        <w:t>41/2019</w:t>
      </w:r>
      <w:r w:rsidRPr="007826D9">
        <w:rPr>
          <w:rFonts w:eastAsia="Times New Roman"/>
          <w:color w:val="auto"/>
          <w:kern w:val="0"/>
          <w:lang w:val="sr-Cyrl-CS" w:eastAsia="en-US"/>
        </w:rPr>
        <w:t xml:space="preserve"> </w:t>
      </w:r>
      <w:r w:rsidR="00B66263" w:rsidRPr="007826D9">
        <w:rPr>
          <w:rFonts w:eastAsia="Times New Roman"/>
          <w:color w:val="auto"/>
          <w:kern w:val="0"/>
          <w:lang w:eastAsia="en-US"/>
        </w:rPr>
        <w:t>број</w:t>
      </w:r>
      <w:r w:rsidR="00B66263" w:rsidRPr="007826D9">
        <w:rPr>
          <w:rFonts w:eastAsia="Times New Roman"/>
          <w:color w:val="auto"/>
          <w:kern w:val="0"/>
          <w:lang w:val="sr-Cyrl-RS" w:eastAsia="en-US"/>
        </w:rPr>
        <w:t>: 119-01-333/2019-22</w:t>
      </w:r>
      <w:r w:rsidRPr="007826D9">
        <w:rPr>
          <w:rFonts w:eastAsia="Times New Roman"/>
          <w:color w:val="auto"/>
          <w:kern w:val="0"/>
          <w:lang w:eastAsia="en-US"/>
        </w:rPr>
        <w:t xml:space="preserve"> </w:t>
      </w:r>
      <w:r w:rsidRPr="007826D9">
        <w:rPr>
          <w:rFonts w:eastAsia="Times New Roman"/>
          <w:color w:val="auto"/>
          <w:kern w:val="0"/>
          <w:lang w:val="sr-Latn-CS" w:eastAsia="en-US"/>
        </w:rPr>
        <w:t xml:space="preserve">од </w:t>
      </w:r>
      <w:r w:rsidR="00D13F63" w:rsidRPr="007826D9">
        <w:rPr>
          <w:rFonts w:eastAsia="Times New Roman"/>
          <w:color w:val="auto"/>
          <w:kern w:val="0"/>
          <w:lang w:val="sr-Cyrl-RS" w:eastAsia="en-US"/>
        </w:rPr>
        <w:t>22. новембра 2019</w:t>
      </w:r>
      <w:r w:rsidRPr="007826D9">
        <w:rPr>
          <w:rFonts w:eastAsia="Times New Roman"/>
          <w:color w:val="auto"/>
          <w:kern w:val="0"/>
          <w:lang w:val="sr-Cyrl-RS" w:eastAsia="en-US"/>
        </w:rPr>
        <w:t xml:space="preserve">. године,  </w:t>
      </w:r>
      <w:r w:rsidRPr="007826D9">
        <w:rPr>
          <w:rFonts w:eastAsia="Times New Roman"/>
          <w:color w:val="auto"/>
          <w:kern w:val="0"/>
          <w:lang w:eastAsia="en-US"/>
        </w:rPr>
        <w:t>припремљена је:</w:t>
      </w:r>
    </w:p>
    <w:p w:rsidR="00CA639A" w:rsidRPr="007826D9" w:rsidRDefault="00CA639A" w:rsidP="00CA639A">
      <w:pPr>
        <w:tabs>
          <w:tab w:val="left" w:pos="1418"/>
        </w:tabs>
        <w:jc w:val="both"/>
        <w:rPr>
          <w:rFonts w:eastAsia="Times New Roman"/>
          <w:color w:val="auto"/>
          <w:kern w:val="0"/>
          <w:lang w:val="sr-Latn-CS" w:eastAsia="en-US"/>
        </w:rPr>
      </w:pPr>
    </w:p>
    <w:p w:rsidR="00CA639A" w:rsidRPr="0092064E" w:rsidRDefault="00CA639A" w:rsidP="00CA639A">
      <w:pPr>
        <w:shd w:val="clear" w:color="auto" w:fill="BDD6EE"/>
        <w:tabs>
          <w:tab w:val="left" w:pos="1418"/>
        </w:tabs>
        <w:jc w:val="center"/>
        <w:rPr>
          <w:rFonts w:eastAsia="Times New Roman"/>
          <w:b/>
          <w:bCs/>
          <w:color w:val="auto"/>
          <w:kern w:val="0"/>
          <w:lang w:val="sr-Cyrl-RS" w:eastAsia="en-US"/>
        </w:rPr>
      </w:pPr>
      <w:r w:rsidRPr="007826D9">
        <w:rPr>
          <w:rFonts w:eastAsia="Times New Roman"/>
          <w:b/>
          <w:bCs/>
          <w:color w:val="auto"/>
          <w:kern w:val="0"/>
          <w:lang w:eastAsia="en-US"/>
        </w:rPr>
        <w:t xml:space="preserve">КОНКУРСНА ДОКУМЕНТАЦИЈА </w:t>
      </w:r>
      <w:r w:rsidR="0092064E">
        <w:rPr>
          <w:rFonts w:eastAsia="Times New Roman"/>
          <w:b/>
          <w:bCs/>
          <w:color w:val="auto"/>
          <w:kern w:val="0"/>
          <w:lang w:val="sr-Cyrl-RS" w:eastAsia="en-US"/>
        </w:rPr>
        <w:t>ИЗМЕЊЕНА 1</w:t>
      </w:r>
    </w:p>
    <w:p w:rsidR="00CA639A" w:rsidRPr="007826D9" w:rsidRDefault="00CA639A" w:rsidP="00CA639A">
      <w:pPr>
        <w:shd w:val="clear" w:color="auto" w:fill="BDD6EE"/>
        <w:tabs>
          <w:tab w:val="left" w:pos="1418"/>
        </w:tabs>
        <w:jc w:val="center"/>
        <w:rPr>
          <w:rFonts w:eastAsia="Times New Roman"/>
          <w:b/>
          <w:bCs/>
          <w:color w:val="auto"/>
          <w:kern w:val="0"/>
          <w:lang w:val="sr-Cyrl-RS" w:eastAsia="en-US"/>
        </w:rPr>
      </w:pPr>
      <w:bookmarkStart w:id="1" w:name="OLE_LINK43"/>
      <w:bookmarkStart w:id="2" w:name="OLE_LINK44"/>
      <w:bookmarkStart w:id="3" w:name="OLE_LINK45"/>
      <w:r w:rsidRPr="007826D9">
        <w:rPr>
          <w:rFonts w:eastAsia="Times New Roman"/>
          <w:b/>
          <w:bCs/>
          <w:color w:val="auto"/>
          <w:kern w:val="0"/>
          <w:lang w:eastAsia="en-US"/>
        </w:rPr>
        <w:t>за јавну набавку услуга у отвореном поступку</w:t>
      </w:r>
      <w:r w:rsidRPr="007826D9">
        <w:rPr>
          <w:rFonts w:eastAsia="Times New Roman"/>
          <w:b/>
          <w:bCs/>
          <w:color w:val="auto"/>
          <w:kern w:val="0"/>
          <w:lang w:val="sr-Cyrl-RS" w:eastAsia="en-US"/>
        </w:rPr>
        <w:t xml:space="preserve"> - </w:t>
      </w:r>
      <w:r w:rsidRPr="007826D9">
        <w:rPr>
          <w:rFonts w:eastAsia="Times New Roman"/>
          <w:b/>
          <w:bCs/>
          <w:color w:val="auto"/>
          <w:kern w:val="0"/>
          <w:lang w:eastAsia="en-US"/>
        </w:rPr>
        <w:t>Посредовање при куповини и резервацији превозних карата и хотелског смештаја за службена путовања за потребе Министарства</w:t>
      </w:r>
      <w:r w:rsidRPr="007826D9">
        <w:rPr>
          <w:rFonts w:eastAsia="Times New Roman"/>
          <w:b/>
          <w:bCs/>
          <w:color w:val="auto"/>
          <w:kern w:val="0"/>
          <w:lang w:val="sr-Cyrl-CS" w:eastAsia="en-US"/>
        </w:rPr>
        <w:t xml:space="preserve"> за рад, запошљавање, борачка и социјална питања  </w:t>
      </w:r>
      <w:r w:rsidRPr="007826D9">
        <w:rPr>
          <w:rFonts w:eastAsia="Times New Roman"/>
          <w:b/>
          <w:bCs/>
          <w:color w:val="auto"/>
          <w:kern w:val="0"/>
          <w:lang w:val="sr-Cyrl-RS" w:eastAsia="en-US"/>
        </w:rPr>
        <w:t xml:space="preserve"> </w:t>
      </w:r>
    </w:p>
    <w:p w:rsidR="00CA639A" w:rsidRPr="007826D9" w:rsidRDefault="00CA639A" w:rsidP="00CA639A">
      <w:pPr>
        <w:shd w:val="clear" w:color="auto" w:fill="BDD6EE"/>
        <w:tabs>
          <w:tab w:val="left" w:pos="1418"/>
        </w:tabs>
        <w:jc w:val="center"/>
        <w:rPr>
          <w:rFonts w:eastAsia="Times New Roman"/>
          <w:i/>
          <w:iCs/>
          <w:color w:val="auto"/>
          <w:kern w:val="0"/>
          <w:lang w:val="sr-Latn-CS" w:eastAsia="en-US"/>
        </w:rPr>
      </w:pPr>
      <w:r w:rsidRPr="007826D9">
        <w:rPr>
          <w:rFonts w:eastAsia="Times New Roman"/>
          <w:b/>
          <w:bCs/>
          <w:color w:val="auto"/>
          <w:kern w:val="0"/>
          <w:lang w:val="sr-Cyrl-RS" w:eastAsia="en-US"/>
        </w:rPr>
        <w:t xml:space="preserve">ЈН </w:t>
      </w:r>
      <w:r w:rsidRPr="007826D9">
        <w:rPr>
          <w:rFonts w:eastAsia="Times New Roman"/>
          <w:b/>
          <w:bCs/>
          <w:color w:val="auto"/>
          <w:kern w:val="0"/>
          <w:lang w:eastAsia="en-US"/>
        </w:rPr>
        <w:t>бр.</w:t>
      </w:r>
      <w:r w:rsidRPr="007826D9">
        <w:rPr>
          <w:rFonts w:eastAsia="Times New Roman"/>
          <w:b/>
          <w:bCs/>
          <w:color w:val="auto"/>
          <w:kern w:val="0"/>
          <w:lang w:val="sr-Cyrl-CS" w:eastAsia="en-US"/>
        </w:rPr>
        <w:t xml:space="preserve"> </w:t>
      </w:r>
      <w:r w:rsidR="00D13F63" w:rsidRPr="007826D9">
        <w:rPr>
          <w:rFonts w:eastAsia="Times New Roman"/>
          <w:b/>
          <w:bCs/>
          <w:color w:val="auto"/>
          <w:kern w:val="0"/>
          <w:lang w:val="sr-Latn-RS" w:eastAsia="en-US"/>
        </w:rPr>
        <w:t>41</w:t>
      </w:r>
      <w:r w:rsidR="00CA3683" w:rsidRPr="007826D9">
        <w:rPr>
          <w:rFonts w:eastAsia="Times New Roman"/>
          <w:b/>
          <w:bCs/>
          <w:color w:val="auto"/>
          <w:kern w:val="0"/>
          <w:lang w:eastAsia="en-US"/>
        </w:rPr>
        <w:t>/2019</w:t>
      </w:r>
    </w:p>
    <w:bookmarkEnd w:id="1"/>
    <w:bookmarkEnd w:id="2"/>
    <w:bookmarkEnd w:id="3"/>
    <w:p w:rsidR="00CA639A" w:rsidRPr="007826D9" w:rsidRDefault="00CA639A" w:rsidP="00CA639A">
      <w:pPr>
        <w:tabs>
          <w:tab w:val="left" w:pos="1418"/>
        </w:tabs>
        <w:rPr>
          <w:rFonts w:eastAsia="Times New Roman"/>
          <w:color w:val="auto"/>
          <w:kern w:val="0"/>
          <w:lang w:val="ru-RU"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657"/>
        <w:gridCol w:w="889"/>
      </w:tblGrid>
      <w:tr w:rsidR="00CA639A" w:rsidRPr="007826D9" w:rsidTr="00CA639A">
        <w:tc>
          <w:tcPr>
            <w:tcW w:w="8183" w:type="dxa"/>
            <w:gridSpan w:val="2"/>
            <w:tcBorders>
              <w:top w:val="single" w:sz="4" w:space="0" w:color="auto"/>
              <w:left w:val="single" w:sz="4" w:space="0" w:color="auto"/>
              <w:bottom w:val="single" w:sz="4" w:space="0" w:color="auto"/>
              <w:right w:val="single" w:sz="4" w:space="0" w:color="auto"/>
            </w:tcBorders>
            <w:hideMark/>
          </w:tcPr>
          <w:p w:rsidR="00CA639A" w:rsidRPr="007826D9" w:rsidRDefault="00CA639A">
            <w:pPr>
              <w:keepNext/>
              <w:keepLines/>
              <w:jc w:val="center"/>
              <w:rPr>
                <w:rFonts w:eastAsia="Times New Roman"/>
                <w:b/>
                <w:color w:val="auto"/>
                <w:kern w:val="0"/>
                <w:lang w:val="sr-Cyrl-RS" w:eastAsia="en-US"/>
              </w:rPr>
            </w:pPr>
            <w:r w:rsidRPr="007826D9">
              <w:rPr>
                <w:rFonts w:eastAsia="Times New Roman"/>
                <w:b/>
                <w:color w:val="auto"/>
                <w:kern w:val="0"/>
                <w:lang w:val="sr-Cyrl-RS" w:eastAsia="en-US"/>
              </w:rPr>
              <w:t>КОНКУРСНА ДОКУМЕНТАЦИЈА САДРЖИ</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страна</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1.</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ОПШТИ ПОДАЦИ О ЈАВНОЈ НАБАВЦИ</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2</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2.</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ТЕХНИЧКА СПЕЦИФИКАЦИЈА</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3</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3.</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УСЛОВИ ЗА УЧЕШЋЕ У ПОСТУПКУ ЈАВНЕ НАБАВКЕ ИЗ ЧЛ. 75. И 76. ЗАКОНА И УПУТСТВО КАКО СЕ ДОКАЗУЈЕ ИСПУЊЕНОСТ ТИХ УСЛОВА</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2C3B20">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5</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4.</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ru-RU" w:eastAsia="en-US"/>
              </w:rPr>
            </w:pPr>
            <w:r w:rsidRPr="007826D9">
              <w:rPr>
                <w:rFonts w:eastAsia="Times New Roman"/>
                <w:color w:val="auto"/>
                <w:kern w:val="0"/>
                <w:lang w:val="ru-RU" w:eastAsia="en-US"/>
              </w:rPr>
              <w:t>КРИТЕРИЈУМ ЗА ДОДЕЛУ УГОВОРА</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2C3B20">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8</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5.</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ru-RU" w:eastAsia="en-US"/>
              </w:rPr>
            </w:pPr>
            <w:r w:rsidRPr="007826D9">
              <w:rPr>
                <w:rFonts w:eastAsia="Times New Roman"/>
                <w:color w:val="auto"/>
                <w:kern w:val="0"/>
                <w:lang w:val="ru-RU" w:eastAsia="en-US"/>
              </w:rPr>
              <w:t>ОБРАСЦИ И ИЗЈАВЕ</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2C3B20">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10</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6.</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МОДЕЛ ОКВИРНОГ СПОРАЗУМА</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2C3B20">
            <w:pPr>
              <w:tabs>
                <w:tab w:val="left" w:pos="1418"/>
              </w:tabs>
              <w:jc w:val="center"/>
              <w:rPr>
                <w:rFonts w:eastAsia="Times New Roman"/>
                <w:color w:val="FF0000"/>
                <w:kern w:val="0"/>
                <w:lang w:val="sr-Cyrl-RS" w:eastAsia="en-US"/>
              </w:rPr>
            </w:pPr>
            <w:r w:rsidRPr="007826D9">
              <w:rPr>
                <w:rFonts w:eastAsia="Times New Roman"/>
                <w:color w:val="auto"/>
                <w:kern w:val="0"/>
                <w:lang w:val="sr-Cyrl-RS" w:eastAsia="en-US"/>
              </w:rPr>
              <w:t>20</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7.</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МОДЕЛ НАРУЏБЕНИЦЕ</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9F3E0F">
            <w:pPr>
              <w:tabs>
                <w:tab w:val="left" w:pos="1418"/>
              </w:tabs>
              <w:jc w:val="center"/>
              <w:rPr>
                <w:rFonts w:eastAsia="Times New Roman"/>
                <w:color w:val="auto"/>
                <w:kern w:val="0"/>
                <w:lang w:val="sr-Cyrl-RS" w:eastAsia="en-US"/>
              </w:rPr>
            </w:pPr>
            <w:r>
              <w:rPr>
                <w:rFonts w:eastAsia="Times New Roman"/>
                <w:color w:val="auto"/>
                <w:kern w:val="0"/>
                <w:lang w:val="sr-Cyrl-RS" w:eastAsia="en-US"/>
              </w:rPr>
              <w:t>27</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8.</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BD14B8">
            <w:pPr>
              <w:tabs>
                <w:tab w:val="right" w:pos="8630"/>
              </w:tabs>
              <w:jc w:val="both"/>
              <w:rPr>
                <w:rFonts w:eastAsia="Times New Roman"/>
                <w:noProof/>
                <w:color w:val="auto"/>
                <w:kern w:val="0"/>
                <w:lang w:val="sr-Cyrl-CS" w:eastAsia="en-US"/>
              </w:rPr>
            </w:pPr>
            <w:hyperlink r:id="rId8" w:anchor="_Toc454453498" w:history="1">
              <w:r w:rsidR="00CA639A" w:rsidRPr="007826D9">
                <w:rPr>
                  <w:rStyle w:val="Hyperlink"/>
                  <w:rFonts w:eastAsia="Times New Roman"/>
                  <w:noProof/>
                  <w:color w:val="auto"/>
                  <w:kern w:val="0"/>
                  <w:lang w:val="sr-Cyrl-CS" w:eastAsia="en-US"/>
                </w:rPr>
                <w:t xml:space="preserve">УПУТСТВО ПОНУЂАЧИМА </w:t>
              </w:r>
            </w:hyperlink>
            <w:hyperlink r:id="rId9" w:anchor="_Toc454453499" w:history="1">
              <w:r w:rsidR="00CA639A" w:rsidRPr="007826D9">
                <w:rPr>
                  <w:rStyle w:val="Hyperlink"/>
                  <w:rFonts w:eastAsia="Times New Roman"/>
                  <w:noProof/>
                  <w:color w:val="auto"/>
                  <w:kern w:val="0"/>
                  <w:lang w:val="sr-Cyrl-CS" w:eastAsia="en-US"/>
                </w:rPr>
                <w:t>КАКО ДА САЧИНЕ ПОНУДУ</w:t>
              </w:r>
              <w:r w:rsidR="00CA639A" w:rsidRPr="007826D9">
                <w:rPr>
                  <w:rStyle w:val="Hyperlink"/>
                  <w:rFonts w:eastAsia="Times New Roman"/>
                  <w:noProof/>
                  <w:webHidden/>
                  <w:color w:val="auto"/>
                  <w:kern w:val="0"/>
                  <w:lang w:val="sr-Cyrl-CS" w:eastAsia="en-US"/>
                </w:rPr>
                <w:tab/>
              </w:r>
            </w:hyperlink>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9F3E0F">
            <w:pPr>
              <w:tabs>
                <w:tab w:val="left" w:pos="1418"/>
              </w:tabs>
              <w:jc w:val="center"/>
              <w:rPr>
                <w:rFonts w:eastAsia="Times New Roman"/>
                <w:color w:val="auto"/>
                <w:kern w:val="0"/>
                <w:lang w:val="sr-Cyrl-RS" w:eastAsia="en-US"/>
              </w:rPr>
            </w:pPr>
            <w:r>
              <w:rPr>
                <w:rFonts w:eastAsia="Times New Roman"/>
                <w:color w:val="auto"/>
                <w:kern w:val="0"/>
                <w:lang w:val="sr-Cyrl-RS" w:eastAsia="en-US"/>
              </w:rPr>
              <w:t>28</w:t>
            </w:r>
          </w:p>
        </w:tc>
      </w:tr>
      <w:tr w:rsidR="00CA639A" w:rsidRPr="007826D9" w:rsidTr="00CA639A">
        <w:tc>
          <w:tcPr>
            <w:tcW w:w="526"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9.</w:t>
            </w:r>
          </w:p>
        </w:tc>
        <w:tc>
          <w:tcPr>
            <w:tcW w:w="7657"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both"/>
              <w:rPr>
                <w:rFonts w:eastAsia="Times New Roman"/>
                <w:bCs/>
                <w:color w:val="auto"/>
                <w:kern w:val="0"/>
                <w:lang w:val="ru-RU" w:eastAsia="en-US"/>
              </w:rPr>
            </w:pPr>
            <w:r w:rsidRPr="007826D9">
              <w:rPr>
                <w:rFonts w:eastAsia="Times New Roman"/>
                <w:bCs/>
                <w:color w:val="auto"/>
                <w:kern w:val="0"/>
                <w:lang w:val="ru-RU" w:eastAsia="en-US"/>
              </w:rPr>
              <w:t>ОБРАЗАЦ МЕНИЧНОГ ОВЛАШЋЕЊА</w:t>
            </w:r>
          </w:p>
        </w:tc>
        <w:tc>
          <w:tcPr>
            <w:tcW w:w="889" w:type="dxa"/>
            <w:tcBorders>
              <w:top w:val="single" w:sz="4" w:space="0" w:color="auto"/>
              <w:left w:val="single" w:sz="4" w:space="0" w:color="auto"/>
              <w:bottom w:val="single" w:sz="4" w:space="0" w:color="auto"/>
              <w:right w:val="single" w:sz="4" w:space="0" w:color="auto"/>
            </w:tcBorders>
            <w:hideMark/>
          </w:tcPr>
          <w:p w:rsidR="00CA639A" w:rsidRPr="007826D9" w:rsidRDefault="009F3E0F">
            <w:pPr>
              <w:tabs>
                <w:tab w:val="left" w:pos="1418"/>
              </w:tabs>
              <w:jc w:val="center"/>
              <w:rPr>
                <w:rFonts w:eastAsia="Times New Roman"/>
                <w:color w:val="auto"/>
                <w:kern w:val="0"/>
                <w:lang w:val="sr-Cyrl-RS" w:eastAsia="en-US"/>
              </w:rPr>
            </w:pPr>
            <w:r>
              <w:rPr>
                <w:rFonts w:eastAsia="Times New Roman"/>
                <w:color w:val="auto"/>
                <w:kern w:val="0"/>
                <w:lang w:val="sr-Cyrl-RS" w:eastAsia="en-US"/>
              </w:rPr>
              <w:t>34</w:t>
            </w:r>
          </w:p>
        </w:tc>
      </w:tr>
    </w:tbl>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keepNext/>
        <w:numPr>
          <w:ilvl w:val="0"/>
          <w:numId w:val="4"/>
        </w:numPr>
        <w:shd w:val="clear" w:color="auto" w:fill="BDD6EE"/>
        <w:tabs>
          <w:tab w:val="left" w:pos="709"/>
          <w:tab w:val="left" w:pos="1418"/>
        </w:tabs>
        <w:spacing w:before="240" w:after="60"/>
        <w:ind w:left="0" w:firstLine="0"/>
        <w:jc w:val="both"/>
        <w:outlineLvl w:val="0"/>
        <w:rPr>
          <w:rFonts w:eastAsia="Times New Roman"/>
          <w:b/>
          <w:bCs/>
          <w:color w:val="auto"/>
          <w:kern w:val="32"/>
          <w:sz w:val="28"/>
          <w:szCs w:val="32"/>
          <w:lang w:val="sr-Cyrl-RS" w:eastAsia="en-US"/>
        </w:rPr>
      </w:pPr>
      <w:bookmarkStart w:id="4" w:name="_Toc454453490"/>
      <w:r w:rsidRPr="007826D9">
        <w:rPr>
          <w:rFonts w:eastAsia="Times New Roman"/>
          <w:b/>
          <w:bCs/>
          <w:color w:val="auto"/>
          <w:kern w:val="32"/>
          <w:sz w:val="28"/>
          <w:szCs w:val="32"/>
          <w:lang w:val="sr-Cyrl-RS" w:eastAsia="en-US"/>
        </w:rPr>
        <w:t>ОПШТИ ПОДАЦИ О ЈАВНОЈ НАБАВЦИ</w:t>
      </w:r>
      <w:bookmarkEnd w:id="4"/>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numPr>
          <w:ilvl w:val="1"/>
          <w:numId w:val="6"/>
        </w:numPr>
        <w:tabs>
          <w:tab w:val="clear" w:pos="720"/>
          <w:tab w:val="num" w:pos="284"/>
          <w:tab w:val="left" w:pos="567"/>
          <w:tab w:val="left" w:pos="1418"/>
        </w:tabs>
        <w:ind w:left="0" w:firstLine="0"/>
        <w:jc w:val="both"/>
        <w:rPr>
          <w:rFonts w:eastAsia="Times New Roman"/>
          <w:b/>
          <w:color w:val="auto"/>
          <w:kern w:val="0"/>
          <w:lang w:val="sr-Cyrl-CS" w:eastAsia="en-US"/>
        </w:rPr>
      </w:pPr>
      <w:r w:rsidRPr="007826D9">
        <w:rPr>
          <w:rFonts w:eastAsia="Times New Roman"/>
          <w:b/>
          <w:color w:val="auto"/>
          <w:kern w:val="0"/>
          <w:lang w:val="sr-Cyrl-RS" w:eastAsia="en-US"/>
        </w:rPr>
        <w:t xml:space="preserve">Подаци о </w:t>
      </w:r>
      <w:r w:rsidRPr="007826D9">
        <w:rPr>
          <w:rFonts w:eastAsia="Times New Roman"/>
          <w:b/>
          <w:color w:val="auto"/>
          <w:kern w:val="0"/>
          <w:lang w:val="sr-Cyrl-CS" w:eastAsia="en-US"/>
        </w:rPr>
        <w:t>наручиоцу</w:t>
      </w:r>
    </w:p>
    <w:p w:rsidR="00CA639A" w:rsidRPr="007826D9" w:rsidRDefault="00CA639A" w:rsidP="00CA639A">
      <w:pPr>
        <w:tabs>
          <w:tab w:val="left" w:pos="142"/>
        </w:tabs>
        <w:jc w:val="both"/>
        <w:rPr>
          <w:rFonts w:eastAsia="Times New Roman"/>
          <w:i/>
          <w:iCs/>
          <w:color w:val="auto"/>
          <w:kern w:val="0"/>
          <w:lang w:val="ru-RU" w:eastAsia="en-US"/>
        </w:rPr>
      </w:pPr>
      <w:r w:rsidRPr="007826D9">
        <w:rPr>
          <w:rFonts w:eastAsia="Times New Roman"/>
          <w:b/>
          <w:color w:val="auto"/>
          <w:kern w:val="0"/>
          <w:lang w:val="ru-RU" w:eastAsia="en-US"/>
        </w:rPr>
        <w:t>Наручилац:</w:t>
      </w:r>
      <w:r w:rsidRPr="007826D9">
        <w:rPr>
          <w:rFonts w:eastAsia="Times New Roman"/>
          <w:color w:val="auto"/>
          <w:kern w:val="0"/>
          <w:lang w:val="ru-RU" w:eastAsia="en-US"/>
        </w:rPr>
        <w:t xml:space="preserve"> Министарство </w:t>
      </w:r>
      <w:r w:rsidRPr="007826D9">
        <w:rPr>
          <w:rFonts w:eastAsia="Times New Roman"/>
          <w:color w:val="auto"/>
          <w:kern w:val="0"/>
          <w:lang w:val="sr-Cyrl-CS" w:eastAsia="en-US"/>
        </w:rPr>
        <w:t>за рад, запошљавање, борачка и социјална питања</w:t>
      </w:r>
    </w:p>
    <w:p w:rsidR="00CA639A" w:rsidRPr="007826D9" w:rsidRDefault="00CA639A" w:rsidP="00CA639A">
      <w:pPr>
        <w:tabs>
          <w:tab w:val="left" w:pos="142"/>
        </w:tabs>
        <w:jc w:val="both"/>
        <w:rPr>
          <w:rFonts w:eastAsia="Times New Roman"/>
          <w:b/>
          <w:color w:val="auto"/>
          <w:kern w:val="0"/>
          <w:lang w:val="sr-Cyrl-CS" w:eastAsia="en-US"/>
        </w:rPr>
      </w:pPr>
      <w:r w:rsidRPr="007826D9">
        <w:rPr>
          <w:rFonts w:eastAsia="Times New Roman"/>
          <w:b/>
          <w:color w:val="auto"/>
          <w:kern w:val="0"/>
          <w:lang w:val="sr-Cyrl-CS" w:eastAsia="en-US"/>
        </w:rPr>
        <w:t>Адреса:</w:t>
      </w:r>
      <w:r w:rsidRPr="007826D9">
        <w:rPr>
          <w:rFonts w:eastAsia="Times New Roman"/>
          <w:color w:val="auto"/>
          <w:kern w:val="0"/>
          <w:lang w:val="sr-Cyrl-CS" w:eastAsia="en-US"/>
        </w:rPr>
        <w:t xml:space="preserve"> Београд, Немањина 22-26</w:t>
      </w:r>
      <w:r w:rsidRPr="007826D9">
        <w:rPr>
          <w:rFonts w:eastAsia="Times New Roman"/>
          <w:i/>
          <w:iCs/>
          <w:color w:val="auto"/>
          <w:kern w:val="0"/>
          <w:lang w:val="sr-Cyrl-CS" w:eastAsia="en-US"/>
        </w:rPr>
        <w:t xml:space="preserve"> </w:t>
      </w:r>
    </w:p>
    <w:p w:rsidR="00CA639A" w:rsidRPr="007826D9" w:rsidRDefault="00CA639A" w:rsidP="00CA639A">
      <w:pPr>
        <w:tabs>
          <w:tab w:val="num" w:pos="284"/>
          <w:tab w:val="left" w:pos="851"/>
        </w:tabs>
        <w:jc w:val="both"/>
        <w:rPr>
          <w:rFonts w:eastAsia="Times New Roman"/>
          <w:color w:val="auto"/>
          <w:kern w:val="0"/>
          <w:lang w:val="ru-RU" w:eastAsia="en-US"/>
        </w:rPr>
      </w:pPr>
      <w:r w:rsidRPr="007826D9">
        <w:rPr>
          <w:rFonts w:eastAsia="Times New Roman"/>
          <w:b/>
          <w:color w:val="auto"/>
          <w:kern w:val="0"/>
          <w:lang w:val="sr-Cyrl-CS" w:eastAsia="en-US"/>
        </w:rPr>
        <w:t>Интернет страница:</w:t>
      </w:r>
      <w:r w:rsidRPr="007826D9">
        <w:rPr>
          <w:rFonts w:eastAsia="Times New Roman"/>
          <w:color w:val="auto"/>
          <w:kern w:val="0"/>
          <w:lang w:val="ru-RU" w:eastAsia="en-US"/>
        </w:rPr>
        <w:t xml:space="preserve">www.minrzs.gov.rs  </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numPr>
          <w:ilvl w:val="1"/>
          <w:numId w:val="6"/>
        </w:numPr>
        <w:tabs>
          <w:tab w:val="clear" w:pos="720"/>
          <w:tab w:val="num" w:pos="284"/>
          <w:tab w:val="left" w:pos="567"/>
          <w:tab w:val="left" w:pos="1418"/>
          <w:tab w:val="left" w:pos="1980"/>
        </w:tabs>
        <w:ind w:left="0" w:firstLine="0"/>
        <w:jc w:val="both"/>
        <w:rPr>
          <w:rFonts w:eastAsia="Times New Roman"/>
          <w:b/>
          <w:color w:val="auto"/>
          <w:kern w:val="0"/>
          <w:lang w:val="sr-Cyrl-CS" w:eastAsia="en-US"/>
        </w:rPr>
      </w:pPr>
      <w:r w:rsidRPr="007826D9">
        <w:rPr>
          <w:rFonts w:eastAsia="Times New Roman"/>
          <w:b/>
          <w:color w:val="auto"/>
          <w:kern w:val="0"/>
          <w:lang w:val="sr-Cyrl-RS" w:eastAsia="en-US"/>
        </w:rPr>
        <w:t>Врста поступка јавне набавке</w:t>
      </w:r>
    </w:p>
    <w:p w:rsidR="00CA639A" w:rsidRPr="007826D9" w:rsidRDefault="00CA639A" w:rsidP="00CA639A">
      <w:pPr>
        <w:tabs>
          <w:tab w:val="left" w:pos="284"/>
          <w:tab w:val="left" w:pos="1418"/>
        </w:tabs>
        <w:jc w:val="both"/>
        <w:rPr>
          <w:rFonts w:eastAsia="Times New Roman"/>
          <w:color w:val="auto"/>
          <w:kern w:val="0"/>
          <w:lang w:val="ru-RU" w:eastAsia="en-US"/>
        </w:rPr>
      </w:pPr>
      <w:r w:rsidRPr="007826D9">
        <w:rPr>
          <w:rFonts w:eastAsia="Times New Roman"/>
          <w:color w:val="auto"/>
          <w:kern w:val="0"/>
          <w:lang w:val="ru-RU" w:eastAsia="en-US"/>
        </w:rPr>
        <w:t xml:space="preserve">Предметна јавна набавка се спроводи у </w:t>
      </w:r>
      <w:r w:rsidRPr="007826D9">
        <w:rPr>
          <w:rFonts w:eastAsia="Times New Roman"/>
          <w:color w:val="auto"/>
          <w:kern w:val="0"/>
          <w:lang w:val="sr-Cyrl-CS" w:eastAsia="en-US"/>
        </w:rPr>
        <w:t xml:space="preserve">отвореном поступку, </w:t>
      </w:r>
      <w:r w:rsidRPr="007826D9">
        <w:rPr>
          <w:rFonts w:eastAsia="Times New Roman"/>
          <w:color w:val="auto"/>
          <w:kern w:val="0"/>
          <w:lang w:val="ru-RU" w:eastAsia="en-US"/>
        </w:rPr>
        <w:t>у складу са Законом и подзаконским актима којима се уређују јавне набавке</w:t>
      </w:r>
    </w:p>
    <w:p w:rsidR="00CA639A" w:rsidRPr="007826D9" w:rsidRDefault="00CA639A" w:rsidP="00CA639A">
      <w:pPr>
        <w:tabs>
          <w:tab w:val="left" w:pos="851"/>
          <w:tab w:val="left" w:pos="1980"/>
        </w:tabs>
        <w:jc w:val="both"/>
        <w:rPr>
          <w:rFonts w:eastAsia="Times New Roman"/>
          <w:b/>
          <w:color w:val="auto"/>
          <w:kern w:val="0"/>
          <w:lang w:val="sr-Cyrl-CS" w:eastAsia="en-US"/>
        </w:rPr>
      </w:pPr>
    </w:p>
    <w:p w:rsidR="00CA639A" w:rsidRPr="007826D9" w:rsidRDefault="00CA639A" w:rsidP="00CA639A">
      <w:pPr>
        <w:numPr>
          <w:ilvl w:val="1"/>
          <w:numId w:val="6"/>
        </w:numPr>
        <w:tabs>
          <w:tab w:val="clear" w:pos="720"/>
          <w:tab w:val="num" w:pos="142"/>
          <w:tab w:val="left" w:pos="567"/>
          <w:tab w:val="left" w:pos="1980"/>
        </w:tabs>
        <w:ind w:left="0" w:firstLine="0"/>
        <w:jc w:val="both"/>
        <w:rPr>
          <w:rFonts w:eastAsia="Times New Roman"/>
          <w:b/>
          <w:color w:val="auto"/>
          <w:kern w:val="0"/>
          <w:lang w:val="sr-Cyrl-CS" w:eastAsia="en-US"/>
        </w:rPr>
      </w:pPr>
      <w:r w:rsidRPr="007826D9">
        <w:rPr>
          <w:rFonts w:eastAsia="Times New Roman"/>
          <w:b/>
          <w:color w:val="auto"/>
          <w:kern w:val="0"/>
          <w:lang w:val="sr-Cyrl-RS" w:eastAsia="en-US"/>
        </w:rPr>
        <w:t>Предмет јавне набавке</w:t>
      </w:r>
    </w:p>
    <w:p w:rsidR="00CA639A" w:rsidRPr="007826D9" w:rsidRDefault="00CA639A" w:rsidP="00CA639A">
      <w:pPr>
        <w:tabs>
          <w:tab w:val="left" w:pos="851"/>
          <w:tab w:val="left" w:pos="1980"/>
        </w:tabs>
        <w:jc w:val="both"/>
        <w:rPr>
          <w:rFonts w:eastAsia="Times New Roman"/>
          <w:color w:val="auto"/>
          <w:kern w:val="0"/>
          <w:lang w:val="sr-Cyrl-RS" w:eastAsia="en-US"/>
        </w:rPr>
      </w:pPr>
      <w:r w:rsidRPr="007826D9">
        <w:rPr>
          <w:rFonts w:eastAsia="Times New Roman"/>
          <w:bCs/>
          <w:color w:val="auto"/>
          <w:kern w:val="0"/>
          <w:lang w:val="sr-Cyrl-RS" w:eastAsia="en-US"/>
        </w:rPr>
        <w:t>Предмет набавке су у</w:t>
      </w:r>
      <w:r w:rsidRPr="007826D9">
        <w:rPr>
          <w:rFonts w:eastAsia="Times New Roman"/>
          <w:color w:val="auto"/>
          <w:kern w:val="0"/>
          <w:lang w:val="sr-Cyrl-RS" w:eastAsia="en-US"/>
        </w:rPr>
        <w:t>слуге 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p>
    <w:p w:rsidR="00CA639A" w:rsidRPr="007826D9" w:rsidRDefault="00CA639A" w:rsidP="00CA639A">
      <w:pPr>
        <w:tabs>
          <w:tab w:val="left" w:pos="851"/>
          <w:tab w:val="left" w:pos="1980"/>
        </w:tabs>
        <w:jc w:val="both"/>
        <w:rPr>
          <w:rFonts w:eastAsia="Times New Roman"/>
          <w:b/>
          <w:color w:val="auto"/>
          <w:kern w:val="0"/>
          <w:lang w:val="sr-Cyrl-CS" w:eastAsia="en-US"/>
        </w:rPr>
      </w:pPr>
    </w:p>
    <w:p w:rsidR="00CA639A" w:rsidRPr="007826D9" w:rsidRDefault="00CA639A" w:rsidP="0037414A">
      <w:pPr>
        <w:tabs>
          <w:tab w:val="left" w:pos="567"/>
        </w:tabs>
        <w:jc w:val="both"/>
        <w:rPr>
          <w:rFonts w:eastAsia="Times New Roman"/>
          <w:color w:val="auto"/>
          <w:kern w:val="0"/>
          <w:lang w:val="sr-Cyrl-RS" w:eastAsia="en-US"/>
        </w:rPr>
      </w:pPr>
      <w:r w:rsidRPr="007826D9">
        <w:rPr>
          <w:rFonts w:eastAsia="Times New Roman"/>
          <w:b/>
          <w:color w:val="auto"/>
          <w:kern w:val="0"/>
          <w:lang w:val="sr-Cyrl-RS" w:eastAsia="en-US"/>
        </w:rPr>
        <w:t xml:space="preserve">1.4 </w:t>
      </w:r>
      <w:r w:rsidR="002C3B20" w:rsidRPr="007826D9">
        <w:rPr>
          <w:rFonts w:eastAsia="Times New Roman"/>
          <w:b/>
          <w:color w:val="auto"/>
          <w:kern w:val="0"/>
          <w:lang w:val="sr-Latn-RS" w:eastAsia="en-US"/>
        </w:rPr>
        <w:t xml:space="preserve"> </w:t>
      </w:r>
      <w:r w:rsidR="0037414A" w:rsidRPr="007826D9">
        <w:rPr>
          <w:rFonts w:eastAsia="Times New Roman"/>
          <w:b/>
          <w:color w:val="auto"/>
          <w:kern w:val="0"/>
          <w:lang w:val="sr-Cyrl-RS" w:eastAsia="en-US"/>
        </w:rPr>
        <w:t>Ознака и н</w:t>
      </w:r>
      <w:r w:rsidRPr="007826D9">
        <w:rPr>
          <w:rFonts w:eastAsia="Times New Roman"/>
          <w:b/>
          <w:color w:val="auto"/>
          <w:kern w:val="0"/>
          <w:lang w:val="sr-Cyrl-RS" w:eastAsia="en-US"/>
        </w:rPr>
        <w:t>азив из Општег речника набавки:</w:t>
      </w:r>
      <w:r w:rsidR="0037414A" w:rsidRPr="007826D9">
        <w:rPr>
          <w:rFonts w:eastAsia="Times New Roman"/>
          <w:color w:val="auto"/>
          <w:kern w:val="0"/>
          <w:lang w:val="sr-Cyrl-RS" w:eastAsia="en-US"/>
        </w:rPr>
        <w:t xml:space="preserve"> </w:t>
      </w:r>
      <w:r w:rsidRPr="007826D9">
        <w:rPr>
          <w:rFonts w:eastAsia="Times New Roman"/>
          <w:color w:val="auto"/>
          <w:kern w:val="0"/>
          <w:lang w:val="sr-Cyrl-RS" w:eastAsia="en-US"/>
        </w:rPr>
        <w:t>63516000 – Услуге организације путовања</w:t>
      </w:r>
    </w:p>
    <w:p w:rsidR="00CA639A" w:rsidRPr="007826D9" w:rsidRDefault="00CA639A" w:rsidP="00CA639A">
      <w:pPr>
        <w:tabs>
          <w:tab w:val="left" w:pos="851"/>
          <w:tab w:val="left" w:pos="1980"/>
        </w:tabs>
        <w:jc w:val="both"/>
        <w:rPr>
          <w:rFonts w:eastAsia="Times New Roman"/>
          <w:color w:val="auto"/>
          <w:kern w:val="0"/>
          <w:lang w:val="sr-Cyrl-RS" w:eastAsia="en-US"/>
        </w:rPr>
      </w:pPr>
    </w:p>
    <w:p w:rsidR="00CA639A" w:rsidRPr="007826D9" w:rsidRDefault="00CA639A" w:rsidP="002C3B20">
      <w:pPr>
        <w:tabs>
          <w:tab w:val="left" w:pos="1980"/>
        </w:tabs>
        <w:jc w:val="both"/>
        <w:rPr>
          <w:rFonts w:eastAsia="Times New Roman"/>
          <w:color w:val="auto"/>
          <w:kern w:val="0"/>
          <w:lang w:val="sr-Cyrl-RS" w:eastAsia="en-US"/>
        </w:rPr>
      </w:pPr>
      <w:r w:rsidRPr="007826D9">
        <w:rPr>
          <w:rFonts w:eastAsia="Times New Roman"/>
          <w:b/>
          <w:color w:val="auto"/>
          <w:kern w:val="0"/>
          <w:lang w:val="sr-Cyrl-RS" w:eastAsia="en-US"/>
        </w:rPr>
        <w:t xml:space="preserve">1.5 </w:t>
      </w:r>
      <w:r w:rsidR="002C3B20" w:rsidRPr="007826D9">
        <w:rPr>
          <w:rFonts w:eastAsia="Times New Roman"/>
          <w:b/>
          <w:color w:val="auto"/>
          <w:kern w:val="0"/>
          <w:lang w:val="sr-Latn-RS" w:eastAsia="en-US"/>
        </w:rPr>
        <w:t xml:space="preserve">  </w:t>
      </w:r>
      <w:r w:rsidRPr="007826D9">
        <w:rPr>
          <w:rFonts w:eastAsia="Times New Roman"/>
          <w:b/>
          <w:color w:val="auto"/>
          <w:kern w:val="0"/>
          <w:lang w:val="sr-Cyrl-RS" w:eastAsia="en-US"/>
        </w:rPr>
        <w:t>Про</w:t>
      </w:r>
      <w:r w:rsidR="0037414A" w:rsidRPr="007826D9">
        <w:rPr>
          <w:rFonts w:eastAsia="Times New Roman"/>
          <w:b/>
          <w:color w:val="auto"/>
          <w:kern w:val="0"/>
          <w:lang w:val="sr-Cyrl-RS" w:eastAsia="en-US"/>
        </w:rPr>
        <w:t xml:space="preserve">цењена вредност јавне набавке: </w:t>
      </w:r>
      <w:r w:rsidRPr="007826D9">
        <w:rPr>
          <w:rFonts w:eastAsia="Times New Roman"/>
          <w:color w:val="auto"/>
          <w:kern w:val="0"/>
          <w:lang w:val="sr-Cyrl-RS" w:eastAsia="en-US"/>
        </w:rPr>
        <w:t>24.166.666,оо динара без</w:t>
      </w:r>
      <w:r w:rsidR="0037414A" w:rsidRPr="007826D9">
        <w:rPr>
          <w:rFonts w:eastAsia="Times New Roman"/>
          <w:color w:val="auto"/>
          <w:kern w:val="0"/>
          <w:lang w:val="sr-Cyrl-RS" w:eastAsia="en-US"/>
        </w:rPr>
        <w:t xml:space="preserve"> ПДВ</w:t>
      </w:r>
    </w:p>
    <w:p w:rsidR="0037414A" w:rsidRPr="007826D9" w:rsidRDefault="0037414A" w:rsidP="00CA639A">
      <w:pPr>
        <w:tabs>
          <w:tab w:val="left" w:pos="851"/>
          <w:tab w:val="left" w:pos="1980"/>
        </w:tabs>
        <w:jc w:val="both"/>
        <w:rPr>
          <w:rFonts w:eastAsia="Times New Roman"/>
          <w:b/>
          <w:color w:val="auto"/>
          <w:kern w:val="0"/>
          <w:lang w:val="sr-Cyrl-RS" w:eastAsia="en-US"/>
        </w:rPr>
      </w:pPr>
    </w:p>
    <w:p w:rsidR="00CA639A" w:rsidRPr="007826D9" w:rsidRDefault="00CA639A" w:rsidP="00CA639A">
      <w:pPr>
        <w:tabs>
          <w:tab w:val="left" w:pos="851"/>
          <w:tab w:val="left" w:pos="1980"/>
        </w:tabs>
        <w:jc w:val="both"/>
        <w:rPr>
          <w:rFonts w:eastAsia="Times New Roman"/>
          <w:color w:val="auto"/>
          <w:kern w:val="0"/>
          <w:lang w:val="sr-Cyrl-RS" w:eastAsia="en-US"/>
        </w:rPr>
      </w:pPr>
      <w:r w:rsidRPr="007826D9">
        <w:rPr>
          <w:rFonts w:eastAsia="Times New Roman"/>
          <w:b/>
          <w:color w:val="auto"/>
          <w:kern w:val="0"/>
          <w:lang w:val="sr-Cyrl-RS" w:eastAsia="en-US"/>
        </w:rPr>
        <w:lastRenderedPageBreak/>
        <w:t xml:space="preserve">1.6 </w:t>
      </w:r>
      <w:r w:rsidR="002C3B20" w:rsidRPr="007826D9">
        <w:rPr>
          <w:rFonts w:eastAsia="Times New Roman"/>
          <w:b/>
          <w:color w:val="auto"/>
          <w:kern w:val="0"/>
          <w:lang w:val="sr-Latn-RS" w:eastAsia="en-US"/>
        </w:rPr>
        <w:t xml:space="preserve">  </w:t>
      </w:r>
      <w:r w:rsidRPr="007826D9">
        <w:rPr>
          <w:rFonts w:eastAsia="Times New Roman"/>
          <w:b/>
          <w:color w:val="auto"/>
          <w:kern w:val="0"/>
          <w:lang w:val="sr-Cyrl-RS" w:eastAsia="en-US"/>
        </w:rPr>
        <w:t>Циљ поступка</w:t>
      </w:r>
      <w:r w:rsidRPr="007826D9">
        <w:rPr>
          <w:rFonts w:eastAsia="Times New Roman"/>
          <w:color w:val="auto"/>
          <w:kern w:val="0"/>
          <w:lang w:val="sr-Cyrl-RS" w:eastAsia="en-US"/>
        </w:rPr>
        <w:t xml:space="preserve">: </w:t>
      </w:r>
    </w:p>
    <w:p w:rsidR="00CA639A" w:rsidRPr="007826D9" w:rsidRDefault="00B66263" w:rsidP="00B66263">
      <w:pPr>
        <w:tabs>
          <w:tab w:val="left" w:pos="851"/>
          <w:tab w:val="left" w:pos="1980"/>
        </w:tabs>
        <w:jc w:val="both"/>
        <w:rPr>
          <w:rFonts w:eastAsia="Times New Roman"/>
          <w:b/>
          <w:color w:val="auto"/>
          <w:kern w:val="0"/>
          <w:lang w:val="sr-Cyrl-CS" w:eastAsia="en-US"/>
        </w:rPr>
      </w:pPr>
      <w:r w:rsidRPr="007826D9">
        <w:rPr>
          <w:rFonts w:eastAsia="Times New Roman"/>
          <w:color w:val="auto"/>
          <w:kern w:val="0"/>
          <w:lang w:val="sr-Cyrl-RS" w:eastAsia="en-US"/>
        </w:rPr>
        <w:t>Предметни поступак се спроводи ради закључењ</w:t>
      </w:r>
      <w:r w:rsidR="00890CD4" w:rsidRPr="007826D9">
        <w:rPr>
          <w:rFonts w:eastAsia="Times New Roman"/>
          <w:color w:val="auto"/>
          <w:kern w:val="0"/>
          <w:lang w:val="sr-Cyrl-RS" w:eastAsia="en-US"/>
        </w:rPr>
        <w:t xml:space="preserve">а оквирног споразума са </w:t>
      </w:r>
      <w:r w:rsidRPr="007826D9">
        <w:rPr>
          <w:rFonts w:eastAsia="Times New Roman"/>
          <w:color w:val="auto"/>
          <w:kern w:val="0"/>
          <w:lang w:val="sr-Cyrl-RS" w:eastAsia="en-US"/>
        </w:rPr>
        <w:t>три понуђача, односно добављача. На основу закљученог оквирног споразума наручилац ће за сваки конкретан случај добављачима издавати наруџбенице, након достављања понуда од стране добављача. Трајање оквирног споразума је једна година.</w:t>
      </w:r>
    </w:p>
    <w:p w:rsidR="00CA639A" w:rsidRPr="007826D9" w:rsidRDefault="00CA639A" w:rsidP="00CA639A">
      <w:pPr>
        <w:keepNext/>
        <w:numPr>
          <w:ilvl w:val="0"/>
          <w:numId w:val="4"/>
        </w:numPr>
        <w:shd w:val="clear" w:color="auto" w:fill="BDD6EE"/>
        <w:tabs>
          <w:tab w:val="left" w:pos="851"/>
          <w:tab w:val="left" w:pos="993"/>
          <w:tab w:val="left" w:pos="1418"/>
          <w:tab w:val="left" w:pos="1985"/>
        </w:tabs>
        <w:spacing w:before="240" w:after="60"/>
        <w:ind w:left="0" w:firstLine="0"/>
        <w:jc w:val="both"/>
        <w:outlineLvl w:val="0"/>
        <w:rPr>
          <w:rFonts w:eastAsia="Times New Roman"/>
          <w:b/>
          <w:bCs/>
          <w:color w:val="auto"/>
          <w:kern w:val="32"/>
          <w:sz w:val="28"/>
          <w:szCs w:val="32"/>
          <w:lang w:val="sr-Cyrl-CS" w:eastAsia="en-US"/>
        </w:rPr>
      </w:pPr>
      <w:bookmarkStart w:id="5" w:name="_Toc454453491"/>
      <w:r w:rsidRPr="007826D9">
        <w:rPr>
          <w:rFonts w:eastAsia="Times New Roman"/>
          <w:b/>
          <w:bCs/>
          <w:color w:val="auto"/>
          <w:kern w:val="32"/>
          <w:sz w:val="28"/>
          <w:szCs w:val="32"/>
          <w:shd w:val="clear" w:color="auto" w:fill="BDD6EE"/>
          <w:lang w:val="sr-Cyrl-CS" w:eastAsia="en-US"/>
        </w:rPr>
        <w:t>ТЕХНИЧК</w:t>
      </w:r>
      <w:r w:rsidRPr="007826D9">
        <w:rPr>
          <w:rFonts w:eastAsia="Times New Roman"/>
          <w:b/>
          <w:bCs/>
          <w:color w:val="auto"/>
          <w:kern w:val="32"/>
          <w:sz w:val="28"/>
          <w:szCs w:val="32"/>
          <w:shd w:val="clear" w:color="auto" w:fill="BDD6EE"/>
          <w:lang w:val="sr-Cyrl-RS" w:eastAsia="en-US"/>
        </w:rPr>
        <w:t>А СПЕЦИФИКАЦИЈА</w:t>
      </w:r>
      <w:bookmarkEnd w:id="5"/>
    </w:p>
    <w:p w:rsidR="00CA639A" w:rsidRPr="007826D9" w:rsidRDefault="00CA639A" w:rsidP="00CA639A">
      <w:pPr>
        <w:widowControl w:val="0"/>
        <w:tabs>
          <w:tab w:val="left" w:pos="1418"/>
        </w:tabs>
        <w:autoSpaceDE w:val="0"/>
        <w:autoSpaceDN w:val="0"/>
        <w:adjustRightInd w:val="0"/>
        <w:jc w:val="both"/>
        <w:rPr>
          <w:rFonts w:eastAsia="Times New Roman"/>
          <w:color w:val="auto"/>
          <w:kern w:val="0"/>
          <w:lang w:val="sr-Cyrl-RS" w:eastAsia="en-US"/>
        </w:rPr>
      </w:pPr>
    </w:p>
    <w:p w:rsidR="00CA639A" w:rsidRPr="007826D9" w:rsidRDefault="00CA639A" w:rsidP="00CA639A">
      <w:pPr>
        <w:widowControl w:val="0"/>
        <w:tabs>
          <w:tab w:val="left" w:pos="1418"/>
        </w:tabs>
        <w:autoSpaceDE w:val="0"/>
        <w:autoSpaceDN w:val="0"/>
        <w:adjustRightInd w:val="0"/>
        <w:jc w:val="both"/>
        <w:rPr>
          <w:rFonts w:eastAsia="Times New Roman"/>
          <w:color w:val="auto"/>
          <w:kern w:val="0"/>
          <w:lang w:val="sr-Cyrl-RS" w:eastAsia="en-US"/>
        </w:rPr>
      </w:pPr>
      <w:r w:rsidRPr="007826D9">
        <w:rPr>
          <w:rFonts w:eastAsia="Times New Roman"/>
          <w:b/>
          <w:color w:val="auto"/>
          <w:kern w:val="0"/>
          <w:lang w:val="sr-Cyrl-RS" w:eastAsia="en-US"/>
        </w:rPr>
        <w:t>Услуге посредовања при куповини превозних карата и резервацији хотелског смештаја у земљи и иностранству, подразумевају:</w:t>
      </w:r>
    </w:p>
    <w:p w:rsidR="00D13F63" w:rsidRPr="007826D9" w:rsidRDefault="007952AA" w:rsidP="00D13F63">
      <w:pPr>
        <w:widowControl w:val="0"/>
        <w:numPr>
          <w:ilvl w:val="0"/>
          <w:numId w:val="8"/>
        </w:numPr>
        <w:tabs>
          <w:tab w:val="clear" w:pos="720"/>
          <w:tab w:val="num" w:pos="360"/>
          <w:tab w:val="left" w:pos="900"/>
          <w:tab w:val="left" w:pos="1418"/>
          <w:tab w:val="left" w:pos="1800"/>
        </w:tabs>
        <w:autoSpaceDE w:val="0"/>
        <w:autoSpaceDN w:val="0"/>
        <w:adjustRightInd w:val="0"/>
        <w:ind w:left="0" w:firstLine="0"/>
        <w:jc w:val="both"/>
        <w:rPr>
          <w:rFonts w:eastAsia="Times New Roman"/>
          <w:color w:val="auto"/>
          <w:kern w:val="0"/>
          <w:lang w:val="sr-Cyrl-RS" w:eastAsia="en-US"/>
        </w:rPr>
      </w:pPr>
      <w:r w:rsidRPr="007826D9">
        <w:rPr>
          <w:rFonts w:eastAsia="Times New Roman"/>
          <w:color w:val="auto"/>
          <w:kern w:val="0"/>
          <w:lang w:val="sr-Cyrl-RS" w:eastAsia="en-US"/>
        </w:rPr>
        <w:t xml:space="preserve">резервацију </w:t>
      </w:r>
      <w:r w:rsidR="00D13F63" w:rsidRPr="007826D9">
        <w:rPr>
          <w:rFonts w:eastAsia="Times New Roman"/>
          <w:color w:val="auto"/>
          <w:kern w:val="0"/>
          <w:lang w:val="sr-Cyrl-RS" w:eastAsia="en-US"/>
        </w:rPr>
        <w:t xml:space="preserve">најјефтинијих </w:t>
      </w:r>
      <w:r w:rsidRPr="007826D9">
        <w:rPr>
          <w:rFonts w:eastAsia="Times New Roman"/>
          <w:color w:val="auto"/>
          <w:kern w:val="0"/>
          <w:lang w:val="sr-Cyrl-RS" w:eastAsia="en-US"/>
        </w:rPr>
        <w:t xml:space="preserve">авио карата </w:t>
      </w:r>
      <w:r w:rsidR="00CA639A" w:rsidRPr="007826D9">
        <w:rPr>
          <w:rFonts w:eastAsia="Times New Roman"/>
          <w:color w:val="auto"/>
          <w:kern w:val="0"/>
          <w:lang w:val="sr-Cyrl-RS" w:eastAsia="en-US"/>
        </w:rPr>
        <w:t>за све дестинације света</w:t>
      </w:r>
      <w:r w:rsidR="007F46F3" w:rsidRPr="007826D9">
        <w:rPr>
          <w:rFonts w:eastAsia="Times New Roman"/>
          <w:color w:val="auto"/>
          <w:kern w:val="0"/>
          <w:lang w:val="sr-Cyrl-RS" w:eastAsia="en-US"/>
        </w:rPr>
        <w:t xml:space="preserve"> у складу са појединачним потребама Наручиоца у периоду важења Оквирног споразума</w:t>
      </w:r>
      <w:r w:rsidR="00CA639A" w:rsidRPr="007826D9">
        <w:rPr>
          <w:rFonts w:eastAsia="Times New Roman"/>
          <w:color w:val="auto"/>
          <w:kern w:val="0"/>
          <w:lang w:val="sr-Cyrl-RS" w:eastAsia="en-US"/>
        </w:rPr>
        <w:t>;</w:t>
      </w:r>
    </w:p>
    <w:p w:rsidR="007826D9" w:rsidRDefault="00CA639A" w:rsidP="007826D9">
      <w:pPr>
        <w:widowControl w:val="0"/>
        <w:numPr>
          <w:ilvl w:val="0"/>
          <w:numId w:val="8"/>
        </w:numPr>
        <w:tabs>
          <w:tab w:val="clear" w:pos="720"/>
          <w:tab w:val="num" w:pos="360"/>
          <w:tab w:val="left" w:pos="900"/>
          <w:tab w:val="left" w:pos="1418"/>
          <w:tab w:val="left" w:pos="1800"/>
        </w:tabs>
        <w:autoSpaceDE w:val="0"/>
        <w:autoSpaceDN w:val="0"/>
        <w:adjustRightInd w:val="0"/>
        <w:ind w:left="0" w:firstLine="0"/>
        <w:jc w:val="both"/>
        <w:rPr>
          <w:rFonts w:eastAsia="Times New Roman"/>
          <w:color w:val="auto"/>
          <w:kern w:val="0"/>
          <w:lang w:val="sr-Cyrl-RS" w:eastAsia="en-US"/>
        </w:rPr>
      </w:pPr>
      <w:r w:rsidRPr="007826D9">
        <w:rPr>
          <w:rFonts w:eastAsia="Times New Roman"/>
          <w:color w:val="auto"/>
          <w:kern w:val="0"/>
          <w:lang w:val="sr-Cyrl-RS" w:eastAsia="en-US"/>
        </w:rPr>
        <w:t xml:space="preserve">резервацију </w:t>
      </w:r>
      <w:r w:rsidR="00D13F63" w:rsidRPr="007826D9">
        <w:rPr>
          <w:rFonts w:eastAsia="Times New Roman"/>
          <w:color w:val="auto"/>
          <w:kern w:val="0"/>
          <w:lang w:val="sr-Cyrl-RS" w:eastAsia="en-US"/>
        </w:rPr>
        <w:t xml:space="preserve">најјефтинијих </w:t>
      </w:r>
      <w:r w:rsidRPr="007826D9">
        <w:rPr>
          <w:rFonts w:eastAsia="Times New Roman"/>
          <w:color w:val="auto"/>
          <w:kern w:val="0"/>
          <w:lang w:val="sr-Cyrl-RS" w:eastAsia="en-US"/>
        </w:rPr>
        <w:t xml:space="preserve">возних и аутобуских карата за све дестинације </w:t>
      </w:r>
      <w:r w:rsidR="00D13F63" w:rsidRPr="007826D9">
        <w:rPr>
          <w:rFonts w:eastAsia="Times New Roman"/>
          <w:color w:val="auto"/>
          <w:kern w:val="0"/>
          <w:lang w:val="sr-Cyrl-RS" w:eastAsia="en-US"/>
        </w:rPr>
        <w:t>у складу са појединачним потребама Наручиоца у периоду важења Оквирног споразума</w:t>
      </w:r>
      <w:r w:rsidRPr="007826D9">
        <w:rPr>
          <w:rFonts w:eastAsia="Times New Roman"/>
          <w:color w:val="auto"/>
          <w:kern w:val="0"/>
          <w:lang w:val="sr-Cyrl-RS" w:eastAsia="en-US"/>
        </w:rPr>
        <w:t>;</w:t>
      </w:r>
    </w:p>
    <w:p w:rsidR="00CA639A" w:rsidRPr="007826D9" w:rsidRDefault="00CA639A" w:rsidP="007826D9">
      <w:pPr>
        <w:widowControl w:val="0"/>
        <w:numPr>
          <w:ilvl w:val="0"/>
          <w:numId w:val="8"/>
        </w:numPr>
        <w:tabs>
          <w:tab w:val="clear" w:pos="720"/>
          <w:tab w:val="num" w:pos="360"/>
          <w:tab w:val="left" w:pos="900"/>
          <w:tab w:val="left" w:pos="1418"/>
          <w:tab w:val="left" w:pos="1800"/>
        </w:tabs>
        <w:autoSpaceDE w:val="0"/>
        <w:autoSpaceDN w:val="0"/>
        <w:adjustRightInd w:val="0"/>
        <w:ind w:left="0" w:firstLine="0"/>
        <w:jc w:val="both"/>
        <w:rPr>
          <w:rFonts w:eastAsia="Times New Roman"/>
          <w:color w:val="auto"/>
          <w:kern w:val="0"/>
          <w:lang w:val="sr-Cyrl-RS" w:eastAsia="en-US"/>
        </w:rPr>
      </w:pPr>
      <w:r w:rsidRPr="007826D9">
        <w:rPr>
          <w:rFonts w:eastAsia="Times New Roman"/>
          <w:color w:val="auto"/>
          <w:kern w:val="0"/>
          <w:lang w:val="sr-Cyrl-RS" w:eastAsia="en-US"/>
        </w:rPr>
        <w:t>резервацију хотелског смештај</w:t>
      </w:r>
      <w:r w:rsidR="007F46F3" w:rsidRPr="007826D9">
        <w:rPr>
          <w:rFonts w:eastAsia="Times New Roman"/>
          <w:color w:val="auto"/>
          <w:kern w:val="0"/>
          <w:lang w:val="sr-Cyrl-RS" w:eastAsia="en-US"/>
        </w:rPr>
        <w:t>а у хотелима категорије</w:t>
      </w:r>
      <w:r w:rsidR="00890CD4" w:rsidRPr="007826D9">
        <w:rPr>
          <w:rFonts w:eastAsia="Times New Roman"/>
          <w:color w:val="auto"/>
          <w:kern w:val="0"/>
          <w:lang w:val="sr-Cyrl-RS" w:eastAsia="en-US"/>
        </w:rPr>
        <w:t xml:space="preserve"> са  3* или </w:t>
      </w:r>
      <w:r w:rsidRPr="007826D9">
        <w:rPr>
          <w:rFonts w:eastAsia="Times New Roman"/>
          <w:color w:val="auto"/>
          <w:kern w:val="0"/>
          <w:lang w:val="sr-Cyrl-RS" w:eastAsia="en-US"/>
        </w:rPr>
        <w:t>4*</w:t>
      </w:r>
      <w:r w:rsidR="00D13F63" w:rsidRPr="007826D9">
        <w:rPr>
          <w:rFonts w:eastAsia="Times New Roman"/>
          <w:color w:val="auto"/>
          <w:kern w:val="0"/>
          <w:lang w:val="sr-Cyrl-RS" w:eastAsia="en-US"/>
        </w:rPr>
        <w:t xml:space="preserve">. Изузетно се у складу са </w:t>
      </w:r>
      <w:r w:rsidR="00890CD4" w:rsidRPr="007826D9">
        <w:rPr>
          <w:rFonts w:eastAsia="Times New Roman"/>
          <w:color w:val="auto"/>
          <w:kern w:val="0"/>
          <w:lang w:val="sr-Cyrl-RS" w:eastAsia="en-US"/>
        </w:rPr>
        <w:t xml:space="preserve">захтевом Наручиоца може резервисати </w:t>
      </w:r>
      <w:r w:rsidR="00D13F63" w:rsidRPr="007826D9">
        <w:rPr>
          <w:rFonts w:eastAsia="Times New Roman"/>
          <w:color w:val="auto"/>
          <w:kern w:val="0"/>
          <w:lang w:val="sr-Cyrl-RS" w:eastAsia="en-US"/>
        </w:rPr>
        <w:t>смештај  прве категорије (5*) у складу са Уредбом о накнади трошкова и отпремнини државних службеника и намештеника („Службени гласник РС“, 98/07-пречишћен текст, 84/14 и 85/15)</w:t>
      </w:r>
    </w:p>
    <w:p w:rsidR="00350206" w:rsidRPr="007826D9" w:rsidRDefault="00350206" w:rsidP="00350206">
      <w:pPr>
        <w:widowControl w:val="0"/>
        <w:tabs>
          <w:tab w:val="left" w:pos="900"/>
          <w:tab w:val="left" w:pos="1418"/>
          <w:tab w:val="left" w:pos="1800"/>
        </w:tabs>
        <w:autoSpaceDE w:val="0"/>
        <w:autoSpaceDN w:val="0"/>
        <w:adjustRightInd w:val="0"/>
        <w:jc w:val="both"/>
        <w:rPr>
          <w:rFonts w:eastAsia="Times New Roman"/>
          <w:color w:val="auto"/>
          <w:kern w:val="0"/>
          <w:lang w:val="sr-Cyrl-RS" w:eastAsia="en-US"/>
        </w:rPr>
      </w:pPr>
    </w:p>
    <w:p w:rsidR="00D13F63" w:rsidRPr="007826D9" w:rsidRDefault="00EC46C4" w:rsidP="007826D9">
      <w:pPr>
        <w:widowControl w:val="0"/>
        <w:tabs>
          <w:tab w:val="left" w:pos="851"/>
        </w:tabs>
        <w:autoSpaceDE w:val="0"/>
        <w:autoSpaceDN w:val="0"/>
        <w:adjustRightInd w:val="0"/>
        <w:jc w:val="both"/>
        <w:rPr>
          <w:rFonts w:eastAsia="Times New Roman"/>
          <w:color w:val="auto"/>
          <w:kern w:val="0"/>
          <w:lang w:val="sr-Cyrl-RS" w:eastAsia="en-US"/>
        </w:rPr>
      </w:pPr>
      <w:r w:rsidRPr="007826D9">
        <w:rPr>
          <w:rFonts w:eastAsia="Times New Roman"/>
          <w:b/>
          <w:color w:val="auto"/>
          <w:kern w:val="0"/>
          <w:lang w:val="sr-Cyrl-RS" w:eastAsia="en-US"/>
        </w:rPr>
        <w:t>Изабрани добављач</w:t>
      </w:r>
      <w:r w:rsidR="00AC5084" w:rsidRPr="007826D9">
        <w:rPr>
          <w:rFonts w:eastAsia="Times New Roman"/>
          <w:b/>
          <w:color w:val="auto"/>
          <w:kern w:val="0"/>
          <w:lang w:val="sr-Cyrl-RS" w:eastAsia="en-US"/>
        </w:rPr>
        <w:t>и</w:t>
      </w:r>
      <w:r w:rsidR="00CA639A" w:rsidRPr="007826D9">
        <w:rPr>
          <w:rFonts w:eastAsia="Times New Roman"/>
          <w:b/>
          <w:color w:val="auto"/>
          <w:kern w:val="0"/>
          <w:lang w:val="sr-Cyrl-RS" w:eastAsia="en-US"/>
        </w:rPr>
        <w:t xml:space="preserve"> </w:t>
      </w:r>
      <w:r w:rsidR="00AC5084" w:rsidRPr="007826D9">
        <w:rPr>
          <w:rFonts w:eastAsia="Times New Roman"/>
          <w:b/>
          <w:color w:val="auto"/>
          <w:kern w:val="0"/>
          <w:lang w:val="sr-Cyrl-RS" w:eastAsia="en-US"/>
        </w:rPr>
        <w:t xml:space="preserve">су у </w:t>
      </w:r>
      <w:r w:rsidR="00CA639A" w:rsidRPr="007826D9">
        <w:rPr>
          <w:rFonts w:eastAsia="Times New Roman"/>
          <w:b/>
          <w:color w:val="auto"/>
          <w:kern w:val="0"/>
          <w:lang w:val="sr-Cyrl-RS" w:eastAsia="en-US"/>
        </w:rPr>
        <w:t>обавези да:</w:t>
      </w:r>
    </w:p>
    <w:p w:rsidR="00D13F63" w:rsidRPr="007826D9" w:rsidRDefault="00D13F63" w:rsidP="007826D9">
      <w:pPr>
        <w:pStyle w:val="ListParagraph"/>
        <w:widowControl w:val="0"/>
        <w:numPr>
          <w:ilvl w:val="0"/>
          <w:numId w:val="37"/>
        </w:numPr>
        <w:autoSpaceDE w:val="0"/>
        <w:autoSpaceDN w:val="0"/>
        <w:adjustRightInd w:val="0"/>
        <w:jc w:val="both"/>
        <w:rPr>
          <w:rFonts w:eastAsia="Times New Roman"/>
          <w:color w:val="auto"/>
          <w:kern w:val="0"/>
          <w:lang w:val="sr-Cyrl-RS" w:eastAsia="en-US"/>
        </w:rPr>
      </w:pPr>
      <w:r w:rsidRPr="007826D9">
        <w:rPr>
          <w:color w:val="auto"/>
        </w:rPr>
        <w:t xml:space="preserve">на позив наручиоца </w:t>
      </w:r>
      <w:r w:rsidR="008D2592" w:rsidRPr="007826D9">
        <w:rPr>
          <w:color w:val="auto"/>
        </w:rPr>
        <w:t>упућен путем електронске поште</w:t>
      </w:r>
      <w:r w:rsidR="00AC5084" w:rsidRPr="007826D9">
        <w:rPr>
          <w:color w:val="auto"/>
        </w:rPr>
        <w:t xml:space="preserve"> у року од једног часа доставе</w:t>
      </w:r>
      <w:r w:rsidRPr="007826D9">
        <w:rPr>
          <w:color w:val="auto"/>
        </w:rPr>
        <w:t xml:space="preserve"> понуду у форм</w:t>
      </w:r>
      <w:r w:rsidR="008D2592" w:rsidRPr="007826D9">
        <w:rPr>
          <w:color w:val="auto"/>
        </w:rPr>
        <w:t xml:space="preserve">и која </w:t>
      </w:r>
      <w:r w:rsidR="00C74890" w:rsidRPr="007826D9">
        <w:rPr>
          <w:color w:val="auto"/>
        </w:rPr>
        <w:t>обухвата све припадајуће</w:t>
      </w:r>
      <w:r w:rsidR="008D2592" w:rsidRPr="007826D9">
        <w:rPr>
          <w:color w:val="auto"/>
        </w:rPr>
        <w:t xml:space="preserve"> трошкове </w:t>
      </w:r>
      <w:r w:rsidR="007F46F3" w:rsidRPr="007826D9">
        <w:rPr>
          <w:color w:val="auto"/>
          <w:lang w:val="sr-Cyrl-RS"/>
        </w:rPr>
        <w:t xml:space="preserve">које Наручилац може да има у вези са </w:t>
      </w:r>
      <w:r w:rsidR="007F46F3" w:rsidRPr="007826D9">
        <w:rPr>
          <w:color w:val="auto"/>
        </w:rPr>
        <w:t>п</w:t>
      </w:r>
      <w:r w:rsidR="007F46F3" w:rsidRPr="007826D9">
        <w:rPr>
          <w:rStyle w:val="MSGENFONTSTYLENAMETEMPLATEROLEMSGENFONTSTYLENAMEBYROLETEXT"/>
          <w:color w:val="auto"/>
          <w:sz w:val="24"/>
          <w:szCs w:val="24"/>
          <w:lang w:val="sr-Cyrl-CS" w:eastAsia="ru-RU"/>
        </w:rPr>
        <w:t>утним</w:t>
      </w:r>
      <w:r w:rsidRPr="007826D9">
        <w:rPr>
          <w:color w:val="auto"/>
        </w:rPr>
        <w:t xml:space="preserve"> к</w:t>
      </w:r>
      <w:r w:rsidR="007F46F3" w:rsidRPr="007826D9">
        <w:rPr>
          <w:color w:val="auto"/>
        </w:rPr>
        <w:t>артама</w:t>
      </w:r>
      <w:r w:rsidRPr="007826D9">
        <w:rPr>
          <w:color w:val="auto"/>
        </w:rPr>
        <w:t xml:space="preserve"> и хотелски</w:t>
      </w:r>
      <w:r w:rsidR="007F46F3" w:rsidRPr="007826D9">
        <w:rPr>
          <w:color w:val="auto"/>
          <w:lang w:val="sr-Cyrl-RS"/>
        </w:rPr>
        <w:t>м</w:t>
      </w:r>
      <w:r w:rsidRPr="007826D9">
        <w:rPr>
          <w:color w:val="auto"/>
        </w:rPr>
        <w:t xml:space="preserve"> смештај</w:t>
      </w:r>
      <w:r w:rsidR="007F46F3" w:rsidRPr="007826D9">
        <w:rPr>
          <w:color w:val="auto"/>
          <w:lang w:val="sr-Cyrl-RS"/>
        </w:rPr>
        <w:t>ем</w:t>
      </w:r>
      <w:r w:rsidR="00890CD4" w:rsidRPr="007826D9">
        <w:rPr>
          <w:color w:val="auto"/>
        </w:rPr>
        <w:t xml:space="preserve">. </w:t>
      </w:r>
      <w:r w:rsidR="00890CD4" w:rsidRPr="007826D9">
        <w:rPr>
          <w:color w:val="auto"/>
          <w:lang w:val="sr-Cyrl-RS"/>
        </w:rPr>
        <w:t>П</w:t>
      </w:r>
      <w:r w:rsidRPr="007826D9">
        <w:rPr>
          <w:color w:val="auto"/>
        </w:rPr>
        <w:t xml:space="preserve">озив </w:t>
      </w:r>
      <w:r w:rsidRPr="007826D9">
        <w:rPr>
          <w:color w:val="auto"/>
          <w:lang w:val="sr-Cyrl-RS"/>
        </w:rPr>
        <w:t>Н</w:t>
      </w:r>
      <w:r w:rsidRPr="007826D9">
        <w:rPr>
          <w:color w:val="auto"/>
        </w:rPr>
        <w:t>аручиоца ће садржати одре</w:t>
      </w:r>
      <w:r w:rsidR="00890CD4" w:rsidRPr="007826D9">
        <w:rPr>
          <w:color w:val="auto"/>
        </w:rPr>
        <w:t xml:space="preserve">ђење коначне дестинације, </w:t>
      </w:r>
      <w:r w:rsidRPr="007826D9">
        <w:rPr>
          <w:color w:val="auto"/>
        </w:rPr>
        <w:t>одређење локације</w:t>
      </w:r>
      <w:r w:rsidR="00C74890" w:rsidRPr="007826D9">
        <w:rPr>
          <w:color w:val="auto"/>
          <w:lang w:val="sr-Cyrl-RS"/>
        </w:rPr>
        <w:t xml:space="preserve"> хотела</w:t>
      </w:r>
      <w:r w:rsidR="0037414A" w:rsidRPr="007826D9">
        <w:rPr>
          <w:color w:val="auto"/>
          <w:lang w:val="sr-Cyrl-RS"/>
        </w:rPr>
        <w:t>,</w:t>
      </w:r>
      <w:r w:rsidR="007F46F3" w:rsidRPr="007826D9">
        <w:rPr>
          <w:color w:val="auto"/>
          <w:lang w:val="sr-Cyrl-RS"/>
        </w:rPr>
        <w:t xml:space="preserve"> </w:t>
      </w:r>
      <w:r w:rsidR="00C74890" w:rsidRPr="007826D9">
        <w:rPr>
          <w:color w:val="auto"/>
          <w:lang w:val="sr-Cyrl-RS"/>
        </w:rPr>
        <w:t xml:space="preserve">као и </w:t>
      </w:r>
      <w:r w:rsidR="0037414A" w:rsidRPr="007826D9">
        <w:rPr>
          <w:color w:val="auto"/>
        </w:rPr>
        <w:t>друге</w:t>
      </w:r>
      <w:r w:rsidR="008D2592" w:rsidRPr="007826D9">
        <w:rPr>
          <w:color w:val="auto"/>
        </w:rPr>
        <w:t xml:space="preserve"> </w:t>
      </w:r>
      <w:r w:rsidRPr="007826D9">
        <w:rPr>
          <w:color w:val="auto"/>
        </w:rPr>
        <w:t>к</w:t>
      </w:r>
      <w:r w:rsidR="0037414A" w:rsidRPr="007826D9">
        <w:rPr>
          <w:color w:val="auto"/>
        </w:rPr>
        <w:t>арактеристике</w:t>
      </w:r>
      <w:r w:rsidR="007F46F3" w:rsidRPr="007826D9">
        <w:rPr>
          <w:color w:val="auto"/>
        </w:rPr>
        <w:t xml:space="preserve"> </w:t>
      </w:r>
      <w:r w:rsidR="00C74890" w:rsidRPr="007826D9">
        <w:rPr>
          <w:color w:val="auto"/>
          <w:lang w:val="sr-Cyrl-RS"/>
        </w:rPr>
        <w:t xml:space="preserve">и услове </w:t>
      </w:r>
      <w:r w:rsidR="007F46F3" w:rsidRPr="007826D9">
        <w:rPr>
          <w:color w:val="auto"/>
        </w:rPr>
        <w:t>хотелског смештаја</w:t>
      </w:r>
      <w:r w:rsidRPr="007826D9">
        <w:rPr>
          <w:color w:val="auto"/>
        </w:rPr>
        <w:t xml:space="preserve">. </w:t>
      </w:r>
      <w:r w:rsidR="007F46F3" w:rsidRPr="007826D9">
        <w:rPr>
          <w:color w:val="auto"/>
          <w:lang w:val="sr-Cyrl-RS"/>
        </w:rPr>
        <w:t xml:space="preserve">Понуда мора бити конципирана тако да се из ње </w:t>
      </w:r>
      <w:r w:rsidR="00AC5084" w:rsidRPr="007826D9">
        <w:rPr>
          <w:color w:val="auto"/>
          <w:lang w:val="sr-Cyrl-RS"/>
        </w:rPr>
        <w:t>јасно види цена превозне карте и хотелског смештаја. Поред тога, потребно је</w:t>
      </w:r>
      <w:r w:rsidR="007F46F3" w:rsidRPr="007826D9">
        <w:rPr>
          <w:color w:val="auto"/>
          <w:lang w:val="sr-Cyrl-RS"/>
        </w:rPr>
        <w:t xml:space="preserve"> </w:t>
      </w:r>
      <w:r w:rsidR="00C74890" w:rsidRPr="007826D9">
        <w:rPr>
          <w:color w:val="auto"/>
          <w:lang w:val="sr-Cyrl-RS"/>
        </w:rPr>
        <w:t>да су</w:t>
      </w:r>
      <w:r w:rsidR="00890CD4" w:rsidRPr="007826D9">
        <w:rPr>
          <w:color w:val="auto"/>
          <w:lang w:val="sr-Cyrl-RS"/>
        </w:rPr>
        <w:t xml:space="preserve"> у понуди</w:t>
      </w:r>
      <w:r w:rsidR="00C74890" w:rsidRPr="007826D9">
        <w:rPr>
          <w:color w:val="auto"/>
          <w:lang w:val="sr-Cyrl-RS"/>
        </w:rPr>
        <w:t xml:space="preserve"> јасно назначене</w:t>
      </w:r>
      <w:r w:rsidR="007F46F3" w:rsidRPr="007826D9">
        <w:rPr>
          <w:color w:val="auto"/>
          <w:lang w:val="sr-Cyrl-RS"/>
        </w:rPr>
        <w:t xml:space="preserve"> и та</w:t>
      </w:r>
      <w:r w:rsidR="00C74890" w:rsidRPr="007826D9">
        <w:rPr>
          <w:color w:val="auto"/>
          <w:lang w:val="sr-Cyrl-RS"/>
        </w:rPr>
        <w:t>ксативно наведене</w:t>
      </w:r>
      <w:r w:rsidR="007F46F3" w:rsidRPr="007826D9">
        <w:rPr>
          <w:color w:val="auto"/>
          <w:lang w:val="sr-Cyrl-RS"/>
        </w:rPr>
        <w:t xml:space="preserve"> с</w:t>
      </w:r>
      <w:r w:rsidR="00C74890" w:rsidRPr="007826D9">
        <w:rPr>
          <w:color w:val="auto"/>
          <w:lang w:val="sr-Cyrl-RS"/>
        </w:rPr>
        <w:t>ве таксе и трошкови</w:t>
      </w:r>
      <w:r w:rsidR="00EC46C4" w:rsidRPr="007826D9">
        <w:rPr>
          <w:color w:val="auto"/>
          <w:lang w:val="sr-Cyrl-RS"/>
        </w:rPr>
        <w:t xml:space="preserve"> који </w:t>
      </w:r>
      <w:r w:rsidR="00AC5084" w:rsidRPr="007826D9">
        <w:rPr>
          <w:color w:val="auto"/>
          <w:lang w:val="sr-Cyrl-RS"/>
        </w:rPr>
        <w:t>могу да падну</w:t>
      </w:r>
      <w:r w:rsidR="00EC46C4" w:rsidRPr="007826D9">
        <w:rPr>
          <w:color w:val="auto"/>
          <w:lang w:val="sr-Cyrl-RS"/>
        </w:rPr>
        <w:t xml:space="preserve"> на терет</w:t>
      </w:r>
      <w:r w:rsidR="007F46F3" w:rsidRPr="007826D9">
        <w:rPr>
          <w:color w:val="auto"/>
          <w:lang w:val="sr-Cyrl-RS"/>
        </w:rPr>
        <w:t xml:space="preserve"> Наручиоца </w:t>
      </w:r>
      <w:r w:rsidR="00890CD4" w:rsidRPr="007826D9">
        <w:rPr>
          <w:color w:val="auto"/>
          <w:lang w:val="sr-Cyrl-RS"/>
        </w:rPr>
        <w:t xml:space="preserve">у вези са организацијом предметног путовања </w:t>
      </w:r>
      <w:r w:rsidR="007F46F3" w:rsidRPr="007826D9">
        <w:rPr>
          <w:color w:val="auto"/>
          <w:lang w:val="sr-Cyrl-RS"/>
        </w:rPr>
        <w:t>( аеродромске таксе, боравишне та</w:t>
      </w:r>
      <w:r w:rsidR="00EC46C4" w:rsidRPr="007826D9">
        <w:rPr>
          <w:color w:val="auto"/>
          <w:lang w:val="sr-Cyrl-RS"/>
        </w:rPr>
        <w:t>ксе, таксе прибављања визе и сл</w:t>
      </w:r>
      <w:r w:rsidR="007F46F3" w:rsidRPr="007826D9">
        <w:rPr>
          <w:color w:val="auto"/>
          <w:lang w:val="sr-Cyrl-RS"/>
        </w:rPr>
        <w:t xml:space="preserve">.). </w:t>
      </w:r>
      <w:r w:rsidR="00890CD4" w:rsidRPr="007826D9">
        <w:rPr>
          <w:color w:val="auto"/>
          <w:lang w:val="sr-Cyrl-RS"/>
        </w:rPr>
        <w:t xml:space="preserve">Избор између достављених понуда од стране Добављача, за појединачно путовање, ће се вршити по критеријуму „најнижа понуђена цена“. </w:t>
      </w:r>
      <w:r w:rsidR="007F46F3" w:rsidRPr="007826D9">
        <w:rPr>
          <w:color w:val="auto"/>
          <w:lang w:val="sr-Cyrl-RS"/>
        </w:rPr>
        <w:t>По потврди</w:t>
      </w:r>
      <w:r w:rsidR="008D2592" w:rsidRPr="007826D9">
        <w:rPr>
          <w:color w:val="auto"/>
          <w:lang w:val="sr-Cyrl-RS"/>
        </w:rPr>
        <w:t xml:space="preserve"> </w:t>
      </w:r>
      <w:r w:rsidRPr="007826D9">
        <w:rPr>
          <w:color w:val="auto"/>
          <w:lang w:val="sr-Cyrl-RS"/>
        </w:rPr>
        <w:t xml:space="preserve">од стране Наручиоца о прихватању достављене понуде у назначеној форми </w:t>
      </w:r>
      <w:r w:rsidR="007F46F3" w:rsidRPr="007826D9">
        <w:rPr>
          <w:color w:val="auto"/>
          <w:lang w:val="sr-Cyrl-RS"/>
        </w:rPr>
        <w:t>резервација превозних карата и хотелског смештаја мора бити извршена одмах</w:t>
      </w:r>
      <w:r w:rsidR="005F1DF6" w:rsidRPr="007826D9">
        <w:rPr>
          <w:color w:val="auto"/>
          <w:lang w:val="sr-Cyrl-RS"/>
        </w:rPr>
        <w:t>, без одлагања. Резервација хотелског смештаја</w:t>
      </w:r>
      <w:r w:rsidR="00EC46C4" w:rsidRPr="007826D9">
        <w:rPr>
          <w:color w:val="auto"/>
          <w:lang w:val="sr-Cyrl-RS"/>
        </w:rPr>
        <w:t>, ваучер и електронска карта морају бити достављени</w:t>
      </w:r>
      <w:r w:rsidR="00C74890" w:rsidRPr="007826D9">
        <w:rPr>
          <w:color w:val="auto"/>
          <w:lang w:val="sr-Cyrl-RS"/>
        </w:rPr>
        <w:t xml:space="preserve"> и </w:t>
      </w:r>
      <w:r w:rsidRPr="007826D9">
        <w:rPr>
          <w:color w:val="auto"/>
          <w:lang w:val="sr-Cyrl-RS"/>
        </w:rPr>
        <w:t>обезбеђени у року од најмање 1, а највише 2</w:t>
      </w:r>
      <w:r w:rsidR="005F1DF6" w:rsidRPr="007826D9">
        <w:rPr>
          <w:color w:val="auto"/>
          <w:lang w:val="sr-Cyrl-RS"/>
        </w:rPr>
        <w:t>4 сата од момента пријема потврде од стране</w:t>
      </w:r>
      <w:r w:rsidRPr="007826D9">
        <w:rPr>
          <w:color w:val="auto"/>
          <w:lang w:val="sr-Cyrl-RS"/>
        </w:rPr>
        <w:t xml:space="preserve"> Н</w:t>
      </w:r>
      <w:r w:rsidR="005F1DF6" w:rsidRPr="007826D9">
        <w:rPr>
          <w:color w:val="auto"/>
          <w:lang w:val="sr-Cyrl-RS"/>
        </w:rPr>
        <w:t>аручиоца да прихвата понуду Добављача.</w:t>
      </w:r>
      <w:r w:rsidRPr="007826D9">
        <w:rPr>
          <w:color w:val="auto"/>
          <w:lang w:val="sr-Cyrl-CS"/>
        </w:rPr>
        <w:t xml:space="preserve"> </w:t>
      </w:r>
      <w:r w:rsidR="005F1DF6" w:rsidRPr="007826D9">
        <w:rPr>
          <w:color w:val="auto"/>
          <w:lang w:val="sr-Cyrl-RS"/>
        </w:rPr>
        <w:t>Уколико Д</w:t>
      </w:r>
      <w:r w:rsidR="00D210D8" w:rsidRPr="007826D9">
        <w:rPr>
          <w:color w:val="auto"/>
          <w:lang w:val="sr-Cyrl-RS"/>
        </w:rPr>
        <w:t xml:space="preserve">обављач </w:t>
      </w:r>
      <w:r w:rsidRPr="007826D9">
        <w:rPr>
          <w:color w:val="auto"/>
          <w:lang w:val="sr-Cyrl-RS"/>
        </w:rPr>
        <w:t>не изврши обавезу у наведеном року,</w:t>
      </w:r>
      <w:r w:rsidR="00D210D8" w:rsidRPr="007826D9">
        <w:rPr>
          <w:color w:val="auto"/>
          <w:lang w:val="sr-Cyrl-RS"/>
        </w:rPr>
        <w:t xml:space="preserve"> </w:t>
      </w:r>
      <w:r w:rsidRPr="007826D9">
        <w:rPr>
          <w:color w:val="auto"/>
          <w:lang w:val="sr-Cyrl-RS"/>
        </w:rPr>
        <w:t>који представља битан елеме</w:t>
      </w:r>
      <w:r w:rsidR="00B62356" w:rsidRPr="007826D9">
        <w:rPr>
          <w:color w:val="auto"/>
          <w:lang w:val="sr-Cyrl-RS"/>
        </w:rPr>
        <w:t>нт</w:t>
      </w:r>
      <w:r w:rsidR="00D210D8" w:rsidRPr="007826D9">
        <w:rPr>
          <w:color w:val="auto"/>
          <w:lang w:val="sr-Cyrl-RS"/>
        </w:rPr>
        <w:t xml:space="preserve"> уговора</w:t>
      </w:r>
      <w:r w:rsidR="00B62356" w:rsidRPr="007826D9">
        <w:rPr>
          <w:color w:val="auto"/>
          <w:lang w:val="sr-Cyrl-RS"/>
        </w:rPr>
        <w:t>, Наручилац задржава право да</w:t>
      </w:r>
      <w:r w:rsidR="00D210D8" w:rsidRPr="007826D9">
        <w:rPr>
          <w:color w:val="auto"/>
          <w:lang w:val="sr-Cyrl-RS"/>
        </w:rPr>
        <w:t xml:space="preserve"> одмах једнострано раскине уговор о јавној набавци сходно члану 124. Закона о облигационим односима, </w:t>
      </w:r>
      <w:r w:rsidRPr="007826D9">
        <w:rPr>
          <w:color w:val="auto"/>
          <w:lang w:val="sr-Cyrl-RS"/>
        </w:rPr>
        <w:t xml:space="preserve"> активира средство финансијског обезбеђења за добро извршење посла и </w:t>
      </w:r>
      <w:r w:rsidR="00D210D8" w:rsidRPr="007826D9">
        <w:rPr>
          <w:color w:val="auto"/>
          <w:lang w:val="sr-Cyrl-RS"/>
        </w:rPr>
        <w:t>захтева накнаду целокупне штете.</w:t>
      </w:r>
    </w:p>
    <w:p w:rsidR="0037414A" w:rsidRPr="007826D9" w:rsidRDefault="0058558B"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 xml:space="preserve">се старају о правима и интересима путника, </w:t>
      </w:r>
      <w:r w:rsidR="0037414A" w:rsidRPr="007826D9">
        <w:rPr>
          <w:rFonts w:eastAsia="Times New Roman"/>
          <w:color w:val="auto"/>
          <w:kern w:val="0"/>
          <w:lang w:val="sr-Cyrl-RS" w:eastAsia="en-US"/>
        </w:rPr>
        <w:t>п</w:t>
      </w:r>
      <w:r w:rsidR="00350206" w:rsidRPr="007826D9">
        <w:rPr>
          <w:rFonts w:eastAsia="Times New Roman"/>
          <w:color w:val="auto"/>
          <w:kern w:val="0"/>
          <w:lang w:val="sr-Cyrl-RS" w:eastAsia="en-US"/>
        </w:rPr>
        <w:t>риликом резервације путних карата и хотелског смештаја</w:t>
      </w:r>
      <w:r w:rsidRPr="007826D9">
        <w:rPr>
          <w:rFonts w:eastAsia="Times New Roman"/>
          <w:color w:val="auto"/>
          <w:kern w:val="0"/>
          <w:lang w:val="sr-Cyrl-RS" w:eastAsia="en-US"/>
        </w:rPr>
        <w:t>,</w:t>
      </w:r>
      <w:r w:rsidR="00350206" w:rsidRPr="007826D9">
        <w:rPr>
          <w:rFonts w:eastAsia="Times New Roman"/>
          <w:color w:val="auto"/>
          <w:kern w:val="0"/>
          <w:lang w:val="sr-Cyrl-RS" w:eastAsia="en-US"/>
        </w:rPr>
        <w:t xml:space="preserve"> у складу</w:t>
      </w:r>
      <w:r w:rsidR="00D210D8" w:rsidRPr="007826D9">
        <w:rPr>
          <w:rFonts w:eastAsia="Times New Roman"/>
          <w:color w:val="auto"/>
          <w:kern w:val="0"/>
          <w:lang w:val="sr-Cyrl-RS" w:eastAsia="en-US"/>
        </w:rPr>
        <w:t xml:space="preserve"> са добрим пословним обичајима, имајући у виду да је реч о службеним путовањима представника државног органа</w:t>
      </w:r>
      <w:r w:rsidRPr="007826D9">
        <w:rPr>
          <w:rFonts w:eastAsia="Times New Roman"/>
          <w:color w:val="auto"/>
          <w:kern w:val="0"/>
          <w:lang w:val="sr-Cyrl-RS" w:eastAsia="en-US"/>
        </w:rPr>
        <w:t>,</w:t>
      </w:r>
      <w:r w:rsidR="00D210D8" w:rsidRPr="007826D9">
        <w:rPr>
          <w:rFonts w:eastAsia="Times New Roman"/>
          <w:color w:val="auto"/>
          <w:kern w:val="0"/>
          <w:lang w:val="sr-Cyrl-RS" w:eastAsia="en-US"/>
        </w:rPr>
        <w:t xml:space="preserve"> </w:t>
      </w:r>
      <w:r w:rsidR="00F026A7" w:rsidRPr="007826D9">
        <w:rPr>
          <w:rFonts w:eastAsia="Times New Roman"/>
          <w:color w:val="auto"/>
          <w:kern w:val="0"/>
          <w:lang w:val="sr-Cyrl-RS" w:eastAsia="en-US"/>
        </w:rPr>
        <w:t xml:space="preserve">водећи рачуна о </w:t>
      </w:r>
      <w:r w:rsidR="00D210D8" w:rsidRPr="007826D9">
        <w:rPr>
          <w:rFonts w:eastAsia="Times New Roman"/>
          <w:color w:val="auto"/>
          <w:kern w:val="0"/>
          <w:lang w:val="sr-Cyrl-RS" w:eastAsia="en-US"/>
        </w:rPr>
        <w:t xml:space="preserve"> </w:t>
      </w:r>
      <w:r w:rsidR="00F026A7" w:rsidRPr="007826D9">
        <w:rPr>
          <w:rFonts w:eastAsia="Times New Roman"/>
          <w:color w:val="auto"/>
          <w:kern w:val="0"/>
          <w:lang w:val="sr-Cyrl-RS" w:eastAsia="en-US"/>
        </w:rPr>
        <w:t>достојанству</w:t>
      </w:r>
      <w:r w:rsidR="00D210D8" w:rsidRPr="007826D9">
        <w:rPr>
          <w:rFonts w:eastAsia="Times New Roman"/>
          <w:color w:val="auto"/>
          <w:kern w:val="0"/>
          <w:lang w:val="sr-Cyrl-RS" w:eastAsia="en-US"/>
        </w:rPr>
        <w:t xml:space="preserve"> путника, </w:t>
      </w:r>
      <w:r w:rsidR="00F026A7" w:rsidRPr="007826D9">
        <w:rPr>
          <w:rFonts w:eastAsia="Times New Roman"/>
          <w:color w:val="auto"/>
          <w:kern w:val="0"/>
          <w:lang w:val="sr-Cyrl-RS" w:eastAsia="en-US"/>
        </w:rPr>
        <w:t>њиховој личној</w:t>
      </w:r>
      <w:r w:rsidR="00C74890" w:rsidRPr="007826D9">
        <w:rPr>
          <w:rFonts w:eastAsia="Times New Roman"/>
          <w:color w:val="auto"/>
          <w:kern w:val="0"/>
          <w:lang w:val="sr-Cyrl-RS" w:eastAsia="en-US"/>
        </w:rPr>
        <w:t xml:space="preserve"> безбедности, </w:t>
      </w:r>
      <w:r w:rsidR="00D210D8" w:rsidRPr="007826D9">
        <w:rPr>
          <w:rFonts w:eastAsia="Times New Roman"/>
          <w:color w:val="auto"/>
          <w:kern w:val="0"/>
          <w:lang w:val="sr-Cyrl-RS" w:eastAsia="en-US"/>
        </w:rPr>
        <w:t xml:space="preserve">сходно томе посредним путем </w:t>
      </w:r>
      <w:r w:rsidR="00C74890" w:rsidRPr="007826D9">
        <w:rPr>
          <w:rFonts w:eastAsia="Times New Roman"/>
          <w:color w:val="auto"/>
          <w:kern w:val="0"/>
          <w:lang w:val="sr-Cyrl-RS" w:eastAsia="en-US"/>
        </w:rPr>
        <w:t xml:space="preserve"> и </w:t>
      </w:r>
      <w:r w:rsidR="00D210D8" w:rsidRPr="007826D9">
        <w:rPr>
          <w:rFonts w:eastAsia="Times New Roman"/>
          <w:color w:val="auto"/>
          <w:kern w:val="0"/>
          <w:lang w:val="sr-Cyrl-RS" w:eastAsia="en-US"/>
        </w:rPr>
        <w:t>углед</w:t>
      </w:r>
      <w:r w:rsidR="00F026A7" w:rsidRPr="007826D9">
        <w:rPr>
          <w:rFonts w:eastAsia="Times New Roman"/>
          <w:color w:val="auto"/>
          <w:kern w:val="0"/>
          <w:lang w:val="sr-Cyrl-RS" w:eastAsia="en-US"/>
        </w:rPr>
        <w:t>у</w:t>
      </w:r>
      <w:r w:rsidR="00D210D8" w:rsidRPr="007826D9">
        <w:rPr>
          <w:rFonts w:eastAsia="Times New Roman"/>
          <w:color w:val="auto"/>
          <w:kern w:val="0"/>
          <w:lang w:val="sr-Cyrl-RS" w:eastAsia="en-US"/>
        </w:rPr>
        <w:t xml:space="preserve"> Републике Србије. </w:t>
      </w:r>
    </w:p>
    <w:p w:rsidR="005F1DF6" w:rsidRPr="007826D9" w:rsidRDefault="00F026A7"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 xml:space="preserve">Уколико Добављач не поступи на начин описан у претходној алинеји, </w:t>
      </w:r>
      <w:r w:rsidR="005556AD" w:rsidRPr="007826D9">
        <w:rPr>
          <w:rFonts w:eastAsia="Times New Roman"/>
          <w:color w:val="auto"/>
          <w:kern w:val="0"/>
          <w:lang w:val="sr-Cyrl-RS" w:eastAsia="en-US"/>
        </w:rPr>
        <w:t>Н</w:t>
      </w:r>
      <w:r w:rsidR="005F1DF6" w:rsidRPr="007826D9">
        <w:rPr>
          <w:rFonts w:eastAsia="Times New Roman"/>
          <w:color w:val="auto"/>
          <w:kern w:val="0"/>
          <w:lang w:val="sr-Cyrl-RS" w:eastAsia="en-US"/>
        </w:rPr>
        <w:t xml:space="preserve">аручилац задржава право да </w:t>
      </w:r>
      <w:r w:rsidRPr="007826D9">
        <w:rPr>
          <w:rFonts w:eastAsia="Times New Roman"/>
          <w:color w:val="auto"/>
          <w:kern w:val="0"/>
          <w:lang w:val="sr-Cyrl-RS" w:eastAsia="en-US"/>
        </w:rPr>
        <w:t xml:space="preserve">захтева, да  </w:t>
      </w:r>
      <w:r w:rsidR="00431A11" w:rsidRPr="007826D9">
        <w:rPr>
          <w:rFonts w:eastAsia="Times New Roman"/>
          <w:color w:val="auto"/>
          <w:kern w:val="0"/>
          <w:lang w:val="sr-Cyrl-RS" w:eastAsia="en-US"/>
        </w:rPr>
        <w:t>одмах</w:t>
      </w:r>
      <w:r w:rsidR="00D210D8" w:rsidRPr="007826D9">
        <w:rPr>
          <w:rFonts w:eastAsia="Times New Roman"/>
          <w:color w:val="auto"/>
          <w:kern w:val="0"/>
          <w:lang w:val="sr-Cyrl-RS" w:eastAsia="en-US"/>
        </w:rPr>
        <w:t xml:space="preserve">, а најкасније у року од </w:t>
      </w:r>
      <w:r w:rsidR="001F2574" w:rsidRPr="007826D9">
        <w:rPr>
          <w:rFonts w:eastAsia="Times New Roman"/>
          <w:color w:val="auto"/>
          <w:kern w:val="0"/>
          <w:lang w:val="sr-Cyrl-RS" w:eastAsia="en-US"/>
        </w:rPr>
        <w:t>шест</w:t>
      </w:r>
      <w:r w:rsidR="00D210D8" w:rsidRPr="007826D9">
        <w:rPr>
          <w:rFonts w:eastAsia="Times New Roman"/>
          <w:color w:val="auto"/>
          <w:kern w:val="0"/>
          <w:lang w:val="sr-Cyrl-RS" w:eastAsia="en-US"/>
        </w:rPr>
        <w:t xml:space="preserve"> часова и</w:t>
      </w:r>
      <w:r w:rsidR="005F1DF6" w:rsidRPr="007826D9">
        <w:rPr>
          <w:rFonts w:eastAsia="Times New Roman"/>
          <w:color w:val="auto"/>
          <w:kern w:val="0"/>
          <w:lang w:val="sr-Cyrl-RS" w:eastAsia="en-US"/>
        </w:rPr>
        <w:t xml:space="preserve">зврши измену хотелског смештаја. </w:t>
      </w:r>
    </w:p>
    <w:p w:rsidR="005F1DF6" w:rsidRPr="007826D9" w:rsidRDefault="005F1DF6"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lastRenderedPageBreak/>
        <w:t xml:space="preserve">Измена </w:t>
      </w:r>
      <w:r w:rsidR="00D210D8" w:rsidRPr="007826D9">
        <w:rPr>
          <w:rFonts w:eastAsia="Times New Roman"/>
          <w:color w:val="auto"/>
          <w:kern w:val="0"/>
          <w:lang w:val="sr-Cyrl-RS" w:eastAsia="en-US"/>
        </w:rPr>
        <w:t>подразумева да је Добављач дужан да обезбеди понуду хотелског смештаја</w:t>
      </w:r>
      <w:r w:rsidR="00F026A7" w:rsidRPr="007826D9">
        <w:rPr>
          <w:rFonts w:eastAsia="Times New Roman"/>
          <w:color w:val="auto"/>
          <w:kern w:val="0"/>
          <w:lang w:val="sr-Cyrl-RS" w:eastAsia="en-US"/>
        </w:rPr>
        <w:t>,</w:t>
      </w:r>
      <w:r w:rsidR="00D210D8" w:rsidRPr="007826D9">
        <w:rPr>
          <w:rFonts w:eastAsia="Times New Roman"/>
          <w:color w:val="auto"/>
          <w:kern w:val="0"/>
          <w:lang w:val="sr-Cyrl-RS" w:eastAsia="en-US"/>
        </w:rPr>
        <w:t xml:space="preserve"> </w:t>
      </w:r>
      <w:r w:rsidR="00890CD4" w:rsidRPr="007826D9">
        <w:rPr>
          <w:rFonts w:eastAsia="Times New Roman"/>
          <w:color w:val="auto"/>
          <w:kern w:val="0"/>
          <w:lang w:val="sr-Cyrl-RS" w:eastAsia="en-US"/>
        </w:rPr>
        <w:t>водећи рачуна о локацији хотела,</w:t>
      </w:r>
      <w:r w:rsidR="00431A11" w:rsidRPr="007826D9">
        <w:rPr>
          <w:rFonts w:eastAsia="Times New Roman"/>
          <w:color w:val="auto"/>
          <w:kern w:val="0"/>
          <w:lang w:val="sr-Cyrl-RS" w:eastAsia="en-US"/>
        </w:rPr>
        <w:t xml:space="preserve"> </w:t>
      </w:r>
      <w:r w:rsidR="00D210D8" w:rsidRPr="007826D9">
        <w:rPr>
          <w:rFonts w:eastAsia="Times New Roman"/>
          <w:color w:val="auto"/>
          <w:kern w:val="0"/>
          <w:lang w:val="sr-Cyrl-RS" w:eastAsia="en-US"/>
        </w:rPr>
        <w:t>исте или боље категорије од претходно резервисаног/обез</w:t>
      </w:r>
      <w:r w:rsidR="00AA3C2C" w:rsidRPr="007826D9">
        <w:rPr>
          <w:rFonts w:eastAsia="Times New Roman"/>
          <w:color w:val="auto"/>
          <w:kern w:val="0"/>
          <w:lang w:val="sr-Cyrl-RS" w:eastAsia="en-US"/>
        </w:rPr>
        <w:t>беђеног</w:t>
      </w:r>
      <w:r w:rsidR="00F026A7" w:rsidRPr="007826D9">
        <w:rPr>
          <w:rFonts w:eastAsia="Times New Roman"/>
          <w:color w:val="auto"/>
          <w:kern w:val="0"/>
          <w:lang w:val="sr-Cyrl-RS" w:eastAsia="en-US"/>
        </w:rPr>
        <w:t>,</w:t>
      </w:r>
      <w:r w:rsidR="00AA3C2C" w:rsidRPr="007826D9">
        <w:rPr>
          <w:rFonts w:eastAsia="Times New Roman"/>
          <w:color w:val="auto"/>
          <w:kern w:val="0"/>
          <w:lang w:val="sr-Cyrl-RS" w:eastAsia="en-US"/>
        </w:rPr>
        <w:t xml:space="preserve"> на истој или сличној удаљености од централног дела града</w:t>
      </w:r>
      <w:r w:rsidR="00F026A7" w:rsidRPr="007826D9">
        <w:rPr>
          <w:rFonts w:eastAsia="Times New Roman"/>
          <w:color w:val="auto"/>
          <w:kern w:val="0"/>
          <w:lang w:val="sr-Cyrl-RS" w:eastAsia="en-US"/>
        </w:rPr>
        <w:t xml:space="preserve">, </w:t>
      </w:r>
    </w:p>
    <w:p w:rsidR="007167B5" w:rsidRPr="007826D9" w:rsidRDefault="00AA3C2C"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 xml:space="preserve">Измена хотелског смештаја врши се о трошку Добављача без икаквих додатних трошкова за Наручиоца. </w:t>
      </w:r>
      <w:bookmarkStart w:id="6" w:name="OLE_LINK26"/>
      <w:bookmarkStart w:id="7" w:name="OLE_LINK27"/>
      <w:bookmarkStart w:id="8" w:name="OLE_LINK28"/>
      <w:bookmarkStart w:id="9" w:name="OLE_LINK29"/>
      <w:bookmarkStart w:id="10" w:name="OLE_LINK30"/>
    </w:p>
    <w:p w:rsidR="00D210D8" w:rsidRPr="007826D9" w:rsidRDefault="00AA3C2C"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Добављач</w:t>
      </w:r>
      <w:r w:rsidR="00C74890" w:rsidRPr="007826D9">
        <w:rPr>
          <w:rFonts w:eastAsia="Times New Roman"/>
          <w:color w:val="auto"/>
          <w:kern w:val="0"/>
          <w:lang w:val="sr-Cyrl-RS" w:eastAsia="en-US"/>
        </w:rPr>
        <w:t xml:space="preserve"> </w:t>
      </w:r>
      <w:r w:rsidRPr="007826D9">
        <w:rPr>
          <w:rFonts w:eastAsia="Times New Roman"/>
          <w:color w:val="auto"/>
          <w:kern w:val="0"/>
          <w:lang w:val="sr-Cyrl-RS" w:eastAsia="en-US"/>
        </w:rPr>
        <w:t xml:space="preserve"> </w:t>
      </w:r>
      <w:r w:rsidR="00431A11" w:rsidRPr="007826D9">
        <w:rPr>
          <w:rFonts w:eastAsia="Times New Roman"/>
          <w:color w:val="auto"/>
          <w:kern w:val="0"/>
          <w:lang w:val="sr-Cyrl-RS" w:eastAsia="en-US"/>
        </w:rPr>
        <w:t>је дужан да</w:t>
      </w:r>
      <w:r w:rsidR="00857328" w:rsidRPr="007826D9">
        <w:rPr>
          <w:rFonts w:eastAsia="Times New Roman"/>
          <w:color w:val="auto"/>
          <w:kern w:val="0"/>
          <w:lang w:val="sr-Cyrl-RS" w:eastAsia="en-US"/>
        </w:rPr>
        <w:t xml:space="preserve"> достави обавештење и изврши резервацију одговарајућег </w:t>
      </w:r>
      <w:r w:rsidR="007167B5" w:rsidRPr="007826D9">
        <w:rPr>
          <w:rFonts w:eastAsia="Times New Roman"/>
          <w:color w:val="auto"/>
          <w:kern w:val="0"/>
          <w:lang w:val="sr-Cyrl-RS" w:eastAsia="en-US"/>
        </w:rPr>
        <w:t>хотелског смештаја</w:t>
      </w:r>
      <w:r w:rsidR="00431A11" w:rsidRPr="007826D9">
        <w:rPr>
          <w:rFonts w:eastAsia="Times New Roman"/>
          <w:color w:val="auto"/>
          <w:kern w:val="0"/>
          <w:lang w:val="sr-Cyrl-RS" w:eastAsia="en-US"/>
        </w:rPr>
        <w:t>,</w:t>
      </w:r>
      <w:r w:rsidR="007167B5" w:rsidRPr="007826D9">
        <w:rPr>
          <w:rFonts w:eastAsia="Times New Roman"/>
          <w:color w:val="auto"/>
          <w:kern w:val="0"/>
          <w:lang w:val="sr-Cyrl-RS" w:eastAsia="en-US"/>
        </w:rPr>
        <w:t xml:space="preserve"> </w:t>
      </w:r>
      <w:r w:rsidRPr="007826D9">
        <w:rPr>
          <w:rFonts w:eastAsia="Times New Roman"/>
          <w:color w:val="auto"/>
          <w:kern w:val="0"/>
          <w:lang w:val="sr-Cyrl-RS" w:eastAsia="en-US"/>
        </w:rPr>
        <w:t xml:space="preserve">у року </w:t>
      </w:r>
      <w:bookmarkEnd w:id="6"/>
      <w:bookmarkEnd w:id="7"/>
      <w:bookmarkEnd w:id="8"/>
      <w:r w:rsidR="007167B5" w:rsidRPr="007826D9">
        <w:rPr>
          <w:rFonts w:eastAsia="Times New Roman"/>
          <w:color w:val="auto"/>
          <w:kern w:val="0"/>
          <w:lang w:val="sr-Cyrl-RS" w:eastAsia="en-US"/>
        </w:rPr>
        <w:t>од најкасније три часа</w:t>
      </w:r>
      <w:r w:rsidR="00431A11" w:rsidRPr="007826D9">
        <w:rPr>
          <w:rFonts w:eastAsia="Times New Roman"/>
          <w:color w:val="auto"/>
          <w:kern w:val="0"/>
          <w:lang w:val="sr-Cyrl-RS" w:eastAsia="en-US"/>
        </w:rPr>
        <w:t>,</w:t>
      </w:r>
      <w:r w:rsidRPr="007826D9">
        <w:rPr>
          <w:rFonts w:eastAsia="Times New Roman"/>
          <w:color w:val="auto"/>
          <w:kern w:val="0"/>
          <w:lang w:val="sr-Cyrl-RS" w:eastAsia="en-US"/>
        </w:rPr>
        <w:t xml:space="preserve"> од пријема писаног обавештења Наручиоца о чињеници да је резервисањем/обезбеђивањем хотелск</w:t>
      </w:r>
      <w:r w:rsidR="00431A11" w:rsidRPr="007826D9">
        <w:rPr>
          <w:rFonts w:eastAsia="Times New Roman"/>
          <w:color w:val="auto"/>
          <w:kern w:val="0"/>
          <w:lang w:val="sr-Cyrl-RS" w:eastAsia="en-US"/>
        </w:rPr>
        <w:t>ог смештаја поступљено супротно</w:t>
      </w:r>
      <w:r w:rsidRPr="007826D9">
        <w:rPr>
          <w:rFonts w:eastAsia="Times New Roman"/>
          <w:color w:val="auto"/>
          <w:kern w:val="0"/>
          <w:lang w:val="sr-Cyrl-RS" w:eastAsia="en-US"/>
        </w:rPr>
        <w:t xml:space="preserve"> доб</w:t>
      </w:r>
      <w:r w:rsidR="00857328" w:rsidRPr="007826D9">
        <w:rPr>
          <w:rFonts w:eastAsia="Times New Roman"/>
          <w:color w:val="auto"/>
          <w:kern w:val="0"/>
          <w:lang w:val="sr-Cyrl-RS" w:eastAsia="en-US"/>
        </w:rPr>
        <w:t>рим пословним обичајима.</w:t>
      </w:r>
      <w:r w:rsidR="007167B5" w:rsidRPr="007826D9">
        <w:rPr>
          <w:rFonts w:eastAsia="Times New Roman"/>
          <w:color w:val="auto"/>
          <w:kern w:val="0"/>
          <w:lang w:val="sr-Cyrl-RS" w:eastAsia="en-US"/>
        </w:rPr>
        <w:t xml:space="preserve"> </w:t>
      </w:r>
      <w:r w:rsidR="00857328" w:rsidRPr="007826D9">
        <w:rPr>
          <w:rFonts w:eastAsia="Times New Roman"/>
          <w:color w:val="auto"/>
          <w:kern w:val="0"/>
          <w:lang w:val="sr-Cyrl-RS" w:eastAsia="en-US"/>
        </w:rPr>
        <w:t xml:space="preserve">Уколико Добављач не достави никакво обавештење и поступи супротно од траженог, </w:t>
      </w:r>
      <w:r w:rsidRPr="007826D9">
        <w:rPr>
          <w:rFonts w:eastAsia="Times New Roman"/>
          <w:color w:val="auto"/>
          <w:kern w:val="0"/>
          <w:lang w:val="sr-Cyrl-RS" w:eastAsia="en-US"/>
        </w:rPr>
        <w:t>Наручилац задржава право да одмах једнострано раскине уговор о јавној набавци сходно члану 124. Закона о облигационим односима, активира средство финансијског обезбеђења за добро извршење посла и захтева накнаду целокупне штете.</w:t>
      </w:r>
    </w:p>
    <w:bookmarkEnd w:id="9"/>
    <w:bookmarkEnd w:id="10"/>
    <w:p w:rsidR="005F1DF6" w:rsidRPr="007826D9" w:rsidRDefault="005F1DF6"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пружају информације</w:t>
      </w:r>
      <w:r w:rsidR="00AA3C2C" w:rsidRPr="007826D9">
        <w:rPr>
          <w:rFonts w:eastAsia="Times New Roman"/>
          <w:color w:val="auto"/>
          <w:kern w:val="0"/>
          <w:lang w:val="sr-Cyrl-RS" w:eastAsia="en-US"/>
        </w:rPr>
        <w:t xml:space="preserve"> о реду летења и ценама авио карата и хотелског смештаја;</w:t>
      </w:r>
    </w:p>
    <w:p w:rsidR="00AA3C2C" w:rsidRPr="007826D9" w:rsidRDefault="005F1DF6"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пружају информације</w:t>
      </w:r>
      <w:r w:rsidR="00AA3C2C" w:rsidRPr="007826D9">
        <w:rPr>
          <w:rFonts w:eastAsia="Times New Roman"/>
          <w:color w:val="auto"/>
          <w:kern w:val="0"/>
          <w:lang w:val="sr-Cyrl-RS" w:eastAsia="en-US"/>
        </w:rPr>
        <w:t xml:space="preserve"> о реду вожње и ценама возних и аутобуских карата;</w:t>
      </w:r>
    </w:p>
    <w:p w:rsidR="00AA3C2C" w:rsidRPr="007826D9" w:rsidRDefault="005F1DF6"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sr-Cyrl-RS" w:eastAsia="en-US"/>
        </w:rPr>
        <w:t>достављају Наручиоцу</w:t>
      </w:r>
      <w:r w:rsidR="005556AD" w:rsidRPr="007826D9">
        <w:rPr>
          <w:rFonts w:eastAsia="Times New Roman"/>
          <w:color w:val="auto"/>
          <w:kern w:val="0"/>
          <w:lang w:val="sr-Cyrl-RS" w:eastAsia="en-US"/>
        </w:rPr>
        <w:t>,</w:t>
      </w:r>
      <w:r w:rsidRPr="007826D9">
        <w:rPr>
          <w:rFonts w:eastAsia="Times New Roman"/>
          <w:color w:val="auto"/>
          <w:kern w:val="0"/>
          <w:lang w:val="sr-Cyrl-RS" w:eastAsia="en-US"/>
        </w:rPr>
        <w:t xml:space="preserve"> путем електронске поште</w:t>
      </w:r>
      <w:r w:rsidR="005556AD" w:rsidRPr="007826D9">
        <w:rPr>
          <w:rFonts w:eastAsia="Times New Roman"/>
          <w:color w:val="auto"/>
          <w:kern w:val="0"/>
          <w:lang w:val="sr-Cyrl-RS" w:eastAsia="en-US"/>
        </w:rPr>
        <w:t>,</w:t>
      </w:r>
      <w:r w:rsidRPr="007826D9">
        <w:rPr>
          <w:rFonts w:eastAsia="Times New Roman"/>
          <w:color w:val="auto"/>
          <w:kern w:val="0"/>
          <w:lang w:val="sr-Cyrl-RS" w:eastAsia="en-US"/>
        </w:rPr>
        <w:t xml:space="preserve"> </w:t>
      </w:r>
      <w:r w:rsidR="00AA3C2C" w:rsidRPr="007826D9">
        <w:rPr>
          <w:rFonts w:eastAsia="Times New Roman"/>
          <w:color w:val="auto"/>
          <w:kern w:val="0"/>
          <w:lang w:val="sr-Cyrl-RS" w:eastAsia="en-US"/>
        </w:rPr>
        <w:t>Авио (аутобуске, возне) карте и</w:t>
      </w:r>
      <w:r w:rsidR="00857328" w:rsidRPr="007826D9">
        <w:rPr>
          <w:rFonts w:eastAsia="Times New Roman"/>
          <w:color w:val="auto"/>
          <w:kern w:val="0"/>
          <w:lang w:val="sr-Cyrl-RS" w:eastAsia="en-US"/>
        </w:rPr>
        <w:t xml:space="preserve"> ваучере којима се потрвђује резервација хотелског смештаја</w:t>
      </w:r>
      <w:r w:rsidR="00AA3C2C" w:rsidRPr="007826D9">
        <w:rPr>
          <w:rFonts w:eastAsia="Times New Roman"/>
          <w:color w:val="auto"/>
          <w:kern w:val="0"/>
          <w:lang w:val="sr-Cyrl-RS" w:eastAsia="en-US"/>
        </w:rPr>
        <w:t>;</w:t>
      </w:r>
    </w:p>
    <w:p w:rsidR="00350206" w:rsidRPr="007826D9" w:rsidRDefault="00350206" w:rsidP="007826D9">
      <w:pPr>
        <w:pStyle w:val="ListParagraph"/>
        <w:numPr>
          <w:ilvl w:val="0"/>
          <w:numId w:val="37"/>
        </w:numPr>
        <w:jc w:val="both"/>
        <w:rPr>
          <w:rFonts w:eastAsia="Times New Roman"/>
          <w:color w:val="auto"/>
          <w:kern w:val="0"/>
          <w:lang w:val="sr-Cyrl-RS" w:eastAsia="en-US"/>
        </w:rPr>
      </w:pPr>
      <w:r w:rsidRPr="007826D9">
        <w:rPr>
          <w:rFonts w:eastAsia="Times New Roman"/>
          <w:bCs/>
          <w:color w:val="auto"/>
          <w:kern w:val="0"/>
          <w:lang w:val="sr-Cyrl-CS" w:eastAsia="en-US"/>
        </w:rPr>
        <w:t xml:space="preserve">ће </w:t>
      </w:r>
      <w:r w:rsidR="005F1DF6" w:rsidRPr="007826D9">
        <w:rPr>
          <w:rFonts w:eastAsia="Times New Roman"/>
          <w:color w:val="auto"/>
          <w:kern w:val="0"/>
          <w:lang w:val="sr-Cyrl-RS" w:eastAsia="en-US"/>
        </w:rPr>
        <w:t>бити доступни</w:t>
      </w:r>
      <w:r w:rsidR="00CA639A" w:rsidRPr="007826D9">
        <w:rPr>
          <w:rFonts w:eastAsia="Times New Roman"/>
          <w:color w:val="auto"/>
          <w:kern w:val="0"/>
          <w:lang w:val="sr-Cyrl-RS" w:eastAsia="en-US"/>
        </w:rPr>
        <w:t xml:space="preserve"> </w:t>
      </w:r>
      <w:r w:rsidR="00857328" w:rsidRPr="007826D9">
        <w:rPr>
          <w:rFonts w:eastAsia="Times New Roman"/>
          <w:color w:val="auto"/>
          <w:kern w:val="0"/>
          <w:lang w:val="sr-Cyrl-RS" w:eastAsia="en-US"/>
        </w:rPr>
        <w:t>да одговорe</w:t>
      </w:r>
      <w:r w:rsidR="00570C3C" w:rsidRPr="007826D9">
        <w:rPr>
          <w:rFonts w:eastAsia="Times New Roman"/>
          <w:color w:val="auto"/>
          <w:kern w:val="0"/>
          <w:lang w:val="sr-Latn-RS" w:eastAsia="en-US"/>
        </w:rPr>
        <w:t xml:space="preserve"> на захтеве наручиоца </w:t>
      </w:r>
      <w:r w:rsidR="00570C3C" w:rsidRPr="007826D9">
        <w:rPr>
          <w:rFonts w:eastAsia="Times New Roman"/>
          <w:color w:val="auto"/>
          <w:kern w:val="0"/>
          <w:lang w:val="sr-Cyrl-RS" w:eastAsia="en-US"/>
        </w:rPr>
        <w:t xml:space="preserve">који су дефинисани овим оквирним споразумум, </w:t>
      </w:r>
      <w:r w:rsidR="00CA639A" w:rsidRPr="007826D9">
        <w:rPr>
          <w:rFonts w:eastAsia="Times New Roman"/>
          <w:color w:val="auto"/>
          <w:kern w:val="0"/>
          <w:lang w:val="sr-Cyrl-RS" w:eastAsia="en-US"/>
        </w:rPr>
        <w:t xml:space="preserve">168 часова у седмици, односно 365 дана у години; </w:t>
      </w:r>
    </w:p>
    <w:p w:rsidR="00BD5142" w:rsidRPr="007826D9" w:rsidRDefault="005556AD" w:rsidP="007826D9">
      <w:pPr>
        <w:pStyle w:val="ListParagraph"/>
        <w:numPr>
          <w:ilvl w:val="0"/>
          <w:numId w:val="37"/>
        </w:numPr>
        <w:jc w:val="both"/>
        <w:rPr>
          <w:rFonts w:eastAsia="Times New Roman"/>
          <w:color w:val="auto"/>
          <w:kern w:val="0"/>
          <w:lang w:val="sr-Cyrl-RS" w:eastAsia="en-US"/>
        </w:rPr>
      </w:pPr>
      <w:r w:rsidRPr="007826D9">
        <w:rPr>
          <w:rFonts w:eastAsia="Times New Roman"/>
          <w:color w:val="auto"/>
          <w:kern w:val="0"/>
          <w:lang w:val="ru-RU" w:eastAsia="en-US"/>
        </w:rPr>
        <w:t>су дужни да поступају</w:t>
      </w:r>
      <w:r w:rsidR="00350206" w:rsidRPr="007826D9">
        <w:rPr>
          <w:rFonts w:eastAsia="Times New Roman"/>
          <w:color w:val="auto"/>
          <w:kern w:val="0"/>
          <w:lang w:val="ru-RU" w:eastAsia="en-US"/>
        </w:rPr>
        <w:t xml:space="preserve"> у складу са Закључком Владе 05 Број: 343-12801/2015 од 28. новембра 2015. године којим се усваја текст Споразума о дугорочној сарадњи за пружање услуга авионског превоза за службена пут</w:t>
      </w:r>
      <w:r w:rsidR="00431A11" w:rsidRPr="007826D9">
        <w:rPr>
          <w:rFonts w:eastAsia="Times New Roman"/>
          <w:color w:val="auto"/>
          <w:kern w:val="0"/>
          <w:lang w:val="ru-RU" w:eastAsia="en-US"/>
        </w:rPr>
        <w:t xml:space="preserve">овања одређених категорија лица. </w:t>
      </w:r>
      <w:r w:rsidR="00350206" w:rsidRPr="007826D9">
        <w:rPr>
          <w:rFonts w:eastAsia="Times New Roman"/>
          <w:color w:val="auto"/>
          <w:kern w:val="0"/>
          <w:lang w:val="ru-RU" w:eastAsia="en-US"/>
        </w:rPr>
        <w:t xml:space="preserve"> </w:t>
      </w:r>
      <w:r w:rsidR="00431A11" w:rsidRPr="007826D9">
        <w:rPr>
          <w:rFonts w:eastAsia="Times New Roman"/>
          <w:color w:val="auto"/>
          <w:kern w:val="0"/>
          <w:lang w:val="ru-RU" w:eastAsia="en-US"/>
        </w:rPr>
        <w:t xml:space="preserve">С тим у вези, Добављачи су </w:t>
      </w:r>
      <w:r w:rsidR="00350206" w:rsidRPr="007826D9">
        <w:rPr>
          <w:rFonts w:eastAsia="Times New Roman"/>
          <w:color w:val="auto"/>
          <w:kern w:val="0"/>
          <w:lang w:val="ru-RU" w:eastAsia="en-US"/>
        </w:rPr>
        <w:t xml:space="preserve">дужни да </w:t>
      </w:r>
      <w:r w:rsidR="00431A11" w:rsidRPr="007826D9">
        <w:rPr>
          <w:rFonts w:eastAsia="Times New Roman"/>
          <w:color w:val="auto"/>
          <w:kern w:val="0"/>
          <w:lang w:val="ru-RU" w:eastAsia="en-US"/>
        </w:rPr>
        <w:t xml:space="preserve">се </w:t>
      </w:r>
      <w:r w:rsidR="00350206" w:rsidRPr="007826D9">
        <w:rPr>
          <w:rFonts w:eastAsia="Times New Roman"/>
          <w:color w:val="auto"/>
          <w:kern w:val="0"/>
          <w:lang w:val="ru-RU" w:eastAsia="en-US"/>
        </w:rPr>
        <w:t>приликом приба</w:t>
      </w:r>
      <w:r w:rsidR="00431A11" w:rsidRPr="007826D9">
        <w:rPr>
          <w:rFonts w:eastAsia="Times New Roman"/>
          <w:color w:val="auto"/>
          <w:kern w:val="0"/>
          <w:lang w:val="ru-RU" w:eastAsia="en-US"/>
        </w:rPr>
        <w:t>вљања карата</w:t>
      </w:r>
      <w:r w:rsidR="0078102A" w:rsidRPr="007826D9">
        <w:rPr>
          <w:rFonts w:eastAsia="Times New Roman"/>
          <w:color w:val="auto"/>
          <w:kern w:val="0"/>
          <w:lang w:val="ru-RU" w:eastAsia="en-US"/>
        </w:rPr>
        <w:t xml:space="preserve"> обрате </w:t>
      </w:r>
      <w:r w:rsidR="0078102A" w:rsidRPr="007826D9">
        <w:rPr>
          <w:rFonts w:eastAsia="Times New Roman"/>
          <w:color w:val="auto"/>
          <w:kern w:val="0"/>
          <w:lang w:val="sr-Latn-RS" w:eastAsia="en-US"/>
        </w:rPr>
        <w:t>„</w:t>
      </w:r>
      <w:r w:rsidR="0078102A" w:rsidRPr="007826D9">
        <w:rPr>
          <w:rFonts w:eastAsia="Times New Roman"/>
          <w:color w:val="auto"/>
          <w:kern w:val="0"/>
          <w:lang w:val="ru-RU" w:eastAsia="en-US"/>
        </w:rPr>
        <w:t>А</w:t>
      </w:r>
      <w:r w:rsidR="0078102A" w:rsidRPr="007826D9">
        <w:rPr>
          <w:rFonts w:eastAsia="Times New Roman"/>
          <w:color w:val="auto"/>
          <w:kern w:val="0"/>
          <w:lang w:val="sr-Latn-RS" w:eastAsia="en-US"/>
        </w:rPr>
        <w:t>ir Serbia“</w:t>
      </w:r>
      <w:r w:rsidR="00350206" w:rsidRPr="007826D9">
        <w:rPr>
          <w:rFonts w:eastAsia="Times New Roman"/>
          <w:color w:val="auto"/>
          <w:kern w:val="0"/>
          <w:lang w:val="ru-RU" w:eastAsia="en-US"/>
        </w:rPr>
        <w:t xml:space="preserve"> и траже остваривање попуста на куповину авионских карата у складу са предметним спо</w:t>
      </w:r>
      <w:r w:rsidR="00431A11" w:rsidRPr="007826D9">
        <w:rPr>
          <w:rFonts w:eastAsia="Times New Roman"/>
          <w:color w:val="auto"/>
          <w:kern w:val="0"/>
          <w:lang w:val="ru-RU" w:eastAsia="en-US"/>
        </w:rPr>
        <w:t>разумом, као и да у својим понудама прикажу</w:t>
      </w:r>
      <w:r w:rsidR="00350206" w:rsidRPr="007826D9">
        <w:rPr>
          <w:rFonts w:eastAsia="Times New Roman"/>
          <w:color w:val="auto"/>
          <w:kern w:val="0"/>
          <w:lang w:val="ru-RU" w:eastAsia="en-US"/>
        </w:rPr>
        <w:t xml:space="preserve"> и понуду </w:t>
      </w:r>
      <w:r w:rsidR="0078102A" w:rsidRPr="007826D9">
        <w:rPr>
          <w:rFonts w:eastAsia="Times New Roman"/>
          <w:color w:val="auto"/>
          <w:kern w:val="0"/>
          <w:lang w:val="sr-Latn-RS" w:eastAsia="en-US"/>
        </w:rPr>
        <w:t>„</w:t>
      </w:r>
      <w:r w:rsidR="0078102A" w:rsidRPr="007826D9">
        <w:rPr>
          <w:rFonts w:eastAsia="Times New Roman"/>
          <w:color w:val="auto"/>
          <w:kern w:val="0"/>
          <w:lang w:val="ru-RU" w:eastAsia="en-US"/>
        </w:rPr>
        <w:t xml:space="preserve">Аir </w:t>
      </w:r>
      <w:r w:rsidR="0078102A" w:rsidRPr="007826D9">
        <w:rPr>
          <w:rFonts w:eastAsia="Times New Roman"/>
          <w:color w:val="auto"/>
          <w:kern w:val="0"/>
          <w:lang w:val="sr-Latn-RS" w:eastAsia="en-US"/>
        </w:rPr>
        <w:t>Serbia“</w:t>
      </w:r>
      <w:r w:rsidR="00350206" w:rsidRPr="007826D9">
        <w:rPr>
          <w:rFonts w:eastAsia="Times New Roman"/>
          <w:color w:val="auto"/>
          <w:kern w:val="0"/>
          <w:lang w:val="ru-RU" w:eastAsia="en-US"/>
        </w:rPr>
        <w:t xml:space="preserve"> са урачунатим попустом.</w:t>
      </w:r>
    </w:p>
    <w:p w:rsidR="002C3B20" w:rsidRPr="007826D9" w:rsidRDefault="002C3B20" w:rsidP="002C3B20">
      <w:pPr>
        <w:pStyle w:val="ListParagraph"/>
        <w:ind w:left="502"/>
        <w:jc w:val="both"/>
        <w:rPr>
          <w:rFonts w:eastAsia="Times New Roman"/>
          <w:color w:val="FF0000"/>
          <w:kern w:val="0"/>
          <w:lang w:val="sr-Cyrl-RS" w:eastAsia="en-US"/>
        </w:rPr>
      </w:pPr>
    </w:p>
    <w:p w:rsidR="00CA639A" w:rsidRPr="007826D9" w:rsidRDefault="00CA639A" w:rsidP="00CA639A">
      <w:pPr>
        <w:tabs>
          <w:tab w:val="left" w:pos="1418"/>
        </w:tabs>
        <w:jc w:val="both"/>
        <w:rPr>
          <w:rFonts w:eastAsia="Times New Roman"/>
          <w:bCs/>
          <w:color w:val="auto"/>
          <w:kern w:val="0"/>
          <w:lang w:val="sr-Cyrl-RS" w:eastAsia="en-US"/>
        </w:rPr>
      </w:pPr>
      <w:r w:rsidRPr="007826D9">
        <w:rPr>
          <w:rFonts w:eastAsia="Times New Roman"/>
          <w:b/>
          <w:bCs/>
          <w:color w:val="auto"/>
          <w:kern w:val="0"/>
          <w:lang w:val="sr-Cyrl-RS" w:eastAsia="en-US"/>
        </w:rPr>
        <w:t>Наручилац задржава право да:</w:t>
      </w:r>
    </w:p>
    <w:p w:rsidR="00CA639A" w:rsidRPr="007826D9" w:rsidRDefault="00CA639A" w:rsidP="00AF1E54">
      <w:pPr>
        <w:widowControl w:val="0"/>
        <w:numPr>
          <w:ilvl w:val="0"/>
          <w:numId w:val="39"/>
        </w:numPr>
        <w:tabs>
          <w:tab w:val="clear" w:pos="1572"/>
          <w:tab w:val="num" w:pos="567"/>
          <w:tab w:val="left" w:pos="1800"/>
        </w:tabs>
        <w:autoSpaceDE w:val="0"/>
        <w:autoSpaceDN w:val="0"/>
        <w:adjustRightInd w:val="0"/>
        <w:ind w:left="709" w:hanging="283"/>
        <w:jc w:val="both"/>
        <w:rPr>
          <w:rFonts w:eastAsia="Times New Roman"/>
          <w:color w:val="auto"/>
          <w:kern w:val="0"/>
          <w:lang w:val="sr-Cyrl-RS" w:eastAsia="en-US"/>
        </w:rPr>
      </w:pPr>
      <w:r w:rsidRPr="007826D9">
        <w:rPr>
          <w:rFonts w:eastAsia="Times New Roman"/>
          <w:color w:val="auto"/>
          <w:kern w:val="0"/>
          <w:lang w:val="sr-Cyrl-RS" w:eastAsia="en-US"/>
        </w:rPr>
        <w:t xml:space="preserve">   врши проверу цена превозних карата и хотелског</w:t>
      </w:r>
      <w:r w:rsidR="00AA3C2C" w:rsidRPr="007826D9">
        <w:rPr>
          <w:rFonts w:eastAsia="Times New Roman"/>
          <w:color w:val="auto"/>
          <w:kern w:val="0"/>
          <w:lang w:val="sr-Cyrl-RS" w:eastAsia="en-US"/>
        </w:rPr>
        <w:t xml:space="preserve"> смештаја, аеродромских такси и свих других пратећих трошкова на тржишту;</w:t>
      </w:r>
    </w:p>
    <w:p w:rsidR="00212CEC" w:rsidRPr="007826D9" w:rsidRDefault="00CA639A" w:rsidP="00AF1E54">
      <w:pPr>
        <w:widowControl w:val="0"/>
        <w:numPr>
          <w:ilvl w:val="0"/>
          <w:numId w:val="40"/>
        </w:numPr>
        <w:tabs>
          <w:tab w:val="clear" w:pos="1572"/>
          <w:tab w:val="num" w:pos="709"/>
          <w:tab w:val="left" w:pos="1418"/>
          <w:tab w:val="left" w:pos="1800"/>
        </w:tabs>
        <w:autoSpaceDE w:val="0"/>
        <w:autoSpaceDN w:val="0"/>
        <w:adjustRightInd w:val="0"/>
        <w:ind w:left="709" w:hanging="283"/>
        <w:jc w:val="both"/>
        <w:rPr>
          <w:rFonts w:eastAsia="Times New Roman"/>
          <w:b/>
          <w:bCs/>
          <w:color w:val="auto"/>
          <w:kern w:val="32"/>
          <w:sz w:val="28"/>
          <w:szCs w:val="32"/>
          <w:lang w:val="sr-Cyrl-CS" w:eastAsia="en-US"/>
        </w:rPr>
      </w:pPr>
      <w:r w:rsidRPr="007826D9">
        <w:rPr>
          <w:rFonts w:eastAsia="Times New Roman"/>
          <w:color w:val="auto"/>
          <w:kern w:val="0"/>
          <w:lang w:val="sr-Cyrl-RS" w:eastAsia="en-US"/>
        </w:rPr>
        <w:t xml:space="preserve">уколико приликом </w:t>
      </w:r>
      <w:r w:rsidR="002858B0" w:rsidRPr="007826D9">
        <w:rPr>
          <w:rFonts w:eastAsia="Times New Roman"/>
          <w:color w:val="auto"/>
          <w:kern w:val="0"/>
          <w:lang w:val="sr-Cyrl-RS" w:eastAsia="en-US"/>
        </w:rPr>
        <w:t xml:space="preserve">упоређивања цена из понуда и тржишних цена, </w:t>
      </w:r>
      <w:r w:rsidR="00936A26">
        <w:rPr>
          <w:rFonts w:eastAsia="Times New Roman"/>
          <w:color w:val="auto"/>
          <w:kern w:val="0"/>
          <w:lang w:val="sr-Cyrl-RS" w:eastAsia="en-US"/>
        </w:rPr>
        <w:t>уочи да постоје</w:t>
      </w:r>
      <w:r w:rsidRPr="007826D9">
        <w:rPr>
          <w:rFonts w:eastAsia="Times New Roman"/>
          <w:color w:val="auto"/>
          <w:kern w:val="0"/>
          <w:lang w:val="sr-Cyrl-RS" w:eastAsia="en-US"/>
        </w:rPr>
        <w:t xml:space="preserve"> одступања у цени </w:t>
      </w:r>
      <w:r w:rsidR="00AA3C2C" w:rsidRPr="007826D9">
        <w:rPr>
          <w:rFonts w:eastAsia="Times New Roman"/>
          <w:color w:val="auto"/>
          <w:kern w:val="0"/>
          <w:lang w:val="sr-Cyrl-RS" w:eastAsia="en-US"/>
        </w:rPr>
        <w:t>од оне коју нуди Добављач</w:t>
      </w:r>
      <w:r w:rsidRPr="007826D9">
        <w:rPr>
          <w:rFonts w:eastAsia="Times New Roman"/>
          <w:color w:val="auto"/>
          <w:kern w:val="0"/>
          <w:lang w:val="sr-Cyrl-RS" w:eastAsia="en-US"/>
        </w:rPr>
        <w:t xml:space="preserve">, </w:t>
      </w:r>
      <w:r w:rsidR="0027446A" w:rsidRPr="007826D9">
        <w:rPr>
          <w:rFonts w:eastAsia="Times New Roman"/>
          <w:color w:val="auto"/>
          <w:kern w:val="0"/>
          <w:lang w:val="sr-Cyrl-RS" w:eastAsia="en-US"/>
        </w:rPr>
        <w:t xml:space="preserve">захтева да му одмах, </w:t>
      </w:r>
      <w:r w:rsidR="00936A26" w:rsidRPr="007826D9">
        <w:rPr>
          <w:rFonts w:eastAsia="Times New Roman"/>
          <w:color w:val="auto"/>
          <w:kern w:val="0"/>
          <w:lang w:val="sr-Cyrl-RS" w:eastAsia="en-US"/>
        </w:rPr>
        <w:t xml:space="preserve">без одлагања, </w:t>
      </w:r>
      <w:r w:rsidR="0027446A" w:rsidRPr="007826D9">
        <w:rPr>
          <w:rFonts w:eastAsia="Times New Roman"/>
          <w:color w:val="auto"/>
          <w:kern w:val="0"/>
          <w:lang w:val="sr-Cyrl-RS" w:eastAsia="en-US"/>
        </w:rPr>
        <w:t>а нај</w:t>
      </w:r>
      <w:r w:rsidR="00AA3C2C" w:rsidRPr="007826D9">
        <w:rPr>
          <w:rFonts w:eastAsia="Times New Roman"/>
          <w:color w:val="auto"/>
          <w:kern w:val="0"/>
          <w:lang w:val="sr-Cyrl-RS" w:eastAsia="en-US"/>
        </w:rPr>
        <w:t>касније у року од пола сата</w:t>
      </w:r>
      <w:r w:rsidR="00431A11" w:rsidRPr="007826D9">
        <w:rPr>
          <w:rFonts w:eastAsia="Times New Roman"/>
          <w:color w:val="auto"/>
          <w:kern w:val="0"/>
          <w:lang w:val="sr-Cyrl-RS" w:eastAsia="en-US"/>
        </w:rPr>
        <w:t>,</w:t>
      </w:r>
      <w:r w:rsidR="00AA3C2C" w:rsidRPr="007826D9">
        <w:rPr>
          <w:rFonts w:eastAsia="Times New Roman"/>
          <w:color w:val="auto"/>
          <w:kern w:val="0"/>
          <w:lang w:val="sr-Cyrl-RS" w:eastAsia="en-US"/>
        </w:rPr>
        <w:t xml:space="preserve"> од момента пријема обавештења од Наручиоца</w:t>
      </w:r>
      <w:r w:rsidR="00431A11" w:rsidRPr="007826D9">
        <w:rPr>
          <w:rFonts w:eastAsia="Times New Roman"/>
          <w:color w:val="auto"/>
          <w:kern w:val="0"/>
          <w:lang w:val="sr-Cyrl-RS" w:eastAsia="en-US"/>
        </w:rPr>
        <w:t>,</w:t>
      </w:r>
      <w:r w:rsidR="00AA3C2C" w:rsidRPr="007826D9">
        <w:rPr>
          <w:rFonts w:eastAsia="Times New Roman"/>
          <w:color w:val="auto"/>
          <w:kern w:val="0"/>
          <w:lang w:val="sr-Cyrl-RS" w:eastAsia="en-US"/>
        </w:rPr>
        <w:t xml:space="preserve"> да </w:t>
      </w:r>
      <w:r w:rsidR="00E9330B" w:rsidRPr="007826D9">
        <w:rPr>
          <w:rFonts w:eastAsia="Times New Roman"/>
          <w:color w:val="auto"/>
          <w:kern w:val="0"/>
          <w:lang w:val="sr-Cyrl-RS" w:eastAsia="en-US"/>
        </w:rPr>
        <w:t>је пронађена повољнија понуда</w:t>
      </w:r>
      <w:r w:rsidR="0027446A" w:rsidRPr="007826D9">
        <w:rPr>
          <w:rFonts w:eastAsia="Times New Roman"/>
          <w:color w:val="auto"/>
          <w:kern w:val="0"/>
          <w:lang w:val="sr-Cyrl-RS" w:eastAsia="en-US"/>
        </w:rPr>
        <w:t xml:space="preserve">, </w:t>
      </w:r>
      <w:r w:rsidR="00936A26">
        <w:rPr>
          <w:rFonts w:eastAsia="Times New Roman"/>
          <w:color w:val="auto"/>
          <w:kern w:val="0"/>
          <w:lang w:val="sr-Cyrl-RS" w:eastAsia="en-US"/>
        </w:rPr>
        <w:t xml:space="preserve">обезбеди повољнију </w:t>
      </w:r>
      <w:r w:rsidR="00AA3C2C" w:rsidRPr="007826D9">
        <w:rPr>
          <w:rFonts w:eastAsia="Times New Roman"/>
          <w:color w:val="auto"/>
          <w:kern w:val="0"/>
          <w:lang w:val="sr-Cyrl-RS" w:eastAsia="en-US"/>
        </w:rPr>
        <w:t>понуду</w:t>
      </w:r>
      <w:r w:rsidR="00936A26">
        <w:rPr>
          <w:rFonts w:eastAsia="Times New Roman"/>
          <w:color w:val="auto"/>
          <w:kern w:val="0"/>
          <w:lang w:val="sr-Cyrl-RS" w:eastAsia="en-US"/>
        </w:rPr>
        <w:t xml:space="preserve"> коју је сам пронашао</w:t>
      </w:r>
      <w:r w:rsidR="00431A11" w:rsidRPr="007826D9">
        <w:rPr>
          <w:rFonts w:eastAsia="Times New Roman"/>
          <w:color w:val="auto"/>
          <w:kern w:val="0"/>
          <w:lang w:val="sr-Cyrl-RS" w:eastAsia="en-US"/>
        </w:rPr>
        <w:t>.</w:t>
      </w:r>
      <w:r w:rsidR="00AA3C2C" w:rsidRPr="007826D9">
        <w:rPr>
          <w:rFonts w:eastAsia="Times New Roman"/>
          <w:color w:val="auto"/>
          <w:kern w:val="0"/>
          <w:lang w:val="sr-Cyrl-RS" w:eastAsia="en-US"/>
        </w:rPr>
        <w:t xml:space="preserve"> Уколико Добављач не изврши обавезу у наведеном року, који представља битан елемент Уговора, Наручилац задржава право да </w:t>
      </w:r>
      <w:r w:rsidR="00212CEC" w:rsidRPr="007826D9">
        <w:rPr>
          <w:rFonts w:eastAsia="Times New Roman"/>
          <w:color w:val="auto"/>
          <w:kern w:val="0"/>
          <w:lang w:val="sr-Cyrl-RS" w:eastAsia="en-US"/>
        </w:rPr>
        <w:t xml:space="preserve">одмах једнострано раскине уговор о јавној набавци сходно члану 124. Закона о облигационим односима, активира средство финансијског обезбеђења за добро извршење посла и захтева накнаду целокупне штете. </w:t>
      </w:r>
      <w:bookmarkStart w:id="11" w:name="_Toc454453492"/>
    </w:p>
    <w:p w:rsidR="00D83374" w:rsidRDefault="00D83374"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9F3E0F" w:rsidRPr="007826D9" w:rsidRDefault="009F3E0F" w:rsidP="00212CEC">
      <w:pPr>
        <w:widowControl w:val="0"/>
        <w:tabs>
          <w:tab w:val="num" w:pos="900"/>
          <w:tab w:val="left" w:pos="1418"/>
          <w:tab w:val="left" w:pos="1800"/>
        </w:tabs>
        <w:autoSpaceDE w:val="0"/>
        <w:autoSpaceDN w:val="0"/>
        <w:adjustRightInd w:val="0"/>
        <w:ind w:left="426"/>
        <w:jc w:val="both"/>
        <w:rPr>
          <w:rFonts w:eastAsia="Times New Roman"/>
          <w:b/>
          <w:bCs/>
          <w:color w:val="auto"/>
          <w:kern w:val="32"/>
          <w:sz w:val="28"/>
          <w:szCs w:val="32"/>
          <w:lang w:val="sr-Cyrl-CS" w:eastAsia="en-US"/>
        </w:rPr>
      </w:pPr>
    </w:p>
    <w:p w:rsidR="00CA639A" w:rsidRPr="007826D9" w:rsidRDefault="00CA639A" w:rsidP="00212CEC">
      <w:pPr>
        <w:widowControl w:val="0"/>
        <w:numPr>
          <w:ilvl w:val="0"/>
          <w:numId w:val="12"/>
        </w:numPr>
        <w:tabs>
          <w:tab w:val="num" w:pos="426"/>
          <w:tab w:val="num" w:pos="900"/>
          <w:tab w:val="left" w:pos="1418"/>
          <w:tab w:val="left" w:pos="1800"/>
        </w:tabs>
        <w:autoSpaceDE w:val="0"/>
        <w:autoSpaceDN w:val="0"/>
        <w:adjustRightInd w:val="0"/>
        <w:ind w:left="426" w:hanging="426"/>
        <w:jc w:val="both"/>
        <w:rPr>
          <w:rFonts w:eastAsia="Times New Roman"/>
          <w:b/>
          <w:bCs/>
          <w:color w:val="auto"/>
          <w:kern w:val="32"/>
          <w:sz w:val="28"/>
          <w:szCs w:val="32"/>
          <w:lang w:val="sr-Cyrl-CS" w:eastAsia="en-US"/>
        </w:rPr>
      </w:pPr>
      <w:r w:rsidRPr="007826D9">
        <w:rPr>
          <w:rFonts w:eastAsia="Times New Roman"/>
          <w:b/>
          <w:bCs/>
          <w:color w:val="auto"/>
          <w:kern w:val="32"/>
          <w:sz w:val="28"/>
          <w:szCs w:val="32"/>
          <w:lang w:val="sr-Cyrl-CS" w:eastAsia="en-US"/>
        </w:rPr>
        <w:lastRenderedPageBreak/>
        <w:t>3. УСЛОВИ ЗА УЧЕШЋЕ У ПОСТУПКУ ЈАВНЕ НАБАВКЕ ИЗ ЧЛ</w:t>
      </w:r>
      <w:r w:rsidRPr="007826D9">
        <w:rPr>
          <w:rFonts w:eastAsia="Times New Roman"/>
          <w:b/>
          <w:bCs/>
          <w:color w:val="auto"/>
          <w:kern w:val="32"/>
          <w:sz w:val="28"/>
          <w:szCs w:val="32"/>
          <w:lang w:val="sr-Cyrl-RS" w:eastAsia="en-US"/>
        </w:rPr>
        <w:t>.</w:t>
      </w:r>
      <w:r w:rsidRPr="007826D9">
        <w:rPr>
          <w:rFonts w:eastAsia="Times New Roman"/>
          <w:b/>
          <w:bCs/>
          <w:color w:val="auto"/>
          <w:kern w:val="32"/>
          <w:sz w:val="28"/>
          <w:szCs w:val="32"/>
          <w:lang w:val="sr-Cyrl-CS" w:eastAsia="en-US"/>
        </w:rPr>
        <w:t xml:space="preserve"> </w:t>
      </w:r>
      <w:r w:rsidRPr="007826D9">
        <w:rPr>
          <w:rFonts w:eastAsia="Times New Roman"/>
          <w:b/>
          <w:bCs/>
          <w:color w:val="auto"/>
          <w:kern w:val="32"/>
          <w:sz w:val="28"/>
          <w:szCs w:val="32"/>
          <w:lang w:val="sr-Cyrl-RS" w:eastAsia="en-US"/>
        </w:rPr>
        <w:t>75</w:t>
      </w:r>
      <w:r w:rsidRPr="007826D9">
        <w:rPr>
          <w:rFonts w:eastAsia="Times New Roman"/>
          <w:b/>
          <w:bCs/>
          <w:color w:val="auto"/>
          <w:kern w:val="32"/>
          <w:sz w:val="28"/>
          <w:szCs w:val="32"/>
          <w:lang w:val="sr-Cyrl-CS" w:eastAsia="en-US"/>
        </w:rPr>
        <w:t>.</w:t>
      </w:r>
      <w:r w:rsidRPr="007826D9">
        <w:rPr>
          <w:rFonts w:eastAsia="Times New Roman"/>
          <w:b/>
          <w:bCs/>
          <w:color w:val="auto"/>
          <w:kern w:val="32"/>
          <w:sz w:val="28"/>
          <w:szCs w:val="32"/>
          <w:lang w:val="sr-Cyrl-RS" w:eastAsia="en-US"/>
        </w:rPr>
        <w:t xml:space="preserve"> И 76. З</w:t>
      </w:r>
      <w:r w:rsidRPr="007826D9">
        <w:rPr>
          <w:rFonts w:eastAsia="Times New Roman"/>
          <w:b/>
          <w:bCs/>
          <w:color w:val="auto"/>
          <w:kern w:val="32"/>
          <w:sz w:val="28"/>
          <w:szCs w:val="32"/>
          <w:lang w:val="ru-RU" w:eastAsia="en-US"/>
        </w:rPr>
        <w:t>АКОНА И УПУТСТВО КАКО СЕ ДОКАЗУЈЕ ИСПУЊЕНОСТ ТИХ УСЛОВА</w:t>
      </w:r>
      <w:bookmarkEnd w:id="11"/>
    </w:p>
    <w:p w:rsidR="00CA639A" w:rsidRPr="007826D9" w:rsidRDefault="002C3B20"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ab/>
      </w:r>
    </w:p>
    <w:p w:rsidR="00CA639A" w:rsidRPr="007826D9" w:rsidRDefault="00CA639A" w:rsidP="00CA639A">
      <w:pPr>
        <w:tabs>
          <w:tab w:val="left" w:pos="1620"/>
        </w:tabs>
        <w:jc w:val="both"/>
        <w:rPr>
          <w:rFonts w:eastAsia="Times New Roman"/>
          <w:b/>
          <w:color w:val="auto"/>
          <w:kern w:val="0"/>
          <w:lang w:val="sr-Cyrl-CS" w:eastAsia="en-US"/>
        </w:rPr>
      </w:pPr>
      <w:r w:rsidRPr="007826D9">
        <w:rPr>
          <w:rFonts w:eastAsia="Times New Roman"/>
          <w:b/>
          <w:color w:val="auto"/>
          <w:kern w:val="0"/>
          <w:lang w:val="sr-Cyrl-RS" w:eastAsia="en-US"/>
        </w:rPr>
        <w:t>3.1 У</w:t>
      </w:r>
      <w:r w:rsidRPr="007826D9">
        <w:rPr>
          <w:rFonts w:eastAsia="Times New Roman"/>
          <w:b/>
          <w:color w:val="auto"/>
          <w:kern w:val="0"/>
          <w:lang w:val="ru-RU" w:eastAsia="en-US"/>
        </w:rPr>
        <w:t>слови за учешће у поступку јавне набавке из чл</w:t>
      </w:r>
      <w:r w:rsidRPr="007826D9">
        <w:rPr>
          <w:rFonts w:eastAsia="Times New Roman"/>
          <w:b/>
          <w:color w:val="auto"/>
          <w:kern w:val="0"/>
          <w:lang w:val="sr-Cyrl-RS" w:eastAsia="en-US"/>
        </w:rPr>
        <w:t>.</w:t>
      </w:r>
      <w:r w:rsidRPr="007826D9">
        <w:rPr>
          <w:rFonts w:eastAsia="Times New Roman"/>
          <w:b/>
          <w:color w:val="auto"/>
          <w:kern w:val="0"/>
          <w:lang w:val="ru-RU" w:eastAsia="en-US"/>
        </w:rPr>
        <w:t xml:space="preserve"> </w:t>
      </w:r>
      <w:r w:rsidRPr="007826D9">
        <w:rPr>
          <w:rFonts w:eastAsia="Times New Roman"/>
          <w:b/>
          <w:color w:val="auto"/>
          <w:kern w:val="0"/>
          <w:lang w:val="sr-Cyrl-RS" w:eastAsia="en-US"/>
        </w:rPr>
        <w:t>75</w:t>
      </w:r>
      <w:r w:rsidRPr="007826D9">
        <w:rPr>
          <w:rFonts w:eastAsia="Times New Roman"/>
          <w:b/>
          <w:color w:val="auto"/>
          <w:kern w:val="0"/>
          <w:lang w:val="ru-RU" w:eastAsia="en-US"/>
        </w:rPr>
        <w:t xml:space="preserve">. </w:t>
      </w:r>
      <w:r w:rsidRPr="007826D9">
        <w:rPr>
          <w:rFonts w:eastAsia="Times New Roman"/>
          <w:b/>
          <w:color w:val="auto"/>
          <w:kern w:val="0"/>
          <w:lang w:val="sr-Cyrl-RS" w:eastAsia="en-US"/>
        </w:rPr>
        <w:t xml:space="preserve">и 76. </w:t>
      </w:r>
      <w:r w:rsidRPr="007826D9">
        <w:rPr>
          <w:rFonts w:eastAsia="Times New Roman"/>
          <w:b/>
          <w:color w:val="auto"/>
          <w:kern w:val="0"/>
          <w:lang w:val="ru-RU" w:eastAsia="en-US"/>
        </w:rPr>
        <w:t>Закона</w:t>
      </w:r>
      <w:r w:rsidRPr="007826D9">
        <w:rPr>
          <w:rFonts w:eastAsia="Times New Roman"/>
          <w:b/>
          <w:color w:val="auto"/>
          <w:kern w:val="0"/>
          <w:lang w:val="sr-Cyrl-CS" w:eastAsia="en-US"/>
        </w:rPr>
        <w:t xml:space="preserve"> </w:t>
      </w:r>
    </w:p>
    <w:p w:rsidR="00CA639A"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bCs/>
          <w:color w:val="auto"/>
          <w:kern w:val="0"/>
          <w:lang w:val="sr-Cyrl-RS" w:eastAsia="en-US"/>
        </w:rPr>
        <w:t>Понуђач мора доказати да:</w:t>
      </w:r>
    </w:p>
    <w:p w:rsidR="00CA639A" w:rsidRPr="007826D9" w:rsidRDefault="00CA639A" w:rsidP="00CA639A">
      <w:pPr>
        <w:numPr>
          <w:ilvl w:val="0"/>
          <w:numId w:val="14"/>
        </w:numPr>
        <w:tabs>
          <w:tab w:val="num" w:pos="426"/>
          <w:tab w:val="left" w:pos="567"/>
          <w:tab w:val="num" w:pos="709"/>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ј</w:t>
      </w:r>
      <w:r w:rsidRPr="007826D9">
        <w:rPr>
          <w:rFonts w:eastAsia="Times New Roman"/>
          <w:bCs/>
          <w:color w:val="auto"/>
          <w:kern w:val="0"/>
          <w:lang w:val="ru-RU" w:eastAsia="en-US"/>
        </w:rPr>
        <w:t xml:space="preserve">е регистрован код надлежног органа, односно уписан у одговарајући регистар </w:t>
      </w:r>
      <w:r w:rsidR="001F2574" w:rsidRPr="007826D9">
        <w:rPr>
          <w:i/>
          <w:iCs/>
          <w:lang w:val="sr-Cyrl-CS"/>
        </w:rPr>
        <w:t>(чл. 75. ст. 1. тач. 1) Закона</w:t>
      </w:r>
      <w:r w:rsidRPr="007826D9">
        <w:rPr>
          <w:i/>
          <w:iCs/>
          <w:lang w:val="sr-Cyrl-CS"/>
        </w:rPr>
        <w:t>)</w:t>
      </w:r>
      <w:r w:rsidRPr="007826D9">
        <w:rPr>
          <w:rFonts w:eastAsia="Times New Roman"/>
          <w:bCs/>
          <w:color w:val="auto"/>
          <w:kern w:val="0"/>
          <w:lang w:val="sr-Cyrl-RS" w:eastAsia="en-US"/>
        </w:rPr>
        <w:t>;</w:t>
      </w:r>
    </w:p>
    <w:p w:rsidR="00CA639A" w:rsidRPr="007826D9" w:rsidRDefault="00CA639A" w:rsidP="00CA639A">
      <w:pPr>
        <w:numPr>
          <w:ilvl w:val="0"/>
          <w:numId w:val="14"/>
        </w:numPr>
        <w:tabs>
          <w:tab w:val="num" w:pos="426"/>
          <w:tab w:val="left" w:pos="567"/>
          <w:tab w:val="num" w:pos="709"/>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1F2574" w:rsidRPr="007826D9">
        <w:rPr>
          <w:i/>
          <w:iCs/>
          <w:lang w:val="sr-Cyrl-CS"/>
        </w:rPr>
        <w:t>(чл. 75. ст. 1. тач. 2) Закона</w:t>
      </w:r>
      <w:r w:rsidRPr="007826D9">
        <w:rPr>
          <w:i/>
          <w:iCs/>
          <w:lang w:val="sr-Cyrl-CS"/>
        </w:rPr>
        <w:t>);</w:t>
      </w:r>
    </w:p>
    <w:p w:rsidR="00CA639A" w:rsidRPr="007826D9" w:rsidRDefault="00CA639A" w:rsidP="00CA639A">
      <w:pPr>
        <w:numPr>
          <w:ilvl w:val="0"/>
          <w:numId w:val="14"/>
        </w:numPr>
        <w:tabs>
          <w:tab w:val="num" w:pos="426"/>
          <w:tab w:val="left" w:pos="567"/>
          <w:tab w:val="left" w:pos="1418"/>
        </w:tabs>
        <w:ind w:left="426" w:hanging="426"/>
        <w:jc w:val="both"/>
        <w:rPr>
          <w:rFonts w:eastAsia="Times New Roman"/>
          <w:bCs/>
          <w:color w:val="auto"/>
          <w:kern w:val="0"/>
          <w:lang w:eastAsia="en-US"/>
        </w:rPr>
      </w:pPr>
      <w:r w:rsidRPr="007826D9">
        <w:rPr>
          <w:rFonts w:eastAsia="Times New Roman"/>
          <w:bCs/>
          <w:color w:val="auto"/>
          <w:kern w:val="0"/>
          <w:lang w:val="sr-Cyrl-RS" w:eastAsia="en-US"/>
        </w:rPr>
        <w:t xml:space="preserve">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1F2574" w:rsidRPr="007826D9">
        <w:rPr>
          <w:rFonts w:eastAsia="Times New Roman"/>
          <w:bCs/>
          <w:i/>
          <w:iCs/>
          <w:color w:val="auto"/>
          <w:kern w:val="0"/>
          <w:lang w:val="sr-Cyrl-CS" w:eastAsia="en-US"/>
        </w:rPr>
        <w:t>(чл. 75. ст. 1. тач. 4) Закона</w:t>
      </w:r>
      <w:r w:rsidRPr="007826D9">
        <w:rPr>
          <w:rFonts w:eastAsia="Times New Roman"/>
          <w:bCs/>
          <w:i/>
          <w:iCs/>
          <w:color w:val="auto"/>
          <w:kern w:val="0"/>
          <w:lang w:val="sr-Cyrl-CS" w:eastAsia="en-US"/>
        </w:rPr>
        <w:t>);</w:t>
      </w:r>
    </w:p>
    <w:p w:rsidR="00CA639A" w:rsidRPr="007826D9" w:rsidRDefault="00CA639A" w:rsidP="00CA639A">
      <w:pPr>
        <w:numPr>
          <w:ilvl w:val="0"/>
          <w:numId w:val="14"/>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 xml:space="preserve">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7826D9">
        <w:rPr>
          <w:rFonts w:eastAsia="Times New Roman"/>
          <w:bCs/>
          <w:i/>
          <w:color w:val="auto"/>
          <w:kern w:val="0"/>
          <w:lang w:val="sr-Cyrl-RS" w:eastAsia="en-US"/>
        </w:rPr>
        <w:t>(</w:t>
      </w:r>
      <w:r w:rsidR="001F2574" w:rsidRPr="007826D9">
        <w:rPr>
          <w:rFonts w:eastAsia="Times New Roman"/>
          <w:bCs/>
          <w:i/>
          <w:iCs/>
          <w:color w:val="auto"/>
          <w:kern w:val="0"/>
          <w:lang w:val="sr-Cyrl-CS" w:eastAsia="en-US"/>
        </w:rPr>
        <w:t>чл. 75. ст. 2. Закона</w:t>
      </w:r>
      <w:r w:rsidRPr="007826D9">
        <w:rPr>
          <w:rFonts w:eastAsia="Times New Roman"/>
          <w:bCs/>
          <w:i/>
          <w:iCs/>
          <w:color w:val="auto"/>
          <w:kern w:val="0"/>
          <w:lang w:val="sr-Cyrl-CS" w:eastAsia="en-US"/>
        </w:rPr>
        <w:t>)</w:t>
      </w:r>
    </w:p>
    <w:p w:rsidR="00151BA9" w:rsidRPr="007826D9" w:rsidRDefault="00CA639A" w:rsidP="00570A69">
      <w:pPr>
        <w:numPr>
          <w:ilvl w:val="0"/>
          <w:numId w:val="14"/>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 xml:space="preserve">поседује лиценцу </w:t>
      </w:r>
      <w:r w:rsidRPr="007826D9">
        <w:rPr>
          <w:rFonts w:eastAsia="Times New Roman"/>
          <w:bCs/>
          <w:color w:val="auto"/>
          <w:kern w:val="0"/>
          <w:lang w:val="fr-FR" w:eastAsia="en-US"/>
        </w:rPr>
        <w:t>IATA</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International</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Air</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Transport</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Association</w:t>
      </w:r>
      <w:r w:rsidRPr="007826D9">
        <w:rPr>
          <w:rFonts w:eastAsia="Times New Roman"/>
          <w:bCs/>
          <w:color w:val="auto"/>
          <w:kern w:val="0"/>
          <w:lang w:val="sr-Cyrl-RS" w:eastAsia="en-US"/>
        </w:rPr>
        <w:t xml:space="preserve"> – Међународно удружење авиопревозника и путничких а</w:t>
      </w:r>
      <w:r w:rsidR="00AC220D" w:rsidRPr="007826D9">
        <w:rPr>
          <w:rFonts w:eastAsia="Times New Roman"/>
          <w:bCs/>
          <w:color w:val="auto"/>
          <w:kern w:val="0"/>
          <w:lang w:val="sr-Cyrl-RS" w:eastAsia="en-US"/>
        </w:rPr>
        <w:t xml:space="preserve">генција за продају авио карата) </w:t>
      </w:r>
    </w:p>
    <w:p w:rsidR="00AC220D" w:rsidRPr="007826D9" w:rsidRDefault="00AC220D" w:rsidP="00AC220D">
      <w:pPr>
        <w:tabs>
          <w:tab w:val="left" w:pos="1418"/>
          <w:tab w:val="num" w:pos="5606"/>
        </w:tabs>
        <w:ind w:left="426"/>
        <w:jc w:val="both"/>
        <w:rPr>
          <w:rFonts w:eastAsia="Times New Roman"/>
          <w:b/>
          <w:bCs/>
          <w:color w:val="auto"/>
          <w:kern w:val="0"/>
          <w:lang w:val="sr-Cyrl-RS" w:eastAsia="en-US"/>
        </w:rPr>
      </w:pPr>
      <w:r w:rsidRPr="007826D9">
        <w:rPr>
          <w:rFonts w:eastAsia="Times New Roman"/>
          <w:b/>
          <w:bCs/>
          <w:color w:val="auto"/>
          <w:kern w:val="0"/>
          <w:lang w:val="sr-Cyrl-RS" w:eastAsia="en-US"/>
        </w:rPr>
        <w:t>Документ мора бити важећи на дан отварања понуда.</w:t>
      </w:r>
    </w:p>
    <w:p w:rsidR="00CA639A" w:rsidRPr="007826D9" w:rsidRDefault="00CA639A" w:rsidP="00CA639A">
      <w:pPr>
        <w:numPr>
          <w:ilvl w:val="0"/>
          <w:numId w:val="14"/>
        </w:numPr>
        <w:tabs>
          <w:tab w:val="num" w:pos="426"/>
          <w:tab w:val="num"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користи најмање један од водећих међународних резервационих система авионских карата са приступом базама података водећих авио компанија (</w:t>
      </w:r>
      <w:r w:rsidRPr="007826D9">
        <w:rPr>
          <w:rFonts w:eastAsia="Times New Roman"/>
          <w:color w:val="auto"/>
          <w:kern w:val="0"/>
          <w:lang w:eastAsia="en-US"/>
        </w:rPr>
        <w:t>Amadeus</w:t>
      </w:r>
      <w:r w:rsidRPr="007826D9">
        <w:rPr>
          <w:rFonts w:eastAsia="Times New Roman"/>
          <w:color w:val="auto"/>
          <w:kern w:val="0"/>
          <w:lang w:val="sr-Cyrl-RS" w:eastAsia="en-US"/>
        </w:rPr>
        <w:t xml:space="preserve">, </w:t>
      </w:r>
      <w:r w:rsidRPr="007826D9">
        <w:rPr>
          <w:rFonts w:eastAsia="Times New Roman"/>
          <w:color w:val="auto"/>
          <w:kern w:val="0"/>
          <w:lang w:eastAsia="en-US"/>
        </w:rPr>
        <w:t>Galileo</w:t>
      </w:r>
      <w:r w:rsidRPr="007826D9">
        <w:rPr>
          <w:rFonts w:eastAsia="Times New Roman"/>
          <w:color w:val="auto"/>
          <w:kern w:val="0"/>
          <w:lang w:val="sr-Cyrl-RS" w:eastAsia="en-US"/>
        </w:rPr>
        <w:t xml:space="preserve"> и сл.);</w:t>
      </w:r>
    </w:p>
    <w:p w:rsidR="00CA639A" w:rsidRPr="007826D9" w:rsidRDefault="00CA639A" w:rsidP="00CA639A">
      <w:pPr>
        <w:numPr>
          <w:ilvl w:val="0"/>
          <w:numId w:val="14"/>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color w:val="auto"/>
          <w:kern w:val="0"/>
          <w:lang w:val="sr-Cyrl-RS" w:eastAsia="en-US"/>
        </w:rPr>
        <w:t>користи најмање један од водећих међународних хотелских резервационих система;</w:t>
      </w:r>
    </w:p>
    <w:p w:rsidR="00CA639A" w:rsidRPr="007826D9" w:rsidRDefault="00CA639A" w:rsidP="00CA639A">
      <w:pPr>
        <w:numPr>
          <w:ilvl w:val="0"/>
          <w:numId w:val="14"/>
        </w:numPr>
        <w:tabs>
          <w:tab w:val="num" w:pos="426"/>
          <w:tab w:val="left" w:pos="567"/>
          <w:tab w:val="num" w:pos="709"/>
          <w:tab w:val="left" w:pos="1418"/>
        </w:tabs>
        <w:ind w:left="426" w:hanging="426"/>
        <w:jc w:val="both"/>
        <w:rPr>
          <w:rFonts w:eastAsia="SimSun"/>
          <w:color w:val="auto"/>
          <w:kern w:val="0"/>
          <w:lang w:val="ru-RU" w:eastAsia="zh-CN"/>
        </w:rPr>
      </w:pPr>
      <w:r w:rsidRPr="007826D9">
        <w:rPr>
          <w:rFonts w:eastAsia="Times New Roman"/>
          <w:bCs/>
          <w:color w:val="auto"/>
          <w:kern w:val="0"/>
          <w:lang w:val="ru-RU" w:eastAsia="en-US"/>
        </w:rPr>
        <w:t>пре подношења понуде има радно</w:t>
      </w:r>
      <w:r w:rsidRPr="007826D9">
        <w:rPr>
          <w:rFonts w:eastAsia="Times New Roman"/>
          <w:bCs/>
          <w:color w:val="auto"/>
          <w:kern w:val="0"/>
          <w:lang w:val="sr-Cyrl-RS" w:eastAsia="en-US"/>
        </w:rPr>
        <w:t xml:space="preserve"> ангажовано најмање пет лица, од којих три лица имају завршен одговарајући курс за међународног путничког агента (</w:t>
      </w:r>
      <w:r w:rsidRPr="007826D9">
        <w:rPr>
          <w:rFonts w:eastAsia="Times New Roman"/>
          <w:bCs/>
          <w:color w:val="auto"/>
          <w:kern w:val="0"/>
          <w:lang w:val="fr-FR" w:eastAsia="en-US"/>
        </w:rPr>
        <w:t>IATA</w:t>
      </w:r>
      <w:r w:rsidRPr="007826D9">
        <w:rPr>
          <w:rFonts w:eastAsia="Times New Roman"/>
          <w:bCs/>
          <w:color w:val="auto"/>
          <w:kern w:val="0"/>
          <w:lang w:val="sr-Cyrl-RS" w:eastAsia="en-US"/>
        </w:rPr>
        <w:t xml:space="preserve">, </w:t>
      </w:r>
      <w:r w:rsidRPr="007826D9">
        <w:rPr>
          <w:rFonts w:eastAsia="Times New Roman"/>
          <w:color w:val="auto"/>
          <w:kern w:val="0"/>
          <w:lang w:eastAsia="en-US"/>
        </w:rPr>
        <w:t>Amadeus</w:t>
      </w:r>
      <w:r w:rsidRPr="007826D9">
        <w:rPr>
          <w:rFonts w:eastAsia="Times New Roman"/>
          <w:color w:val="auto"/>
          <w:kern w:val="0"/>
          <w:lang w:val="sr-Cyrl-RS" w:eastAsia="en-US"/>
        </w:rPr>
        <w:t xml:space="preserve"> </w:t>
      </w:r>
      <w:r w:rsidRPr="007826D9">
        <w:rPr>
          <w:rFonts w:eastAsia="Times New Roman"/>
          <w:color w:val="auto"/>
          <w:kern w:val="0"/>
          <w:lang w:val="sr-Latn-RS" w:eastAsia="en-US"/>
        </w:rPr>
        <w:t xml:space="preserve">fares and ticketing, Galileo fares and ticketing </w:t>
      </w:r>
      <w:r w:rsidRPr="007826D9">
        <w:rPr>
          <w:rFonts w:eastAsia="Times New Roman"/>
          <w:color w:val="auto"/>
          <w:kern w:val="0"/>
          <w:lang w:val="sr-Cyrl-RS" w:eastAsia="en-US"/>
        </w:rPr>
        <w:t>и сл.</w:t>
      </w:r>
      <w:r w:rsidRPr="007826D9">
        <w:rPr>
          <w:rFonts w:eastAsia="Times New Roman"/>
          <w:bCs/>
          <w:color w:val="auto"/>
          <w:kern w:val="0"/>
          <w:lang w:val="sr-Cyrl-RS" w:eastAsia="en-US"/>
        </w:rPr>
        <w:t xml:space="preserve">), а која ће бити </w:t>
      </w:r>
      <w:r w:rsidRPr="007826D9">
        <w:rPr>
          <w:rFonts w:eastAsia="Times New Roman"/>
          <w:color w:val="auto"/>
          <w:kern w:val="0"/>
          <w:lang w:val="sr-Cyrl-CS" w:eastAsia="en-US"/>
        </w:rPr>
        <w:t xml:space="preserve">одговорна за извршење уговора и квалитет </w:t>
      </w:r>
      <w:r w:rsidRPr="007826D9">
        <w:rPr>
          <w:rFonts w:eastAsia="Times New Roman"/>
          <w:color w:val="auto"/>
          <w:kern w:val="0"/>
          <w:lang w:val="sr-Cyrl-RS" w:eastAsia="en-US"/>
        </w:rPr>
        <w:t>пружених услуга</w:t>
      </w:r>
      <w:r w:rsidRPr="007826D9">
        <w:rPr>
          <w:rFonts w:eastAsia="Times New Roman"/>
          <w:bCs/>
          <w:color w:val="auto"/>
          <w:kern w:val="0"/>
          <w:lang w:val="sr-Cyrl-RS" w:eastAsia="en-US"/>
        </w:rPr>
        <w:t xml:space="preserve">. </w:t>
      </w:r>
    </w:p>
    <w:p w:rsidR="00CA639A" w:rsidRPr="007826D9" w:rsidRDefault="00CA639A" w:rsidP="00CA639A">
      <w:pPr>
        <w:tabs>
          <w:tab w:val="left" w:pos="720"/>
          <w:tab w:val="left" w:pos="1418"/>
        </w:tabs>
        <w:jc w:val="both"/>
        <w:rPr>
          <w:rFonts w:eastAsia="Times New Roman"/>
          <w:b/>
          <w:color w:val="auto"/>
          <w:kern w:val="0"/>
          <w:lang w:val="sr-Cyrl-RS" w:eastAsia="en-US"/>
        </w:rPr>
      </w:pPr>
    </w:p>
    <w:p w:rsidR="00CA639A" w:rsidRPr="007826D9" w:rsidRDefault="00CA639A" w:rsidP="00CA639A">
      <w:pPr>
        <w:tabs>
          <w:tab w:val="left" w:pos="1418"/>
          <w:tab w:val="left" w:pos="1800"/>
        </w:tabs>
        <w:jc w:val="both"/>
        <w:rPr>
          <w:rFonts w:eastAsia="Times New Roman"/>
          <w:b/>
          <w:color w:val="auto"/>
          <w:kern w:val="0"/>
          <w:lang w:val="sr-Cyrl-RS" w:eastAsia="en-US"/>
        </w:rPr>
      </w:pPr>
      <w:r w:rsidRPr="007826D9">
        <w:rPr>
          <w:rFonts w:eastAsia="Times New Roman"/>
          <w:b/>
          <w:color w:val="auto"/>
          <w:kern w:val="0"/>
          <w:lang w:val="sr-Cyrl-RS" w:eastAsia="en-US"/>
        </w:rPr>
        <w:t xml:space="preserve">3.2 </w:t>
      </w:r>
      <w:r w:rsidRPr="007826D9">
        <w:rPr>
          <w:rFonts w:eastAsia="Times New Roman"/>
          <w:b/>
          <w:color w:val="auto"/>
          <w:kern w:val="0"/>
          <w:lang w:val="ru-RU" w:eastAsia="en-US"/>
        </w:rPr>
        <w:t xml:space="preserve">Услови које мора да испуни подизвођач у складу са чланом </w:t>
      </w:r>
      <w:r w:rsidRPr="007826D9">
        <w:rPr>
          <w:rFonts w:eastAsia="Times New Roman"/>
          <w:b/>
          <w:color w:val="auto"/>
          <w:kern w:val="0"/>
          <w:lang w:val="sr-Cyrl-RS" w:eastAsia="en-US"/>
        </w:rPr>
        <w:t>80</w:t>
      </w:r>
      <w:r w:rsidRPr="007826D9">
        <w:rPr>
          <w:rFonts w:eastAsia="Times New Roman"/>
          <w:b/>
          <w:color w:val="auto"/>
          <w:kern w:val="0"/>
          <w:lang w:val="ru-RU" w:eastAsia="en-US"/>
        </w:rPr>
        <w:t>. Закона</w:t>
      </w:r>
    </w:p>
    <w:p w:rsidR="00CA639A" w:rsidRPr="007826D9" w:rsidRDefault="00CA639A" w:rsidP="00CA639A">
      <w:pPr>
        <w:tabs>
          <w:tab w:val="left" w:pos="567"/>
        </w:tabs>
        <w:jc w:val="both"/>
        <w:rPr>
          <w:rFonts w:eastAsia="Times New Roman"/>
          <w:bCs/>
          <w:color w:val="auto"/>
          <w:kern w:val="0"/>
          <w:lang w:val="ru-RU" w:eastAsia="en-US"/>
        </w:rPr>
      </w:pPr>
      <w:r w:rsidRPr="007826D9">
        <w:rPr>
          <w:rFonts w:eastAsia="Times New Roman"/>
          <w:bCs/>
          <w:color w:val="auto"/>
          <w:kern w:val="0"/>
          <w:lang w:val="sr-Cyrl-RS" w:eastAsia="en-US"/>
        </w:rPr>
        <w:t>Понуђач је дужан да за п</w:t>
      </w:r>
      <w:r w:rsidRPr="007826D9">
        <w:rPr>
          <w:rFonts w:eastAsia="Times New Roman"/>
          <w:bCs/>
          <w:color w:val="auto"/>
          <w:kern w:val="0"/>
          <w:lang w:val="ru-RU" w:eastAsia="en-US"/>
        </w:rPr>
        <w:t>одизвођач</w:t>
      </w:r>
      <w:r w:rsidRPr="007826D9">
        <w:rPr>
          <w:rFonts w:eastAsia="Times New Roman"/>
          <w:bCs/>
          <w:color w:val="auto"/>
          <w:kern w:val="0"/>
          <w:lang w:val="sr-Cyrl-RS" w:eastAsia="en-US"/>
        </w:rPr>
        <w:t xml:space="preserve">е достави доказе о испуњености услова наведених под 1), 2), 3) и 4), док </w:t>
      </w:r>
      <w:r w:rsidRPr="007826D9">
        <w:rPr>
          <w:rFonts w:eastAsia="Times New Roman"/>
          <w:bCs/>
          <w:color w:val="auto"/>
          <w:kern w:val="0"/>
          <w:lang w:val="ru-RU" w:eastAsia="en-US"/>
        </w:rPr>
        <w:t>услов</w:t>
      </w:r>
      <w:r w:rsidRPr="007826D9">
        <w:rPr>
          <w:rFonts w:eastAsia="Times New Roman"/>
          <w:bCs/>
          <w:color w:val="auto"/>
          <w:kern w:val="0"/>
          <w:lang w:val="sr-Cyrl-RS" w:eastAsia="en-US"/>
        </w:rPr>
        <w:t>е</w:t>
      </w:r>
      <w:r w:rsidRPr="007826D9">
        <w:rPr>
          <w:rFonts w:eastAsia="Times New Roman"/>
          <w:bCs/>
          <w:color w:val="auto"/>
          <w:kern w:val="0"/>
          <w:lang w:val="ru-RU" w:eastAsia="en-US"/>
        </w:rPr>
        <w:t xml:space="preserve"> </w:t>
      </w:r>
      <w:r w:rsidRPr="007826D9">
        <w:rPr>
          <w:rFonts w:eastAsia="Times New Roman"/>
          <w:bCs/>
          <w:color w:val="auto"/>
          <w:kern w:val="0"/>
          <w:lang w:val="sr-Cyrl-RS" w:eastAsia="en-US"/>
        </w:rPr>
        <w:t>наведен</w:t>
      </w:r>
      <w:r w:rsidR="00151BA9" w:rsidRPr="007826D9">
        <w:rPr>
          <w:rFonts w:eastAsia="Times New Roman"/>
          <w:bCs/>
          <w:color w:val="auto"/>
          <w:kern w:val="0"/>
          <w:lang w:val="sr-Cyrl-RS" w:eastAsia="en-US"/>
        </w:rPr>
        <w:t xml:space="preserve">е под 5), 6), и 7) </w:t>
      </w:r>
      <w:r w:rsidRPr="007826D9">
        <w:rPr>
          <w:rFonts w:eastAsia="Times New Roman"/>
          <w:bCs/>
          <w:color w:val="auto"/>
          <w:kern w:val="0"/>
          <w:lang w:val="ru-RU" w:eastAsia="en-US"/>
        </w:rPr>
        <w:t xml:space="preserve">понуђач </w:t>
      </w:r>
      <w:r w:rsidRPr="007826D9">
        <w:rPr>
          <w:rFonts w:eastAsia="Times New Roman"/>
          <w:bCs/>
          <w:color w:val="auto"/>
          <w:kern w:val="0"/>
          <w:lang w:val="sr-Cyrl-RS" w:eastAsia="en-US"/>
        </w:rPr>
        <w:t>мора</w:t>
      </w:r>
      <w:r w:rsidRPr="007826D9">
        <w:rPr>
          <w:rFonts w:eastAsia="Times New Roman"/>
          <w:bCs/>
          <w:color w:val="auto"/>
          <w:kern w:val="0"/>
          <w:lang w:val="ru-RU" w:eastAsia="en-US"/>
        </w:rPr>
        <w:t xml:space="preserve"> </w:t>
      </w:r>
      <w:r w:rsidRPr="007826D9">
        <w:rPr>
          <w:rFonts w:eastAsia="Times New Roman"/>
          <w:bCs/>
          <w:color w:val="auto"/>
          <w:kern w:val="0"/>
          <w:lang w:val="sr-Cyrl-RS" w:eastAsia="en-US"/>
        </w:rPr>
        <w:t>да испуњава</w:t>
      </w:r>
      <w:r w:rsidRPr="007826D9">
        <w:rPr>
          <w:rFonts w:eastAsia="Times New Roman"/>
          <w:bCs/>
          <w:color w:val="auto"/>
          <w:kern w:val="0"/>
          <w:lang w:val="ru-RU" w:eastAsia="en-US"/>
        </w:rPr>
        <w:t xml:space="preserve"> самостално.</w:t>
      </w:r>
    </w:p>
    <w:p w:rsidR="00CA639A" w:rsidRPr="007826D9" w:rsidRDefault="00CA639A" w:rsidP="00CA639A">
      <w:pPr>
        <w:tabs>
          <w:tab w:val="left" w:pos="1418"/>
        </w:tabs>
        <w:jc w:val="both"/>
        <w:rPr>
          <w:rFonts w:eastAsia="Times New Roman"/>
          <w:bCs/>
          <w:color w:val="auto"/>
          <w:kern w:val="0"/>
          <w:lang w:val="sr-Cyrl-RS" w:eastAsia="en-US"/>
        </w:rPr>
      </w:pPr>
      <w:r w:rsidRPr="007826D9">
        <w:rPr>
          <w:rFonts w:eastAsia="Times New Roman"/>
          <w:bCs/>
          <w:color w:val="auto"/>
          <w:kern w:val="0"/>
          <w:lang w:val="sr-Cyrl-RS" w:eastAsia="en-US"/>
        </w:rPr>
        <w:t xml:space="preserve"> </w:t>
      </w:r>
    </w:p>
    <w:p w:rsidR="00CA639A" w:rsidRPr="007826D9" w:rsidRDefault="00CA639A" w:rsidP="00CA639A">
      <w:pPr>
        <w:tabs>
          <w:tab w:val="left" w:pos="1800"/>
        </w:tabs>
        <w:jc w:val="both"/>
        <w:rPr>
          <w:rFonts w:eastAsia="Times New Roman"/>
          <w:b/>
          <w:color w:val="auto"/>
          <w:kern w:val="0"/>
          <w:lang w:val="sr-Cyrl-RS" w:eastAsia="en-US"/>
        </w:rPr>
      </w:pPr>
      <w:r w:rsidRPr="007826D9">
        <w:rPr>
          <w:rFonts w:eastAsia="Times New Roman"/>
          <w:b/>
          <w:color w:val="auto"/>
          <w:kern w:val="0"/>
          <w:lang w:val="sr-Cyrl-RS" w:eastAsia="en-US"/>
        </w:rPr>
        <w:t xml:space="preserve">3.3 </w:t>
      </w:r>
      <w:r w:rsidRPr="007826D9">
        <w:rPr>
          <w:rFonts w:eastAsia="Times New Roman"/>
          <w:b/>
          <w:color w:val="auto"/>
          <w:kern w:val="0"/>
          <w:lang w:val="ru-RU" w:eastAsia="en-US"/>
        </w:rPr>
        <w:t xml:space="preserve">Услови које мора да испуни сваки од понуђача из групе понуђача у складу са чланом </w:t>
      </w:r>
      <w:r w:rsidRPr="007826D9">
        <w:rPr>
          <w:rFonts w:eastAsia="Times New Roman"/>
          <w:b/>
          <w:color w:val="auto"/>
          <w:kern w:val="0"/>
          <w:lang w:val="sr-Cyrl-RS" w:eastAsia="en-US"/>
        </w:rPr>
        <w:t>81</w:t>
      </w:r>
      <w:r w:rsidRPr="007826D9">
        <w:rPr>
          <w:rFonts w:eastAsia="Times New Roman"/>
          <w:b/>
          <w:color w:val="auto"/>
          <w:kern w:val="0"/>
          <w:lang w:val="ru-RU" w:eastAsia="en-US"/>
        </w:rPr>
        <w:t>. Закона</w:t>
      </w:r>
    </w:p>
    <w:p w:rsidR="00CA639A"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color w:val="auto"/>
          <w:kern w:val="0"/>
          <w:lang w:val="sr-Cyrl-RS" w:eastAsia="en-US"/>
        </w:rPr>
        <w:t>Члан групе понуђача који је носилац посла је дужан да за с</w:t>
      </w:r>
      <w:r w:rsidRPr="007826D9">
        <w:rPr>
          <w:rFonts w:eastAsia="Times New Roman"/>
          <w:bCs/>
          <w:color w:val="auto"/>
          <w:kern w:val="0"/>
          <w:lang w:val="ru-RU" w:eastAsia="en-US"/>
        </w:rPr>
        <w:t>вак</w:t>
      </w:r>
      <w:r w:rsidRPr="007826D9">
        <w:rPr>
          <w:rFonts w:eastAsia="Times New Roman"/>
          <w:bCs/>
          <w:color w:val="auto"/>
          <w:kern w:val="0"/>
          <w:lang w:val="sr-Cyrl-RS" w:eastAsia="en-US"/>
        </w:rPr>
        <w:t>ог</w:t>
      </w:r>
      <w:r w:rsidRPr="007826D9">
        <w:rPr>
          <w:rFonts w:eastAsia="Times New Roman"/>
          <w:bCs/>
          <w:color w:val="auto"/>
          <w:kern w:val="0"/>
          <w:lang w:val="ru-RU" w:eastAsia="en-US"/>
        </w:rPr>
        <w:t xml:space="preserve"> понуђача из групе понуђача </w:t>
      </w:r>
      <w:r w:rsidRPr="007826D9">
        <w:rPr>
          <w:rFonts w:eastAsia="Times New Roman"/>
          <w:bCs/>
          <w:color w:val="auto"/>
          <w:kern w:val="0"/>
          <w:lang w:val="sr-Cyrl-RS" w:eastAsia="en-US"/>
        </w:rPr>
        <w:t>достави доказе о</w:t>
      </w:r>
      <w:r w:rsidRPr="007826D9">
        <w:rPr>
          <w:rFonts w:eastAsia="Times New Roman"/>
          <w:bCs/>
          <w:color w:val="auto"/>
          <w:kern w:val="0"/>
          <w:lang w:val="ru-RU" w:eastAsia="en-US"/>
        </w:rPr>
        <w:t xml:space="preserve"> испу</w:t>
      </w:r>
      <w:r w:rsidRPr="007826D9">
        <w:rPr>
          <w:rFonts w:eastAsia="Times New Roman"/>
          <w:bCs/>
          <w:color w:val="auto"/>
          <w:kern w:val="0"/>
          <w:lang w:val="sr-Cyrl-RS" w:eastAsia="en-US"/>
        </w:rPr>
        <w:t xml:space="preserve">њености </w:t>
      </w:r>
      <w:r w:rsidRPr="007826D9">
        <w:rPr>
          <w:rFonts w:eastAsia="Times New Roman"/>
          <w:bCs/>
          <w:color w:val="auto"/>
          <w:kern w:val="0"/>
          <w:lang w:val="ru-RU" w:eastAsia="en-US"/>
        </w:rPr>
        <w:t>услов</w:t>
      </w:r>
      <w:r w:rsidRPr="007826D9">
        <w:rPr>
          <w:rFonts w:eastAsia="Times New Roman"/>
          <w:bCs/>
          <w:color w:val="auto"/>
          <w:kern w:val="0"/>
          <w:lang w:val="sr-Cyrl-RS" w:eastAsia="en-US"/>
        </w:rPr>
        <w:t>а</w:t>
      </w:r>
      <w:r w:rsidRPr="007826D9">
        <w:rPr>
          <w:rFonts w:eastAsia="Times New Roman"/>
          <w:bCs/>
          <w:color w:val="auto"/>
          <w:kern w:val="0"/>
          <w:lang w:val="ru-RU" w:eastAsia="en-US"/>
        </w:rPr>
        <w:t xml:space="preserve"> </w:t>
      </w:r>
      <w:r w:rsidR="00E373E0" w:rsidRPr="007826D9">
        <w:rPr>
          <w:rFonts w:eastAsia="Times New Roman"/>
          <w:bCs/>
          <w:color w:val="auto"/>
          <w:kern w:val="0"/>
          <w:lang w:val="sr-Cyrl-RS" w:eastAsia="en-US"/>
        </w:rPr>
        <w:t>наведених под 1), 2), 3) и 4),</w:t>
      </w:r>
      <w:r w:rsidRPr="007826D9">
        <w:rPr>
          <w:rFonts w:eastAsia="Times New Roman"/>
          <w:bCs/>
          <w:color w:val="auto"/>
          <w:kern w:val="0"/>
          <w:lang w:val="sr-Cyrl-RS" w:eastAsia="en-US"/>
        </w:rPr>
        <w:t xml:space="preserve"> док</w:t>
      </w:r>
      <w:r w:rsidR="00151BA9" w:rsidRPr="007826D9">
        <w:rPr>
          <w:rFonts w:eastAsia="Times New Roman"/>
          <w:bCs/>
          <w:color w:val="auto"/>
          <w:kern w:val="0"/>
          <w:lang w:val="sr-Cyrl-RS" w:eastAsia="en-US"/>
        </w:rPr>
        <w:t xml:space="preserve"> услове наведене под </w:t>
      </w:r>
      <w:r w:rsidR="00E373E0" w:rsidRPr="007826D9">
        <w:rPr>
          <w:rFonts w:eastAsia="Times New Roman"/>
          <w:bCs/>
          <w:color w:val="auto"/>
          <w:kern w:val="0"/>
          <w:lang w:val="sr-Cyrl-RS" w:eastAsia="en-US"/>
        </w:rPr>
        <w:t xml:space="preserve">5), </w:t>
      </w:r>
      <w:r w:rsidR="00151BA9" w:rsidRPr="007826D9">
        <w:rPr>
          <w:rFonts w:eastAsia="Times New Roman"/>
          <w:bCs/>
          <w:color w:val="auto"/>
          <w:kern w:val="0"/>
          <w:lang w:val="sr-Cyrl-RS" w:eastAsia="en-US"/>
        </w:rPr>
        <w:t xml:space="preserve">6), и 7) </w:t>
      </w:r>
      <w:r w:rsidRPr="007826D9">
        <w:rPr>
          <w:rFonts w:eastAsia="Times New Roman"/>
          <w:bCs/>
          <w:color w:val="auto"/>
          <w:kern w:val="0"/>
          <w:lang w:val="sr-Cyrl-RS" w:eastAsia="en-US"/>
        </w:rPr>
        <w:t>група понуђача испуњава заједно.</w:t>
      </w:r>
    </w:p>
    <w:p w:rsidR="00CA639A" w:rsidRPr="007826D9" w:rsidRDefault="00CA639A" w:rsidP="00CA639A">
      <w:pPr>
        <w:tabs>
          <w:tab w:val="left" w:pos="1418"/>
        </w:tabs>
        <w:jc w:val="both"/>
        <w:rPr>
          <w:rFonts w:eastAsia="Times New Roman"/>
          <w:bCs/>
          <w:color w:val="auto"/>
          <w:kern w:val="0"/>
          <w:lang w:val="sr-Cyrl-RS" w:eastAsia="en-US"/>
        </w:rPr>
      </w:pPr>
    </w:p>
    <w:p w:rsidR="002C3B20" w:rsidRPr="007826D9" w:rsidRDefault="00CA639A" w:rsidP="009F3E0F">
      <w:pPr>
        <w:tabs>
          <w:tab w:val="left" w:pos="1800"/>
        </w:tabs>
        <w:jc w:val="both"/>
        <w:rPr>
          <w:rFonts w:eastAsia="Times New Roman"/>
          <w:b/>
          <w:color w:val="auto"/>
          <w:kern w:val="0"/>
          <w:lang w:val="sr-Cyrl-RS" w:eastAsia="en-US"/>
        </w:rPr>
      </w:pPr>
      <w:r w:rsidRPr="007826D9">
        <w:rPr>
          <w:rFonts w:eastAsia="Times New Roman"/>
          <w:b/>
          <w:color w:val="auto"/>
          <w:kern w:val="0"/>
          <w:lang w:val="ru-RU" w:eastAsia="en-US"/>
        </w:rPr>
        <w:t>3.4 У</w:t>
      </w:r>
      <w:r w:rsidRPr="007826D9">
        <w:rPr>
          <w:rFonts w:eastAsia="Times New Roman"/>
          <w:b/>
          <w:color w:val="auto"/>
          <w:kern w:val="0"/>
          <w:lang w:val="sr-Cyrl-RS" w:eastAsia="en-US"/>
        </w:rPr>
        <w:t>путство како се доказује испуњеност</w:t>
      </w:r>
      <w:r w:rsidR="009F3E0F">
        <w:rPr>
          <w:rFonts w:eastAsia="Times New Roman"/>
          <w:b/>
          <w:color w:val="auto"/>
          <w:kern w:val="0"/>
          <w:lang w:val="sr-Cyrl-RS" w:eastAsia="en-US"/>
        </w:rPr>
        <w:t xml:space="preserve"> услова из чл. 75. и 76. Закона</w:t>
      </w:r>
    </w:p>
    <w:p w:rsidR="00CA639A" w:rsidRPr="007826D9" w:rsidRDefault="00CA639A" w:rsidP="00CA639A">
      <w:pPr>
        <w:tabs>
          <w:tab w:val="left" w:pos="900"/>
        </w:tabs>
        <w:jc w:val="both"/>
        <w:rPr>
          <w:rFonts w:eastAsia="Times New Roman"/>
          <w:b/>
          <w:color w:val="auto"/>
          <w:kern w:val="0"/>
          <w:lang w:val="sr-Cyrl-RS" w:eastAsia="en-US"/>
        </w:rPr>
      </w:pPr>
      <w:r w:rsidRPr="007826D9">
        <w:rPr>
          <w:rFonts w:eastAsia="Times New Roman"/>
          <w:b/>
          <w:color w:val="auto"/>
          <w:kern w:val="0"/>
          <w:lang w:val="sr-Cyrl-RS" w:eastAsia="en-US"/>
        </w:rPr>
        <w:t>3.4.1 Правно лице</w:t>
      </w:r>
      <w:r w:rsidRPr="007826D9">
        <w:rPr>
          <w:rFonts w:eastAsia="Times New Roman"/>
          <w:color w:val="auto"/>
          <w:kern w:val="0"/>
          <w:lang w:val="sr-Cyrl-RS" w:eastAsia="en-US"/>
        </w:rPr>
        <w:t xml:space="preserve"> </w:t>
      </w:r>
      <w:r w:rsidRPr="007826D9">
        <w:rPr>
          <w:rFonts w:eastAsia="Times New Roman"/>
          <w:b/>
          <w:color w:val="auto"/>
          <w:kern w:val="0"/>
          <w:lang w:val="sr-Cyrl-RS" w:eastAsia="en-US"/>
        </w:rPr>
        <w:t>испуњеност услова доказује достављањем следећих доказа:</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ru-RU" w:eastAsia="en-US"/>
        </w:rPr>
        <w:t>Извод</w:t>
      </w:r>
      <w:r w:rsidRPr="007826D9">
        <w:rPr>
          <w:rFonts w:eastAsia="Times New Roman"/>
          <w:bCs/>
          <w:color w:val="auto"/>
          <w:kern w:val="0"/>
          <w:lang w:val="sr-Cyrl-RS" w:eastAsia="en-US"/>
        </w:rPr>
        <w:t>а</w:t>
      </w:r>
      <w:r w:rsidRPr="007826D9">
        <w:rPr>
          <w:rFonts w:eastAsia="Times New Roman"/>
          <w:bCs/>
          <w:color w:val="auto"/>
          <w:kern w:val="0"/>
          <w:lang w:val="ru-RU" w:eastAsia="en-US"/>
        </w:rPr>
        <w:t xml:space="preserve"> из регистра Агенције за привредне регистре</w:t>
      </w:r>
      <w:r w:rsidRPr="007826D9">
        <w:rPr>
          <w:rFonts w:eastAsia="Times New Roman"/>
          <w:bCs/>
          <w:color w:val="auto"/>
          <w:kern w:val="0"/>
          <w:lang w:val="sr-Cyrl-RS" w:eastAsia="en-US"/>
        </w:rPr>
        <w:t>, односно извода из регистра надлежног привредног суда;</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kern w:val="0"/>
          <w:lang w:eastAsia="en-US"/>
        </w:rPr>
        <w:t xml:space="preserve">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w:t>
      </w:r>
      <w:r w:rsidRPr="007826D9">
        <w:rPr>
          <w:rFonts w:eastAsia="Times New Roman"/>
          <w:kern w:val="0"/>
          <w:lang w:eastAsia="en-US"/>
        </w:rPr>
        <w:lastRenderedPageBreak/>
        <w:t>животне средине, кривично дело примања или давања мита, кривично дело преваре, односно: 2.1) Извода из казнене евиденције основног и вишег суда на чијем је подручју седиште домаћег правног лица, односно седиште представништва или огранка страног правног лица и 2.2) Извода из казнене евиденције Посебног одељења (за организовани криминал) Вишег суда у Београду и 2.3) 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w:t>
      </w:r>
      <w:r w:rsidRPr="007826D9">
        <w:rPr>
          <w:rFonts w:eastAsia="Times New Roman"/>
          <w:kern w:val="0"/>
          <w:lang w:eastAsia="en-US"/>
        </w:rPr>
        <w:br/>
      </w:r>
      <w:r w:rsidRPr="007826D9">
        <w:rPr>
          <w:rFonts w:eastAsia="Times New Roman"/>
          <w:bCs/>
          <w:i/>
          <w:color w:val="auto"/>
          <w:kern w:val="0"/>
          <w:lang w:val="sr-Cyrl-RS" w:eastAsia="en-US"/>
        </w:rPr>
        <w:t xml:space="preserve">* </w:t>
      </w:r>
      <w:r w:rsidRPr="007826D9">
        <w:rPr>
          <w:rFonts w:eastAsia="Times New Roman"/>
          <w:b/>
          <w:bCs/>
          <w:i/>
          <w:color w:val="auto"/>
          <w:kern w:val="0"/>
          <w:lang w:val="sr-Cyrl-RS" w:eastAsia="en-US"/>
        </w:rPr>
        <w:t>Докази наведени под 2.1), 2.2) и 2.3) не могу бити старији од два месеца пре отварања понуда;</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kern w:val="0"/>
          <w:lang w:eastAsia="en-US"/>
        </w:rPr>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односно: </w:t>
      </w:r>
      <w:r w:rsidRPr="007826D9">
        <w:rPr>
          <w:rFonts w:eastAsia="Times New Roman"/>
          <w:kern w:val="0"/>
          <w:lang w:val="sr-Cyrl-CS" w:eastAsia="en-US"/>
        </w:rPr>
        <w:t>3</w:t>
      </w:r>
      <w:r w:rsidRPr="007826D9">
        <w:rPr>
          <w:rFonts w:eastAsia="Times New Roman"/>
          <w:kern w:val="0"/>
          <w:lang w:eastAsia="en-US"/>
        </w:rPr>
        <w:t xml:space="preserve">.1) Уверења Пореске управе Министарства финансија и привреде да је измирио доспеле порезе и доприносе и </w:t>
      </w:r>
      <w:r w:rsidRPr="007826D9">
        <w:rPr>
          <w:rFonts w:eastAsia="Times New Roman"/>
          <w:kern w:val="0"/>
          <w:lang w:val="sr-Cyrl-CS" w:eastAsia="en-US"/>
        </w:rPr>
        <w:t>3</w:t>
      </w:r>
      <w:r w:rsidRPr="007826D9">
        <w:rPr>
          <w:rFonts w:eastAsia="Times New Roman"/>
          <w:kern w:val="0"/>
          <w:lang w:eastAsia="en-US"/>
        </w:rPr>
        <w:t xml:space="preserve">.2) Уверења надлежне локалне самоуправе да је измирио обавезе по основу изворних локалних јавних прихода или </w:t>
      </w:r>
      <w:r w:rsidRPr="007826D9">
        <w:rPr>
          <w:rFonts w:eastAsia="Times New Roman"/>
          <w:kern w:val="0"/>
          <w:lang w:val="sr-Cyrl-CS" w:eastAsia="en-US"/>
        </w:rPr>
        <w:t>3</w:t>
      </w:r>
      <w:r w:rsidRPr="007826D9">
        <w:rPr>
          <w:rFonts w:eastAsia="Times New Roman"/>
          <w:kern w:val="0"/>
          <w:lang w:eastAsia="en-US"/>
        </w:rPr>
        <w:t>.3) Потврде Агенције за приватизацију да се понуђач налази у поступку</w:t>
      </w:r>
      <w:r w:rsidRPr="007826D9">
        <w:rPr>
          <w:rFonts w:eastAsia="Times New Roman"/>
          <w:color w:val="FFFFFF"/>
          <w:kern w:val="0"/>
          <w:lang w:val="sr-Cyrl-CS" w:eastAsia="en-US"/>
        </w:rPr>
        <w:t>-</w:t>
      </w:r>
      <w:r w:rsidRPr="007826D9">
        <w:rPr>
          <w:rFonts w:eastAsia="Times New Roman"/>
          <w:kern w:val="0"/>
          <w:lang w:eastAsia="en-US"/>
        </w:rPr>
        <w:t>приватизације.</w:t>
      </w:r>
      <w:r w:rsidRPr="007826D9">
        <w:rPr>
          <w:rFonts w:eastAsia="Times New Roman"/>
          <w:kern w:val="0"/>
          <w:lang w:eastAsia="en-US"/>
        </w:rPr>
        <w:br/>
      </w:r>
      <w:r w:rsidRPr="007826D9">
        <w:rPr>
          <w:rFonts w:eastAsia="Times New Roman"/>
          <w:b/>
          <w:i/>
          <w:iCs/>
          <w:kern w:val="0"/>
          <w:lang w:eastAsia="en-US"/>
        </w:rPr>
        <w:t>*Наведени докази не могу бити старији од два месеца пре отварања</w:t>
      </w:r>
      <w:r w:rsidRPr="007826D9">
        <w:rPr>
          <w:rFonts w:eastAsia="Times New Roman"/>
          <w:b/>
          <w:i/>
          <w:kern w:val="0"/>
          <w:lang w:eastAsia="en-US"/>
        </w:rPr>
        <w:br/>
      </w:r>
      <w:r w:rsidRPr="007826D9">
        <w:rPr>
          <w:rFonts w:eastAsia="Times New Roman"/>
          <w:b/>
          <w:i/>
          <w:iCs/>
          <w:kern w:val="0"/>
          <w:lang w:eastAsia="en-US"/>
        </w:rPr>
        <w:t>понуда</w:t>
      </w:r>
      <w:r w:rsidRPr="007826D9">
        <w:rPr>
          <w:rFonts w:eastAsia="Times New Roman"/>
          <w:b/>
          <w:i/>
          <w:iCs/>
          <w:kern w:val="0"/>
          <w:lang w:val="sr-Cyrl-RS" w:eastAsia="en-US"/>
        </w:rPr>
        <w:t>;</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 xml:space="preserve">Изјава којом понуђач потврђује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понуда </w:t>
      </w:r>
      <w:r w:rsidRPr="007826D9">
        <w:rPr>
          <w:rFonts w:eastAsia="Times New Roman"/>
          <w:bCs/>
          <w:i/>
          <w:color w:val="auto"/>
          <w:kern w:val="0"/>
          <w:lang w:val="sr-Cyrl-RS" w:eastAsia="en-US"/>
        </w:rPr>
        <w:t>(Образац 5.6)</w:t>
      </w:r>
      <w:r w:rsidRPr="007826D9">
        <w:rPr>
          <w:rFonts w:eastAsia="Times New Roman"/>
          <w:bCs/>
          <w:color w:val="auto"/>
          <w:kern w:val="0"/>
          <w:lang w:val="sr-Cyrl-RS" w:eastAsia="en-US"/>
        </w:rPr>
        <w:t>;</w:t>
      </w:r>
    </w:p>
    <w:p w:rsidR="00E373E0" w:rsidRPr="007826D9" w:rsidRDefault="00E373E0" w:rsidP="00E373E0">
      <w:pPr>
        <w:numPr>
          <w:ilvl w:val="0"/>
          <w:numId w:val="16"/>
        </w:numPr>
        <w:tabs>
          <w:tab w:val="clear" w:pos="502"/>
          <w:tab w:val="num" w:pos="450"/>
          <w:tab w:val="left" w:pos="567"/>
          <w:tab w:val="left" w:pos="1418"/>
        </w:tabs>
        <w:ind w:hanging="502"/>
        <w:jc w:val="both"/>
        <w:rPr>
          <w:rFonts w:eastAsia="Times New Roman"/>
          <w:bCs/>
          <w:color w:val="auto"/>
          <w:kern w:val="0"/>
          <w:lang w:val="sr-Cyrl-RS" w:eastAsia="en-US"/>
        </w:rPr>
      </w:pPr>
      <w:bookmarkStart w:id="12" w:name="OLE_LINK4"/>
      <w:bookmarkStart w:id="13" w:name="OLE_LINK5"/>
      <w:bookmarkStart w:id="14" w:name="OLE_LINK6"/>
      <w:bookmarkStart w:id="15" w:name="OLE_LINK7"/>
      <w:bookmarkStart w:id="16" w:name="OLE_LINK8"/>
      <w:r w:rsidRPr="007826D9">
        <w:rPr>
          <w:rFonts w:eastAsia="Times New Roman"/>
          <w:bCs/>
          <w:color w:val="auto"/>
          <w:kern w:val="0"/>
          <w:lang w:val="sr-Cyrl-RS" w:eastAsia="en-US"/>
        </w:rPr>
        <w:t>Фотокопија</w:t>
      </w:r>
      <w:bookmarkEnd w:id="12"/>
      <w:bookmarkEnd w:id="13"/>
      <w:bookmarkEnd w:id="14"/>
      <w:r w:rsidRPr="007826D9">
        <w:rPr>
          <w:rFonts w:eastAsia="Times New Roman"/>
          <w:bCs/>
          <w:color w:val="auto"/>
          <w:kern w:val="0"/>
          <w:lang w:val="sr-Cyrl-RS" w:eastAsia="en-US"/>
        </w:rPr>
        <w:t xml:space="preserve"> важеће</w:t>
      </w:r>
      <w:r w:rsidRPr="007826D9">
        <w:rPr>
          <w:rFonts w:eastAsia="Times New Roman"/>
          <w:bCs/>
          <w:color w:val="auto"/>
          <w:kern w:val="0"/>
          <w:lang w:val="sr-Latn-RS" w:eastAsia="en-US"/>
        </w:rPr>
        <w:t xml:space="preserve"> IATA</w:t>
      </w:r>
      <w:r w:rsidRPr="007826D9">
        <w:rPr>
          <w:rFonts w:eastAsia="Times New Roman"/>
          <w:bCs/>
          <w:color w:val="auto"/>
          <w:kern w:val="0"/>
          <w:lang w:val="sr-Cyrl-RS" w:eastAsia="en-US"/>
        </w:rPr>
        <w:t xml:space="preserve"> </w:t>
      </w:r>
      <w:r w:rsidRPr="007826D9">
        <w:rPr>
          <w:rFonts w:eastAsia="Times New Roman"/>
          <w:b/>
          <w:bCs/>
          <w:color w:val="auto"/>
          <w:kern w:val="0"/>
          <w:lang w:val="sr-Cyrl-RS" w:eastAsia="en-US"/>
        </w:rPr>
        <w:t xml:space="preserve">лиценце </w:t>
      </w:r>
      <w:r w:rsidRPr="007826D9">
        <w:rPr>
          <w:rFonts w:eastAsia="Times New Roman"/>
          <w:bCs/>
          <w:color w:val="auto"/>
          <w:kern w:val="0"/>
          <w:lang w:val="sr-Cyrl-RS" w:eastAsia="en-US"/>
        </w:rPr>
        <w:t>(</w:t>
      </w:r>
      <w:r w:rsidRPr="007826D9">
        <w:rPr>
          <w:rFonts w:eastAsia="Times New Roman"/>
          <w:bCs/>
          <w:color w:val="auto"/>
          <w:kern w:val="0"/>
          <w:lang w:val="fr-FR" w:eastAsia="en-US"/>
        </w:rPr>
        <w:t>International</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Air</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Transport</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Association</w:t>
      </w:r>
      <w:r w:rsidRPr="007826D9">
        <w:rPr>
          <w:rFonts w:eastAsia="Times New Roman"/>
          <w:bCs/>
          <w:color w:val="auto"/>
          <w:kern w:val="0"/>
          <w:lang w:val="sr-Cyrl-RS" w:eastAsia="en-US"/>
        </w:rPr>
        <w:t xml:space="preserve"> – Међународно удружење авиопревозника и путничких агенција за продају авио карата), </w:t>
      </w:r>
      <w:r w:rsidRPr="007826D9">
        <w:rPr>
          <w:rFonts w:eastAsia="Times New Roman"/>
          <w:b/>
          <w:bCs/>
          <w:color w:val="auto"/>
          <w:kern w:val="0"/>
          <w:lang w:val="sr-Cyrl-RS" w:eastAsia="en-US"/>
        </w:rPr>
        <w:t>сертификата</w:t>
      </w:r>
      <w:r w:rsidRPr="007826D9">
        <w:rPr>
          <w:rFonts w:eastAsia="Times New Roman"/>
          <w:bCs/>
          <w:color w:val="auto"/>
          <w:kern w:val="0"/>
          <w:lang w:val="sr-Cyrl-RS" w:eastAsia="en-US"/>
        </w:rPr>
        <w:t xml:space="preserve"> о чланству у IATA или </w:t>
      </w:r>
      <w:r w:rsidRPr="007826D9">
        <w:rPr>
          <w:rFonts w:eastAsia="Times New Roman"/>
          <w:b/>
          <w:bCs/>
          <w:color w:val="auto"/>
          <w:kern w:val="0"/>
          <w:lang w:val="sr-Cyrl-RS" w:eastAsia="en-US"/>
        </w:rPr>
        <w:t xml:space="preserve">уговора </w:t>
      </w:r>
      <w:r w:rsidRPr="007826D9">
        <w:rPr>
          <w:rFonts w:eastAsia="Times New Roman"/>
          <w:bCs/>
          <w:color w:val="auto"/>
          <w:kern w:val="0"/>
          <w:lang w:val="sr-Cyrl-RS" w:eastAsia="en-US"/>
        </w:rPr>
        <w:t>закљученог са</w:t>
      </w:r>
      <w:r w:rsidRPr="007826D9">
        <w:rPr>
          <w:rFonts w:eastAsia="Times New Roman"/>
          <w:bCs/>
          <w:color w:val="auto"/>
          <w:kern w:val="0"/>
          <w:lang w:val="sr-Latn-RS" w:eastAsia="en-US"/>
        </w:rPr>
        <w:t xml:space="preserve"> IATA</w:t>
      </w:r>
      <w:r w:rsidRPr="007826D9">
        <w:rPr>
          <w:rFonts w:eastAsia="Times New Roman"/>
          <w:bCs/>
          <w:color w:val="auto"/>
          <w:kern w:val="0"/>
          <w:lang w:val="sr-Cyrl-RS" w:eastAsia="en-US"/>
        </w:rPr>
        <w:t xml:space="preserve"> на српском или енглеском језику.</w:t>
      </w:r>
    </w:p>
    <w:p w:rsidR="00E373E0" w:rsidRPr="007826D9" w:rsidRDefault="00AC220D" w:rsidP="00E373E0">
      <w:pPr>
        <w:pStyle w:val="ListParagraph"/>
        <w:tabs>
          <w:tab w:val="left" w:pos="1418"/>
          <w:tab w:val="num" w:pos="5606"/>
        </w:tabs>
        <w:ind w:left="502"/>
        <w:jc w:val="both"/>
        <w:rPr>
          <w:rFonts w:eastAsia="Times New Roman"/>
          <w:b/>
          <w:bCs/>
          <w:color w:val="auto"/>
          <w:kern w:val="0"/>
          <w:lang w:val="sr-Cyrl-RS" w:eastAsia="en-US"/>
        </w:rPr>
      </w:pPr>
      <w:r w:rsidRPr="007826D9">
        <w:rPr>
          <w:rFonts w:eastAsia="Times New Roman"/>
          <w:b/>
          <w:bCs/>
          <w:i/>
          <w:color w:val="auto"/>
          <w:kern w:val="0"/>
          <w:lang w:val="sr-Cyrl-RS" w:eastAsia="en-US"/>
        </w:rPr>
        <w:t>Документ мора бити важећи на дан отварања понуда</w:t>
      </w:r>
      <w:r w:rsidRPr="007826D9">
        <w:rPr>
          <w:rFonts w:eastAsia="Times New Roman"/>
          <w:b/>
          <w:bCs/>
          <w:color w:val="auto"/>
          <w:kern w:val="0"/>
          <w:lang w:val="sr-Cyrl-RS" w:eastAsia="en-US"/>
        </w:rPr>
        <w:t>.</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Копије уговора закљученог са најмање једним од водећих међународних резервационих система (</w:t>
      </w:r>
      <w:r w:rsidRPr="007826D9">
        <w:rPr>
          <w:rFonts w:eastAsia="Times New Roman"/>
          <w:color w:val="auto"/>
          <w:kern w:val="0"/>
          <w:lang w:eastAsia="en-US"/>
        </w:rPr>
        <w:t>Amadeus</w:t>
      </w:r>
      <w:r w:rsidRPr="007826D9">
        <w:rPr>
          <w:rFonts w:eastAsia="Times New Roman"/>
          <w:color w:val="auto"/>
          <w:kern w:val="0"/>
          <w:lang w:val="sr-Cyrl-RS" w:eastAsia="en-US"/>
        </w:rPr>
        <w:t xml:space="preserve">, </w:t>
      </w:r>
      <w:r w:rsidRPr="007826D9">
        <w:rPr>
          <w:rFonts w:eastAsia="Times New Roman"/>
          <w:color w:val="auto"/>
          <w:kern w:val="0"/>
          <w:lang w:eastAsia="en-US"/>
        </w:rPr>
        <w:t>Galileо и сл.</w:t>
      </w:r>
      <w:r w:rsidRPr="007826D9">
        <w:rPr>
          <w:rFonts w:eastAsia="Times New Roman"/>
          <w:color w:val="auto"/>
          <w:kern w:val="0"/>
          <w:lang w:val="sr-Cyrl-RS" w:eastAsia="en-US"/>
        </w:rPr>
        <w:t>)</w:t>
      </w:r>
      <w:r w:rsidRPr="007826D9">
        <w:rPr>
          <w:rFonts w:eastAsia="Times New Roman"/>
          <w:bCs/>
          <w:color w:val="auto"/>
          <w:kern w:val="0"/>
          <w:lang w:val="sr-Cyrl-RS" w:eastAsia="en-US"/>
        </w:rPr>
        <w:t>;</w:t>
      </w:r>
    </w:p>
    <w:p w:rsidR="00CA639A" w:rsidRPr="007826D9" w:rsidRDefault="00CA639A" w:rsidP="00CA639A">
      <w:pPr>
        <w:numPr>
          <w:ilvl w:val="0"/>
          <w:numId w:val="16"/>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RS" w:eastAsia="en-US"/>
        </w:rPr>
        <w:t>Копије уговора закљученог са најмање једним од водећих међународних хотелских резервационих система;</w:t>
      </w:r>
    </w:p>
    <w:p w:rsidR="00CA639A" w:rsidRPr="007826D9" w:rsidRDefault="00570A69" w:rsidP="00CA639A">
      <w:pPr>
        <w:numPr>
          <w:ilvl w:val="0"/>
          <w:numId w:val="16"/>
        </w:numPr>
        <w:tabs>
          <w:tab w:val="num" w:pos="426"/>
          <w:tab w:val="left" w:pos="567"/>
          <w:tab w:val="left" w:pos="1418"/>
        </w:tabs>
        <w:ind w:left="426" w:hanging="426"/>
        <w:jc w:val="both"/>
        <w:rPr>
          <w:rFonts w:eastAsia="Times New Roman"/>
          <w:b/>
          <w:color w:val="auto"/>
          <w:kern w:val="0"/>
          <w:lang w:val="sr-Cyrl-RS" w:eastAsia="en-US"/>
        </w:rPr>
      </w:pPr>
      <w:bookmarkStart w:id="17" w:name="OLE_LINK9"/>
      <w:bookmarkStart w:id="18" w:name="OLE_LINK10"/>
      <w:r w:rsidRPr="007826D9">
        <w:rPr>
          <w:rFonts w:eastAsia="Times New Roman"/>
          <w:bCs/>
          <w:color w:val="auto"/>
          <w:kern w:val="0"/>
          <w:lang w:val="sr-Cyrl-RS" w:eastAsia="en-US"/>
        </w:rPr>
        <w:t>Изјава</w:t>
      </w:r>
      <w:r w:rsidR="00CA639A" w:rsidRPr="007826D9">
        <w:rPr>
          <w:rFonts w:eastAsia="Times New Roman"/>
          <w:bCs/>
          <w:color w:val="auto"/>
          <w:kern w:val="0"/>
          <w:lang w:val="sr-Cyrl-RS" w:eastAsia="en-US"/>
        </w:rPr>
        <w:t xml:space="preserve"> о кључном техничком особљу </w:t>
      </w:r>
      <w:bookmarkStart w:id="19" w:name="OLE_LINK14"/>
      <w:bookmarkStart w:id="20" w:name="OLE_LINK15"/>
      <w:bookmarkStart w:id="21" w:name="OLE_LINK16"/>
      <w:r w:rsidR="00CA639A" w:rsidRPr="007826D9">
        <w:rPr>
          <w:rFonts w:eastAsia="Times New Roman"/>
          <w:bCs/>
          <w:color w:val="auto"/>
          <w:kern w:val="0"/>
          <w:lang w:val="sr-Cyrl-RS" w:eastAsia="en-US"/>
        </w:rPr>
        <w:t>које је радно ангажовано</w:t>
      </w:r>
      <w:r w:rsidR="00722288" w:rsidRPr="007826D9">
        <w:rPr>
          <w:rFonts w:eastAsia="Times New Roman"/>
          <w:bCs/>
          <w:color w:val="auto"/>
          <w:kern w:val="0"/>
          <w:lang w:val="sr-Cyrl-RS" w:eastAsia="en-US"/>
        </w:rPr>
        <w:t xml:space="preserve"> </w:t>
      </w:r>
      <w:bookmarkEnd w:id="19"/>
      <w:bookmarkEnd w:id="20"/>
      <w:bookmarkEnd w:id="21"/>
      <w:r w:rsidR="00CA639A" w:rsidRPr="007826D9">
        <w:rPr>
          <w:rFonts w:eastAsia="Times New Roman"/>
          <w:bCs/>
          <w:color w:val="auto"/>
          <w:kern w:val="0"/>
          <w:lang w:val="sr-Cyrl-RS" w:eastAsia="en-US"/>
        </w:rPr>
        <w:t xml:space="preserve">и које ће бити одговорно за извршење уговора и квалитет пружених услуга </w:t>
      </w:r>
      <w:r w:rsidR="00CA639A" w:rsidRPr="007826D9">
        <w:rPr>
          <w:rFonts w:eastAsia="Times New Roman"/>
          <w:bCs/>
          <w:i/>
          <w:color w:val="auto"/>
          <w:kern w:val="0"/>
          <w:lang w:val="sr-Cyrl-RS" w:eastAsia="en-US"/>
        </w:rPr>
        <w:t>(О</w:t>
      </w:r>
      <w:r w:rsidR="00CA639A" w:rsidRPr="007826D9">
        <w:rPr>
          <w:rFonts w:eastAsia="Times New Roman"/>
          <w:bCs/>
          <w:i/>
          <w:color w:val="auto"/>
          <w:kern w:val="0"/>
          <w:lang w:val="ru-RU" w:eastAsia="en-US"/>
        </w:rPr>
        <w:t>бразац 5</w:t>
      </w:r>
      <w:r w:rsidR="00CA639A" w:rsidRPr="007826D9">
        <w:rPr>
          <w:rFonts w:eastAsia="Times New Roman"/>
          <w:bCs/>
          <w:i/>
          <w:color w:val="auto"/>
          <w:kern w:val="0"/>
          <w:lang w:val="sr-Cyrl-RS" w:eastAsia="en-US"/>
        </w:rPr>
        <w:t>.4)</w:t>
      </w:r>
      <w:r w:rsidR="00E373E0" w:rsidRPr="007826D9">
        <w:rPr>
          <w:rFonts w:eastAsia="Times New Roman"/>
          <w:bCs/>
          <w:color w:val="auto"/>
          <w:kern w:val="0"/>
          <w:lang w:val="sr-Cyrl-RS" w:eastAsia="en-US"/>
        </w:rPr>
        <w:t>, доказе</w:t>
      </w:r>
      <w:r w:rsidR="00CA639A" w:rsidRPr="007826D9">
        <w:rPr>
          <w:rFonts w:eastAsia="Times New Roman"/>
          <w:bCs/>
          <w:color w:val="auto"/>
          <w:kern w:val="0"/>
          <w:lang w:val="sr-Cyrl-RS" w:eastAsia="en-US"/>
        </w:rPr>
        <w:t xml:space="preserve"> да су ова лица пријављена на обавезно социјално осигурање (образац М, образац МА и сл.) </w:t>
      </w:r>
      <w:bookmarkStart w:id="22" w:name="OLE_LINK17"/>
      <w:bookmarkStart w:id="23" w:name="OLE_LINK18"/>
      <w:bookmarkStart w:id="24" w:name="OLE_LINK19"/>
      <w:bookmarkStart w:id="25" w:name="OLE_LINK20"/>
      <w:r w:rsidR="00722288" w:rsidRPr="007826D9">
        <w:rPr>
          <w:rFonts w:eastAsia="Times New Roman"/>
          <w:bCs/>
          <w:color w:val="auto"/>
          <w:kern w:val="0"/>
          <w:lang w:val="sr-Cyrl-RS" w:eastAsia="en-US"/>
        </w:rPr>
        <w:t>или копију уговора о радном ангажовању у складу са Законом о раду,</w:t>
      </w:r>
      <w:bookmarkEnd w:id="22"/>
      <w:bookmarkEnd w:id="23"/>
      <w:bookmarkEnd w:id="24"/>
      <w:bookmarkEnd w:id="25"/>
      <w:r w:rsidR="00722288" w:rsidRPr="007826D9">
        <w:rPr>
          <w:rFonts w:eastAsia="Times New Roman"/>
          <w:bCs/>
          <w:color w:val="auto"/>
          <w:kern w:val="0"/>
          <w:lang w:val="sr-Cyrl-RS" w:eastAsia="en-US"/>
        </w:rPr>
        <w:t xml:space="preserve"> </w:t>
      </w:r>
      <w:r w:rsidR="00CA639A" w:rsidRPr="007826D9">
        <w:rPr>
          <w:rFonts w:eastAsia="Times New Roman"/>
          <w:bCs/>
          <w:color w:val="auto"/>
          <w:kern w:val="0"/>
          <w:lang w:val="sr-Cyrl-RS" w:eastAsia="en-US"/>
        </w:rPr>
        <w:t>и копија сертификата о завршеном одговарајућем курсу за међународног путничког агента (</w:t>
      </w:r>
      <w:r w:rsidR="00CA639A" w:rsidRPr="007826D9">
        <w:rPr>
          <w:rFonts w:eastAsia="Times New Roman"/>
          <w:bCs/>
          <w:color w:val="auto"/>
          <w:kern w:val="0"/>
          <w:lang w:val="fr-FR" w:eastAsia="en-US"/>
        </w:rPr>
        <w:t>IATA</w:t>
      </w:r>
      <w:r w:rsidR="00CA639A" w:rsidRPr="007826D9">
        <w:rPr>
          <w:rFonts w:eastAsia="Times New Roman"/>
          <w:bCs/>
          <w:color w:val="auto"/>
          <w:kern w:val="0"/>
          <w:lang w:val="sr-Cyrl-RS" w:eastAsia="en-US"/>
        </w:rPr>
        <w:t xml:space="preserve">, </w:t>
      </w:r>
      <w:r w:rsidR="00CA639A" w:rsidRPr="007826D9">
        <w:rPr>
          <w:rFonts w:eastAsia="Times New Roman"/>
          <w:color w:val="auto"/>
          <w:kern w:val="0"/>
          <w:lang w:eastAsia="en-US"/>
        </w:rPr>
        <w:t>Amadeus</w:t>
      </w:r>
      <w:r w:rsidR="00CA639A" w:rsidRPr="007826D9">
        <w:rPr>
          <w:rFonts w:eastAsia="Times New Roman"/>
          <w:color w:val="auto"/>
          <w:kern w:val="0"/>
          <w:lang w:val="sr-Cyrl-RS" w:eastAsia="en-US"/>
        </w:rPr>
        <w:t xml:space="preserve"> </w:t>
      </w:r>
      <w:r w:rsidR="00CA639A" w:rsidRPr="007826D9">
        <w:rPr>
          <w:rFonts w:eastAsia="Times New Roman"/>
          <w:color w:val="auto"/>
          <w:kern w:val="0"/>
          <w:lang w:val="sr-Latn-RS" w:eastAsia="en-US"/>
        </w:rPr>
        <w:t xml:space="preserve">fares and ticketing, Galileo fares and ticketing </w:t>
      </w:r>
      <w:r w:rsidR="00CA639A" w:rsidRPr="007826D9">
        <w:rPr>
          <w:rFonts w:eastAsia="Times New Roman"/>
          <w:color w:val="auto"/>
          <w:kern w:val="0"/>
          <w:lang w:val="sr-Cyrl-RS" w:eastAsia="en-US"/>
        </w:rPr>
        <w:t>и сл.</w:t>
      </w:r>
      <w:r w:rsidR="00CA639A" w:rsidRPr="007826D9">
        <w:rPr>
          <w:rFonts w:eastAsia="Times New Roman"/>
          <w:bCs/>
          <w:color w:val="auto"/>
          <w:kern w:val="0"/>
          <w:lang w:val="sr-Cyrl-RS" w:eastAsia="en-US"/>
        </w:rPr>
        <w:t>) за три лица.</w:t>
      </w:r>
      <w:bookmarkEnd w:id="15"/>
      <w:bookmarkEnd w:id="16"/>
      <w:bookmarkEnd w:id="17"/>
      <w:bookmarkEnd w:id="18"/>
      <w:r w:rsidR="00CA639A" w:rsidRPr="007826D9">
        <w:rPr>
          <w:rFonts w:eastAsia="Times New Roman"/>
          <w:b/>
          <w:color w:val="auto"/>
          <w:kern w:val="0"/>
          <w:lang w:val="sr-Cyrl-RS" w:eastAsia="en-US"/>
        </w:rPr>
        <w:tab/>
      </w:r>
    </w:p>
    <w:p w:rsidR="002C3B20" w:rsidRPr="007826D9" w:rsidRDefault="002C3B20" w:rsidP="005F1DF6">
      <w:pPr>
        <w:tabs>
          <w:tab w:val="left" w:pos="900"/>
        </w:tabs>
        <w:jc w:val="both"/>
        <w:rPr>
          <w:rFonts w:eastAsia="Times New Roman"/>
          <w:b/>
          <w:color w:val="auto"/>
          <w:kern w:val="0"/>
          <w:lang w:val="sr-Cyrl-RS" w:eastAsia="en-US"/>
        </w:rPr>
      </w:pPr>
    </w:p>
    <w:p w:rsidR="00CA639A" w:rsidRPr="007826D9" w:rsidRDefault="00CA639A" w:rsidP="00CA639A">
      <w:pPr>
        <w:tabs>
          <w:tab w:val="left" w:pos="900"/>
        </w:tabs>
        <w:jc w:val="both"/>
        <w:rPr>
          <w:rFonts w:eastAsia="Times New Roman"/>
          <w:b/>
          <w:color w:val="auto"/>
          <w:kern w:val="0"/>
          <w:lang w:val="sr-Cyrl-RS" w:eastAsia="en-US"/>
        </w:rPr>
      </w:pPr>
      <w:r w:rsidRPr="007826D9">
        <w:rPr>
          <w:rFonts w:eastAsia="Times New Roman"/>
          <w:b/>
          <w:color w:val="auto"/>
          <w:kern w:val="0"/>
          <w:lang w:val="sr-Cyrl-RS" w:eastAsia="en-US"/>
        </w:rPr>
        <w:t>3.4.2 Предузетник</w:t>
      </w:r>
      <w:r w:rsidRPr="007826D9">
        <w:rPr>
          <w:rFonts w:eastAsia="Times New Roman"/>
          <w:color w:val="auto"/>
          <w:kern w:val="0"/>
          <w:lang w:val="sr-Cyrl-RS" w:eastAsia="en-US"/>
        </w:rPr>
        <w:t xml:space="preserve"> </w:t>
      </w:r>
      <w:r w:rsidRPr="007826D9">
        <w:rPr>
          <w:rFonts w:eastAsia="Times New Roman"/>
          <w:b/>
          <w:color w:val="auto"/>
          <w:kern w:val="0"/>
          <w:lang w:val="sr-Cyrl-RS" w:eastAsia="en-US"/>
        </w:rPr>
        <w:t>испуњеност услова доказује достављањем следећих доказа:</w:t>
      </w:r>
    </w:p>
    <w:p w:rsidR="00CA639A" w:rsidRPr="007826D9" w:rsidRDefault="00CA639A" w:rsidP="00CA639A">
      <w:pPr>
        <w:numPr>
          <w:ilvl w:val="0"/>
          <w:numId w:val="18"/>
        </w:numPr>
        <w:tabs>
          <w:tab w:val="num" w:pos="426"/>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ru-RU" w:eastAsia="en-US"/>
        </w:rPr>
        <w:t>Извод</w:t>
      </w:r>
      <w:r w:rsidRPr="007826D9">
        <w:rPr>
          <w:rFonts w:eastAsia="Times New Roman"/>
          <w:bCs/>
          <w:color w:val="auto"/>
          <w:kern w:val="0"/>
          <w:lang w:val="sr-Cyrl-RS" w:eastAsia="en-US"/>
        </w:rPr>
        <w:t>а</w:t>
      </w:r>
      <w:r w:rsidRPr="007826D9">
        <w:rPr>
          <w:rFonts w:eastAsia="Times New Roman"/>
          <w:bCs/>
          <w:color w:val="auto"/>
          <w:kern w:val="0"/>
          <w:lang w:val="ru-RU" w:eastAsia="en-US"/>
        </w:rPr>
        <w:t xml:space="preserve"> из регистра Агенције за привредне регистре</w:t>
      </w:r>
      <w:r w:rsidRPr="007826D9">
        <w:rPr>
          <w:rFonts w:eastAsia="Times New Roman"/>
          <w:bCs/>
          <w:color w:val="auto"/>
          <w:kern w:val="0"/>
          <w:lang w:val="sr-Cyrl-RS" w:eastAsia="en-US"/>
        </w:rPr>
        <w:t>, односно извода из регистра надлежног привредног суда;</w:t>
      </w:r>
    </w:p>
    <w:p w:rsidR="009F3E0F" w:rsidRDefault="00CA639A" w:rsidP="009F3E0F">
      <w:pPr>
        <w:numPr>
          <w:ilvl w:val="0"/>
          <w:numId w:val="18"/>
        </w:numPr>
        <w:tabs>
          <w:tab w:val="clear" w:pos="720"/>
          <w:tab w:val="num" w:pos="426"/>
          <w:tab w:val="left" w:pos="1418"/>
        </w:tabs>
        <w:ind w:left="426" w:hanging="426"/>
        <w:jc w:val="both"/>
        <w:rPr>
          <w:rFonts w:eastAsia="Times New Roman"/>
          <w:bCs/>
          <w:color w:val="auto"/>
          <w:kern w:val="0"/>
          <w:lang w:val="sr-Cyrl-RS" w:eastAsia="en-US"/>
        </w:rPr>
      </w:pPr>
      <w:r w:rsidRPr="007826D9">
        <w:rPr>
          <w:rFonts w:eastAsia="Times New Roman"/>
          <w:iCs/>
          <w:kern w:val="0"/>
          <w:lang w:eastAsia="en-US"/>
        </w:rPr>
        <w:t>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 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w:t>
      </w:r>
    </w:p>
    <w:p w:rsidR="00CA639A" w:rsidRPr="009F3E0F" w:rsidRDefault="00CA639A" w:rsidP="009F3E0F">
      <w:pPr>
        <w:tabs>
          <w:tab w:val="left" w:pos="1418"/>
        </w:tabs>
        <w:ind w:left="426"/>
        <w:jc w:val="both"/>
        <w:rPr>
          <w:rFonts w:eastAsia="Times New Roman"/>
          <w:bCs/>
          <w:color w:val="auto"/>
          <w:kern w:val="0"/>
          <w:lang w:val="sr-Cyrl-RS" w:eastAsia="en-US"/>
        </w:rPr>
      </w:pPr>
      <w:r w:rsidRPr="009F3E0F">
        <w:rPr>
          <w:rFonts w:eastAsia="Times New Roman"/>
          <w:b/>
          <w:i/>
          <w:iCs/>
          <w:kern w:val="0"/>
          <w:lang w:eastAsia="en-US"/>
        </w:rPr>
        <w:t>*Наведени доказ не може бити старији од два месеца пре отварања</w:t>
      </w:r>
      <w:r w:rsidRPr="009F3E0F">
        <w:rPr>
          <w:rFonts w:eastAsia="Times New Roman"/>
          <w:b/>
          <w:i/>
          <w:iCs/>
          <w:kern w:val="0"/>
          <w:lang w:eastAsia="en-US"/>
        </w:rPr>
        <w:br/>
        <w:t>понуда</w:t>
      </w:r>
      <w:r w:rsidRPr="009F3E0F">
        <w:rPr>
          <w:rFonts w:eastAsia="Times New Roman"/>
          <w:b/>
          <w:i/>
          <w:iCs/>
          <w:kern w:val="0"/>
          <w:lang w:val="sr-Cyrl-CS" w:eastAsia="en-US"/>
        </w:rPr>
        <w:t>.</w:t>
      </w:r>
    </w:p>
    <w:p w:rsidR="00CA639A" w:rsidRPr="007826D9" w:rsidRDefault="00CA639A" w:rsidP="00CA639A">
      <w:pPr>
        <w:numPr>
          <w:ilvl w:val="0"/>
          <w:numId w:val="18"/>
        </w:numPr>
        <w:tabs>
          <w:tab w:val="num" w:pos="426"/>
          <w:tab w:val="left" w:pos="1418"/>
        </w:tabs>
        <w:ind w:left="426" w:hanging="426"/>
        <w:jc w:val="both"/>
        <w:rPr>
          <w:rFonts w:eastAsia="Times New Roman"/>
          <w:bCs/>
          <w:color w:val="auto"/>
          <w:kern w:val="0"/>
          <w:lang w:val="sr-Cyrl-RS" w:eastAsia="en-US"/>
        </w:rPr>
      </w:pPr>
      <w:r w:rsidRPr="007826D9">
        <w:rPr>
          <w:rFonts w:eastAsia="Times New Roman"/>
          <w:kern w:val="0"/>
          <w:lang w:eastAsia="en-US"/>
        </w:rPr>
        <w:lastRenderedPageBreak/>
        <w:t xml:space="preserve">Потврде надлежног пореског органа и организације за обавезно социјално осигурање, односно: </w:t>
      </w:r>
      <w:r w:rsidRPr="007826D9">
        <w:rPr>
          <w:rFonts w:eastAsia="Times New Roman"/>
          <w:kern w:val="0"/>
          <w:lang w:val="sr-Cyrl-CS" w:eastAsia="en-US"/>
        </w:rPr>
        <w:t>3</w:t>
      </w:r>
      <w:r w:rsidRPr="007826D9">
        <w:rPr>
          <w:rFonts w:eastAsia="Times New Roman"/>
          <w:kern w:val="0"/>
          <w:lang w:eastAsia="en-US"/>
        </w:rPr>
        <w:t xml:space="preserve">.1) Уверења Пореске управе Министарства финансија и привреде да је измирио доспеле порезе и доприносе </w:t>
      </w:r>
    </w:p>
    <w:p w:rsidR="00CA639A" w:rsidRPr="007826D9" w:rsidRDefault="00CA639A" w:rsidP="00CA639A">
      <w:pPr>
        <w:widowControl w:val="0"/>
        <w:spacing w:line="274" w:lineRule="exact"/>
        <w:ind w:left="426" w:hanging="426"/>
        <w:jc w:val="both"/>
        <w:rPr>
          <w:rFonts w:eastAsia="Times New Roman"/>
          <w:b/>
          <w:i/>
          <w:kern w:val="0"/>
          <w:lang w:val="sr-Cyrl-CS" w:eastAsia="en-US"/>
        </w:rPr>
      </w:pPr>
      <w:r w:rsidRPr="007826D9">
        <w:rPr>
          <w:rFonts w:eastAsia="Times New Roman"/>
          <w:kern w:val="0"/>
          <w:lang w:val="ru-RU" w:eastAsia="en-US"/>
        </w:rPr>
        <w:tab/>
      </w:r>
      <w:r w:rsidRPr="007826D9">
        <w:rPr>
          <w:rFonts w:eastAsia="Times New Roman"/>
          <w:b/>
          <w:i/>
          <w:kern w:val="0"/>
          <w:lang w:val="ru-RU" w:eastAsia="en-US"/>
        </w:rPr>
        <w:t>*Наведени доказ не може бити старији од два месеца пре отварања</w:t>
      </w:r>
      <w:r w:rsidRPr="007826D9">
        <w:rPr>
          <w:rFonts w:eastAsia="Times New Roman"/>
          <w:b/>
          <w:i/>
          <w:kern w:val="0"/>
          <w:lang w:val="ru-RU" w:eastAsia="en-US"/>
        </w:rPr>
        <w:br/>
        <w:t>понуда</w:t>
      </w:r>
      <w:r w:rsidRPr="007826D9">
        <w:rPr>
          <w:rFonts w:eastAsia="Times New Roman"/>
          <w:b/>
          <w:bCs/>
          <w:i/>
          <w:iCs/>
          <w:color w:val="auto"/>
          <w:kern w:val="0"/>
          <w:sz w:val="22"/>
          <w:szCs w:val="22"/>
          <w:lang w:val="sr-Cyrl-RS" w:eastAsia="en-US"/>
        </w:rPr>
        <w:t>;</w:t>
      </w:r>
    </w:p>
    <w:p w:rsidR="00CA639A" w:rsidRPr="007826D9" w:rsidRDefault="00CA639A" w:rsidP="00570A69">
      <w:pPr>
        <w:numPr>
          <w:ilvl w:val="0"/>
          <w:numId w:val="18"/>
        </w:numPr>
        <w:tabs>
          <w:tab w:val="num" w:pos="426"/>
          <w:tab w:val="left" w:pos="567"/>
          <w:tab w:val="left" w:pos="1418"/>
        </w:tabs>
        <w:ind w:left="426" w:hanging="426"/>
        <w:jc w:val="both"/>
        <w:rPr>
          <w:rFonts w:eastAsia="Times New Roman"/>
          <w:bCs/>
          <w:color w:val="auto"/>
          <w:kern w:val="0"/>
          <w:lang w:val="sr-Cyrl-RS" w:eastAsia="en-US"/>
        </w:rPr>
      </w:pPr>
      <w:r w:rsidRPr="007826D9">
        <w:rPr>
          <w:rFonts w:eastAsia="Times New Roman"/>
          <w:bCs/>
          <w:color w:val="auto"/>
          <w:kern w:val="0"/>
          <w:lang w:val="sr-Cyrl-CS" w:eastAsia="en-US"/>
        </w:rPr>
        <w:t xml:space="preserve">Изјава којом понуђач потврђује да </w:t>
      </w:r>
      <w:r w:rsidRPr="007826D9">
        <w:rPr>
          <w:rFonts w:eastAsia="Times New Roman"/>
          <w:bCs/>
          <w:color w:val="auto"/>
          <w:kern w:val="0"/>
          <w:lang w:val="ru-RU" w:eastAsia="en-US"/>
        </w:rPr>
        <w:t>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понуда</w:t>
      </w:r>
      <w:r w:rsidRPr="007826D9">
        <w:rPr>
          <w:rFonts w:eastAsia="Times New Roman"/>
          <w:bCs/>
          <w:color w:val="auto"/>
          <w:kern w:val="0"/>
          <w:lang w:val="sr-Cyrl-RS" w:eastAsia="en-US"/>
        </w:rPr>
        <w:t xml:space="preserve"> </w:t>
      </w:r>
      <w:r w:rsidRPr="007826D9">
        <w:rPr>
          <w:rFonts w:eastAsia="Times New Roman"/>
          <w:bCs/>
          <w:i/>
          <w:color w:val="auto"/>
          <w:kern w:val="0"/>
          <w:lang w:val="sr-Cyrl-RS" w:eastAsia="en-US"/>
        </w:rPr>
        <w:t>(Образац 5.6);</w:t>
      </w:r>
    </w:p>
    <w:p w:rsidR="00570A69" w:rsidRPr="007826D9" w:rsidRDefault="00570A69" w:rsidP="00570A69">
      <w:pPr>
        <w:numPr>
          <w:ilvl w:val="0"/>
          <w:numId w:val="18"/>
        </w:numPr>
        <w:tabs>
          <w:tab w:val="clear" w:pos="720"/>
          <w:tab w:val="num" w:pos="450"/>
          <w:tab w:val="left" w:pos="567"/>
          <w:tab w:val="left" w:pos="1418"/>
        </w:tabs>
        <w:ind w:left="450" w:hanging="450"/>
        <w:jc w:val="both"/>
        <w:rPr>
          <w:rFonts w:eastAsia="Times New Roman"/>
          <w:bCs/>
          <w:color w:val="auto"/>
          <w:kern w:val="0"/>
          <w:lang w:val="sr-Cyrl-RS" w:eastAsia="en-US"/>
        </w:rPr>
      </w:pPr>
      <w:r w:rsidRPr="007826D9">
        <w:rPr>
          <w:rFonts w:eastAsia="Times New Roman"/>
          <w:bCs/>
          <w:color w:val="auto"/>
          <w:kern w:val="0"/>
          <w:lang w:val="sr-Cyrl-RS" w:eastAsia="en-US"/>
        </w:rPr>
        <w:t>Фотокопија важеће</w:t>
      </w:r>
      <w:r w:rsidRPr="007826D9">
        <w:rPr>
          <w:rFonts w:eastAsia="Times New Roman"/>
          <w:bCs/>
          <w:color w:val="auto"/>
          <w:kern w:val="0"/>
          <w:lang w:val="sr-Latn-RS" w:eastAsia="en-US"/>
        </w:rPr>
        <w:t xml:space="preserve"> IATA</w:t>
      </w:r>
      <w:r w:rsidRPr="007826D9">
        <w:rPr>
          <w:rFonts w:eastAsia="Times New Roman"/>
          <w:bCs/>
          <w:color w:val="auto"/>
          <w:kern w:val="0"/>
          <w:lang w:val="sr-Cyrl-RS" w:eastAsia="en-US"/>
        </w:rPr>
        <w:t xml:space="preserve"> </w:t>
      </w:r>
      <w:r w:rsidRPr="007826D9">
        <w:rPr>
          <w:rFonts w:eastAsia="Times New Roman"/>
          <w:b/>
          <w:bCs/>
          <w:color w:val="auto"/>
          <w:kern w:val="0"/>
          <w:lang w:val="sr-Cyrl-RS" w:eastAsia="en-US"/>
        </w:rPr>
        <w:t xml:space="preserve">лиценце </w:t>
      </w:r>
      <w:r w:rsidRPr="007826D9">
        <w:rPr>
          <w:rFonts w:eastAsia="Times New Roman"/>
          <w:bCs/>
          <w:color w:val="auto"/>
          <w:kern w:val="0"/>
          <w:lang w:val="sr-Cyrl-RS" w:eastAsia="en-US"/>
        </w:rPr>
        <w:t>(</w:t>
      </w:r>
      <w:r w:rsidRPr="007826D9">
        <w:rPr>
          <w:rFonts w:eastAsia="Times New Roman"/>
          <w:bCs/>
          <w:color w:val="auto"/>
          <w:kern w:val="0"/>
          <w:lang w:val="fr-FR" w:eastAsia="en-US"/>
        </w:rPr>
        <w:t>International</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Air</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Transport</w:t>
      </w:r>
      <w:r w:rsidRPr="007826D9">
        <w:rPr>
          <w:rFonts w:eastAsia="Times New Roman"/>
          <w:bCs/>
          <w:color w:val="auto"/>
          <w:kern w:val="0"/>
          <w:lang w:val="sr-Cyrl-RS" w:eastAsia="en-US"/>
        </w:rPr>
        <w:t xml:space="preserve"> </w:t>
      </w:r>
      <w:r w:rsidRPr="007826D9">
        <w:rPr>
          <w:rFonts w:eastAsia="Times New Roman"/>
          <w:bCs/>
          <w:color w:val="auto"/>
          <w:kern w:val="0"/>
          <w:lang w:val="fr-FR" w:eastAsia="en-US"/>
        </w:rPr>
        <w:t>Association</w:t>
      </w:r>
      <w:r w:rsidRPr="007826D9">
        <w:rPr>
          <w:rFonts w:eastAsia="Times New Roman"/>
          <w:bCs/>
          <w:color w:val="auto"/>
          <w:kern w:val="0"/>
          <w:lang w:val="sr-Cyrl-RS" w:eastAsia="en-US"/>
        </w:rPr>
        <w:t xml:space="preserve"> – Међународно удружење авиопревозника и путничких агенција за продају авио карата), </w:t>
      </w:r>
      <w:r w:rsidRPr="007826D9">
        <w:rPr>
          <w:rFonts w:eastAsia="Times New Roman"/>
          <w:b/>
          <w:bCs/>
          <w:color w:val="auto"/>
          <w:kern w:val="0"/>
          <w:lang w:val="sr-Cyrl-RS" w:eastAsia="en-US"/>
        </w:rPr>
        <w:t>сертификата</w:t>
      </w:r>
      <w:r w:rsidRPr="007826D9">
        <w:rPr>
          <w:rFonts w:eastAsia="Times New Roman"/>
          <w:bCs/>
          <w:color w:val="auto"/>
          <w:kern w:val="0"/>
          <w:lang w:val="sr-Cyrl-RS" w:eastAsia="en-US"/>
        </w:rPr>
        <w:t xml:space="preserve"> о чланству у IATA или </w:t>
      </w:r>
      <w:r w:rsidRPr="007826D9">
        <w:rPr>
          <w:rFonts w:eastAsia="Times New Roman"/>
          <w:b/>
          <w:bCs/>
          <w:color w:val="auto"/>
          <w:kern w:val="0"/>
          <w:lang w:val="sr-Cyrl-RS" w:eastAsia="en-US"/>
        </w:rPr>
        <w:t xml:space="preserve">уговора </w:t>
      </w:r>
      <w:r w:rsidRPr="007826D9">
        <w:rPr>
          <w:rFonts w:eastAsia="Times New Roman"/>
          <w:bCs/>
          <w:color w:val="auto"/>
          <w:kern w:val="0"/>
          <w:lang w:val="sr-Cyrl-RS" w:eastAsia="en-US"/>
        </w:rPr>
        <w:t>закљученог са</w:t>
      </w:r>
      <w:r w:rsidRPr="007826D9">
        <w:rPr>
          <w:rFonts w:eastAsia="Times New Roman"/>
          <w:bCs/>
          <w:color w:val="auto"/>
          <w:kern w:val="0"/>
          <w:lang w:val="sr-Latn-RS" w:eastAsia="en-US"/>
        </w:rPr>
        <w:t xml:space="preserve"> IATA</w:t>
      </w:r>
      <w:r w:rsidRPr="007826D9">
        <w:rPr>
          <w:rFonts w:eastAsia="Times New Roman"/>
          <w:bCs/>
          <w:color w:val="auto"/>
          <w:kern w:val="0"/>
          <w:lang w:val="sr-Cyrl-RS" w:eastAsia="en-US"/>
        </w:rPr>
        <w:t xml:space="preserve"> на српском или енглеском језику.</w:t>
      </w:r>
    </w:p>
    <w:p w:rsidR="00570A69" w:rsidRPr="007826D9" w:rsidRDefault="00570A69" w:rsidP="00570A69">
      <w:pPr>
        <w:pStyle w:val="ListParagraph"/>
        <w:tabs>
          <w:tab w:val="num" w:pos="450"/>
          <w:tab w:val="left" w:pos="1418"/>
          <w:tab w:val="num" w:pos="5606"/>
        </w:tabs>
        <w:ind w:left="502" w:hanging="720"/>
        <w:jc w:val="both"/>
        <w:rPr>
          <w:rFonts w:eastAsia="Times New Roman"/>
          <w:b/>
          <w:bCs/>
          <w:color w:val="auto"/>
          <w:kern w:val="0"/>
          <w:lang w:val="sr-Cyrl-RS" w:eastAsia="en-US"/>
        </w:rPr>
      </w:pPr>
      <w:r w:rsidRPr="007826D9">
        <w:rPr>
          <w:rFonts w:eastAsia="Times New Roman"/>
          <w:b/>
          <w:bCs/>
          <w:i/>
          <w:color w:val="auto"/>
          <w:kern w:val="0"/>
          <w:lang w:val="sr-Cyrl-RS" w:eastAsia="en-US"/>
        </w:rPr>
        <w:tab/>
        <w:t>Документ мора бити важећи на дан отварања понуда</w:t>
      </w:r>
      <w:r w:rsidRPr="007826D9">
        <w:rPr>
          <w:rFonts w:eastAsia="Times New Roman"/>
          <w:b/>
          <w:bCs/>
          <w:color w:val="auto"/>
          <w:kern w:val="0"/>
          <w:lang w:val="sr-Cyrl-RS" w:eastAsia="en-US"/>
        </w:rPr>
        <w:t>.</w:t>
      </w:r>
    </w:p>
    <w:p w:rsidR="00570A69" w:rsidRPr="007826D9" w:rsidRDefault="00570A69" w:rsidP="00570A69">
      <w:pPr>
        <w:numPr>
          <w:ilvl w:val="0"/>
          <w:numId w:val="18"/>
        </w:numPr>
        <w:tabs>
          <w:tab w:val="clear" w:pos="720"/>
          <w:tab w:val="num" w:pos="450"/>
          <w:tab w:val="left" w:pos="567"/>
          <w:tab w:val="left" w:pos="1418"/>
        </w:tabs>
        <w:ind w:left="450" w:hanging="450"/>
        <w:jc w:val="both"/>
        <w:rPr>
          <w:rFonts w:eastAsia="Times New Roman"/>
          <w:bCs/>
          <w:color w:val="auto"/>
          <w:kern w:val="0"/>
          <w:lang w:val="sr-Cyrl-RS" w:eastAsia="en-US"/>
        </w:rPr>
      </w:pPr>
      <w:r w:rsidRPr="007826D9">
        <w:rPr>
          <w:rFonts w:eastAsia="Times New Roman"/>
          <w:bCs/>
          <w:color w:val="auto"/>
          <w:kern w:val="0"/>
          <w:lang w:val="sr-Cyrl-RS" w:eastAsia="en-US"/>
        </w:rPr>
        <w:t>Копије уговора закљученог са најмање једним од водећих међународних резервационих система (</w:t>
      </w:r>
      <w:r w:rsidRPr="007826D9">
        <w:rPr>
          <w:rFonts w:eastAsia="Times New Roman"/>
          <w:color w:val="auto"/>
          <w:kern w:val="0"/>
          <w:lang w:eastAsia="en-US"/>
        </w:rPr>
        <w:t>Amadeus</w:t>
      </w:r>
      <w:r w:rsidRPr="007826D9">
        <w:rPr>
          <w:rFonts w:eastAsia="Times New Roman"/>
          <w:color w:val="auto"/>
          <w:kern w:val="0"/>
          <w:lang w:val="sr-Cyrl-RS" w:eastAsia="en-US"/>
        </w:rPr>
        <w:t xml:space="preserve">, </w:t>
      </w:r>
      <w:r w:rsidRPr="007826D9">
        <w:rPr>
          <w:rFonts w:eastAsia="Times New Roman"/>
          <w:color w:val="auto"/>
          <w:kern w:val="0"/>
          <w:lang w:eastAsia="en-US"/>
        </w:rPr>
        <w:t>Galileо и сл.</w:t>
      </w:r>
      <w:r w:rsidRPr="007826D9">
        <w:rPr>
          <w:rFonts w:eastAsia="Times New Roman"/>
          <w:color w:val="auto"/>
          <w:kern w:val="0"/>
          <w:lang w:val="sr-Cyrl-RS" w:eastAsia="en-US"/>
        </w:rPr>
        <w:t>)</w:t>
      </w:r>
      <w:r w:rsidRPr="007826D9">
        <w:rPr>
          <w:rFonts w:eastAsia="Times New Roman"/>
          <w:bCs/>
          <w:color w:val="auto"/>
          <w:kern w:val="0"/>
          <w:lang w:val="sr-Cyrl-RS" w:eastAsia="en-US"/>
        </w:rPr>
        <w:t>;</w:t>
      </w:r>
    </w:p>
    <w:p w:rsidR="00570A69" w:rsidRPr="007826D9" w:rsidRDefault="00570A69" w:rsidP="00570A69">
      <w:pPr>
        <w:numPr>
          <w:ilvl w:val="0"/>
          <w:numId w:val="18"/>
        </w:numPr>
        <w:tabs>
          <w:tab w:val="clear" w:pos="720"/>
          <w:tab w:val="num" w:pos="450"/>
          <w:tab w:val="left" w:pos="567"/>
          <w:tab w:val="left" w:pos="1418"/>
        </w:tabs>
        <w:ind w:left="450" w:hanging="450"/>
        <w:jc w:val="both"/>
        <w:rPr>
          <w:rFonts w:eastAsia="Times New Roman"/>
          <w:bCs/>
          <w:color w:val="auto"/>
          <w:kern w:val="0"/>
          <w:lang w:val="sr-Cyrl-RS" w:eastAsia="en-US"/>
        </w:rPr>
      </w:pPr>
      <w:r w:rsidRPr="007826D9">
        <w:rPr>
          <w:rFonts w:eastAsia="Times New Roman"/>
          <w:bCs/>
          <w:color w:val="auto"/>
          <w:kern w:val="0"/>
          <w:lang w:val="sr-Cyrl-RS" w:eastAsia="en-US"/>
        </w:rPr>
        <w:t>Копије уговора закљученог са најмање једним од водећих међународних хотелских резервационих система;</w:t>
      </w:r>
    </w:p>
    <w:p w:rsidR="00570A69" w:rsidRPr="007826D9" w:rsidRDefault="00570A69" w:rsidP="00570A69">
      <w:pPr>
        <w:numPr>
          <w:ilvl w:val="0"/>
          <w:numId w:val="18"/>
        </w:numPr>
        <w:tabs>
          <w:tab w:val="clear" w:pos="720"/>
          <w:tab w:val="num" w:pos="450"/>
          <w:tab w:val="left" w:pos="567"/>
          <w:tab w:val="left" w:pos="1418"/>
        </w:tabs>
        <w:ind w:left="450" w:hanging="450"/>
        <w:jc w:val="both"/>
        <w:rPr>
          <w:rFonts w:eastAsia="Times New Roman"/>
          <w:bCs/>
          <w:color w:val="auto"/>
          <w:kern w:val="0"/>
          <w:lang w:val="sr-Cyrl-RS" w:eastAsia="en-US"/>
        </w:rPr>
      </w:pPr>
      <w:r w:rsidRPr="007826D9">
        <w:rPr>
          <w:rFonts w:eastAsia="Times New Roman"/>
          <w:bCs/>
          <w:color w:val="auto"/>
          <w:kern w:val="0"/>
          <w:lang w:val="sr-Cyrl-RS" w:eastAsia="en-US"/>
        </w:rPr>
        <w:t xml:space="preserve">Изјава о кључном техничком особљу које је радно ангажовано </w:t>
      </w:r>
      <w:r w:rsidR="00722288" w:rsidRPr="007826D9">
        <w:rPr>
          <w:rFonts w:eastAsia="Times New Roman"/>
          <w:bCs/>
          <w:color w:val="auto"/>
          <w:kern w:val="0"/>
          <w:lang w:val="sr-Cyrl-RS" w:eastAsia="en-US"/>
        </w:rPr>
        <w:t xml:space="preserve">у складу са Законом о раду, </w:t>
      </w:r>
      <w:r w:rsidRPr="007826D9">
        <w:rPr>
          <w:rFonts w:eastAsia="Times New Roman"/>
          <w:bCs/>
          <w:color w:val="auto"/>
          <w:kern w:val="0"/>
          <w:lang w:val="sr-Cyrl-RS" w:eastAsia="en-US"/>
        </w:rPr>
        <w:t xml:space="preserve">и које ће бити одговорно за извршење уговора и квалитет пружених услуга </w:t>
      </w:r>
      <w:r w:rsidRPr="007826D9">
        <w:rPr>
          <w:rFonts w:eastAsia="Times New Roman"/>
          <w:bCs/>
          <w:i/>
          <w:color w:val="auto"/>
          <w:kern w:val="0"/>
          <w:lang w:val="sr-Cyrl-RS" w:eastAsia="en-US"/>
        </w:rPr>
        <w:t>(О</w:t>
      </w:r>
      <w:r w:rsidRPr="007826D9">
        <w:rPr>
          <w:rFonts w:eastAsia="Times New Roman"/>
          <w:bCs/>
          <w:i/>
          <w:color w:val="auto"/>
          <w:kern w:val="0"/>
          <w:lang w:val="ru-RU" w:eastAsia="en-US"/>
        </w:rPr>
        <w:t>бразац 5</w:t>
      </w:r>
      <w:r w:rsidRPr="007826D9">
        <w:rPr>
          <w:rFonts w:eastAsia="Times New Roman"/>
          <w:bCs/>
          <w:i/>
          <w:color w:val="auto"/>
          <w:kern w:val="0"/>
          <w:lang w:val="sr-Cyrl-RS" w:eastAsia="en-US"/>
        </w:rPr>
        <w:t>.4)</w:t>
      </w:r>
      <w:r w:rsidRPr="007826D9">
        <w:rPr>
          <w:rFonts w:eastAsia="Times New Roman"/>
          <w:bCs/>
          <w:color w:val="auto"/>
          <w:kern w:val="0"/>
          <w:lang w:val="sr-Cyrl-RS" w:eastAsia="en-US"/>
        </w:rPr>
        <w:t xml:space="preserve">, доказе да су ова лица пријављена на обавезно социјално осигурање </w:t>
      </w:r>
      <w:bookmarkStart w:id="26" w:name="OLE_LINK21"/>
      <w:bookmarkStart w:id="27" w:name="OLE_LINK22"/>
      <w:bookmarkStart w:id="28" w:name="OLE_LINK23"/>
      <w:r w:rsidRPr="007826D9">
        <w:rPr>
          <w:rFonts w:eastAsia="Times New Roman"/>
          <w:bCs/>
          <w:color w:val="auto"/>
          <w:kern w:val="0"/>
          <w:lang w:val="sr-Cyrl-RS" w:eastAsia="en-US"/>
        </w:rPr>
        <w:t xml:space="preserve">(образац М, образац МА и сл.) </w:t>
      </w:r>
      <w:bookmarkEnd w:id="26"/>
      <w:bookmarkEnd w:id="27"/>
      <w:bookmarkEnd w:id="28"/>
      <w:r w:rsidR="00D204AB" w:rsidRPr="007826D9">
        <w:rPr>
          <w:rFonts w:eastAsia="Times New Roman"/>
          <w:bCs/>
          <w:color w:val="auto"/>
          <w:kern w:val="0"/>
          <w:lang w:val="sr-Cyrl-RS" w:eastAsia="en-US"/>
        </w:rPr>
        <w:t xml:space="preserve">или копију уговора о радном ангажовању у складу са Законом о раду, </w:t>
      </w:r>
      <w:r w:rsidRPr="007826D9">
        <w:rPr>
          <w:rFonts w:eastAsia="Times New Roman"/>
          <w:bCs/>
          <w:color w:val="auto"/>
          <w:kern w:val="0"/>
          <w:lang w:val="sr-Cyrl-RS" w:eastAsia="en-US"/>
        </w:rPr>
        <w:t>и копија сертификата о завршеном одговарајућем курсу за међународног путничког агента (</w:t>
      </w:r>
      <w:r w:rsidRPr="007826D9">
        <w:rPr>
          <w:rFonts w:eastAsia="Times New Roman"/>
          <w:bCs/>
          <w:color w:val="auto"/>
          <w:kern w:val="0"/>
          <w:lang w:val="fr-FR" w:eastAsia="en-US"/>
        </w:rPr>
        <w:t>IATA</w:t>
      </w:r>
      <w:r w:rsidRPr="007826D9">
        <w:rPr>
          <w:rFonts w:eastAsia="Times New Roman"/>
          <w:bCs/>
          <w:color w:val="auto"/>
          <w:kern w:val="0"/>
          <w:lang w:val="sr-Cyrl-RS" w:eastAsia="en-US"/>
        </w:rPr>
        <w:t xml:space="preserve">, </w:t>
      </w:r>
      <w:r w:rsidRPr="007826D9">
        <w:rPr>
          <w:rFonts w:eastAsia="Times New Roman"/>
          <w:color w:val="auto"/>
          <w:kern w:val="0"/>
          <w:lang w:eastAsia="en-US"/>
        </w:rPr>
        <w:t>Amadeus</w:t>
      </w:r>
      <w:r w:rsidRPr="007826D9">
        <w:rPr>
          <w:rFonts w:eastAsia="Times New Roman"/>
          <w:color w:val="auto"/>
          <w:kern w:val="0"/>
          <w:lang w:val="sr-Cyrl-RS" w:eastAsia="en-US"/>
        </w:rPr>
        <w:t xml:space="preserve"> </w:t>
      </w:r>
      <w:r w:rsidRPr="007826D9">
        <w:rPr>
          <w:rFonts w:eastAsia="Times New Roman"/>
          <w:color w:val="auto"/>
          <w:kern w:val="0"/>
          <w:lang w:val="sr-Latn-RS" w:eastAsia="en-US"/>
        </w:rPr>
        <w:t xml:space="preserve">fares and ticketing, Galileo fares and ticketing </w:t>
      </w:r>
      <w:r w:rsidRPr="007826D9">
        <w:rPr>
          <w:rFonts w:eastAsia="Times New Roman"/>
          <w:color w:val="auto"/>
          <w:kern w:val="0"/>
          <w:lang w:val="sr-Cyrl-RS" w:eastAsia="en-US"/>
        </w:rPr>
        <w:t>и сл.</w:t>
      </w:r>
      <w:r w:rsidRPr="007826D9">
        <w:rPr>
          <w:rFonts w:eastAsia="Times New Roman"/>
          <w:bCs/>
          <w:color w:val="auto"/>
          <w:kern w:val="0"/>
          <w:lang w:val="sr-Cyrl-RS" w:eastAsia="en-US"/>
        </w:rPr>
        <w:t>) за три лица.</w:t>
      </w:r>
    </w:p>
    <w:p w:rsidR="00570A69" w:rsidRPr="007826D9" w:rsidRDefault="00570A69" w:rsidP="00570A69">
      <w:pPr>
        <w:tabs>
          <w:tab w:val="left" w:pos="567"/>
        </w:tabs>
        <w:jc w:val="both"/>
        <w:rPr>
          <w:rFonts w:eastAsia="Times New Roman"/>
          <w:bCs/>
          <w:color w:val="auto"/>
          <w:kern w:val="0"/>
          <w:lang w:val="sr-Cyrl-RS" w:eastAsia="en-US"/>
        </w:rPr>
      </w:pPr>
    </w:p>
    <w:p w:rsidR="00CA639A" w:rsidRPr="007826D9" w:rsidRDefault="009F3E0F" w:rsidP="00CA639A">
      <w:pPr>
        <w:tabs>
          <w:tab w:val="left" w:pos="360"/>
          <w:tab w:val="left" w:pos="567"/>
        </w:tabs>
        <w:jc w:val="both"/>
        <w:rPr>
          <w:rFonts w:eastAsia="Times New Roman"/>
          <w:bCs/>
          <w:color w:val="auto"/>
          <w:kern w:val="0"/>
          <w:lang w:val="sr-Cyrl-RS" w:eastAsia="en-US"/>
        </w:rPr>
      </w:pPr>
      <w:r>
        <w:rPr>
          <w:rFonts w:eastAsia="Times New Roman"/>
          <w:bCs/>
          <w:color w:val="auto"/>
          <w:kern w:val="0"/>
          <w:lang w:val="sr-Cyrl-RS" w:eastAsia="en-US"/>
        </w:rPr>
        <w:tab/>
      </w:r>
      <w:r w:rsidR="00CA639A" w:rsidRPr="007826D9">
        <w:rPr>
          <w:rFonts w:eastAsia="Times New Roman"/>
          <w:bCs/>
          <w:color w:val="auto"/>
          <w:kern w:val="0"/>
          <w:lang w:val="sr-Cyrl-RS" w:eastAsia="en-US"/>
        </w:rPr>
        <w:t>Понуђач који је уписан у Регистар понуђача, који води Агенција за привредне регистре, није дужан да достави доказе о испуњености услова наведених под 1), 2) и 3).</w:t>
      </w:r>
    </w:p>
    <w:p w:rsidR="00570A69" w:rsidRPr="007826D9" w:rsidRDefault="00CA639A" w:rsidP="00CA639A">
      <w:pPr>
        <w:tabs>
          <w:tab w:val="left" w:pos="360"/>
          <w:tab w:val="left" w:pos="567"/>
        </w:tabs>
        <w:jc w:val="both"/>
        <w:rPr>
          <w:rFonts w:eastAsia="Times New Roman"/>
          <w:bCs/>
          <w:color w:val="auto"/>
          <w:kern w:val="0"/>
          <w:lang w:val="sr-Cyrl-RS" w:eastAsia="en-US"/>
        </w:rPr>
      </w:pPr>
      <w:r w:rsidRPr="007826D9">
        <w:rPr>
          <w:rFonts w:eastAsia="Times New Roman"/>
          <w:bCs/>
          <w:color w:val="auto"/>
          <w:kern w:val="0"/>
          <w:lang w:val="sr-Cyrl-RS" w:eastAsia="en-US"/>
        </w:rPr>
        <w:t>Понуђач није дужан да доставља доказе који су јавно доступни на интер</w:t>
      </w:r>
      <w:r w:rsidR="009F3E0F">
        <w:rPr>
          <w:rFonts w:eastAsia="Times New Roman"/>
          <w:bCs/>
          <w:color w:val="auto"/>
          <w:kern w:val="0"/>
          <w:lang w:val="sr-Cyrl-RS" w:eastAsia="en-US"/>
        </w:rPr>
        <w:t xml:space="preserve">нет страници надлежног органа. </w:t>
      </w:r>
    </w:p>
    <w:p w:rsidR="00570A69" w:rsidRPr="007826D9" w:rsidRDefault="009F3E0F" w:rsidP="00CA639A">
      <w:pPr>
        <w:tabs>
          <w:tab w:val="left" w:pos="567"/>
          <w:tab w:val="left" w:pos="1418"/>
        </w:tabs>
        <w:jc w:val="both"/>
        <w:rPr>
          <w:rFonts w:eastAsia="Times New Roman"/>
          <w:bCs/>
          <w:color w:val="auto"/>
          <w:kern w:val="0"/>
          <w:lang w:val="sr-Cyrl-RS" w:eastAsia="en-US"/>
        </w:rPr>
      </w:pPr>
      <w:r>
        <w:rPr>
          <w:rFonts w:eastAsia="Times New Roman"/>
          <w:bCs/>
          <w:color w:val="auto"/>
          <w:kern w:val="0"/>
          <w:lang w:val="sr-Cyrl-RS" w:eastAsia="en-US"/>
        </w:rPr>
        <w:tab/>
      </w:r>
      <w:r w:rsidR="00CA639A" w:rsidRPr="007826D9">
        <w:rPr>
          <w:rFonts w:eastAsia="Times New Roman"/>
          <w:bCs/>
          <w:color w:val="auto"/>
          <w:kern w:val="0"/>
          <w:lang w:val="sr-Cyrl-RS" w:eastAsia="en-US"/>
        </w:rPr>
        <w:t>Д</w:t>
      </w:r>
      <w:r w:rsidR="00CA639A" w:rsidRPr="007826D9">
        <w:rPr>
          <w:rFonts w:eastAsia="Times New Roman"/>
          <w:bCs/>
          <w:color w:val="auto"/>
          <w:kern w:val="0"/>
          <w:lang w:val="ru-RU" w:eastAsia="en-US"/>
        </w:rPr>
        <w:t>окази о испуњености услова се могу доставити у неовереним копијама</w:t>
      </w:r>
      <w:r w:rsidR="00CA639A" w:rsidRPr="007826D9">
        <w:rPr>
          <w:rFonts w:eastAsia="Times New Roman"/>
          <w:bCs/>
          <w:color w:val="auto"/>
          <w:kern w:val="0"/>
          <w:lang w:val="sr-Cyrl-RS" w:eastAsia="en-US"/>
        </w:rPr>
        <w:t>,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доказа. Ако понуђач у остављеном року не достави на увид оригинал или оверену копију свих доказа, наручилац ће његову понуду одбити као неприхватљиву.</w:t>
      </w:r>
    </w:p>
    <w:p w:rsidR="00CA639A" w:rsidRPr="007826D9" w:rsidRDefault="009F3E0F" w:rsidP="00CA639A">
      <w:pPr>
        <w:tabs>
          <w:tab w:val="left" w:pos="567"/>
          <w:tab w:val="left" w:pos="1418"/>
        </w:tabs>
        <w:jc w:val="both"/>
        <w:rPr>
          <w:rFonts w:eastAsia="Times New Roman"/>
          <w:bCs/>
          <w:color w:val="auto"/>
          <w:kern w:val="0"/>
          <w:lang w:val="sr-Cyrl-RS" w:eastAsia="en-US"/>
        </w:rPr>
      </w:pPr>
      <w:r>
        <w:rPr>
          <w:rFonts w:eastAsia="Times New Roman"/>
          <w:bCs/>
          <w:color w:val="auto"/>
          <w:kern w:val="0"/>
          <w:lang w:val="sr-Cyrl-RS" w:eastAsia="en-US"/>
        </w:rPr>
        <w:tab/>
      </w:r>
      <w:r w:rsidR="00570A69" w:rsidRPr="007826D9">
        <w:rPr>
          <w:rFonts w:eastAsia="Times New Roman"/>
          <w:bCs/>
          <w:color w:val="auto"/>
          <w:kern w:val="0"/>
          <w:lang w:val="sr-Cyrl-RS" w:eastAsia="en-US"/>
        </w:rPr>
        <w:t>Изабрани</w:t>
      </w:r>
      <w:r w:rsidR="00CA639A" w:rsidRPr="007826D9">
        <w:rPr>
          <w:rFonts w:eastAsia="Times New Roman"/>
          <w:color w:val="auto"/>
          <w:kern w:val="0"/>
          <w:lang w:val="sr-Cyrl-RS" w:eastAsia="en-US"/>
        </w:rPr>
        <w:t xml:space="preserve"> </w:t>
      </w:r>
      <w:r w:rsidR="00570A69" w:rsidRPr="007826D9">
        <w:rPr>
          <w:rFonts w:eastAsia="Times New Roman"/>
          <w:color w:val="auto"/>
          <w:kern w:val="0"/>
          <w:lang w:val="sr-Cyrl-RS" w:eastAsia="en-US"/>
        </w:rPr>
        <w:t>понуђач</w:t>
      </w:r>
      <w:r w:rsidR="00CA639A" w:rsidRPr="007826D9">
        <w:rPr>
          <w:rFonts w:eastAsia="Times New Roman"/>
          <w:color w:val="auto"/>
          <w:kern w:val="0"/>
          <w:lang w:val="sr-Cyrl-RS" w:eastAsia="en-US"/>
        </w:rPr>
        <w:t xml:space="preserve"> </w:t>
      </w:r>
      <w:r w:rsidR="00CA639A" w:rsidRPr="007826D9">
        <w:rPr>
          <w:rFonts w:eastAsia="Times New Roman"/>
          <w:color w:val="auto"/>
          <w:kern w:val="0"/>
          <w:lang w:val="ru-RU" w:eastAsia="en-US"/>
        </w:rPr>
        <w:t xml:space="preserve">је дужан да </w:t>
      </w:r>
      <w:r w:rsidR="00CA639A" w:rsidRPr="007826D9">
        <w:rPr>
          <w:rFonts w:eastAsia="Times New Roman"/>
          <w:color w:val="auto"/>
          <w:kern w:val="0"/>
          <w:lang w:val="sr-Cyrl-RS" w:eastAsia="en-US"/>
        </w:rPr>
        <w:t>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w:t>
      </w:r>
      <w:r w:rsidR="00CA639A" w:rsidRPr="007826D9">
        <w:rPr>
          <w:rFonts w:eastAsia="Times New Roman"/>
          <w:color w:val="auto"/>
          <w:kern w:val="0"/>
          <w:lang w:val="ru-RU" w:eastAsia="en-US"/>
        </w:rPr>
        <w:t xml:space="preserve"> да </w:t>
      </w:r>
      <w:r w:rsidR="00CA639A" w:rsidRPr="007826D9">
        <w:rPr>
          <w:rFonts w:eastAsia="Times New Roman"/>
          <w:color w:val="auto"/>
          <w:kern w:val="0"/>
          <w:lang w:val="sr-Cyrl-RS" w:eastAsia="en-US"/>
        </w:rPr>
        <w:t xml:space="preserve">је </w:t>
      </w:r>
      <w:r w:rsidR="00CA639A" w:rsidRPr="007826D9">
        <w:rPr>
          <w:rFonts w:eastAsia="Times New Roman"/>
          <w:color w:val="auto"/>
          <w:kern w:val="0"/>
          <w:lang w:val="ru-RU" w:eastAsia="en-US"/>
        </w:rPr>
        <w:t>документује на прописан</w:t>
      </w:r>
      <w:r w:rsidR="00CA639A" w:rsidRPr="007826D9">
        <w:rPr>
          <w:rFonts w:eastAsia="Times New Roman"/>
          <w:color w:val="auto"/>
          <w:kern w:val="0"/>
          <w:lang w:val="sr-Cyrl-RS" w:eastAsia="en-US"/>
        </w:rPr>
        <w:t>и</w:t>
      </w:r>
      <w:r w:rsidR="00CA639A" w:rsidRPr="007826D9">
        <w:rPr>
          <w:rFonts w:eastAsia="Times New Roman"/>
          <w:color w:val="auto"/>
          <w:kern w:val="0"/>
          <w:lang w:val="ru-RU" w:eastAsia="en-US"/>
        </w:rPr>
        <w:t xml:space="preserve"> начин.</w:t>
      </w:r>
    </w:p>
    <w:p w:rsidR="00CA639A" w:rsidRPr="007826D9" w:rsidRDefault="009F3E0F" w:rsidP="00CA639A">
      <w:pPr>
        <w:tabs>
          <w:tab w:val="left" w:pos="567"/>
          <w:tab w:val="left" w:pos="1418"/>
        </w:tabs>
        <w:jc w:val="both"/>
        <w:rPr>
          <w:rFonts w:eastAsia="Times New Roman"/>
          <w:bCs/>
          <w:color w:val="auto"/>
          <w:kern w:val="0"/>
          <w:lang w:val="ru-RU" w:eastAsia="en-US"/>
        </w:rPr>
      </w:pPr>
      <w:r>
        <w:rPr>
          <w:rFonts w:eastAsia="Times New Roman"/>
          <w:bCs/>
          <w:color w:val="auto"/>
          <w:kern w:val="0"/>
          <w:lang w:val="ru-RU" w:eastAsia="en-US"/>
        </w:rPr>
        <w:tab/>
      </w:r>
      <w:r w:rsidR="00CA639A" w:rsidRPr="007826D9">
        <w:rPr>
          <w:rFonts w:eastAsia="Times New Roman"/>
          <w:bCs/>
          <w:color w:val="auto"/>
          <w:kern w:val="0"/>
          <w:lang w:val="ru-RU" w:eastAsia="en-US"/>
        </w:rPr>
        <w:t xml:space="preserve">Ако се у држави у којој понуђач има седиште не издају докази из члана </w:t>
      </w:r>
      <w:r w:rsidR="00CA639A" w:rsidRPr="007826D9">
        <w:rPr>
          <w:rFonts w:eastAsia="Times New Roman"/>
          <w:bCs/>
          <w:color w:val="auto"/>
          <w:kern w:val="0"/>
          <w:lang w:val="sr-Cyrl-RS" w:eastAsia="en-US"/>
        </w:rPr>
        <w:t>77</w:t>
      </w:r>
      <w:r w:rsidR="00CA639A" w:rsidRPr="007826D9">
        <w:rPr>
          <w:rFonts w:eastAsia="Times New Roman"/>
          <w:bCs/>
          <w:color w:val="auto"/>
          <w:kern w:val="0"/>
          <w:lang w:val="ru-RU" w:eastAsia="en-US"/>
        </w:rPr>
        <w:t>. Закона, понуђач може, уместо доказа, приложити своју писану изјаву, дату под</w:t>
      </w:r>
      <w:r w:rsidR="00CA639A" w:rsidRPr="007826D9">
        <w:rPr>
          <w:rFonts w:eastAsia="Times New Roman"/>
          <w:bCs/>
          <w:color w:val="auto"/>
          <w:kern w:val="0"/>
          <w:lang w:val="sr-Cyrl-RS" w:eastAsia="en-US"/>
        </w:rPr>
        <w:t xml:space="preserve"> </w:t>
      </w:r>
      <w:r w:rsidR="00CA639A" w:rsidRPr="007826D9">
        <w:rPr>
          <w:rFonts w:eastAsia="Times New Roman"/>
          <w:bCs/>
          <w:color w:val="auto"/>
          <w:kern w:val="0"/>
          <w:lang w:val="ru-RU" w:eastAsia="en-US"/>
        </w:rPr>
        <w:t xml:space="preserve">кривичном и материјалном одговорношћу оверену пред судским или управним органом, </w:t>
      </w:r>
      <w:r w:rsidR="00CA639A" w:rsidRPr="007826D9">
        <w:rPr>
          <w:rFonts w:eastAsia="Times New Roman"/>
          <w:bCs/>
          <w:color w:val="auto"/>
          <w:kern w:val="0"/>
          <w:lang w:val="sr-Cyrl-RS" w:eastAsia="en-US"/>
        </w:rPr>
        <w:t>јавним бележником</w:t>
      </w:r>
      <w:r w:rsidR="00CA639A" w:rsidRPr="007826D9">
        <w:rPr>
          <w:rFonts w:eastAsia="Times New Roman"/>
          <w:bCs/>
          <w:color w:val="auto"/>
          <w:kern w:val="0"/>
          <w:lang w:val="ru-RU" w:eastAsia="en-US"/>
        </w:rPr>
        <w:t xml:space="preserve"> или другим надлежним органом те државе.</w:t>
      </w:r>
    </w:p>
    <w:p w:rsidR="00AC220D" w:rsidRPr="007826D9" w:rsidRDefault="009F3E0F" w:rsidP="00CA639A">
      <w:pPr>
        <w:tabs>
          <w:tab w:val="left" w:pos="567"/>
          <w:tab w:val="left" w:pos="1418"/>
        </w:tabs>
        <w:jc w:val="both"/>
        <w:rPr>
          <w:rFonts w:eastAsia="Times New Roman"/>
          <w:bCs/>
          <w:color w:val="auto"/>
          <w:kern w:val="0"/>
          <w:lang w:val="sr-Cyrl-RS" w:eastAsia="en-US"/>
        </w:rPr>
      </w:pPr>
      <w:r>
        <w:rPr>
          <w:rFonts w:eastAsia="Times New Roman"/>
          <w:bCs/>
          <w:color w:val="auto"/>
          <w:kern w:val="0"/>
          <w:lang w:val="sr-Cyrl-RS" w:eastAsia="en-US"/>
        </w:rPr>
        <w:tab/>
      </w:r>
      <w:r w:rsidR="00AC220D" w:rsidRPr="007826D9">
        <w:rPr>
          <w:rFonts w:eastAsia="Times New Roman"/>
          <w:bCs/>
          <w:color w:val="auto"/>
          <w:kern w:val="0"/>
          <w:lang w:val="sr-Cyrl-RS" w:eastAsia="en-US"/>
        </w:rPr>
        <w:t>Докази о испуњености услова морају бити у складу са захтевима Наручиоца све време трајања уговора.</w:t>
      </w:r>
    </w:p>
    <w:p w:rsidR="00AF1E54" w:rsidRPr="007826D9" w:rsidRDefault="009F3E0F" w:rsidP="00CA639A">
      <w:pPr>
        <w:tabs>
          <w:tab w:val="left" w:pos="567"/>
          <w:tab w:val="left" w:pos="1418"/>
        </w:tabs>
        <w:jc w:val="both"/>
        <w:rPr>
          <w:rFonts w:eastAsia="Times New Roman"/>
          <w:bCs/>
          <w:color w:val="auto"/>
          <w:kern w:val="0"/>
          <w:lang w:val="sr-Cyrl-RS" w:eastAsia="en-US"/>
        </w:rPr>
      </w:pPr>
      <w:r>
        <w:rPr>
          <w:rFonts w:eastAsia="Times New Roman"/>
          <w:bCs/>
          <w:color w:val="auto"/>
          <w:kern w:val="0"/>
          <w:lang w:val="sr-Cyrl-RS" w:eastAsia="en-US"/>
        </w:rPr>
        <w:tab/>
      </w:r>
      <w:r w:rsidR="00AC220D" w:rsidRPr="007826D9">
        <w:rPr>
          <w:rFonts w:eastAsia="Times New Roman"/>
          <w:bCs/>
          <w:color w:val="auto"/>
          <w:kern w:val="0"/>
          <w:lang w:val="sr-Cyrl-RS" w:eastAsia="en-U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закључење уговора, односно током важења уговора о јавној набавци и да је документује на прави на</w:t>
      </w:r>
      <w:r>
        <w:rPr>
          <w:rFonts w:eastAsia="Times New Roman"/>
          <w:bCs/>
          <w:color w:val="auto"/>
          <w:kern w:val="0"/>
          <w:lang w:val="sr-Cyrl-RS" w:eastAsia="en-US"/>
        </w:rPr>
        <w:t>чин.</w:t>
      </w:r>
    </w:p>
    <w:p w:rsidR="00CA639A" w:rsidRPr="007826D9" w:rsidRDefault="00CA639A" w:rsidP="00CA639A">
      <w:pPr>
        <w:keepNext/>
        <w:shd w:val="clear" w:color="auto" w:fill="BDD6EE"/>
        <w:tabs>
          <w:tab w:val="left" w:pos="1418"/>
        </w:tabs>
        <w:spacing w:before="240" w:after="60"/>
        <w:jc w:val="both"/>
        <w:outlineLvl w:val="0"/>
        <w:rPr>
          <w:rFonts w:eastAsia="Times New Roman"/>
          <w:b/>
          <w:bCs/>
          <w:color w:val="auto"/>
          <w:kern w:val="32"/>
          <w:sz w:val="28"/>
          <w:szCs w:val="32"/>
          <w:lang w:val="sr-Cyrl-RS" w:eastAsia="en-US"/>
        </w:rPr>
      </w:pPr>
      <w:r w:rsidRPr="007826D9">
        <w:rPr>
          <w:rFonts w:eastAsia="Times New Roman"/>
          <w:b/>
          <w:bCs/>
          <w:color w:val="auto"/>
          <w:kern w:val="32"/>
          <w:sz w:val="28"/>
          <w:szCs w:val="32"/>
          <w:shd w:val="clear" w:color="auto" w:fill="BDD6EE"/>
          <w:lang w:val="sr-Cyrl-RS" w:eastAsia="en-US"/>
        </w:rPr>
        <w:lastRenderedPageBreak/>
        <w:t xml:space="preserve">4. </w:t>
      </w:r>
      <w:bookmarkStart w:id="29" w:name="_Toc454453493"/>
      <w:r w:rsidRPr="007826D9">
        <w:rPr>
          <w:rFonts w:eastAsia="Times New Roman"/>
          <w:b/>
          <w:bCs/>
          <w:color w:val="auto"/>
          <w:kern w:val="32"/>
          <w:sz w:val="28"/>
          <w:szCs w:val="32"/>
          <w:shd w:val="clear" w:color="auto" w:fill="BDD6EE"/>
          <w:lang w:val="sr-Cyrl-RS" w:eastAsia="en-US"/>
        </w:rPr>
        <w:t xml:space="preserve">  КРИТЕРИЈУМ ЗА ДОДЕЛУ ОКВИРНОГ СПОРАЗУМА</w:t>
      </w:r>
      <w:bookmarkEnd w:id="29"/>
    </w:p>
    <w:p w:rsidR="00CA639A" w:rsidRPr="007826D9" w:rsidRDefault="00CA639A" w:rsidP="00CA639A">
      <w:pPr>
        <w:tabs>
          <w:tab w:val="left" w:pos="567"/>
        </w:tabs>
        <w:jc w:val="both"/>
        <w:rPr>
          <w:rFonts w:eastAsia="Times New Roman"/>
          <w:b/>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b/>
          <w:color w:val="auto"/>
          <w:kern w:val="0"/>
          <w:lang w:val="sr-Cyrl-RS" w:eastAsia="en-US"/>
        </w:rPr>
        <w:t>К</w:t>
      </w:r>
      <w:r w:rsidRPr="007826D9">
        <w:rPr>
          <w:rFonts w:eastAsia="Times New Roman"/>
          <w:b/>
          <w:color w:val="auto"/>
          <w:kern w:val="0"/>
          <w:lang w:val="sr-Cyrl-CS" w:eastAsia="en-US"/>
        </w:rPr>
        <w:t>ритеријум</w:t>
      </w:r>
      <w:r w:rsidRPr="007826D9">
        <w:rPr>
          <w:rFonts w:eastAsia="Times New Roman"/>
          <w:color w:val="auto"/>
          <w:kern w:val="0"/>
          <w:lang w:val="sr-Cyrl-RS" w:eastAsia="en-US"/>
        </w:rPr>
        <w:t xml:space="preserve"> за доделу оквирног споразума је </w:t>
      </w:r>
      <w:r w:rsidRPr="007826D9">
        <w:rPr>
          <w:rFonts w:eastAsia="Times New Roman"/>
          <w:bCs/>
          <w:color w:val="auto"/>
          <w:kern w:val="0"/>
          <w:lang w:val="sr-Cyrl-RS" w:eastAsia="en-US"/>
        </w:rPr>
        <w:t>економски најповољнија понуда</w:t>
      </w:r>
      <w:r w:rsidRPr="007826D9">
        <w:rPr>
          <w:rFonts w:eastAsia="Times New Roman"/>
          <w:color w:val="auto"/>
          <w:kern w:val="0"/>
          <w:lang w:val="sr-Cyrl-CS" w:eastAsia="en-US"/>
        </w:rPr>
        <w:t>.</w:t>
      </w:r>
    </w:p>
    <w:p w:rsidR="00CA639A" w:rsidRPr="007826D9" w:rsidRDefault="00CA639A" w:rsidP="00CA639A">
      <w:pPr>
        <w:tabs>
          <w:tab w:val="left" w:pos="567"/>
        </w:tabs>
        <w:jc w:val="both"/>
        <w:rPr>
          <w:rFonts w:eastAsia="Times New Roman"/>
          <w:b/>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b/>
          <w:color w:val="auto"/>
          <w:kern w:val="0"/>
          <w:lang w:val="sr-Cyrl-RS" w:eastAsia="en-US"/>
        </w:rPr>
        <w:t>Елементи критеријума</w:t>
      </w:r>
      <w:r w:rsidRPr="007826D9">
        <w:rPr>
          <w:rFonts w:eastAsia="Times New Roman"/>
          <w:color w:val="auto"/>
          <w:kern w:val="0"/>
          <w:lang w:val="sr-Cyrl-RS" w:eastAsia="en-US"/>
        </w:rPr>
        <w:t xml:space="preserve"> су: </w:t>
      </w:r>
    </w:p>
    <w:p w:rsidR="00CA639A" w:rsidRPr="007826D9" w:rsidRDefault="00CA639A" w:rsidP="00CA639A">
      <w:pPr>
        <w:numPr>
          <w:ilvl w:val="0"/>
          <w:numId w:val="20"/>
        </w:numPr>
        <w:tabs>
          <w:tab w:val="left" w:pos="284"/>
        </w:tabs>
        <w:ind w:left="284" w:hanging="284"/>
        <w:jc w:val="both"/>
        <w:rPr>
          <w:rFonts w:eastAsia="Times New Roman"/>
          <w:b/>
          <w:i/>
          <w:color w:val="auto"/>
          <w:kern w:val="0"/>
          <w:lang w:val="sr-Cyrl-RS" w:eastAsia="en-US"/>
        </w:rPr>
      </w:pPr>
      <w:r w:rsidRPr="007826D9">
        <w:rPr>
          <w:rFonts w:eastAsia="Times New Roman"/>
          <w:b/>
          <w:i/>
          <w:color w:val="auto"/>
          <w:kern w:val="0"/>
          <w:lang w:val="sr-Cyrl-RS" w:eastAsia="en-US"/>
        </w:rPr>
        <w:t xml:space="preserve"> Цена услуге посредовања при куповини превозне карте (60 пондера), </w:t>
      </w:r>
    </w:p>
    <w:p w:rsidR="00CA639A" w:rsidRPr="007826D9" w:rsidRDefault="00CA639A" w:rsidP="00CA639A">
      <w:pPr>
        <w:numPr>
          <w:ilvl w:val="0"/>
          <w:numId w:val="20"/>
        </w:numPr>
        <w:tabs>
          <w:tab w:val="left" w:pos="284"/>
        </w:tabs>
        <w:ind w:left="284" w:hanging="284"/>
        <w:jc w:val="both"/>
        <w:rPr>
          <w:rFonts w:eastAsia="Times New Roman"/>
          <w:b/>
          <w:i/>
          <w:color w:val="auto"/>
          <w:kern w:val="0"/>
          <w:lang w:val="sr-Cyrl-RS" w:eastAsia="en-US"/>
        </w:rPr>
      </w:pPr>
      <w:r w:rsidRPr="007826D9">
        <w:rPr>
          <w:rFonts w:eastAsia="Times New Roman"/>
          <w:b/>
          <w:i/>
          <w:color w:val="auto"/>
          <w:kern w:val="0"/>
          <w:lang w:val="sr-Cyrl-RS" w:eastAsia="en-US"/>
        </w:rPr>
        <w:t xml:space="preserve"> Цена услуге посредовања при резервацији хотелског смештаја (40 пондера), </w:t>
      </w:r>
    </w:p>
    <w:p w:rsidR="00CA639A" w:rsidRPr="007826D9" w:rsidRDefault="00CA639A" w:rsidP="00B66263">
      <w:pPr>
        <w:tabs>
          <w:tab w:val="left" w:pos="567"/>
        </w:tabs>
        <w:jc w:val="both"/>
        <w:rPr>
          <w:rFonts w:eastAsia="Times New Roman"/>
          <w:b/>
          <w:i/>
          <w:color w:val="auto"/>
          <w:kern w:val="0"/>
          <w:lang w:val="sr-Cyrl-RS" w:eastAsia="en-US"/>
        </w:rPr>
      </w:pPr>
      <w:r w:rsidRPr="007826D9">
        <w:rPr>
          <w:rFonts w:eastAsia="Times New Roman"/>
          <w:b/>
          <w:i/>
          <w:color w:val="auto"/>
          <w:kern w:val="0"/>
          <w:lang w:val="sr-Cyrl-RS" w:eastAsia="en-US"/>
        </w:rPr>
        <w:t>по следећој методологији:</w:t>
      </w:r>
    </w:p>
    <w:p w:rsidR="00570A69" w:rsidRPr="007826D9" w:rsidRDefault="00570A69" w:rsidP="00B66263">
      <w:pPr>
        <w:tabs>
          <w:tab w:val="left" w:pos="567"/>
        </w:tabs>
        <w:jc w:val="both"/>
        <w:rPr>
          <w:rFonts w:eastAsia="Times New Roman"/>
          <w:b/>
          <w:i/>
          <w:color w:val="auto"/>
          <w:kern w:val="0"/>
          <w:lang w:val="sr-Cyrl-RS" w:eastAsia="en-US"/>
        </w:rPr>
      </w:pPr>
    </w:p>
    <w:p w:rsidR="00CA639A" w:rsidRPr="007826D9" w:rsidRDefault="00CA639A" w:rsidP="00CA639A">
      <w:pPr>
        <w:numPr>
          <w:ilvl w:val="0"/>
          <w:numId w:val="22"/>
        </w:numPr>
        <w:ind w:left="284" w:hanging="284"/>
        <w:jc w:val="both"/>
        <w:rPr>
          <w:rFonts w:eastAsia="Times New Roman"/>
          <w:b/>
          <w:i/>
          <w:color w:val="auto"/>
          <w:kern w:val="0"/>
          <w:lang w:val="sr-Cyrl-RS" w:eastAsia="en-US"/>
        </w:rPr>
      </w:pPr>
      <w:r w:rsidRPr="007826D9">
        <w:rPr>
          <w:rFonts w:eastAsia="Times New Roman"/>
          <w:b/>
          <w:i/>
          <w:color w:val="auto"/>
          <w:kern w:val="0"/>
          <w:lang w:val="sr-Cyrl-RS" w:eastAsia="en-US"/>
        </w:rPr>
        <w:t>Ц</w:t>
      </w:r>
      <w:r w:rsidRPr="007826D9">
        <w:rPr>
          <w:rFonts w:eastAsia="Times New Roman"/>
          <w:b/>
          <w:i/>
          <w:color w:val="auto"/>
          <w:kern w:val="0"/>
          <w:lang w:val="sr-Cyrl-CS" w:eastAsia="en-US"/>
        </w:rPr>
        <w:t>ена</w:t>
      </w:r>
      <w:r w:rsidRPr="007826D9">
        <w:rPr>
          <w:rFonts w:eastAsia="Times New Roman"/>
          <w:b/>
          <w:i/>
          <w:color w:val="auto"/>
          <w:kern w:val="0"/>
          <w:lang w:val="sr-Cyrl-RS" w:eastAsia="en-US"/>
        </w:rPr>
        <w:t xml:space="preserve"> услуге посредовања при куповини превозне карте: </w:t>
      </w:r>
    </w:p>
    <w:p w:rsidR="00CA639A" w:rsidRPr="007826D9" w:rsidRDefault="00CA639A" w:rsidP="00CA639A">
      <w:pPr>
        <w:tabs>
          <w:tab w:val="left" w:pos="567"/>
        </w:tabs>
        <w:jc w:val="both"/>
        <w:rPr>
          <w:rFonts w:eastAsia="Times New Roman"/>
          <w:color w:val="auto"/>
          <w:kern w:val="0"/>
          <w:lang w:val="sr-Cyrl-CS" w:eastAsia="en-US"/>
        </w:rPr>
      </w:pPr>
      <w:r w:rsidRPr="007826D9">
        <w:rPr>
          <w:rFonts w:eastAsia="Times New Roman"/>
          <w:color w:val="auto"/>
          <w:kern w:val="0"/>
          <w:lang w:val="sr-Cyrl-CS" w:eastAsia="en-US"/>
        </w:rPr>
        <w:t xml:space="preserve">Највећи могући број пондера код овог елемента критеријума је </w:t>
      </w:r>
      <w:r w:rsidRPr="007826D9">
        <w:rPr>
          <w:rFonts w:eastAsia="Times New Roman"/>
          <w:b/>
          <w:color w:val="auto"/>
          <w:kern w:val="0"/>
          <w:lang w:val="sr-Cyrl-RS" w:eastAsia="en-US"/>
        </w:rPr>
        <w:t>60</w:t>
      </w:r>
      <w:r w:rsidRPr="007826D9">
        <w:rPr>
          <w:rFonts w:eastAsia="Times New Roman"/>
          <w:color w:val="auto"/>
          <w:kern w:val="0"/>
          <w:lang w:val="sr-Cyrl-CS" w:eastAsia="en-US"/>
        </w:rPr>
        <w:t>.</w:t>
      </w:r>
    </w:p>
    <w:p w:rsidR="00CA639A" w:rsidRPr="007826D9" w:rsidRDefault="00CA639A" w:rsidP="00CA639A">
      <w:pPr>
        <w:tabs>
          <w:tab w:val="left" w:pos="567"/>
        </w:tabs>
        <w:jc w:val="both"/>
        <w:rPr>
          <w:rFonts w:eastAsia="Times New Roman"/>
          <w:color w:val="auto"/>
          <w:kern w:val="0"/>
          <w:lang w:val="sr-Cyrl-CS" w:eastAsia="en-US"/>
        </w:rPr>
      </w:pPr>
      <w:r w:rsidRPr="007826D9">
        <w:rPr>
          <w:rFonts w:eastAsia="Times New Roman"/>
          <w:color w:val="auto"/>
          <w:kern w:val="0"/>
          <w:lang w:val="sr-Cyrl-CS" w:eastAsia="en-US"/>
        </w:rPr>
        <w:t>Понуда са нај</w:t>
      </w:r>
      <w:r w:rsidRPr="007826D9">
        <w:rPr>
          <w:rFonts w:eastAsia="Times New Roman"/>
          <w:color w:val="auto"/>
          <w:kern w:val="0"/>
          <w:lang w:val="sr-Cyrl-RS" w:eastAsia="en-US"/>
        </w:rPr>
        <w:t>ниж</w:t>
      </w:r>
      <w:r w:rsidRPr="007826D9">
        <w:rPr>
          <w:rFonts w:eastAsia="Times New Roman"/>
          <w:color w:val="auto"/>
          <w:kern w:val="0"/>
          <w:lang w:val="sr-Cyrl-CS" w:eastAsia="en-US"/>
        </w:rPr>
        <w:t xml:space="preserve">ом </w:t>
      </w:r>
      <w:r w:rsidRPr="007826D9">
        <w:rPr>
          <w:rFonts w:eastAsia="Times New Roman"/>
          <w:color w:val="auto"/>
          <w:kern w:val="0"/>
          <w:lang w:val="sr-Cyrl-RS" w:eastAsia="en-US"/>
        </w:rPr>
        <w:t>понуђеном</w:t>
      </w:r>
      <w:r w:rsidRPr="007826D9">
        <w:rPr>
          <w:rFonts w:eastAsia="Times New Roman"/>
          <w:color w:val="auto"/>
          <w:kern w:val="0"/>
          <w:lang w:val="sr-Cyrl-CS" w:eastAsia="en-US"/>
        </w:rPr>
        <w:t xml:space="preserve"> ценом добија </w:t>
      </w:r>
      <w:r w:rsidRPr="007826D9">
        <w:rPr>
          <w:rFonts w:eastAsia="Times New Roman"/>
          <w:color w:val="auto"/>
          <w:kern w:val="0"/>
          <w:lang w:val="sr-Cyrl-RS" w:eastAsia="en-US"/>
        </w:rPr>
        <w:t xml:space="preserve">највећи могући </w:t>
      </w:r>
      <w:r w:rsidRPr="007826D9">
        <w:rPr>
          <w:rFonts w:eastAsia="Times New Roman"/>
          <w:color w:val="auto"/>
          <w:kern w:val="0"/>
          <w:lang w:val="sr-Cyrl-CS" w:eastAsia="en-US"/>
        </w:rPr>
        <w:t>број пондера предвиђен за овај елемент критеријума</w:t>
      </w:r>
      <w:r w:rsidRPr="007826D9">
        <w:rPr>
          <w:rFonts w:eastAsia="Times New Roman"/>
          <w:color w:val="auto"/>
          <w:kern w:val="0"/>
          <w:lang w:val="sr-Cyrl-RS" w:eastAsia="en-US"/>
        </w:rPr>
        <w:t xml:space="preserve">, по следећој методологији: </w:t>
      </w:r>
      <w:r w:rsidRPr="007826D9">
        <w:rPr>
          <w:rFonts w:eastAsia="Times New Roman"/>
          <w:color w:val="auto"/>
          <w:kern w:val="0"/>
          <w:lang w:val="sr-Cyrl-RS" w:eastAsia="en-US"/>
        </w:rPr>
        <w:tab/>
      </w:r>
    </w:p>
    <w:p w:rsidR="00CA639A" w:rsidRPr="007826D9" w:rsidRDefault="00CA639A" w:rsidP="00CA639A">
      <w:pPr>
        <w:tabs>
          <w:tab w:val="left" w:pos="1418"/>
        </w:tabs>
        <w:jc w:val="both"/>
        <w:rPr>
          <w:rFonts w:eastAsia="Times New Roman"/>
          <w:color w:val="auto"/>
          <w:kern w:val="0"/>
          <w:lang w:val="sr-Cyrl-C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CS" w:eastAsia="en-US"/>
        </w:rPr>
        <w:t xml:space="preserve">                                       </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нај</w:t>
      </w:r>
      <w:r w:rsidRPr="007826D9">
        <w:rPr>
          <w:rFonts w:eastAsia="Times New Roman"/>
          <w:color w:val="auto"/>
          <w:kern w:val="0"/>
          <w:lang w:val="sr-Cyrl-RS" w:eastAsia="en-US"/>
        </w:rPr>
        <w:t>ниж</w:t>
      </w:r>
      <w:r w:rsidRPr="007826D9">
        <w:rPr>
          <w:rFonts w:eastAsia="Times New Roman"/>
          <w:color w:val="auto"/>
          <w:kern w:val="0"/>
          <w:lang w:val="sr-Cyrl-CS" w:eastAsia="en-US"/>
        </w:rPr>
        <w:t xml:space="preserve">а </w:t>
      </w:r>
      <w:r w:rsidRPr="007826D9">
        <w:rPr>
          <w:rFonts w:eastAsia="Times New Roman"/>
          <w:color w:val="auto"/>
          <w:kern w:val="0"/>
          <w:lang w:val="sr-Cyrl-RS" w:eastAsia="en-US"/>
        </w:rPr>
        <w:t>понуђена ц</w:t>
      </w:r>
      <w:r w:rsidRPr="007826D9">
        <w:rPr>
          <w:rFonts w:eastAsia="Times New Roman"/>
          <w:color w:val="auto"/>
          <w:kern w:val="0"/>
          <w:lang w:val="sr-Cyrl-CS" w:eastAsia="en-US"/>
        </w:rPr>
        <w:t>ена</w:t>
      </w:r>
      <w:r w:rsidRPr="007826D9">
        <w:rPr>
          <w:rFonts w:eastAsia="Times New Roman"/>
          <w:color w:val="auto"/>
          <w:kern w:val="0"/>
          <w:lang w:val="sr-Cyrl-RS" w:eastAsia="en-US"/>
        </w:rPr>
        <w:t xml:space="preserve"> </w:t>
      </w: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  Број пондера</w:t>
      </w:r>
      <w:r w:rsidRPr="007826D9">
        <w:rPr>
          <w:rFonts w:eastAsia="Times New Roman"/>
          <w:color w:val="auto"/>
          <w:kern w:val="0"/>
          <w:lang w:val="sr-Cyrl-CS" w:eastAsia="en-US"/>
        </w:rPr>
        <w:t xml:space="preserve">  =  </w:t>
      </w:r>
      <w:r w:rsidRPr="007826D9">
        <w:rPr>
          <w:rFonts w:eastAsia="Times New Roman"/>
          <w:b/>
          <w:color w:val="auto"/>
          <w:kern w:val="0"/>
          <w:lang w:val="sr-Latn-RS" w:eastAsia="en-US"/>
        </w:rPr>
        <w:t>6</w:t>
      </w:r>
      <w:r w:rsidRPr="007826D9">
        <w:rPr>
          <w:rFonts w:eastAsia="Times New Roman"/>
          <w:b/>
          <w:color w:val="auto"/>
          <w:kern w:val="0"/>
          <w:lang w:val="sr-Cyrl-RS" w:eastAsia="en-US"/>
        </w:rPr>
        <w:t>0</w:t>
      </w:r>
      <w:r w:rsidRPr="007826D9">
        <w:rPr>
          <w:rFonts w:eastAsia="Times New Roman"/>
          <w:color w:val="auto"/>
          <w:kern w:val="0"/>
          <w:lang w:val="sr-Cyrl-CS" w:eastAsia="en-US"/>
        </w:rPr>
        <w:t xml:space="preserve">  </w:t>
      </w:r>
      <w:r w:rsidRPr="007826D9">
        <w:rPr>
          <w:rFonts w:eastAsia="Times New Roman"/>
          <w:color w:val="auto"/>
          <w:kern w:val="0"/>
          <w:lang w:eastAsia="en-US"/>
        </w:rPr>
        <w:t>x</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p>
    <w:p w:rsidR="00CA639A" w:rsidRPr="007826D9" w:rsidRDefault="00CA639A" w:rsidP="00CA639A">
      <w:pPr>
        <w:tabs>
          <w:tab w:val="left" w:pos="1418"/>
          <w:tab w:val="left" w:pos="4776"/>
        </w:tabs>
        <w:jc w:val="both"/>
        <w:rPr>
          <w:rFonts w:eastAsia="Times New Roman"/>
          <w:color w:val="auto"/>
          <w:kern w:val="0"/>
          <w:lang w:val="sr-Cyrl-RS" w:eastAsia="en-US"/>
        </w:rPr>
      </w:pPr>
      <w:r w:rsidRPr="007826D9">
        <w:rPr>
          <w:rFonts w:eastAsia="Times New Roman"/>
          <w:color w:val="auto"/>
          <w:kern w:val="0"/>
          <w:lang w:val="sr-Cyrl-CS" w:eastAsia="en-US"/>
        </w:rPr>
        <w:t xml:space="preserve">                                           </w:t>
      </w:r>
      <w:r w:rsidRPr="007826D9">
        <w:rPr>
          <w:rFonts w:eastAsia="Times New Roman"/>
          <w:color w:val="auto"/>
          <w:kern w:val="0"/>
          <w:lang w:val="sr-Cyrl-RS" w:eastAsia="en-US"/>
        </w:rPr>
        <w:t>цена понуде која се рангира</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numPr>
          <w:ilvl w:val="0"/>
          <w:numId w:val="22"/>
        </w:numPr>
        <w:ind w:left="284" w:hanging="284"/>
        <w:jc w:val="both"/>
        <w:rPr>
          <w:rFonts w:eastAsia="Times New Roman"/>
          <w:b/>
          <w:i/>
          <w:color w:val="auto"/>
          <w:kern w:val="0"/>
          <w:lang w:eastAsia="en-US"/>
        </w:rPr>
      </w:pPr>
      <w:r w:rsidRPr="007826D9">
        <w:rPr>
          <w:rFonts w:eastAsia="Times New Roman"/>
          <w:b/>
          <w:i/>
          <w:color w:val="auto"/>
          <w:kern w:val="0"/>
          <w:lang w:val="sr-Cyrl-RS" w:eastAsia="en-US"/>
        </w:rPr>
        <w:t>Ц</w:t>
      </w:r>
      <w:r w:rsidRPr="007826D9">
        <w:rPr>
          <w:rFonts w:eastAsia="Times New Roman"/>
          <w:b/>
          <w:i/>
          <w:color w:val="auto"/>
          <w:kern w:val="0"/>
          <w:lang w:val="sr-Cyrl-CS" w:eastAsia="en-US"/>
        </w:rPr>
        <w:t>ена</w:t>
      </w:r>
      <w:r w:rsidRPr="007826D9">
        <w:rPr>
          <w:rFonts w:eastAsia="Times New Roman"/>
          <w:b/>
          <w:i/>
          <w:color w:val="auto"/>
          <w:kern w:val="0"/>
          <w:lang w:val="sr-Cyrl-RS" w:eastAsia="en-US"/>
        </w:rPr>
        <w:t xml:space="preserve"> услуге посредовања при резервацији хотелског смештаја: </w:t>
      </w:r>
    </w:p>
    <w:p w:rsidR="00CA639A" w:rsidRPr="007826D9" w:rsidRDefault="00CA639A" w:rsidP="00CA639A">
      <w:pPr>
        <w:tabs>
          <w:tab w:val="left" w:pos="567"/>
        </w:tabs>
        <w:jc w:val="both"/>
        <w:rPr>
          <w:rFonts w:eastAsia="Times New Roman"/>
          <w:color w:val="auto"/>
          <w:kern w:val="0"/>
          <w:lang w:val="sr-Cyrl-CS" w:eastAsia="en-US"/>
        </w:rPr>
      </w:pPr>
      <w:r w:rsidRPr="007826D9">
        <w:rPr>
          <w:rFonts w:eastAsia="Times New Roman"/>
          <w:color w:val="auto"/>
          <w:kern w:val="0"/>
          <w:lang w:val="sr-Cyrl-CS" w:eastAsia="en-US"/>
        </w:rPr>
        <w:t xml:space="preserve">Највећи могући број пондера код овог елемента критеријума је </w:t>
      </w:r>
      <w:r w:rsidRPr="007826D9">
        <w:rPr>
          <w:rFonts w:eastAsia="Times New Roman"/>
          <w:b/>
          <w:color w:val="auto"/>
          <w:kern w:val="0"/>
          <w:lang w:val="sr-Cyrl-RS" w:eastAsia="en-US"/>
        </w:rPr>
        <w:t>40</w:t>
      </w:r>
      <w:r w:rsidRPr="007826D9">
        <w:rPr>
          <w:rFonts w:eastAsia="Times New Roman"/>
          <w:color w:val="auto"/>
          <w:kern w:val="0"/>
          <w:lang w:val="sr-Cyrl-CS" w:eastAsia="en-US"/>
        </w:rPr>
        <w:t>.</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CS" w:eastAsia="en-US"/>
        </w:rPr>
        <w:t>Понуда са нај</w:t>
      </w:r>
      <w:r w:rsidRPr="007826D9">
        <w:rPr>
          <w:rFonts w:eastAsia="Times New Roman"/>
          <w:color w:val="auto"/>
          <w:kern w:val="0"/>
          <w:lang w:val="sr-Cyrl-RS" w:eastAsia="en-US"/>
        </w:rPr>
        <w:t>ниж</w:t>
      </w:r>
      <w:r w:rsidRPr="007826D9">
        <w:rPr>
          <w:rFonts w:eastAsia="Times New Roman"/>
          <w:color w:val="auto"/>
          <w:kern w:val="0"/>
          <w:lang w:val="sr-Cyrl-CS" w:eastAsia="en-US"/>
        </w:rPr>
        <w:t xml:space="preserve">ом </w:t>
      </w:r>
      <w:r w:rsidRPr="007826D9">
        <w:rPr>
          <w:rFonts w:eastAsia="Times New Roman"/>
          <w:color w:val="auto"/>
          <w:kern w:val="0"/>
          <w:lang w:val="sr-Cyrl-RS" w:eastAsia="en-US"/>
        </w:rPr>
        <w:t>понуђеном</w:t>
      </w:r>
      <w:r w:rsidRPr="007826D9">
        <w:rPr>
          <w:rFonts w:eastAsia="Times New Roman"/>
          <w:color w:val="auto"/>
          <w:kern w:val="0"/>
          <w:lang w:val="sr-Cyrl-CS" w:eastAsia="en-US"/>
        </w:rPr>
        <w:t xml:space="preserve"> ценом добија </w:t>
      </w:r>
      <w:r w:rsidRPr="007826D9">
        <w:rPr>
          <w:rFonts w:eastAsia="Times New Roman"/>
          <w:color w:val="auto"/>
          <w:kern w:val="0"/>
          <w:lang w:val="sr-Cyrl-RS" w:eastAsia="en-US"/>
        </w:rPr>
        <w:t xml:space="preserve">највећи могући </w:t>
      </w:r>
      <w:r w:rsidRPr="007826D9">
        <w:rPr>
          <w:rFonts w:eastAsia="Times New Roman"/>
          <w:color w:val="auto"/>
          <w:kern w:val="0"/>
          <w:lang w:val="sr-Cyrl-CS" w:eastAsia="en-US"/>
        </w:rPr>
        <w:t>број пондера предвиђен за овај елемент критеријума</w:t>
      </w:r>
      <w:r w:rsidRPr="007826D9">
        <w:rPr>
          <w:rFonts w:eastAsia="Times New Roman"/>
          <w:color w:val="auto"/>
          <w:kern w:val="0"/>
          <w:lang w:val="sr-Cyrl-RS" w:eastAsia="en-US"/>
        </w:rPr>
        <w:t xml:space="preserve">, по следећој методологији: </w:t>
      </w:r>
      <w:r w:rsidRPr="007826D9">
        <w:rPr>
          <w:rFonts w:eastAsia="Times New Roman"/>
          <w:color w:val="auto"/>
          <w:kern w:val="0"/>
          <w:lang w:val="sr-Cyrl-RS" w:eastAsia="en-US"/>
        </w:rPr>
        <w:tab/>
      </w:r>
    </w:p>
    <w:p w:rsidR="00CA639A" w:rsidRPr="007826D9" w:rsidRDefault="00CA639A" w:rsidP="00CA639A">
      <w:pPr>
        <w:tabs>
          <w:tab w:val="left" w:pos="1418"/>
        </w:tabs>
        <w:jc w:val="both"/>
        <w:rPr>
          <w:rFonts w:eastAsia="Times New Roman"/>
          <w:color w:val="auto"/>
          <w:kern w:val="0"/>
          <w:lang w:val="sr-Cyrl-C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CS" w:eastAsia="en-US"/>
        </w:rPr>
        <w:t xml:space="preserve">                                       </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нај</w:t>
      </w:r>
      <w:r w:rsidRPr="007826D9">
        <w:rPr>
          <w:rFonts w:eastAsia="Times New Roman"/>
          <w:color w:val="auto"/>
          <w:kern w:val="0"/>
          <w:lang w:val="sr-Cyrl-RS" w:eastAsia="en-US"/>
        </w:rPr>
        <w:t>ниж</w:t>
      </w:r>
      <w:r w:rsidRPr="007826D9">
        <w:rPr>
          <w:rFonts w:eastAsia="Times New Roman"/>
          <w:color w:val="auto"/>
          <w:kern w:val="0"/>
          <w:lang w:val="sr-Cyrl-CS" w:eastAsia="en-US"/>
        </w:rPr>
        <w:t xml:space="preserve">а </w:t>
      </w:r>
      <w:r w:rsidRPr="007826D9">
        <w:rPr>
          <w:rFonts w:eastAsia="Times New Roman"/>
          <w:color w:val="auto"/>
          <w:kern w:val="0"/>
          <w:lang w:val="sr-Cyrl-RS" w:eastAsia="en-US"/>
        </w:rPr>
        <w:t>понуђена ц</w:t>
      </w:r>
      <w:r w:rsidRPr="007826D9">
        <w:rPr>
          <w:rFonts w:eastAsia="Times New Roman"/>
          <w:color w:val="auto"/>
          <w:kern w:val="0"/>
          <w:lang w:val="sr-Cyrl-CS" w:eastAsia="en-US"/>
        </w:rPr>
        <w:t>ена</w:t>
      </w:r>
      <w:r w:rsidRPr="007826D9">
        <w:rPr>
          <w:rFonts w:eastAsia="Times New Roman"/>
          <w:color w:val="auto"/>
          <w:kern w:val="0"/>
          <w:lang w:val="sr-Cyrl-RS" w:eastAsia="en-US"/>
        </w:rPr>
        <w:t xml:space="preserve"> </w:t>
      </w:r>
    </w:p>
    <w:p w:rsidR="00CA639A" w:rsidRPr="007826D9" w:rsidRDefault="00CA639A" w:rsidP="00CA639A">
      <w:pPr>
        <w:tabs>
          <w:tab w:val="left" w:pos="851"/>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  Број пондера</w:t>
      </w:r>
      <w:r w:rsidRPr="007826D9">
        <w:rPr>
          <w:rFonts w:eastAsia="Times New Roman"/>
          <w:color w:val="auto"/>
          <w:kern w:val="0"/>
          <w:lang w:val="sr-Cyrl-CS" w:eastAsia="en-US"/>
        </w:rPr>
        <w:t xml:space="preserve">  =  </w:t>
      </w:r>
      <w:r w:rsidRPr="007826D9">
        <w:rPr>
          <w:rFonts w:eastAsia="Times New Roman"/>
          <w:b/>
          <w:color w:val="auto"/>
          <w:kern w:val="0"/>
          <w:lang w:val="sr-Cyrl-RS" w:eastAsia="en-US"/>
        </w:rPr>
        <w:t>40</w:t>
      </w:r>
      <w:r w:rsidRPr="007826D9">
        <w:rPr>
          <w:rFonts w:eastAsia="Times New Roman"/>
          <w:color w:val="auto"/>
          <w:kern w:val="0"/>
          <w:lang w:val="sr-Cyrl-CS" w:eastAsia="en-US"/>
        </w:rPr>
        <w:t xml:space="preserve">  </w:t>
      </w:r>
      <w:r w:rsidRPr="007826D9">
        <w:rPr>
          <w:rFonts w:eastAsia="Times New Roman"/>
          <w:color w:val="auto"/>
          <w:kern w:val="0"/>
          <w:lang w:eastAsia="en-US"/>
        </w:rPr>
        <w:t>x</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p>
    <w:p w:rsidR="00CA639A" w:rsidRPr="007826D9" w:rsidRDefault="00CA639A" w:rsidP="00CA639A">
      <w:pPr>
        <w:tabs>
          <w:tab w:val="left" w:pos="1418"/>
          <w:tab w:val="left" w:pos="4776"/>
        </w:tabs>
        <w:jc w:val="both"/>
        <w:rPr>
          <w:rFonts w:eastAsia="Times New Roman"/>
          <w:color w:val="auto"/>
          <w:kern w:val="0"/>
          <w:lang w:val="sr-Cyrl-RS" w:eastAsia="en-US"/>
        </w:rPr>
      </w:pPr>
      <w:r w:rsidRPr="007826D9">
        <w:rPr>
          <w:rFonts w:eastAsia="Times New Roman"/>
          <w:color w:val="auto"/>
          <w:kern w:val="0"/>
          <w:lang w:val="sr-Cyrl-CS" w:eastAsia="en-US"/>
        </w:rPr>
        <w:t xml:space="preserve">                                          </w:t>
      </w:r>
      <w:r w:rsidRPr="007826D9">
        <w:rPr>
          <w:rFonts w:eastAsia="Times New Roman"/>
          <w:color w:val="auto"/>
          <w:kern w:val="0"/>
          <w:lang w:val="sr-Cyrl-RS" w:eastAsia="en-US"/>
        </w:rPr>
        <w:t>цена понуде која се рангира</w:t>
      </w:r>
    </w:p>
    <w:p w:rsidR="00AD6780" w:rsidRPr="007826D9" w:rsidRDefault="00AD6780" w:rsidP="00CA639A">
      <w:pPr>
        <w:tabs>
          <w:tab w:val="left" w:pos="1418"/>
          <w:tab w:val="left" w:pos="4776"/>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bCs/>
          <w:color w:val="auto"/>
          <w:kern w:val="0"/>
          <w:lang w:val="sr-Cyrl-RS" w:eastAsia="en-US"/>
        </w:rPr>
        <w:t xml:space="preserve">Понуђач не може понудити цену која износи </w:t>
      </w:r>
      <w:r w:rsidRPr="007826D9">
        <w:rPr>
          <w:rFonts w:eastAsia="Times New Roman"/>
          <w:b/>
          <w:bCs/>
          <w:color w:val="auto"/>
          <w:kern w:val="0"/>
          <w:lang w:val="sr-Cyrl-RS" w:eastAsia="en-US"/>
        </w:rPr>
        <w:t>0,оо</w:t>
      </w:r>
      <w:r w:rsidRPr="007826D9">
        <w:rPr>
          <w:rFonts w:eastAsia="Times New Roman"/>
          <w:bCs/>
          <w:color w:val="auto"/>
          <w:kern w:val="0"/>
          <w:lang w:val="sr-Cyrl-RS" w:eastAsia="en-US"/>
        </w:rPr>
        <w:t xml:space="preserve"> динара, с обзиром на то да множењем са </w:t>
      </w:r>
      <w:r w:rsidRPr="007826D9">
        <w:rPr>
          <w:rFonts w:eastAsia="Times New Roman"/>
          <w:b/>
          <w:bCs/>
          <w:color w:val="auto"/>
          <w:kern w:val="0"/>
          <w:lang w:val="sr-Cyrl-RS" w:eastAsia="en-US"/>
        </w:rPr>
        <w:t xml:space="preserve">0,оо </w:t>
      </w:r>
      <w:r w:rsidRPr="007826D9">
        <w:rPr>
          <w:rFonts w:eastAsia="Times New Roman"/>
          <w:bCs/>
          <w:color w:val="auto"/>
          <w:kern w:val="0"/>
          <w:lang w:val="sr-Cyrl-RS" w:eastAsia="en-US"/>
        </w:rPr>
        <w:t xml:space="preserve">неће бити могуће применити утврђену методологију доделе пондера. Таква понуда ће бити пондерисана са </w:t>
      </w:r>
      <w:r w:rsidRPr="007826D9">
        <w:rPr>
          <w:rFonts w:eastAsia="Times New Roman"/>
          <w:b/>
          <w:bCs/>
          <w:color w:val="auto"/>
          <w:kern w:val="0"/>
          <w:lang w:val="sr-Cyrl-RS" w:eastAsia="en-US"/>
        </w:rPr>
        <w:t>0</w:t>
      </w:r>
      <w:r w:rsidRPr="007826D9">
        <w:rPr>
          <w:rFonts w:eastAsia="Times New Roman"/>
          <w:bCs/>
          <w:color w:val="auto"/>
          <w:kern w:val="0"/>
          <w:lang w:val="sr-Cyrl-RS" w:eastAsia="en-US"/>
        </w:rPr>
        <w:t xml:space="preserve">. </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bCs/>
          <w:kern w:val="0"/>
          <w:lang w:eastAsia="en-US"/>
        </w:rPr>
        <w:t xml:space="preserve">Цена услуге посредовања, односно услуге резервације </w:t>
      </w:r>
      <w:r w:rsidRPr="007826D9">
        <w:rPr>
          <w:rFonts w:eastAsia="Times New Roman"/>
          <w:bCs/>
          <w:kern w:val="0"/>
          <w:lang w:val="sr-Cyrl-CS" w:eastAsia="en-US"/>
        </w:rPr>
        <w:t xml:space="preserve">превозне </w:t>
      </w:r>
      <w:r w:rsidRPr="007826D9">
        <w:rPr>
          <w:rFonts w:eastAsia="Times New Roman"/>
          <w:bCs/>
          <w:kern w:val="0"/>
          <w:lang w:eastAsia="en-US"/>
        </w:rPr>
        <w:t>карте и хотелског смештаја</w:t>
      </w:r>
      <w:r w:rsidRPr="007826D9">
        <w:rPr>
          <w:rFonts w:eastAsia="Times New Roman"/>
          <w:bCs/>
          <w:kern w:val="0"/>
          <w:lang w:val="sr-Cyrl-CS" w:eastAsia="en-US"/>
        </w:rPr>
        <w:t xml:space="preserve"> </w:t>
      </w:r>
      <w:r w:rsidRPr="007826D9">
        <w:rPr>
          <w:rFonts w:eastAsia="Times New Roman"/>
          <w:bCs/>
          <w:color w:val="auto"/>
          <w:kern w:val="0"/>
          <w:lang w:val="sr-Cyrl-RS" w:eastAsia="en-US"/>
        </w:rPr>
        <w:t>може бити исказана са највише две децимале.</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 xml:space="preserve">Ако две или више понуда имају исти број пондера, оквирни споразум ће бити закључен са понуђачем који је понудио најнижу цену услуге посредовања при куповини превозне карте. </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 xml:space="preserve">Ако две или више понуда имају исту цену услуге посредовања при куповини превозне карте, оквирни споразум ће бити закључен са понуђачем који је понудио најнижу цену услуге посредовања при резервацији хотелског смештаја. </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 xml:space="preserve">Ако две или више понуда имају исту цену услуге посредовања при резервацији хотелског смештаја, оквирни споразум ће бити закључен са понуђачем који је понудио најдужи рок плаћања. </w:t>
      </w:r>
    </w:p>
    <w:p w:rsidR="002C3B20"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 xml:space="preserve">Уколико две или више понуда имају најдужи рок плаћања, оквирни споразум ће бити додељен путем жребања у присуству овлашћених представника понуђача. Сви понуђачи чије су понуде прихватљиве и који су исто рангирани, биће благовремено позвани да присуствују поступку доделе оквирног споразума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w:t>
      </w:r>
      <w:r w:rsidRPr="007826D9">
        <w:rPr>
          <w:rFonts w:eastAsia="Times New Roman"/>
          <w:color w:val="auto"/>
          <w:kern w:val="0"/>
          <w:lang w:val="sr-Cyrl-RS" w:eastAsia="en-US"/>
        </w:rPr>
        <w:lastRenderedPageBreak/>
        <w:t xml:space="preserve">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w:t>
      </w:r>
      <w:r w:rsidR="00570C3C" w:rsidRPr="007826D9">
        <w:rPr>
          <w:rFonts w:eastAsia="Times New Roman"/>
          <w:color w:val="auto"/>
          <w:kern w:val="0"/>
          <w:lang w:val="sr-Cyrl-RS" w:eastAsia="en-US"/>
        </w:rPr>
        <w:t>не присуствује ниједан понуђач.</w:t>
      </w:r>
    </w:p>
    <w:p w:rsidR="00570C3C" w:rsidRPr="007826D9" w:rsidRDefault="00570C3C" w:rsidP="00CA639A">
      <w:pPr>
        <w:tabs>
          <w:tab w:val="left" w:pos="567"/>
        </w:tabs>
        <w:jc w:val="both"/>
        <w:rPr>
          <w:rFonts w:eastAsia="Times New Roman"/>
          <w:color w:val="auto"/>
          <w:kern w:val="0"/>
          <w:lang w:val="sr-Cyrl-RS" w:eastAsia="en-US"/>
        </w:rPr>
      </w:pPr>
    </w:p>
    <w:p w:rsidR="00570C3C" w:rsidRPr="007826D9" w:rsidRDefault="00570C3C" w:rsidP="00570C3C">
      <w:pPr>
        <w:tabs>
          <w:tab w:val="left" w:pos="1418"/>
          <w:tab w:val="left" w:pos="4776"/>
        </w:tabs>
        <w:jc w:val="both"/>
        <w:rPr>
          <w:rFonts w:eastAsia="Times New Roman"/>
          <w:b/>
          <w:i/>
          <w:color w:val="auto"/>
          <w:kern w:val="0"/>
          <w:lang w:val="sr-Cyrl-RS" w:eastAsia="en-US"/>
        </w:rPr>
      </w:pPr>
      <w:bookmarkStart w:id="30" w:name="OLE_LINK2"/>
      <w:bookmarkStart w:id="31" w:name="OLE_LINK3"/>
      <w:r w:rsidRPr="007826D9">
        <w:rPr>
          <w:rFonts w:eastAsia="Times New Roman"/>
          <w:b/>
          <w:i/>
          <w:color w:val="auto"/>
          <w:kern w:val="0"/>
          <w:lang w:val="sr-Cyrl-RS" w:eastAsia="en-US"/>
        </w:rPr>
        <w:t>Напомена: Најнижа понуђена цена представља критеријум за издавање појединачних наруџбеница.</w:t>
      </w:r>
    </w:p>
    <w:bookmarkEnd w:id="30"/>
    <w:bookmarkEnd w:id="31"/>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8B1A8A" w:rsidRPr="007826D9" w:rsidRDefault="008B1A8A" w:rsidP="00CA639A">
      <w:pPr>
        <w:tabs>
          <w:tab w:val="left" w:pos="567"/>
        </w:tabs>
        <w:jc w:val="both"/>
        <w:rPr>
          <w:rFonts w:eastAsia="Times New Roman"/>
          <w:color w:val="auto"/>
          <w:kern w:val="0"/>
          <w:lang w:val="sr-Cyrl-RS" w:eastAsia="en-US"/>
        </w:rPr>
      </w:pPr>
    </w:p>
    <w:p w:rsidR="002C3B20" w:rsidRPr="007826D9" w:rsidRDefault="002C3B20" w:rsidP="00CA639A">
      <w:pPr>
        <w:tabs>
          <w:tab w:val="left" w:pos="567"/>
        </w:tabs>
        <w:jc w:val="both"/>
        <w:rPr>
          <w:rFonts w:eastAsia="Times New Roman"/>
          <w:color w:val="auto"/>
          <w:kern w:val="0"/>
          <w:lang w:val="sr-Cyrl-RS" w:eastAsia="en-US"/>
        </w:rPr>
      </w:pPr>
    </w:p>
    <w:p w:rsidR="002C3B20" w:rsidRDefault="002C3B20"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Default="00AF1E54" w:rsidP="00CA639A">
      <w:pPr>
        <w:tabs>
          <w:tab w:val="left" w:pos="567"/>
        </w:tabs>
        <w:jc w:val="both"/>
        <w:rPr>
          <w:rFonts w:eastAsia="Times New Roman"/>
          <w:color w:val="auto"/>
          <w:kern w:val="0"/>
          <w:lang w:val="sr-Cyrl-RS" w:eastAsia="en-US"/>
        </w:rPr>
      </w:pPr>
    </w:p>
    <w:p w:rsidR="00AF1E54" w:rsidRPr="007826D9" w:rsidRDefault="00AF1E54" w:rsidP="00CA639A">
      <w:pPr>
        <w:tabs>
          <w:tab w:val="left" w:pos="567"/>
        </w:tabs>
        <w:jc w:val="both"/>
        <w:rPr>
          <w:rFonts w:eastAsia="Times New Roman"/>
          <w:color w:val="auto"/>
          <w:kern w:val="0"/>
          <w:lang w:val="sr-Cyrl-RS" w:eastAsia="en-US"/>
        </w:rPr>
      </w:pPr>
    </w:p>
    <w:p w:rsidR="00CA639A" w:rsidRPr="007826D9" w:rsidRDefault="00CA639A" w:rsidP="00CA639A">
      <w:pPr>
        <w:keepNext/>
        <w:shd w:val="clear" w:color="auto" w:fill="BDD6EE"/>
        <w:tabs>
          <w:tab w:val="left" w:pos="1418"/>
        </w:tabs>
        <w:spacing w:before="240" w:after="60"/>
        <w:jc w:val="both"/>
        <w:outlineLvl w:val="0"/>
        <w:rPr>
          <w:rFonts w:eastAsia="Times New Roman"/>
          <w:b/>
          <w:bCs/>
          <w:color w:val="auto"/>
          <w:kern w:val="32"/>
          <w:sz w:val="28"/>
          <w:szCs w:val="32"/>
          <w:lang w:val="sr-Cyrl-RS" w:eastAsia="en-US"/>
        </w:rPr>
      </w:pPr>
      <w:bookmarkStart w:id="32" w:name="_Toc454453494"/>
      <w:r w:rsidRPr="007826D9">
        <w:rPr>
          <w:rFonts w:eastAsia="Times New Roman"/>
          <w:b/>
          <w:bCs/>
          <w:color w:val="auto"/>
          <w:kern w:val="32"/>
          <w:sz w:val="28"/>
          <w:szCs w:val="32"/>
          <w:lang w:val="sr-Cyrl-RS" w:eastAsia="en-US"/>
        </w:rPr>
        <w:lastRenderedPageBreak/>
        <w:t xml:space="preserve">5. </w:t>
      </w:r>
      <w:r w:rsidRPr="007826D9">
        <w:rPr>
          <w:rFonts w:eastAsia="Times New Roman"/>
          <w:b/>
          <w:bCs/>
          <w:color w:val="auto"/>
          <w:kern w:val="32"/>
          <w:lang w:val="sr-Cyrl-RS" w:eastAsia="en-US"/>
        </w:rPr>
        <w:t>ОБРАСЦИ</w:t>
      </w:r>
      <w:bookmarkEnd w:id="32"/>
      <w:r w:rsidRPr="007826D9">
        <w:rPr>
          <w:rFonts w:eastAsia="Times New Roman"/>
          <w:b/>
          <w:bCs/>
          <w:color w:val="auto"/>
          <w:kern w:val="32"/>
          <w:lang w:val="sr-Cyrl-RS" w:eastAsia="en-US"/>
        </w:rPr>
        <w:t xml:space="preserve"> И ИЗЈАВЕ</w:t>
      </w:r>
    </w:p>
    <w:p w:rsidR="00CA639A" w:rsidRPr="007826D9" w:rsidRDefault="00CA639A" w:rsidP="00CA639A">
      <w:pPr>
        <w:tabs>
          <w:tab w:val="left" w:pos="1418"/>
        </w:tabs>
        <w:rPr>
          <w:rFonts w:eastAsia="Times New Roman"/>
          <w:b/>
          <w:color w:val="auto"/>
          <w:kern w:val="0"/>
          <w:lang w:val="sr-Cyrl-RS" w:eastAsia="en-US"/>
        </w:rPr>
      </w:pPr>
    </w:p>
    <w:p w:rsidR="00CA639A" w:rsidRPr="007826D9" w:rsidRDefault="00CA639A" w:rsidP="00CA639A">
      <w:pPr>
        <w:tabs>
          <w:tab w:val="left" w:pos="1418"/>
        </w:tabs>
        <w:rPr>
          <w:rFonts w:eastAsia="Times New Roman"/>
          <w:b/>
          <w:color w:val="auto"/>
          <w:kern w:val="0"/>
          <w:lang w:val="sr-Cyrl-RS" w:eastAsia="en-US"/>
        </w:rPr>
      </w:pPr>
      <w:r w:rsidRPr="007826D9">
        <w:rPr>
          <w:rFonts w:eastAsia="Times New Roman"/>
          <w:b/>
          <w:color w:val="auto"/>
          <w:kern w:val="0"/>
          <w:lang w:val="sr-Cyrl-RS" w:eastAsia="en-US"/>
        </w:rPr>
        <w:t xml:space="preserve">5.1 </w:t>
      </w:r>
      <w:r w:rsidRPr="007826D9">
        <w:rPr>
          <w:rFonts w:eastAsia="Times New Roman"/>
          <w:b/>
          <w:color w:val="auto"/>
          <w:kern w:val="0"/>
          <w:lang w:val="ru-RU" w:eastAsia="en-US"/>
        </w:rPr>
        <w:t>П</w:t>
      </w:r>
      <w:r w:rsidR="00937037" w:rsidRPr="007826D9">
        <w:rPr>
          <w:rFonts w:eastAsia="Times New Roman"/>
          <w:b/>
          <w:color w:val="auto"/>
          <w:kern w:val="0"/>
          <w:lang w:val="ru-RU" w:eastAsia="en-US"/>
        </w:rPr>
        <w:t>ропратни образац</w:t>
      </w:r>
      <w:r w:rsidR="00937037" w:rsidRPr="007826D9">
        <w:rPr>
          <w:rFonts w:eastAsia="Times New Roman"/>
          <w:b/>
          <w:color w:val="auto"/>
          <w:kern w:val="0"/>
          <w:lang w:val="sr-Cyrl-RS" w:eastAsia="en-US"/>
        </w:rPr>
        <w:t xml:space="preserve">     </w:t>
      </w:r>
      <w:r w:rsidRPr="007826D9">
        <w:rPr>
          <w:rFonts w:eastAsia="Times New Roman"/>
          <w:b/>
          <w:i/>
          <w:color w:val="auto"/>
          <w:kern w:val="0"/>
          <w:lang w:val="sr-Cyrl-RS" w:eastAsia="en-US"/>
        </w:rPr>
        <w:t xml:space="preserve">(попунити и </w:t>
      </w:r>
      <w:r w:rsidRPr="007826D9">
        <w:rPr>
          <w:rFonts w:eastAsia="Times New Roman"/>
          <w:b/>
          <w:i/>
          <w:color w:val="auto"/>
          <w:kern w:val="0"/>
          <w:lang w:val="ru-RU" w:eastAsia="en-US"/>
        </w:rPr>
        <w:t>з</w:t>
      </w:r>
      <w:r w:rsidRPr="007826D9">
        <w:rPr>
          <w:rFonts w:eastAsia="Times New Roman"/>
          <w:b/>
          <w:i/>
          <w:color w:val="auto"/>
          <w:kern w:val="0"/>
          <w:lang w:val="sr-Cyrl-RS" w:eastAsia="en-US"/>
        </w:rPr>
        <w:t>алепити на коверту/кутију)</w:t>
      </w:r>
    </w:p>
    <w:p w:rsidR="00CA639A" w:rsidRPr="007826D9" w:rsidRDefault="00CA639A" w:rsidP="00CA639A">
      <w:pPr>
        <w:tabs>
          <w:tab w:val="left" w:pos="1418"/>
        </w:tabs>
        <w:jc w:val="both"/>
        <w:rPr>
          <w:rFonts w:eastAsia="Times New Roman"/>
          <w:b/>
          <w:color w:val="auto"/>
          <w:kern w:val="0"/>
          <w:lang w:val="sr-Cyrl-RS" w:eastAsia="en-US"/>
        </w:rPr>
      </w:pPr>
    </w:p>
    <w:tbl>
      <w:tblPr>
        <w:tblW w:w="0" w:type="auto"/>
        <w:tblInd w:w="108" w:type="dxa"/>
        <w:tblLook w:val="01E0" w:firstRow="1" w:lastRow="1" w:firstColumn="1" w:lastColumn="1" w:noHBand="0" w:noVBand="0"/>
      </w:tblPr>
      <w:tblGrid>
        <w:gridCol w:w="4320"/>
        <w:gridCol w:w="4752"/>
      </w:tblGrid>
      <w:tr w:rsidR="00A26A9D" w:rsidRPr="007826D9" w:rsidTr="00CA639A">
        <w:tc>
          <w:tcPr>
            <w:tcW w:w="4320" w:type="dxa"/>
          </w:tcPr>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ru-RU" w:eastAsia="en-US"/>
              </w:rPr>
              <w:t xml:space="preserve">датум </w:t>
            </w:r>
            <w:r w:rsidRPr="007826D9">
              <w:rPr>
                <w:rFonts w:eastAsia="Times New Roman"/>
                <w:b/>
                <w:color w:val="auto"/>
                <w:kern w:val="0"/>
                <w:lang w:val="sr-Cyrl-RS" w:eastAsia="en-US"/>
              </w:rPr>
              <w:t xml:space="preserve">и </w:t>
            </w:r>
            <w:r w:rsidRPr="007826D9">
              <w:rPr>
                <w:rFonts w:eastAsia="Times New Roman"/>
                <w:b/>
                <w:color w:val="auto"/>
                <w:kern w:val="0"/>
                <w:lang w:val="ru-RU" w:eastAsia="en-US"/>
              </w:rPr>
              <w:t>сат подношења:</w:t>
            </w:r>
          </w:p>
          <w:p w:rsidR="00CA639A" w:rsidRPr="007826D9" w:rsidRDefault="00CA639A">
            <w:pPr>
              <w:tabs>
                <w:tab w:val="left" w:pos="1418"/>
              </w:tabs>
              <w:jc w:val="center"/>
              <w:rPr>
                <w:rFonts w:eastAsia="Times New Roman"/>
                <w:b/>
                <w:i/>
                <w:color w:val="auto"/>
                <w:kern w:val="0"/>
                <w:lang w:val="sr-Cyrl-RS" w:eastAsia="en-US"/>
              </w:rPr>
            </w:pPr>
            <w:r w:rsidRPr="007826D9">
              <w:rPr>
                <w:rFonts w:eastAsia="Times New Roman"/>
                <w:b/>
                <w:i/>
                <w:color w:val="auto"/>
                <w:kern w:val="0"/>
                <w:lang w:val="sr-Cyrl-RS" w:eastAsia="en-US"/>
              </w:rPr>
              <w:t>(попуњава Писарница)</w:t>
            </w:r>
          </w:p>
          <w:p w:rsidR="00CA639A" w:rsidRPr="007826D9" w:rsidRDefault="00CA639A">
            <w:pPr>
              <w:tabs>
                <w:tab w:val="left" w:pos="1418"/>
              </w:tabs>
              <w:jc w:val="center"/>
              <w:rPr>
                <w:rFonts w:eastAsia="Times New Roman"/>
                <w:b/>
                <w:color w:val="auto"/>
                <w:kern w:val="0"/>
                <w:lang w:val="sr-Cyrl-RS" w:eastAsia="en-US"/>
              </w:rPr>
            </w:pPr>
          </w:p>
        </w:tc>
        <w:tc>
          <w:tcPr>
            <w:tcW w:w="4752" w:type="dxa"/>
          </w:tcPr>
          <w:p w:rsidR="00CA639A" w:rsidRPr="007826D9" w:rsidRDefault="00CA639A">
            <w:pPr>
              <w:tabs>
                <w:tab w:val="left" w:pos="1418"/>
              </w:tabs>
              <w:jc w:val="both"/>
              <w:rPr>
                <w:rFonts w:eastAsia="Times New Roman"/>
                <w:b/>
                <w:color w:val="auto"/>
                <w:kern w:val="0"/>
                <w:lang w:val="sr-Cyrl-RS" w:eastAsia="en-US"/>
              </w:rPr>
            </w:pPr>
          </w:p>
        </w:tc>
      </w:tr>
      <w:tr w:rsidR="00CA639A" w:rsidRPr="007826D9" w:rsidTr="00CA639A">
        <w:tc>
          <w:tcPr>
            <w:tcW w:w="9072" w:type="dxa"/>
            <w:gridSpan w:val="2"/>
          </w:tcPr>
          <w:p w:rsidR="00CA639A" w:rsidRPr="007826D9" w:rsidRDefault="00CA639A" w:rsidP="00937037">
            <w:pPr>
              <w:tabs>
                <w:tab w:val="left" w:pos="1418"/>
              </w:tabs>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ПОНУДА</w:t>
            </w:r>
            <w:r w:rsidRPr="007826D9">
              <w:rPr>
                <w:rFonts w:eastAsia="Times New Roman"/>
                <w:b/>
                <w:color w:val="auto"/>
                <w:kern w:val="0"/>
                <w:lang w:val="sr-Cyrl-RS" w:eastAsia="en-US"/>
              </w:rPr>
              <w:t xml:space="preserve"> - </w:t>
            </w:r>
            <w:r w:rsidRPr="007826D9">
              <w:rPr>
                <w:rFonts w:eastAsia="Times New Roman"/>
                <w:b/>
                <w:color w:val="auto"/>
                <w:kern w:val="0"/>
                <w:lang w:val="ru-RU" w:eastAsia="en-US"/>
              </w:rPr>
              <w:t>НЕ ОТВАРАТИ!</w:t>
            </w:r>
          </w:p>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bCs/>
                <w:color w:val="auto"/>
                <w:kern w:val="0"/>
                <w:lang w:eastAsia="en-US"/>
              </w:rPr>
            </w:pPr>
            <w:r w:rsidRPr="007826D9">
              <w:rPr>
                <w:rFonts w:eastAsia="Times New Roman"/>
                <w:b/>
                <w:color w:val="auto"/>
                <w:kern w:val="0"/>
                <w:lang w:val="ru-RU" w:eastAsia="en-US"/>
              </w:rPr>
              <w:t>З</w:t>
            </w:r>
            <w:r w:rsidRPr="007826D9">
              <w:rPr>
                <w:rFonts w:eastAsia="Times New Roman"/>
                <w:b/>
                <w:bCs/>
                <w:color w:val="auto"/>
                <w:kern w:val="0"/>
                <w:lang w:eastAsia="en-US"/>
              </w:rPr>
              <w:t>А ЈАВНУ НАБАВКУ УСЛУГА</w:t>
            </w:r>
            <w:r w:rsidRPr="007826D9">
              <w:rPr>
                <w:rFonts w:eastAsia="Times New Roman"/>
                <w:b/>
                <w:bCs/>
                <w:color w:val="auto"/>
                <w:kern w:val="0"/>
                <w:lang w:val="sr-Cyrl-RS" w:eastAsia="en-US"/>
              </w:rPr>
              <w:t xml:space="preserve"> </w:t>
            </w:r>
            <w:r w:rsidRPr="007826D9">
              <w:rPr>
                <w:rFonts w:eastAsia="Times New Roman"/>
                <w:b/>
                <w:bCs/>
                <w:color w:val="auto"/>
                <w:kern w:val="0"/>
                <w:lang w:eastAsia="en-US"/>
              </w:rPr>
              <w:t>У ОТВОРЕНОМ ПОСТУПКУ</w:t>
            </w:r>
          </w:p>
          <w:p w:rsidR="00CA639A" w:rsidRPr="007826D9" w:rsidRDefault="00CA639A">
            <w:pPr>
              <w:tabs>
                <w:tab w:val="left" w:pos="1418"/>
              </w:tabs>
              <w:jc w:val="center"/>
              <w:rPr>
                <w:rFonts w:eastAsia="Times New Roman"/>
                <w:b/>
                <w:bCs/>
                <w:color w:val="auto"/>
                <w:kern w:val="0"/>
                <w:lang w:eastAsia="en-US"/>
              </w:rPr>
            </w:pPr>
            <w:r w:rsidRPr="007826D9">
              <w:rPr>
                <w:rFonts w:eastAsia="Times New Roman"/>
                <w:b/>
                <w:bCs/>
                <w:color w:val="auto"/>
                <w:kern w:val="0"/>
                <w:lang w:eastAsia="en-US"/>
              </w:rPr>
              <w:t>ПОСРЕДОВАЊЕ ПРИ КУПОВИНИ И РЕЗЕРВАЦИЈИ ПРЕВОЗНИХ КАРАТА И ХОТЕЛСКОГ СМЕШТАЈА ЗА СЛУЖБЕНА ПУТОВАЊА ЗА ПОТРЕБЕ МИНИСТАРСТВА</w:t>
            </w:r>
            <w:r w:rsidRPr="007826D9">
              <w:rPr>
                <w:rFonts w:eastAsia="Times New Roman"/>
                <w:b/>
                <w:bCs/>
                <w:color w:val="auto"/>
                <w:kern w:val="0"/>
                <w:lang w:val="sr-Cyrl-CS" w:eastAsia="en-US"/>
              </w:rPr>
              <w:t xml:space="preserve"> ЗА РАД, ЗАПОШЉАВАЊЕ, БОРАЧКА И СОЦИЈАЛНА ПИТАЊА</w:t>
            </w: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 xml:space="preserve">ЈН </w:t>
            </w:r>
            <w:r w:rsidR="00AD6780" w:rsidRPr="007826D9">
              <w:rPr>
                <w:rFonts w:eastAsia="Times New Roman"/>
                <w:b/>
                <w:color w:val="auto"/>
                <w:kern w:val="0"/>
                <w:lang w:val="sr-Latn-RS" w:eastAsia="en-US"/>
              </w:rPr>
              <w:t>41</w:t>
            </w:r>
            <w:r w:rsidRPr="007826D9">
              <w:rPr>
                <w:rFonts w:eastAsia="Times New Roman"/>
                <w:b/>
                <w:color w:val="auto"/>
                <w:kern w:val="0"/>
                <w:lang w:val="ru-RU" w:eastAsia="en-US"/>
              </w:rPr>
              <w:t>/201</w:t>
            </w:r>
            <w:r w:rsidR="00CA3683" w:rsidRPr="007826D9">
              <w:rPr>
                <w:rFonts w:eastAsia="Times New Roman"/>
                <w:b/>
                <w:color w:val="auto"/>
                <w:kern w:val="0"/>
                <w:lang w:val="sr-Latn-RS" w:eastAsia="en-US"/>
              </w:rPr>
              <w:t>9</w:t>
            </w:r>
          </w:p>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p>
        </w:tc>
      </w:tr>
      <w:tr w:rsidR="00CA639A" w:rsidRPr="007826D9" w:rsidTr="00CA639A">
        <w:tc>
          <w:tcPr>
            <w:tcW w:w="9072" w:type="dxa"/>
            <w:gridSpan w:val="2"/>
          </w:tcPr>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sr-Cyrl-RS" w:eastAsia="en-US"/>
              </w:rPr>
              <w:t>НАРУЧИЛАЦ</w:t>
            </w:r>
            <w:r w:rsidRPr="007826D9">
              <w:rPr>
                <w:rFonts w:eastAsia="Times New Roman"/>
                <w:b/>
                <w:color w:val="auto"/>
                <w:kern w:val="0"/>
                <w:lang w:val="ru-RU" w:eastAsia="en-US"/>
              </w:rPr>
              <w:t>:</w:t>
            </w:r>
          </w:p>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ru-RU" w:eastAsia="en-US"/>
              </w:rPr>
              <w:t>МИНИСТАРСТВО ЗА РАД, ЗАПОШЉАВАЊЕ,</w:t>
            </w:r>
          </w:p>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ru-RU" w:eastAsia="en-US"/>
              </w:rPr>
              <w:t xml:space="preserve"> БОРАЧКА И СОЦИЈАЛНА ПИТАЊА</w:t>
            </w:r>
          </w:p>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 xml:space="preserve">УЛ. НЕМАЊИНА БР. </w:t>
            </w:r>
            <w:r w:rsidRPr="007826D9">
              <w:rPr>
                <w:rFonts w:eastAsia="Times New Roman"/>
                <w:b/>
                <w:color w:val="auto"/>
                <w:kern w:val="0"/>
                <w:lang w:val="sr-Cyrl-RS" w:eastAsia="en-US"/>
              </w:rPr>
              <w:t>22-26</w:t>
            </w:r>
          </w:p>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 xml:space="preserve"> 11000 БЕОГРАД</w:t>
            </w:r>
          </w:p>
          <w:p w:rsidR="00CA639A" w:rsidRPr="007826D9" w:rsidRDefault="00CA639A">
            <w:pPr>
              <w:tabs>
                <w:tab w:val="left" w:pos="1418"/>
              </w:tabs>
              <w:jc w:val="both"/>
              <w:rPr>
                <w:rFonts w:eastAsia="Times New Roman"/>
                <w:b/>
                <w:color w:val="auto"/>
                <w:kern w:val="0"/>
                <w:lang w:val="sr-Cyrl-RS" w:eastAsia="en-US"/>
              </w:rPr>
            </w:pPr>
          </w:p>
        </w:tc>
      </w:tr>
      <w:tr w:rsidR="00CA639A" w:rsidRPr="007826D9" w:rsidTr="00CA639A">
        <w:tc>
          <w:tcPr>
            <w:tcW w:w="9072" w:type="dxa"/>
            <w:gridSpan w:val="2"/>
          </w:tcPr>
          <w:p w:rsidR="00CA639A" w:rsidRPr="007826D9" w:rsidRDefault="00CA639A">
            <w:pPr>
              <w:tabs>
                <w:tab w:val="left" w:pos="1418"/>
              </w:tabs>
              <w:jc w:val="center"/>
              <w:rPr>
                <w:rFonts w:eastAsia="Times New Roman"/>
                <w:b/>
                <w:color w:val="auto"/>
                <w:kern w:val="0"/>
                <w:lang w:val="sr-Cyrl-RS" w:eastAsia="en-US"/>
              </w:rPr>
            </w:pPr>
          </w:p>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ПОН</w:t>
            </w:r>
            <w:r w:rsidRPr="007826D9">
              <w:rPr>
                <w:rFonts w:eastAsia="Times New Roman"/>
                <w:b/>
                <w:color w:val="auto"/>
                <w:kern w:val="0"/>
                <w:lang w:val="sr-Cyrl-RS" w:eastAsia="en-US"/>
              </w:rPr>
              <w:t>УЂАЧ</w:t>
            </w:r>
            <w:r w:rsidRPr="007826D9">
              <w:rPr>
                <w:rFonts w:eastAsia="Times New Roman"/>
                <w:b/>
                <w:color w:val="auto"/>
                <w:kern w:val="0"/>
                <w:lang w:val="ru-RU" w:eastAsia="en-US"/>
              </w:rPr>
              <w:t>:</w:t>
            </w: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r w:rsidRPr="007826D9">
              <w:rPr>
                <w:rFonts w:eastAsia="Times New Roman"/>
                <w:b/>
                <w:color w:val="auto"/>
                <w:kern w:val="0"/>
                <w:lang w:val="ru-RU" w:eastAsia="en-US"/>
              </w:rPr>
              <w:t>Назив</w:t>
            </w:r>
            <w:r w:rsidRPr="007826D9">
              <w:rPr>
                <w:rFonts w:eastAsia="Times New Roman"/>
                <w:b/>
                <w:color w:val="auto"/>
                <w:kern w:val="0"/>
                <w:lang w:val="sr-Cyrl-RS" w:eastAsia="en-US"/>
              </w:rPr>
              <w:t>:</w:t>
            </w:r>
          </w:p>
          <w:p w:rsidR="00CA639A" w:rsidRPr="007826D9" w:rsidRDefault="00CA639A">
            <w:pPr>
              <w:tabs>
                <w:tab w:val="left" w:pos="1418"/>
              </w:tabs>
              <w:jc w:val="both"/>
              <w:rPr>
                <w:rFonts w:eastAsia="Times New Roman"/>
                <w:b/>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r w:rsidRPr="007826D9">
              <w:rPr>
                <w:rFonts w:eastAsia="Times New Roman"/>
                <w:b/>
                <w:color w:val="auto"/>
                <w:kern w:val="0"/>
                <w:lang w:val="ru-RU" w:eastAsia="en-US"/>
              </w:rPr>
              <w:t>Адреса:</w:t>
            </w:r>
          </w:p>
          <w:p w:rsidR="00CA639A" w:rsidRPr="007826D9" w:rsidRDefault="00CA639A">
            <w:pPr>
              <w:tabs>
                <w:tab w:val="left" w:pos="1418"/>
              </w:tabs>
              <w:jc w:val="both"/>
              <w:rPr>
                <w:rFonts w:eastAsia="Times New Roman"/>
                <w:b/>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r w:rsidRPr="007826D9">
              <w:rPr>
                <w:rFonts w:eastAsia="Times New Roman"/>
                <w:b/>
                <w:color w:val="auto"/>
                <w:kern w:val="0"/>
                <w:lang w:val="ru-RU" w:eastAsia="en-US"/>
              </w:rPr>
              <w:t>Број телефона</w:t>
            </w:r>
            <w:r w:rsidRPr="007826D9">
              <w:rPr>
                <w:rFonts w:eastAsia="Times New Roman"/>
                <w:b/>
                <w:color w:val="auto"/>
                <w:kern w:val="0"/>
                <w:lang w:val="sr-Cyrl-RS" w:eastAsia="en-US"/>
              </w:rPr>
              <w:t>:</w:t>
            </w:r>
          </w:p>
          <w:p w:rsidR="00CA639A" w:rsidRPr="007826D9" w:rsidRDefault="00CA639A">
            <w:pPr>
              <w:tabs>
                <w:tab w:val="left" w:pos="1418"/>
              </w:tabs>
              <w:jc w:val="both"/>
              <w:rPr>
                <w:rFonts w:eastAsia="Times New Roman"/>
                <w:b/>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r w:rsidRPr="007826D9">
              <w:rPr>
                <w:rFonts w:eastAsia="Times New Roman"/>
                <w:b/>
                <w:color w:val="auto"/>
                <w:kern w:val="0"/>
                <w:lang w:val="sr-Cyrl-RS" w:eastAsia="en-US"/>
              </w:rPr>
              <w:t>Електронска</w:t>
            </w:r>
            <w:r w:rsidRPr="007826D9">
              <w:rPr>
                <w:rFonts w:eastAsia="Times New Roman"/>
                <w:b/>
                <w:color w:val="auto"/>
                <w:kern w:val="0"/>
                <w:lang w:val="ru-RU" w:eastAsia="en-US"/>
              </w:rPr>
              <w:t xml:space="preserve"> адреса</w:t>
            </w:r>
            <w:r w:rsidRPr="007826D9">
              <w:rPr>
                <w:rFonts w:eastAsia="Times New Roman"/>
                <w:b/>
                <w:color w:val="auto"/>
                <w:kern w:val="0"/>
                <w:lang w:val="sr-Cyrl-RS" w:eastAsia="en-US"/>
              </w:rPr>
              <w:t>:</w:t>
            </w:r>
          </w:p>
          <w:p w:rsidR="00937037" w:rsidRPr="007826D9" w:rsidRDefault="00937037">
            <w:pPr>
              <w:tabs>
                <w:tab w:val="left" w:pos="1418"/>
              </w:tabs>
              <w:jc w:val="both"/>
              <w:rPr>
                <w:rFonts w:eastAsia="Times New Roman"/>
                <w:b/>
                <w:color w:val="auto"/>
                <w:kern w:val="0"/>
                <w:lang w:val="sr-Cyrl-RS" w:eastAsia="en-US"/>
              </w:rPr>
            </w:pPr>
          </w:p>
          <w:p w:rsidR="00CA639A" w:rsidRPr="007826D9" w:rsidRDefault="00CA639A">
            <w:pPr>
              <w:tabs>
                <w:tab w:val="left" w:pos="1418"/>
              </w:tabs>
              <w:jc w:val="both"/>
              <w:rPr>
                <w:rFonts w:eastAsia="Times New Roman"/>
                <w:b/>
                <w:color w:val="auto"/>
                <w:kern w:val="0"/>
                <w:lang w:val="sr-Cyrl-RS" w:eastAsia="en-US"/>
              </w:rPr>
            </w:pPr>
            <w:r w:rsidRPr="007826D9">
              <w:rPr>
                <w:rFonts w:eastAsia="Times New Roman"/>
                <w:b/>
                <w:color w:val="auto"/>
                <w:kern w:val="0"/>
                <w:lang w:val="ru-RU" w:eastAsia="en-US"/>
              </w:rPr>
              <w:t>Име и презиме лица за контакт</w:t>
            </w:r>
            <w:r w:rsidRPr="007826D9">
              <w:rPr>
                <w:rFonts w:eastAsia="Times New Roman"/>
                <w:b/>
                <w:color w:val="auto"/>
                <w:kern w:val="0"/>
                <w:lang w:val="sr-Cyrl-RS" w:eastAsia="en-US"/>
              </w:rPr>
              <w:t>:</w:t>
            </w:r>
          </w:p>
          <w:p w:rsidR="00CA639A" w:rsidRPr="007826D9" w:rsidRDefault="00CA639A">
            <w:pPr>
              <w:tabs>
                <w:tab w:val="left" w:pos="1418"/>
              </w:tabs>
              <w:jc w:val="center"/>
              <w:rPr>
                <w:rFonts w:eastAsia="Times New Roman"/>
                <w:b/>
                <w:color w:val="auto"/>
                <w:kern w:val="0"/>
                <w:lang w:val="sr-Cyrl-RS" w:eastAsia="en-US"/>
              </w:rPr>
            </w:pPr>
          </w:p>
        </w:tc>
      </w:tr>
    </w:tbl>
    <w:p w:rsidR="00CA639A" w:rsidRPr="007826D9" w:rsidRDefault="00CA639A" w:rsidP="00CA639A">
      <w:pPr>
        <w:tabs>
          <w:tab w:val="left" w:pos="0"/>
          <w:tab w:val="left" w:pos="1418"/>
        </w:tabs>
        <w:jc w:val="both"/>
        <w:rPr>
          <w:rFonts w:eastAsia="Times New Roman"/>
          <w:b/>
          <w:color w:val="auto"/>
          <w:kern w:val="0"/>
          <w:lang w:val="sr-Cyrl-RS" w:eastAsia="en-US"/>
        </w:rPr>
      </w:pPr>
    </w:p>
    <w:p w:rsidR="00CA639A" w:rsidRPr="007826D9" w:rsidRDefault="00CA639A" w:rsidP="00CA639A">
      <w:pPr>
        <w:tabs>
          <w:tab w:val="left" w:pos="0"/>
          <w:tab w:val="left" w:pos="1418"/>
        </w:tabs>
        <w:jc w:val="both"/>
        <w:rPr>
          <w:rFonts w:eastAsia="Times New Roman"/>
          <w:b/>
          <w:color w:val="auto"/>
          <w:kern w:val="0"/>
          <w:lang w:val="sr-Cyrl-RS" w:eastAsia="en-US"/>
        </w:rPr>
      </w:pPr>
    </w:p>
    <w:p w:rsidR="00937037" w:rsidRPr="007826D9" w:rsidRDefault="00937037" w:rsidP="00CA639A">
      <w:pPr>
        <w:tabs>
          <w:tab w:val="left" w:pos="0"/>
          <w:tab w:val="left" w:pos="1418"/>
        </w:tabs>
        <w:jc w:val="both"/>
        <w:rPr>
          <w:rFonts w:eastAsia="Times New Roman"/>
          <w:b/>
          <w:color w:val="auto"/>
          <w:kern w:val="0"/>
          <w:lang w:val="sr-Cyrl-RS" w:eastAsia="en-US"/>
        </w:rPr>
      </w:pPr>
    </w:p>
    <w:p w:rsidR="002C3B20" w:rsidRPr="007826D9" w:rsidRDefault="002C3B20" w:rsidP="00CA639A">
      <w:pPr>
        <w:tabs>
          <w:tab w:val="left" w:pos="0"/>
          <w:tab w:val="left" w:pos="1418"/>
        </w:tabs>
        <w:jc w:val="both"/>
        <w:rPr>
          <w:rFonts w:eastAsia="Times New Roman"/>
          <w:b/>
          <w:color w:val="auto"/>
          <w:kern w:val="0"/>
          <w:lang w:val="sr-Cyrl-RS" w:eastAsia="en-US"/>
        </w:rPr>
      </w:pPr>
    </w:p>
    <w:p w:rsidR="00D83374" w:rsidRDefault="00D83374" w:rsidP="00CA639A">
      <w:pPr>
        <w:tabs>
          <w:tab w:val="left" w:pos="0"/>
          <w:tab w:val="left" w:pos="1418"/>
        </w:tabs>
        <w:jc w:val="both"/>
        <w:rPr>
          <w:rFonts w:eastAsia="Times New Roman"/>
          <w:b/>
          <w:color w:val="auto"/>
          <w:kern w:val="0"/>
          <w:lang w:val="sr-Cyrl-RS" w:eastAsia="en-US"/>
        </w:rPr>
      </w:pPr>
    </w:p>
    <w:p w:rsidR="00CA639A" w:rsidRPr="007826D9" w:rsidRDefault="00937037" w:rsidP="00CA639A">
      <w:pPr>
        <w:tabs>
          <w:tab w:val="left" w:pos="0"/>
          <w:tab w:val="left" w:pos="1418"/>
        </w:tabs>
        <w:jc w:val="both"/>
        <w:rPr>
          <w:rFonts w:eastAsia="Times New Roman"/>
          <w:b/>
          <w:color w:val="auto"/>
          <w:kern w:val="0"/>
          <w:lang w:val="sr-Cyrl-RS" w:eastAsia="en-US"/>
        </w:rPr>
      </w:pPr>
      <w:r w:rsidRPr="007826D9">
        <w:rPr>
          <w:rFonts w:eastAsia="Times New Roman"/>
          <w:b/>
          <w:color w:val="auto"/>
          <w:kern w:val="0"/>
          <w:lang w:val="sr-Cyrl-RS" w:eastAsia="en-US"/>
        </w:rPr>
        <w:lastRenderedPageBreak/>
        <w:t xml:space="preserve">5.2 </w:t>
      </w:r>
      <w:r w:rsidR="00CA639A" w:rsidRPr="007826D9">
        <w:rPr>
          <w:rFonts w:eastAsia="Times New Roman"/>
          <w:b/>
          <w:color w:val="auto"/>
          <w:kern w:val="0"/>
          <w:lang w:val="sr-Cyrl-RS" w:eastAsia="en-US"/>
        </w:rPr>
        <w:t>ОБРАЗАЦ ПОНУДЕ</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numPr>
          <w:ilvl w:val="0"/>
          <w:numId w:val="24"/>
        </w:numPr>
        <w:ind w:left="284" w:hanging="284"/>
        <w:jc w:val="both"/>
        <w:rPr>
          <w:bCs/>
          <w:i/>
          <w:iCs/>
          <w:color w:val="auto"/>
          <w:lang w:val="sr-Cyrl-RS"/>
        </w:rPr>
      </w:pPr>
      <w:r w:rsidRPr="007826D9">
        <w:rPr>
          <w:bCs/>
          <w:i/>
          <w:iCs/>
          <w:color w:val="auto"/>
        </w:rPr>
        <w:t xml:space="preserve">ОПШТИ ПОДАЦИ О </w:t>
      </w:r>
      <w:proofErr w:type="gramStart"/>
      <w:r w:rsidRPr="007826D9">
        <w:rPr>
          <w:bCs/>
          <w:i/>
          <w:iCs/>
          <w:color w:val="auto"/>
        </w:rPr>
        <w:t xml:space="preserve">ПОНУЂАЧУ </w:t>
      </w:r>
      <w:r w:rsidRPr="007826D9">
        <w:rPr>
          <w:bCs/>
          <w:i/>
          <w:iCs/>
          <w:color w:val="auto"/>
          <w:lang w:val="sr-Cyrl-RS"/>
        </w:rPr>
        <w:t>:</w:t>
      </w:r>
      <w:proofErr w:type="gramEnd"/>
      <w:r w:rsidRPr="007826D9">
        <w:rPr>
          <w:bCs/>
          <w:i/>
          <w:iCs/>
          <w:color w:val="auto"/>
        </w:rPr>
        <w:t xml:space="preserve">                             </w:t>
      </w:r>
      <w:r w:rsidRPr="007826D9">
        <w:rPr>
          <w:bCs/>
          <w:i/>
          <w:iCs/>
          <w:color w:val="auto"/>
          <w:lang w:val="sr-Cyrl-RS"/>
        </w:rPr>
        <w:t xml:space="preserve">       </w:t>
      </w:r>
      <w:r w:rsidRPr="007826D9">
        <w:rPr>
          <w:bCs/>
          <w:i/>
          <w:iCs/>
          <w:color w:val="auto"/>
        </w:rPr>
        <w:t xml:space="preserve">  </w:t>
      </w:r>
      <w:r w:rsidRPr="007826D9">
        <w:rPr>
          <w:bCs/>
          <w:i/>
          <w:iCs/>
          <w:color w:val="auto"/>
          <w:lang w:val="sr-Cyrl-RS"/>
        </w:rPr>
        <w:t xml:space="preserve">                       </w:t>
      </w:r>
    </w:p>
    <w:p w:rsidR="00CA639A" w:rsidRPr="007826D9" w:rsidRDefault="00CA639A" w:rsidP="00CA639A">
      <w:pPr>
        <w:jc w:val="both"/>
        <w:rPr>
          <w:b/>
          <w:bCs/>
          <w:i/>
          <w:iCs/>
          <w:color w:val="auto"/>
          <w:lang w:val="sr-Cyrl-RS"/>
        </w:rPr>
      </w:pPr>
    </w:p>
    <w:p w:rsidR="00CA639A" w:rsidRPr="007826D9" w:rsidRDefault="00CA639A" w:rsidP="00CA639A">
      <w:pPr>
        <w:jc w:val="both"/>
        <w:rPr>
          <w:b/>
          <w:bCs/>
          <w:i/>
          <w:iCs/>
          <w:color w:val="auto"/>
          <w:lang w:val="sr-Cyrl-RS"/>
        </w:rPr>
      </w:pPr>
      <w:r w:rsidRPr="007826D9">
        <w:rPr>
          <w:b/>
          <w:bCs/>
          <w:i/>
          <w:iCs/>
          <w:color w:val="auto"/>
          <w:lang w:val="sr-Cyrl-RS"/>
        </w:rPr>
        <w:t xml:space="preserve"> </w:t>
      </w:r>
      <w:r w:rsidRPr="007826D9">
        <w:rPr>
          <w:rFonts w:eastAsia="Times New Roman"/>
          <w:kern w:val="0"/>
          <w:lang w:val="sr-Cyrl-CS" w:eastAsia="ru-RU"/>
        </w:rPr>
        <w:t>Понуду бр.</w:t>
      </w:r>
      <w:r w:rsidR="00116B94" w:rsidRPr="007826D9">
        <w:rPr>
          <w:rFonts w:eastAsia="Times New Roman"/>
          <w:kern w:val="0"/>
          <w:lang w:val="sr-Cyrl-CS" w:eastAsia="ru-RU"/>
        </w:rPr>
        <w:t xml:space="preserve"> ______ од ________________ 2019</w:t>
      </w:r>
      <w:r w:rsidRPr="007826D9">
        <w:rPr>
          <w:rFonts w:eastAsia="Times New Roman"/>
          <w:kern w:val="0"/>
          <w:lang w:val="sr-Cyrl-CS" w:eastAsia="ru-RU"/>
        </w:rPr>
        <w:t xml:space="preserve">. године за јавну набавку услуге </w:t>
      </w:r>
      <w:r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Pr="007826D9">
        <w:rPr>
          <w:rFonts w:eastAsia="Times New Roman"/>
          <w:kern w:val="0"/>
          <w:lang w:val="sr-Cyrl-CS" w:eastAsia="ru-RU"/>
        </w:rPr>
        <w:t xml:space="preserve"> </w:t>
      </w:r>
      <w:r w:rsidRPr="007826D9">
        <w:rPr>
          <w:rFonts w:eastAsia="Times New Roman"/>
          <w:b/>
          <w:kern w:val="0"/>
          <w:lang w:val="sr-Cyrl-CS" w:eastAsia="ru-RU"/>
        </w:rPr>
        <w:t xml:space="preserve">ЈН бр. </w:t>
      </w:r>
      <w:r w:rsidR="00AD6780" w:rsidRPr="007826D9">
        <w:rPr>
          <w:rFonts w:eastAsia="Times New Roman"/>
          <w:b/>
          <w:kern w:val="0"/>
          <w:lang w:val="sr-Latn-RS" w:eastAsia="ru-RU"/>
        </w:rPr>
        <w:t>41</w:t>
      </w:r>
      <w:r w:rsidRPr="007826D9">
        <w:rPr>
          <w:rFonts w:eastAsia="Times New Roman"/>
          <w:b/>
          <w:kern w:val="0"/>
          <w:lang w:val="sr-Cyrl-CS" w:eastAsia="ru-RU"/>
        </w:rPr>
        <w:t>/</w:t>
      </w:r>
      <w:r w:rsidRPr="007826D9">
        <w:rPr>
          <w:rFonts w:eastAsia="Times New Roman"/>
          <w:b/>
          <w:kern w:val="0"/>
          <w:lang w:val="ru-RU" w:eastAsia="ru-RU"/>
        </w:rPr>
        <w:t>201</w:t>
      </w:r>
      <w:r w:rsidR="00CA3683" w:rsidRPr="007826D9">
        <w:rPr>
          <w:rFonts w:eastAsia="Times New Roman"/>
          <w:b/>
          <w:kern w:val="0"/>
          <w:lang w:val="sr-Latn-RS" w:eastAsia="ru-RU"/>
        </w:rPr>
        <w:t>9</w:t>
      </w:r>
      <w:r w:rsidRPr="007826D9">
        <w:rPr>
          <w:rFonts w:eastAsia="Times New Roman"/>
          <w:kern w:val="0"/>
          <w:lang w:val="sr-Cyrl-RS" w:eastAsia="ru-RU"/>
        </w:rPr>
        <w:t>, подноси:</w:t>
      </w:r>
      <w:r w:rsidRPr="007826D9">
        <w:rPr>
          <w:rFonts w:eastAsia="Times New Roman"/>
          <w:kern w:val="0"/>
          <w:lang w:val="ru-RU" w:eastAsia="ru-RU"/>
        </w:rPr>
        <w:t xml:space="preserve"> </w:t>
      </w:r>
    </w:p>
    <w:p w:rsidR="00CA639A" w:rsidRPr="007826D9" w:rsidRDefault="00CA639A" w:rsidP="00CA639A">
      <w:pPr>
        <w:tabs>
          <w:tab w:val="left" w:pos="1418"/>
        </w:tabs>
        <w:jc w:val="both"/>
        <w:rPr>
          <w:rFonts w:eastAsia="Times New Roman"/>
          <w:b/>
          <w:bCs/>
          <w:color w:val="auto"/>
          <w:kern w:val="0"/>
          <w:lang w:val="sr-Cyrl-RS" w:eastAsia="en-US"/>
        </w:rPr>
      </w:pPr>
    </w:p>
    <w:tbl>
      <w:tblPr>
        <w:tblW w:w="0" w:type="auto"/>
        <w:tblInd w:w="108" w:type="dxa"/>
        <w:tblLayout w:type="fixed"/>
        <w:tblLook w:val="04A0" w:firstRow="1" w:lastRow="0" w:firstColumn="1" w:lastColumn="0" w:noHBand="0" w:noVBand="1"/>
      </w:tblPr>
      <w:tblGrid>
        <w:gridCol w:w="4493"/>
        <w:gridCol w:w="4660"/>
      </w:tblGrid>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Назив понуђача:</w:t>
            </w:r>
          </w:p>
          <w:p w:rsidR="00CA639A" w:rsidRPr="007826D9" w:rsidRDefault="00CA639A">
            <w:pPr>
              <w:widowControl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i/>
                <w:iCs/>
                <w:kern w:val="0"/>
                <w:lang w:val="ru-RU" w:eastAsia="ru-RU"/>
              </w:rPr>
            </w:pPr>
            <w:r w:rsidRPr="007826D9">
              <w:rPr>
                <w:rFonts w:eastAsia="Times New Roman"/>
                <w:b/>
                <w:i/>
                <w:iCs/>
                <w:kern w:val="0"/>
                <w:lang w:val="ru-RU" w:eastAsia="ru-RU"/>
              </w:rPr>
              <w:t>Адреса понуђача:</w:t>
            </w:r>
          </w:p>
          <w:p w:rsidR="00CA639A" w:rsidRPr="007826D9" w:rsidRDefault="00CA639A">
            <w:pPr>
              <w:widowControl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Матични број понуђача:</w:t>
            </w: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hideMark/>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Име особе за контакт:</w:t>
            </w: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sr-Cyrl-CS"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Електронска адреса понуђача (e-mail):</w:t>
            </w: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Телефон:</w:t>
            </w: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sr-Cyrl-CS"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Број рачуна понуђача и назив банке:</w:t>
            </w:r>
          </w:p>
          <w:p w:rsidR="00CA639A" w:rsidRPr="007826D9" w:rsidRDefault="00CA639A">
            <w:pPr>
              <w:widowControl w:val="0"/>
              <w:rPr>
                <w:rFonts w:eastAsia="Times New Roman"/>
                <w:b/>
                <w:bCs/>
                <w:i/>
                <w:iCs/>
                <w:kern w:val="0"/>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r>
      <w:tr w:rsidR="00CA639A" w:rsidRPr="007826D9" w:rsidTr="00CA639A">
        <w:tc>
          <w:tcPr>
            <w:tcW w:w="4493" w:type="dxa"/>
            <w:tcBorders>
              <w:top w:val="single" w:sz="4" w:space="0" w:color="000000"/>
              <w:left w:val="single" w:sz="4" w:space="0" w:color="000000"/>
              <w:bottom w:val="single" w:sz="4" w:space="0" w:color="000000"/>
              <w:right w:val="nil"/>
            </w:tcBorders>
            <w:hideMark/>
          </w:tcPr>
          <w:p w:rsidR="00CA639A" w:rsidRPr="007826D9" w:rsidRDefault="00CA639A">
            <w:pPr>
              <w:widowControl w:val="0"/>
              <w:rPr>
                <w:rFonts w:eastAsia="Times New Roman"/>
                <w:b/>
                <w:bCs/>
                <w:i/>
                <w:iCs/>
                <w:kern w:val="0"/>
                <w:lang w:val="ru-RU" w:eastAsia="ru-RU"/>
              </w:rPr>
            </w:pPr>
            <w:r w:rsidRPr="007826D9">
              <w:rPr>
                <w:rFonts w:eastAsia="Times New Roman"/>
                <w:b/>
                <w:i/>
                <w:iCs/>
                <w:kern w:val="0"/>
                <w:lang w:val="ru-RU" w:eastAsia="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ind w:firstLine="708"/>
              <w:rPr>
                <w:rFonts w:eastAsia="Times New Roman"/>
                <w:b/>
                <w:bCs/>
                <w:i/>
                <w:iCs/>
                <w:kern w:val="0"/>
                <w:lang w:val="ru-RU" w:eastAsia="ru-RU"/>
              </w:rPr>
            </w:pPr>
          </w:p>
          <w:p w:rsidR="00CA639A" w:rsidRPr="007826D9" w:rsidRDefault="00CA639A">
            <w:pPr>
              <w:widowControl w:val="0"/>
              <w:rPr>
                <w:rFonts w:eastAsia="Times New Roman"/>
                <w:b/>
                <w:bCs/>
                <w:i/>
                <w:iCs/>
                <w:kern w:val="0"/>
                <w:lang w:val="ru-RU" w:eastAsia="ru-RU"/>
              </w:rPr>
            </w:pPr>
          </w:p>
        </w:tc>
      </w:tr>
    </w:tbl>
    <w:p w:rsidR="00CA639A" w:rsidRPr="007826D9" w:rsidRDefault="00CA639A" w:rsidP="00CA639A">
      <w:pPr>
        <w:tabs>
          <w:tab w:val="left" w:pos="1418"/>
        </w:tabs>
        <w:jc w:val="both"/>
        <w:rPr>
          <w:rFonts w:eastAsia="Times New Roman"/>
          <w:bCs/>
          <w:color w:val="auto"/>
          <w:kern w:val="0"/>
          <w:lang w:val="sr-Cyrl-RS" w:eastAsia="en-US"/>
        </w:rPr>
      </w:pPr>
    </w:p>
    <w:p w:rsidR="00CA639A" w:rsidRPr="007826D9" w:rsidRDefault="00CA639A" w:rsidP="00CA639A">
      <w:pPr>
        <w:tabs>
          <w:tab w:val="left" w:pos="1418"/>
        </w:tabs>
        <w:jc w:val="both"/>
        <w:rPr>
          <w:rFonts w:eastAsia="Times New Roman"/>
          <w:bCs/>
          <w:color w:val="auto"/>
          <w:kern w:val="0"/>
          <w:lang w:val="sr-Cyrl-RS" w:eastAsia="en-US"/>
        </w:rPr>
      </w:pPr>
    </w:p>
    <w:p w:rsidR="00CA639A" w:rsidRPr="007826D9" w:rsidRDefault="00CA639A" w:rsidP="00CA639A">
      <w:pPr>
        <w:tabs>
          <w:tab w:val="left" w:pos="1418"/>
        </w:tabs>
        <w:jc w:val="both"/>
        <w:rPr>
          <w:rFonts w:eastAsia="Times New Roman"/>
          <w:bCs/>
          <w:color w:val="auto"/>
          <w:kern w:val="0"/>
          <w:lang w:val="sr-Cyrl-RS" w:eastAsia="en-US"/>
        </w:rPr>
      </w:pPr>
    </w:p>
    <w:p w:rsidR="00CA639A" w:rsidRPr="007826D9" w:rsidRDefault="00CA639A" w:rsidP="00CA639A">
      <w:pPr>
        <w:tabs>
          <w:tab w:val="left" w:pos="1418"/>
        </w:tabs>
        <w:jc w:val="both"/>
        <w:rPr>
          <w:rFonts w:eastAsia="Times New Roman"/>
          <w:bCs/>
          <w:color w:val="auto"/>
          <w:kern w:val="0"/>
          <w:lang w:val="sr-Cyrl-RS" w:eastAsia="en-US"/>
        </w:rPr>
      </w:pPr>
    </w:p>
    <w:p w:rsidR="00CA639A" w:rsidRPr="007826D9" w:rsidRDefault="00CA639A" w:rsidP="00CA639A">
      <w:pPr>
        <w:widowControl w:val="0"/>
        <w:rPr>
          <w:rFonts w:eastAsia="Times New Roman"/>
          <w:b/>
          <w:bCs/>
          <w:i/>
          <w:iCs/>
          <w:kern w:val="0"/>
          <w:lang w:val="sr-Cyrl-CS" w:eastAsia="ru-RU"/>
        </w:rPr>
      </w:pPr>
      <w:r w:rsidRPr="007826D9">
        <w:rPr>
          <w:rFonts w:eastAsia="Times New Roman"/>
          <w:b/>
          <w:bCs/>
          <w:i/>
          <w:iCs/>
          <w:kern w:val="0"/>
          <w:lang w:val="ru-RU" w:eastAsia="ru-RU"/>
        </w:rPr>
        <w:t xml:space="preserve">2) </w:t>
      </w:r>
      <w:r w:rsidRPr="007826D9">
        <w:rPr>
          <w:rFonts w:eastAsia="Times New Roman"/>
          <w:bCs/>
          <w:i/>
          <w:iCs/>
          <w:kern w:val="0"/>
          <w:lang w:val="ru-RU" w:eastAsia="ru-RU"/>
        </w:rPr>
        <w:t>ПОНУДУ ПОДНОСИ:</w:t>
      </w:r>
    </w:p>
    <w:p w:rsidR="00CA639A" w:rsidRPr="007826D9" w:rsidRDefault="00CA639A" w:rsidP="00CA639A">
      <w:pPr>
        <w:widowControl w:val="0"/>
        <w:rPr>
          <w:rFonts w:eastAsia="Times New Roman"/>
          <w:kern w:val="0"/>
          <w:lang w:val="ru-RU" w:eastAsia="ru-RU"/>
        </w:rPr>
      </w:pPr>
      <w:r w:rsidRPr="007826D9">
        <w:rPr>
          <w:rFonts w:eastAsia="Times New Roman"/>
          <w:b/>
          <w:bCs/>
          <w:i/>
          <w:iCs/>
          <w:kern w:val="0"/>
          <w:lang w:val="ru-RU" w:eastAsia="ru-RU"/>
        </w:rPr>
        <w:t xml:space="preserve"> </w:t>
      </w:r>
    </w:p>
    <w:tbl>
      <w:tblPr>
        <w:tblW w:w="0" w:type="auto"/>
        <w:tblInd w:w="108" w:type="dxa"/>
        <w:tblLayout w:type="fixed"/>
        <w:tblLook w:val="04A0" w:firstRow="1" w:lastRow="0" w:firstColumn="1" w:lastColumn="0" w:noHBand="0" w:noVBand="1"/>
      </w:tblPr>
      <w:tblGrid>
        <w:gridCol w:w="9154"/>
      </w:tblGrid>
      <w:tr w:rsidR="00CA639A" w:rsidRPr="007826D9" w:rsidTr="00CA639A">
        <w:tc>
          <w:tcPr>
            <w:tcW w:w="9154" w:type="dxa"/>
            <w:tcBorders>
              <w:top w:val="single" w:sz="4" w:space="0" w:color="000000"/>
              <w:left w:val="single" w:sz="4" w:space="0" w:color="000000"/>
              <w:bottom w:val="single" w:sz="4" w:space="0" w:color="000000"/>
              <w:right w:val="single" w:sz="4" w:space="0" w:color="000000"/>
            </w:tcBorders>
            <w:hideMark/>
          </w:tcPr>
          <w:p w:rsidR="00CA639A" w:rsidRPr="007826D9" w:rsidRDefault="00CA639A">
            <w:pPr>
              <w:widowControl w:val="0"/>
              <w:jc w:val="center"/>
              <w:rPr>
                <w:rFonts w:eastAsia="Times New Roman"/>
                <w:b/>
                <w:bCs/>
                <w:kern w:val="0"/>
                <w:lang w:val="ru-RU" w:eastAsia="ru-RU"/>
              </w:rPr>
            </w:pPr>
            <w:r w:rsidRPr="007826D9">
              <w:rPr>
                <w:rFonts w:eastAsia="Times New Roman"/>
                <w:b/>
                <w:bCs/>
                <w:kern w:val="0"/>
                <w:lang w:val="ru-RU" w:eastAsia="ru-RU"/>
              </w:rPr>
              <w:t>А)  САМОСТАЛНО</w:t>
            </w:r>
          </w:p>
        </w:tc>
      </w:tr>
      <w:tr w:rsidR="00CA639A" w:rsidRPr="007826D9" w:rsidTr="00CA639A">
        <w:tc>
          <w:tcPr>
            <w:tcW w:w="9154" w:type="dxa"/>
            <w:tcBorders>
              <w:top w:val="single" w:sz="4" w:space="0" w:color="000000"/>
              <w:left w:val="single" w:sz="4" w:space="0" w:color="000000"/>
              <w:bottom w:val="single" w:sz="4" w:space="0" w:color="000000"/>
              <w:right w:val="single" w:sz="4" w:space="0" w:color="000000"/>
            </w:tcBorders>
            <w:hideMark/>
          </w:tcPr>
          <w:p w:rsidR="00CA639A" w:rsidRPr="007826D9" w:rsidRDefault="00CA639A">
            <w:pPr>
              <w:widowControl w:val="0"/>
              <w:jc w:val="center"/>
              <w:rPr>
                <w:rFonts w:eastAsia="Times New Roman"/>
                <w:b/>
                <w:bCs/>
                <w:kern w:val="0"/>
                <w:lang w:val="ru-RU" w:eastAsia="ru-RU"/>
              </w:rPr>
            </w:pPr>
            <w:r w:rsidRPr="007826D9">
              <w:rPr>
                <w:rFonts w:eastAsia="Times New Roman"/>
                <w:b/>
                <w:bCs/>
                <w:kern w:val="0"/>
                <w:lang w:val="ru-RU" w:eastAsia="ru-RU"/>
              </w:rPr>
              <w:t>Б)  СА ПОДИЗВОЂАЧЕМ</w:t>
            </w:r>
          </w:p>
        </w:tc>
      </w:tr>
      <w:tr w:rsidR="00CA639A" w:rsidRPr="007826D9" w:rsidTr="00CA639A">
        <w:tc>
          <w:tcPr>
            <w:tcW w:w="9154" w:type="dxa"/>
            <w:tcBorders>
              <w:top w:val="single" w:sz="4" w:space="0" w:color="000000"/>
              <w:left w:val="single" w:sz="4" w:space="0" w:color="000000"/>
              <w:bottom w:val="single" w:sz="4" w:space="0" w:color="000000"/>
              <w:right w:val="single" w:sz="4" w:space="0" w:color="000000"/>
            </w:tcBorders>
            <w:hideMark/>
          </w:tcPr>
          <w:p w:rsidR="00CA639A" w:rsidRPr="007826D9" w:rsidRDefault="00CA639A">
            <w:pPr>
              <w:widowControl w:val="0"/>
              <w:jc w:val="center"/>
              <w:rPr>
                <w:rFonts w:eastAsia="Times New Roman"/>
                <w:b/>
                <w:bCs/>
                <w:i/>
                <w:iCs/>
                <w:kern w:val="0"/>
                <w:lang w:val="ru-RU" w:eastAsia="ru-RU"/>
              </w:rPr>
            </w:pPr>
            <w:r w:rsidRPr="007826D9">
              <w:rPr>
                <w:rFonts w:eastAsia="Times New Roman"/>
                <w:b/>
                <w:bCs/>
                <w:kern w:val="0"/>
                <w:lang w:val="ru-RU" w:eastAsia="ru-RU"/>
              </w:rPr>
              <w:t>В)  КАО ЗАЈЕДНИЧКУ ПОНУДУ</w:t>
            </w:r>
          </w:p>
        </w:tc>
      </w:tr>
    </w:tbl>
    <w:p w:rsidR="00CA639A" w:rsidRPr="007826D9" w:rsidRDefault="00CA639A" w:rsidP="00CA639A">
      <w:pPr>
        <w:widowControl w:val="0"/>
        <w:jc w:val="both"/>
        <w:rPr>
          <w:rFonts w:eastAsia="Times New Roman"/>
          <w:b/>
          <w:bCs/>
          <w:i/>
          <w:kern w:val="0"/>
          <w:lang w:val="ru-RU" w:eastAsia="ru-RU"/>
        </w:rPr>
      </w:pPr>
    </w:p>
    <w:p w:rsidR="00AF1E54" w:rsidRDefault="00AF1E54" w:rsidP="00CA639A">
      <w:pPr>
        <w:widowControl w:val="0"/>
        <w:jc w:val="both"/>
        <w:rPr>
          <w:rFonts w:eastAsia="Times New Roman"/>
          <w:b/>
          <w:bCs/>
          <w:i/>
          <w:kern w:val="0"/>
          <w:lang w:val="ru-RU" w:eastAsia="ru-RU"/>
        </w:rPr>
      </w:pPr>
    </w:p>
    <w:p w:rsidR="00AF1E54" w:rsidRDefault="00AF1E54" w:rsidP="00CA639A">
      <w:pPr>
        <w:widowControl w:val="0"/>
        <w:jc w:val="both"/>
        <w:rPr>
          <w:rFonts w:eastAsia="Times New Roman"/>
          <w:b/>
          <w:bCs/>
          <w:i/>
          <w:kern w:val="0"/>
          <w:lang w:val="ru-RU" w:eastAsia="ru-RU"/>
        </w:rPr>
      </w:pPr>
    </w:p>
    <w:p w:rsidR="00AF1E54" w:rsidRDefault="00AF1E54" w:rsidP="00CA639A">
      <w:pPr>
        <w:widowControl w:val="0"/>
        <w:jc w:val="both"/>
        <w:rPr>
          <w:rFonts w:eastAsia="Times New Roman"/>
          <w:b/>
          <w:bCs/>
          <w:i/>
          <w:kern w:val="0"/>
          <w:lang w:val="ru-RU" w:eastAsia="ru-RU"/>
        </w:rPr>
      </w:pPr>
    </w:p>
    <w:p w:rsidR="00AF1E54" w:rsidRDefault="00AF1E54" w:rsidP="00CA639A">
      <w:pPr>
        <w:widowControl w:val="0"/>
        <w:jc w:val="both"/>
        <w:rPr>
          <w:rFonts w:eastAsia="Times New Roman"/>
          <w:b/>
          <w:bCs/>
          <w:i/>
          <w:kern w:val="0"/>
          <w:lang w:val="ru-RU" w:eastAsia="ru-RU"/>
        </w:rPr>
      </w:pPr>
    </w:p>
    <w:p w:rsidR="00CA639A" w:rsidRPr="007826D9" w:rsidRDefault="00CA639A" w:rsidP="00CA639A">
      <w:pPr>
        <w:widowControl w:val="0"/>
        <w:jc w:val="both"/>
        <w:rPr>
          <w:rFonts w:eastAsia="Times New Roman"/>
          <w:b/>
          <w:bCs/>
          <w:i/>
          <w:kern w:val="0"/>
          <w:lang w:val="ru-RU" w:eastAsia="ru-RU"/>
        </w:rPr>
      </w:pPr>
      <w:r w:rsidRPr="007826D9">
        <w:rPr>
          <w:rFonts w:eastAsia="Times New Roman"/>
          <w:b/>
          <w:bCs/>
          <w:i/>
          <w:kern w:val="0"/>
          <w:lang w:val="ru-RU" w:eastAsia="ru-RU"/>
        </w:rPr>
        <w:t>Напомена:</w:t>
      </w:r>
    </w:p>
    <w:p w:rsidR="002C3B20" w:rsidRPr="00AF1E54" w:rsidRDefault="00CA639A" w:rsidP="00CA639A">
      <w:pPr>
        <w:widowControl w:val="0"/>
        <w:jc w:val="both"/>
        <w:rPr>
          <w:rFonts w:eastAsia="Times New Roman"/>
          <w:bCs/>
          <w:i/>
          <w:kern w:val="0"/>
          <w:lang w:val="ru-RU" w:eastAsia="ru-RU"/>
        </w:rPr>
      </w:pPr>
      <w:r w:rsidRPr="007826D9">
        <w:rPr>
          <w:rFonts w:eastAsia="Times New Roman"/>
          <w:bCs/>
          <w:i/>
          <w:kern w:val="0"/>
          <w:lang w:val="ru-RU" w:eastAsia="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A639A" w:rsidRPr="007826D9" w:rsidRDefault="00CA639A" w:rsidP="00CA639A">
      <w:pPr>
        <w:widowControl w:val="0"/>
        <w:jc w:val="both"/>
        <w:rPr>
          <w:rFonts w:eastAsia="Times New Roman"/>
          <w:kern w:val="0"/>
          <w:lang w:val="ru-RU" w:eastAsia="ru-RU"/>
        </w:rPr>
      </w:pPr>
      <w:r w:rsidRPr="007826D9">
        <w:rPr>
          <w:rFonts w:eastAsia="Times New Roman"/>
          <w:b/>
          <w:bCs/>
          <w:i/>
          <w:iCs/>
          <w:kern w:val="0"/>
          <w:lang w:val="sr-Cyrl-CS" w:eastAsia="ru-RU"/>
        </w:rPr>
        <w:lastRenderedPageBreak/>
        <w:t xml:space="preserve">3) </w:t>
      </w:r>
      <w:r w:rsidRPr="007826D9">
        <w:rPr>
          <w:rFonts w:eastAsia="Times New Roman"/>
          <w:bCs/>
          <w:i/>
          <w:iCs/>
          <w:kern w:val="0"/>
          <w:lang w:val="ru-RU" w:eastAsia="ru-RU"/>
        </w:rPr>
        <w:t>ПОДАЦИ О ПОДИЗВОЂАЧУ</w:t>
      </w:r>
      <w:r w:rsidRPr="007826D9">
        <w:rPr>
          <w:rFonts w:eastAsia="Times New Roman"/>
          <w:b/>
          <w:bCs/>
          <w:i/>
          <w:iCs/>
          <w:kern w:val="0"/>
          <w:lang w:val="ru-RU" w:eastAsia="ru-RU"/>
        </w:rPr>
        <w:t xml:space="preserve"> </w:t>
      </w:r>
    </w:p>
    <w:p w:rsidR="00CA639A" w:rsidRPr="007826D9" w:rsidRDefault="00CA639A" w:rsidP="00CA639A">
      <w:pPr>
        <w:widowControl w:val="0"/>
        <w:jc w:val="both"/>
        <w:rPr>
          <w:rFonts w:eastAsia="Times New Roman"/>
          <w:kern w:val="0"/>
          <w:lang w:val="ru-RU" w:eastAsia="ru-RU"/>
        </w:rPr>
      </w:pPr>
      <w:r w:rsidRPr="007826D9">
        <w:rPr>
          <w:rFonts w:eastAsia="Times New Roman"/>
          <w:b/>
          <w:bCs/>
          <w:i/>
          <w:iCs/>
          <w:kern w:val="0"/>
          <w:lang w:val="ru-RU" w:eastAsia="ru-RU"/>
        </w:rPr>
        <w:tab/>
      </w:r>
    </w:p>
    <w:tbl>
      <w:tblPr>
        <w:tblW w:w="0" w:type="auto"/>
        <w:tblInd w:w="108" w:type="dxa"/>
        <w:tblLayout w:type="fixed"/>
        <w:tblLook w:val="04A0" w:firstRow="1" w:lastRow="0" w:firstColumn="1" w:lastColumn="0" w:noHBand="0" w:noVBand="1"/>
      </w:tblPr>
      <w:tblGrid>
        <w:gridCol w:w="426"/>
        <w:gridCol w:w="4130"/>
        <w:gridCol w:w="4598"/>
      </w:tblGrid>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kern w:val="0"/>
                <w:lang w:val="ru-RU" w:eastAsia="ru-RU"/>
              </w:rPr>
            </w:pPr>
          </w:p>
          <w:p w:rsidR="00CA639A" w:rsidRPr="007826D9" w:rsidRDefault="00CA639A">
            <w:pPr>
              <w:widowControl w:val="0"/>
              <w:jc w:val="both"/>
              <w:rPr>
                <w:rFonts w:eastAsia="Times New Roman"/>
                <w:i/>
                <w:iCs/>
                <w:kern w:val="0"/>
                <w:lang w:val="ru-RU" w:eastAsia="ru-RU"/>
              </w:rPr>
            </w:pPr>
            <w:r w:rsidRPr="007826D9">
              <w:rPr>
                <w:rFonts w:eastAsia="Times New Roman"/>
                <w:i/>
                <w:iCs/>
                <w:kern w:val="0"/>
                <w:lang w:val="ru-RU" w:eastAsia="ru-RU"/>
              </w:rPr>
              <w:t>1)</w:t>
            </w: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i/>
                <w:iCs/>
                <w:kern w:val="0"/>
                <w:lang w:val="ru-RU" w:eastAsia="ru-RU"/>
              </w:rPr>
            </w:pPr>
            <w:r w:rsidRPr="007826D9">
              <w:rPr>
                <w:rFonts w:eastAsia="Times New Roman"/>
                <w:b/>
                <w:i/>
                <w:iCs/>
                <w:kern w:val="0"/>
                <w:lang w:val="ru-RU" w:eastAsia="ru-RU"/>
              </w:rPr>
              <w:t>Назив подизвођача:</w:t>
            </w:r>
          </w:p>
          <w:p w:rsidR="00CA639A" w:rsidRPr="007826D9" w:rsidRDefault="00CA639A" w:rsidP="00937037">
            <w:pPr>
              <w:widowControl w:val="0"/>
              <w:rPr>
                <w:rFonts w:eastAsia="Times New Roman"/>
                <w:b/>
                <w:bCs/>
                <w:kern w:val="0"/>
                <w:lang w:val="ru-RU" w:eastAsia="ru-RU"/>
              </w:rPr>
            </w:pP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i/>
                <w:iCs/>
                <w:kern w:val="0"/>
                <w:lang w:val="ru-RU" w:eastAsia="ru-RU"/>
              </w:rPr>
            </w:pPr>
            <w:r w:rsidRPr="007826D9">
              <w:rPr>
                <w:rFonts w:eastAsia="Times New Roman"/>
                <w:b/>
                <w:i/>
                <w:iCs/>
                <w:kern w:val="0"/>
                <w:lang w:val="ru-RU" w:eastAsia="ru-RU"/>
              </w:rPr>
              <w:t>Адреса:</w:t>
            </w:r>
          </w:p>
          <w:p w:rsidR="00CA639A" w:rsidRPr="007826D9" w:rsidRDefault="00CA639A" w:rsidP="00937037">
            <w:pPr>
              <w:widowControl w:val="0"/>
              <w:rPr>
                <w:rFonts w:eastAsia="Times New Roman"/>
                <w:b/>
                <w:bCs/>
                <w:kern w:val="0"/>
                <w:lang w:val="ru-RU" w:eastAsia="ru-RU"/>
              </w:rPr>
            </w:pP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hideMark/>
          </w:tcPr>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hideMark/>
          </w:tcPr>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r w:rsidRPr="007826D9">
              <w:rPr>
                <w:rFonts w:eastAsia="Times New Roman"/>
                <w:i/>
                <w:iCs/>
                <w:kern w:val="0"/>
                <w:lang w:val="ru-RU" w:eastAsia="ru-RU"/>
              </w:rPr>
              <w:t>2)</w:t>
            </w: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i/>
                <w:iCs/>
                <w:kern w:val="0"/>
                <w:lang w:val="ru-RU" w:eastAsia="ru-RU"/>
              </w:rPr>
            </w:pPr>
            <w:r w:rsidRPr="007826D9">
              <w:rPr>
                <w:rFonts w:eastAsia="Times New Roman"/>
                <w:b/>
                <w:i/>
                <w:iCs/>
                <w:kern w:val="0"/>
                <w:lang w:val="ru-RU" w:eastAsia="ru-RU"/>
              </w:rPr>
              <w:t>Назив подизвођача:</w:t>
            </w:r>
          </w:p>
          <w:p w:rsidR="00CA639A" w:rsidRPr="007826D9" w:rsidRDefault="00CA639A" w:rsidP="00937037">
            <w:pPr>
              <w:widowControl w:val="0"/>
              <w:rPr>
                <w:rFonts w:eastAsia="Times New Roman"/>
                <w:b/>
                <w:bCs/>
                <w:kern w:val="0"/>
                <w:lang w:val="ru-RU" w:eastAsia="ru-RU"/>
              </w:rPr>
            </w:pP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rPr>
                <w:rFonts w:eastAsia="Times New Roman"/>
                <w:b/>
                <w:i/>
                <w:iCs/>
                <w:kern w:val="0"/>
                <w:lang w:val="ru-RU" w:eastAsia="ru-RU"/>
              </w:rPr>
            </w:pPr>
            <w:r w:rsidRPr="007826D9">
              <w:rPr>
                <w:rFonts w:eastAsia="Times New Roman"/>
                <w:b/>
                <w:i/>
                <w:iCs/>
                <w:kern w:val="0"/>
                <w:lang w:val="ru-RU" w:eastAsia="ru-RU"/>
              </w:rPr>
              <w:t>Адреса:</w:t>
            </w:r>
          </w:p>
          <w:p w:rsidR="00CA639A" w:rsidRPr="007826D9" w:rsidRDefault="00CA639A" w:rsidP="00937037">
            <w:pPr>
              <w:widowControl w:val="0"/>
              <w:rPr>
                <w:rFonts w:eastAsia="Times New Roman"/>
                <w:b/>
                <w:bCs/>
                <w:kern w:val="0"/>
                <w:lang w:val="ru-RU" w:eastAsia="ru-RU"/>
              </w:rPr>
            </w:pP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tcPr>
          <w:p w:rsidR="00CA639A" w:rsidRPr="007826D9" w:rsidRDefault="00CA639A" w:rsidP="00937037">
            <w:pPr>
              <w:widowControl w:val="0"/>
              <w:snapToGrid w:val="0"/>
              <w:rPr>
                <w:rFonts w:eastAsia="Times New Roman"/>
                <w:b/>
                <w:i/>
                <w:iCs/>
                <w:kern w:val="0"/>
                <w:lang w:val="ru-RU" w:eastAsia="ru-RU"/>
              </w:rPr>
            </w:pPr>
          </w:p>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hideMark/>
          </w:tcPr>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26"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tc>
        <w:tc>
          <w:tcPr>
            <w:tcW w:w="4130" w:type="dxa"/>
            <w:tcBorders>
              <w:top w:val="single" w:sz="4" w:space="0" w:color="000000"/>
              <w:left w:val="single" w:sz="4" w:space="0" w:color="000000"/>
              <w:bottom w:val="single" w:sz="4" w:space="0" w:color="000000"/>
              <w:right w:val="nil"/>
            </w:tcBorders>
            <w:hideMark/>
          </w:tcPr>
          <w:p w:rsidR="00CA639A" w:rsidRPr="007826D9" w:rsidRDefault="00CA639A" w:rsidP="00937037">
            <w:pPr>
              <w:widowControl w:val="0"/>
              <w:rPr>
                <w:rFonts w:eastAsia="Times New Roman"/>
                <w:b/>
                <w:bCs/>
                <w:kern w:val="0"/>
                <w:lang w:val="ru-RU" w:eastAsia="ru-RU"/>
              </w:rPr>
            </w:pPr>
            <w:r w:rsidRPr="007826D9">
              <w:rPr>
                <w:rFonts w:eastAsia="Times New Roman"/>
                <w:b/>
                <w:i/>
                <w:iCs/>
                <w:kern w:val="0"/>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bl>
    <w:p w:rsidR="00CA639A" w:rsidRPr="007826D9" w:rsidRDefault="00CA639A" w:rsidP="00CA639A">
      <w:pPr>
        <w:widowControl w:val="0"/>
        <w:jc w:val="both"/>
        <w:rPr>
          <w:rFonts w:eastAsia="Times New Roman"/>
          <w:b/>
          <w:bCs/>
          <w:kern w:val="0"/>
          <w:u w:val="single"/>
          <w:lang w:val="ru-RU" w:eastAsia="ru-RU"/>
        </w:rPr>
      </w:pPr>
    </w:p>
    <w:p w:rsidR="00CA639A" w:rsidRPr="007826D9" w:rsidRDefault="00CA639A" w:rsidP="00CA639A">
      <w:pPr>
        <w:widowControl w:val="0"/>
        <w:jc w:val="both"/>
        <w:rPr>
          <w:rFonts w:eastAsia="Times New Roman"/>
          <w:b/>
          <w:bCs/>
          <w:i/>
          <w:kern w:val="0"/>
          <w:lang w:val="ru-RU" w:eastAsia="ru-RU"/>
        </w:rPr>
      </w:pPr>
    </w:p>
    <w:p w:rsidR="00B66263" w:rsidRPr="007826D9" w:rsidRDefault="00B66263" w:rsidP="00CA639A">
      <w:pPr>
        <w:widowControl w:val="0"/>
        <w:jc w:val="both"/>
        <w:rPr>
          <w:rFonts w:eastAsia="Times New Roman"/>
          <w:b/>
          <w:bCs/>
          <w:i/>
          <w:kern w:val="0"/>
          <w:lang w:val="ru-RU" w:eastAsia="ru-RU"/>
        </w:rPr>
      </w:pPr>
    </w:p>
    <w:p w:rsidR="002C3B20" w:rsidRPr="007826D9" w:rsidRDefault="002C3B20" w:rsidP="00CA639A">
      <w:pPr>
        <w:widowControl w:val="0"/>
        <w:jc w:val="both"/>
        <w:rPr>
          <w:rFonts w:eastAsia="Times New Roman"/>
          <w:b/>
          <w:bCs/>
          <w:i/>
          <w:kern w:val="0"/>
          <w:lang w:val="ru-RU" w:eastAsia="ru-RU"/>
        </w:rPr>
      </w:pPr>
    </w:p>
    <w:p w:rsidR="002C3B20" w:rsidRPr="007826D9" w:rsidRDefault="002C3B20" w:rsidP="00CA639A">
      <w:pPr>
        <w:widowControl w:val="0"/>
        <w:jc w:val="both"/>
        <w:rPr>
          <w:rFonts w:eastAsia="Times New Roman"/>
          <w:b/>
          <w:bCs/>
          <w:i/>
          <w:kern w:val="0"/>
          <w:lang w:val="ru-RU" w:eastAsia="ru-RU"/>
        </w:rPr>
      </w:pPr>
    </w:p>
    <w:p w:rsidR="002C3B20" w:rsidRPr="007826D9" w:rsidRDefault="002C3B20" w:rsidP="00CA639A">
      <w:pPr>
        <w:widowControl w:val="0"/>
        <w:jc w:val="both"/>
        <w:rPr>
          <w:rFonts w:eastAsia="Times New Roman"/>
          <w:b/>
          <w:bCs/>
          <w:i/>
          <w:kern w:val="0"/>
          <w:lang w:val="ru-RU" w:eastAsia="ru-RU"/>
        </w:rPr>
      </w:pPr>
    </w:p>
    <w:p w:rsidR="00AF1E54" w:rsidRDefault="00AF1E54" w:rsidP="00CA639A">
      <w:pPr>
        <w:widowControl w:val="0"/>
        <w:jc w:val="both"/>
        <w:rPr>
          <w:rFonts w:eastAsia="Times New Roman"/>
          <w:b/>
          <w:bCs/>
          <w:i/>
          <w:kern w:val="0"/>
          <w:lang w:val="ru-RU" w:eastAsia="ru-RU"/>
        </w:rPr>
      </w:pPr>
    </w:p>
    <w:p w:rsidR="00CA639A" w:rsidRPr="007826D9" w:rsidRDefault="00CA639A" w:rsidP="00CA639A">
      <w:pPr>
        <w:widowControl w:val="0"/>
        <w:jc w:val="both"/>
        <w:rPr>
          <w:rFonts w:eastAsia="Times New Roman"/>
          <w:b/>
          <w:bCs/>
          <w:i/>
          <w:kern w:val="0"/>
          <w:lang w:val="ru-RU" w:eastAsia="ru-RU"/>
        </w:rPr>
      </w:pPr>
      <w:r w:rsidRPr="007826D9">
        <w:rPr>
          <w:rFonts w:eastAsia="Times New Roman"/>
          <w:b/>
          <w:bCs/>
          <w:i/>
          <w:kern w:val="0"/>
          <w:lang w:val="ru-RU" w:eastAsia="ru-RU"/>
        </w:rPr>
        <w:t xml:space="preserve">Напомена: </w:t>
      </w:r>
    </w:p>
    <w:p w:rsidR="00AF1E54" w:rsidRPr="007826D9" w:rsidRDefault="00CA639A" w:rsidP="00CA639A">
      <w:pPr>
        <w:tabs>
          <w:tab w:val="left" w:pos="1418"/>
        </w:tabs>
        <w:jc w:val="both"/>
        <w:rPr>
          <w:rFonts w:eastAsia="Times New Roman"/>
          <w:bCs/>
          <w:i/>
          <w:kern w:val="0"/>
          <w:lang w:val="ru-RU" w:eastAsia="ru-RU"/>
        </w:rPr>
      </w:pPr>
      <w:r w:rsidRPr="007826D9">
        <w:rPr>
          <w:rFonts w:eastAsia="Times New Roman"/>
          <w:bCs/>
          <w:i/>
          <w:kern w:val="0"/>
          <w:lang w:val="ru-RU" w:eastAsia="ru-RU"/>
        </w:rPr>
        <w:t xml:space="preserve">Табелу „Подаци о подизвођачу“ попуњавају </w:t>
      </w:r>
      <w:r w:rsidR="00937037" w:rsidRPr="007826D9">
        <w:rPr>
          <w:rFonts w:eastAsia="Times New Roman"/>
          <w:bCs/>
          <w:i/>
          <w:kern w:val="0"/>
          <w:lang w:val="ru-RU" w:eastAsia="ru-RU"/>
        </w:rPr>
        <w:t xml:space="preserve">само они понуђачи који подносе </w:t>
      </w:r>
      <w:r w:rsidRPr="007826D9">
        <w:rPr>
          <w:rFonts w:eastAsia="Times New Roman"/>
          <w:bCs/>
          <w:i/>
          <w:kern w:val="0"/>
          <w:lang w:val="ru-RU" w:eastAsia="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w:t>
      </w:r>
      <w:r w:rsidR="002C3B20" w:rsidRPr="007826D9">
        <w:rPr>
          <w:rFonts w:eastAsia="Times New Roman"/>
          <w:bCs/>
          <w:i/>
          <w:kern w:val="0"/>
          <w:lang w:val="ru-RU" w:eastAsia="ru-RU"/>
        </w:rPr>
        <w:t>аког подизвођача.</w:t>
      </w:r>
    </w:p>
    <w:p w:rsidR="00CA639A" w:rsidRPr="007826D9" w:rsidRDefault="00CA639A" w:rsidP="00CA639A">
      <w:pPr>
        <w:widowControl w:val="0"/>
        <w:jc w:val="both"/>
        <w:rPr>
          <w:rFonts w:eastAsia="Times New Roman"/>
          <w:b/>
          <w:bCs/>
          <w:i/>
          <w:iCs/>
          <w:kern w:val="0"/>
          <w:lang w:val="ru-RU" w:eastAsia="ru-RU"/>
        </w:rPr>
      </w:pPr>
      <w:r w:rsidRPr="007826D9">
        <w:rPr>
          <w:rFonts w:eastAsia="Times New Roman"/>
          <w:b/>
          <w:bCs/>
          <w:i/>
          <w:iCs/>
          <w:kern w:val="0"/>
          <w:lang w:val="sr-Cyrl-CS" w:eastAsia="ru-RU"/>
        </w:rPr>
        <w:lastRenderedPageBreak/>
        <w:t xml:space="preserve">4) </w:t>
      </w:r>
      <w:r w:rsidRPr="007826D9">
        <w:rPr>
          <w:rFonts w:eastAsia="Times New Roman"/>
          <w:bCs/>
          <w:i/>
          <w:iCs/>
          <w:kern w:val="0"/>
          <w:lang w:val="ru-RU" w:eastAsia="ru-RU"/>
        </w:rPr>
        <w:t>ПОДАЦИ О УЧЕСНИКУ  У ЗАЈЕДНИЧКОЈ ПОНУДИ</w:t>
      </w:r>
    </w:p>
    <w:p w:rsidR="00CA639A" w:rsidRPr="007826D9" w:rsidRDefault="00CA639A" w:rsidP="00CA639A">
      <w:pPr>
        <w:widowControl w:val="0"/>
        <w:jc w:val="both"/>
        <w:rPr>
          <w:rFonts w:eastAsia="Times New Roman"/>
          <w:kern w:val="0"/>
          <w:lang w:val="ru-RU" w:eastAsia="ru-RU"/>
        </w:rPr>
      </w:pPr>
      <w:r w:rsidRPr="007826D9">
        <w:rPr>
          <w:rFonts w:eastAsia="Times New Roman"/>
          <w:b/>
          <w:bCs/>
          <w:i/>
          <w:iCs/>
          <w:kern w:val="0"/>
          <w:lang w:val="ru-RU" w:eastAsia="ru-RU"/>
        </w:rPr>
        <w:tab/>
      </w:r>
    </w:p>
    <w:tbl>
      <w:tblPr>
        <w:tblW w:w="0" w:type="auto"/>
        <w:tblInd w:w="-20" w:type="dxa"/>
        <w:tblLayout w:type="fixed"/>
        <w:tblLook w:val="04A0" w:firstRow="1" w:lastRow="0" w:firstColumn="1" w:lastColumn="0" w:noHBand="0" w:noVBand="1"/>
      </w:tblPr>
      <w:tblGrid>
        <w:gridCol w:w="465"/>
        <w:gridCol w:w="4219"/>
        <w:gridCol w:w="4598"/>
      </w:tblGrid>
      <w:tr w:rsidR="00CA639A" w:rsidRPr="007826D9" w:rsidTr="00CA639A">
        <w:tc>
          <w:tcPr>
            <w:tcW w:w="465" w:type="dxa"/>
            <w:vMerge w:val="restart"/>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kern w:val="0"/>
                <w:lang w:val="ru-RU" w:eastAsia="ru-RU"/>
              </w:rPr>
            </w:pPr>
          </w:p>
          <w:p w:rsidR="00CA639A" w:rsidRPr="007826D9" w:rsidRDefault="00CA639A">
            <w:pPr>
              <w:widowControl w:val="0"/>
              <w:jc w:val="both"/>
              <w:rPr>
                <w:rFonts w:eastAsia="Times New Roman"/>
                <w:i/>
                <w:iCs/>
                <w:kern w:val="0"/>
                <w:lang w:val="ru-RU" w:eastAsia="ru-RU"/>
              </w:rPr>
            </w:pPr>
            <w:r w:rsidRPr="007826D9">
              <w:rPr>
                <w:rFonts w:eastAsia="Times New Roman"/>
                <w:i/>
                <w:iCs/>
                <w:kern w:val="0"/>
                <w:lang w:val="ru-RU" w:eastAsia="ru-RU"/>
              </w:rPr>
              <w:t>1)</w:t>
            </w: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val="restart"/>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r w:rsidRPr="007826D9">
              <w:rPr>
                <w:rFonts w:eastAsia="Times New Roman"/>
                <w:i/>
                <w:iCs/>
                <w:kern w:val="0"/>
                <w:lang w:val="ru-RU" w:eastAsia="ru-RU"/>
              </w:rPr>
              <w:t>2)</w:t>
            </w: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val="restart"/>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r w:rsidRPr="007826D9">
              <w:rPr>
                <w:rFonts w:eastAsia="Times New Roman"/>
                <w:i/>
                <w:iCs/>
                <w:kern w:val="0"/>
                <w:lang w:val="ru-RU" w:eastAsia="ru-RU"/>
              </w:rPr>
              <w:t>3)</w:t>
            </w: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snapToGrid w:val="0"/>
              <w:jc w:val="both"/>
              <w:rPr>
                <w:rFonts w:eastAsia="Times New Roman"/>
                <w:i/>
                <w:iCs/>
                <w:kern w:val="0"/>
                <w:lang w:val="ru-RU" w:eastAsia="ru-RU"/>
              </w:rPr>
            </w:pPr>
          </w:p>
          <w:p w:rsidR="00CA639A" w:rsidRPr="007826D9" w:rsidRDefault="00CA639A">
            <w:pPr>
              <w:widowControl w:val="0"/>
              <w:jc w:val="both"/>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r w:rsidR="00CA639A" w:rsidRPr="007826D9" w:rsidTr="00CA639A">
        <w:tc>
          <w:tcPr>
            <w:tcW w:w="465" w:type="dxa"/>
            <w:vMerge/>
            <w:tcBorders>
              <w:top w:val="single" w:sz="4" w:space="0" w:color="000000"/>
              <w:left w:val="single" w:sz="4" w:space="0" w:color="000000"/>
              <w:bottom w:val="single" w:sz="4" w:space="0" w:color="000000"/>
              <w:right w:val="nil"/>
            </w:tcBorders>
            <w:vAlign w:val="center"/>
            <w:hideMark/>
          </w:tcPr>
          <w:p w:rsidR="00CA639A" w:rsidRPr="007826D9" w:rsidRDefault="00CA639A">
            <w:pPr>
              <w:rPr>
                <w:rFonts w:eastAsia="Times New Roman"/>
                <w:i/>
                <w:iCs/>
                <w:kern w:val="0"/>
                <w:lang w:val="ru-RU" w:eastAsia="ru-RU"/>
              </w:rPr>
            </w:pPr>
          </w:p>
        </w:tc>
        <w:tc>
          <w:tcPr>
            <w:tcW w:w="4219" w:type="dxa"/>
            <w:tcBorders>
              <w:top w:val="single" w:sz="4" w:space="0" w:color="000000"/>
              <w:left w:val="single" w:sz="4" w:space="0" w:color="000000"/>
              <w:bottom w:val="single" w:sz="4" w:space="0" w:color="000000"/>
              <w:right w:val="nil"/>
            </w:tcBorders>
          </w:tcPr>
          <w:p w:rsidR="00CA639A" w:rsidRPr="007826D9" w:rsidRDefault="00CA639A">
            <w:pPr>
              <w:widowControl w:val="0"/>
              <w:snapToGrid w:val="0"/>
              <w:jc w:val="both"/>
              <w:rPr>
                <w:rFonts w:eastAsia="Times New Roman"/>
                <w:b/>
                <w:i/>
                <w:iCs/>
                <w:kern w:val="0"/>
                <w:lang w:val="ru-RU" w:eastAsia="ru-RU"/>
              </w:rPr>
            </w:pPr>
          </w:p>
          <w:p w:rsidR="00CA639A" w:rsidRPr="007826D9" w:rsidRDefault="00CA639A">
            <w:pPr>
              <w:widowControl w:val="0"/>
              <w:jc w:val="both"/>
              <w:rPr>
                <w:rFonts w:eastAsia="Times New Roman"/>
                <w:b/>
                <w:bCs/>
                <w:kern w:val="0"/>
                <w:lang w:val="ru-RU" w:eastAsia="ru-RU"/>
              </w:rPr>
            </w:pPr>
            <w:r w:rsidRPr="007826D9">
              <w:rPr>
                <w:rFonts w:eastAsia="Times New Roman"/>
                <w:b/>
                <w:i/>
                <w:iCs/>
                <w:kern w:val="0"/>
                <w:lang w:val="ru-RU"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A639A" w:rsidRPr="007826D9" w:rsidRDefault="00CA639A">
            <w:pPr>
              <w:widowControl w:val="0"/>
              <w:snapToGrid w:val="0"/>
              <w:jc w:val="both"/>
              <w:rPr>
                <w:rFonts w:eastAsia="Times New Roman"/>
                <w:b/>
                <w:bCs/>
                <w:kern w:val="0"/>
                <w:lang w:val="ru-RU" w:eastAsia="ru-RU"/>
              </w:rPr>
            </w:pPr>
          </w:p>
        </w:tc>
      </w:tr>
    </w:tbl>
    <w:p w:rsidR="00CA639A" w:rsidRPr="007826D9" w:rsidRDefault="00CA639A" w:rsidP="00CA639A">
      <w:pPr>
        <w:widowControl w:val="0"/>
        <w:jc w:val="both"/>
        <w:rPr>
          <w:rFonts w:eastAsia="Times New Roman"/>
          <w:b/>
          <w:bCs/>
          <w:kern w:val="0"/>
          <w:u w:val="single"/>
          <w:lang w:val="ru-RU" w:eastAsia="ru-RU"/>
        </w:rPr>
      </w:pPr>
    </w:p>
    <w:p w:rsidR="00CA639A" w:rsidRPr="007826D9" w:rsidRDefault="00CA639A" w:rsidP="00CA639A">
      <w:pPr>
        <w:widowControl w:val="0"/>
        <w:jc w:val="both"/>
        <w:rPr>
          <w:rFonts w:eastAsia="Times New Roman"/>
          <w:b/>
          <w:bCs/>
          <w:kern w:val="0"/>
          <w:u w:val="single"/>
          <w:lang w:val="ru-RU" w:eastAsia="ru-RU"/>
        </w:rPr>
      </w:pPr>
    </w:p>
    <w:p w:rsidR="00937037" w:rsidRPr="007826D9" w:rsidRDefault="00937037" w:rsidP="00CA639A">
      <w:pPr>
        <w:widowControl w:val="0"/>
        <w:jc w:val="both"/>
        <w:rPr>
          <w:rFonts w:eastAsia="Times New Roman"/>
          <w:b/>
          <w:bCs/>
          <w:kern w:val="0"/>
          <w:u w:val="single"/>
          <w:lang w:val="ru-RU" w:eastAsia="ru-RU"/>
        </w:rPr>
      </w:pPr>
    </w:p>
    <w:p w:rsidR="00937037" w:rsidRPr="007826D9" w:rsidRDefault="00937037" w:rsidP="00CA639A">
      <w:pPr>
        <w:widowControl w:val="0"/>
        <w:jc w:val="both"/>
        <w:rPr>
          <w:rFonts w:eastAsia="Times New Roman"/>
          <w:b/>
          <w:bCs/>
          <w:kern w:val="0"/>
          <w:u w:val="single"/>
          <w:lang w:val="ru-RU" w:eastAsia="ru-RU"/>
        </w:rPr>
      </w:pPr>
    </w:p>
    <w:p w:rsidR="004058FB" w:rsidRPr="007826D9" w:rsidRDefault="004058FB" w:rsidP="00CA639A">
      <w:pPr>
        <w:widowControl w:val="0"/>
        <w:jc w:val="both"/>
        <w:rPr>
          <w:rFonts w:eastAsia="Times New Roman"/>
          <w:b/>
          <w:bCs/>
          <w:kern w:val="0"/>
          <w:u w:val="single"/>
          <w:lang w:val="ru-RU" w:eastAsia="ru-RU"/>
        </w:rPr>
      </w:pPr>
    </w:p>
    <w:p w:rsidR="004058FB" w:rsidRPr="007826D9" w:rsidRDefault="004058FB" w:rsidP="00CA639A">
      <w:pPr>
        <w:widowControl w:val="0"/>
        <w:jc w:val="both"/>
        <w:rPr>
          <w:rFonts w:eastAsia="Times New Roman"/>
          <w:b/>
          <w:bCs/>
          <w:kern w:val="0"/>
          <w:u w:val="single"/>
          <w:lang w:val="ru-RU" w:eastAsia="ru-RU"/>
        </w:rPr>
      </w:pPr>
    </w:p>
    <w:p w:rsidR="004058FB" w:rsidRPr="007826D9" w:rsidRDefault="004058FB" w:rsidP="00CA639A">
      <w:pPr>
        <w:widowControl w:val="0"/>
        <w:jc w:val="both"/>
        <w:rPr>
          <w:rFonts w:eastAsia="Times New Roman"/>
          <w:b/>
          <w:bCs/>
          <w:kern w:val="0"/>
          <w:u w:val="single"/>
          <w:lang w:val="ru-RU" w:eastAsia="ru-RU"/>
        </w:rPr>
      </w:pPr>
    </w:p>
    <w:p w:rsidR="00937037" w:rsidRPr="007826D9" w:rsidRDefault="00937037" w:rsidP="00CA639A">
      <w:pPr>
        <w:widowControl w:val="0"/>
        <w:jc w:val="both"/>
        <w:rPr>
          <w:rFonts w:eastAsia="Times New Roman"/>
          <w:b/>
          <w:bCs/>
          <w:kern w:val="0"/>
          <w:u w:val="single"/>
          <w:lang w:val="ru-RU" w:eastAsia="ru-RU"/>
        </w:rPr>
      </w:pPr>
    </w:p>
    <w:p w:rsidR="002C3B20" w:rsidRPr="007826D9" w:rsidRDefault="002C3B20" w:rsidP="00CA639A">
      <w:pPr>
        <w:widowControl w:val="0"/>
        <w:jc w:val="both"/>
        <w:rPr>
          <w:rFonts w:eastAsia="Times New Roman"/>
          <w:b/>
          <w:bCs/>
          <w:i/>
          <w:kern w:val="0"/>
          <w:lang w:val="ru-RU" w:eastAsia="ru-RU"/>
        </w:rPr>
      </w:pPr>
    </w:p>
    <w:p w:rsidR="00CA639A" w:rsidRPr="007826D9" w:rsidRDefault="00CA639A" w:rsidP="00CA639A">
      <w:pPr>
        <w:widowControl w:val="0"/>
        <w:jc w:val="both"/>
        <w:rPr>
          <w:rFonts w:eastAsia="Times New Roman"/>
          <w:b/>
          <w:bCs/>
          <w:i/>
          <w:kern w:val="0"/>
          <w:lang w:val="ru-RU" w:eastAsia="ru-RU"/>
        </w:rPr>
      </w:pPr>
      <w:r w:rsidRPr="007826D9">
        <w:rPr>
          <w:rFonts w:eastAsia="Times New Roman"/>
          <w:b/>
          <w:bCs/>
          <w:i/>
          <w:kern w:val="0"/>
          <w:lang w:val="ru-RU" w:eastAsia="ru-RU"/>
        </w:rPr>
        <w:t xml:space="preserve">Напомена: </w:t>
      </w:r>
    </w:p>
    <w:p w:rsidR="001D026D" w:rsidRPr="007826D9" w:rsidRDefault="00CA639A" w:rsidP="002C3B20">
      <w:pPr>
        <w:widowControl w:val="0"/>
        <w:jc w:val="both"/>
        <w:rPr>
          <w:rFonts w:eastAsia="Times New Roman"/>
          <w:bCs/>
          <w:i/>
          <w:kern w:val="0"/>
          <w:lang w:val="ru-RU" w:eastAsia="ru-RU"/>
        </w:rPr>
      </w:pPr>
      <w:r w:rsidRPr="007826D9">
        <w:rPr>
          <w:rFonts w:eastAsia="Times New Roman"/>
          <w:bCs/>
          <w:i/>
          <w:kern w:val="0"/>
          <w:lang w:val="ru-RU" w:eastAsia="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F3E0F" w:rsidRDefault="009F3E0F" w:rsidP="00CA639A">
      <w:pPr>
        <w:tabs>
          <w:tab w:val="left" w:pos="1418"/>
        </w:tabs>
        <w:jc w:val="both"/>
        <w:rPr>
          <w:rFonts w:eastAsia="Times New Roman"/>
          <w:b/>
          <w:i/>
          <w:color w:val="auto"/>
          <w:kern w:val="0"/>
          <w:lang w:val="sr-Cyrl-RS" w:eastAsia="en-US"/>
        </w:rPr>
      </w:pPr>
    </w:p>
    <w:p w:rsidR="00CA639A" w:rsidRPr="007826D9" w:rsidRDefault="00CA639A" w:rsidP="00CA639A">
      <w:pPr>
        <w:tabs>
          <w:tab w:val="left" w:pos="1418"/>
        </w:tabs>
        <w:jc w:val="both"/>
        <w:rPr>
          <w:rFonts w:eastAsia="Times New Roman"/>
          <w:i/>
          <w:color w:val="auto"/>
          <w:kern w:val="0"/>
          <w:lang w:val="sr-Cyrl-RS" w:eastAsia="en-US"/>
        </w:rPr>
      </w:pPr>
      <w:r w:rsidRPr="007826D9">
        <w:rPr>
          <w:rFonts w:eastAsia="Times New Roman"/>
          <w:b/>
          <w:i/>
          <w:color w:val="auto"/>
          <w:kern w:val="0"/>
          <w:lang w:val="sr-Cyrl-RS" w:eastAsia="en-US"/>
        </w:rPr>
        <w:lastRenderedPageBreak/>
        <w:t>5)</w:t>
      </w:r>
      <w:r w:rsidRPr="007826D9">
        <w:rPr>
          <w:rFonts w:eastAsia="Times New Roman"/>
          <w:i/>
          <w:color w:val="auto"/>
          <w:kern w:val="0"/>
          <w:lang w:val="sr-Cyrl-RS" w:eastAsia="en-US"/>
        </w:rPr>
        <w:t xml:space="preserve"> </w:t>
      </w:r>
      <w:r w:rsidRPr="007826D9">
        <w:rPr>
          <w:rFonts w:eastAsia="Times New Roman"/>
          <w:bCs/>
          <w:i/>
          <w:color w:val="auto"/>
          <w:kern w:val="0"/>
          <w:lang w:val="ru-RU" w:eastAsia="en-US"/>
        </w:rPr>
        <w:t xml:space="preserve">ПОНУЂЕНА </w:t>
      </w:r>
      <w:r w:rsidRPr="007826D9">
        <w:rPr>
          <w:rFonts w:eastAsia="Times New Roman"/>
          <w:bCs/>
          <w:i/>
          <w:color w:val="auto"/>
          <w:kern w:val="0"/>
          <w:lang w:val="sr-Cyrl-RS" w:eastAsia="en-US"/>
        </w:rPr>
        <w:t>ЦЕНА И ДРУГИ УСЛОВИ</w:t>
      </w:r>
      <w:r w:rsidRPr="007826D9">
        <w:rPr>
          <w:rFonts w:eastAsia="Times New Roman"/>
          <w:i/>
          <w:color w:val="auto"/>
          <w:kern w:val="0"/>
          <w:lang w:val="ru-RU" w:eastAsia="en-US"/>
        </w:rPr>
        <w:t>:</w:t>
      </w:r>
    </w:p>
    <w:p w:rsidR="00CA639A" w:rsidRPr="007826D9" w:rsidRDefault="00CA639A" w:rsidP="00CA639A">
      <w:pPr>
        <w:widowControl w:val="0"/>
        <w:jc w:val="both"/>
        <w:rPr>
          <w:rFonts w:eastAsia="Times New Roman"/>
          <w:b/>
          <w:bCs/>
          <w:kern w:val="0"/>
          <w:lang w:val="sr-Cyrl-CS" w:eastAsia="ru-RU"/>
        </w:rPr>
      </w:pPr>
    </w:p>
    <w:p w:rsidR="00CA639A" w:rsidRPr="007826D9" w:rsidRDefault="00CA639A" w:rsidP="00CA639A">
      <w:pPr>
        <w:widowControl w:val="0"/>
        <w:jc w:val="both"/>
        <w:rPr>
          <w:rFonts w:eastAsia="Times New Roman"/>
          <w:kern w:val="0"/>
          <w:lang w:val="ru-RU" w:eastAsia="ru-RU"/>
        </w:rPr>
      </w:pPr>
      <w:r w:rsidRPr="007826D9">
        <w:rPr>
          <w:rFonts w:eastAsia="Times New Roman"/>
          <w:b/>
          <w:i/>
          <w:kern w:val="0"/>
          <w:lang w:val="ru-RU" w:eastAsia="ru-RU"/>
        </w:rPr>
        <w:t xml:space="preserve">- Цена услуге посредовања при куповини </w:t>
      </w:r>
      <w:r w:rsidRPr="007826D9">
        <w:rPr>
          <w:rFonts w:eastAsia="Times New Roman"/>
          <w:b/>
          <w:i/>
          <w:kern w:val="0"/>
          <w:lang w:val="sr-Cyrl-CS" w:eastAsia="ru-RU"/>
        </w:rPr>
        <w:t xml:space="preserve">превозне </w:t>
      </w:r>
      <w:r w:rsidRPr="007826D9">
        <w:rPr>
          <w:rFonts w:eastAsia="Times New Roman"/>
          <w:b/>
          <w:i/>
          <w:kern w:val="0"/>
          <w:lang w:val="ru-RU" w:eastAsia="ru-RU"/>
        </w:rPr>
        <w:t>карте:</w:t>
      </w:r>
      <w:r w:rsidRPr="007826D9">
        <w:rPr>
          <w:rFonts w:eastAsia="Times New Roman"/>
          <w:kern w:val="0"/>
          <w:lang w:val="ru-RU" w:eastAsia="ru-RU"/>
        </w:rPr>
        <w:t xml:space="preserve"> </w:t>
      </w:r>
    </w:p>
    <w:p w:rsidR="00CA639A" w:rsidRPr="007826D9" w:rsidRDefault="00CA639A" w:rsidP="00CA639A">
      <w:pPr>
        <w:widowControl w:val="0"/>
        <w:jc w:val="both"/>
        <w:rPr>
          <w:rFonts w:eastAsia="Times New Roman"/>
          <w:kern w:val="0"/>
          <w:lang w:val="ru-RU" w:eastAsia="ru-RU"/>
        </w:rPr>
      </w:pPr>
    </w:p>
    <w:p w:rsidR="00CA639A" w:rsidRPr="007826D9" w:rsidRDefault="00CA639A" w:rsidP="00CA639A">
      <w:pPr>
        <w:widowControl w:val="0"/>
        <w:ind w:firstLine="142"/>
        <w:jc w:val="both"/>
        <w:rPr>
          <w:rFonts w:eastAsia="Times New Roman"/>
          <w:kern w:val="0"/>
          <w:lang w:val="sr-Latn-CS" w:eastAsia="ru-RU"/>
        </w:rPr>
      </w:pPr>
      <w:r w:rsidRPr="007826D9">
        <w:rPr>
          <w:rFonts w:eastAsia="Times New Roman"/>
          <w:kern w:val="0"/>
          <w:lang w:val="ru-RU" w:eastAsia="ru-RU"/>
        </w:rPr>
        <w:t>_________ динара без ПДВ, односно ______________ динара са ПДВ;</w:t>
      </w:r>
    </w:p>
    <w:p w:rsidR="00CA639A" w:rsidRPr="007826D9" w:rsidRDefault="00CA639A" w:rsidP="00CA639A">
      <w:pPr>
        <w:widowControl w:val="0"/>
        <w:jc w:val="both"/>
        <w:rPr>
          <w:rFonts w:eastAsia="Times New Roman"/>
          <w:kern w:val="0"/>
          <w:lang w:val="ru-RU" w:eastAsia="ru-RU"/>
        </w:rPr>
      </w:pPr>
    </w:p>
    <w:p w:rsidR="00CA639A" w:rsidRPr="007826D9" w:rsidRDefault="00CA639A" w:rsidP="00CA639A">
      <w:pPr>
        <w:widowControl w:val="0"/>
        <w:jc w:val="both"/>
        <w:rPr>
          <w:rFonts w:eastAsia="Times New Roman"/>
          <w:kern w:val="0"/>
          <w:lang w:val="ru-RU" w:eastAsia="ru-RU"/>
        </w:rPr>
      </w:pPr>
      <w:r w:rsidRPr="007826D9">
        <w:rPr>
          <w:rFonts w:eastAsia="Times New Roman"/>
          <w:b/>
          <w:i/>
          <w:kern w:val="0"/>
          <w:lang w:val="ru-RU" w:eastAsia="ru-RU"/>
        </w:rPr>
        <w:t>- Цена услуге посредовања при резервацији хотелског смештаја:</w:t>
      </w:r>
      <w:r w:rsidRPr="007826D9">
        <w:rPr>
          <w:rFonts w:eastAsia="Times New Roman"/>
          <w:kern w:val="0"/>
          <w:lang w:val="ru-RU" w:eastAsia="ru-RU"/>
        </w:rPr>
        <w:t xml:space="preserve"> </w:t>
      </w:r>
    </w:p>
    <w:p w:rsidR="00CA639A" w:rsidRPr="007826D9" w:rsidRDefault="00CA639A" w:rsidP="00CA639A">
      <w:pPr>
        <w:widowControl w:val="0"/>
        <w:jc w:val="both"/>
        <w:rPr>
          <w:rFonts w:eastAsia="Times New Roman"/>
          <w:kern w:val="0"/>
          <w:lang w:val="ru-RU" w:eastAsia="ru-RU"/>
        </w:rPr>
      </w:pPr>
    </w:p>
    <w:p w:rsidR="00CA639A" w:rsidRPr="007826D9" w:rsidRDefault="00CA639A" w:rsidP="00CA639A">
      <w:pPr>
        <w:widowControl w:val="0"/>
        <w:ind w:firstLine="142"/>
        <w:jc w:val="both"/>
        <w:rPr>
          <w:rFonts w:eastAsia="Times New Roman"/>
          <w:kern w:val="0"/>
          <w:lang w:val="sr-Cyrl-CS" w:eastAsia="ru-RU"/>
        </w:rPr>
      </w:pPr>
      <w:r w:rsidRPr="007826D9">
        <w:rPr>
          <w:rFonts w:eastAsia="Times New Roman"/>
          <w:kern w:val="0"/>
          <w:lang w:val="ru-RU" w:eastAsia="ru-RU"/>
        </w:rPr>
        <w:t>______________ динара без ПДВ, односно ______________ динара са ПДВ;</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Cs/>
          <w:i/>
          <w:color w:val="auto"/>
          <w:kern w:val="0"/>
          <w:lang w:val="sr-Cyrl-RS" w:eastAsia="en-US"/>
        </w:rPr>
      </w:pPr>
      <w:r w:rsidRPr="007826D9">
        <w:rPr>
          <w:rFonts w:eastAsia="Times New Roman"/>
          <w:b/>
          <w:i/>
          <w:color w:val="auto"/>
          <w:kern w:val="0"/>
          <w:lang w:val="ru-RU" w:eastAsia="en-US"/>
        </w:rPr>
        <w:t>- Рок важења понуде</w:t>
      </w:r>
      <w:r w:rsidRPr="007826D9">
        <w:rPr>
          <w:rFonts w:eastAsia="Times New Roman"/>
          <w:bCs/>
          <w:i/>
          <w:color w:val="auto"/>
          <w:kern w:val="0"/>
          <w:lang w:val="sr-Cyrl-RS" w:eastAsia="en-US"/>
        </w:rPr>
        <w:t>:</w:t>
      </w:r>
    </w:p>
    <w:p w:rsidR="00CA639A" w:rsidRPr="007826D9" w:rsidRDefault="00CA639A" w:rsidP="00CA639A">
      <w:pPr>
        <w:tabs>
          <w:tab w:val="left" w:pos="1418"/>
        </w:tabs>
        <w:jc w:val="both"/>
        <w:rPr>
          <w:rFonts w:eastAsia="Times New Roman"/>
          <w:bCs/>
          <w:i/>
          <w:color w:val="auto"/>
          <w:kern w:val="0"/>
          <w:lang w:val="sr-Cyrl-RS" w:eastAsia="en-US"/>
        </w:rPr>
      </w:pPr>
    </w:p>
    <w:p w:rsidR="00CA639A" w:rsidRPr="007826D9" w:rsidRDefault="00CA639A" w:rsidP="00CA639A">
      <w:pPr>
        <w:tabs>
          <w:tab w:val="left" w:pos="1418"/>
        </w:tabs>
        <w:ind w:firstLine="142"/>
        <w:jc w:val="both"/>
        <w:rPr>
          <w:rFonts w:eastAsia="Times New Roman"/>
          <w:bCs/>
          <w:color w:val="auto"/>
          <w:kern w:val="0"/>
          <w:lang w:val="sr-Cyrl-RS" w:eastAsia="en-US"/>
        </w:rPr>
      </w:pPr>
      <w:r w:rsidRPr="007826D9">
        <w:rPr>
          <w:rFonts w:eastAsia="Times New Roman"/>
          <w:bCs/>
          <w:color w:val="auto"/>
          <w:kern w:val="0"/>
          <w:lang w:val="sr-Cyrl-RS" w:eastAsia="en-US"/>
        </w:rPr>
        <w:t>___ дана од дана отварања понуда (не краћи од 30 дана од дана отварања понуда).</w:t>
      </w:r>
    </w:p>
    <w:p w:rsidR="00CA639A" w:rsidRPr="007826D9" w:rsidRDefault="00CA639A" w:rsidP="00CA639A">
      <w:pPr>
        <w:tabs>
          <w:tab w:val="left" w:pos="1418"/>
        </w:tabs>
        <w:jc w:val="both"/>
        <w:rPr>
          <w:rFonts w:eastAsia="Times New Roman"/>
          <w:bCs/>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sr-Cyrl-RS" w:eastAsia="en-US"/>
        </w:rPr>
      </w:pPr>
      <w:r w:rsidRPr="007826D9">
        <w:rPr>
          <w:rFonts w:eastAsia="Times New Roman"/>
          <w:b/>
          <w:i/>
          <w:color w:val="auto"/>
          <w:kern w:val="0"/>
          <w:lang w:val="sr-Cyrl-RS" w:eastAsia="en-US"/>
        </w:rPr>
        <w:t>- Рок плаћања</w:t>
      </w:r>
      <w:r w:rsidRPr="007826D9">
        <w:rPr>
          <w:rFonts w:eastAsia="Times New Roman"/>
          <w:i/>
          <w:color w:val="auto"/>
          <w:kern w:val="0"/>
          <w:lang w:val="sr-Cyrl-RS" w:eastAsia="en-US"/>
        </w:rPr>
        <w:t>:</w:t>
      </w:r>
      <w:r w:rsidRPr="007826D9">
        <w:rPr>
          <w:rFonts w:eastAsia="Times New Roman"/>
          <w:b/>
          <w:i/>
          <w:color w:val="auto"/>
          <w:kern w:val="0"/>
          <w:lang w:val="sr-Cyrl-RS" w:eastAsia="en-US"/>
        </w:rPr>
        <w:t xml:space="preserve"> </w:t>
      </w:r>
    </w:p>
    <w:p w:rsidR="00CA639A" w:rsidRPr="007826D9" w:rsidRDefault="00CA639A" w:rsidP="00CA639A">
      <w:pPr>
        <w:tabs>
          <w:tab w:val="left" w:pos="1418"/>
        </w:tabs>
        <w:ind w:left="142"/>
        <w:jc w:val="both"/>
        <w:rPr>
          <w:rFonts w:eastAsia="Times New Roman"/>
          <w:color w:val="auto"/>
          <w:kern w:val="0"/>
          <w:lang w:val="sr-Cyrl-RS" w:eastAsia="en-US"/>
        </w:rPr>
      </w:pPr>
      <w:r w:rsidRPr="007826D9">
        <w:rPr>
          <w:rFonts w:eastAsia="Times New Roman"/>
          <w:bCs/>
          <w:color w:val="auto"/>
          <w:kern w:val="0"/>
          <w:lang w:val="sr-Cyrl-RS" w:eastAsia="en-US"/>
        </w:rPr>
        <w:t xml:space="preserve">______ дана од дана  службеног пријема исправно испостављеног рачуна  и наруџбенице (не  дужи </w:t>
      </w:r>
      <w:r w:rsidR="00937037" w:rsidRPr="007826D9">
        <w:rPr>
          <w:rFonts w:eastAsia="Times New Roman"/>
          <w:bCs/>
          <w:color w:val="auto"/>
          <w:kern w:val="0"/>
          <w:lang w:val="sr-Cyrl-RS" w:eastAsia="en-US"/>
        </w:rPr>
        <w:t xml:space="preserve"> од  30 дана од дана службеног пријема исправно </w:t>
      </w:r>
      <w:r w:rsidRPr="007826D9">
        <w:rPr>
          <w:rFonts w:eastAsia="Times New Roman"/>
          <w:bCs/>
          <w:color w:val="auto"/>
          <w:kern w:val="0"/>
          <w:lang w:val="sr-Cyrl-RS" w:eastAsia="en-US"/>
        </w:rPr>
        <w:t>испостављеног рачуна).</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i/>
          <w:color w:val="auto"/>
          <w:kern w:val="0"/>
          <w:lang w:val="sr-Cyrl-RS" w:eastAsia="en-US"/>
        </w:rPr>
      </w:pPr>
      <w:r w:rsidRPr="007826D9">
        <w:rPr>
          <w:rFonts w:eastAsia="Times New Roman"/>
          <w:b/>
          <w:i/>
          <w:color w:val="auto"/>
          <w:kern w:val="0"/>
          <w:lang w:val="sr-Cyrl-RS" w:eastAsia="en-US"/>
        </w:rPr>
        <w:t>- Особа за пријем захтева наручиоца</w:t>
      </w:r>
      <w:r w:rsidR="001D026D" w:rsidRPr="007826D9">
        <w:rPr>
          <w:rFonts w:eastAsia="Times New Roman"/>
          <w:i/>
          <w:color w:val="auto"/>
          <w:kern w:val="0"/>
          <w:lang w:val="sr-Cyrl-RS" w:eastAsia="en-US"/>
        </w:rPr>
        <w:t>:</w:t>
      </w:r>
    </w:p>
    <w:p w:rsidR="00CA639A" w:rsidRPr="007826D9" w:rsidRDefault="00CA639A" w:rsidP="00CA639A">
      <w:pPr>
        <w:tabs>
          <w:tab w:val="left" w:pos="1418"/>
        </w:tabs>
        <w:ind w:firstLine="142"/>
        <w:jc w:val="both"/>
        <w:rPr>
          <w:rFonts w:eastAsia="Times New Roman"/>
          <w:color w:val="auto"/>
          <w:kern w:val="0"/>
          <w:lang w:val="sr-Cyrl-RS" w:eastAsia="en-US"/>
        </w:rPr>
      </w:pPr>
      <w:r w:rsidRPr="007826D9">
        <w:rPr>
          <w:rFonts w:eastAsia="Times New Roman"/>
          <w:color w:val="auto"/>
          <w:kern w:val="0"/>
          <w:lang w:val="sr-Cyrl-RS" w:eastAsia="en-US"/>
        </w:rPr>
        <w:t xml:space="preserve">Име и презиме: </w:t>
      </w:r>
      <w:r w:rsidRPr="007826D9">
        <w:rPr>
          <w:rFonts w:eastAsia="Times New Roman"/>
          <w:b/>
          <w:color w:val="auto"/>
          <w:kern w:val="0"/>
          <w:lang w:val="sr-Cyrl-RS" w:eastAsia="en-US"/>
        </w:rPr>
        <w:t xml:space="preserve">____________________________________ </w:t>
      </w:r>
    </w:p>
    <w:p w:rsidR="00CA639A" w:rsidRPr="007826D9" w:rsidRDefault="00CA639A" w:rsidP="00CA639A">
      <w:pPr>
        <w:tabs>
          <w:tab w:val="left" w:pos="1418"/>
        </w:tabs>
        <w:ind w:firstLine="142"/>
        <w:jc w:val="both"/>
        <w:rPr>
          <w:rFonts w:eastAsia="Times New Roman"/>
          <w:color w:val="auto"/>
          <w:kern w:val="0"/>
          <w:lang w:val="sr-Cyrl-RS" w:eastAsia="en-US"/>
        </w:rPr>
      </w:pPr>
      <w:r w:rsidRPr="007826D9">
        <w:rPr>
          <w:rFonts w:eastAsia="Times New Roman"/>
          <w:color w:val="auto"/>
          <w:kern w:val="0"/>
          <w:lang w:val="sr-Cyrl-RS" w:eastAsia="en-US"/>
        </w:rPr>
        <w:t xml:space="preserve">Број телефона: </w:t>
      </w:r>
      <w:r w:rsidRPr="007826D9">
        <w:rPr>
          <w:rFonts w:eastAsia="Times New Roman"/>
          <w:b/>
          <w:color w:val="auto"/>
          <w:kern w:val="0"/>
          <w:lang w:val="sr-Cyrl-RS" w:eastAsia="en-US"/>
        </w:rPr>
        <w:t xml:space="preserve">____________________________________ </w:t>
      </w:r>
    </w:p>
    <w:p w:rsidR="00CA639A" w:rsidRPr="007826D9" w:rsidRDefault="00CA639A" w:rsidP="00CA639A">
      <w:pPr>
        <w:tabs>
          <w:tab w:val="left" w:pos="1418"/>
        </w:tabs>
        <w:ind w:firstLine="142"/>
        <w:jc w:val="both"/>
        <w:rPr>
          <w:rFonts w:eastAsia="Times New Roman"/>
          <w:color w:val="auto"/>
          <w:kern w:val="0"/>
          <w:lang w:val="sr-Cyrl-RS" w:eastAsia="en-US"/>
        </w:rPr>
      </w:pPr>
      <w:r w:rsidRPr="007826D9">
        <w:rPr>
          <w:rFonts w:eastAsia="Times New Roman"/>
          <w:color w:val="auto"/>
          <w:kern w:val="0"/>
          <w:lang w:val="sr-Cyrl-RS" w:eastAsia="en-US"/>
        </w:rPr>
        <w:t xml:space="preserve">Адреса електронске поште: </w:t>
      </w:r>
      <w:r w:rsidRPr="007826D9">
        <w:rPr>
          <w:rFonts w:eastAsia="Times New Roman"/>
          <w:b/>
          <w:color w:val="auto"/>
          <w:kern w:val="0"/>
          <w:lang w:val="sr-Cyrl-RS" w:eastAsia="en-US"/>
        </w:rPr>
        <w:t xml:space="preserve">____________________________________ </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116B94" w:rsidP="00CA639A">
      <w:pPr>
        <w:tabs>
          <w:tab w:val="left" w:pos="1418"/>
        </w:tabs>
        <w:jc w:val="both"/>
        <w:rPr>
          <w:rFonts w:eastAsia="Times New Roman"/>
          <w:i/>
          <w:color w:val="auto"/>
          <w:kern w:val="0"/>
          <w:lang w:val="sr-Cyrl-RS" w:eastAsia="en-US"/>
        </w:rPr>
      </w:pPr>
      <w:r w:rsidRPr="007826D9">
        <w:rPr>
          <w:rFonts w:eastAsia="Times New Roman"/>
          <w:b/>
          <w:i/>
          <w:color w:val="auto"/>
          <w:kern w:val="0"/>
          <w:lang w:val="sr-Cyrl-RS" w:eastAsia="en-US"/>
        </w:rPr>
        <w:t>- Рок доставе понуде</w:t>
      </w:r>
      <w:r w:rsidR="00CA639A" w:rsidRPr="007826D9">
        <w:rPr>
          <w:rFonts w:eastAsia="Times New Roman"/>
          <w:b/>
          <w:i/>
          <w:color w:val="auto"/>
          <w:kern w:val="0"/>
          <w:lang w:val="sr-Cyrl-RS" w:eastAsia="en-US"/>
        </w:rPr>
        <w:t xml:space="preserve"> наручиоцу превозне карте/резервације хотелског смештаја</w:t>
      </w:r>
      <w:r w:rsidR="00CA639A" w:rsidRPr="007826D9">
        <w:rPr>
          <w:rFonts w:eastAsia="Times New Roman"/>
          <w:i/>
          <w:color w:val="auto"/>
          <w:kern w:val="0"/>
          <w:lang w:val="sr-Cyrl-RS" w:eastAsia="en-US"/>
        </w:rPr>
        <w:t xml:space="preserve">: </w:t>
      </w:r>
    </w:p>
    <w:p w:rsidR="00CA639A" w:rsidRPr="007826D9" w:rsidRDefault="00937037" w:rsidP="00CA639A">
      <w:pPr>
        <w:tabs>
          <w:tab w:val="left" w:pos="1418"/>
        </w:tabs>
        <w:ind w:firstLine="142"/>
        <w:jc w:val="both"/>
        <w:rPr>
          <w:rFonts w:eastAsia="Times New Roman"/>
          <w:color w:val="auto"/>
          <w:kern w:val="0"/>
          <w:lang w:val="sr-Cyrl-RS" w:eastAsia="en-US"/>
        </w:rPr>
      </w:pPr>
      <w:r w:rsidRPr="007826D9">
        <w:rPr>
          <w:rFonts w:eastAsia="Times New Roman"/>
          <w:color w:val="auto"/>
          <w:kern w:val="0"/>
          <w:lang w:val="sr-Cyrl-RS" w:eastAsia="en-US"/>
        </w:rPr>
        <w:t>један</w:t>
      </w:r>
      <w:r w:rsidR="00CA639A" w:rsidRPr="007826D9">
        <w:rPr>
          <w:rFonts w:eastAsia="Times New Roman"/>
          <w:color w:val="auto"/>
          <w:kern w:val="0"/>
          <w:lang w:val="sr-Cyrl-RS" w:eastAsia="en-US"/>
        </w:rPr>
        <w:t xml:space="preserve"> сат од пријема захтева наручиоца.</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numPr>
          <w:ilvl w:val="0"/>
          <w:numId w:val="26"/>
        </w:numPr>
        <w:tabs>
          <w:tab w:val="left" w:pos="142"/>
        </w:tabs>
        <w:ind w:left="142" w:hanging="142"/>
        <w:jc w:val="both"/>
        <w:rPr>
          <w:rFonts w:eastAsia="Times New Roman"/>
          <w:color w:val="auto"/>
          <w:kern w:val="0"/>
          <w:lang w:val="sr-Cyrl-RS" w:eastAsia="en-US"/>
        </w:rPr>
      </w:pPr>
      <w:r w:rsidRPr="007826D9">
        <w:rPr>
          <w:rFonts w:eastAsia="Times New Roman"/>
          <w:b/>
          <w:i/>
          <w:color w:val="auto"/>
          <w:kern w:val="0"/>
          <w:lang w:val="sr-Cyrl-RS" w:eastAsia="en-US"/>
        </w:rPr>
        <w:t>Начин испоруке наручиоцу превозне карте/резервације хотелског смештаја</w:t>
      </w:r>
      <w:r w:rsidRPr="007826D9">
        <w:rPr>
          <w:rFonts w:eastAsia="Times New Roman"/>
          <w:i/>
          <w:color w:val="auto"/>
          <w:kern w:val="0"/>
          <w:lang w:val="sr-Cyrl-RS" w:eastAsia="en-US"/>
        </w:rPr>
        <w:t>:</w:t>
      </w:r>
      <w:r w:rsidRPr="007826D9">
        <w:rPr>
          <w:rFonts w:eastAsia="Times New Roman"/>
          <w:color w:val="auto"/>
          <w:kern w:val="0"/>
          <w:lang w:val="sr-Cyrl-RS" w:eastAsia="en-US"/>
        </w:rPr>
        <w:t xml:space="preserve"> Путем електронске поште.</w:t>
      </w:r>
    </w:p>
    <w:p w:rsidR="00CA639A" w:rsidRPr="007826D9" w:rsidRDefault="00CA639A" w:rsidP="00CA639A">
      <w:pPr>
        <w:tabs>
          <w:tab w:val="left" w:pos="1418"/>
        </w:tabs>
        <w:jc w:val="both"/>
        <w:rPr>
          <w:rFonts w:eastAsia="Times New Roman"/>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sr-Cyrl-RS" w:eastAsia="en-US"/>
        </w:rPr>
      </w:pPr>
      <w:r w:rsidRPr="007826D9">
        <w:rPr>
          <w:rFonts w:eastAsia="Times New Roman"/>
          <w:b/>
          <w:i/>
          <w:color w:val="auto"/>
          <w:kern w:val="0"/>
          <w:lang w:val="sr-Cyrl-RS" w:eastAsia="en-US"/>
        </w:rPr>
        <w:t xml:space="preserve">- Доступност пружаоца услуге наручиоцу: </w:t>
      </w: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  168 сати у седмици, односно 365 дана у години.</w:t>
      </w:r>
    </w:p>
    <w:p w:rsidR="00CA639A" w:rsidRPr="007826D9" w:rsidRDefault="00CA639A" w:rsidP="00CA639A">
      <w:pPr>
        <w:tabs>
          <w:tab w:val="left" w:pos="1418"/>
        </w:tabs>
        <w:jc w:val="both"/>
        <w:rPr>
          <w:rFonts w:eastAsia="Times New Roman"/>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sr-Cyrl-RS" w:eastAsia="en-US"/>
        </w:rPr>
      </w:pPr>
      <w:r w:rsidRPr="007826D9">
        <w:rPr>
          <w:rFonts w:eastAsia="Times New Roman"/>
          <w:b/>
          <w:i/>
          <w:color w:val="auto"/>
          <w:kern w:val="0"/>
          <w:lang w:val="sr-Cyrl-RS" w:eastAsia="en-US"/>
        </w:rPr>
        <w:t xml:space="preserve">- Рок за поступање по примедбама наручиоца: </w:t>
      </w: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  Без одлагања, одмах.</w:t>
      </w:r>
    </w:p>
    <w:p w:rsidR="00CA639A" w:rsidRPr="007826D9" w:rsidRDefault="00CA639A" w:rsidP="00CA639A">
      <w:pPr>
        <w:tabs>
          <w:tab w:val="left" w:pos="1418"/>
        </w:tabs>
        <w:jc w:val="both"/>
        <w:rPr>
          <w:rFonts w:eastAsia="Times New Roman"/>
          <w:b/>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sr-Cyrl-RS" w:eastAsia="en-US"/>
        </w:rPr>
      </w:pPr>
      <w:r w:rsidRPr="007826D9">
        <w:rPr>
          <w:rFonts w:eastAsia="Times New Roman"/>
          <w:b/>
          <w:i/>
          <w:color w:val="auto"/>
          <w:kern w:val="0"/>
          <w:lang w:val="sr-Cyrl-RS" w:eastAsia="en-US"/>
        </w:rPr>
        <w:t xml:space="preserve">- Начин поступања по примедбама наручиоца: </w:t>
      </w:r>
    </w:p>
    <w:p w:rsidR="00CA639A" w:rsidRPr="007826D9" w:rsidRDefault="00CA639A" w:rsidP="00CA639A">
      <w:pPr>
        <w:tabs>
          <w:tab w:val="left" w:pos="1418"/>
        </w:tabs>
        <w:ind w:left="142"/>
        <w:jc w:val="both"/>
        <w:rPr>
          <w:rFonts w:eastAsia="Times New Roman"/>
          <w:color w:val="auto"/>
          <w:kern w:val="0"/>
          <w:lang w:val="sr-Cyrl-RS" w:eastAsia="en-US"/>
        </w:rPr>
      </w:pPr>
      <w:r w:rsidRPr="007826D9">
        <w:rPr>
          <w:rFonts w:eastAsia="Times New Roman"/>
          <w:color w:val="auto"/>
          <w:kern w:val="0"/>
          <w:lang w:val="sr-Cyrl-RS" w:eastAsia="en-US"/>
        </w:rPr>
        <w:t>Уколико</w:t>
      </w:r>
      <w:r w:rsidR="00936A26">
        <w:rPr>
          <w:rFonts w:eastAsia="Times New Roman"/>
          <w:color w:val="auto"/>
          <w:kern w:val="0"/>
          <w:lang w:val="sr-Cyrl-RS" w:eastAsia="en-US"/>
        </w:rPr>
        <w:t xml:space="preserve"> наручилац уочи да постоје </w:t>
      </w:r>
      <w:r w:rsidRPr="007826D9">
        <w:rPr>
          <w:rFonts w:eastAsia="Times New Roman"/>
          <w:color w:val="auto"/>
          <w:kern w:val="0"/>
          <w:lang w:val="sr-Cyrl-RS" w:eastAsia="en-US"/>
        </w:rPr>
        <w:t xml:space="preserve">одступања у предложеним ценама превозних карата и хотелског смештаја у односу на цене других агенција, захтеваће од </w:t>
      </w:r>
      <w:bookmarkStart w:id="33" w:name="OLE_LINK11"/>
      <w:bookmarkStart w:id="34" w:name="OLE_LINK12"/>
      <w:bookmarkStart w:id="35" w:name="OLE_LINK13"/>
      <w:r w:rsidR="00937037" w:rsidRPr="007826D9">
        <w:rPr>
          <w:rFonts w:eastAsia="Times New Roman"/>
          <w:color w:val="auto"/>
          <w:kern w:val="0"/>
          <w:lang w:val="sr-Cyrl-RS" w:eastAsia="en-US"/>
        </w:rPr>
        <w:t>добављача</w:t>
      </w:r>
      <w:bookmarkEnd w:id="33"/>
      <w:bookmarkEnd w:id="34"/>
      <w:bookmarkEnd w:id="35"/>
      <w:r w:rsidRPr="007826D9">
        <w:rPr>
          <w:rFonts w:eastAsia="Times New Roman"/>
          <w:color w:val="auto"/>
          <w:kern w:val="0"/>
          <w:lang w:val="sr-Cyrl-RS" w:eastAsia="en-US"/>
        </w:rPr>
        <w:t xml:space="preserve"> да му изврши резервацију по повољнијој цени коју је сам пронашао, што је </w:t>
      </w:r>
      <w:r w:rsidR="00937037" w:rsidRPr="007826D9">
        <w:rPr>
          <w:rFonts w:eastAsia="Times New Roman"/>
          <w:color w:val="auto"/>
          <w:kern w:val="0"/>
          <w:lang w:val="sr-Cyrl-RS" w:eastAsia="en-US"/>
        </w:rPr>
        <w:t xml:space="preserve">добављач </w:t>
      </w:r>
      <w:r w:rsidRPr="007826D9">
        <w:rPr>
          <w:rFonts w:eastAsia="Times New Roman"/>
          <w:color w:val="auto"/>
          <w:kern w:val="0"/>
          <w:lang w:val="sr-Cyrl-RS" w:eastAsia="en-US"/>
        </w:rPr>
        <w:t xml:space="preserve">дужан да учини. У супротном наручилац има право да реализује </w:t>
      </w:r>
      <w:r w:rsidR="00F84F08" w:rsidRPr="007826D9">
        <w:rPr>
          <w:rFonts w:eastAsia="Times New Roman"/>
          <w:color w:val="auto"/>
          <w:kern w:val="0"/>
          <w:lang w:val="sr-Cyrl-RS" w:eastAsia="en-US"/>
        </w:rPr>
        <w:t>средство обезбеђења за</w:t>
      </w:r>
      <w:r w:rsidRPr="007826D9">
        <w:rPr>
          <w:rFonts w:eastAsia="Times New Roman"/>
          <w:color w:val="auto"/>
          <w:kern w:val="0"/>
          <w:lang w:val="sr-Cyrl-RS" w:eastAsia="en-US"/>
        </w:rPr>
        <w:t xml:space="preserve"> добро извршење посла или да приступи раскиду оквирног споразума.</w:t>
      </w:r>
    </w:p>
    <w:p w:rsidR="00CA639A" w:rsidRPr="007826D9" w:rsidRDefault="00CA639A" w:rsidP="00CA639A">
      <w:pPr>
        <w:tabs>
          <w:tab w:val="left" w:pos="1418"/>
        </w:tabs>
        <w:ind w:left="142"/>
        <w:jc w:val="both"/>
        <w:rPr>
          <w:rFonts w:eastAsia="Times New Roman"/>
          <w:color w:val="auto"/>
          <w:kern w:val="0"/>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937037" w:rsidP="00937037">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 xml:space="preserve">   </w:t>
            </w:r>
            <w:r w:rsidR="00CA639A" w:rsidRPr="007826D9">
              <w:rPr>
                <w:rFonts w:eastAsia="Times New Roman"/>
                <w:bCs/>
                <w:color w:val="auto"/>
                <w:kern w:val="0"/>
                <w:lang w:val="ru-RU" w:eastAsia="en-US"/>
              </w:rPr>
              <w:t>датум</w:t>
            </w:r>
            <w:r w:rsidR="00CA639A"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rsidP="00937037">
            <w:pPr>
              <w:tabs>
                <w:tab w:val="left" w:pos="1418"/>
              </w:tabs>
              <w:ind w:hanging="844"/>
              <w:jc w:val="center"/>
              <w:rPr>
                <w:rFonts w:eastAsia="Times New Roman"/>
                <w:bCs/>
                <w:color w:val="auto"/>
                <w:kern w:val="0"/>
                <w:lang w:val="sr-Cyrl-RS" w:eastAsia="en-US"/>
              </w:rPr>
            </w:pPr>
          </w:p>
        </w:tc>
        <w:tc>
          <w:tcPr>
            <w:tcW w:w="2952" w:type="dxa"/>
            <w:vMerge w:val="restart"/>
            <w:vAlign w:val="center"/>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p w:rsidR="00CA639A" w:rsidRPr="007826D9" w:rsidRDefault="00CA639A">
            <w:pPr>
              <w:tabs>
                <w:tab w:val="left" w:pos="1418"/>
              </w:tabs>
              <w:jc w:val="cente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937037" w:rsidP="00937037">
            <w:pPr>
              <w:tabs>
                <w:tab w:val="left" w:pos="1418"/>
              </w:tabs>
              <w:rPr>
                <w:rFonts w:eastAsia="Times New Roman"/>
                <w:bCs/>
                <w:color w:val="auto"/>
                <w:kern w:val="0"/>
                <w:lang w:val="ru-RU" w:eastAsia="en-US"/>
              </w:rPr>
            </w:pPr>
            <w:r w:rsidRPr="007826D9">
              <w:rPr>
                <w:rFonts w:eastAsia="Times New Roman"/>
                <w:bCs/>
                <w:color w:val="auto"/>
                <w:kern w:val="0"/>
                <w:lang w:val="ru-RU" w:eastAsia="en-US"/>
              </w:rPr>
              <w:t xml:space="preserve">   место:</w:t>
            </w:r>
          </w:p>
          <w:p w:rsidR="004058FB" w:rsidRPr="007826D9" w:rsidRDefault="004058FB" w:rsidP="00937037">
            <w:pPr>
              <w:tabs>
                <w:tab w:val="left" w:pos="1418"/>
              </w:tabs>
              <w:rPr>
                <w:rFonts w:eastAsia="Times New Roman"/>
                <w:bCs/>
                <w:color w:val="000000" w:themeColor="text1"/>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bl>
    <w:p w:rsidR="00AF1E54" w:rsidRDefault="00AF1E54" w:rsidP="00CA639A">
      <w:pPr>
        <w:tabs>
          <w:tab w:val="left" w:pos="1418"/>
        </w:tabs>
        <w:jc w:val="both"/>
        <w:rPr>
          <w:rFonts w:eastAsia="Times New Roman"/>
          <w:b/>
          <w:color w:val="auto"/>
          <w:kern w:val="0"/>
          <w:lang w:val="sr-Cyrl-RS" w:eastAsia="en-US"/>
        </w:rPr>
      </w:pPr>
    </w:p>
    <w:p w:rsidR="00AF1E54" w:rsidRDefault="00AF1E54"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r w:rsidRPr="007826D9">
        <w:rPr>
          <w:rFonts w:eastAsia="Times New Roman"/>
          <w:b/>
          <w:color w:val="auto"/>
          <w:kern w:val="0"/>
          <w:lang w:val="sr-Cyrl-RS" w:eastAsia="en-US"/>
        </w:rPr>
        <w:lastRenderedPageBreak/>
        <w:t xml:space="preserve">5.3 </w:t>
      </w:r>
      <w:r w:rsidRPr="007826D9">
        <w:rPr>
          <w:rFonts w:eastAsia="Times New Roman"/>
          <w:b/>
          <w:color w:val="auto"/>
          <w:kern w:val="0"/>
          <w:lang w:val="sr-Cyrl-CS" w:eastAsia="en-US"/>
        </w:rPr>
        <w:t>ОБРАЗАЦ СТРУКТУРЕ ЦЕНЕ</w:t>
      </w:r>
      <w:r w:rsidRPr="007826D9">
        <w:rPr>
          <w:rFonts w:eastAsia="Times New Roman"/>
          <w:b/>
          <w:color w:val="auto"/>
          <w:kern w:val="0"/>
          <w:lang w:val="sr-Cyrl-RS" w:eastAsia="en-US"/>
        </w:rPr>
        <w:t>, СА УПУТСТВОМ КАКО ДА СЕ ПОПУНИ</w:t>
      </w:r>
    </w:p>
    <w:p w:rsidR="00CA639A" w:rsidRPr="007826D9" w:rsidRDefault="00CA639A" w:rsidP="00CA639A">
      <w:pPr>
        <w:tabs>
          <w:tab w:val="left" w:pos="1418"/>
        </w:tabs>
        <w:jc w:val="both"/>
        <w:rPr>
          <w:rFonts w:eastAsia="Times New Roman"/>
          <w:bCs/>
          <w:color w:val="auto"/>
          <w:kern w:val="0"/>
          <w:lang w:val="sr-Cyrl-CS" w:eastAsia="en-US"/>
        </w:rPr>
      </w:pPr>
    </w:p>
    <w:p w:rsidR="00CA639A" w:rsidRPr="007826D9" w:rsidRDefault="00937037" w:rsidP="00CA639A">
      <w:pPr>
        <w:tabs>
          <w:tab w:val="left" w:pos="1418"/>
        </w:tabs>
        <w:jc w:val="both"/>
        <w:rPr>
          <w:rFonts w:eastAsia="Times New Roman"/>
          <w:bCs/>
          <w:color w:val="auto"/>
          <w:kern w:val="0"/>
          <w:lang w:val="sr-Cyrl-CS" w:eastAsia="ru-RU"/>
        </w:rPr>
      </w:pPr>
      <w:r w:rsidRPr="007826D9">
        <w:rPr>
          <w:rFonts w:eastAsia="Times New Roman"/>
          <w:bCs/>
          <w:color w:val="auto"/>
          <w:kern w:val="0"/>
          <w:lang w:val="sr-Cyrl-CS" w:eastAsia="en-US"/>
        </w:rPr>
        <w:t>З</w:t>
      </w:r>
      <w:r w:rsidR="00CA639A" w:rsidRPr="007826D9">
        <w:rPr>
          <w:rFonts w:eastAsia="Times New Roman"/>
          <w:bCs/>
          <w:color w:val="auto"/>
          <w:kern w:val="0"/>
          <w:lang w:val="sr-Cyrl-CS" w:eastAsia="en-US"/>
        </w:rPr>
        <w:t xml:space="preserve">а јавну набавку </w:t>
      </w:r>
      <w:r w:rsidR="00CA639A" w:rsidRPr="007826D9">
        <w:rPr>
          <w:rFonts w:eastAsia="Times New Roman"/>
          <w:bCs/>
          <w:color w:val="auto"/>
          <w:kern w:val="0"/>
          <w:lang w:val="sr-Cyrl-RS" w:eastAsia="en-US"/>
        </w:rPr>
        <w:t>услуга</w:t>
      </w:r>
      <w:r w:rsidR="00CA639A" w:rsidRPr="007826D9">
        <w:rPr>
          <w:rFonts w:eastAsia="Times New Roman"/>
          <w:bCs/>
          <w:color w:val="auto"/>
          <w:kern w:val="0"/>
          <w:lang w:val="sr-Cyrl-CS" w:eastAsia="en-US"/>
        </w:rPr>
        <w:t xml:space="preserve"> у </w:t>
      </w:r>
      <w:r w:rsidR="00CA639A" w:rsidRPr="007826D9">
        <w:rPr>
          <w:rFonts w:eastAsia="Times New Roman"/>
          <w:bCs/>
          <w:color w:val="auto"/>
          <w:kern w:val="0"/>
          <w:lang w:val="sr-Cyrl-RS" w:eastAsia="en-US"/>
        </w:rPr>
        <w:t xml:space="preserve">отвореном </w:t>
      </w:r>
      <w:r w:rsidR="00CA639A" w:rsidRPr="007826D9">
        <w:rPr>
          <w:rFonts w:eastAsia="Times New Roman"/>
          <w:bCs/>
          <w:color w:val="auto"/>
          <w:kern w:val="0"/>
          <w:lang w:val="sr-Cyrl-CS" w:eastAsia="en-US"/>
        </w:rPr>
        <w:t>поступку</w:t>
      </w:r>
      <w:r w:rsidR="00CA639A" w:rsidRPr="007826D9">
        <w:rPr>
          <w:rFonts w:eastAsia="Times New Roman"/>
          <w:bCs/>
          <w:color w:val="auto"/>
          <w:kern w:val="0"/>
          <w:lang w:val="sr-Cyrl-RS" w:eastAsia="en-US"/>
        </w:rPr>
        <w:t xml:space="preserve"> - </w:t>
      </w:r>
      <w:r w:rsidR="00CA639A"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00CA639A" w:rsidRPr="007826D9">
        <w:rPr>
          <w:rFonts w:eastAsia="Times New Roman"/>
          <w:kern w:val="0"/>
          <w:lang w:val="sr-Cyrl-CS" w:eastAsia="ru-RU"/>
        </w:rPr>
        <w:t xml:space="preserve"> </w:t>
      </w:r>
      <w:r w:rsidR="00CA639A" w:rsidRPr="007826D9">
        <w:rPr>
          <w:rFonts w:eastAsia="Times New Roman"/>
          <w:b/>
          <w:color w:val="auto"/>
          <w:kern w:val="0"/>
          <w:lang w:val="sr-Cyrl-CS" w:eastAsia="ru-RU"/>
        </w:rPr>
        <w:t xml:space="preserve">ЈН бр. </w:t>
      </w:r>
      <w:r w:rsidR="00350206" w:rsidRPr="007826D9">
        <w:rPr>
          <w:rFonts w:eastAsia="Times New Roman"/>
          <w:b/>
          <w:color w:val="auto"/>
          <w:kern w:val="0"/>
          <w:lang w:val="sr-Latn-RS" w:eastAsia="ru-RU"/>
        </w:rPr>
        <w:t>41</w:t>
      </w:r>
      <w:r w:rsidR="00CA639A" w:rsidRPr="007826D9">
        <w:rPr>
          <w:rFonts w:eastAsia="Times New Roman"/>
          <w:b/>
          <w:color w:val="auto"/>
          <w:kern w:val="0"/>
          <w:lang w:val="sr-Cyrl-CS" w:eastAsia="ru-RU"/>
        </w:rPr>
        <w:t>/</w:t>
      </w:r>
      <w:r w:rsidR="00CA639A" w:rsidRPr="007826D9">
        <w:rPr>
          <w:rFonts w:eastAsia="Times New Roman"/>
          <w:b/>
          <w:color w:val="auto"/>
          <w:kern w:val="0"/>
          <w:lang w:val="ru-RU" w:eastAsia="ru-RU"/>
        </w:rPr>
        <w:t>201</w:t>
      </w:r>
      <w:r w:rsidR="00CA3683" w:rsidRPr="007826D9">
        <w:rPr>
          <w:rFonts w:eastAsia="Times New Roman"/>
          <w:b/>
          <w:color w:val="auto"/>
          <w:kern w:val="0"/>
          <w:lang w:val="sr-Latn-RS" w:eastAsia="ru-RU"/>
        </w:rPr>
        <w:t>9</w:t>
      </w:r>
      <w:r w:rsidRPr="007826D9">
        <w:rPr>
          <w:rFonts w:eastAsia="Times New Roman"/>
          <w:color w:val="auto"/>
          <w:kern w:val="0"/>
          <w:lang w:val="ru-RU" w:eastAsia="ru-RU"/>
        </w:rPr>
        <w:t>, достављамо структуру цене:</w:t>
      </w:r>
    </w:p>
    <w:p w:rsidR="00CA639A" w:rsidRPr="007826D9" w:rsidRDefault="00CA639A" w:rsidP="00CA639A">
      <w:pPr>
        <w:tabs>
          <w:tab w:val="left" w:pos="1418"/>
        </w:tabs>
        <w:jc w:val="both"/>
        <w:rPr>
          <w:rFonts w:eastAsia="Times New Roman"/>
          <w:bCs/>
          <w:color w:val="auto"/>
          <w:kern w:val="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214"/>
        <w:gridCol w:w="2214"/>
      </w:tblGrid>
      <w:tr w:rsidR="00CA639A" w:rsidRPr="007826D9" w:rsidTr="00CA639A">
        <w:trPr>
          <w:trHeight w:val="497"/>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Назив услуге</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Јединица мере</w:t>
            </w:r>
          </w:p>
        </w:tc>
        <w:tc>
          <w:tcPr>
            <w:tcW w:w="2214"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1</w:t>
            </w:r>
          </w:p>
        </w:tc>
        <w:tc>
          <w:tcPr>
            <w:tcW w:w="2214"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2</w:t>
            </w:r>
          </w:p>
        </w:tc>
      </w:tr>
      <w:tr w:rsidR="00CA639A" w:rsidRPr="007826D9" w:rsidTr="00CA639A">
        <w:tc>
          <w:tcPr>
            <w:tcW w:w="0" w:type="auto"/>
            <w:vMerge/>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rPr>
                <w:rFonts w:eastAsia="Times New Roman"/>
                <w:b/>
                <w:color w:val="auto"/>
                <w:kern w:val="0"/>
                <w:lang w:val="sr-Cyrl-R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rPr>
                <w:rFonts w:eastAsia="Times New Roman"/>
                <w:b/>
                <w:color w:val="auto"/>
                <w:kern w:val="0"/>
                <w:lang w:val="sr-Cyrl-RS" w:eastAsia="en-US"/>
              </w:rPr>
            </w:pPr>
          </w:p>
        </w:tc>
        <w:tc>
          <w:tcPr>
            <w:tcW w:w="2214"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Цена по јединици мере без ПДВ</w:t>
            </w:r>
          </w:p>
        </w:tc>
        <w:tc>
          <w:tcPr>
            <w:tcW w:w="2214"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Цена по јединици мере са ПДВ</w:t>
            </w:r>
          </w:p>
        </w:tc>
      </w:tr>
      <w:tr w:rsidR="00CA639A" w:rsidRPr="007826D9" w:rsidTr="00CA639A">
        <w:tc>
          <w:tcPr>
            <w:tcW w:w="2448"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rPr>
                <w:rFonts w:eastAsia="Times New Roman"/>
                <w:b/>
                <w:i/>
                <w:color w:val="auto"/>
                <w:kern w:val="0"/>
                <w:lang w:val="sr-Cyrl-RS" w:eastAsia="en-US"/>
              </w:rPr>
            </w:pPr>
            <w:r w:rsidRPr="007826D9">
              <w:rPr>
                <w:rFonts w:eastAsia="Times New Roman"/>
                <w:b/>
                <w:i/>
                <w:color w:val="auto"/>
                <w:kern w:val="0"/>
                <w:lang w:val="sr-Cyrl-RS" w:eastAsia="en-US"/>
              </w:rPr>
              <w:t>Услуга посредовања при куповини превозних карата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по особи</w:t>
            </w:r>
          </w:p>
        </w:tc>
        <w:tc>
          <w:tcPr>
            <w:tcW w:w="22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tc>
        <w:tc>
          <w:tcPr>
            <w:tcW w:w="22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tc>
      </w:tr>
      <w:tr w:rsidR="00CA639A" w:rsidRPr="007826D9" w:rsidTr="00CA639A">
        <w:tc>
          <w:tcPr>
            <w:tcW w:w="2448"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rPr>
                <w:rFonts w:eastAsia="Times New Roman"/>
                <w:b/>
                <w:i/>
                <w:color w:val="auto"/>
                <w:kern w:val="0"/>
                <w:lang w:val="sr-Cyrl-RS" w:eastAsia="en-US"/>
              </w:rPr>
            </w:pPr>
            <w:r w:rsidRPr="007826D9">
              <w:rPr>
                <w:rFonts w:eastAsia="Times New Roman"/>
                <w:b/>
                <w:i/>
                <w:color w:val="auto"/>
                <w:kern w:val="0"/>
                <w:lang w:val="sr-Cyrl-RS" w:eastAsia="en-US"/>
              </w:rPr>
              <w:t xml:space="preserve">Услуга посредовања при резервацији      </w:t>
            </w:r>
          </w:p>
          <w:p w:rsidR="00CA639A" w:rsidRPr="007826D9" w:rsidRDefault="00CA639A">
            <w:pPr>
              <w:tabs>
                <w:tab w:val="left" w:pos="1418"/>
              </w:tabs>
              <w:rPr>
                <w:rFonts w:eastAsia="Times New Roman"/>
                <w:b/>
                <w:i/>
                <w:color w:val="auto"/>
                <w:kern w:val="0"/>
                <w:lang w:val="sr-Cyrl-RS" w:eastAsia="en-US"/>
              </w:rPr>
            </w:pPr>
            <w:r w:rsidRPr="007826D9">
              <w:rPr>
                <w:rFonts w:eastAsia="Times New Roman"/>
                <w:b/>
                <w:i/>
                <w:color w:val="auto"/>
                <w:kern w:val="0"/>
                <w:lang w:val="sr-Cyrl-RS" w:eastAsia="en-US"/>
              </w:rPr>
              <w:t>хотелског смештаја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по особи</w:t>
            </w:r>
          </w:p>
        </w:tc>
        <w:tc>
          <w:tcPr>
            <w:tcW w:w="22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tc>
        <w:tc>
          <w:tcPr>
            <w:tcW w:w="22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tc>
      </w:tr>
      <w:tr w:rsidR="00CA639A" w:rsidRPr="007826D9" w:rsidTr="00CA639A">
        <w:tc>
          <w:tcPr>
            <w:tcW w:w="4428" w:type="dxa"/>
            <w:gridSpan w:val="2"/>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right"/>
              <w:rPr>
                <w:rFonts w:eastAsia="Times New Roman"/>
                <w:b/>
                <w:color w:val="auto"/>
                <w:kern w:val="0"/>
                <w:lang w:val="sr-Cyrl-RS" w:eastAsia="en-US"/>
              </w:rPr>
            </w:pPr>
          </w:p>
          <w:p w:rsidR="00CA639A" w:rsidRPr="007826D9" w:rsidRDefault="00CA639A">
            <w:pPr>
              <w:tabs>
                <w:tab w:val="left" w:pos="1418"/>
              </w:tabs>
              <w:jc w:val="right"/>
              <w:rPr>
                <w:rFonts w:eastAsia="Times New Roman"/>
                <w:b/>
                <w:color w:val="auto"/>
                <w:kern w:val="0"/>
                <w:lang w:val="sr-Cyrl-RS" w:eastAsia="en-US"/>
              </w:rPr>
            </w:pPr>
            <w:r w:rsidRPr="007826D9">
              <w:rPr>
                <w:rFonts w:eastAsia="Times New Roman"/>
                <w:b/>
                <w:color w:val="auto"/>
                <w:kern w:val="0"/>
                <w:lang w:val="sr-Cyrl-RS" w:eastAsia="en-US"/>
              </w:rPr>
              <w:t>УКУПНО</w:t>
            </w:r>
          </w:p>
        </w:tc>
        <w:tc>
          <w:tcPr>
            <w:tcW w:w="221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b/>
                <w:color w:val="auto"/>
                <w:kern w:val="0"/>
                <w:lang w:val="sr-Cyrl-RS" w:eastAsia="en-US"/>
              </w:rPr>
            </w:pPr>
          </w:p>
        </w:tc>
        <w:tc>
          <w:tcPr>
            <w:tcW w:w="221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b/>
                <w:color w:val="auto"/>
                <w:kern w:val="0"/>
                <w:lang w:val="sr-Cyrl-RS" w:eastAsia="en-US"/>
              </w:rPr>
            </w:pPr>
          </w:p>
        </w:tc>
      </w:tr>
    </w:tbl>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567"/>
        </w:tabs>
        <w:jc w:val="both"/>
        <w:rPr>
          <w:rFonts w:eastAsia="Times New Roman"/>
          <w:b/>
          <w:bCs/>
          <w:color w:val="auto"/>
          <w:kern w:val="0"/>
          <w:lang w:val="sr-Cyrl-RS" w:eastAsia="en-US"/>
        </w:rPr>
      </w:pPr>
      <w:r w:rsidRPr="007826D9">
        <w:rPr>
          <w:rFonts w:eastAsia="Times New Roman"/>
          <w:b/>
          <w:bCs/>
          <w:color w:val="auto"/>
          <w:kern w:val="0"/>
          <w:lang w:val="sr-Cyrl-RS" w:eastAsia="en-US"/>
        </w:rPr>
        <w:t>У</w:t>
      </w:r>
      <w:r w:rsidRPr="007826D9">
        <w:rPr>
          <w:rFonts w:eastAsia="Times New Roman"/>
          <w:b/>
          <w:bCs/>
          <w:color w:val="auto"/>
          <w:kern w:val="0"/>
          <w:lang w:val="ru-RU" w:eastAsia="en-US"/>
        </w:rPr>
        <w:t>путство како да се попуни Образац структуре</w:t>
      </w:r>
      <w:r w:rsidRPr="007826D9">
        <w:rPr>
          <w:rFonts w:eastAsia="Times New Roman"/>
          <w:b/>
          <w:bCs/>
          <w:color w:val="auto"/>
          <w:kern w:val="0"/>
          <w:lang w:val="sr-Cyrl-RS" w:eastAsia="en-US"/>
        </w:rPr>
        <w:t xml:space="preserve"> </w:t>
      </w:r>
      <w:r w:rsidRPr="007826D9">
        <w:rPr>
          <w:rFonts w:eastAsia="Times New Roman"/>
          <w:b/>
          <w:bCs/>
          <w:color w:val="auto"/>
          <w:kern w:val="0"/>
          <w:lang w:val="ru-RU" w:eastAsia="en-US"/>
        </w:rPr>
        <w:t>цене</w:t>
      </w:r>
      <w:r w:rsidRPr="007826D9">
        <w:rPr>
          <w:rFonts w:eastAsia="Times New Roman"/>
          <w:b/>
          <w:bCs/>
          <w:color w:val="auto"/>
          <w:kern w:val="0"/>
          <w:lang w:val="sr-Cyrl-RS" w:eastAsia="en-US"/>
        </w:rPr>
        <w:t>:</w:t>
      </w:r>
    </w:p>
    <w:p w:rsidR="00CA639A" w:rsidRPr="007826D9" w:rsidRDefault="00CA639A" w:rsidP="00CA639A">
      <w:pPr>
        <w:tabs>
          <w:tab w:val="left" w:pos="567"/>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ru-RU" w:eastAsia="en-US"/>
        </w:rPr>
        <w:t>Образац структуре цене понуђач попуњава према следећем упутству:</w:t>
      </w:r>
    </w:p>
    <w:p w:rsidR="00CA639A" w:rsidRPr="007826D9" w:rsidRDefault="00CA639A" w:rsidP="00CA639A">
      <w:pPr>
        <w:tabs>
          <w:tab w:val="left" w:pos="567"/>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ru-RU" w:eastAsia="en-US"/>
        </w:rPr>
        <w:t xml:space="preserve">У колону </w:t>
      </w:r>
      <w:r w:rsidRPr="007826D9">
        <w:rPr>
          <w:rFonts w:eastAsia="Times New Roman"/>
          <w:color w:val="auto"/>
          <w:kern w:val="0"/>
          <w:lang w:val="sr-Cyrl-RS" w:eastAsia="en-US"/>
        </w:rPr>
        <w:t>1 понуђач уписује цену услуге посредовања при куповини повратне превозне карте у економској класи за једну особу у динарима без обрачунатог ПДВ и цену услуге посредовања при резервацији хотелског смештаја у хотелу са 3 или 4 звездице</w:t>
      </w:r>
      <w:r w:rsidR="00B66263" w:rsidRPr="007826D9">
        <w:rPr>
          <w:rFonts w:eastAsia="Times New Roman"/>
          <w:color w:val="auto"/>
          <w:kern w:val="0"/>
          <w:lang w:val="sr-Cyrl-RS" w:eastAsia="en-US"/>
        </w:rPr>
        <w:t xml:space="preserve">, </w:t>
      </w:r>
      <w:r w:rsidRPr="007826D9">
        <w:rPr>
          <w:rFonts w:eastAsia="Times New Roman"/>
          <w:color w:val="auto"/>
          <w:kern w:val="0"/>
          <w:lang w:val="sr-Cyrl-RS" w:eastAsia="en-US"/>
        </w:rPr>
        <w:t>за једну особу у динарима без обрачунатог ПД</w:t>
      </w:r>
      <w:r w:rsidRPr="007826D9">
        <w:rPr>
          <w:rFonts w:eastAsia="Times New Roman"/>
          <w:color w:val="auto"/>
          <w:kern w:val="0"/>
          <w:lang w:val="ru-RU" w:eastAsia="en-US"/>
        </w:rPr>
        <w:t>В.</w:t>
      </w:r>
    </w:p>
    <w:p w:rsidR="00CA639A" w:rsidRPr="007826D9" w:rsidRDefault="00CA639A" w:rsidP="00CA639A">
      <w:pPr>
        <w:tabs>
          <w:tab w:val="left" w:pos="567"/>
        </w:tabs>
        <w:jc w:val="both"/>
        <w:rPr>
          <w:rFonts w:eastAsia="Times New Roman"/>
          <w:color w:val="auto"/>
          <w:kern w:val="0"/>
          <w:lang w:val="ru-RU"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ru-RU" w:eastAsia="en-US"/>
        </w:rPr>
        <w:t xml:space="preserve">У колону </w:t>
      </w:r>
      <w:r w:rsidRPr="007826D9">
        <w:rPr>
          <w:rFonts w:eastAsia="Times New Roman"/>
          <w:color w:val="auto"/>
          <w:kern w:val="0"/>
          <w:lang w:val="sr-Cyrl-RS" w:eastAsia="en-US"/>
        </w:rPr>
        <w:t>2</w:t>
      </w:r>
      <w:r w:rsidRPr="007826D9">
        <w:rPr>
          <w:rFonts w:eastAsia="Times New Roman"/>
          <w:color w:val="auto"/>
          <w:kern w:val="0"/>
          <w:lang w:val="ru-RU" w:eastAsia="en-US"/>
        </w:rPr>
        <w:t xml:space="preserve"> </w:t>
      </w:r>
      <w:r w:rsidRPr="007826D9">
        <w:rPr>
          <w:rFonts w:eastAsia="Times New Roman"/>
          <w:color w:val="auto"/>
          <w:kern w:val="0"/>
          <w:lang w:val="sr-Cyrl-RS" w:eastAsia="en-US"/>
        </w:rPr>
        <w:t>понуђач уписује цену услуге посредовања при куповини повратне превозне карте у економској класи за једну особу у динарима са обрачунатим ПДВ и цену услуге посредовања при резервацији хотелског смештаја у хотелу са 3 или 4 звездице за једну особу у динарима са обрачунатим ПД</w:t>
      </w:r>
      <w:r w:rsidRPr="007826D9">
        <w:rPr>
          <w:rFonts w:eastAsia="Times New Roman"/>
          <w:color w:val="auto"/>
          <w:kern w:val="0"/>
          <w:lang w:val="ru-RU" w:eastAsia="en-US"/>
        </w:rPr>
        <w:t>В.</w:t>
      </w:r>
    </w:p>
    <w:p w:rsidR="00CA639A" w:rsidRPr="007826D9" w:rsidRDefault="00CA639A" w:rsidP="00CA639A">
      <w:pPr>
        <w:tabs>
          <w:tab w:val="left" w:pos="567"/>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У ред УКУПНО понуђач уписује збир сваке појединачне колоне.</w:t>
      </w:r>
    </w:p>
    <w:p w:rsidR="00CA639A" w:rsidRPr="007826D9" w:rsidRDefault="00CA639A" w:rsidP="00CA639A">
      <w:pPr>
        <w:tabs>
          <w:tab w:val="left" w:pos="1418"/>
        </w:tabs>
        <w:jc w:val="both"/>
        <w:rPr>
          <w:rFonts w:eastAsia="Times New Roman"/>
          <w:color w:val="auto"/>
          <w:kern w:val="0"/>
          <w:lang w:val="sr-Cyrl-CS" w:eastAsia="en-US"/>
        </w:rPr>
      </w:pPr>
      <w:r w:rsidRPr="007826D9">
        <w:rPr>
          <w:rFonts w:eastAsia="Times New Roman"/>
          <w:color w:val="auto"/>
          <w:kern w:val="0"/>
          <w:lang w:val="sr-Cyrl-RS" w:eastAsia="en-US"/>
        </w:rPr>
        <w:tab/>
      </w:r>
    </w:p>
    <w:p w:rsidR="00CA639A" w:rsidRPr="007826D9" w:rsidRDefault="00CA639A" w:rsidP="00CA639A">
      <w:pPr>
        <w:tabs>
          <w:tab w:val="left" w:pos="1418"/>
        </w:tabs>
        <w:jc w:val="both"/>
        <w:rPr>
          <w:rFonts w:eastAsia="Times New Roman"/>
          <w:color w:val="auto"/>
          <w:kern w:val="0"/>
          <w:lang w:val="sr-Cyrl-CS" w:eastAsia="en-US"/>
        </w:rPr>
      </w:pPr>
    </w:p>
    <w:p w:rsidR="00CA639A" w:rsidRPr="007826D9" w:rsidRDefault="00CA639A" w:rsidP="00CA639A">
      <w:pPr>
        <w:tabs>
          <w:tab w:val="left" w:pos="1418"/>
        </w:tabs>
        <w:jc w:val="both"/>
        <w:rPr>
          <w:rFonts w:eastAsia="Times New Roman"/>
          <w:b/>
          <w:color w:val="auto"/>
          <w:kern w:val="0"/>
          <w:lang w:val="sr-Cyrl-C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CA639A" w:rsidP="00937037">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датум</w:t>
            </w:r>
            <w:r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2952" w:type="dxa"/>
            <w:vMerge w:val="restart"/>
            <w:vAlign w:val="center"/>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p w:rsidR="00CA639A" w:rsidRPr="007826D9" w:rsidRDefault="00CA639A">
            <w:pPr>
              <w:tabs>
                <w:tab w:val="left" w:pos="1418"/>
              </w:tabs>
              <w:jc w:val="cente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937037">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место:</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bl>
    <w:p w:rsidR="00CA639A" w:rsidRPr="007826D9" w:rsidRDefault="00CA639A" w:rsidP="00CA639A">
      <w:pPr>
        <w:tabs>
          <w:tab w:val="left" w:pos="1418"/>
        </w:tabs>
        <w:jc w:val="both"/>
        <w:rPr>
          <w:rFonts w:eastAsia="Times New Roman"/>
          <w:b/>
          <w:i/>
          <w:color w:val="auto"/>
          <w:kern w:val="0"/>
          <w:lang w:val="sr-Cyrl-RS" w:eastAsia="en-US"/>
        </w:rPr>
      </w:pPr>
    </w:p>
    <w:p w:rsidR="00937037" w:rsidRPr="007826D9" w:rsidRDefault="00937037" w:rsidP="00CA639A">
      <w:pPr>
        <w:tabs>
          <w:tab w:val="left" w:pos="1418"/>
        </w:tabs>
        <w:jc w:val="both"/>
        <w:rPr>
          <w:rFonts w:eastAsia="Times New Roman"/>
          <w:b/>
          <w:i/>
          <w:color w:val="auto"/>
          <w:kern w:val="0"/>
          <w:lang w:val="sr-Cyrl-RS" w:eastAsia="en-US"/>
        </w:rPr>
      </w:pPr>
    </w:p>
    <w:p w:rsidR="004058FB" w:rsidRPr="007826D9" w:rsidRDefault="004058FB" w:rsidP="00CA639A">
      <w:pPr>
        <w:tabs>
          <w:tab w:val="left" w:pos="1418"/>
        </w:tabs>
        <w:jc w:val="both"/>
        <w:rPr>
          <w:rFonts w:eastAsia="Times New Roman"/>
          <w:b/>
          <w:i/>
          <w:color w:val="auto"/>
          <w:kern w:val="0"/>
          <w:lang w:val="sr-Cyrl-RS" w:eastAsia="en-US"/>
        </w:rPr>
      </w:pPr>
    </w:p>
    <w:p w:rsidR="00AF1E54" w:rsidRDefault="00AF1E54" w:rsidP="00CA639A">
      <w:pPr>
        <w:tabs>
          <w:tab w:val="left" w:pos="1418"/>
        </w:tabs>
        <w:jc w:val="both"/>
        <w:rPr>
          <w:rFonts w:eastAsia="Times New Roman"/>
          <w:b/>
          <w:i/>
          <w:color w:val="auto"/>
          <w:kern w:val="0"/>
          <w:lang w:val="sr-Cyrl-RS" w:eastAsia="en-US"/>
        </w:rPr>
      </w:pPr>
    </w:p>
    <w:p w:rsidR="00AF1E54" w:rsidRDefault="00AF1E54" w:rsidP="00CA639A">
      <w:pPr>
        <w:tabs>
          <w:tab w:val="left" w:pos="1418"/>
        </w:tabs>
        <w:jc w:val="both"/>
        <w:rPr>
          <w:rFonts w:eastAsia="Times New Roman"/>
          <w:b/>
          <w:i/>
          <w:color w:val="auto"/>
          <w:kern w:val="0"/>
          <w:lang w:val="sr-Cyrl-RS" w:eastAsia="en-US"/>
        </w:rPr>
      </w:pPr>
    </w:p>
    <w:p w:rsidR="00AF1E54" w:rsidRDefault="00AF1E54" w:rsidP="00CA639A">
      <w:pPr>
        <w:tabs>
          <w:tab w:val="left" w:pos="1418"/>
        </w:tabs>
        <w:jc w:val="both"/>
        <w:rPr>
          <w:rFonts w:eastAsia="Times New Roman"/>
          <w:b/>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ru-RU" w:eastAsia="en-US"/>
        </w:rPr>
      </w:pPr>
      <w:r w:rsidRPr="007826D9">
        <w:rPr>
          <w:rFonts w:eastAsia="Times New Roman"/>
          <w:b/>
          <w:i/>
          <w:color w:val="auto"/>
          <w:kern w:val="0"/>
          <w:lang w:val="sr-Cyrl-RS" w:eastAsia="en-US"/>
        </w:rPr>
        <w:lastRenderedPageBreak/>
        <w:t xml:space="preserve">5.4 </w:t>
      </w:r>
      <w:r w:rsidRPr="007826D9">
        <w:rPr>
          <w:rFonts w:eastAsia="Times New Roman"/>
          <w:b/>
          <w:i/>
          <w:color w:val="auto"/>
          <w:kern w:val="0"/>
          <w:lang w:val="ru-RU" w:eastAsia="en-US"/>
        </w:rPr>
        <w:t>ИЗЈАВА О КЉУЧНОМ ТЕХНИЧКОМ ОСОБЉУ КОЈЕ РАДИ ЗА ПОНУЂАЧА И КОЈЕ ЋЕ БИТИ ОДГОВОРНО ЗА ИЗВРШЕЊЕ УГОВОРА</w:t>
      </w:r>
    </w:p>
    <w:p w:rsidR="00CA639A" w:rsidRPr="007826D9" w:rsidRDefault="00CA639A" w:rsidP="00CA639A">
      <w:pPr>
        <w:tabs>
          <w:tab w:val="left" w:pos="1418"/>
        </w:tabs>
        <w:jc w:val="both"/>
        <w:rPr>
          <w:rFonts w:eastAsia="Times New Roman"/>
          <w:b/>
          <w:bCs/>
          <w:color w:val="auto"/>
          <w:kern w:val="0"/>
          <w:lang w:val="sr-Cyrl-RS" w:eastAsia="en-US"/>
        </w:rPr>
      </w:pPr>
    </w:p>
    <w:p w:rsidR="00CA639A" w:rsidRPr="007826D9" w:rsidRDefault="00937037" w:rsidP="00CA639A">
      <w:pPr>
        <w:tabs>
          <w:tab w:val="left" w:pos="1418"/>
        </w:tabs>
        <w:jc w:val="both"/>
        <w:rPr>
          <w:rFonts w:eastAsia="Times New Roman"/>
          <w:bCs/>
          <w:color w:val="FF0000"/>
          <w:kern w:val="0"/>
          <w:lang w:val="sr-Cyrl-CS" w:eastAsia="ru-RU"/>
        </w:rPr>
      </w:pPr>
      <w:r w:rsidRPr="007826D9">
        <w:rPr>
          <w:rFonts w:eastAsia="Times New Roman"/>
          <w:bCs/>
          <w:color w:val="auto"/>
          <w:kern w:val="0"/>
          <w:lang w:val="sr-Cyrl-CS" w:eastAsia="en-US"/>
        </w:rPr>
        <w:t>З</w:t>
      </w:r>
      <w:r w:rsidR="00CA639A" w:rsidRPr="007826D9">
        <w:rPr>
          <w:rFonts w:eastAsia="Times New Roman"/>
          <w:bCs/>
          <w:color w:val="auto"/>
          <w:kern w:val="0"/>
          <w:lang w:val="sr-Cyrl-CS" w:eastAsia="en-US"/>
        </w:rPr>
        <w:t xml:space="preserve">а јавну набавку </w:t>
      </w:r>
      <w:r w:rsidR="00CA639A" w:rsidRPr="007826D9">
        <w:rPr>
          <w:rFonts w:eastAsia="Times New Roman"/>
          <w:bCs/>
          <w:color w:val="auto"/>
          <w:kern w:val="0"/>
          <w:lang w:val="sr-Cyrl-RS" w:eastAsia="en-US"/>
        </w:rPr>
        <w:t>услуга</w:t>
      </w:r>
      <w:r w:rsidR="00CA639A" w:rsidRPr="007826D9">
        <w:rPr>
          <w:rFonts w:eastAsia="Times New Roman"/>
          <w:bCs/>
          <w:color w:val="auto"/>
          <w:kern w:val="0"/>
          <w:lang w:val="sr-Cyrl-CS" w:eastAsia="en-US"/>
        </w:rPr>
        <w:t xml:space="preserve"> у </w:t>
      </w:r>
      <w:r w:rsidR="00CA639A" w:rsidRPr="007826D9">
        <w:rPr>
          <w:rFonts w:eastAsia="Times New Roman"/>
          <w:bCs/>
          <w:color w:val="auto"/>
          <w:kern w:val="0"/>
          <w:lang w:val="sr-Cyrl-RS" w:eastAsia="en-US"/>
        </w:rPr>
        <w:t xml:space="preserve">отвореном </w:t>
      </w:r>
      <w:r w:rsidR="00CA639A" w:rsidRPr="007826D9">
        <w:rPr>
          <w:rFonts w:eastAsia="Times New Roman"/>
          <w:bCs/>
          <w:color w:val="auto"/>
          <w:kern w:val="0"/>
          <w:lang w:val="sr-Cyrl-CS" w:eastAsia="en-US"/>
        </w:rPr>
        <w:t>поступку</w:t>
      </w:r>
      <w:r w:rsidR="00CA639A" w:rsidRPr="007826D9">
        <w:rPr>
          <w:rFonts w:eastAsia="Times New Roman"/>
          <w:bCs/>
          <w:color w:val="auto"/>
          <w:kern w:val="0"/>
          <w:lang w:val="sr-Cyrl-RS" w:eastAsia="en-US"/>
        </w:rPr>
        <w:t xml:space="preserve"> </w:t>
      </w:r>
      <w:r w:rsidR="00CA639A" w:rsidRPr="007826D9">
        <w:rPr>
          <w:rFonts w:eastAsia="Times New Roman"/>
          <w:bCs/>
          <w:color w:val="auto"/>
          <w:kern w:val="0"/>
          <w:lang w:val="sr-Cyrl-CS" w:eastAsia="en-US"/>
        </w:rPr>
        <w:t xml:space="preserve">– </w:t>
      </w:r>
      <w:r w:rsidR="00CA639A"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00CA639A" w:rsidRPr="007826D9">
        <w:rPr>
          <w:rFonts w:eastAsia="Times New Roman"/>
          <w:kern w:val="0"/>
          <w:lang w:val="sr-Cyrl-CS" w:eastAsia="ru-RU"/>
        </w:rPr>
        <w:t xml:space="preserve"> </w:t>
      </w:r>
      <w:r w:rsidR="00CA639A" w:rsidRPr="007826D9">
        <w:rPr>
          <w:rFonts w:eastAsia="Times New Roman"/>
          <w:b/>
          <w:kern w:val="0"/>
          <w:lang w:val="sr-Cyrl-CS" w:eastAsia="ru-RU"/>
        </w:rPr>
        <w:t xml:space="preserve">ЈН </w:t>
      </w:r>
      <w:r w:rsidR="00350206" w:rsidRPr="007826D9">
        <w:rPr>
          <w:rFonts w:eastAsia="Times New Roman"/>
          <w:b/>
          <w:color w:val="auto"/>
          <w:kern w:val="0"/>
          <w:lang w:val="sr-Cyrl-CS" w:eastAsia="ru-RU"/>
        </w:rPr>
        <w:t>бр. 41</w:t>
      </w:r>
      <w:r w:rsidR="00CA639A" w:rsidRPr="007826D9">
        <w:rPr>
          <w:rFonts w:eastAsia="Times New Roman"/>
          <w:b/>
          <w:color w:val="auto"/>
          <w:kern w:val="0"/>
          <w:lang w:val="sr-Cyrl-CS" w:eastAsia="ru-RU"/>
        </w:rPr>
        <w:t>/</w:t>
      </w:r>
      <w:r w:rsidR="00CA639A" w:rsidRPr="007826D9">
        <w:rPr>
          <w:rFonts w:eastAsia="Times New Roman"/>
          <w:b/>
          <w:color w:val="auto"/>
          <w:kern w:val="0"/>
          <w:lang w:val="ru-RU" w:eastAsia="ru-RU"/>
        </w:rPr>
        <w:t>201</w:t>
      </w:r>
      <w:r w:rsidR="00CA3683" w:rsidRPr="007826D9">
        <w:rPr>
          <w:rFonts w:eastAsia="Times New Roman"/>
          <w:b/>
          <w:color w:val="auto"/>
          <w:kern w:val="0"/>
          <w:lang w:val="sr-Latn-RS" w:eastAsia="ru-RU"/>
        </w:rPr>
        <w:t>9</w:t>
      </w:r>
      <w:r w:rsidRPr="007826D9">
        <w:rPr>
          <w:rFonts w:eastAsia="Times New Roman"/>
          <w:b/>
          <w:color w:val="auto"/>
          <w:kern w:val="0"/>
          <w:lang w:val="sr-Cyrl-RS" w:eastAsia="ru-RU"/>
        </w:rPr>
        <w:t xml:space="preserve">, </w:t>
      </w:r>
      <w:r w:rsidRPr="007826D9">
        <w:rPr>
          <w:rFonts w:eastAsia="Times New Roman"/>
          <w:color w:val="auto"/>
          <w:kern w:val="0"/>
          <w:lang w:val="sr-Cyrl-RS" w:eastAsia="ru-RU"/>
        </w:rPr>
        <w:t>достављамо податке о кључно техничком особљу</w:t>
      </w:r>
      <w:r w:rsidR="00CA639A" w:rsidRPr="007826D9">
        <w:rPr>
          <w:rFonts w:eastAsia="Times New Roman"/>
          <w:color w:val="FF0000"/>
          <w:kern w:val="0"/>
          <w:lang w:val="ru-RU" w:eastAsia="ru-RU"/>
        </w:rPr>
        <w:t xml:space="preserve"> </w:t>
      </w:r>
    </w:p>
    <w:p w:rsidR="00CA639A" w:rsidRPr="007826D9" w:rsidRDefault="00CA639A" w:rsidP="00CA639A">
      <w:pPr>
        <w:tabs>
          <w:tab w:val="left" w:pos="720"/>
          <w:tab w:val="left" w:pos="1418"/>
        </w:tabs>
        <w:jc w:val="both"/>
        <w:rPr>
          <w:rFonts w:eastAsia="Times New Roman"/>
          <w:bCs/>
          <w:color w:val="auto"/>
          <w:kern w:val="0"/>
          <w:lang w:val="sr-Cyrl-RS" w:eastAsia="en-US"/>
        </w:rPr>
      </w:pPr>
    </w:p>
    <w:p w:rsidR="00F84F08" w:rsidRPr="007826D9" w:rsidRDefault="00F84F08" w:rsidP="00CA639A">
      <w:pPr>
        <w:tabs>
          <w:tab w:val="left" w:pos="720"/>
          <w:tab w:val="left" w:pos="1418"/>
        </w:tabs>
        <w:jc w:val="both"/>
        <w:rPr>
          <w:rFonts w:eastAsia="Times New Roman"/>
          <w:bCs/>
          <w:color w:val="auto"/>
          <w:kern w:val="0"/>
          <w:lang w:val="sr-Cyrl-RS" w:eastAsia="en-US"/>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2914"/>
        <w:gridCol w:w="3404"/>
      </w:tblGrid>
      <w:tr w:rsidR="00CA639A" w:rsidRPr="007826D9" w:rsidTr="00F84F08">
        <w:trPr>
          <w:trHeight w:val="299"/>
          <w:jc w:val="center"/>
        </w:trPr>
        <w:tc>
          <w:tcPr>
            <w:tcW w:w="2697"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ru-RU" w:eastAsia="en-US"/>
              </w:rPr>
              <w:t>Име и презиме</w:t>
            </w:r>
          </w:p>
        </w:tc>
        <w:tc>
          <w:tcPr>
            <w:tcW w:w="2914"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Број и датум издавања сертификата за међународног путничког агента</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 xml:space="preserve">Врста радног </w:t>
            </w:r>
            <w:r w:rsidRPr="007826D9">
              <w:rPr>
                <w:rFonts w:eastAsia="Times New Roman"/>
                <w:b/>
                <w:color w:val="auto"/>
                <w:kern w:val="0"/>
                <w:lang w:val="sr-Cyrl-RS" w:eastAsia="en-US"/>
              </w:rPr>
              <w:t xml:space="preserve">ангажовања </w:t>
            </w:r>
            <w:r w:rsidR="00722288" w:rsidRPr="007826D9">
              <w:rPr>
                <w:rFonts w:eastAsia="Times New Roman"/>
                <w:b/>
                <w:color w:val="auto"/>
                <w:kern w:val="0"/>
                <w:lang w:val="sr-Cyrl-RS" w:eastAsia="en-US"/>
              </w:rPr>
              <w:t>у складу са Законом о раду</w:t>
            </w:r>
          </w:p>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F84F08">
        <w:trPr>
          <w:trHeight w:val="299"/>
          <w:jc w:val="center"/>
        </w:trPr>
        <w:tc>
          <w:tcPr>
            <w:tcW w:w="2697"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tc>
        <w:tc>
          <w:tcPr>
            <w:tcW w:w="291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center"/>
              <w:rPr>
                <w:rFonts w:eastAsia="Times New Roman"/>
                <w:color w:val="auto"/>
                <w:kern w:val="0"/>
                <w:lang w:val="sr-Cyrl-RS" w:eastAsia="en-US"/>
              </w:rPr>
            </w:pPr>
          </w:p>
        </w:tc>
        <w:tc>
          <w:tcPr>
            <w:tcW w:w="340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tc>
      </w:tr>
      <w:tr w:rsidR="00CA639A" w:rsidRPr="007826D9" w:rsidTr="00F84F08">
        <w:trPr>
          <w:trHeight w:val="238"/>
          <w:jc w:val="center"/>
        </w:trPr>
        <w:tc>
          <w:tcPr>
            <w:tcW w:w="2697"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p w:rsidR="00CA639A" w:rsidRPr="007826D9" w:rsidRDefault="00CA639A">
            <w:pPr>
              <w:tabs>
                <w:tab w:val="left" w:pos="1418"/>
              </w:tabs>
              <w:jc w:val="center"/>
              <w:rPr>
                <w:rFonts w:eastAsia="Times New Roman"/>
                <w:color w:val="auto"/>
                <w:kern w:val="0"/>
                <w:lang w:val="sr-Cyrl-RS" w:eastAsia="en-US"/>
              </w:rPr>
            </w:pPr>
          </w:p>
        </w:tc>
        <w:tc>
          <w:tcPr>
            <w:tcW w:w="29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ru-RU" w:eastAsia="en-US"/>
              </w:rPr>
            </w:pPr>
          </w:p>
        </w:tc>
        <w:tc>
          <w:tcPr>
            <w:tcW w:w="340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ru-RU" w:eastAsia="en-US"/>
              </w:rPr>
            </w:pPr>
          </w:p>
        </w:tc>
      </w:tr>
      <w:tr w:rsidR="00CA639A" w:rsidRPr="007826D9" w:rsidTr="00F84F08">
        <w:trPr>
          <w:trHeight w:val="319"/>
          <w:jc w:val="center"/>
        </w:trPr>
        <w:tc>
          <w:tcPr>
            <w:tcW w:w="2697"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tc>
        <w:tc>
          <w:tcPr>
            <w:tcW w:w="291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color w:val="auto"/>
                <w:kern w:val="0"/>
                <w:lang w:val="sr-Latn-CS" w:eastAsia="en-US"/>
              </w:rPr>
            </w:pPr>
          </w:p>
        </w:tc>
        <w:tc>
          <w:tcPr>
            <w:tcW w:w="340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color w:val="auto"/>
                <w:kern w:val="0"/>
                <w:lang w:val="sr-Latn-CS" w:eastAsia="en-US"/>
              </w:rPr>
            </w:pPr>
          </w:p>
        </w:tc>
      </w:tr>
      <w:tr w:rsidR="00CA639A" w:rsidRPr="007826D9" w:rsidTr="00F84F08">
        <w:trPr>
          <w:trHeight w:val="358"/>
          <w:jc w:val="center"/>
        </w:trPr>
        <w:tc>
          <w:tcPr>
            <w:tcW w:w="2697"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p w:rsidR="00CA639A" w:rsidRPr="007826D9" w:rsidRDefault="00CA639A">
            <w:pPr>
              <w:tabs>
                <w:tab w:val="left" w:pos="1418"/>
              </w:tabs>
              <w:jc w:val="both"/>
              <w:rPr>
                <w:rFonts w:eastAsia="Times New Roman"/>
                <w:color w:val="auto"/>
                <w:kern w:val="0"/>
                <w:lang w:val="sr-Latn-CS" w:eastAsia="en-US"/>
              </w:rPr>
            </w:pPr>
          </w:p>
        </w:tc>
        <w:tc>
          <w:tcPr>
            <w:tcW w:w="2914" w:type="dxa"/>
            <w:tcBorders>
              <w:top w:val="single" w:sz="4" w:space="0" w:color="auto"/>
              <w:left w:val="single" w:sz="4" w:space="0" w:color="auto"/>
              <w:bottom w:val="single" w:sz="4" w:space="0" w:color="auto"/>
              <w:right w:val="single" w:sz="4" w:space="0" w:color="auto"/>
            </w:tcBorders>
            <w:vAlign w:val="center"/>
          </w:tcPr>
          <w:p w:rsidR="00CA639A" w:rsidRPr="007826D9" w:rsidRDefault="00CA639A">
            <w:pPr>
              <w:tabs>
                <w:tab w:val="left" w:pos="1418"/>
              </w:tabs>
              <w:jc w:val="center"/>
              <w:rPr>
                <w:rFonts w:eastAsia="Times New Roman"/>
                <w:color w:val="auto"/>
                <w:kern w:val="0"/>
                <w:lang w:val="sr-Latn-CS" w:eastAsia="en-US"/>
              </w:rPr>
            </w:pPr>
          </w:p>
        </w:tc>
        <w:tc>
          <w:tcPr>
            <w:tcW w:w="3404"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1418"/>
              </w:tabs>
              <w:jc w:val="both"/>
              <w:rPr>
                <w:rFonts w:eastAsia="Times New Roman"/>
                <w:color w:val="auto"/>
                <w:kern w:val="0"/>
                <w:lang w:val="sr-Latn-CS" w:eastAsia="en-US"/>
              </w:rPr>
            </w:pPr>
          </w:p>
        </w:tc>
      </w:tr>
    </w:tbl>
    <w:p w:rsidR="00CA639A" w:rsidRPr="007826D9" w:rsidRDefault="00CA639A" w:rsidP="00CA639A">
      <w:pPr>
        <w:tabs>
          <w:tab w:val="left" w:pos="1418"/>
        </w:tabs>
        <w:jc w:val="both"/>
        <w:rPr>
          <w:rFonts w:eastAsia="Times New Roman"/>
          <w:color w:val="auto"/>
          <w:kern w:val="0"/>
          <w:lang w:val="sr-Cyrl-C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ab/>
      </w:r>
      <w:r w:rsidRPr="007826D9">
        <w:rPr>
          <w:rFonts w:eastAsia="Times New Roman"/>
          <w:color w:val="auto"/>
          <w:kern w:val="0"/>
          <w:lang w:val="ru-RU" w:eastAsia="en-US"/>
        </w:rPr>
        <w:t>Потврђујем потписом да су горе наведени подаци тачни</w:t>
      </w:r>
      <w:r w:rsidRPr="007826D9">
        <w:rPr>
          <w:rFonts w:eastAsia="Times New Roman"/>
          <w:color w:val="auto"/>
          <w:kern w:val="0"/>
          <w:lang w:val="sr-Cyrl-RS" w:eastAsia="en-US"/>
        </w:rPr>
        <w:t xml:space="preserve"> и </w:t>
      </w:r>
      <w:r w:rsidRPr="007826D9">
        <w:rPr>
          <w:rFonts w:eastAsia="Times New Roman"/>
          <w:b/>
          <w:bCs/>
          <w:color w:val="auto"/>
          <w:kern w:val="0"/>
          <w:lang w:val="ru-RU" w:eastAsia="en-US"/>
        </w:rPr>
        <w:t xml:space="preserve">уз ову изјаву </w:t>
      </w:r>
      <w:r w:rsidRPr="007826D9">
        <w:rPr>
          <w:rFonts w:eastAsia="Times New Roman"/>
          <w:b/>
          <w:bCs/>
          <w:color w:val="auto"/>
          <w:kern w:val="0"/>
          <w:lang w:val="sr-Cyrl-RS" w:eastAsia="en-US"/>
        </w:rPr>
        <w:t>п</w:t>
      </w:r>
      <w:r w:rsidRPr="007826D9">
        <w:rPr>
          <w:rFonts w:eastAsia="Times New Roman"/>
          <w:b/>
          <w:bCs/>
          <w:color w:val="auto"/>
          <w:kern w:val="0"/>
          <w:lang w:val="ru-RU" w:eastAsia="en-US"/>
        </w:rPr>
        <w:t xml:space="preserve">рилажем </w:t>
      </w:r>
      <w:r w:rsidR="00D204AB" w:rsidRPr="007826D9">
        <w:rPr>
          <w:rFonts w:eastAsia="Times New Roman"/>
          <w:bCs/>
          <w:color w:val="auto"/>
          <w:kern w:val="0"/>
          <w:lang w:val="sr-Cyrl-RS" w:eastAsia="en-US"/>
        </w:rPr>
        <w:t xml:space="preserve">(образац М, образац МА и сл.) </w:t>
      </w:r>
      <w:r w:rsidR="00D204AB" w:rsidRPr="007826D9">
        <w:rPr>
          <w:rFonts w:eastAsia="Times New Roman"/>
          <w:b/>
          <w:bCs/>
          <w:color w:val="auto"/>
          <w:kern w:val="0"/>
          <w:lang w:val="sr-Cyrl-RS" w:eastAsia="en-US"/>
        </w:rPr>
        <w:t>за свих пет лица</w:t>
      </w:r>
      <w:r w:rsidRPr="007826D9">
        <w:rPr>
          <w:rFonts w:eastAsia="Times New Roman"/>
          <w:b/>
          <w:bCs/>
          <w:color w:val="auto"/>
          <w:kern w:val="0"/>
          <w:lang w:val="sr-Cyrl-RS" w:eastAsia="en-US"/>
        </w:rPr>
        <w:t xml:space="preserve"> </w:t>
      </w:r>
      <w:r w:rsidR="00D204AB" w:rsidRPr="007826D9">
        <w:rPr>
          <w:rFonts w:eastAsia="Times New Roman"/>
          <w:bCs/>
          <w:color w:val="auto"/>
          <w:kern w:val="0"/>
          <w:lang w:val="sr-Cyrl-RS" w:eastAsia="en-US"/>
        </w:rPr>
        <w:t xml:space="preserve">или копију уговора о радном ангажовању у складу са Законом о раду, </w:t>
      </w:r>
      <w:r w:rsidRPr="007826D9">
        <w:rPr>
          <w:rFonts w:eastAsia="Times New Roman"/>
          <w:b/>
          <w:bCs/>
          <w:color w:val="auto"/>
          <w:kern w:val="0"/>
          <w:lang w:val="sr-Cyrl-RS" w:eastAsia="en-US"/>
        </w:rPr>
        <w:t xml:space="preserve">и </w:t>
      </w:r>
      <w:r w:rsidRPr="007826D9">
        <w:rPr>
          <w:rFonts w:eastAsia="Times New Roman"/>
          <w:b/>
          <w:bCs/>
          <w:color w:val="auto"/>
          <w:kern w:val="0"/>
          <w:lang w:val="ru-RU" w:eastAsia="en-US"/>
        </w:rPr>
        <w:t xml:space="preserve">копије </w:t>
      </w:r>
      <w:r w:rsidRPr="007826D9">
        <w:rPr>
          <w:rFonts w:eastAsia="Times New Roman"/>
          <w:b/>
          <w:bCs/>
          <w:color w:val="auto"/>
          <w:kern w:val="0"/>
          <w:lang w:val="sr-Cyrl-RS" w:eastAsia="en-US"/>
        </w:rPr>
        <w:t>сертификата</w:t>
      </w:r>
      <w:r w:rsidRPr="007826D9">
        <w:rPr>
          <w:rFonts w:eastAsia="Times New Roman"/>
          <w:b/>
          <w:bCs/>
          <w:color w:val="auto"/>
          <w:kern w:val="0"/>
          <w:lang w:val="ru-RU" w:eastAsia="en-US"/>
        </w:rPr>
        <w:t xml:space="preserve"> </w:t>
      </w:r>
      <w:r w:rsidRPr="007826D9">
        <w:rPr>
          <w:rFonts w:eastAsia="Times New Roman"/>
          <w:b/>
          <w:bCs/>
          <w:color w:val="auto"/>
          <w:kern w:val="0"/>
          <w:lang w:val="sr-Cyrl-RS" w:eastAsia="en-US"/>
        </w:rPr>
        <w:t>о завршеном одговарајућем курсу за</w:t>
      </w:r>
      <w:r w:rsidR="00D204AB" w:rsidRPr="007826D9">
        <w:rPr>
          <w:rFonts w:eastAsia="Times New Roman"/>
          <w:b/>
          <w:bCs/>
          <w:color w:val="auto"/>
          <w:kern w:val="0"/>
          <w:lang w:val="sr-Cyrl-RS" w:eastAsia="en-US"/>
        </w:rPr>
        <w:t xml:space="preserve"> међународног путничког агента за три лица</w:t>
      </w:r>
      <w:r w:rsidRPr="007826D9">
        <w:rPr>
          <w:rFonts w:eastAsia="Times New Roman"/>
          <w:color w:val="auto"/>
          <w:kern w:val="0"/>
          <w:lang w:val="ru-RU" w:eastAsia="en-US"/>
        </w:rPr>
        <w:t>.</w:t>
      </w:r>
    </w:p>
    <w:p w:rsidR="00CA639A" w:rsidRPr="007826D9" w:rsidRDefault="00CA639A" w:rsidP="00CA639A">
      <w:pPr>
        <w:tabs>
          <w:tab w:val="left" w:pos="1418"/>
        </w:tabs>
        <w:jc w:val="both"/>
        <w:rPr>
          <w:rFonts w:eastAsia="Times New Roman"/>
          <w:color w:val="auto"/>
          <w:kern w:val="0"/>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CA639A" w:rsidP="00722288">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датум</w:t>
            </w:r>
            <w:r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pPr>
              <w:tabs>
                <w:tab w:val="left" w:pos="1418"/>
              </w:tabs>
              <w:jc w:val="center"/>
              <w:rPr>
                <w:rFonts w:eastAsia="Times New Roman"/>
                <w:iCs/>
                <w:color w:val="auto"/>
                <w:kern w:val="0"/>
                <w:lang w:val="sr-Cyrl-CS" w:eastAsia="en-US"/>
              </w:rPr>
            </w:pPr>
          </w:p>
          <w:p w:rsidR="00722288" w:rsidRPr="007826D9" w:rsidRDefault="00722288" w:rsidP="00722288">
            <w:pPr>
              <w:tabs>
                <w:tab w:val="left" w:pos="1418"/>
              </w:tabs>
              <w:rPr>
                <w:rFonts w:eastAsia="Times New Roman"/>
                <w:bCs/>
                <w:color w:val="auto"/>
                <w:kern w:val="0"/>
                <w:lang w:val="sr-Cyrl-RS" w:eastAsia="en-US"/>
              </w:rPr>
            </w:pPr>
          </w:p>
        </w:tc>
        <w:tc>
          <w:tcPr>
            <w:tcW w:w="2952" w:type="dxa"/>
            <w:vMerge w:val="restart"/>
            <w:vAlign w:val="center"/>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p w:rsidR="00CA639A" w:rsidRPr="007826D9" w:rsidRDefault="00CA639A">
            <w:pPr>
              <w:tabs>
                <w:tab w:val="left" w:pos="1418"/>
              </w:tabs>
              <w:jc w:val="cente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722288">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место:</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jc w:val="center"/>
        </w:trPr>
        <w:tc>
          <w:tcPr>
            <w:tcW w:w="2952" w:type="dxa"/>
            <w:vAlign w:val="center"/>
            <w:hideMark/>
          </w:tcPr>
          <w:p w:rsidR="00CA639A" w:rsidRPr="007826D9" w:rsidRDefault="00CA639A" w:rsidP="001D026D">
            <w:pPr>
              <w:tabs>
                <w:tab w:val="left" w:pos="1418"/>
              </w:tabs>
              <w:rPr>
                <w:rFonts w:eastAsia="Times New Roman"/>
                <w:bCs/>
                <w:color w:val="auto"/>
                <w:kern w:val="0"/>
                <w:lang w:val="sr-Cyrl-RS" w:eastAsia="en-US"/>
              </w:rPr>
            </w:pPr>
            <w:r w:rsidRPr="007826D9">
              <w:rPr>
                <w:rFonts w:eastAsia="Times New Roman"/>
                <w:color w:val="auto"/>
                <w:kern w:val="0"/>
                <w:lang w:val="sr-Cyrl-CS" w:eastAsia="en-US"/>
              </w:rPr>
              <w:t>_______</w:t>
            </w:r>
            <w:r w:rsidRPr="007826D9">
              <w:rPr>
                <w:rFonts w:eastAsia="Times New Roman"/>
                <w:color w:val="auto"/>
                <w:kern w:val="0"/>
                <w:lang w:val="sr-Cyrl-RS" w:eastAsia="en-US"/>
              </w:rPr>
              <w:t>_____</w:t>
            </w:r>
            <w:r w:rsidRPr="007826D9">
              <w:rPr>
                <w:rFonts w:eastAsia="Times New Roman"/>
                <w:color w:val="auto"/>
                <w:kern w:val="0"/>
                <w:lang w:val="sr-Cyrl-CS" w:eastAsia="en-US"/>
              </w:rPr>
              <w:t>________</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
                <w:color w:val="auto"/>
                <w:kern w:val="0"/>
                <w:lang w:val="sr-Cyrl-CS" w:eastAsia="en-US"/>
              </w:rPr>
              <w:t>_______</w:t>
            </w:r>
            <w:r w:rsidRPr="007826D9">
              <w:rPr>
                <w:rFonts w:eastAsia="Times New Roman"/>
                <w:i/>
                <w:color w:val="auto"/>
                <w:kern w:val="0"/>
                <w:lang w:val="sr-Cyrl-RS" w:eastAsia="en-US"/>
              </w:rPr>
              <w:t>____</w:t>
            </w:r>
            <w:r w:rsidRPr="007826D9">
              <w:rPr>
                <w:rFonts w:eastAsia="Times New Roman"/>
                <w:i/>
                <w:color w:val="auto"/>
                <w:kern w:val="0"/>
                <w:lang w:val="sr-Cyrl-CS" w:eastAsia="en-US"/>
              </w:rPr>
              <w:t>________</w:t>
            </w:r>
          </w:p>
        </w:tc>
      </w:tr>
    </w:tbl>
    <w:p w:rsidR="00F84F08" w:rsidRPr="007826D9" w:rsidRDefault="00F84F08" w:rsidP="00CA639A">
      <w:pPr>
        <w:tabs>
          <w:tab w:val="left" w:pos="1418"/>
        </w:tabs>
        <w:jc w:val="both"/>
        <w:rPr>
          <w:rFonts w:eastAsia="Times New Roman"/>
          <w:b/>
          <w:color w:val="auto"/>
          <w:kern w:val="0"/>
          <w:lang w:val="sr-Cyrl-RS" w:eastAsia="en-US"/>
        </w:rPr>
      </w:pPr>
    </w:p>
    <w:p w:rsidR="004058FB" w:rsidRPr="007826D9" w:rsidRDefault="004058FB" w:rsidP="00CA639A">
      <w:pPr>
        <w:tabs>
          <w:tab w:val="left" w:pos="1418"/>
        </w:tabs>
        <w:jc w:val="both"/>
        <w:rPr>
          <w:rFonts w:eastAsia="Times New Roman"/>
          <w:b/>
          <w:color w:val="auto"/>
          <w:kern w:val="0"/>
          <w:lang w:val="sr-Cyrl-RS" w:eastAsia="en-US"/>
        </w:rPr>
      </w:pPr>
    </w:p>
    <w:p w:rsidR="004058FB" w:rsidRPr="007826D9" w:rsidRDefault="004058FB" w:rsidP="00CA639A">
      <w:pPr>
        <w:tabs>
          <w:tab w:val="left" w:pos="1418"/>
        </w:tabs>
        <w:jc w:val="both"/>
        <w:rPr>
          <w:rFonts w:eastAsia="Times New Roman"/>
          <w:b/>
          <w:color w:val="auto"/>
          <w:kern w:val="0"/>
          <w:lang w:val="sr-Cyrl-RS" w:eastAsia="en-US"/>
        </w:rPr>
      </w:pPr>
    </w:p>
    <w:p w:rsidR="00AF1E54" w:rsidRDefault="00AF1E54"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r w:rsidRPr="007826D9">
        <w:rPr>
          <w:rFonts w:eastAsia="Times New Roman"/>
          <w:b/>
          <w:color w:val="auto"/>
          <w:kern w:val="0"/>
          <w:lang w:val="sr-Cyrl-RS" w:eastAsia="en-US"/>
        </w:rPr>
        <w:lastRenderedPageBreak/>
        <w:t>5.5</w:t>
      </w:r>
      <w:r w:rsidRPr="007826D9">
        <w:rPr>
          <w:rFonts w:eastAsia="Times New Roman"/>
          <w:b/>
          <w:color w:val="auto"/>
          <w:kern w:val="0"/>
          <w:lang w:val="sr-Cyrl-CS" w:eastAsia="en-US"/>
        </w:rPr>
        <w:t xml:space="preserve"> ИЗЈАВ</w:t>
      </w:r>
      <w:r w:rsidRPr="007826D9">
        <w:rPr>
          <w:rFonts w:eastAsia="Times New Roman"/>
          <w:b/>
          <w:color w:val="auto"/>
          <w:kern w:val="0"/>
          <w:lang w:val="sr-Cyrl-RS" w:eastAsia="en-US"/>
        </w:rPr>
        <w:t>А</w:t>
      </w:r>
      <w:r w:rsidRPr="007826D9">
        <w:rPr>
          <w:rFonts w:eastAsia="Times New Roman"/>
          <w:b/>
          <w:color w:val="auto"/>
          <w:kern w:val="0"/>
          <w:lang w:val="sr-Cyrl-CS" w:eastAsia="en-US"/>
        </w:rPr>
        <w:t xml:space="preserve"> О НЕЗАВИСНОЈ ПОНУДИ</w:t>
      </w:r>
    </w:p>
    <w:p w:rsidR="00CA639A" w:rsidRPr="007826D9" w:rsidRDefault="00CA639A" w:rsidP="00CA639A">
      <w:pPr>
        <w:tabs>
          <w:tab w:val="left" w:pos="1418"/>
        </w:tabs>
        <w:jc w:val="both"/>
        <w:rPr>
          <w:rFonts w:eastAsia="Times New Roman"/>
          <w:bCs/>
          <w:color w:val="auto"/>
          <w:kern w:val="0"/>
          <w:lang w:val="sr-Cyrl-CS" w:eastAsia="en-US"/>
        </w:rPr>
      </w:pPr>
    </w:p>
    <w:p w:rsidR="00CA639A" w:rsidRPr="007826D9" w:rsidRDefault="00D204AB" w:rsidP="00CA639A">
      <w:pPr>
        <w:tabs>
          <w:tab w:val="left" w:pos="1418"/>
        </w:tabs>
        <w:jc w:val="both"/>
        <w:rPr>
          <w:rFonts w:eastAsia="Times New Roman"/>
          <w:bCs/>
          <w:color w:val="auto"/>
          <w:kern w:val="0"/>
          <w:lang w:val="sr-Cyrl-CS" w:eastAsia="ru-RU"/>
        </w:rPr>
      </w:pPr>
      <w:r w:rsidRPr="007826D9">
        <w:rPr>
          <w:rFonts w:eastAsia="Times New Roman"/>
          <w:bCs/>
          <w:color w:val="auto"/>
          <w:kern w:val="0"/>
          <w:lang w:val="sr-Cyrl-CS" w:eastAsia="en-US"/>
        </w:rPr>
        <w:t>З</w:t>
      </w:r>
      <w:r w:rsidR="00CA639A" w:rsidRPr="007826D9">
        <w:rPr>
          <w:rFonts w:eastAsia="Times New Roman"/>
          <w:bCs/>
          <w:color w:val="auto"/>
          <w:kern w:val="0"/>
          <w:lang w:val="sr-Cyrl-CS" w:eastAsia="en-US"/>
        </w:rPr>
        <w:t xml:space="preserve">а јавну набавку </w:t>
      </w:r>
      <w:r w:rsidR="00CA639A" w:rsidRPr="007826D9">
        <w:rPr>
          <w:rFonts w:eastAsia="Times New Roman"/>
          <w:bCs/>
          <w:color w:val="auto"/>
          <w:kern w:val="0"/>
          <w:lang w:val="sr-Cyrl-RS" w:eastAsia="en-US"/>
        </w:rPr>
        <w:t>услуга</w:t>
      </w:r>
      <w:r w:rsidR="00CA639A" w:rsidRPr="007826D9">
        <w:rPr>
          <w:rFonts w:eastAsia="Times New Roman"/>
          <w:bCs/>
          <w:color w:val="auto"/>
          <w:kern w:val="0"/>
          <w:lang w:val="sr-Cyrl-CS" w:eastAsia="en-US"/>
        </w:rPr>
        <w:t xml:space="preserve"> у </w:t>
      </w:r>
      <w:r w:rsidR="00CA639A" w:rsidRPr="007826D9">
        <w:rPr>
          <w:rFonts w:eastAsia="Times New Roman"/>
          <w:bCs/>
          <w:color w:val="auto"/>
          <w:kern w:val="0"/>
          <w:lang w:val="sr-Cyrl-RS" w:eastAsia="en-US"/>
        </w:rPr>
        <w:t xml:space="preserve">отвореном </w:t>
      </w:r>
      <w:r w:rsidR="00CA639A" w:rsidRPr="007826D9">
        <w:rPr>
          <w:rFonts w:eastAsia="Times New Roman"/>
          <w:bCs/>
          <w:color w:val="auto"/>
          <w:kern w:val="0"/>
          <w:lang w:val="sr-Cyrl-CS" w:eastAsia="en-US"/>
        </w:rPr>
        <w:t>поступку</w:t>
      </w:r>
      <w:r w:rsidR="00CA639A" w:rsidRPr="007826D9">
        <w:rPr>
          <w:rFonts w:eastAsia="Times New Roman"/>
          <w:bCs/>
          <w:color w:val="auto"/>
          <w:kern w:val="0"/>
          <w:lang w:val="sr-Cyrl-RS" w:eastAsia="en-US"/>
        </w:rPr>
        <w:t xml:space="preserve"> </w:t>
      </w:r>
      <w:r w:rsidR="00CA639A" w:rsidRPr="007826D9">
        <w:rPr>
          <w:rFonts w:eastAsia="Times New Roman"/>
          <w:bCs/>
          <w:color w:val="auto"/>
          <w:kern w:val="0"/>
          <w:lang w:val="sr-Cyrl-CS" w:eastAsia="en-US"/>
        </w:rPr>
        <w:t xml:space="preserve">– </w:t>
      </w:r>
      <w:r w:rsidR="00CA639A"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00CA639A" w:rsidRPr="007826D9">
        <w:rPr>
          <w:rFonts w:eastAsia="Times New Roman"/>
          <w:kern w:val="0"/>
          <w:lang w:val="sr-Cyrl-CS" w:eastAsia="ru-RU"/>
        </w:rPr>
        <w:t xml:space="preserve"> </w:t>
      </w:r>
      <w:r w:rsidR="00CA639A" w:rsidRPr="007826D9">
        <w:rPr>
          <w:rFonts w:eastAsia="Times New Roman"/>
          <w:b/>
          <w:color w:val="auto"/>
          <w:kern w:val="0"/>
          <w:lang w:val="sr-Cyrl-CS" w:eastAsia="ru-RU"/>
        </w:rPr>
        <w:t xml:space="preserve">ЈН бр. </w:t>
      </w:r>
      <w:r w:rsidR="00350206" w:rsidRPr="007826D9">
        <w:rPr>
          <w:rFonts w:eastAsia="Times New Roman"/>
          <w:b/>
          <w:color w:val="auto"/>
          <w:kern w:val="0"/>
          <w:lang w:val="sr-Latn-RS" w:eastAsia="ru-RU"/>
        </w:rPr>
        <w:t>41</w:t>
      </w:r>
      <w:r w:rsidR="00CA639A" w:rsidRPr="007826D9">
        <w:rPr>
          <w:rFonts w:eastAsia="Times New Roman"/>
          <w:b/>
          <w:color w:val="auto"/>
          <w:kern w:val="0"/>
          <w:lang w:val="sr-Cyrl-CS" w:eastAsia="ru-RU"/>
        </w:rPr>
        <w:t>/</w:t>
      </w:r>
      <w:r w:rsidR="00CA639A" w:rsidRPr="007826D9">
        <w:rPr>
          <w:rFonts w:eastAsia="Times New Roman"/>
          <w:b/>
          <w:color w:val="auto"/>
          <w:kern w:val="0"/>
          <w:lang w:val="ru-RU" w:eastAsia="ru-RU"/>
        </w:rPr>
        <w:t>201</w:t>
      </w:r>
      <w:r w:rsidR="00CA3683" w:rsidRPr="007826D9">
        <w:rPr>
          <w:rFonts w:eastAsia="Times New Roman"/>
          <w:b/>
          <w:color w:val="auto"/>
          <w:kern w:val="0"/>
          <w:lang w:val="sr-Latn-RS" w:eastAsia="ru-RU"/>
        </w:rPr>
        <w:t>9</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spacing w:line="360" w:lineRule="auto"/>
        <w:jc w:val="both"/>
        <w:rPr>
          <w:rFonts w:eastAsia="Times New Roman"/>
          <w:color w:val="auto"/>
          <w:kern w:val="0"/>
          <w:lang w:val="sr-Cyrl-RS" w:eastAsia="en-US"/>
        </w:rPr>
      </w:pPr>
      <w:r w:rsidRPr="007826D9">
        <w:rPr>
          <w:rFonts w:eastAsia="Times New Roman"/>
          <w:color w:val="auto"/>
          <w:kern w:val="0"/>
          <w:lang w:val="sr-Cyrl-RS" w:eastAsia="en-US"/>
        </w:rPr>
        <w:t>На  основу  члана  26.  Закона  о  јавним  набавкама  („Службени  гласник РС“,  бр. 124/12, 14/15 и 68/15), понуђач ____________________________________________, са седиштем у _____________________, ул. __________________________________, бр. ___, даје следећу изјаву:</w:t>
      </w:r>
    </w:p>
    <w:p w:rsidR="00116B94" w:rsidRPr="007826D9" w:rsidRDefault="00116B94" w:rsidP="00B66263">
      <w:pPr>
        <w:tabs>
          <w:tab w:val="left" w:pos="1418"/>
        </w:tabs>
        <w:rPr>
          <w:rFonts w:eastAsia="Times New Roman"/>
          <w:b/>
          <w:color w:val="auto"/>
          <w:kern w:val="0"/>
          <w:lang w:val="sr-Cyrl-RS" w:eastAsia="en-US"/>
        </w:rPr>
      </w:pPr>
    </w:p>
    <w:p w:rsidR="00116B94" w:rsidRPr="007826D9" w:rsidRDefault="00116B94" w:rsidP="00CA639A">
      <w:pPr>
        <w:tabs>
          <w:tab w:val="left" w:pos="1418"/>
        </w:tabs>
        <w:jc w:val="center"/>
        <w:rPr>
          <w:rFonts w:eastAsia="Times New Roman"/>
          <w:b/>
          <w:color w:val="auto"/>
          <w:kern w:val="0"/>
          <w:lang w:val="sr-Cyrl-RS" w:eastAsia="en-US"/>
        </w:rPr>
      </w:pP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И З Ј А В А</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567"/>
        </w:tabs>
        <w:spacing w:line="360" w:lineRule="auto"/>
        <w:jc w:val="both"/>
        <w:rPr>
          <w:rFonts w:eastAsia="Times New Roman"/>
          <w:color w:val="auto"/>
          <w:kern w:val="0"/>
          <w:lang w:val="sr-Cyrl-RS" w:eastAsia="en-US"/>
        </w:rPr>
      </w:pPr>
      <w:r w:rsidRPr="007826D9">
        <w:rPr>
          <w:rFonts w:eastAsia="Times New Roman"/>
          <w:color w:val="auto"/>
          <w:kern w:val="0"/>
          <w:lang w:val="sr-Cyrl-RS" w:eastAsia="en-US"/>
        </w:rPr>
        <w:tab/>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датум</w:t>
            </w:r>
            <w:r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2952" w:type="dxa"/>
            <w:vMerge w:val="restart"/>
            <w:vAlign w:val="center"/>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p w:rsidR="00CA639A" w:rsidRPr="007826D9" w:rsidRDefault="00CA639A">
            <w:pPr>
              <w:tabs>
                <w:tab w:val="left" w:pos="1418"/>
              </w:tabs>
              <w:jc w:val="cente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место:</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jc w:val="center"/>
        </w:trPr>
        <w:tc>
          <w:tcPr>
            <w:tcW w:w="2952" w:type="dxa"/>
            <w:vAlign w:val="center"/>
            <w:hideMark/>
          </w:tcPr>
          <w:p w:rsidR="00CA639A" w:rsidRPr="007826D9" w:rsidRDefault="00CA639A" w:rsidP="001D026D">
            <w:pPr>
              <w:tabs>
                <w:tab w:val="left" w:pos="1418"/>
              </w:tabs>
              <w:rPr>
                <w:rFonts w:eastAsia="Times New Roman"/>
                <w:bCs/>
                <w:color w:val="auto"/>
                <w:kern w:val="0"/>
                <w:lang w:val="sr-Cyrl-RS" w:eastAsia="en-US"/>
              </w:rPr>
            </w:pPr>
            <w:r w:rsidRPr="007826D9">
              <w:rPr>
                <w:rFonts w:eastAsia="Times New Roman"/>
                <w:color w:val="auto"/>
                <w:kern w:val="0"/>
                <w:lang w:val="sr-Cyrl-CS" w:eastAsia="en-US"/>
              </w:rPr>
              <w:t>_______</w:t>
            </w:r>
            <w:r w:rsidRPr="007826D9">
              <w:rPr>
                <w:rFonts w:eastAsia="Times New Roman"/>
                <w:color w:val="auto"/>
                <w:kern w:val="0"/>
                <w:lang w:val="sr-Cyrl-RS" w:eastAsia="en-US"/>
              </w:rPr>
              <w:t>_____</w:t>
            </w:r>
            <w:r w:rsidRPr="007826D9">
              <w:rPr>
                <w:rFonts w:eastAsia="Times New Roman"/>
                <w:color w:val="auto"/>
                <w:kern w:val="0"/>
                <w:lang w:val="sr-Cyrl-CS" w:eastAsia="en-US"/>
              </w:rPr>
              <w:t>________</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
                <w:color w:val="auto"/>
                <w:kern w:val="0"/>
                <w:lang w:val="sr-Cyrl-CS" w:eastAsia="en-US"/>
              </w:rPr>
              <w:t>_______</w:t>
            </w:r>
            <w:r w:rsidRPr="007826D9">
              <w:rPr>
                <w:rFonts w:eastAsia="Times New Roman"/>
                <w:i/>
                <w:color w:val="auto"/>
                <w:kern w:val="0"/>
                <w:lang w:val="sr-Cyrl-RS" w:eastAsia="en-US"/>
              </w:rPr>
              <w:t>____</w:t>
            </w:r>
            <w:r w:rsidRPr="007826D9">
              <w:rPr>
                <w:rFonts w:eastAsia="Times New Roman"/>
                <w:i/>
                <w:color w:val="auto"/>
                <w:kern w:val="0"/>
                <w:lang w:val="sr-Cyrl-CS" w:eastAsia="en-US"/>
              </w:rPr>
              <w:t>________</w:t>
            </w:r>
          </w:p>
        </w:tc>
      </w:tr>
    </w:tbl>
    <w:p w:rsidR="00CA639A" w:rsidRPr="007826D9" w:rsidRDefault="00CA639A" w:rsidP="00CA639A">
      <w:pPr>
        <w:tabs>
          <w:tab w:val="left" w:pos="1418"/>
        </w:tabs>
        <w:jc w:val="both"/>
        <w:rPr>
          <w:rFonts w:eastAsia="Times New Roman"/>
          <w:color w:val="auto"/>
          <w:kern w:val="0"/>
          <w:lang w:val="sr-Cyrl-RS" w:eastAsia="en-US"/>
        </w:rPr>
      </w:pPr>
    </w:p>
    <w:p w:rsidR="00B66263" w:rsidRPr="007826D9" w:rsidRDefault="00B66263"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4058FB" w:rsidRPr="007826D9" w:rsidRDefault="004058FB" w:rsidP="00CA639A">
      <w:pPr>
        <w:tabs>
          <w:tab w:val="left" w:pos="1418"/>
        </w:tabs>
        <w:jc w:val="both"/>
        <w:rPr>
          <w:rFonts w:eastAsia="Times New Roman"/>
          <w:color w:val="auto"/>
          <w:kern w:val="0"/>
          <w:lang w:val="sr-Cyrl-RS" w:eastAsia="en-US"/>
        </w:rPr>
      </w:pPr>
    </w:p>
    <w:p w:rsidR="00AF1E54" w:rsidRDefault="00AF1E54" w:rsidP="00CA639A">
      <w:pPr>
        <w:tabs>
          <w:tab w:val="left" w:pos="1418"/>
        </w:tabs>
        <w:jc w:val="both"/>
        <w:rPr>
          <w:rFonts w:eastAsia="Times New Roman"/>
          <w:b/>
          <w:i/>
          <w:color w:val="auto"/>
          <w:kern w:val="0"/>
          <w:lang w:val="sr-Cyrl-RS" w:eastAsia="en-US"/>
        </w:rPr>
      </w:pPr>
    </w:p>
    <w:p w:rsidR="00AF1E54" w:rsidRDefault="00AF1E54" w:rsidP="00CA639A">
      <w:pPr>
        <w:tabs>
          <w:tab w:val="left" w:pos="1418"/>
        </w:tabs>
        <w:jc w:val="both"/>
        <w:rPr>
          <w:rFonts w:eastAsia="Times New Roman"/>
          <w:b/>
          <w:i/>
          <w:color w:val="auto"/>
          <w:kern w:val="0"/>
          <w:lang w:val="sr-Cyrl-RS" w:eastAsia="en-US"/>
        </w:rPr>
      </w:pPr>
    </w:p>
    <w:p w:rsidR="00CA639A" w:rsidRPr="007826D9" w:rsidRDefault="00CA639A" w:rsidP="00CA639A">
      <w:pPr>
        <w:tabs>
          <w:tab w:val="left" w:pos="1418"/>
        </w:tabs>
        <w:jc w:val="both"/>
        <w:rPr>
          <w:rFonts w:eastAsia="Times New Roman"/>
          <w:b/>
          <w:i/>
          <w:color w:val="auto"/>
          <w:kern w:val="0"/>
          <w:lang w:val="sr-Cyrl-RS" w:eastAsia="en-US"/>
        </w:rPr>
      </w:pPr>
      <w:r w:rsidRPr="007826D9">
        <w:rPr>
          <w:rFonts w:eastAsia="Times New Roman"/>
          <w:b/>
          <w:i/>
          <w:color w:val="auto"/>
          <w:kern w:val="0"/>
          <w:lang w:val="sr-Cyrl-RS" w:eastAsia="en-US"/>
        </w:rPr>
        <w:t>Напомена:</w:t>
      </w:r>
    </w:p>
    <w:p w:rsidR="00AF1E54" w:rsidRPr="00AF1E54" w:rsidRDefault="00CA639A" w:rsidP="00AF1E54">
      <w:pPr>
        <w:tabs>
          <w:tab w:val="left" w:pos="567"/>
        </w:tabs>
        <w:jc w:val="both"/>
        <w:rPr>
          <w:rFonts w:eastAsia="Times New Roman"/>
          <w:i/>
          <w:color w:val="auto"/>
          <w:kern w:val="0"/>
          <w:lang w:val="sr-Cyrl-RS" w:eastAsia="en-US"/>
        </w:rPr>
      </w:pPr>
      <w:r w:rsidRPr="007826D9">
        <w:rPr>
          <w:rFonts w:eastAsia="Times New Roman"/>
          <w:i/>
          <w:color w:val="auto"/>
          <w:kern w:val="0"/>
          <w:lang w:val="sr-Cyrl-RS" w:eastAsia="en-US"/>
        </w:rPr>
        <w:t>У случају постојања основане сумње у истинитост ове изјаве,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A639A" w:rsidRPr="007826D9" w:rsidRDefault="00CA639A" w:rsidP="00CA639A">
      <w:pPr>
        <w:jc w:val="both"/>
        <w:rPr>
          <w:rFonts w:eastAsia="Times New Roman"/>
          <w:b/>
          <w:color w:val="auto"/>
          <w:kern w:val="0"/>
          <w:lang w:val="sr-Cyrl-CS" w:eastAsia="en-US"/>
        </w:rPr>
      </w:pPr>
      <w:r w:rsidRPr="007826D9">
        <w:rPr>
          <w:rFonts w:eastAsia="Times New Roman"/>
          <w:b/>
          <w:color w:val="auto"/>
          <w:kern w:val="0"/>
          <w:lang w:val="sr-Cyrl-RS" w:eastAsia="en-US"/>
        </w:rPr>
        <w:lastRenderedPageBreak/>
        <w:t>5.6</w:t>
      </w:r>
      <w:r w:rsidRPr="007826D9">
        <w:rPr>
          <w:rFonts w:eastAsia="Times New Roman"/>
          <w:b/>
          <w:color w:val="auto"/>
          <w:kern w:val="0"/>
          <w:lang w:val="sr-Cyrl-CS" w:eastAsia="en-US"/>
        </w:rPr>
        <w:t xml:space="preserve"> </w:t>
      </w:r>
      <w:r w:rsidRPr="007826D9">
        <w:rPr>
          <w:rFonts w:eastAsia="Times New Roman"/>
          <w:b/>
          <w:color w:val="auto"/>
          <w:kern w:val="0"/>
          <w:lang w:val="sr-Cyrl-RS" w:eastAsia="en-US"/>
        </w:rPr>
        <w:t>И</w:t>
      </w:r>
      <w:r w:rsidRPr="007826D9">
        <w:rPr>
          <w:rFonts w:eastAsia="Times New Roman"/>
          <w:b/>
          <w:color w:val="auto"/>
          <w:kern w:val="0"/>
          <w:lang w:val="sr-Cyrl-CS" w:eastAsia="en-US"/>
        </w:rPr>
        <w:t>ЗЈАВ</w:t>
      </w:r>
      <w:r w:rsidRPr="007826D9">
        <w:rPr>
          <w:rFonts w:eastAsia="Times New Roman"/>
          <w:b/>
          <w:color w:val="auto"/>
          <w:kern w:val="0"/>
          <w:lang w:val="sr-Cyrl-RS" w:eastAsia="en-US"/>
        </w:rPr>
        <w:t>А</w:t>
      </w:r>
      <w:r w:rsidRPr="007826D9">
        <w:rPr>
          <w:rFonts w:eastAsia="Times New Roman"/>
          <w:b/>
          <w:color w:val="auto"/>
          <w:kern w:val="0"/>
          <w:lang w:val="sr-Cyrl-CS" w:eastAsia="en-US"/>
        </w:rPr>
        <w:t xml:space="preserve"> ПОНУЂАЧА НА ОСНОВУ ЧЛАНА 75. СТАВ 2. ЗАКОНА</w:t>
      </w:r>
    </w:p>
    <w:p w:rsidR="00CA639A" w:rsidRPr="007826D9" w:rsidRDefault="00CA639A" w:rsidP="00CA639A">
      <w:pPr>
        <w:jc w:val="both"/>
        <w:rPr>
          <w:rFonts w:eastAsia="Times New Roman"/>
          <w:b/>
          <w:color w:val="auto"/>
          <w:kern w:val="0"/>
          <w:lang w:val="sr-Cyrl-RS" w:eastAsia="en-US"/>
        </w:rPr>
      </w:pPr>
    </w:p>
    <w:p w:rsidR="00CA639A" w:rsidRPr="007826D9" w:rsidRDefault="00D204AB" w:rsidP="00CA639A">
      <w:pPr>
        <w:tabs>
          <w:tab w:val="left" w:pos="1418"/>
        </w:tabs>
        <w:jc w:val="both"/>
        <w:rPr>
          <w:rFonts w:eastAsia="Times New Roman"/>
          <w:bCs/>
          <w:color w:val="auto"/>
          <w:kern w:val="0"/>
          <w:lang w:val="sr-Cyrl-CS" w:eastAsia="ru-RU"/>
        </w:rPr>
      </w:pPr>
      <w:r w:rsidRPr="007826D9">
        <w:rPr>
          <w:rFonts w:eastAsia="Times New Roman"/>
          <w:bCs/>
          <w:color w:val="auto"/>
          <w:kern w:val="0"/>
          <w:lang w:val="sr-Cyrl-CS" w:eastAsia="en-US"/>
        </w:rPr>
        <w:t>З</w:t>
      </w:r>
      <w:r w:rsidR="00CA639A" w:rsidRPr="007826D9">
        <w:rPr>
          <w:rFonts w:eastAsia="Times New Roman"/>
          <w:bCs/>
          <w:color w:val="auto"/>
          <w:kern w:val="0"/>
          <w:lang w:val="sr-Cyrl-CS" w:eastAsia="en-US"/>
        </w:rPr>
        <w:t xml:space="preserve">а јавну набавку </w:t>
      </w:r>
      <w:r w:rsidR="00CA639A" w:rsidRPr="007826D9">
        <w:rPr>
          <w:rFonts w:eastAsia="Times New Roman"/>
          <w:bCs/>
          <w:color w:val="auto"/>
          <w:kern w:val="0"/>
          <w:lang w:val="sr-Cyrl-RS" w:eastAsia="en-US"/>
        </w:rPr>
        <w:t>услуга</w:t>
      </w:r>
      <w:r w:rsidR="00CA639A" w:rsidRPr="007826D9">
        <w:rPr>
          <w:rFonts w:eastAsia="Times New Roman"/>
          <w:bCs/>
          <w:color w:val="auto"/>
          <w:kern w:val="0"/>
          <w:lang w:val="sr-Cyrl-CS" w:eastAsia="en-US"/>
        </w:rPr>
        <w:t xml:space="preserve"> у </w:t>
      </w:r>
      <w:r w:rsidR="00CA639A" w:rsidRPr="007826D9">
        <w:rPr>
          <w:rFonts w:eastAsia="Times New Roman"/>
          <w:bCs/>
          <w:color w:val="auto"/>
          <w:kern w:val="0"/>
          <w:lang w:val="sr-Cyrl-RS" w:eastAsia="en-US"/>
        </w:rPr>
        <w:t xml:space="preserve">отвореном </w:t>
      </w:r>
      <w:r w:rsidR="00CA639A" w:rsidRPr="007826D9">
        <w:rPr>
          <w:rFonts w:eastAsia="Times New Roman"/>
          <w:bCs/>
          <w:color w:val="auto"/>
          <w:kern w:val="0"/>
          <w:lang w:val="sr-Cyrl-CS" w:eastAsia="en-US"/>
        </w:rPr>
        <w:t>поступку</w:t>
      </w:r>
      <w:r w:rsidR="00CA639A" w:rsidRPr="007826D9">
        <w:rPr>
          <w:rFonts w:eastAsia="Times New Roman"/>
          <w:bCs/>
          <w:color w:val="auto"/>
          <w:kern w:val="0"/>
          <w:lang w:val="sr-Cyrl-RS" w:eastAsia="en-US"/>
        </w:rPr>
        <w:t xml:space="preserve"> </w:t>
      </w:r>
      <w:r w:rsidR="00CA639A" w:rsidRPr="007826D9">
        <w:rPr>
          <w:rFonts w:eastAsia="Times New Roman"/>
          <w:bCs/>
          <w:color w:val="auto"/>
          <w:kern w:val="0"/>
          <w:lang w:val="sr-Cyrl-CS" w:eastAsia="en-US"/>
        </w:rPr>
        <w:t xml:space="preserve">- </w:t>
      </w:r>
      <w:r w:rsidR="00CA639A"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00CA639A" w:rsidRPr="007826D9">
        <w:rPr>
          <w:rFonts w:eastAsia="Times New Roman"/>
          <w:kern w:val="0"/>
          <w:lang w:val="sr-Cyrl-CS" w:eastAsia="ru-RU"/>
        </w:rPr>
        <w:t xml:space="preserve"> </w:t>
      </w:r>
      <w:r w:rsidR="00CA639A" w:rsidRPr="007826D9">
        <w:rPr>
          <w:rFonts w:eastAsia="Times New Roman"/>
          <w:b/>
          <w:color w:val="auto"/>
          <w:kern w:val="0"/>
          <w:lang w:val="sr-Cyrl-CS" w:eastAsia="ru-RU"/>
        </w:rPr>
        <w:t xml:space="preserve">ЈН бр. </w:t>
      </w:r>
      <w:r w:rsidR="00350206" w:rsidRPr="007826D9">
        <w:rPr>
          <w:rFonts w:eastAsia="Times New Roman"/>
          <w:b/>
          <w:color w:val="auto"/>
          <w:kern w:val="0"/>
          <w:lang w:val="sr-Latn-RS" w:eastAsia="ru-RU"/>
        </w:rPr>
        <w:t>41</w:t>
      </w:r>
      <w:r w:rsidR="00CA639A" w:rsidRPr="007826D9">
        <w:rPr>
          <w:rFonts w:eastAsia="Times New Roman"/>
          <w:b/>
          <w:color w:val="auto"/>
          <w:kern w:val="0"/>
          <w:lang w:val="sr-Cyrl-CS" w:eastAsia="ru-RU"/>
        </w:rPr>
        <w:t>/</w:t>
      </w:r>
      <w:r w:rsidR="00CA639A" w:rsidRPr="007826D9">
        <w:rPr>
          <w:rFonts w:eastAsia="Times New Roman"/>
          <w:b/>
          <w:color w:val="auto"/>
          <w:kern w:val="0"/>
          <w:lang w:val="ru-RU" w:eastAsia="ru-RU"/>
        </w:rPr>
        <w:t>201</w:t>
      </w:r>
      <w:r w:rsidR="00CA3683" w:rsidRPr="007826D9">
        <w:rPr>
          <w:rFonts w:eastAsia="Times New Roman"/>
          <w:b/>
          <w:color w:val="auto"/>
          <w:kern w:val="0"/>
          <w:lang w:val="sr-Latn-RS" w:eastAsia="ru-RU"/>
        </w:rPr>
        <w:t>9</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На  основу  члана  75.  став  2.  Закона о јавним набавкама („Службени гласник РС“, </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бр. 124/12, 14/15 и 68/15), понуђач _________________________________________, </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 xml:space="preserve">са седиштем у ____________________, ул. ___________________________________ </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r w:rsidRPr="007826D9">
        <w:rPr>
          <w:rFonts w:eastAsia="Times New Roman"/>
          <w:color w:val="auto"/>
          <w:kern w:val="0"/>
          <w:lang w:val="sr-Cyrl-RS" w:eastAsia="en-US"/>
        </w:rPr>
        <w:t>бр. ___, даје следећу изјаву:</w:t>
      </w:r>
    </w:p>
    <w:p w:rsidR="00A26A9D" w:rsidRPr="007826D9" w:rsidRDefault="00A26A9D" w:rsidP="00CA639A">
      <w:pPr>
        <w:tabs>
          <w:tab w:val="left" w:pos="1418"/>
        </w:tabs>
        <w:jc w:val="center"/>
        <w:rPr>
          <w:rFonts w:eastAsia="Times New Roman"/>
          <w:b/>
          <w:color w:val="auto"/>
          <w:kern w:val="0"/>
          <w:lang w:val="sr-Cyrl-RS" w:eastAsia="en-US"/>
        </w:rPr>
      </w:pPr>
    </w:p>
    <w:p w:rsidR="00A26A9D" w:rsidRPr="007826D9" w:rsidRDefault="00A26A9D" w:rsidP="00CA639A">
      <w:pPr>
        <w:tabs>
          <w:tab w:val="left" w:pos="1418"/>
        </w:tabs>
        <w:jc w:val="center"/>
        <w:rPr>
          <w:rFonts w:eastAsia="Times New Roman"/>
          <w:b/>
          <w:color w:val="auto"/>
          <w:kern w:val="0"/>
          <w:lang w:val="sr-Cyrl-RS" w:eastAsia="en-US"/>
        </w:rPr>
      </w:pPr>
    </w:p>
    <w:p w:rsidR="00F84F08" w:rsidRPr="007826D9" w:rsidRDefault="00F84F08" w:rsidP="00CA639A">
      <w:pPr>
        <w:tabs>
          <w:tab w:val="left" w:pos="1418"/>
        </w:tabs>
        <w:jc w:val="center"/>
        <w:rPr>
          <w:rFonts w:eastAsia="Times New Roman"/>
          <w:b/>
          <w:color w:val="auto"/>
          <w:kern w:val="0"/>
          <w:lang w:val="sr-Cyrl-RS" w:eastAsia="en-US"/>
        </w:rPr>
      </w:pPr>
    </w:p>
    <w:p w:rsidR="00F84F08" w:rsidRPr="007826D9" w:rsidRDefault="00F84F08" w:rsidP="00CA639A">
      <w:pPr>
        <w:tabs>
          <w:tab w:val="left" w:pos="1418"/>
        </w:tabs>
        <w:jc w:val="center"/>
        <w:rPr>
          <w:rFonts w:eastAsia="Times New Roman"/>
          <w:b/>
          <w:color w:val="auto"/>
          <w:kern w:val="0"/>
          <w:lang w:val="sr-Cyrl-RS" w:eastAsia="en-US"/>
        </w:rPr>
      </w:pP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И З Ј А В А</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567"/>
        </w:tabs>
        <w:spacing w:line="360" w:lineRule="auto"/>
        <w:jc w:val="both"/>
        <w:rPr>
          <w:rFonts w:eastAsia="Times New Roman"/>
          <w:color w:val="auto"/>
          <w:kern w:val="0"/>
          <w:lang w:val="sr-Cyrl-RS" w:eastAsia="en-US"/>
        </w:rPr>
      </w:pPr>
      <w:r w:rsidRPr="007826D9">
        <w:rPr>
          <w:rFonts w:eastAsia="Times New Roman"/>
          <w:color w:val="auto"/>
          <w:kern w:val="0"/>
          <w:lang w:val="sr-Cyrl-RS" w:eastAsia="en-US"/>
        </w:rPr>
        <w:tab/>
        <w:t>Изричито наводим да сам поштовао обавезе које произлазе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датум</w:t>
            </w:r>
            <w:r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2952" w:type="dxa"/>
            <w:vMerge w:val="restart"/>
            <w:vAlign w:val="center"/>
            <w:hideMark/>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tc>
      </w:tr>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место:</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jc w:val="center"/>
        </w:trPr>
        <w:tc>
          <w:tcPr>
            <w:tcW w:w="2952" w:type="dxa"/>
            <w:vAlign w:val="center"/>
            <w:hideMark/>
          </w:tcPr>
          <w:p w:rsidR="00CA639A" w:rsidRPr="007826D9" w:rsidRDefault="00CA639A" w:rsidP="001D026D">
            <w:pPr>
              <w:tabs>
                <w:tab w:val="left" w:pos="1418"/>
              </w:tabs>
              <w:rPr>
                <w:rFonts w:eastAsia="Times New Roman"/>
                <w:bCs/>
                <w:color w:val="auto"/>
                <w:kern w:val="0"/>
                <w:lang w:val="sr-Cyrl-RS" w:eastAsia="en-US"/>
              </w:rPr>
            </w:pPr>
            <w:r w:rsidRPr="007826D9">
              <w:rPr>
                <w:rFonts w:eastAsia="Times New Roman"/>
                <w:color w:val="auto"/>
                <w:kern w:val="0"/>
                <w:lang w:val="sr-Cyrl-CS" w:eastAsia="en-US"/>
              </w:rPr>
              <w:t>_______</w:t>
            </w:r>
            <w:r w:rsidRPr="007826D9">
              <w:rPr>
                <w:rFonts w:eastAsia="Times New Roman"/>
                <w:color w:val="auto"/>
                <w:kern w:val="0"/>
                <w:lang w:val="sr-Cyrl-RS" w:eastAsia="en-US"/>
              </w:rPr>
              <w:t>_____</w:t>
            </w:r>
            <w:r w:rsidRPr="007826D9">
              <w:rPr>
                <w:rFonts w:eastAsia="Times New Roman"/>
                <w:color w:val="auto"/>
                <w:kern w:val="0"/>
                <w:lang w:val="sr-Cyrl-CS" w:eastAsia="en-US"/>
              </w:rPr>
              <w:t>________</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
                <w:color w:val="auto"/>
                <w:kern w:val="0"/>
                <w:lang w:val="sr-Cyrl-CS" w:eastAsia="en-US"/>
              </w:rPr>
              <w:t>_______</w:t>
            </w:r>
            <w:r w:rsidRPr="007826D9">
              <w:rPr>
                <w:rFonts w:eastAsia="Times New Roman"/>
                <w:i/>
                <w:color w:val="auto"/>
                <w:kern w:val="0"/>
                <w:lang w:val="sr-Cyrl-RS" w:eastAsia="en-US"/>
              </w:rPr>
              <w:t>____</w:t>
            </w:r>
            <w:r w:rsidRPr="007826D9">
              <w:rPr>
                <w:rFonts w:eastAsia="Times New Roman"/>
                <w:i/>
                <w:color w:val="auto"/>
                <w:kern w:val="0"/>
                <w:lang w:val="sr-Cyrl-CS" w:eastAsia="en-US"/>
              </w:rPr>
              <w:t>________</w:t>
            </w:r>
          </w:p>
        </w:tc>
      </w:tr>
    </w:tbl>
    <w:p w:rsidR="00B66263" w:rsidRPr="007826D9" w:rsidRDefault="00B66263" w:rsidP="00CA639A">
      <w:pPr>
        <w:jc w:val="both"/>
        <w:rPr>
          <w:rFonts w:eastAsia="Times New Roman"/>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F84F08" w:rsidRPr="007826D9" w:rsidRDefault="00F84F08" w:rsidP="00CA639A">
      <w:pPr>
        <w:jc w:val="both"/>
        <w:rPr>
          <w:rFonts w:eastAsia="Times New Roman"/>
          <w:b/>
          <w:color w:val="auto"/>
          <w:kern w:val="0"/>
          <w:lang w:val="sr-Cyrl-RS" w:eastAsia="en-US"/>
        </w:rPr>
      </w:pPr>
    </w:p>
    <w:p w:rsidR="00AF1E54" w:rsidRDefault="00AF1E54" w:rsidP="00CA639A">
      <w:pPr>
        <w:jc w:val="both"/>
        <w:rPr>
          <w:rFonts w:eastAsia="Times New Roman"/>
          <w:b/>
          <w:color w:val="auto"/>
          <w:kern w:val="0"/>
          <w:lang w:val="sr-Cyrl-RS" w:eastAsia="en-US"/>
        </w:rPr>
      </w:pPr>
    </w:p>
    <w:p w:rsidR="00CA639A" w:rsidRPr="007826D9" w:rsidRDefault="00CA639A" w:rsidP="00CA639A">
      <w:pPr>
        <w:jc w:val="both"/>
        <w:rPr>
          <w:rFonts w:eastAsia="Times New Roman"/>
          <w:b/>
          <w:color w:val="auto"/>
          <w:kern w:val="0"/>
          <w:lang w:val="sr-Cyrl-RS" w:eastAsia="en-US"/>
        </w:rPr>
      </w:pPr>
      <w:r w:rsidRPr="007826D9">
        <w:rPr>
          <w:rFonts w:eastAsia="Times New Roman"/>
          <w:b/>
          <w:color w:val="auto"/>
          <w:kern w:val="0"/>
          <w:lang w:val="sr-Cyrl-RS" w:eastAsia="en-US"/>
        </w:rPr>
        <w:lastRenderedPageBreak/>
        <w:t>5.7</w:t>
      </w:r>
      <w:r w:rsidRPr="007826D9">
        <w:rPr>
          <w:rFonts w:eastAsia="Times New Roman"/>
          <w:b/>
          <w:color w:val="auto"/>
          <w:kern w:val="0"/>
          <w:lang w:val="sr-Cyrl-CS" w:eastAsia="en-US"/>
        </w:rPr>
        <w:t xml:space="preserve"> ОБРАЗАЦ ТРОШКОВА ПРИПРЕМЕ ПОНУДЕ</w:t>
      </w:r>
    </w:p>
    <w:p w:rsidR="00CA639A" w:rsidRPr="007826D9" w:rsidRDefault="00CA639A" w:rsidP="00CA639A">
      <w:pPr>
        <w:tabs>
          <w:tab w:val="left" w:pos="1418"/>
        </w:tabs>
        <w:jc w:val="both"/>
        <w:rPr>
          <w:rFonts w:eastAsia="Times New Roman"/>
          <w:bCs/>
          <w:color w:val="auto"/>
          <w:kern w:val="0"/>
          <w:lang w:val="sr-Cyrl-CS" w:eastAsia="en-US"/>
        </w:rPr>
      </w:pPr>
    </w:p>
    <w:p w:rsidR="00CA639A" w:rsidRPr="007826D9" w:rsidRDefault="00D204AB" w:rsidP="00CA639A">
      <w:pPr>
        <w:tabs>
          <w:tab w:val="left" w:pos="1418"/>
        </w:tabs>
        <w:jc w:val="both"/>
        <w:rPr>
          <w:rFonts w:eastAsia="Times New Roman"/>
          <w:bCs/>
          <w:color w:val="auto"/>
          <w:kern w:val="0"/>
          <w:lang w:val="sr-Cyrl-CS" w:eastAsia="ru-RU"/>
        </w:rPr>
      </w:pPr>
      <w:r w:rsidRPr="007826D9">
        <w:rPr>
          <w:rFonts w:eastAsia="Times New Roman"/>
          <w:bCs/>
          <w:color w:val="auto"/>
          <w:kern w:val="0"/>
          <w:lang w:val="sr-Cyrl-CS" w:eastAsia="en-US"/>
        </w:rPr>
        <w:t>З</w:t>
      </w:r>
      <w:r w:rsidR="00CA639A" w:rsidRPr="007826D9">
        <w:rPr>
          <w:rFonts w:eastAsia="Times New Roman"/>
          <w:bCs/>
          <w:color w:val="auto"/>
          <w:kern w:val="0"/>
          <w:lang w:val="sr-Cyrl-CS" w:eastAsia="en-US"/>
        </w:rPr>
        <w:t xml:space="preserve">а јавну набавку </w:t>
      </w:r>
      <w:r w:rsidR="00CA639A" w:rsidRPr="007826D9">
        <w:rPr>
          <w:rFonts w:eastAsia="Times New Roman"/>
          <w:bCs/>
          <w:color w:val="auto"/>
          <w:kern w:val="0"/>
          <w:lang w:val="sr-Cyrl-RS" w:eastAsia="en-US"/>
        </w:rPr>
        <w:t>услуга</w:t>
      </w:r>
      <w:r w:rsidR="00CA639A" w:rsidRPr="007826D9">
        <w:rPr>
          <w:rFonts w:eastAsia="Times New Roman"/>
          <w:bCs/>
          <w:color w:val="auto"/>
          <w:kern w:val="0"/>
          <w:lang w:val="sr-Cyrl-CS" w:eastAsia="en-US"/>
        </w:rPr>
        <w:t xml:space="preserve"> у </w:t>
      </w:r>
      <w:r w:rsidR="00CA639A" w:rsidRPr="007826D9">
        <w:rPr>
          <w:rFonts w:eastAsia="Times New Roman"/>
          <w:bCs/>
          <w:color w:val="auto"/>
          <w:kern w:val="0"/>
          <w:lang w:val="sr-Cyrl-RS" w:eastAsia="en-US"/>
        </w:rPr>
        <w:t xml:space="preserve">отвореном </w:t>
      </w:r>
      <w:r w:rsidR="00CA639A" w:rsidRPr="007826D9">
        <w:rPr>
          <w:rFonts w:eastAsia="Times New Roman"/>
          <w:bCs/>
          <w:color w:val="auto"/>
          <w:kern w:val="0"/>
          <w:lang w:val="sr-Cyrl-CS" w:eastAsia="en-US"/>
        </w:rPr>
        <w:t>поступку</w:t>
      </w:r>
      <w:r w:rsidR="00CA639A" w:rsidRPr="007826D9">
        <w:rPr>
          <w:rFonts w:eastAsia="Times New Roman"/>
          <w:bCs/>
          <w:color w:val="auto"/>
          <w:kern w:val="0"/>
          <w:lang w:val="sr-Cyrl-RS" w:eastAsia="en-US"/>
        </w:rPr>
        <w:t xml:space="preserve"> </w:t>
      </w:r>
      <w:r w:rsidR="00CA639A" w:rsidRPr="007826D9">
        <w:rPr>
          <w:rFonts w:eastAsia="Times New Roman"/>
          <w:bCs/>
          <w:color w:val="auto"/>
          <w:kern w:val="0"/>
          <w:lang w:val="sr-Cyrl-CS" w:eastAsia="en-US"/>
        </w:rPr>
        <w:t xml:space="preserve">– </w:t>
      </w:r>
      <w:r w:rsidR="00CA639A" w:rsidRPr="007826D9">
        <w:rPr>
          <w:rFonts w:eastAsia="Times New Roman"/>
          <w:bCs/>
          <w:kern w:val="0"/>
          <w:lang w:val="sr-Cyrl-CS" w:eastAsia="ru-RU"/>
        </w:rPr>
        <w:t>Посредовања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00CA639A" w:rsidRPr="007826D9">
        <w:rPr>
          <w:rFonts w:eastAsia="Times New Roman"/>
          <w:kern w:val="0"/>
          <w:lang w:val="sr-Cyrl-CS" w:eastAsia="ru-RU"/>
        </w:rPr>
        <w:t xml:space="preserve"> </w:t>
      </w:r>
      <w:r w:rsidR="00CA639A" w:rsidRPr="007826D9">
        <w:rPr>
          <w:rFonts w:eastAsia="Times New Roman"/>
          <w:b/>
          <w:color w:val="auto"/>
          <w:kern w:val="0"/>
          <w:lang w:val="sr-Cyrl-CS" w:eastAsia="ru-RU"/>
        </w:rPr>
        <w:t xml:space="preserve">ЈН бр. </w:t>
      </w:r>
      <w:r w:rsidR="00350206" w:rsidRPr="007826D9">
        <w:rPr>
          <w:rFonts w:eastAsia="Times New Roman"/>
          <w:b/>
          <w:color w:val="auto"/>
          <w:kern w:val="0"/>
          <w:lang w:val="sr-Latn-RS" w:eastAsia="ru-RU"/>
        </w:rPr>
        <w:t>41</w:t>
      </w:r>
      <w:r w:rsidR="00CA639A" w:rsidRPr="007826D9">
        <w:rPr>
          <w:rFonts w:eastAsia="Times New Roman"/>
          <w:b/>
          <w:color w:val="auto"/>
          <w:kern w:val="0"/>
          <w:lang w:val="sr-Cyrl-CS" w:eastAsia="ru-RU"/>
        </w:rPr>
        <w:t>/</w:t>
      </w:r>
      <w:r w:rsidR="00CA639A" w:rsidRPr="007826D9">
        <w:rPr>
          <w:rFonts w:eastAsia="Times New Roman"/>
          <w:b/>
          <w:color w:val="auto"/>
          <w:kern w:val="0"/>
          <w:lang w:val="ru-RU" w:eastAsia="ru-RU"/>
        </w:rPr>
        <w:t>201</w:t>
      </w:r>
      <w:r w:rsidR="0049381D" w:rsidRPr="007826D9">
        <w:rPr>
          <w:rFonts w:eastAsia="Times New Roman"/>
          <w:b/>
          <w:color w:val="auto"/>
          <w:kern w:val="0"/>
          <w:lang w:val="sr-Latn-RS" w:eastAsia="ru-RU"/>
        </w:rPr>
        <w:t>9</w:t>
      </w:r>
    </w:p>
    <w:p w:rsidR="00CA639A" w:rsidRPr="007826D9" w:rsidRDefault="00CA639A"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CA639A" w:rsidRPr="007826D9" w:rsidTr="00CA639A">
        <w:tc>
          <w:tcPr>
            <w:tcW w:w="5670"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2616"/>
              </w:tabs>
              <w:jc w:val="center"/>
              <w:rPr>
                <w:rFonts w:eastAsia="Times New Roman"/>
                <w:b/>
                <w:color w:val="auto"/>
                <w:kern w:val="0"/>
                <w:lang w:val="sr-Cyrl-RS" w:eastAsia="en-US"/>
              </w:rPr>
            </w:pPr>
            <w:r w:rsidRPr="007826D9">
              <w:rPr>
                <w:rFonts w:eastAsia="Times New Roman"/>
                <w:b/>
                <w:color w:val="auto"/>
                <w:kern w:val="0"/>
                <w:lang w:val="sr-Cyrl-RS" w:eastAsia="en-US"/>
              </w:rPr>
              <w:t>Врста трошка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CA639A" w:rsidRPr="007826D9" w:rsidRDefault="00CA639A">
            <w:pPr>
              <w:tabs>
                <w:tab w:val="left" w:pos="2616"/>
              </w:tabs>
              <w:jc w:val="center"/>
              <w:rPr>
                <w:rFonts w:eastAsia="Times New Roman"/>
                <w:b/>
                <w:color w:val="auto"/>
                <w:kern w:val="0"/>
                <w:lang w:val="sr-Cyrl-RS" w:eastAsia="en-US"/>
              </w:rPr>
            </w:pPr>
            <w:r w:rsidRPr="007826D9">
              <w:rPr>
                <w:rFonts w:eastAsia="Times New Roman"/>
                <w:b/>
                <w:color w:val="auto"/>
                <w:kern w:val="0"/>
                <w:lang w:val="sr-Cyrl-RS" w:eastAsia="en-US"/>
              </w:rPr>
              <w:t>Износ трошка у динарима</w:t>
            </w:r>
          </w:p>
        </w:tc>
      </w:tr>
      <w:tr w:rsidR="00CA639A" w:rsidRPr="007826D9" w:rsidTr="00CA639A">
        <w:tc>
          <w:tcPr>
            <w:tcW w:w="5670"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tc>
        <w:tc>
          <w:tcPr>
            <w:tcW w:w="3402"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tc>
      </w:tr>
      <w:tr w:rsidR="00CA639A" w:rsidRPr="007826D9" w:rsidTr="00CA639A">
        <w:tc>
          <w:tcPr>
            <w:tcW w:w="5670"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tc>
        <w:tc>
          <w:tcPr>
            <w:tcW w:w="3402"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tc>
      </w:tr>
      <w:tr w:rsidR="00CA639A" w:rsidRPr="007826D9" w:rsidTr="00CA639A">
        <w:tc>
          <w:tcPr>
            <w:tcW w:w="5670"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p w:rsidR="00CA639A" w:rsidRPr="007826D9" w:rsidRDefault="00CA639A">
            <w:pPr>
              <w:tabs>
                <w:tab w:val="left" w:pos="2616"/>
              </w:tabs>
              <w:jc w:val="both"/>
              <w:rPr>
                <w:rFonts w:eastAsia="Times New Roman"/>
                <w:color w:val="auto"/>
                <w:kern w:val="0"/>
                <w:lang w:val="sr-Cyrl-RS" w:eastAsia="en-US"/>
              </w:rPr>
            </w:pPr>
          </w:p>
        </w:tc>
        <w:tc>
          <w:tcPr>
            <w:tcW w:w="3402"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tc>
      </w:tr>
      <w:tr w:rsidR="00CA639A" w:rsidRPr="007826D9" w:rsidTr="00D204AB">
        <w:trPr>
          <w:trHeight w:val="539"/>
        </w:trPr>
        <w:tc>
          <w:tcPr>
            <w:tcW w:w="5670" w:type="dxa"/>
            <w:tcBorders>
              <w:top w:val="single" w:sz="4" w:space="0" w:color="auto"/>
              <w:left w:val="single" w:sz="4" w:space="0" w:color="auto"/>
              <w:bottom w:val="single" w:sz="4" w:space="0" w:color="auto"/>
              <w:right w:val="single" w:sz="4" w:space="0" w:color="auto"/>
            </w:tcBorders>
            <w:hideMark/>
          </w:tcPr>
          <w:p w:rsidR="00CA639A" w:rsidRPr="007826D9" w:rsidRDefault="00CA639A">
            <w:pPr>
              <w:tabs>
                <w:tab w:val="left" w:pos="2616"/>
              </w:tabs>
              <w:jc w:val="right"/>
              <w:rPr>
                <w:rFonts w:eastAsia="Times New Roman"/>
                <w:b/>
                <w:color w:val="auto"/>
                <w:kern w:val="0"/>
                <w:lang w:val="sr-Cyrl-RS" w:eastAsia="en-US"/>
              </w:rPr>
            </w:pPr>
            <w:r w:rsidRPr="007826D9">
              <w:rPr>
                <w:rFonts w:eastAsia="Times New Roman"/>
                <w:b/>
                <w:color w:val="auto"/>
                <w:kern w:val="0"/>
                <w:lang w:val="sr-Cyrl-RS" w:eastAsia="en-US"/>
              </w:rPr>
              <w:t>УКУПНО</w:t>
            </w:r>
          </w:p>
        </w:tc>
        <w:tc>
          <w:tcPr>
            <w:tcW w:w="3402" w:type="dxa"/>
            <w:tcBorders>
              <w:top w:val="single" w:sz="4" w:space="0" w:color="auto"/>
              <w:left w:val="single" w:sz="4" w:space="0" w:color="auto"/>
              <w:bottom w:val="single" w:sz="4" w:space="0" w:color="auto"/>
              <w:right w:val="single" w:sz="4" w:space="0" w:color="auto"/>
            </w:tcBorders>
          </w:tcPr>
          <w:p w:rsidR="00CA639A" w:rsidRPr="007826D9" w:rsidRDefault="00CA639A">
            <w:pPr>
              <w:tabs>
                <w:tab w:val="left" w:pos="2616"/>
              </w:tabs>
              <w:jc w:val="both"/>
              <w:rPr>
                <w:rFonts w:eastAsia="Times New Roman"/>
                <w:color w:val="auto"/>
                <w:kern w:val="0"/>
                <w:lang w:val="sr-Cyrl-RS" w:eastAsia="en-US"/>
              </w:rPr>
            </w:pPr>
          </w:p>
        </w:tc>
      </w:tr>
    </w:tbl>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Трошкове припреме и подношења понуде сноси искључиво понуђач и не може тражити од наручиоца накнаду трошкова. Уколико поступак јавне набавке буде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CA639A" w:rsidRPr="007826D9" w:rsidRDefault="00CA639A" w:rsidP="00CA639A">
      <w:pPr>
        <w:tabs>
          <w:tab w:val="left" w:pos="567"/>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датум</w:t>
            </w:r>
            <w:r w:rsidRPr="007826D9">
              <w:rPr>
                <w:rFonts w:eastAsia="Times New Roman"/>
                <w:bCs/>
                <w:color w:val="auto"/>
                <w:kern w:val="0"/>
                <w:lang w:val="sr-Cyrl-RS" w:eastAsia="en-US"/>
              </w:rPr>
              <w:t>:</w:t>
            </w:r>
          </w:p>
        </w:tc>
        <w:tc>
          <w:tcPr>
            <w:tcW w:w="1476" w:type="dxa"/>
            <w:vMerge w:val="restart"/>
            <w:vAlign w:val="center"/>
          </w:tcPr>
          <w:p w:rsidR="00CA639A" w:rsidRPr="007826D9" w:rsidRDefault="00CA639A">
            <w:pPr>
              <w:tabs>
                <w:tab w:val="left" w:pos="1418"/>
              </w:tabs>
              <w:jc w:val="center"/>
              <w:rPr>
                <w:rFonts w:eastAsia="Times New Roman"/>
                <w:bCs/>
                <w:color w:val="auto"/>
                <w:kern w:val="0"/>
                <w:lang w:val="sr-Cyrl-RS" w:eastAsia="en-US"/>
              </w:rPr>
            </w:pPr>
          </w:p>
        </w:tc>
        <w:tc>
          <w:tcPr>
            <w:tcW w:w="1476" w:type="dxa"/>
            <w:vMerge w:val="restart"/>
            <w:vAlign w:val="center"/>
            <w:hideMark/>
          </w:tcPr>
          <w:p w:rsidR="00CA639A" w:rsidRPr="007826D9" w:rsidRDefault="00CA639A" w:rsidP="00D204AB">
            <w:pPr>
              <w:tabs>
                <w:tab w:val="left" w:pos="1418"/>
              </w:tabs>
              <w:rPr>
                <w:rFonts w:eastAsia="Times New Roman"/>
                <w:bCs/>
                <w:color w:val="auto"/>
                <w:kern w:val="0"/>
                <w:lang w:val="sr-Cyrl-RS" w:eastAsia="en-US"/>
              </w:rPr>
            </w:pPr>
          </w:p>
        </w:tc>
        <w:tc>
          <w:tcPr>
            <w:tcW w:w="2952" w:type="dxa"/>
            <w:vMerge w:val="restart"/>
            <w:vAlign w:val="center"/>
            <w:hideMark/>
          </w:tcPr>
          <w:p w:rsidR="00CA639A" w:rsidRPr="007826D9" w:rsidRDefault="00CA639A">
            <w:pPr>
              <w:tabs>
                <w:tab w:val="left" w:pos="1418"/>
              </w:tabs>
              <w:jc w:val="center"/>
              <w:rPr>
                <w:rFonts w:eastAsia="Times New Roman"/>
                <w:iCs/>
                <w:color w:val="auto"/>
                <w:kern w:val="0"/>
                <w:lang w:val="sr-Cyrl-RS" w:eastAsia="en-US"/>
              </w:rPr>
            </w:pPr>
            <w:r w:rsidRPr="007826D9">
              <w:rPr>
                <w:rFonts w:eastAsia="Times New Roman"/>
                <w:iCs/>
                <w:color w:val="auto"/>
                <w:kern w:val="0"/>
                <w:lang w:val="sr-Cyrl-CS" w:eastAsia="en-US"/>
              </w:rPr>
              <w:t xml:space="preserve">потпис овлашћеног </w:t>
            </w:r>
          </w:p>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Cs/>
                <w:color w:val="auto"/>
                <w:kern w:val="0"/>
                <w:lang w:val="sr-Cyrl-CS" w:eastAsia="en-US"/>
              </w:rPr>
              <w:t>лица</w:t>
            </w:r>
            <w:r w:rsidRPr="007826D9">
              <w:rPr>
                <w:rFonts w:eastAsia="Times New Roman"/>
                <w:iCs/>
                <w:color w:val="auto"/>
                <w:kern w:val="0"/>
                <w:lang w:val="sr-Cyrl-RS" w:eastAsia="en-US"/>
              </w:rPr>
              <w:t xml:space="preserve"> </w:t>
            </w:r>
            <w:r w:rsidRPr="007826D9">
              <w:rPr>
                <w:rFonts w:eastAsia="Times New Roman"/>
                <w:iCs/>
                <w:color w:val="auto"/>
                <w:kern w:val="0"/>
                <w:lang w:val="sr-Cyrl-CS" w:eastAsia="en-US"/>
              </w:rPr>
              <w:t>понуђача</w:t>
            </w:r>
          </w:p>
        </w:tc>
      </w:tr>
      <w:tr w:rsidR="00CA639A" w:rsidRPr="007826D9" w:rsidTr="00CA639A">
        <w:trPr>
          <w:trHeight w:val="276"/>
          <w:jc w:val="center"/>
        </w:trPr>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trHeight w:val="276"/>
          <w:jc w:val="center"/>
        </w:trPr>
        <w:tc>
          <w:tcPr>
            <w:tcW w:w="2952" w:type="dxa"/>
            <w:vAlign w:val="center"/>
            <w:hideMark/>
          </w:tcPr>
          <w:p w:rsidR="00CA639A" w:rsidRPr="007826D9" w:rsidRDefault="00CA639A" w:rsidP="00D204AB">
            <w:pPr>
              <w:tabs>
                <w:tab w:val="left" w:pos="1418"/>
              </w:tabs>
              <w:rPr>
                <w:rFonts w:eastAsia="Times New Roman"/>
                <w:bCs/>
                <w:color w:val="auto"/>
                <w:kern w:val="0"/>
                <w:lang w:val="sr-Cyrl-RS" w:eastAsia="en-US"/>
              </w:rPr>
            </w:pPr>
            <w:r w:rsidRPr="007826D9">
              <w:rPr>
                <w:rFonts w:eastAsia="Times New Roman"/>
                <w:bCs/>
                <w:color w:val="auto"/>
                <w:kern w:val="0"/>
                <w:lang w:val="ru-RU" w:eastAsia="en-US"/>
              </w:rPr>
              <w:t>место:</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r>
      <w:tr w:rsidR="00CA639A" w:rsidRPr="007826D9" w:rsidTr="00CA639A">
        <w:trPr>
          <w:jc w:val="center"/>
        </w:trPr>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color w:val="auto"/>
                <w:kern w:val="0"/>
                <w:lang w:val="sr-Cyrl-CS" w:eastAsia="en-US"/>
              </w:rPr>
              <w:t>_______</w:t>
            </w:r>
            <w:r w:rsidRPr="007826D9">
              <w:rPr>
                <w:rFonts w:eastAsia="Times New Roman"/>
                <w:color w:val="auto"/>
                <w:kern w:val="0"/>
                <w:lang w:val="sr-Cyrl-RS" w:eastAsia="en-US"/>
              </w:rPr>
              <w:t>_____</w:t>
            </w:r>
            <w:r w:rsidRPr="007826D9">
              <w:rPr>
                <w:rFonts w:eastAsia="Times New Roman"/>
                <w:color w:val="auto"/>
                <w:kern w:val="0"/>
                <w:lang w:val="sr-Cyrl-CS" w:eastAsia="en-US"/>
              </w:rPr>
              <w:t>________</w:t>
            </w: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0" w:type="auto"/>
            <w:vMerge/>
            <w:vAlign w:val="center"/>
            <w:hideMark/>
          </w:tcPr>
          <w:p w:rsidR="00CA639A" w:rsidRPr="007826D9" w:rsidRDefault="00CA639A">
            <w:pPr>
              <w:rPr>
                <w:rFonts w:eastAsia="Times New Roman"/>
                <w:bCs/>
                <w:color w:val="auto"/>
                <w:kern w:val="0"/>
                <w:lang w:val="sr-Cyrl-RS" w:eastAsia="en-US"/>
              </w:rPr>
            </w:pPr>
          </w:p>
        </w:tc>
        <w:tc>
          <w:tcPr>
            <w:tcW w:w="2952" w:type="dxa"/>
            <w:vAlign w:val="center"/>
            <w:hideMark/>
          </w:tcPr>
          <w:p w:rsidR="00CA639A" w:rsidRPr="007826D9" w:rsidRDefault="00CA639A">
            <w:pPr>
              <w:tabs>
                <w:tab w:val="left" w:pos="1418"/>
              </w:tabs>
              <w:jc w:val="center"/>
              <w:rPr>
                <w:rFonts w:eastAsia="Times New Roman"/>
                <w:bCs/>
                <w:color w:val="auto"/>
                <w:kern w:val="0"/>
                <w:lang w:val="sr-Cyrl-RS" w:eastAsia="en-US"/>
              </w:rPr>
            </w:pPr>
            <w:r w:rsidRPr="007826D9">
              <w:rPr>
                <w:rFonts w:eastAsia="Times New Roman"/>
                <w:i/>
                <w:color w:val="auto"/>
                <w:kern w:val="0"/>
                <w:lang w:val="sr-Cyrl-CS" w:eastAsia="en-US"/>
              </w:rPr>
              <w:t>_______</w:t>
            </w:r>
            <w:r w:rsidRPr="007826D9">
              <w:rPr>
                <w:rFonts w:eastAsia="Times New Roman"/>
                <w:i/>
                <w:color w:val="auto"/>
                <w:kern w:val="0"/>
                <w:lang w:val="sr-Cyrl-RS" w:eastAsia="en-US"/>
              </w:rPr>
              <w:t>____</w:t>
            </w:r>
            <w:r w:rsidRPr="007826D9">
              <w:rPr>
                <w:rFonts w:eastAsia="Times New Roman"/>
                <w:i/>
                <w:color w:val="auto"/>
                <w:kern w:val="0"/>
                <w:lang w:val="sr-Cyrl-CS" w:eastAsia="en-US"/>
              </w:rPr>
              <w:t>________</w:t>
            </w:r>
          </w:p>
        </w:tc>
      </w:tr>
    </w:tbl>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tabs>
          <w:tab w:val="left" w:pos="2616"/>
        </w:tabs>
        <w:jc w:val="both"/>
        <w:rPr>
          <w:rFonts w:eastAsia="Times New Roman"/>
          <w:color w:val="auto"/>
          <w:kern w:val="0"/>
          <w:lang w:val="sr-Cyrl-RS" w:eastAsia="en-US"/>
        </w:rPr>
      </w:pPr>
    </w:p>
    <w:p w:rsidR="00CA639A" w:rsidRPr="007826D9" w:rsidRDefault="00CA639A" w:rsidP="00CA639A">
      <w:pPr>
        <w:keepNext/>
        <w:tabs>
          <w:tab w:val="left" w:pos="1418"/>
        </w:tabs>
        <w:jc w:val="center"/>
        <w:outlineLvl w:val="0"/>
        <w:rPr>
          <w:rFonts w:eastAsia="Times New Roman"/>
          <w:color w:val="auto"/>
          <w:kern w:val="0"/>
          <w:lang w:val="sr-Cyrl-RS" w:eastAsia="en-US"/>
        </w:rPr>
      </w:pPr>
      <w:bookmarkStart w:id="36" w:name="_Toc454453495"/>
    </w:p>
    <w:p w:rsidR="00CA639A" w:rsidRPr="007826D9" w:rsidRDefault="00CA639A" w:rsidP="00CA639A">
      <w:pPr>
        <w:keepNext/>
        <w:tabs>
          <w:tab w:val="left" w:pos="1418"/>
        </w:tabs>
        <w:jc w:val="center"/>
        <w:outlineLvl w:val="0"/>
        <w:rPr>
          <w:rFonts w:eastAsia="Times New Roman"/>
          <w:color w:val="auto"/>
          <w:kern w:val="0"/>
          <w:lang w:val="sr-Cyrl-RS" w:eastAsia="en-US"/>
        </w:rPr>
      </w:pPr>
    </w:p>
    <w:p w:rsidR="00CA639A" w:rsidRPr="007826D9" w:rsidRDefault="00CA639A" w:rsidP="00CA639A">
      <w:pPr>
        <w:tabs>
          <w:tab w:val="left" w:pos="1418"/>
        </w:tabs>
        <w:jc w:val="both"/>
        <w:rPr>
          <w:rFonts w:eastAsia="Times New Roman"/>
          <w:color w:val="auto"/>
          <w:kern w:val="0"/>
          <w:lang w:val="sr-Cyrl-RS" w:eastAsia="en-US"/>
        </w:rPr>
      </w:pPr>
    </w:p>
    <w:p w:rsidR="004058FB" w:rsidRPr="007826D9" w:rsidRDefault="004058FB"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567"/>
        </w:tabs>
        <w:jc w:val="both"/>
        <w:rPr>
          <w:rFonts w:eastAsia="Times New Roman"/>
          <w:b/>
          <w:i/>
          <w:color w:val="auto"/>
          <w:kern w:val="0"/>
          <w:lang w:val="sr-Cyrl-RS" w:eastAsia="en-US"/>
        </w:rPr>
      </w:pPr>
      <w:r w:rsidRPr="007826D9">
        <w:rPr>
          <w:rFonts w:eastAsia="Times New Roman"/>
          <w:b/>
          <w:i/>
          <w:color w:val="auto"/>
          <w:kern w:val="0"/>
          <w:lang w:val="sr-Cyrl-RS" w:eastAsia="en-US"/>
        </w:rPr>
        <w:t>Напомена:</w:t>
      </w:r>
    </w:p>
    <w:p w:rsidR="0049381D" w:rsidRPr="007826D9" w:rsidRDefault="00CA639A" w:rsidP="00404E46">
      <w:pPr>
        <w:tabs>
          <w:tab w:val="left" w:pos="567"/>
        </w:tabs>
        <w:jc w:val="both"/>
        <w:rPr>
          <w:rFonts w:eastAsia="Times New Roman"/>
          <w:i/>
          <w:color w:val="auto"/>
          <w:kern w:val="0"/>
          <w:lang w:val="sr-Cyrl-RS" w:eastAsia="en-US"/>
        </w:rPr>
      </w:pPr>
      <w:r w:rsidRPr="007826D9">
        <w:rPr>
          <w:rFonts w:eastAsia="Times New Roman"/>
          <w:i/>
          <w:color w:val="auto"/>
          <w:kern w:val="0"/>
          <w:lang w:val="sr-Cyrl-RS" w:eastAsia="en-US"/>
        </w:rPr>
        <w:t>Достављање овог обрасца није обавезно.</w:t>
      </w:r>
    </w:p>
    <w:p w:rsidR="00CA639A" w:rsidRPr="007826D9" w:rsidRDefault="00CA639A" w:rsidP="00CA639A">
      <w:pPr>
        <w:keepNext/>
        <w:shd w:val="clear" w:color="auto" w:fill="BDD6EE"/>
        <w:tabs>
          <w:tab w:val="left" w:pos="1418"/>
        </w:tabs>
        <w:jc w:val="both"/>
        <w:outlineLvl w:val="0"/>
        <w:rPr>
          <w:rFonts w:eastAsia="Times New Roman"/>
          <w:b/>
          <w:bCs/>
          <w:color w:val="auto"/>
          <w:kern w:val="32"/>
          <w:sz w:val="28"/>
          <w:szCs w:val="32"/>
          <w:lang w:val="sr-Cyrl-RS" w:eastAsia="en-US"/>
        </w:rPr>
      </w:pPr>
      <w:r w:rsidRPr="007826D9">
        <w:rPr>
          <w:rFonts w:eastAsia="Times New Roman"/>
          <w:b/>
          <w:bCs/>
          <w:color w:val="auto"/>
          <w:kern w:val="32"/>
          <w:sz w:val="28"/>
          <w:szCs w:val="32"/>
          <w:lang w:val="sr-Cyrl-CS" w:eastAsia="en-US"/>
        </w:rPr>
        <w:lastRenderedPageBreak/>
        <w:t>6</w:t>
      </w:r>
      <w:r w:rsidRPr="007826D9">
        <w:rPr>
          <w:rFonts w:eastAsia="Times New Roman"/>
          <w:b/>
          <w:bCs/>
          <w:color w:val="auto"/>
          <w:kern w:val="32"/>
          <w:lang w:val="sr-Cyrl-CS" w:eastAsia="en-US"/>
        </w:rPr>
        <w:t xml:space="preserve">. МОДЕЛ </w:t>
      </w:r>
      <w:r w:rsidRPr="007826D9">
        <w:rPr>
          <w:rFonts w:eastAsia="Times New Roman"/>
          <w:b/>
          <w:bCs/>
          <w:color w:val="auto"/>
          <w:kern w:val="32"/>
          <w:lang w:val="sr-Cyrl-RS" w:eastAsia="en-US"/>
        </w:rPr>
        <w:t>ОКВИРНОГ СПОРАЗУМА</w:t>
      </w:r>
      <w:bookmarkStart w:id="37" w:name="_Toc454453496"/>
      <w:bookmarkEnd w:id="36"/>
      <w:r w:rsidRPr="007826D9">
        <w:rPr>
          <w:rFonts w:eastAsia="Times New Roman"/>
          <w:b/>
          <w:bCs/>
          <w:color w:val="auto"/>
          <w:kern w:val="32"/>
          <w:lang w:val="sr-Cyrl-RS" w:eastAsia="en-US"/>
        </w:rPr>
        <w:t xml:space="preserve"> </w:t>
      </w:r>
      <w:r w:rsidRPr="007826D9">
        <w:rPr>
          <w:rFonts w:eastAsia="Times New Roman"/>
          <w:b/>
          <w:bCs/>
          <w:color w:val="auto"/>
          <w:kern w:val="32"/>
          <w:lang w:val="sr-Cyrl-CS" w:eastAsia="en-US"/>
        </w:rPr>
        <w:t xml:space="preserve">О </w:t>
      </w:r>
      <w:r w:rsidRPr="007826D9">
        <w:rPr>
          <w:rFonts w:eastAsia="Times New Roman"/>
          <w:b/>
          <w:bCs/>
          <w:color w:val="auto"/>
          <w:kern w:val="32"/>
          <w:lang w:val="sr-Cyrl-RS" w:eastAsia="en-US"/>
        </w:rPr>
        <w:t>ПРУЖАЊУ УСЛУГА ПОСРЕДОВАЊА ПРИ КУПОВИНИ ПРЕВОЗНИХ КАРАТА И РЕЗЕРВАЦИЈИ ХОТЕЛСКОГ СМЕШТАЈА</w:t>
      </w:r>
      <w:bookmarkEnd w:id="37"/>
      <w:r w:rsidRPr="007826D9">
        <w:rPr>
          <w:rFonts w:eastAsia="Times New Roman"/>
          <w:b/>
          <w:bCs/>
          <w:color w:val="auto"/>
          <w:kern w:val="32"/>
          <w:sz w:val="28"/>
          <w:szCs w:val="32"/>
          <w:lang w:val="sr-Cyrl-RS" w:eastAsia="en-US"/>
        </w:rPr>
        <w:t xml:space="preserve"> </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CS" w:eastAsia="en-US"/>
        </w:rPr>
      </w:pPr>
      <w:r w:rsidRPr="007826D9">
        <w:rPr>
          <w:rFonts w:eastAsia="Times New Roman"/>
          <w:b/>
          <w:color w:val="auto"/>
          <w:kern w:val="0"/>
          <w:lang w:val="sr-Cyrl-CS" w:eastAsia="en-US"/>
        </w:rPr>
        <w:t xml:space="preserve">Закључен </w:t>
      </w:r>
      <w:r w:rsidRPr="007826D9">
        <w:rPr>
          <w:rFonts w:eastAsia="Times New Roman"/>
          <w:b/>
          <w:color w:val="auto"/>
          <w:kern w:val="0"/>
          <w:lang w:val="sr-Cyrl-RS" w:eastAsia="en-US"/>
        </w:rPr>
        <w:t>између</w:t>
      </w:r>
      <w:r w:rsidRPr="007826D9">
        <w:rPr>
          <w:rFonts w:eastAsia="Times New Roman"/>
          <w:b/>
          <w:color w:val="auto"/>
          <w:kern w:val="0"/>
          <w:lang w:val="sr-Cyrl-CS" w:eastAsia="en-US"/>
        </w:rPr>
        <w:t xml:space="preserve">:   </w:t>
      </w:r>
    </w:p>
    <w:p w:rsidR="00CA639A" w:rsidRPr="007826D9" w:rsidRDefault="00CA639A" w:rsidP="00CA639A">
      <w:pPr>
        <w:tabs>
          <w:tab w:val="left" w:pos="1418"/>
        </w:tabs>
        <w:jc w:val="both"/>
        <w:rPr>
          <w:rFonts w:eastAsia="Times New Roman"/>
          <w:b/>
          <w:color w:val="auto"/>
          <w:kern w:val="0"/>
          <w:lang w:val="sr-Cyrl-CS" w:eastAsia="en-US"/>
        </w:rPr>
      </w:pPr>
    </w:p>
    <w:p w:rsidR="00CA639A" w:rsidRPr="007826D9" w:rsidRDefault="00CA639A" w:rsidP="00CA639A">
      <w:pPr>
        <w:tabs>
          <w:tab w:val="left" w:pos="1418"/>
        </w:tabs>
        <w:jc w:val="both"/>
        <w:rPr>
          <w:rFonts w:eastAsia="Times New Roman"/>
          <w:b/>
          <w:color w:val="auto"/>
          <w:kern w:val="0"/>
          <w:lang w:val="sr-Cyrl-CS" w:eastAsia="en-US"/>
        </w:rPr>
      </w:pPr>
    </w:p>
    <w:p w:rsidR="00CA639A" w:rsidRPr="007826D9" w:rsidRDefault="00CA639A" w:rsidP="00CA639A">
      <w:pPr>
        <w:tabs>
          <w:tab w:val="left" w:pos="1418"/>
        </w:tabs>
        <w:jc w:val="both"/>
        <w:rPr>
          <w:rFonts w:eastAsia="Times New Roman"/>
          <w:b/>
          <w:color w:val="auto"/>
          <w:kern w:val="0"/>
          <w:lang w:val="sr-Cyrl-CS" w:eastAsia="en-US"/>
        </w:rPr>
      </w:pPr>
      <w:r w:rsidRPr="007826D9">
        <w:rPr>
          <w:rFonts w:eastAsia="Times New Roman"/>
          <w:b/>
          <w:color w:val="auto"/>
          <w:kern w:val="0"/>
          <w:lang w:val="sr-Cyrl-CS" w:eastAsia="en-US"/>
        </w:rPr>
        <w:t xml:space="preserve">  </w:t>
      </w: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 xml:space="preserve">1. МИНИСТАРСТВА </w:t>
      </w: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ЗА РАД, ЗАПОШЉАВАЊЕ, БОРАЧКА И СОЦИЈАЛНА ПИТАЊА,</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са седиштем у Београду, ул. Немањина бр. 22 ¬26,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Матични број: 17693697, ПИБ: 105007470,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Број рачуна код Управе за трезор: 840-1620-21,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које по овлашћењу министра за рад, запошљавање, борачка и социјална питања, </w:t>
      </w:r>
    </w:p>
    <w:p w:rsidR="00CA639A" w:rsidRPr="007826D9" w:rsidRDefault="00D312F5" w:rsidP="00CA639A">
      <w:pPr>
        <w:tabs>
          <w:tab w:val="left" w:pos="1418"/>
        </w:tabs>
        <w:jc w:val="center"/>
        <w:rPr>
          <w:rFonts w:eastAsia="Times New Roman"/>
          <w:color w:val="auto"/>
          <w:kern w:val="0"/>
          <w:lang w:val="sr-Cyrl-RS" w:eastAsia="en-US"/>
        </w:rPr>
      </w:pPr>
      <w:r w:rsidRPr="007826D9">
        <w:rPr>
          <w:color w:val="auto"/>
          <w:kern w:val="1"/>
          <w:lang w:val="en-GB"/>
        </w:rPr>
        <w:t xml:space="preserve">бр. </w:t>
      </w:r>
      <w:r w:rsidRPr="007826D9">
        <w:rPr>
          <w:color w:val="auto"/>
          <w:kern w:val="1"/>
          <w:lang w:val="sr-Cyrl-RS"/>
        </w:rPr>
        <w:t>119</w:t>
      </w:r>
      <w:r w:rsidRPr="007826D9">
        <w:rPr>
          <w:color w:val="auto"/>
          <w:kern w:val="1"/>
          <w:lang w:val="en-GB"/>
        </w:rPr>
        <w:t>-0</w:t>
      </w:r>
      <w:r w:rsidRPr="007826D9">
        <w:rPr>
          <w:color w:val="auto"/>
          <w:kern w:val="1"/>
          <w:lang w:val="sr-Cyrl-CS"/>
        </w:rPr>
        <w:t>1</w:t>
      </w:r>
      <w:r w:rsidRPr="007826D9">
        <w:rPr>
          <w:color w:val="auto"/>
          <w:kern w:val="1"/>
          <w:lang w:val="en-GB"/>
        </w:rPr>
        <w:t>-</w:t>
      </w:r>
      <w:r w:rsidRPr="007826D9">
        <w:rPr>
          <w:color w:val="auto"/>
          <w:kern w:val="1"/>
          <w:lang w:val="sr-Cyrl-CS"/>
        </w:rPr>
        <w:t>158/</w:t>
      </w:r>
      <w:r w:rsidRPr="007826D9">
        <w:rPr>
          <w:color w:val="auto"/>
          <w:kern w:val="1"/>
          <w:lang w:val="en-GB"/>
        </w:rPr>
        <w:t>6</w:t>
      </w:r>
      <w:r w:rsidRPr="007826D9">
        <w:rPr>
          <w:color w:val="auto"/>
          <w:kern w:val="1"/>
          <w:lang w:val="sr-Cyrl-CS"/>
        </w:rPr>
        <w:t>/</w:t>
      </w:r>
      <w:r w:rsidRPr="007826D9">
        <w:rPr>
          <w:color w:val="auto"/>
          <w:kern w:val="1"/>
          <w:lang w:val="en-GB"/>
        </w:rPr>
        <w:t>2018-05 од 5. септембра 201</w:t>
      </w:r>
      <w:r w:rsidRPr="007826D9">
        <w:rPr>
          <w:color w:val="auto"/>
          <w:kern w:val="1"/>
          <w:lang w:val="sr-Cyrl-CS"/>
        </w:rPr>
        <w:t>9</w:t>
      </w:r>
      <w:r w:rsidRPr="007826D9">
        <w:rPr>
          <w:color w:val="auto"/>
          <w:kern w:val="1"/>
          <w:lang w:val="en-GB"/>
        </w:rPr>
        <w:t>. године</w:t>
      </w:r>
      <w:r w:rsidRPr="007826D9">
        <w:rPr>
          <w:color w:val="auto"/>
          <w:kern w:val="1"/>
          <w:lang w:val="sr-Cyrl-RS"/>
        </w:rPr>
        <w:t>.</w:t>
      </w:r>
      <w:r w:rsidR="00CA639A" w:rsidRPr="007826D9">
        <w:rPr>
          <w:rFonts w:eastAsia="Times New Roman"/>
          <w:color w:val="auto"/>
          <w:kern w:val="0"/>
          <w:lang w:val="sr-Cyrl-RS" w:eastAsia="en-US"/>
        </w:rPr>
        <w:t xml:space="preserve">, </w:t>
      </w:r>
    </w:p>
    <w:p w:rsidR="00D312F5" w:rsidRPr="007826D9" w:rsidRDefault="00CA639A" w:rsidP="00D312F5">
      <w:pPr>
        <w:tabs>
          <w:tab w:val="left" w:pos="1418"/>
        </w:tabs>
        <w:jc w:val="center"/>
        <w:rPr>
          <w:rFonts w:eastAsia="Times New Roman"/>
          <w:b/>
          <w:color w:val="auto"/>
          <w:kern w:val="0"/>
          <w:lang w:val="sr-Cyrl-RS" w:eastAsia="en-US"/>
        </w:rPr>
      </w:pPr>
      <w:r w:rsidRPr="007826D9">
        <w:rPr>
          <w:rFonts w:eastAsia="Times New Roman"/>
          <w:color w:val="auto"/>
          <w:kern w:val="0"/>
          <w:lang w:val="sr-Cyrl-RS" w:eastAsia="en-US"/>
        </w:rPr>
        <w:t>заступа Бојана Станић, државни секретар</w:t>
      </w:r>
      <w:r w:rsidRPr="007826D9">
        <w:rPr>
          <w:rFonts w:eastAsia="Times New Roman"/>
          <w:b/>
          <w:color w:val="auto"/>
          <w:kern w:val="0"/>
          <w:lang w:val="sr-Cyrl-RS" w:eastAsia="en-US"/>
        </w:rPr>
        <w:t xml:space="preserve">  (</w:t>
      </w:r>
      <w:r w:rsidRPr="007826D9">
        <w:rPr>
          <w:rFonts w:eastAsia="Times New Roman"/>
          <w:color w:val="auto"/>
          <w:kern w:val="0"/>
          <w:lang w:val="sr-Cyrl-RS" w:eastAsia="en-US"/>
        </w:rPr>
        <w:t>у даљем тексту:</w:t>
      </w:r>
      <w:r w:rsidRPr="007826D9">
        <w:rPr>
          <w:rFonts w:eastAsia="Times New Roman"/>
          <w:b/>
          <w:color w:val="auto"/>
          <w:kern w:val="0"/>
          <w:lang w:val="sr-Cyrl-RS" w:eastAsia="en-US"/>
        </w:rPr>
        <w:t xml:space="preserve"> </w:t>
      </w:r>
      <w:r w:rsidRPr="007826D9">
        <w:rPr>
          <w:rFonts w:eastAsia="Times New Roman"/>
          <w:b/>
          <w:i/>
          <w:color w:val="auto"/>
          <w:kern w:val="0"/>
          <w:lang w:val="sr-Cyrl-RS" w:eastAsia="en-US"/>
        </w:rPr>
        <w:t>Наручилац</w:t>
      </w:r>
      <w:r w:rsidR="00D312F5" w:rsidRPr="007826D9">
        <w:rPr>
          <w:rFonts w:eastAsia="Times New Roman"/>
          <w:b/>
          <w:color w:val="auto"/>
          <w:kern w:val="0"/>
          <w:lang w:val="sr-Cyrl-RS" w:eastAsia="en-US"/>
        </w:rPr>
        <w:t>)</w:t>
      </w:r>
    </w:p>
    <w:p w:rsidR="00D312F5" w:rsidRPr="007826D9" w:rsidRDefault="00D312F5" w:rsidP="00CA639A">
      <w:pPr>
        <w:tabs>
          <w:tab w:val="left" w:pos="1418"/>
        </w:tabs>
        <w:jc w:val="both"/>
        <w:rPr>
          <w:rFonts w:eastAsia="Times New Roman"/>
          <w:b/>
          <w:color w:val="auto"/>
          <w:kern w:val="0"/>
          <w:lang w:val="ru-RU" w:eastAsia="en-US"/>
        </w:rPr>
      </w:pP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ru-RU" w:eastAsia="en-US"/>
        </w:rPr>
        <w:t>и</w:t>
      </w:r>
    </w:p>
    <w:p w:rsidR="00CA639A" w:rsidRPr="007826D9" w:rsidRDefault="00CA639A" w:rsidP="00CA639A">
      <w:pPr>
        <w:tabs>
          <w:tab w:val="left" w:pos="1418"/>
        </w:tabs>
        <w:jc w:val="both"/>
        <w:rPr>
          <w:rFonts w:eastAsia="Times New Roman"/>
          <w:b/>
          <w:bCs/>
          <w:color w:val="auto"/>
          <w:kern w:val="0"/>
          <w:lang w:val="sr-Cyrl-RS" w:eastAsia="en-US"/>
        </w:rPr>
      </w:pPr>
    </w:p>
    <w:p w:rsidR="00CA639A" w:rsidRPr="007826D9" w:rsidRDefault="00CA639A" w:rsidP="00CA639A">
      <w:pPr>
        <w:tabs>
          <w:tab w:val="left" w:pos="1418"/>
        </w:tabs>
        <w:jc w:val="both"/>
        <w:rPr>
          <w:rFonts w:eastAsia="Times New Roman"/>
          <w:b/>
          <w:bCs/>
          <w:color w:val="auto"/>
          <w:kern w:val="0"/>
          <w:lang w:val="sr-Cyrl-RS" w:eastAsia="en-US"/>
        </w:rPr>
      </w:pPr>
    </w:p>
    <w:p w:rsidR="00CA639A" w:rsidRPr="007826D9" w:rsidRDefault="00CA639A" w:rsidP="00CA639A">
      <w:pPr>
        <w:tabs>
          <w:tab w:val="left" w:pos="1418"/>
        </w:tabs>
        <w:jc w:val="center"/>
        <w:rPr>
          <w:rFonts w:eastAsia="Times New Roman"/>
          <w:b/>
          <w:bCs/>
          <w:color w:val="auto"/>
          <w:kern w:val="0"/>
          <w:lang w:val="sr-Cyrl-RS" w:eastAsia="en-US"/>
        </w:rPr>
      </w:pPr>
      <w:r w:rsidRPr="007826D9">
        <w:rPr>
          <w:rFonts w:eastAsia="Times New Roman"/>
          <w:b/>
          <w:bCs/>
          <w:color w:val="auto"/>
          <w:kern w:val="0"/>
          <w:lang w:val="sr-Cyrl-RS" w:eastAsia="en-US"/>
        </w:rPr>
        <w:t>2.1 ____________________________________</w:t>
      </w:r>
      <w:r w:rsidRPr="007826D9">
        <w:rPr>
          <w:rFonts w:eastAsia="Times New Roman"/>
          <w:color w:val="auto"/>
          <w:kern w:val="0"/>
          <w:lang w:val="sr-Cyrl-RS" w:eastAsia="en-US"/>
        </w:rPr>
        <w:t xml:space="preserve">, </w:t>
      </w:r>
      <w:r w:rsidRPr="007826D9">
        <w:rPr>
          <w:rFonts w:eastAsia="Times New Roman"/>
          <w:b/>
          <w:bCs/>
          <w:color w:val="auto"/>
          <w:kern w:val="0"/>
          <w:lang w:val="sr-Cyrl-RS" w:eastAsia="en-US"/>
        </w:rPr>
        <w:t xml:space="preserve"> </w:t>
      </w:r>
    </w:p>
    <w:p w:rsidR="00CA639A" w:rsidRPr="007826D9" w:rsidRDefault="00CA639A" w:rsidP="00CA639A">
      <w:pPr>
        <w:tabs>
          <w:tab w:val="left" w:pos="1418"/>
        </w:tabs>
        <w:jc w:val="center"/>
        <w:rPr>
          <w:rFonts w:eastAsia="Times New Roman"/>
          <w:color w:val="auto"/>
          <w:kern w:val="0"/>
          <w:lang w:val="ru-RU" w:eastAsia="en-US"/>
        </w:rPr>
      </w:pPr>
      <w:r w:rsidRPr="007826D9">
        <w:rPr>
          <w:rFonts w:eastAsia="Times New Roman"/>
          <w:color w:val="auto"/>
          <w:kern w:val="0"/>
          <w:lang w:val="ru-RU" w:eastAsia="en-US"/>
        </w:rPr>
        <w:t xml:space="preserve">са седиштем у </w:t>
      </w:r>
      <w:r w:rsidRPr="007826D9">
        <w:rPr>
          <w:rFonts w:eastAsia="Times New Roman"/>
          <w:b/>
          <w:bCs/>
          <w:color w:val="auto"/>
          <w:kern w:val="0"/>
          <w:lang w:val="ru-RU" w:eastAsia="en-US"/>
        </w:rPr>
        <w:t>__________________</w:t>
      </w:r>
      <w:r w:rsidRPr="007826D9">
        <w:rPr>
          <w:rFonts w:eastAsia="Times New Roman"/>
          <w:color w:val="auto"/>
          <w:kern w:val="0"/>
          <w:lang w:val="ru-RU" w:eastAsia="en-US"/>
        </w:rPr>
        <w:t>,</w:t>
      </w:r>
      <w:r w:rsidRPr="007826D9">
        <w:rPr>
          <w:rFonts w:eastAsia="Times New Roman"/>
          <w:b/>
          <w:bCs/>
          <w:color w:val="auto"/>
          <w:kern w:val="0"/>
          <w:lang w:val="sr-Cyrl-RS" w:eastAsia="en-US"/>
        </w:rPr>
        <w:t xml:space="preserve"> </w:t>
      </w:r>
      <w:r w:rsidRPr="007826D9">
        <w:rPr>
          <w:rFonts w:eastAsia="Times New Roman"/>
          <w:color w:val="auto"/>
          <w:kern w:val="0"/>
          <w:lang w:val="ru-RU" w:eastAsia="en-US"/>
        </w:rPr>
        <w:t xml:space="preserve">ул. </w:t>
      </w:r>
      <w:r w:rsidRPr="007826D9">
        <w:rPr>
          <w:rFonts w:eastAsia="Times New Roman"/>
          <w:color w:val="auto"/>
          <w:kern w:val="0"/>
          <w:lang w:val="sr-Cyrl-RS" w:eastAsia="en-US"/>
        </w:rPr>
        <w:t>_______________________________</w:t>
      </w:r>
      <w:r w:rsidRPr="007826D9">
        <w:rPr>
          <w:rFonts w:eastAsia="Times New Roman"/>
          <w:color w:val="auto"/>
          <w:kern w:val="0"/>
          <w:lang w:val="ru-RU" w:eastAsia="en-US"/>
        </w:rPr>
        <w:t xml:space="preserve"> бр. </w:t>
      </w:r>
      <w:r w:rsidRPr="007826D9">
        <w:rPr>
          <w:rFonts w:eastAsia="Times New Roman"/>
          <w:color w:val="auto"/>
          <w:kern w:val="0"/>
          <w:lang w:val="sr-Cyrl-RS" w:eastAsia="en-US"/>
        </w:rPr>
        <w:t>_____</w:t>
      </w:r>
      <w:r w:rsidRPr="007826D9">
        <w:rPr>
          <w:rFonts w:eastAsia="Times New Roman"/>
          <w:color w:val="auto"/>
          <w:kern w:val="0"/>
          <w:lang w:val="ru-RU" w:eastAsia="en-US"/>
        </w:rPr>
        <w:t xml:space="preserve">,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ПИБ: ____________, МБ: ____________,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које заступа _________________________________, директор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(у даљем тексту: </w:t>
      </w:r>
      <w:r w:rsidRPr="007826D9">
        <w:rPr>
          <w:rFonts w:eastAsia="Times New Roman"/>
          <w:b/>
          <w:i/>
          <w:color w:val="auto"/>
          <w:kern w:val="0"/>
          <w:lang w:val="sr-Cyrl-RS" w:eastAsia="en-US"/>
        </w:rPr>
        <w:t>Добављач</w:t>
      </w:r>
      <w:r w:rsidRPr="007826D9">
        <w:rPr>
          <w:rFonts w:eastAsia="Times New Roman"/>
          <w:color w:val="auto"/>
          <w:kern w:val="0"/>
          <w:lang w:val="sr-Cyrl-RS" w:eastAsia="en-US"/>
        </w:rPr>
        <w:t>)</w:t>
      </w:r>
    </w:p>
    <w:p w:rsidR="00CA639A" w:rsidRPr="007826D9" w:rsidRDefault="00CA639A" w:rsidP="00CA639A">
      <w:pPr>
        <w:tabs>
          <w:tab w:val="left" w:pos="1418"/>
        </w:tabs>
        <w:jc w:val="center"/>
        <w:rPr>
          <w:rFonts w:eastAsia="Times New Roman"/>
          <w:color w:val="auto"/>
          <w:kern w:val="0"/>
          <w:lang w:val="sr-Cyrl-RS" w:eastAsia="en-US"/>
        </w:rPr>
      </w:pPr>
    </w:p>
    <w:p w:rsidR="00CA639A" w:rsidRPr="007826D9" w:rsidRDefault="00CA639A" w:rsidP="00CA639A">
      <w:pPr>
        <w:tabs>
          <w:tab w:val="left" w:pos="1418"/>
        </w:tabs>
        <w:jc w:val="center"/>
        <w:rPr>
          <w:rFonts w:eastAsia="Times New Roman"/>
          <w:b/>
          <w:bCs/>
          <w:color w:val="auto"/>
          <w:kern w:val="0"/>
          <w:lang w:val="sr-Cyrl-RS" w:eastAsia="en-US"/>
        </w:rPr>
      </w:pPr>
      <w:r w:rsidRPr="007826D9">
        <w:rPr>
          <w:rFonts w:eastAsia="Times New Roman"/>
          <w:b/>
          <w:bCs/>
          <w:color w:val="auto"/>
          <w:kern w:val="0"/>
          <w:lang w:val="sr-Cyrl-RS" w:eastAsia="en-US"/>
        </w:rPr>
        <w:t>2.2 ____________________________________</w:t>
      </w:r>
      <w:r w:rsidRPr="007826D9">
        <w:rPr>
          <w:rFonts w:eastAsia="Times New Roman"/>
          <w:color w:val="auto"/>
          <w:kern w:val="0"/>
          <w:lang w:val="sr-Cyrl-RS" w:eastAsia="en-US"/>
        </w:rPr>
        <w:t xml:space="preserve">, </w:t>
      </w:r>
      <w:r w:rsidRPr="007826D9">
        <w:rPr>
          <w:rFonts w:eastAsia="Times New Roman"/>
          <w:b/>
          <w:bCs/>
          <w:color w:val="auto"/>
          <w:kern w:val="0"/>
          <w:lang w:val="sr-Cyrl-RS" w:eastAsia="en-US"/>
        </w:rPr>
        <w:t xml:space="preserve"> </w:t>
      </w:r>
    </w:p>
    <w:p w:rsidR="00CA639A" w:rsidRPr="007826D9" w:rsidRDefault="00CA639A" w:rsidP="00CA639A">
      <w:pPr>
        <w:tabs>
          <w:tab w:val="left" w:pos="1418"/>
        </w:tabs>
        <w:jc w:val="center"/>
        <w:rPr>
          <w:rFonts w:eastAsia="Times New Roman"/>
          <w:color w:val="auto"/>
          <w:kern w:val="0"/>
          <w:lang w:val="ru-RU" w:eastAsia="en-US"/>
        </w:rPr>
      </w:pPr>
      <w:r w:rsidRPr="007826D9">
        <w:rPr>
          <w:rFonts w:eastAsia="Times New Roman"/>
          <w:color w:val="auto"/>
          <w:kern w:val="0"/>
          <w:lang w:val="ru-RU" w:eastAsia="en-US"/>
        </w:rPr>
        <w:t xml:space="preserve">са седиштем у </w:t>
      </w:r>
      <w:r w:rsidRPr="007826D9">
        <w:rPr>
          <w:rFonts w:eastAsia="Times New Roman"/>
          <w:b/>
          <w:bCs/>
          <w:color w:val="auto"/>
          <w:kern w:val="0"/>
          <w:lang w:val="ru-RU" w:eastAsia="en-US"/>
        </w:rPr>
        <w:t>__________________</w:t>
      </w:r>
      <w:r w:rsidRPr="007826D9">
        <w:rPr>
          <w:rFonts w:eastAsia="Times New Roman"/>
          <w:color w:val="auto"/>
          <w:kern w:val="0"/>
          <w:lang w:val="ru-RU" w:eastAsia="en-US"/>
        </w:rPr>
        <w:t>,</w:t>
      </w:r>
      <w:r w:rsidRPr="007826D9">
        <w:rPr>
          <w:rFonts w:eastAsia="Times New Roman"/>
          <w:b/>
          <w:bCs/>
          <w:color w:val="auto"/>
          <w:kern w:val="0"/>
          <w:lang w:val="sr-Cyrl-RS" w:eastAsia="en-US"/>
        </w:rPr>
        <w:t xml:space="preserve"> </w:t>
      </w:r>
      <w:r w:rsidRPr="007826D9">
        <w:rPr>
          <w:rFonts w:eastAsia="Times New Roman"/>
          <w:color w:val="auto"/>
          <w:kern w:val="0"/>
          <w:lang w:val="ru-RU" w:eastAsia="en-US"/>
        </w:rPr>
        <w:t xml:space="preserve">ул. </w:t>
      </w:r>
      <w:r w:rsidRPr="007826D9">
        <w:rPr>
          <w:rFonts w:eastAsia="Times New Roman"/>
          <w:color w:val="auto"/>
          <w:kern w:val="0"/>
          <w:lang w:val="sr-Cyrl-RS" w:eastAsia="en-US"/>
        </w:rPr>
        <w:t>_______________________________</w:t>
      </w:r>
      <w:r w:rsidRPr="007826D9">
        <w:rPr>
          <w:rFonts w:eastAsia="Times New Roman"/>
          <w:color w:val="auto"/>
          <w:kern w:val="0"/>
          <w:lang w:val="ru-RU" w:eastAsia="en-US"/>
        </w:rPr>
        <w:t xml:space="preserve"> бр. </w:t>
      </w:r>
      <w:r w:rsidRPr="007826D9">
        <w:rPr>
          <w:rFonts w:eastAsia="Times New Roman"/>
          <w:color w:val="auto"/>
          <w:kern w:val="0"/>
          <w:lang w:val="sr-Cyrl-RS" w:eastAsia="en-US"/>
        </w:rPr>
        <w:t>_____</w:t>
      </w:r>
      <w:r w:rsidRPr="007826D9">
        <w:rPr>
          <w:rFonts w:eastAsia="Times New Roman"/>
          <w:color w:val="auto"/>
          <w:kern w:val="0"/>
          <w:lang w:val="ru-RU" w:eastAsia="en-US"/>
        </w:rPr>
        <w:t xml:space="preserve">,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ПИБ: ____________, МБ: ____________,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које заступа _________________________________, директор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(у даљем тексту: </w:t>
      </w:r>
      <w:r w:rsidRPr="007826D9">
        <w:rPr>
          <w:rFonts w:eastAsia="Times New Roman"/>
          <w:b/>
          <w:i/>
          <w:color w:val="auto"/>
          <w:kern w:val="0"/>
          <w:lang w:val="sr-Cyrl-RS" w:eastAsia="en-US"/>
        </w:rPr>
        <w:t>Добављач</w:t>
      </w:r>
      <w:r w:rsidRPr="007826D9">
        <w:rPr>
          <w:rFonts w:eastAsia="Times New Roman"/>
          <w:color w:val="auto"/>
          <w:kern w:val="0"/>
          <w:lang w:val="sr-Cyrl-RS" w:eastAsia="en-US"/>
        </w:rPr>
        <w:t>)</w:t>
      </w:r>
    </w:p>
    <w:p w:rsidR="00CA639A" w:rsidRPr="007826D9" w:rsidRDefault="00CA639A" w:rsidP="00CA639A">
      <w:pPr>
        <w:tabs>
          <w:tab w:val="left" w:pos="1418"/>
        </w:tabs>
        <w:jc w:val="center"/>
        <w:rPr>
          <w:rFonts w:eastAsia="Times New Roman"/>
          <w:color w:val="auto"/>
          <w:kern w:val="0"/>
          <w:lang w:val="sr-Cyrl-RS" w:eastAsia="en-US"/>
        </w:rPr>
      </w:pPr>
    </w:p>
    <w:p w:rsidR="00CA639A" w:rsidRPr="007826D9" w:rsidRDefault="00CA639A" w:rsidP="00CA639A">
      <w:pPr>
        <w:tabs>
          <w:tab w:val="left" w:pos="1418"/>
        </w:tabs>
        <w:jc w:val="center"/>
        <w:rPr>
          <w:rFonts w:eastAsia="Times New Roman"/>
          <w:b/>
          <w:bCs/>
          <w:color w:val="auto"/>
          <w:kern w:val="0"/>
          <w:lang w:val="sr-Cyrl-RS" w:eastAsia="en-US"/>
        </w:rPr>
      </w:pPr>
      <w:r w:rsidRPr="007826D9">
        <w:rPr>
          <w:rFonts w:eastAsia="Times New Roman"/>
          <w:b/>
          <w:bCs/>
          <w:color w:val="auto"/>
          <w:kern w:val="0"/>
          <w:lang w:val="sr-Cyrl-RS" w:eastAsia="en-US"/>
        </w:rPr>
        <w:t>2.3 ____________________________________</w:t>
      </w:r>
      <w:r w:rsidRPr="007826D9">
        <w:rPr>
          <w:rFonts w:eastAsia="Times New Roman"/>
          <w:color w:val="auto"/>
          <w:kern w:val="0"/>
          <w:lang w:val="sr-Cyrl-RS" w:eastAsia="en-US"/>
        </w:rPr>
        <w:t xml:space="preserve">, </w:t>
      </w:r>
      <w:r w:rsidRPr="007826D9">
        <w:rPr>
          <w:rFonts w:eastAsia="Times New Roman"/>
          <w:b/>
          <w:bCs/>
          <w:color w:val="auto"/>
          <w:kern w:val="0"/>
          <w:lang w:val="sr-Cyrl-RS" w:eastAsia="en-US"/>
        </w:rPr>
        <w:t xml:space="preserve"> </w:t>
      </w:r>
    </w:p>
    <w:p w:rsidR="00CA639A" w:rsidRPr="007826D9" w:rsidRDefault="00CA639A" w:rsidP="00CA639A">
      <w:pPr>
        <w:tabs>
          <w:tab w:val="left" w:pos="1418"/>
        </w:tabs>
        <w:jc w:val="center"/>
        <w:rPr>
          <w:rFonts w:eastAsia="Times New Roman"/>
          <w:color w:val="auto"/>
          <w:kern w:val="0"/>
          <w:lang w:val="ru-RU" w:eastAsia="en-US"/>
        </w:rPr>
      </w:pPr>
      <w:r w:rsidRPr="007826D9">
        <w:rPr>
          <w:rFonts w:eastAsia="Times New Roman"/>
          <w:color w:val="auto"/>
          <w:kern w:val="0"/>
          <w:lang w:val="ru-RU" w:eastAsia="en-US"/>
        </w:rPr>
        <w:t xml:space="preserve">са седиштем у </w:t>
      </w:r>
      <w:r w:rsidRPr="007826D9">
        <w:rPr>
          <w:rFonts w:eastAsia="Times New Roman"/>
          <w:b/>
          <w:bCs/>
          <w:color w:val="auto"/>
          <w:kern w:val="0"/>
          <w:lang w:val="ru-RU" w:eastAsia="en-US"/>
        </w:rPr>
        <w:t>__________________</w:t>
      </w:r>
      <w:r w:rsidRPr="007826D9">
        <w:rPr>
          <w:rFonts w:eastAsia="Times New Roman"/>
          <w:color w:val="auto"/>
          <w:kern w:val="0"/>
          <w:lang w:val="ru-RU" w:eastAsia="en-US"/>
        </w:rPr>
        <w:t>,</w:t>
      </w:r>
      <w:r w:rsidRPr="007826D9">
        <w:rPr>
          <w:rFonts w:eastAsia="Times New Roman"/>
          <w:b/>
          <w:bCs/>
          <w:color w:val="auto"/>
          <w:kern w:val="0"/>
          <w:lang w:val="sr-Cyrl-RS" w:eastAsia="en-US"/>
        </w:rPr>
        <w:t xml:space="preserve"> </w:t>
      </w:r>
      <w:r w:rsidRPr="007826D9">
        <w:rPr>
          <w:rFonts w:eastAsia="Times New Roman"/>
          <w:color w:val="auto"/>
          <w:kern w:val="0"/>
          <w:lang w:val="ru-RU" w:eastAsia="en-US"/>
        </w:rPr>
        <w:t xml:space="preserve">ул. </w:t>
      </w:r>
      <w:r w:rsidRPr="007826D9">
        <w:rPr>
          <w:rFonts w:eastAsia="Times New Roman"/>
          <w:color w:val="auto"/>
          <w:kern w:val="0"/>
          <w:lang w:val="sr-Cyrl-RS" w:eastAsia="en-US"/>
        </w:rPr>
        <w:t>_______________________________</w:t>
      </w:r>
      <w:r w:rsidRPr="007826D9">
        <w:rPr>
          <w:rFonts w:eastAsia="Times New Roman"/>
          <w:color w:val="auto"/>
          <w:kern w:val="0"/>
          <w:lang w:val="ru-RU" w:eastAsia="en-US"/>
        </w:rPr>
        <w:t xml:space="preserve"> бр. </w:t>
      </w:r>
      <w:r w:rsidRPr="007826D9">
        <w:rPr>
          <w:rFonts w:eastAsia="Times New Roman"/>
          <w:color w:val="auto"/>
          <w:kern w:val="0"/>
          <w:lang w:val="sr-Cyrl-RS" w:eastAsia="en-US"/>
        </w:rPr>
        <w:t>_____</w:t>
      </w:r>
      <w:r w:rsidRPr="007826D9">
        <w:rPr>
          <w:rFonts w:eastAsia="Times New Roman"/>
          <w:color w:val="auto"/>
          <w:kern w:val="0"/>
          <w:lang w:val="ru-RU" w:eastAsia="en-US"/>
        </w:rPr>
        <w:t xml:space="preserve">,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ПИБ: ____________, МБ: ____________,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које заступа _________________________________, директор </w:t>
      </w: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color w:val="auto"/>
          <w:kern w:val="0"/>
          <w:lang w:val="sr-Cyrl-RS" w:eastAsia="en-US"/>
        </w:rPr>
        <w:t xml:space="preserve">(у даљем тексту: </w:t>
      </w:r>
      <w:r w:rsidRPr="007826D9">
        <w:rPr>
          <w:rFonts w:eastAsia="Times New Roman"/>
          <w:b/>
          <w:i/>
          <w:color w:val="auto"/>
          <w:kern w:val="0"/>
          <w:lang w:val="sr-Cyrl-RS" w:eastAsia="en-US"/>
        </w:rPr>
        <w:t>Добављач</w:t>
      </w:r>
      <w:r w:rsidRPr="007826D9">
        <w:rPr>
          <w:rFonts w:eastAsia="Times New Roman"/>
          <w:color w:val="auto"/>
          <w:kern w:val="0"/>
          <w:lang w:val="sr-Cyrl-RS" w:eastAsia="en-US"/>
        </w:rPr>
        <w:t>)</w:t>
      </w:r>
    </w:p>
    <w:p w:rsidR="00CA639A" w:rsidRPr="007826D9" w:rsidRDefault="00CA639A" w:rsidP="00CA639A">
      <w:pPr>
        <w:tabs>
          <w:tab w:val="left" w:pos="1418"/>
        </w:tabs>
        <w:jc w:val="center"/>
        <w:rPr>
          <w:rFonts w:eastAsia="Times New Roman"/>
          <w:b/>
          <w:color w:val="auto"/>
          <w:kern w:val="0"/>
          <w:lang w:val="sr-Cyrl-RS" w:eastAsia="en-US"/>
        </w:rPr>
      </w:pPr>
    </w:p>
    <w:p w:rsidR="00C934C5" w:rsidRPr="007826D9" w:rsidRDefault="00C934C5" w:rsidP="00A26A9D">
      <w:pPr>
        <w:tabs>
          <w:tab w:val="left" w:pos="1418"/>
        </w:tabs>
        <w:rPr>
          <w:rFonts w:eastAsia="Times New Roman"/>
          <w:b/>
          <w:color w:val="auto"/>
          <w:kern w:val="0"/>
          <w:lang w:val="sr-Cyrl-RS" w:eastAsia="en-US"/>
        </w:rPr>
      </w:pPr>
    </w:p>
    <w:p w:rsidR="00B66263" w:rsidRPr="007826D9" w:rsidRDefault="00B66263" w:rsidP="00A26A9D">
      <w:pPr>
        <w:tabs>
          <w:tab w:val="left" w:pos="1418"/>
        </w:tabs>
        <w:rPr>
          <w:rFonts w:eastAsia="Times New Roman"/>
          <w:b/>
          <w:color w:val="auto"/>
          <w:kern w:val="0"/>
          <w:lang w:val="sr-Cyrl-RS" w:eastAsia="en-US"/>
        </w:rPr>
      </w:pPr>
    </w:p>
    <w:p w:rsidR="00B66263" w:rsidRPr="007826D9" w:rsidRDefault="00B66263" w:rsidP="00A26A9D">
      <w:pPr>
        <w:tabs>
          <w:tab w:val="left" w:pos="1418"/>
        </w:tabs>
        <w:rPr>
          <w:rFonts w:eastAsia="Times New Roman"/>
          <w:b/>
          <w:color w:val="auto"/>
          <w:kern w:val="0"/>
          <w:lang w:val="sr-Cyrl-RS" w:eastAsia="en-US"/>
        </w:rPr>
      </w:pPr>
    </w:p>
    <w:p w:rsidR="00B66263" w:rsidRPr="007826D9" w:rsidRDefault="00B66263" w:rsidP="00A26A9D">
      <w:pPr>
        <w:tabs>
          <w:tab w:val="left" w:pos="1418"/>
        </w:tabs>
        <w:rPr>
          <w:rFonts w:eastAsia="Times New Roman"/>
          <w:b/>
          <w:color w:val="auto"/>
          <w:kern w:val="0"/>
          <w:lang w:val="sr-Cyrl-RS" w:eastAsia="en-US"/>
        </w:rPr>
      </w:pPr>
    </w:p>
    <w:p w:rsidR="00AF1E54" w:rsidRDefault="00AF1E54" w:rsidP="00CA639A">
      <w:pPr>
        <w:tabs>
          <w:tab w:val="left" w:pos="1418"/>
        </w:tabs>
        <w:jc w:val="center"/>
        <w:rPr>
          <w:rFonts w:eastAsia="Times New Roman"/>
          <w:b/>
          <w:color w:val="auto"/>
          <w:kern w:val="0"/>
          <w:lang w:val="sr-Cyrl-RS" w:eastAsia="en-US"/>
        </w:rPr>
      </w:pPr>
    </w:p>
    <w:p w:rsidR="00AF1E54" w:rsidRDefault="00AF1E54" w:rsidP="00CA639A">
      <w:pPr>
        <w:tabs>
          <w:tab w:val="left" w:pos="1418"/>
        </w:tabs>
        <w:jc w:val="center"/>
        <w:rPr>
          <w:rFonts w:eastAsia="Times New Roman"/>
          <w:b/>
          <w:color w:val="auto"/>
          <w:kern w:val="0"/>
          <w:lang w:val="sr-Cyrl-RS" w:eastAsia="en-US"/>
        </w:rPr>
      </w:pP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lastRenderedPageBreak/>
        <w:t>Уводне одредбе</w:t>
      </w:r>
    </w:p>
    <w:p w:rsidR="00CA639A" w:rsidRPr="007826D9" w:rsidRDefault="00CA639A" w:rsidP="00CA639A">
      <w:pPr>
        <w:tabs>
          <w:tab w:val="left" w:pos="1418"/>
        </w:tabs>
        <w:jc w:val="center"/>
        <w:rPr>
          <w:rFonts w:eastAsia="Times New Roman"/>
          <w:b/>
          <w:color w:val="auto"/>
          <w:kern w:val="0"/>
          <w:lang w:val="sr-Cyrl-CS" w:eastAsia="en-US"/>
        </w:rPr>
      </w:pPr>
      <w:r w:rsidRPr="007826D9">
        <w:rPr>
          <w:rFonts w:eastAsia="Times New Roman"/>
          <w:b/>
          <w:color w:val="auto"/>
          <w:kern w:val="0"/>
          <w:lang w:val="sr-Cyrl-CS" w:eastAsia="en-US"/>
        </w:rPr>
        <w:t>Члан 1.</w:t>
      </w:r>
    </w:p>
    <w:p w:rsidR="00CA639A" w:rsidRPr="007826D9" w:rsidRDefault="00CA639A" w:rsidP="00CA639A">
      <w:pPr>
        <w:tabs>
          <w:tab w:val="left" w:pos="567"/>
        </w:tabs>
        <w:jc w:val="both"/>
        <w:rPr>
          <w:rFonts w:eastAsia="Times New Roman"/>
          <w:color w:val="auto"/>
          <w:kern w:val="0"/>
          <w:lang w:val="sr-Cyrl-CS" w:eastAsia="en-US"/>
        </w:rPr>
      </w:pPr>
      <w:r w:rsidRPr="007826D9">
        <w:rPr>
          <w:rFonts w:eastAsia="Times New Roman"/>
          <w:color w:val="auto"/>
          <w:kern w:val="0"/>
          <w:lang w:val="sr-Cyrl-RS" w:eastAsia="en-US"/>
        </w:rPr>
        <w:t xml:space="preserve">         С</w:t>
      </w:r>
      <w:r w:rsidRPr="007826D9">
        <w:rPr>
          <w:rFonts w:eastAsia="Times New Roman"/>
          <w:color w:val="auto"/>
          <w:kern w:val="0"/>
          <w:lang w:val="sr-Cyrl-CS" w:eastAsia="en-US"/>
        </w:rPr>
        <w:t xml:space="preserve">тране </w:t>
      </w:r>
      <w:r w:rsidRPr="007826D9">
        <w:rPr>
          <w:rFonts w:eastAsia="Times New Roman"/>
          <w:color w:val="auto"/>
          <w:kern w:val="0"/>
          <w:lang w:val="sr-Cyrl-RS" w:eastAsia="en-US"/>
        </w:rPr>
        <w:t xml:space="preserve">у оквирном споразуму </w:t>
      </w:r>
      <w:r w:rsidRPr="007826D9">
        <w:rPr>
          <w:rFonts w:eastAsia="Times New Roman"/>
          <w:color w:val="auto"/>
          <w:kern w:val="0"/>
          <w:lang w:val="sr-Cyrl-CS" w:eastAsia="en-US"/>
        </w:rPr>
        <w:t>сагласно констатују:</w:t>
      </w:r>
    </w:p>
    <w:p w:rsidR="00CA639A" w:rsidRPr="007826D9" w:rsidRDefault="00CA639A" w:rsidP="00CA639A">
      <w:pPr>
        <w:numPr>
          <w:ilvl w:val="0"/>
          <w:numId w:val="28"/>
        </w:numPr>
        <w:tabs>
          <w:tab w:val="num" w:pos="284"/>
          <w:tab w:val="left" w:pos="1418"/>
        </w:tabs>
        <w:ind w:left="284" w:hanging="284"/>
        <w:jc w:val="both"/>
        <w:rPr>
          <w:rFonts w:eastAsia="Times New Roman"/>
          <w:bCs/>
          <w:color w:val="auto"/>
          <w:kern w:val="0"/>
          <w:lang w:val="sr-Cyrl-CS" w:eastAsia="en-US"/>
        </w:rPr>
      </w:pPr>
      <w:r w:rsidRPr="007826D9">
        <w:rPr>
          <w:rFonts w:eastAsia="Times New Roman"/>
          <w:color w:val="auto"/>
          <w:kern w:val="0"/>
          <w:lang w:val="sr-Cyrl-CS" w:eastAsia="en-US"/>
        </w:rPr>
        <w:t xml:space="preserve">да је </w:t>
      </w:r>
      <w:r w:rsidRPr="007826D9">
        <w:rPr>
          <w:rFonts w:eastAsia="Times New Roman"/>
          <w:color w:val="auto"/>
          <w:kern w:val="0"/>
          <w:lang w:val="sr-Cyrl-RS" w:eastAsia="en-US"/>
        </w:rPr>
        <w:t>Наручилац</w:t>
      </w:r>
      <w:r w:rsidRPr="007826D9">
        <w:rPr>
          <w:rFonts w:eastAsia="Times New Roman"/>
          <w:color w:val="auto"/>
          <w:kern w:val="0"/>
          <w:lang w:val="sr-Cyrl-CS" w:eastAsia="en-US"/>
        </w:rPr>
        <w:t xml:space="preserve"> на основу Закона о јавним набавкама (</w:t>
      </w:r>
      <w:r w:rsidRPr="007826D9">
        <w:rPr>
          <w:rFonts w:eastAsia="Times New Roman"/>
          <w:color w:val="auto"/>
          <w:kern w:val="0"/>
          <w:lang w:val="sr-Cyrl-RS" w:eastAsia="en-US"/>
        </w:rPr>
        <w:t>„</w:t>
      </w:r>
      <w:r w:rsidRPr="007826D9">
        <w:rPr>
          <w:rFonts w:eastAsia="Times New Roman"/>
          <w:color w:val="auto"/>
          <w:kern w:val="0"/>
          <w:lang w:val="sr-Cyrl-CS" w:eastAsia="en-US"/>
        </w:rPr>
        <w:t>Службени гласник РС“</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бр. 1</w:t>
      </w:r>
      <w:r w:rsidRPr="007826D9">
        <w:rPr>
          <w:rFonts w:eastAsia="Times New Roman"/>
          <w:color w:val="auto"/>
          <w:kern w:val="0"/>
          <w:lang w:val="sr-Cyrl-RS" w:eastAsia="en-US"/>
        </w:rPr>
        <w:t>24</w:t>
      </w:r>
      <w:r w:rsidRPr="007826D9">
        <w:rPr>
          <w:rFonts w:eastAsia="Times New Roman"/>
          <w:color w:val="auto"/>
          <w:kern w:val="0"/>
          <w:lang w:val="sr-Cyrl-CS" w:eastAsia="en-US"/>
        </w:rPr>
        <w:t>/</w:t>
      </w:r>
      <w:r w:rsidRPr="007826D9">
        <w:rPr>
          <w:rFonts w:eastAsia="Times New Roman"/>
          <w:color w:val="auto"/>
          <w:kern w:val="0"/>
          <w:lang w:val="sr-Cyrl-RS" w:eastAsia="en-US"/>
        </w:rPr>
        <w:t>12, 14/15 и 68/15</w:t>
      </w:r>
      <w:r w:rsidRPr="007826D9">
        <w:rPr>
          <w:rFonts w:eastAsia="Times New Roman"/>
          <w:color w:val="auto"/>
          <w:kern w:val="0"/>
          <w:lang w:val="sr-Cyrl-CS" w:eastAsia="en-US"/>
        </w:rPr>
        <w:t>)</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 xml:space="preserve">спровео </w:t>
      </w:r>
      <w:r w:rsidRPr="007826D9">
        <w:rPr>
          <w:rFonts w:eastAsia="Times New Roman"/>
          <w:color w:val="auto"/>
          <w:kern w:val="0"/>
          <w:lang w:val="sr-Cyrl-RS" w:eastAsia="en-US"/>
        </w:rPr>
        <w:t xml:space="preserve">отворени </w:t>
      </w:r>
      <w:r w:rsidRPr="007826D9">
        <w:rPr>
          <w:rFonts w:eastAsia="Times New Roman"/>
          <w:color w:val="auto"/>
          <w:kern w:val="0"/>
          <w:lang w:val="sr-Cyrl-CS" w:eastAsia="en-US"/>
        </w:rPr>
        <w:t xml:space="preserve">поступак јавне набавке </w:t>
      </w:r>
      <w:r w:rsidRPr="007826D9">
        <w:rPr>
          <w:rFonts w:eastAsia="Times New Roman"/>
          <w:color w:val="auto"/>
          <w:kern w:val="0"/>
          <w:lang w:val="sr-Cyrl-RS" w:eastAsia="en-US"/>
        </w:rPr>
        <w:t>услуга</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чији је предмет посредовање при куповини и резервацији превозних карата и хотелског смештаја за службена путовања за потребе Министарства за рад, запошљавање, борачка и социјална питања</w:t>
      </w:r>
      <w:r w:rsidRPr="007826D9">
        <w:rPr>
          <w:rFonts w:eastAsia="Times New Roman"/>
          <w:bCs/>
          <w:color w:val="auto"/>
          <w:kern w:val="0"/>
          <w:lang w:val="sr-Cyrl-RS" w:eastAsia="en-US"/>
        </w:rPr>
        <w:t>,</w:t>
      </w:r>
      <w:r w:rsidRPr="007826D9">
        <w:rPr>
          <w:rFonts w:eastAsia="Times New Roman"/>
          <w:b/>
          <w:color w:val="auto"/>
          <w:kern w:val="0"/>
          <w:lang w:val="sr-Cyrl-RS" w:eastAsia="en-US"/>
        </w:rPr>
        <w:t xml:space="preserve"> </w:t>
      </w:r>
      <w:r w:rsidRPr="007826D9">
        <w:rPr>
          <w:rFonts w:eastAsia="Times New Roman"/>
          <w:b/>
          <w:color w:val="auto"/>
          <w:kern w:val="0"/>
          <w:lang w:val="sr-Cyrl-CS" w:eastAsia="ru-RU"/>
        </w:rPr>
        <w:t xml:space="preserve">ЈН бр. </w:t>
      </w:r>
      <w:r w:rsidR="00AD6780" w:rsidRPr="007826D9">
        <w:rPr>
          <w:rFonts w:eastAsia="Times New Roman"/>
          <w:b/>
          <w:color w:val="auto"/>
          <w:kern w:val="0"/>
          <w:lang w:val="sr-Latn-RS" w:eastAsia="ru-RU"/>
        </w:rPr>
        <w:t>41</w:t>
      </w:r>
      <w:r w:rsidRPr="007826D9">
        <w:rPr>
          <w:rFonts w:eastAsia="Times New Roman"/>
          <w:b/>
          <w:color w:val="auto"/>
          <w:kern w:val="0"/>
          <w:lang w:val="sr-Cyrl-CS" w:eastAsia="ru-RU"/>
        </w:rPr>
        <w:t>/</w:t>
      </w:r>
      <w:r w:rsidRPr="007826D9">
        <w:rPr>
          <w:rFonts w:eastAsia="Times New Roman"/>
          <w:b/>
          <w:color w:val="auto"/>
          <w:kern w:val="0"/>
          <w:lang w:val="ru-RU" w:eastAsia="ru-RU"/>
        </w:rPr>
        <w:t>201</w:t>
      </w:r>
      <w:r w:rsidR="00D312F5" w:rsidRPr="007826D9">
        <w:rPr>
          <w:rFonts w:eastAsia="Times New Roman"/>
          <w:b/>
          <w:color w:val="auto"/>
          <w:kern w:val="0"/>
          <w:lang w:val="sr-Latn-RS" w:eastAsia="ru-RU"/>
        </w:rPr>
        <w:t>9</w:t>
      </w:r>
      <w:r w:rsidRPr="007826D9">
        <w:rPr>
          <w:rFonts w:eastAsia="Times New Roman"/>
          <w:bCs/>
          <w:color w:val="auto"/>
          <w:kern w:val="0"/>
          <w:lang w:val="sr-Cyrl-RS" w:eastAsia="en-US"/>
        </w:rPr>
        <w:t>, ради закључењ</w:t>
      </w:r>
      <w:r w:rsidR="00570C3C" w:rsidRPr="007826D9">
        <w:rPr>
          <w:rFonts w:eastAsia="Times New Roman"/>
          <w:bCs/>
          <w:color w:val="auto"/>
          <w:kern w:val="0"/>
          <w:lang w:val="sr-Cyrl-RS" w:eastAsia="en-US"/>
        </w:rPr>
        <w:t xml:space="preserve">а оквирног споразума са </w:t>
      </w:r>
      <w:r w:rsidRPr="007826D9">
        <w:rPr>
          <w:rFonts w:eastAsia="Times New Roman"/>
          <w:bCs/>
          <w:color w:val="auto"/>
          <w:kern w:val="0"/>
          <w:lang w:val="sr-Cyrl-RS" w:eastAsia="en-US"/>
        </w:rPr>
        <w:t xml:space="preserve">три добављача на период од једне године, </w:t>
      </w:r>
      <w:r w:rsidRPr="007826D9">
        <w:rPr>
          <w:rFonts w:eastAsia="Times New Roman"/>
          <w:color w:val="auto"/>
          <w:kern w:val="0"/>
          <w:lang w:val="sr-Cyrl-RS" w:eastAsia="en-US"/>
        </w:rPr>
        <w:t>а најдуже до утрошка свих средстава у оквиру вредности оквирног споразума</w:t>
      </w:r>
      <w:r w:rsidRPr="007826D9">
        <w:rPr>
          <w:rFonts w:eastAsia="Times New Roman"/>
          <w:bCs/>
          <w:color w:val="auto"/>
          <w:kern w:val="0"/>
          <w:lang w:val="sr-Cyrl-CS" w:eastAsia="en-US"/>
        </w:rPr>
        <w:t xml:space="preserve">;  </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CS" w:eastAsia="en-US"/>
        </w:rPr>
        <w:t xml:space="preserve">да је </w:t>
      </w:r>
      <w:r w:rsidRPr="007826D9">
        <w:rPr>
          <w:rFonts w:eastAsia="Times New Roman"/>
          <w:color w:val="auto"/>
          <w:kern w:val="0"/>
          <w:lang w:val="sr-Cyrl-RS" w:eastAsia="en-US"/>
        </w:rPr>
        <w:t>Добављач _____________________________________</w:t>
      </w:r>
      <w:r w:rsidRPr="007826D9">
        <w:rPr>
          <w:rFonts w:eastAsia="Times New Roman"/>
          <w:color w:val="auto"/>
          <w:kern w:val="0"/>
          <w:lang w:val="sr-Cyrl-CS" w:eastAsia="en-US"/>
        </w:rPr>
        <w:t xml:space="preserve"> дана __</w:t>
      </w:r>
      <w:r w:rsidRPr="007826D9">
        <w:rPr>
          <w:rFonts w:eastAsia="Times New Roman"/>
          <w:color w:val="auto"/>
          <w:kern w:val="0"/>
          <w:lang w:val="sr-Cyrl-RS" w:eastAsia="en-US"/>
        </w:rPr>
        <w:t>__</w:t>
      </w:r>
      <w:r w:rsidRPr="007826D9">
        <w:rPr>
          <w:rFonts w:eastAsia="Times New Roman"/>
          <w:color w:val="auto"/>
          <w:kern w:val="0"/>
          <w:lang w:val="sr-Cyrl-CS" w:eastAsia="en-US"/>
        </w:rPr>
        <w:t>_____</w:t>
      </w:r>
      <w:r w:rsidRPr="007826D9">
        <w:rPr>
          <w:rFonts w:eastAsia="Times New Roman"/>
          <w:color w:val="auto"/>
          <w:kern w:val="0"/>
          <w:lang w:val="sr-Cyrl-RS" w:eastAsia="en-US"/>
        </w:rPr>
        <w:t xml:space="preserve"> </w:t>
      </w:r>
      <w:r w:rsidRPr="007826D9">
        <w:rPr>
          <w:rFonts w:eastAsia="Times New Roman"/>
          <w:b/>
          <w:i/>
          <w:color w:val="auto"/>
          <w:kern w:val="0"/>
          <w:lang w:val="sr-Cyrl-RS" w:eastAsia="en-US"/>
        </w:rPr>
        <w:t>(попуњава понуђач)</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 године доставио понуду број</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___________ </w:t>
      </w:r>
      <w:r w:rsidRPr="007826D9">
        <w:rPr>
          <w:rFonts w:eastAsia="Times New Roman"/>
          <w:b/>
          <w:i/>
          <w:color w:val="auto"/>
          <w:kern w:val="0"/>
          <w:lang w:val="sr-Cyrl-RS" w:eastAsia="en-US"/>
        </w:rPr>
        <w:t>(попуњава понуђач)</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од ___</w:t>
      </w:r>
      <w:r w:rsidRPr="007826D9">
        <w:rPr>
          <w:rFonts w:eastAsia="Times New Roman"/>
          <w:color w:val="auto"/>
          <w:kern w:val="0"/>
          <w:lang w:val="sr-Cyrl-RS" w:eastAsia="en-US"/>
        </w:rPr>
        <w:t>__</w:t>
      </w:r>
      <w:r w:rsidRPr="007826D9">
        <w:rPr>
          <w:rFonts w:eastAsia="Times New Roman"/>
          <w:color w:val="auto"/>
          <w:kern w:val="0"/>
          <w:lang w:val="sr-Cyrl-CS" w:eastAsia="en-US"/>
        </w:rPr>
        <w:t>__</w:t>
      </w:r>
      <w:r w:rsidRPr="007826D9">
        <w:rPr>
          <w:rFonts w:eastAsia="Times New Roman"/>
          <w:color w:val="auto"/>
          <w:kern w:val="0"/>
          <w:lang w:val="sr-Cyrl-RS" w:eastAsia="en-US"/>
        </w:rPr>
        <w:t xml:space="preserve"> </w:t>
      </w:r>
      <w:r w:rsidRPr="007826D9">
        <w:rPr>
          <w:rFonts w:eastAsia="Times New Roman"/>
          <w:b/>
          <w:i/>
          <w:color w:val="auto"/>
          <w:kern w:val="0"/>
          <w:lang w:val="sr-Cyrl-RS" w:eastAsia="en-US"/>
        </w:rPr>
        <w:t>(попуњава понуђач</w:t>
      </w:r>
      <w:r w:rsidRPr="007826D9">
        <w:rPr>
          <w:rFonts w:eastAsia="Times New Roman"/>
          <w:b/>
          <w:color w:val="auto"/>
          <w:kern w:val="0"/>
          <w:lang w:val="sr-Cyrl-RS" w:eastAsia="en-US"/>
        </w:rPr>
        <w:t>)</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 xml:space="preserve">године, која је у прилогу </w:t>
      </w:r>
      <w:r w:rsidRPr="007826D9">
        <w:rPr>
          <w:rFonts w:eastAsia="Times New Roman"/>
          <w:color w:val="auto"/>
          <w:kern w:val="0"/>
          <w:lang w:val="sr-Cyrl-RS" w:eastAsia="en-US"/>
        </w:rPr>
        <w:t>Оквирног споразума и чини његов саставни део (Прилог 1)</w:t>
      </w:r>
      <w:r w:rsidRPr="007826D9">
        <w:rPr>
          <w:rFonts w:eastAsia="Times New Roman"/>
          <w:color w:val="auto"/>
          <w:kern w:val="0"/>
          <w:lang w:val="sr-Cyrl-CS" w:eastAsia="en-US"/>
        </w:rPr>
        <w:t>;</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CS" w:eastAsia="en-US"/>
        </w:rPr>
        <w:t xml:space="preserve">да је </w:t>
      </w:r>
      <w:r w:rsidRPr="007826D9">
        <w:rPr>
          <w:rFonts w:eastAsia="Times New Roman"/>
          <w:color w:val="auto"/>
          <w:kern w:val="0"/>
          <w:lang w:val="sr-Cyrl-RS" w:eastAsia="en-US"/>
        </w:rPr>
        <w:t>Добављач //////////////////////</w:t>
      </w:r>
      <w:r w:rsidRPr="007826D9">
        <w:rPr>
          <w:rFonts w:eastAsia="Times New Roman"/>
          <w:color w:val="auto"/>
          <w:kern w:val="0"/>
          <w:lang w:val="sr-Cyrl-CS" w:eastAsia="en-US"/>
        </w:rPr>
        <w:t xml:space="preserve"> дана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 године доставио понуду број</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од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 xml:space="preserve">године, која је у прилогу </w:t>
      </w:r>
      <w:r w:rsidRPr="007826D9">
        <w:rPr>
          <w:rFonts w:eastAsia="Times New Roman"/>
          <w:color w:val="auto"/>
          <w:kern w:val="0"/>
          <w:lang w:val="sr-Cyrl-RS" w:eastAsia="en-US"/>
        </w:rPr>
        <w:t>Оквирног споразума и чини његов саставни део (Прилог 2)</w:t>
      </w:r>
      <w:r w:rsidRPr="007826D9">
        <w:rPr>
          <w:rFonts w:eastAsia="Times New Roman"/>
          <w:color w:val="auto"/>
          <w:kern w:val="0"/>
          <w:lang w:val="sr-Cyrl-CS" w:eastAsia="en-US"/>
        </w:rPr>
        <w:t>;</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CS" w:eastAsia="en-US"/>
        </w:rPr>
        <w:t xml:space="preserve">да је </w:t>
      </w:r>
      <w:r w:rsidRPr="007826D9">
        <w:rPr>
          <w:rFonts w:eastAsia="Times New Roman"/>
          <w:color w:val="auto"/>
          <w:kern w:val="0"/>
          <w:lang w:val="sr-Cyrl-RS" w:eastAsia="en-US"/>
        </w:rPr>
        <w:t>Добављач //////////////////////</w:t>
      </w:r>
      <w:r w:rsidRPr="007826D9">
        <w:rPr>
          <w:rFonts w:eastAsia="Times New Roman"/>
          <w:color w:val="auto"/>
          <w:kern w:val="0"/>
          <w:lang w:val="sr-Cyrl-CS" w:eastAsia="en-US"/>
        </w:rPr>
        <w:t xml:space="preserve"> дана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 године доставио понуду број</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од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 xml:space="preserve">године, која је у прилогу </w:t>
      </w:r>
      <w:r w:rsidRPr="007826D9">
        <w:rPr>
          <w:rFonts w:eastAsia="Times New Roman"/>
          <w:color w:val="auto"/>
          <w:kern w:val="0"/>
          <w:lang w:val="sr-Cyrl-RS" w:eastAsia="en-US"/>
        </w:rPr>
        <w:t>Оквирног споразума и чини његов саставни део (Прилог 3)</w:t>
      </w:r>
      <w:r w:rsidRPr="007826D9">
        <w:rPr>
          <w:rFonts w:eastAsia="Times New Roman"/>
          <w:color w:val="auto"/>
          <w:kern w:val="0"/>
          <w:lang w:val="sr-Cyrl-CS" w:eastAsia="en-US"/>
        </w:rPr>
        <w:t>;</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CS" w:eastAsia="en-US"/>
        </w:rPr>
        <w:t xml:space="preserve">да је </w:t>
      </w:r>
      <w:r w:rsidRPr="007826D9">
        <w:rPr>
          <w:rFonts w:eastAsia="Times New Roman"/>
          <w:color w:val="auto"/>
          <w:kern w:val="0"/>
          <w:lang w:val="sr-Cyrl-RS" w:eastAsia="en-US"/>
        </w:rPr>
        <w:t>Наручилац</w:t>
      </w:r>
      <w:r w:rsidRPr="007826D9">
        <w:rPr>
          <w:rFonts w:eastAsia="Times New Roman"/>
          <w:color w:val="auto"/>
          <w:kern w:val="0"/>
          <w:lang w:val="sr-Cyrl-CS" w:eastAsia="en-US"/>
        </w:rPr>
        <w:t xml:space="preserve"> у складу са чл</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107</w:t>
      </w:r>
      <w:r w:rsidRPr="007826D9">
        <w:rPr>
          <w:rFonts w:eastAsia="Times New Roman"/>
          <w:color w:val="auto"/>
          <w:kern w:val="0"/>
          <w:lang w:val="sr-Cyrl-CS" w:eastAsia="en-US"/>
        </w:rPr>
        <w:t>.</w:t>
      </w:r>
      <w:r w:rsidRPr="007826D9">
        <w:rPr>
          <w:rFonts w:eastAsia="Times New Roman"/>
          <w:color w:val="auto"/>
          <w:kern w:val="0"/>
          <w:lang w:val="sr-Cyrl-RS" w:eastAsia="en-US"/>
        </w:rPr>
        <w:t xml:space="preserve"> и 108.</w:t>
      </w:r>
      <w:r w:rsidRPr="007826D9">
        <w:rPr>
          <w:rFonts w:eastAsia="Times New Roman"/>
          <w:color w:val="auto"/>
          <w:kern w:val="0"/>
          <w:lang w:val="sr-Cyrl-CS" w:eastAsia="en-US"/>
        </w:rPr>
        <w:t xml:space="preserve"> Закона о јавним набавкама, применом критеријума </w:t>
      </w:r>
      <w:r w:rsidRPr="007826D9">
        <w:rPr>
          <w:rFonts w:eastAsia="Times New Roman"/>
          <w:color w:val="auto"/>
          <w:kern w:val="0"/>
          <w:lang w:val="sr-Cyrl-RS" w:eastAsia="en-US"/>
        </w:rPr>
        <w:t>економски најповољнија понуда</w:t>
      </w:r>
      <w:r w:rsidRPr="007826D9">
        <w:rPr>
          <w:rFonts w:eastAsia="Times New Roman"/>
          <w:color w:val="auto"/>
          <w:kern w:val="0"/>
          <w:lang w:val="sr-Cyrl-CS" w:eastAsia="en-US"/>
        </w:rPr>
        <w:t xml:space="preserve">, донео Одлуку о </w:t>
      </w:r>
      <w:r w:rsidRPr="007826D9">
        <w:rPr>
          <w:rFonts w:eastAsia="Times New Roman"/>
          <w:color w:val="auto"/>
          <w:kern w:val="0"/>
          <w:lang w:val="sr-Cyrl-RS" w:eastAsia="en-US"/>
        </w:rPr>
        <w:t>закључењу оквирног споразума</w:t>
      </w:r>
      <w:r w:rsidRPr="007826D9">
        <w:rPr>
          <w:rFonts w:eastAsia="Times New Roman"/>
          <w:color w:val="auto"/>
          <w:kern w:val="0"/>
          <w:lang w:val="sr-Cyrl-CS" w:eastAsia="en-US"/>
        </w:rPr>
        <w:t xml:space="preserve"> број</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w:t>
      </w:r>
      <w:r w:rsidRPr="007826D9">
        <w:rPr>
          <w:rFonts w:eastAsia="Times New Roman"/>
          <w:color w:val="auto"/>
          <w:kern w:val="0"/>
          <w:lang w:val="sr-Cyrl-CS" w:eastAsia="en-US"/>
        </w:rPr>
        <w:t xml:space="preserve"> од </w:t>
      </w:r>
      <w:r w:rsidRPr="007826D9">
        <w:rPr>
          <w:rFonts w:eastAsia="Times New Roman"/>
          <w:color w:val="auto"/>
          <w:kern w:val="0"/>
          <w:lang w:val="sr-Cyrl-RS" w:eastAsia="en-US"/>
        </w:rPr>
        <w:t xml:space="preserve">////////////// </w:t>
      </w:r>
      <w:r w:rsidRPr="007826D9">
        <w:rPr>
          <w:rFonts w:eastAsia="Times New Roman"/>
          <w:color w:val="auto"/>
          <w:kern w:val="0"/>
          <w:lang w:val="sr-Cyrl-CS" w:eastAsia="en-US"/>
        </w:rPr>
        <w:t>201</w:t>
      </w:r>
      <w:r w:rsidR="00D312F5" w:rsidRPr="007826D9">
        <w:rPr>
          <w:rFonts w:eastAsia="Times New Roman"/>
          <w:color w:val="auto"/>
          <w:kern w:val="0"/>
          <w:lang w:val="sr-Latn-RS" w:eastAsia="en-US"/>
        </w:rPr>
        <w:t>9</w:t>
      </w:r>
      <w:r w:rsidRPr="007826D9">
        <w:rPr>
          <w:rFonts w:eastAsia="Times New Roman"/>
          <w:color w:val="auto"/>
          <w:kern w:val="0"/>
          <w:lang w:val="sr-Cyrl-CS" w:eastAsia="en-US"/>
        </w:rPr>
        <w:t>. године</w:t>
      </w:r>
      <w:r w:rsidRPr="007826D9">
        <w:rPr>
          <w:rFonts w:eastAsia="Times New Roman"/>
          <w:color w:val="auto"/>
          <w:kern w:val="0"/>
          <w:lang w:val="sr-Cyrl-RS" w:eastAsia="en-US"/>
        </w:rPr>
        <w:t>;</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RS" w:eastAsia="en-US"/>
        </w:rPr>
        <w:t>Оквирни споразум не представља обавезу Наручиоца на издавање наруџбенице;</w:t>
      </w:r>
    </w:p>
    <w:p w:rsidR="00CA639A" w:rsidRPr="007826D9" w:rsidRDefault="00CA639A" w:rsidP="00CA639A">
      <w:pPr>
        <w:numPr>
          <w:ilvl w:val="0"/>
          <w:numId w:val="28"/>
        </w:numPr>
        <w:tabs>
          <w:tab w:val="num" w:pos="284"/>
          <w:tab w:val="left" w:pos="1418"/>
        </w:tabs>
        <w:ind w:left="284" w:hanging="284"/>
        <w:jc w:val="both"/>
        <w:rPr>
          <w:rFonts w:eastAsia="Times New Roman"/>
          <w:color w:val="auto"/>
          <w:kern w:val="0"/>
          <w:lang w:val="sr-Cyrl-CS" w:eastAsia="en-US"/>
        </w:rPr>
      </w:pPr>
      <w:r w:rsidRPr="007826D9">
        <w:rPr>
          <w:rFonts w:eastAsia="Times New Roman"/>
          <w:color w:val="auto"/>
          <w:kern w:val="0"/>
          <w:lang w:val="sr-Cyrl-RS" w:eastAsia="en-US"/>
        </w:rPr>
        <w:t>Обавеза настаје издавањем појединачне наруџбенице на основу Оквирног споразума.</w:t>
      </w:r>
    </w:p>
    <w:p w:rsidR="00CA639A" w:rsidRPr="007826D9" w:rsidRDefault="00CA639A" w:rsidP="00CA639A">
      <w:pPr>
        <w:tabs>
          <w:tab w:val="left" w:pos="1418"/>
        </w:tabs>
        <w:jc w:val="both"/>
        <w:rPr>
          <w:rFonts w:eastAsia="Times New Roman"/>
          <w:color w:val="auto"/>
          <w:kern w:val="0"/>
          <w:lang w:val="sr-Cyrl-RS" w:eastAsia="en-US"/>
        </w:rPr>
      </w:pPr>
    </w:p>
    <w:p w:rsidR="00CA639A" w:rsidRPr="00D52E7A" w:rsidRDefault="00CA639A" w:rsidP="00FB0362">
      <w:pPr>
        <w:tabs>
          <w:tab w:val="left" w:pos="1418"/>
        </w:tabs>
        <w:jc w:val="center"/>
        <w:rPr>
          <w:rFonts w:eastAsia="Times New Roman"/>
          <w:b/>
          <w:color w:val="auto"/>
          <w:kern w:val="0"/>
          <w:lang w:val="sr-Cyrl-CS" w:eastAsia="en-US"/>
        </w:rPr>
      </w:pPr>
      <w:r w:rsidRPr="00D52E7A">
        <w:rPr>
          <w:rFonts w:eastAsia="Times New Roman"/>
          <w:b/>
          <w:color w:val="auto"/>
          <w:kern w:val="0"/>
          <w:lang w:val="sr-Cyrl-CS" w:eastAsia="en-US"/>
        </w:rPr>
        <w:t xml:space="preserve">Члан </w:t>
      </w:r>
      <w:r w:rsidRPr="00D52E7A">
        <w:rPr>
          <w:rFonts w:eastAsia="Times New Roman"/>
          <w:b/>
          <w:color w:val="auto"/>
          <w:kern w:val="0"/>
          <w:lang w:val="sr-Cyrl-RS" w:eastAsia="en-US"/>
        </w:rPr>
        <w:t>2</w:t>
      </w:r>
      <w:r w:rsidR="00FB0362" w:rsidRPr="00D52E7A">
        <w:rPr>
          <w:rFonts w:eastAsia="Times New Roman"/>
          <w:b/>
          <w:color w:val="auto"/>
          <w:kern w:val="0"/>
          <w:lang w:val="sr-Cyrl-CS" w:eastAsia="en-US"/>
        </w:rPr>
        <w:t>.</w:t>
      </w:r>
    </w:p>
    <w:p w:rsidR="00AD6780" w:rsidRPr="00D52E7A" w:rsidRDefault="00CA639A" w:rsidP="00FB0362">
      <w:pPr>
        <w:widowControl w:val="0"/>
        <w:tabs>
          <w:tab w:val="left" w:pos="567"/>
        </w:tabs>
        <w:autoSpaceDE w:val="0"/>
        <w:autoSpaceDN w:val="0"/>
        <w:adjustRightInd w:val="0"/>
        <w:jc w:val="both"/>
        <w:rPr>
          <w:rFonts w:eastAsia="PMingLiU"/>
          <w:color w:val="auto"/>
          <w:kern w:val="0"/>
          <w:lang w:val="sr-Cyrl-RS" w:eastAsia="en-US"/>
        </w:rPr>
      </w:pPr>
      <w:r w:rsidRPr="00D52E7A">
        <w:rPr>
          <w:rFonts w:eastAsia="Times New Roman"/>
          <w:color w:val="auto"/>
          <w:kern w:val="0"/>
          <w:lang w:val="sr-Cyrl-RS" w:eastAsia="en-US"/>
        </w:rPr>
        <w:tab/>
      </w:r>
      <w:r w:rsidRPr="00D52E7A">
        <w:rPr>
          <w:rFonts w:eastAsia="PMingLiU"/>
          <w:color w:val="auto"/>
          <w:kern w:val="0"/>
          <w:lang w:val="sr-Cyrl-RS" w:eastAsia="en-US"/>
        </w:rPr>
        <w:t>Под услугама поср</w:t>
      </w:r>
      <w:r w:rsidR="00FB0362" w:rsidRPr="00D52E7A">
        <w:rPr>
          <w:rFonts w:eastAsia="PMingLiU"/>
          <w:color w:val="auto"/>
          <w:kern w:val="0"/>
          <w:lang w:val="sr-Cyrl-RS" w:eastAsia="en-US"/>
        </w:rPr>
        <w:t>едовања п</w:t>
      </w:r>
      <w:r w:rsidRPr="00D52E7A">
        <w:rPr>
          <w:rFonts w:eastAsia="PMingLiU"/>
          <w:color w:val="auto"/>
          <w:kern w:val="0"/>
          <w:lang w:val="sr-Cyrl-RS" w:eastAsia="en-US"/>
        </w:rPr>
        <w:t>одразумева се:</w:t>
      </w:r>
    </w:p>
    <w:p w:rsidR="00AD6780" w:rsidRPr="00FB0362" w:rsidRDefault="002737CD" w:rsidP="00FB0362">
      <w:pPr>
        <w:widowControl w:val="0"/>
        <w:tabs>
          <w:tab w:val="left" w:pos="142"/>
        </w:tabs>
        <w:autoSpaceDE w:val="0"/>
        <w:autoSpaceDN w:val="0"/>
        <w:adjustRightInd w:val="0"/>
        <w:ind w:left="284" w:hanging="284"/>
        <w:jc w:val="both"/>
        <w:rPr>
          <w:rFonts w:eastAsia="PMingLiU"/>
          <w:color w:val="auto"/>
          <w:kern w:val="0"/>
          <w:lang w:val="sr-Cyrl-RS" w:eastAsia="en-US"/>
        </w:rPr>
      </w:pPr>
      <w:r w:rsidRPr="00D52E7A">
        <w:rPr>
          <w:rFonts w:eastAsia="PMingLiU"/>
          <w:b/>
          <w:i/>
          <w:color w:val="auto"/>
          <w:kern w:val="0"/>
          <w:lang w:val="sr-Latn-RS" w:eastAsia="en-US"/>
        </w:rPr>
        <w:t xml:space="preserve">-  </w:t>
      </w:r>
      <w:r w:rsidR="00704F36" w:rsidRPr="00D52E7A">
        <w:rPr>
          <w:rFonts w:eastAsia="Times New Roman"/>
          <w:color w:val="auto"/>
          <w:kern w:val="0"/>
          <w:lang w:val="sr-Cyrl-RS" w:eastAsia="en-US"/>
        </w:rPr>
        <w:t>резервација</w:t>
      </w:r>
      <w:r w:rsidR="00AD6780" w:rsidRPr="00D52E7A">
        <w:rPr>
          <w:rFonts w:eastAsia="Times New Roman"/>
          <w:color w:val="auto"/>
          <w:kern w:val="0"/>
          <w:lang w:val="sr-Cyrl-RS" w:eastAsia="en-US"/>
        </w:rPr>
        <w:t xml:space="preserve"> најјефтинијих авио карата за све дестинације</w:t>
      </w:r>
      <w:r w:rsidRPr="00FB0362">
        <w:rPr>
          <w:rFonts w:eastAsia="Times New Roman"/>
          <w:color w:val="auto"/>
          <w:kern w:val="0"/>
          <w:lang w:val="sr-Cyrl-RS" w:eastAsia="en-US"/>
        </w:rPr>
        <w:t xml:space="preserve"> света у складу са појединачним</w:t>
      </w:r>
      <w:r w:rsidRPr="00FB0362">
        <w:rPr>
          <w:rFonts w:eastAsia="Times New Roman"/>
          <w:color w:val="auto"/>
          <w:kern w:val="0"/>
          <w:lang w:val="sr-Latn-RS" w:eastAsia="en-US"/>
        </w:rPr>
        <w:t xml:space="preserve"> </w:t>
      </w:r>
      <w:r w:rsidR="002732B1" w:rsidRPr="00FB0362">
        <w:rPr>
          <w:rFonts w:eastAsia="Times New Roman"/>
          <w:color w:val="auto"/>
          <w:kern w:val="0"/>
          <w:lang w:val="sr-Cyrl-RS" w:eastAsia="en-US"/>
        </w:rPr>
        <w:t>потребама Наручиоца;</w:t>
      </w:r>
    </w:p>
    <w:p w:rsidR="00AD6780" w:rsidRPr="00FB0362" w:rsidRDefault="002737CD" w:rsidP="00FB0362">
      <w:pPr>
        <w:widowControl w:val="0"/>
        <w:tabs>
          <w:tab w:val="left" w:pos="142"/>
        </w:tabs>
        <w:autoSpaceDE w:val="0"/>
        <w:autoSpaceDN w:val="0"/>
        <w:adjustRightInd w:val="0"/>
        <w:ind w:left="284" w:hanging="284"/>
        <w:jc w:val="both"/>
        <w:rPr>
          <w:rFonts w:eastAsia="PMingLiU"/>
          <w:color w:val="auto"/>
          <w:kern w:val="0"/>
          <w:lang w:val="sr-Cyrl-RS" w:eastAsia="en-US"/>
        </w:rPr>
      </w:pPr>
      <w:r w:rsidRPr="00FB0362">
        <w:rPr>
          <w:rFonts w:eastAsia="PMingLiU"/>
          <w:b/>
          <w:i/>
          <w:color w:val="auto"/>
          <w:kern w:val="0"/>
          <w:lang w:val="sr-Latn-RS" w:eastAsia="en-US"/>
        </w:rPr>
        <w:t xml:space="preserve">- </w:t>
      </w:r>
      <w:r w:rsidR="00AD6780" w:rsidRPr="00FB0362">
        <w:rPr>
          <w:rFonts w:eastAsia="PMingLiU"/>
          <w:color w:val="auto"/>
          <w:kern w:val="0"/>
          <w:lang w:val="sr-Latn-RS" w:eastAsia="en-US"/>
        </w:rPr>
        <w:t xml:space="preserve"> </w:t>
      </w:r>
      <w:r w:rsidR="00704F36" w:rsidRPr="00FB0362">
        <w:rPr>
          <w:rFonts w:eastAsia="Times New Roman"/>
          <w:color w:val="auto"/>
          <w:kern w:val="0"/>
          <w:lang w:val="sr-Cyrl-RS" w:eastAsia="en-US"/>
        </w:rPr>
        <w:t>резервација</w:t>
      </w:r>
      <w:r w:rsidR="00AD6780" w:rsidRPr="00FB0362">
        <w:rPr>
          <w:rFonts w:eastAsia="Times New Roman"/>
          <w:color w:val="auto"/>
          <w:kern w:val="0"/>
          <w:lang w:val="sr-Cyrl-RS" w:eastAsia="en-US"/>
        </w:rPr>
        <w:t xml:space="preserve"> најјефтинијих возних и аутобуских карата за све дестинације у складу са појединачним потребама Наручиоца;</w:t>
      </w:r>
    </w:p>
    <w:p w:rsidR="00511DF3" w:rsidRPr="00FB0362" w:rsidRDefault="002737CD" w:rsidP="00FB0362">
      <w:pPr>
        <w:widowControl w:val="0"/>
        <w:tabs>
          <w:tab w:val="left" w:pos="142"/>
        </w:tabs>
        <w:autoSpaceDE w:val="0"/>
        <w:autoSpaceDN w:val="0"/>
        <w:adjustRightInd w:val="0"/>
        <w:ind w:left="284" w:hanging="284"/>
        <w:jc w:val="both"/>
        <w:rPr>
          <w:rFonts w:eastAsia="Times New Roman"/>
          <w:color w:val="auto"/>
          <w:kern w:val="0"/>
          <w:lang w:val="sr-Latn-RS" w:eastAsia="en-US"/>
        </w:rPr>
      </w:pPr>
      <w:r w:rsidRPr="00FB0362">
        <w:rPr>
          <w:rFonts w:eastAsia="PMingLiU"/>
          <w:b/>
          <w:i/>
          <w:color w:val="auto"/>
          <w:kern w:val="0"/>
          <w:lang w:val="sr-Latn-RS" w:eastAsia="en-US"/>
        </w:rPr>
        <w:t>-</w:t>
      </w:r>
      <w:r w:rsidR="00AD6780" w:rsidRPr="00FB0362">
        <w:rPr>
          <w:rFonts w:eastAsia="PMingLiU"/>
          <w:color w:val="auto"/>
          <w:kern w:val="0"/>
          <w:lang w:val="sr-Latn-RS" w:eastAsia="en-US"/>
        </w:rPr>
        <w:t xml:space="preserve"> </w:t>
      </w:r>
      <w:r w:rsidRPr="00FB0362">
        <w:rPr>
          <w:rFonts w:eastAsia="PMingLiU"/>
          <w:color w:val="auto"/>
          <w:kern w:val="0"/>
          <w:lang w:val="sr-Latn-RS" w:eastAsia="en-US"/>
        </w:rPr>
        <w:t xml:space="preserve"> </w:t>
      </w:r>
      <w:r w:rsidR="00AD6780" w:rsidRPr="00FB0362">
        <w:rPr>
          <w:rFonts w:eastAsia="Times New Roman"/>
          <w:color w:val="auto"/>
          <w:kern w:val="0"/>
          <w:lang w:val="sr-Cyrl-RS" w:eastAsia="en-US"/>
        </w:rPr>
        <w:t xml:space="preserve">резервацију хотелског смештаја </w:t>
      </w:r>
      <w:bookmarkStart w:id="38" w:name="OLE_LINK33"/>
      <w:bookmarkStart w:id="39" w:name="OLE_LINK34"/>
      <w:r w:rsidR="00AD6780" w:rsidRPr="00FB0362">
        <w:rPr>
          <w:rFonts w:eastAsia="Times New Roman"/>
          <w:color w:val="auto"/>
          <w:kern w:val="0"/>
          <w:lang w:val="sr-Cyrl-RS" w:eastAsia="en-US"/>
        </w:rPr>
        <w:t xml:space="preserve">у хотелима </w:t>
      </w:r>
      <w:bookmarkStart w:id="40" w:name="OLE_LINK35"/>
      <w:bookmarkStart w:id="41" w:name="OLE_LINK36"/>
      <w:bookmarkStart w:id="42" w:name="OLE_LINK37"/>
      <w:bookmarkEnd w:id="38"/>
      <w:bookmarkEnd w:id="39"/>
      <w:r w:rsidR="00AD6780" w:rsidRPr="00FB0362">
        <w:rPr>
          <w:rFonts w:eastAsia="Times New Roman"/>
          <w:color w:val="auto"/>
          <w:kern w:val="0"/>
          <w:lang w:val="sr-Cyrl-RS" w:eastAsia="en-US"/>
        </w:rPr>
        <w:t>категори</w:t>
      </w:r>
      <w:r w:rsidR="00E0561E" w:rsidRPr="00FB0362">
        <w:rPr>
          <w:rFonts w:eastAsia="Times New Roman"/>
          <w:color w:val="auto"/>
          <w:kern w:val="0"/>
          <w:lang w:val="sr-Cyrl-RS" w:eastAsia="en-US"/>
        </w:rPr>
        <w:t>ј</w:t>
      </w:r>
      <w:bookmarkEnd w:id="40"/>
      <w:bookmarkEnd w:id="41"/>
      <w:bookmarkEnd w:id="42"/>
      <w:r w:rsidR="002732B1" w:rsidRPr="00FB0362">
        <w:rPr>
          <w:rFonts w:eastAsia="Times New Roman"/>
          <w:color w:val="auto"/>
          <w:kern w:val="0"/>
          <w:lang w:val="sr-Cyrl-RS" w:eastAsia="en-US"/>
        </w:rPr>
        <w:t>е</w:t>
      </w:r>
      <w:r w:rsidR="00F37DB4" w:rsidRPr="00FB0362">
        <w:rPr>
          <w:rFonts w:eastAsia="Times New Roman"/>
          <w:color w:val="auto"/>
          <w:kern w:val="0"/>
          <w:lang w:val="sr-Cyrl-RS" w:eastAsia="en-US"/>
        </w:rPr>
        <w:t xml:space="preserve"> </w:t>
      </w:r>
      <w:r w:rsidR="00212CEC" w:rsidRPr="00FB0362">
        <w:rPr>
          <w:rFonts w:eastAsia="Times New Roman"/>
          <w:color w:val="auto"/>
          <w:kern w:val="0"/>
          <w:lang w:val="sr-Cyrl-RS" w:eastAsia="en-US"/>
        </w:rPr>
        <w:t>3* и</w:t>
      </w:r>
      <w:r w:rsidR="00704F36" w:rsidRPr="00FB0362">
        <w:rPr>
          <w:rFonts w:eastAsia="Times New Roman"/>
          <w:color w:val="auto"/>
          <w:kern w:val="0"/>
          <w:lang w:val="sr-Cyrl-RS" w:eastAsia="en-US"/>
        </w:rPr>
        <w:t>ли</w:t>
      </w:r>
      <w:r w:rsidR="00212CEC" w:rsidRPr="00FB0362">
        <w:rPr>
          <w:rFonts w:eastAsia="Times New Roman"/>
          <w:color w:val="auto"/>
          <w:kern w:val="0"/>
          <w:lang w:val="sr-Cyrl-RS" w:eastAsia="en-US"/>
        </w:rPr>
        <w:t xml:space="preserve"> 4*</w:t>
      </w:r>
      <w:r w:rsidR="0078102A" w:rsidRPr="00FB0362">
        <w:rPr>
          <w:rFonts w:eastAsia="Times New Roman"/>
          <w:color w:val="auto"/>
          <w:kern w:val="0"/>
          <w:lang w:val="sr-Cyrl-RS" w:eastAsia="en-US"/>
        </w:rPr>
        <w:t xml:space="preserve">. Изузетно </w:t>
      </w:r>
      <w:r w:rsidR="00AD6780" w:rsidRPr="00FB0362">
        <w:rPr>
          <w:rFonts w:eastAsia="Times New Roman"/>
          <w:color w:val="auto"/>
          <w:kern w:val="0"/>
          <w:lang w:val="sr-Cyrl-RS" w:eastAsia="en-US"/>
        </w:rPr>
        <w:t>се у складу са захтевом Наручиоца може тр</w:t>
      </w:r>
      <w:r w:rsidR="00F37DB4" w:rsidRPr="00FB0362">
        <w:rPr>
          <w:rFonts w:eastAsia="Times New Roman"/>
          <w:color w:val="auto"/>
          <w:kern w:val="0"/>
          <w:lang w:val="sr-Cyrl-RS" w:eastAsia="en-US"/>
        </w:rPr>
        <w:t xml:space="preserve">ажити смештај  прве категорије са </w:t>
      </w:r>
      <w:r w:rsidR="00AD6780" w:rsidRPr="00FB0362">
        <w:rPr>
          <w:rFonts w:eastAsia="Times New Roman"/>
          <w:color w:val="auto"/>
          <w:kern w:val="0"/>
          <w:lang w:val="sr-Cyrl-RS" w:eastAsia="en-US"/>
        </w:rPr>
        <w:t>5*</w:t>
      </w:r>
      <w:r w:rsidR="00E0561E" w:rsidRPr="00FB0362">
        <w:rPr>
          <w:rFonts w:eastAsia="Times New Roman"/>
          <w:color w:val="auto"/>
          <w:kern w:val="0"/>
          <w:lang w:val="en-GB" w:eastAsia="en-US"/>
        </w:rPr>
        <w:t xml:space="preserve"> </w:t>
      </w:r>
      <w:r w:rsidR="00AD6780" w:rsidRPr="00FB0362">
        <w:rPr>
          <w:rFonts w:eastAsia="Times New Roman"/>
          <w:color w:val="auto"/>
          <w:kern w:val="0"/>
          <w:lang w:val="sr-Cyrl-RS" w:eastAsia="en-US"/>
        </w:rPr>
        <w:t xml:space="preserve">у складу са </w:t>
      </w:r>
      <w:bookmarkStart w:id="43" w:name="OLE_LINK24"/>
      <w:bookmarkStart w:id="44" w:name="OLE_LINK25"/>
      <w:r w:rsidR="00AD6780" w:rsidRPr="00FB0362">
        <w:rPr>
          <w:rFonts w:eastAsia="Times New Roman"/>
          <w:color w:val="auto"/>
          <w:kern w:val="0"/>
          <w:lang w:val="sr-Cyrl-RS" w:eastAsia="en-US"/>
        </w:rPr>
        <w:t xml:space="preserve">Уредбом о накнади трошкова и отпремнини државних службеника и намештеника </w:t>
      </w:r>
      <w:bookmarkEnd w:id="43"/>
      <w:bookmarkEnd w:id="44"/>
      <w:r w:rsidR="00AD6780" w:rsidRPr="00FB0362">
        <w:rPr>
          <w:rFonts w:eastAsia="Times New Roman"/>
          <w:color w:val="auto"/>
          <w:kern w:val="0"/>
          <w:lang w:val="sr-Cyrl-RS" w:eastAsia="en-US"/>
        </w:rPr>
        <w:t>(„Службени гласник РС“, 9</w:t>
      </w:r>
      <w:r w:rsidR="00D204AB" w:rsidRPr="00FB0362">
        <w:rPr>
          <w:rFonts w:eastAsia="Times New Roman"/>
          <w:color w:val="auto"/>
          <w:kern w:val="0"/>
          <w:lang w:val="sr-Cyrl-RS" w:eastAsia="en-US"/>
        </w:rPr>
        <w:t>8/07 - пречишћен текст, 84/14 и 84</w:t>
      </w:r>
      <w:r w:rsidR="00AD6780" w:rsidRPr="00FB0362">
        <w:rPr>
          <w:rFonts w:eastAsia="Times New Roman"/>
          <w:color w:val="auto"/>
          <w:kern w:val="0"/>
          <w:lang w:val="sr-Cyrl-RS" w:eastAsia="en-US"/>
        </w:rPr>
        <w:t>/15)</w:t>
      </w:r>
      <w:r w:rsidR="00AD6780" w:rsidRPr="00FB0362">
        <w:rPr>
          <w:rFonts w:eastAsia="Times New Roman"/>
          <w:color w:val="auto"/>
          <w:kern w:val="0"/>
          <w:lang w:val="sr-Latn-RS" w:eastAsia="en-US"/>
        </w:rPr>
        <w:t>;</w:t>
      </w:r>
    </w:p>
    <w:p w:rsidR="00FB0362" w:rsidRPr="00FB0362" w:rsidRDefault="00D52E7A" w:rsidP="00D52E7A">
      <w:pPr>
        <w:widowControl w:val="0"/>
        <w:tabs>
          <w:tab w:val="left" w:pos="567"/>
        </w:tabs>
        <w:autoSpaceDE w:val="0"/>
        <w:autoSpaceDN w:val="0"/>
        <w:adjustRightInd w:val="0"/>
        <w:jc w:val="both"/>
        <w:rPr>
          <w:rFonts w:eastAsia="Times New Roman"/>
          <w:color w:val="auto"/>
          <w:kern w:val="0"/>
          <w:lang w:val="sr-Cyrl-RS" w:eastAsia="en-US"/>
        </w:rPr>
      </w:pPr>
      <w:r>
        <w:rPr>
          <w:rFonts w:eastAsia="Times New Roman"/>
          <w:color w:val="auto"/>
          <w:kern w:val="0"/>
          <w:lang w:val="ru-RU" w:eastAsia="en-US"/>
        </w:rPr>
        <w:tab/>
      </w:r>
      <w:r w:rsidR="00FB0362" w:rsidRPr="00FB0362">
        <w:rPr>
          <w:rFonts w:eastAsia="Times New Roman"/>
          <w:color w:val="auto"/>
          <w:kern w:val="0"/>
          <w:lang w:val="ru-RU" w:eastAsia="en-US"/>
        </w:rPr>
        <w:t xml:space="preserve">Овим </w:t>
      </w:r>
      <w:r w:rsidR="00FB0362" w:rsidRPr="00FB0362">
        <w:rPr>
          <w:rFonts w:eastAsia="Times New Roman"/>
          <w:color w:val="auto"/>
          <w:kern w:val="0"/>
          <w:lang w:val="sr-Cyrl-RS" w:eastAsia="en-US"/>
        </w:rPr>
        <w:t xml:space="preserve">Оквирним споразумом </w:t>
      </w:r>
      <w:r w:rsidR="00FB0362" w:rsidRPr="00FB0362">
        <w:rPr>
          <w:rFonts w:eastAsia="Times New Roman"/>
          <w:color w:val="auto"/>
          <w:kern w:val="0"/>
          <w:lang w:val="sr-Cyrl-CS" w:eastAsia="en-US"/>
        </w:rPr>
        <w:t xml:space="preserve">се </w:t>
      </w:r>
      <w:r w:rsidR="00FB0362" w:rsidRPr="00FB0362">
        <w:rPr>
          <w:rFonts w:eastAsia="Times New Roman"/>
          <w:color w:val="auto"/>
          <w:kern w:val="0"/>
          <w:lang w:val="sr-Cyrl-RS" w:eastAsia="en-US"/>
        </w:rPr>
        <w:t xml:space="preserve">утврђују услови под којима ће </w:t>
      </w:r>
      <w:r>
        <w:rPr>
          <w:rFonts w:eastAsia="Times New Roman"/>
          <w:color w:val="auto"/>
          <w:kern w:val="0"/>
          <w:lang w:val="sr-Cyrl-RS" w:eastAsia="en-US"/>
        </w:rPr>
        <w:t xml:space="preserve">се </w:t>
      </w:r>
      <w:r w:rsidR="00FB0362" w:rsidRPr="00FB0362">
        <w:rPr>
          <w:rFonts w:eastAsia="Times New Roman"/>
          <w:color w:val="auto"/>
          <w:kern w:val="0"/>
          <w:lang w:val="sr-Cyrl-RS" w:eastAsia="en-US"/>
        </w:rPr>
        <w:t>Добављачи</w:t>
      </w:r>
      <w:r>
        <w:rPr>
          <w:rFonts w:eastAsia="Times New Roman"/>
          <w:color w:val="auto"/>
          <w:kern w:val="0"/>
          <w:lang w:val="sr-Cyrl-RS" w:eastAsia="en-US"/>
        </w:rPr>
        <w:t>ма</w:t>
      </w:r>
      <w:r w:rsidR="00FB0362" w:rsidRPr="00FB0362">
        <w:rPr>
          <w:rFonts w:eastAsia="Times New Roman"/>
          <w:color w:val="auto"/>
          <w:kern w:val="0"/>
          <w:lang w:val="sr-Cyrl-RS" w:eastAsia="en-US"/>
        </w:rPr>
        <w:t xml:space="preserve"> издавати појединачне наруџбенице </w:t>
      </w:r>
      <w:r w:rsidR="00FB0362" w:rsidRPr="00FB0362">
        <w:rPr>
          <w:rFonts w:eastAsia="Times New Roman"/>
          <w:color w:val="auto"/>
          <w:kern w:val="0"/>
          <w:lang w:val="sr-Cyrl-CS" w:eastAsia="en-US"/>
        </w:rPr>
        <w:t>у вези са</w:t>
      </w:r>
      <w:r w:rsidR="00FB0362" w:rsidRPr="00FB0362">
        <w:rPr>
          <w:rFonts w:eastAsia="Times New Roman"/>
          <w:color w:val="auto"/>
          <w:kern w:val="0"/>
          <w:lang w:val="sr-Cyrl-RS" w:eastAsia="en-US"/>
        </w:rPr>
        <w:t xml:space="preserve"> пружањем услуга посредовања при куповини и резервацији превозних карата и хотелског смештаја за службена путовања за потребе Министарства за рад, запошљава</w:t>
      </w:r>
      <w:r>
        <w:rPr>
          <w:rFonts w:eastAsia="Times New Roman"/>
          <w:color w:val="auto"/>
          <w:kern w:val="0"/>
          <w:lang w:val="sr-Cyrl-RS" w:eastAsia="en-US"/>
        </w:rPr>
        <w:t>ње, борачка и социјална питања.</w:t>
      </w:r>
    </w:p>
    <w:p w:rsidR="00FB0362" w:rsidRPr="00FB0362" w:rsidRDefault="00FB0362" w:rsidP="00C06B31">
      <w:pPr>
        <w:widowControl w:val="0"/>
        <w:tabs>
          <w:tab w:val="left" w:pos="851"/>
        </w:tabs>
        <w:autoSpaceDE w:val="0"/>
        <w:autoSpaceDN w:val="0"/>
        <w:adjustRightInd w:val="0"/>
        <w:jc w:val="center"/>
        <w:rPr>
          <w:rFonts w:eastAsia="Times New Roman"/>
          <w:color w:val="auto"/>
          <w:kern w:val="0"/>
          <w:lang w:val="sr-Cyrl-RS" w:eastAsia="en-US"/>
        </w:rPr>
      </w:pPr>
    </w:p>
    <w:p w:rsidR="00C06B31" w:rsidRPr="007826D9" w:rsidRDefault="00FB0362" w:rsidP="00C06B31">
      <w:pPr>
        <w:widowControl w:val="0"/>
        <w:tabs>
          <w:tab w:val="left" w:pos="851"/>
        </w:tabs>
        <w:autoSpaceDE w:val="0"/>
        <w:autoSpaceDN w:val="0"/>
        <w:adjustRightInd w:val="0"/>
        <w:jc w:val="center"/>
        <w:rPr>
          <w:rFonts w:eastAsia="Times New Roman"/>
          <w:b/>
          <w:color w:val="auto"/>
          <w:lang w:val="sr-Cyrl-RS"/>
        </w:rPr>
      </w:pPr>
      <w:r w:rsidRPr="00FB0362">
        <w:rPr>
          <w:rFonts w:eastAsia="Times New Roman"/>
          <w:color w:val="auto"/>
          <w:kern w:val="0"/>
          <w:lang w:val="sr-Cyrl-RS" w:eastAsia="en-US"/>
        </w:rPr>
        <w:t xml:space="preserve"> </w:t>
      </w:r>
      <w:r w:rsidR="00C06B31" w:rsidRPr="00FB0362">
        <w:rPr>
          <w:rFonts w:eastAsia="Times New Roman"/>
          <w:b/>
          <w:color w:val="auto"/>
          <w:lang w:val="sr-Cyrl-RS"/>
        </w:rPr>
        <w:t>Обавезе добављача</w:t>
      </w:r>
    </w:p>
    <w:p w:rsidR="00C06B31" w:rsidRPr="00D52E7A" w:rsidRDefault="00C06B31" w:rsidP="00511DF3">
      <w:pPr>
        <w:widowControl w:val="0"/>
        <w:tabs>
          <w:tab w:val="left" w:pos="851"/>
        </w:tabs>
        <w:autoSpaceDE w:val="0"/>
        <w:autoSpaceDN w:val="0"/>
        <w:adjustRightInd w:val="0"/>
        <w:jc w:val="center"/>
        <w:rPr>
          <w:rFonts w:eastAsia="Times New Roman"/>
          <w:b/>
          <w:color w:val="auto"/>
          <w:lang w:val="sr-Latn-RS"/>
        </w:rPr>
      </w:pPr>
      <w:r w:rsidRPr="007826D9">
        <w:rPr>
          <w:rFonts w:eastAsia="Times New Roman"/>
          <w:b/>
          <w:color w:val="auto"/>
          <w:lang w:val="sr-Cyrl-RS"/>
        </w:rPr>
        <w:t>Члан 3.</w:t>
      </w:r>
      <w:r w:rsidR="008C2E76" w:rsidRPr="007826D9">
        <w:rPr>
          <w:rFonts w:eastAsia="Times New Roman"/>
          <w:b/>
          <w:color w:val="auto"/>
          <w:lang w:val="sr-Cyrl-RS"/>
        </w:rPr>
        <w:t xml:space="preserve"> </w:t>
      </w:r>
      <w:r w:rsidR="008C2E76" w:rsidRPr="007826D9">
        <w:rPr>
          <w:rFonts w:eastAsia="Times New Roman"/>
          <w:b/>
          <w:color w:val="auto"/>
          <w:sz w:val="40"/>
          <w:szCs w:val="40"/>
          <w:lang w:val="sr-Cyrl-RS"/>
        </w:rPr>
        <w:t xml:space="preserve"> </w:t>
      </w:r>
    </w:p>
    <w:p w:rsidR="003D50DF" w:rsidRPr="007826D9" w:rsidRDefault="00AF1E54" w:rsidP="00AF1E54">
      <w:pPr>
        <w:pStyle w:val="ListParagraph"/>
        <w:widowControl w:val="0"/>
        <w:tabs>
          <w:tab w:val="left" w:pos="567"/>
          <w:tab w:val="left" w:pos="2070"/>
        </w:tabs>
        <w:autoSpaceDE w:val="0"/>
        <w:autoSpaceDN w:val="0"/>
        <w:adjustRightInd w:val="0"/>
        <w:ind w:left="142"/>
        <w:jc w:val="both"/>
        <w:rPr>
          <w:rFonts w:eastAsia="Times New Roman"/>
          <w:color w:val="auto"/>
          <w:lang w:val="sr-Cyrl-RS"/>
        </w:rPr>
      </w:pPr>
      <w:r>
        <w:rPr>
          <w:rFonts w:eastAsia="Times New Roman"/>
          <w:color w:val="auto"/>
          <w:lang w:val="sr-Cyrl-RS"/>
        </w:rPr>
        <w:tab/>
      </w:r>
      <w:r w:rsidR="00B36FB1" w:rsidRPr="007826D9">
        <w:rPr>
          <w:rFonts w:eastAsia="Times New Roman"/>
          <w:color w:val="auto"/>
          <w:lang w:val="sr-Cyrl-RS"/>
        </w:rPr>
        <w:t xml:space="preserve">Добављач </w:t>
      </w:r>
      <w:r w:rsidR="003D50DF" w:rsidRPr="007826D9">
        <w:rPr>
          <w:rFonts w:eastAsia="Times New Roman"/>
          <w:color w:val="auto"/>
          <w:lang w:val="sr-Cyrl-RS"/>
        </w:rPr>
        <w:t>је у обавези да:</w:t>
      </w:r>
    </w:p>
    <w:p w:rsidR="002B6965" w:rsidRPr="007826D9" w:rsidRDefault="00704F36" w:rsidP="00AF1E54">
      <w:pPr>
        <w:widowControl w:val="0"/>
        <w:numPr>
          <w:ilvl w:val="0"/>
          <w:numId w:val="38"/>
        </w:numPr>
        <w:autoSpaceDE w:val="0"/>
        <w:autoSpaceDN w:val="0"/>
        <w:adjustRightInd w:val="0"/>
        <w:ind w:left="142" w:hanging="142"/>
        <w:jc w:val="both"/>
        <w:rPr>
          <w:rFonts w:eastAsia="Times New Roman"/>
          <w:color w:val="auto"/>
          <w:lang w:val="sr-Cyrl-RS"/>
        </w:rPr>
      </w:pPr>
      <w:r w:rsidRPr="007826D9">
        <w:rPr>
          <w:color w:val="auto"/>
        </w:rPr>
        <w:t>на позив наручиоца упућен путем електронске пош</w:t>
      </w:r>
      <w:r w:rsidR="007826D9">
        <w:rPr>
          <w:color w:val="auto"/>
        </w:rPr>
        <w:t>те у року од једног часа достави</w:t>
      </w:r>
      <w:r w:rsidRPr="007826D9">
        <w:rPr>
          <w:color w:val="auto"/>
        </w:rPr>
        <w:t xml:space="preserve"> понуду у форми која обухвата све припадајуће трошкове </w:t>
      </w:r>
      <w:r w:rsidRPr="007826D9">
        <w:rPr>
          <w:color w:val="auto"/>
          <w:lang w:val="sr-Cyrl-RS"/>
        </w:rPr>
        <w:t xml:space="preserve">које Наручилац може да има у вези са </w:t>
      </w:r>
      <w:r w:rsidRPr="007826D9">
        <w:rPr>
          <w:color w:val="auto"/>
        </w:rPr>
        <w:t>п</w:t>
      </w:r>
      <w:r w:rsidRPr="007826D9">
        <w:rPr>
          <w:color w:val="auto"/>
          <w:lang w:val="sr-Cyrl-CS" w:eastAsia="ru-RU"/>
        </w:rPr>
        <w:t>утним</w:t>
      </w:r>
      <w:r w:rsidRPr="007826D9">
        <w:rPr>
          <w:color w:val="auto"/>
        </w:rPr>
        <w:t xml:space="preserve"> картама и хотелски</w:t>
      </w:r>
      <w:r w:rsidRPr="007826D9">
        <w:rPr>
          <w:color w:val="auto"/>
          <w:lang w:val="sr-Cyrl-RS"/>
        </w:rPr>
        <w:t>м</w:t>
      </w:r>
      <w:r w:rsidRPr="007826D9">
        <w:rPr>
          <w:color w:val="auto"/>
        </w:rPr>
        <w:t xml:space="preserve"> смештај</w:t>
      </w:r>
      <w:r w:rsidRPr="007826D9">
        <w:rPr>
          <w:color w:val="auto"/>
          <w:lang w:val="sr-Cyrl-RS"/>
        </w:rPr>
        <w:t>ем</w:t>
      </w:r>
      <w:r w:rsidR="007826D9">
        <w:rPr>
          <w:color w:val="auto"/>
          <w:lang w:val="sr-Cyrl-RS"/>
        </w:rPr>
        <w:t>;</w:t>
      </w:r>
    </w:p>
    <w:p w:rsidR="00704F36" w:rsidRPr="007826D9" w:rsidRDefault="007826D9" w:rsidP="00AF1E54">
      <w:pPr>
        <w:numPr>
          <w:ilvl w:val="0"/>
          <w:numId w:val="38"/>
        </w:numPr>
        <w:ind w:left="142" w:hanging="142"/>
        <w:jc w:val="both"/>
        <w:rPr>
          <w:rFonts w:eastAsia="Times New Roman"/>
          <w:color w:val="auto"/>
          <w:lang w:val="sr-Cyrl-RS"/>
        </w:rPr>
      </w:pPr>
      <w:r>
        <w:rPr>
          <w:rFonts w:eastAsia="Times New Roman"/>
          <w:color w:val="auto"/>
          <w:lang w:val="sr-Cyrl-RS"/>
        </w:rPr>
        <w:t>се стара</w:t>
      </w:r>
      <w:r w:rsidR="00704F36" w:rsidRPr="007826D9">
        <w:rPr>
          <w:rFonts w:eastAsia="Times New Roman"/>
          <w:color w:val="auto"/>
          <w:lang w:val="sr-Cyrl-RS"/>
        </w:rPr>
        <w:t xml:space="preserve"> о правима и интересима путника, приликом резервације путних карата и хотелског смештаја, у складу са добрим пословним обичајима, имајући у виду да је реч о службеним </w:t>
      </w:r>
      <w:r w:rsidR="00704F36" w:rsidRPr="007826D9">
        <w:rPr>
          <w:rFonts w:eastAsia="Times New Roman"/>
          <w:color w:val="auto"/>
          <w:lang w:val="sr-Cyrl-RS"/>
        </w:rPr>
        <w:lastRenderedPageBreak/>
        <w:t>путовањима представника државног органа, водећи рачуна о  достојанству путника, њиховој личној безбедности, сходно томе посредним пу</w:t>
      </w:r>
      <w:r w:rsidR="00B36FB1" w:rsidRPr="007826D9">
        <w:rPr>
          <w:rFonts w:eastAsia="Times New Roman"/>
          <w:color w:val="auto"/>
          <w:lang w:val="sr-Cyrl-RS"/>
        </w:rPr>
        <w:t>тем  и угледу Републике Србије,</w:t>
      </w:r>
    </w:p>
    <w:p w:rsidR="00704F36" w:rsidRPr="007826D9" w:rsidRDefault="007826D9" w:rsidP="00AF1E54">
      <w:pPr>
        <w:numPr>
          <w:ilvl w:val="0"/>
          <w:numId w:val="38"/>
        </w:numPr>
        <w:ind w:left="142" w:hanging="142"/>
        <w:jc w:val="both"/>
        <w:rPr>
          <w:rFonts w:eastAsia="Times New Roman"/>
          <w:color w:val="auto"/>
          <w:lang w:val="sr-Cyrl-RS"/>
        </w:rPr>
      </w:pPr>
      <w:r>
        <w:rPr>
          <w:rFonts w:eastAsia="Times New Roman"/>
          <w:color w:val="auto"/>
          <w:lang w:val="sr-Cyrl-RS"/>
        </w:rPr>
        <w:t>пружа</w:t>
      </w:r>
      <w:r w:rsidR="00704F36" w:rsidRPr="007826D9">
        <w:rPr>
          <w:rFonts w:eastAsia="Times New Roman"/>
          <w:color w:val="auto"/>
          <w:lang w:val="sr-Cyrl-RS"/>
        </w:rPr>
        <w:t xml:space="preserve"> информације о реду летења и ценама авио карата и хотелског смештаја;</w:t>
      </w:r>
    </w:p>
    <w:p w:rsidR="00704F36" w:rsidRPr="007826D9" w:rsidRDefault="007826D9" w:rsidP="00AF1E54">
      <w:pPr>
        <w:numPr>
          <w:ilvl w:val="0"/>
          <w:numId w:val="38"/>
        </w:numPr>
        <w:ind w:left="142" w:hanging="142"/>
        <w:jc w:val="both"/>
        <w:rPr>
          <w:rFonts w:eastAsia="Times New Roman"/>
          <w:color w:val="auto"/>
          <w:lang w:val="sr-Cyrl-RS"/>
        </w:rPr>
      </w:pPr>
      <w:r>
        <w:rPr>
          <w:rFonts w:eastAsia="Times New Roman"/>
          <w:color w:val="auto"/>
          <w:lang w:val="sr-Cyrl-RS"/>
        </w:rPr>
        <w:t>пружа</w:t>
      </w:r>
      <w:r w:rsidR="00704F36" w:rsidRPr="007826D9">
        <w:rPr>
          <w:rFonts w:eastAsia="Times New Roman"/>
          <w:color w:val="auto"/>
          <w:lang w:val="sr-Cyrl-RS"/>
        </w:rPr>
        <w:t xml:space="preserve"> информације о реду вожње и ценама возних и аутобуских карата;</w:t>
      </w:r>
    </w:p>
    <w:p w:rsidR="00704F36" w:rsidRPr="007826D9" w:rsidRDefault="007826D9" w:rsidP="00AF1E54">
      <w:pPr>
        <w:numPr>
          <w:ilvl w:val="0"/>
          <w:numId w:val="38"/>
        </w:numPr>
        <w:ind w:left="142" w:hanging="142"/>
        <w:jc w:val="both"/>
        <w:rPr>
          <w:rFonts w:eastAsia="Times New Roman"/>
          <w:color w:val="auto"/>
          <w:lang w:val="sr-Cyrl-RS"/>
        </w:rPr>
      </w:pPr>
      <w:r>
        <w:rPr>
          <w:rFonts w:eastAsia="Times New Roman"/>
          <w:color w:val="auto"/>
          <w:lang w:val="sr-Cyrl-RS"/>
        </w:rPr>
        <w:t>доставља</w:t>
      </w:r>
      <w:r w:rsidR="00704F36" w:rsidRPr="007826D9">
        <w:rPr>
          <w:rFonts w:eastAsia="Times New Roman"/>
          <w:color w:val="auto"/>
          <w:lang w:val="sr-Cyrl-RS"/>
        </w:rPr>
        <w:t xml:space="preserve"> Наруч</w:t>
      </w:r>
      <w:r w:rsidR="002F070C" w:rsidRPr="007826D9">
        <w:rPr>
          <w:rFonts w:eastAsia="Times New Roman"/>
          <w:color w:val="auto"/>
          <w:lang w:val="sr-Cyrl-RS"/>
        </w:rPr>
        <w:t>иоцу, путем електронске поште, а</w:t>
      </w:r>
      <w:r w:rsidR="00704F36" w:rsidRPr="007826D9">
        <w:rPr>
          <w:rFonts w:eastAsia="Times New Roman"/>
          <w:color w:val="auto"/>
          <w:lang w:val="sr-Cyrl-RS"/>
        </w:rPr>
        <w:t>вио карте</w:t>
      </w:r>
      <w:r w:rsidR="002F070C" w:rsidRPr="007826D9">
        <w:rPr>
          <w:rFonts w:eastAsia="Times New Roman"/>
          <w:color w:val="auto"/>
          <w:lang w:val="sr-Cyrl-RS"/>
        </w:rPr>
        <w:t xml:space="preserve"> (односно аутобуске и возне карте) </w:t>
      </w:r>
      <w:r w:rsidR="00704F36" w:rsidRPr="007826D9">
        <w:rPr>
          <w:rFonts w:eastAsia="Times New Roman"/>
          <w:color w:val="auto"/>
          <w:lang w:val="sr-Cyrl-RS"/>
        </w:rPr>
        <w:t xml:space="preserve"> и ваучере којима се потрвђује резервација хотелског смештаја;</w:t>
      </w:r>
    </w:p>
    <w:p w:rsidR="00704F36" w:rsidRPr="007826D9" w:rsidRDefault="00704F36" w:rsidP="00AF1E54">
      <w:pPr>
        <w:numPr>
          <w:ilvl w:val="0"/>
          <w:numId w:val="38"/>
        </w:numPr>
        <w:ind w:left="142" w:hanging="142"/>
        <w:jc w:val="both"/>
        <w:rPr>
          <w:rFonts w:eastAsia="Times New Roman"/>
          <w:color w:val="auto"/>
          <w:lang w:val="sr-Cyrl-RS"/>
        </w:rPr>
      </w:pPr>
      <w:r w:rsidRPr="007826D9">
        <w:rPr>
          <w:rFonts w:eastAsia="Times New Roman"/>
          <w:bCs/>
          <w:color w:val="auto"/>
          <w:lang w:val="sr-Cyrl-CS"/>
        </w:rPr>
        <w:t xml:space="preserve">ће </w:t>
      </w:r>
      <w:r w:rsidR="007826D9">
        <w:rPr>
          <w:rFonts w:eastAsia="Times New Roman"/>
          <w:color w:val="auto"/>
          <w:lang w:val="sr-Cyrl-RS"/>
        </w:rPr>
        <w:t>бити доступан да одговори</w:t>
      </w:r>
      <w:r w:rsidR="007826D9">
        <w:rPr>
          <w:rFonts w:eastAsia="Times New Roman"/>
          <w:color w:val="auto"/>
          <w:lang w:val="sr-Latn-RS"/>
        </w:rPr>
        <w:t xml:space="preserve"> на захтеве </w:t>
      </w:r>
      <w:r w:rsidR="007826D9">
        <w:rPr>
          <w:rFonts w:eastAsia="Times New Roman"/>
          <w:color w:val="auto"/>
          <w:lang w:val="sr-Cyrl-RS"/>
        </w:rPr>
        <w:t>Н</w:t>
      </w:r>
      <w:r w:rsidRPr="007826D9">
        <w:rPr>
          <w:rFonts w:eastAsia="Times New Roman"/>
          <w:color w:val="auto"/>
          <w:lang w:val="sr-Latn-RS"/>
        </w:rPr>
        <w:t xml:space="preserve">аручиоца </w:t>
      </w:r>
      <w:r w:rsidR="007826D9">
        <w:rPr>
          <w:rFonts w:eastAsia="Times New Roman"/>
          <w:color w:val="auto"/>
          <w:lang w:val="sr-Cyrl-RS"/>
        </w:rPr>
        <w:t>који су дефинисани овим О</w:t>
      </w:r>
      <w:r w:rsidRPr="007826D9">
        <w:rPr>
          <w:rFonts w:eastAsia="Times New Roman"/>
          <w:color w:val="auto"/>
          <w:lang w:val="sr-Cyrl-RS"/>
        </w:rPr>
        <w:t xml:space="preserve">квирним споразумум, 168 часова у седмици, односно 365 дана у години; </w:t>
      </w:r>
    </w:p>
    <w:p w:rsidR="002F070C" w:rsidRPr="007826D9" w:rsidRDefault="007826D9" w:rsidP="00AF1E54">
      <w:pPr>
        <w:numPr>
          <w:ilvl w:val="0"/>
          <w:numId w:val="38"/>
        </w:numPr>
        <w:ind w:left="142" w:hanging="142"/>
        <w:jc w:val="both"/>
        <w:rPr>
          <w:rFonts w:eastAsia="Times New Roman"/>
          <w:color w:val="auto"/>
          <w:lang w:val="sr-Cyrl-RS"/>
        </w:rPr>
      </w:pPr>
      <w:r>
        <w:rPr>
          <w:rFonts w:eastAsia="Times New Roman"/>
          <w:color w:val="auto"/>
          <w:lang w:val="ru-RU"/>
        </w:rPr>
        <w:t>поступа</w:t>
      </w:r>
      <w:r w:rsidR="00704F36" w:rsidRPr="007826D9">
        <w:rPr>
          <w:rFonts w:eastAsia="Times New Roman"/>
          <w:color w:val="auto"/>
          <w:lang w:val="ru-RU"/>
        </w:rPr>
        <w:t xml:space="preserve"> у складу са Закључком Владе 05 Број: 343-12801/2015 од 28. новембра 2015. године којим се усваја текст Споразума о дугорочној сарадњи за пружање услуга авионског превоза за службена путовања одређених категорија лица.  С тим у </w:t>
      </w:r>
      <w:r>
        <w:rPr>
          <w:rFonts w:eastAsia="Times New Roman"/>
          <w:color w:val="auto"/>
          <w:lang w:val="ru-RU"/>
        </w:rPr>
        <w:t>вези, Добављач је дужан</w:t>
      </w:r>
      <w:r w:rsidR="00704F36" w:rsidRPr="007826D9">
        <w:rPr>
          <w:rFonts w:eastAsia="Times New Roman"/>
          <w:color w:val="auto"/>
          <w:lang w:val="ru-RU"/>
        </w:rPr>
        <w:t xml:space="preserve"> да се п</w:t>
      </w:r>
      <w:r>
        <w:rPr>
          <w:rFonts w:eastAsia="Times New Roman"/>
          <w:color w:val="auto"/>
          <w:lang w:val="ru-RU"/>
        </w:rPr>
        <w:t>риликом прибављања карата обрати</w:t>
      </w:r>
      <w:r w:rsidR="00704F36" w:rsidRPr="007826D9">
        <w:rPr>
          <w:rFonts w:eastAsia="Times New Roman"/>
          <w:color w:val="auto"/>
          <w:lang w:val="ru-RU"/>
        </w:rPr>
        <w:t xml:space="preserve"> </w:t>
      </w:r>
      <w:r w:rsidR="00704F36" w:rsidRPr="007826D9">
        <w:rPr>
          <w:rFonts w:eastAsia="Times New Roman"/>
          <w:color w:val="auto"/>
          <w:lang w:val="sr-Latn-RS"/>
        </w:rPr>
        <w:t>„</w:t>
      </w:r>
      <w:r w:rsidR="00704F36" w:rsidRPr="007826D9">
        <w:rPr>
          <w:rFonts w:eastAsia="Times New Roman"/>
          <w:color w:val="auto"/>
          <w:lang w:val="ru-RU"/>
        </w:rPr>
        <w:t>А</w:t>
      </w:r>
      <w:r w:rsidR="00704F36" w:rsidRPr="007826D9">
        <w:rPr>
          <w:rFonts w:eastAsia="Times New Roman"/>
          <w:color w:val="auto"/>
          <w:lang w:val="sr-Latn-RS"/>
        </w:rPr>
        <w:t>ir Serbia“</w:t>
      </w:r>
      <w:r>
        <w:rPr>
          <w:rFonts w:eastAsia="Times New Roman"/>
          <w:color w:val="auto"/>
          <w:lang w:val="ru-RU"/>
        </w:rPr>
        <w:t xml:space="preserve"> и тражи </w:t>
      </w:r>
      <w:r w:rsidR="00704F36" w:rsidRPr="007826D9">
        <w:rPr>
          <w:rFonts w:eastAsia="Times New Roman"/>
          <w:color w:val="auto"/>
          <w:lang w:val="ru-RU"/>
        </w:rPr>
        <w:t>остваривање попуста на куповину авионских карата у складу са предметним споразумом, ка</w:t>
      </w:r>
      <w:r>
        <w:rPr>
          <w:rFonts w:eastAsia="Times New Roman"/>
          <w:color w:val="auto"/>
          <w:lang w:val="ru-RU"/>
        </w:rPr>
        <w:t>о и да у својим понудама прикаже</w:t>
      </w:r>
      <w:r w:rsidR="00704F36" w:rsidRPr="007826D9">
        <w:rPr>
          <w:rFonts w:eastAsia="Times New Roman"/>
          <w:color w:val="auto"/>
          <w:lang w:val="ru-RU"/>
        </w:rPr>
        <w:t xml:space="preserve"> и понуду </w:t>
      </w:r>
      <w:r w:rsidR="00704F36" w:rsidRPr="007826D9">
        <w:rPr>
          <w:rFonts w:eastAsia="Times New Roman"/>
          <w:color w:val="auto"/>
          <w:lang w:val="sr-Latn-RS"/>
        </w:rPr>
        <w:t>„</w:t>
      </w:r>
      <w:r w:rsidR="00704F36" w:rsidRPr="007826D9">
        <w:rPr>
          <w:rFonts w:eastAsia="Times New Roman"/>
          <w:color w:val="auto"/>
          <w:lang w:val="ru-RU"/>
        </w:rPr>
        <w:t xml:space="preserve">Аir </w:t>
      </w:r>
      <w:r w:rsidR="00704F36" w:rsidRPr="007826D9">
        <w:rPr>
          <w:rFonts w:eastAsia="Times New Roman"/>
          <w:color w:val="auto"/>
          <w:lang w:val="sr-Latn-RS"/>
        </w:rPr>
        <w:t>Serbia“</w:t>
      </w:r>
      <w:r w:rsidR="00704F36" w:rsidRPr="007826D9">
        <w:rPr>
          <w:rFonts w:eastAsia="Times New Roman"/>
          <w:color w:val="auto"/>
          <w:lang w:val="ru-RU"/>
        </w:rPr>
        <w:t xml:space="preserve"> са урачунатим попустом.</w:t>
      </w:r>
    </w:p>
    <w:p w:rsidR="005556AD" w:rsidRPr="007826D9" w:rsidRDefault="005556AD" w:rsidP="00AF1E54">
      <w:pPr>
        <w:tabs>
          <w:tab w:val="left" w:pos="1418"/>
        </w:tabs>
        <w:ind w:left="142" w:hanging="142"/>
        <w:rPr>
          <w:rFonts w:eastAsia="Times New Roman"/>
          <w:b/>
          <w:color w:val="auto"/>
          <w:kern w:val="0"/>
          <w:lang w:val="sr-Cyrl-RS" w:eastAsia="en-US"/>
        </w:rPr>
      </w:pPr>
    </w:p>
    <w:p w:rsidR="00CA639A" w:rsidRPr="007826D9" w:rsidRDefault="00CA639A" w:rsidP="00CA639A">
      <w:pPr>
        <w:tabs>
          <w:tab w:val="left" w:pos="1418"/>
        </w:tabs>
        <w:jc w:val="center"/>
        <w:rPr>
          <w:rFonts w:eastAsia="Times New Roman"/>
          <w:b/>
          <w:color w:val="auto"/>
          <w:kern w:val="0"/>
          <w:lang w:val="ru-RU" w:eastAsia="en-US"/>
        </w:rPr>
      </w:pPr>
      <w:r w:rsidRPr="007826D9">
        <w:rPr>
          <w:rFonts w:eastAsia="Times New Roman"/>
          <w:b/>
          <w:color w:val="auto"/>
          <w:kern w:val="0"/>
          <w:lang w:val="sr-Cyrl-RS" w:eastAsia="en-US"/>
        </w:rPr>
        <w:t>Важење</w:t>
      </w:r>
      <w:r w:rsidRPr="007826D9">
        <w:rPr>
          <w:rFonts w:eastAsia="Times New Roman"/>
          <w:b/>
          <w:color w:val="auto"/>
          <w:kern w:val="0"/>
          <w:lang w:val="ru-RU" w:eastAsia="en-US"/>
        </w:rPr>
        <w:t xml:space="preserve"> </w:t>
      </w:r>
      <w:r w:rsidRPr="007826D9">
        <w:rPr>
          <w:rFonts w:eastAsia="Times New Roman"/>
          <w:b/>
          <w:color w:val="auto"/>
          <w:kern w:val="0"/>
          <w:lang w:val="sr-Cyrl-RS" w:eastAsia="en-US"/>
        </w:rPr>
        <w:t>Оквирног споразума</w:t>
      </w:r>
    </w:p>
    <w:p w:rsidR="00CA639A" w:rsidRPr="007826D9" w:rsidRDefault="00CA639A" w:rsidP="00CA639A">
      <w:pPr>
        <w:tabs>
          <w:tab w:val="left" w:pos="1418"/>
        </w:tabs>
        <w:jc w:val="center"/>
        <w:rPr>
          <w:rFonts w:eastAsia="Times New Roman"/>
          <w:b/>
          <w:color w:val="auto"/>
          <w:kern w:val="0"/>
          <w:lang w:val="sr-Cyrl-CS" w:eastAsia="en-US"/>
        </w:rPr>
      </w:pPr>
      <w:r w:rsidRPr="007826D9">
        <w:rPr>
          <w:rFonts w:eastAsia="Times New Roman"/>
          <w:b/>
          <w:color w:val="auto"/>
          <w:kern w:val="0"/>
          <w:lang w:val="sr-Cyrl-CS" w:eastAsia="en-US"/>
        </w:rPr>
        <w:t xml:space="preserve">Члан </w:t>
      </w:r>
      <w:r w:rsidR="00511DF3" w:rsidRPr="007826D9">
        <w:rPr>
          <w:rFonts w:eastAsia="Times New Roman"/>
          <w:b/>
          <w:color w:val="auto"/>
          <w:kern w:val="0"/>
          <w:lang w:val="sr-Cyrl-RS" w:eastAsia="en-US"/>
        </w:rPr>
        <w:t>4</w:t>
      </w:r>
      <w:r w:rsidRPr="007826D9">
        <w:rPr>
          <w:rFonts w:eastAsia="Times New Roman"/>
          <w:b/>
          <w:color w:val="auto"/>
          <w:kern w:val="0"/>
          <w:lang w:val="sr-Cyrl-CS" w:eastAsia="en-US"/>
        </w:rPr>
        <w:t>.</w:t>
      </w:r>
    </w:p>
    <w:p w:rsidR="00DE5923"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CS" w:eastAsia="en-US"/>
        </w:rPr>
        <w:t xml:space="preserve">         </w:t>
      </w:r>
      <w:r w:rsidRPr="007826D9">
        <w:rPr>
          <w:rFonts w:eastAsia="Times New Roman"/>
          <w:color w:val="auto"/>
          <w:kern w:val="0"/>
          <w:lang w:val="sr-Cyrl-RS" w:eastAsia="en-US"/>
        </w:rPr>
        <w:tab/>
        <w:t>Оквирни споразум с</w:t>
      </w:r>
      <w:r w:rsidRPr="007826D9">
        <w:rPr>
          <w:rFonts w:eastAsia="Times New Roman"/>
          <w:color w:val="auto"/>
          <w:kern w:val="0"/>
          <w:lang w:val="sr-Cyrl-CS" w:eastAsia="en-US"/>
        </w:rPr>
        <w:t xml:space="preserve">е </w:t>
      </w:r>
      <w:r w:rsidRPr="007826D9">
        <w:rPr>
          <w:rFonts w:eastAsia="Times New Roman"/>
          <w:color w:val="auto"/>
          <w:kern w:val="0"/>
          <w:lang w:val="sr-Cyrl-RS" w:eastAsia="en-US"/>
        </w:rPr>
        <w:t xml:space="preserve">закључује на период од једне године, а најдуже до утрошка свих средстава у оквиру вредности оквирног споразума. </w:t>
      </w:r>
    </w:p>
    <w:p w:rsidR="00CA639A" w:rsidRPr="007826D9" w:rsidRDefault="00DE5923" w:rsidP="00CA639A">
      <w:pPr>
        <w:tabs>
          <w:tab w:val="left" w:pos="567"/>
        </w:tabs>
        <w:jc w:val="both"/>
        <w:rPr>
          <w:rFonts w:eastAsia="Times New Roman"/>
          <w:color w:val="auto"/>
          <w:kern w:val="0"/>
          <w:lang w:val="sr-Cyrl-CS" w:eastAsia="en-US"/>
        </w:rPr>
      </w:pPr>
      <w:r w:rsidRPr="007826D9">
        <w:rPr>
          <w:rFonts w:eastAsia="Times New Roman"/>
          <w:color w:val="auto"/>
          <w:kern w:val="0"/>
          <w:lang w:val="sr-Cyrl-RS" w:eastAsia="en-US"/>
        </w:rPr>
        <w:tab/>
      </w:r>
      <w:r w:rsidR="00CA639A" w:rsidRPr="007826D9">
        <w:rPr>
          <w:rFonts w:eastAsia="Times New Roman"/>
          <w:color w:val="auto"/>
          <w:kern w:val="0"/>
          <w:lang w:val="sr-Cyrl-RS" w:eastAsia="en-US"/>
        </w:rPr>
        <w:t>Овај Оквирни споразум  ступа на снагу даном закључења</w:t>
      </w:r>
      <w:r w:rsidR="00CA639A" w:rsidRPr="007826D9">
        <w:rPr>
          <w:rFonts w:eastAsia="Times New Roman"/>
          <w:color w:val="auto"/>
          <w:kern w:val="0"/>
          <w:lang w:val="sr-Cyrl-CS" w:eastAsia="en-US"/>
        </w:rPr>
        <w:t>.</w:t>
      </w:r>
    </w:p>
    <w:p w:rsidR="002D39B9" w:rsidRPr="007826D9" w:rsidRDefault="002D39B9" w:rsidP="002D39B9">
      <w:pPr>
        <w:tabs>
          <w:tab w:val="left" w:pos="567"/>
        </w:tabs>
        <w:jc w:val="both"/>
        <w:rPr>
          <w:rFonts w:eastAsia="Times New Roman"/>
          <w:color w:val="auto"/>
          <w:kern w:val="0"/>
          <w:lang w:val="sr-Cyrl-CS" w:eastAsia="en-US"/>
        </w:rPr>
      </w:pPr>
      <w:r w:rsidRPr="007826D9">
        <w:rPr>
          <w:rFonts w:eastAsia="Times New Roman"/>
          <w:color w:val="auto"/>
          <w:kern w:val="0"/>
          <w:lang w:val="sr-Cyrl-CS" w:eastAsia="en-US"/>
        </w:rPr>
        <w:tab/>
        <w:t>Током периода важења овог оквирног споразума предвиђа се издавање више појединачних наруџбеница, а у зависности од стварних потреба Наручиоца.</w:t>
      </w:r>
    </w:p>
    <w:p w:rsidR="002D39B9" w:rsidRPr="007826D9" w:rsidRDefault="002D39B9" w:rsidP="002D39B9">
      <w:pPr>
        <w:tabs>
          <w:tab w:val="left" w:pos="567"/>
        </w:tabs>
        <w:jc w:val="both"/>
        <w:rPr>
          <w:rFonts w:eastAsia="Times New Roman"/>
          <w:color w:val="auto"/>
          <w:kern w:val="0"/>
          <w:lang w:val="sr-Cyrl-CS" w:eastAsia="en-US"/>
        </w:rPr>
      </w:pPr>
      <w:r w:rsidRPr="007826D9">
        <w:rPr>
          <w:rFonts w:eastAsia="Times New Roman"/>
          <w:color w:val="auto"/>
          <w:kern w:val="0"/>
          <w:lang w:val="sr-Cyrl-CS" w:eastAsia="en-US"/>
        </w:rPr>
        <w:tab/>
        <w:t>Уколико укупан износ реализованих појединачних наруџбеница достигне укупну вредност овог оквирног споразума пре истека важења, исти престаје да важи без посебне сагласности других страна у оквирном споразуму.</w:t>
      </w:r>
    </w:p>
    <w:p w:rsidR="00B66263" w:rsidRPr="007826D9" w:rsidRDefault="00B66263" w:rsidP="00C06B31">
      <w:pPr>
        <w:tabs>
          <w:tab w:val="left" w:pos="1418"/>
        </w:tabs>
        <w:rPr>
          <w:rFonts w:eastAsia="Times New Roman"/>
          <w:b/>
          <w:color w:val="auto"/>
          <w:kern w:val="0"/>
          <w:lang w:val="sr-Cyrl-RS" w:eastAsia="en-US"/>
        </w:rPr>
      </w:pPr>
    </w:p>
    <w:p w:rsidR="00CA639A" w:rsidRPr="007826D9" w:rsidRDefault="00CA639A" w:rsidP="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Вредност Оквирног споразума</w:t>
      </w:r>
    </w:p>
    <w:p w:rsidR="00CA639A" w:rsidRPr="007826D9" w:rsidRDefault="00CA639A" w:rsidP="00CA639A">
      <w:pPr>
        <w:tabs>
          <w:tab w:val="left" w:pos="1418"/>
        </w:tabs>
        <w:jc w:val="center"/>
        <w:rPr>
          <w:rFonts w:eastAsia="Times New Roman"/>
          <w:b/>
          <w:color w:val="auto"/>
          <w:kern w:val="0"/>
          <w:lang w:val="sr-Cyrl-CS" w:eastAsia="en-US"/>
        </w:rPr>
      </w:pPr>
      <w:r w:rsidRPr="007826D9">
        <w:rPr>
          <w:rFonts w:eastAsia="Times New Roman"/>
          <w:b/>
          <w:color w:val="auto"/>
          <w:kern w:val="0"/>
          <w:lang w:val="sr-Cyrl-CS" w:eastAsia="en-US"/>
        </w:rPr>
        <w:t xml:space="preserve">Члан </w:t>
      </w:r>
      <w:r w:rsidR="00511DF3" w:rsidRPr="007826D9">
        <w:rPr>
          <w:rFonts w:eastAsia="Times New Roman"/>
          <w:b/>
          <w:color w:val="auto"/>
          <w:kern w:val="0"/>
          <w:lang w:val="sr-Cyrl-RS" w:eastAsia="en-US"/>
        </w:rPr>
        <w:t>5</w:t>
      </w:r>
      <w:r w:rsidRPr="007826D9">
        <w:rPr>
          <w:rFonts w:eastAsia="Times New Roman"/>
          <w:b/>
          <w:color w:val="auto"/>
          <w:kern w:val="0"/>
          <w:lang w:val="sr-Cyrl-CS" w:eastAsia="en-US"/>
        </w:rPr>
        <w:t>.</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Latn-CS" w:eastAsia="en-US"/>
        </w:rPr>
        <w:tab/>
      </w:r>
      <w:r w:rsidRPr="007826D9">
        <w:rPr>
          <w:rFonts w:eastAsia="Times New Roman"/>
          <w:color w:val="auto"/>
          <w:kern w:val="0"/>
          <w:lang w:val="sr-Cyrl-RS" w:eastAsia="en-US"/>
        </w:rPr>
        <w:t xml:space="preserve">Вредност Оквирног споразума </w:t>
      </w:r>
      <w:r w:rsidRPr="007826D9">
        <w:rPr>
          <w:rFonts w:eastAsia="Times New Roman"/>
          <w:color w:val="auto"/>
          <w:kern w:val="0"/>
          <w:lang w:val="sr-Latn-CS" w:eastAsia="en-US"/>
        </w:rPr>
        <w:t>износи 2</w:t>
      </w:r>
      <w:r w:rsidRPr="007826D9">
        <w:rPr>
          <w:rFonts w:eastAsia="Times New Roman"/>
          <w:color w:val="auto"/>
          <w:kern w:val="0"/>
          <w:lang w:val="sr-Cyrl-CS" w:eastAsia="en-US"/>
        </w:rPr>
        <w:t>4</w:t>
      </w:r>
      <w:r w:rsidRPr="007826D9">
        <w:rPr>
          <w:rFonts w:eastAsia="Times New Roman"/>
          <w:color w:val="auto"/>
          <w:kern w:val="0"/>
          <w:lang w:val="sr-Latn-CS" w:eastAsia="en-US"/>
        </w:rPr>
        <w:t>.</w:t>
      </w:r>
      <w:r w:rsidRPr="007826D9">
        <w:rPr>
          <w:rFonts w:eastAsia="Times New Roman"/>
          <w:color w:val="auto"/>
          <w:kern w:val="0"/>
          <w:lang w:val="sr-Cyrl-CS" w:eastAsia="en-US"/>
        </w:rPr>
        <w:t>166</w:t>
      </w:r>
      <w:r w:rsidRPr="007826D9">
        <w:rPr>
          <w:rFonts w:eastAsia="Times New Roman"/>
          <w:color w:val="auto"/>
          <w:kern w:val="0"/>
          <w:lang w:val="sr-Latn-CS" w:eastAsia="en-US"/>
        </w:rPr>
        <w:t>.666</w:t>
      </w:r>
      <w:r w:rsidRPr="007826D9">
        <w:rPr>
          <w:rFonts w:eastAsia="Times New Roman"/>
          <w:color w:val="auto"/>
          <w:kern w:val="0"/>
          <w:lang w:val="sr-Cyrl-CS" w:eastAsia="en-US"/>
        </w:rPr>
        <w:t>,оо</w:t>
      </w:r>
      <w:r w:rsidRPr="007826D9">
        <w:rPr>
          <w:rFonts w:eastAsia="Times New Roman"/>
          <w:color w:val="auto"/>
          <w:kern w:val="0"/>
          <w:lang w:val="sr-Latn-CS" w:eastAsia="en-US"/>
        </w:rPr>
        <w:t xml:space="preserve"> динара (словима: </w:t>
      </w:r>
      <w:r w:rsidRPr="007826D9">
        <w:rPr>
          <w:rFonts w:eastAsia="Times New Roman"/>
          <w:color w:val="auto"/>
          <w:kern w:val="0"/>
          <w:lang w:val="sr-Cyrl-RS" w:eastAsia="en-US"/>
        </w:rPr>
        <w:t>двадесетчетирими</w:t>
      </w:r>
      <w:r w:rsidR="00DE5923" w:rsidRPr="007826D9">
        <w:rPr>
          <w:rFonts w:eastAsia="Times New Roman"/>
          <w:color w:val="auto"/>
          <w:kern w:val="0"/>
          <w:lang w:val="sr-Cyrl-RS" w:eastAsia="en-US"/>
        </w:rPr>
        <w:t>лионастошездесетшестхиљадашесто</w:t>
      </w:r>
      <w:r w:rsidRPr="007826D9">
        <w:rPr>
          <w:rFonts w:eastAsia="Times New Roman"/>
          <w:color w:val="auto"/>
          <w:kern w:val="0"/>
          <w:lang w:val="sr-Cyrl-RS" w:eastAsia="en-US"/>
        </w:rPr>
        <w:t>шездесетшест динара и нула пара</w:t>
      </w:r>
      <w:r w:rsidR="00DE5923" w:rsidRPr="007826D9">
        <w:rPr>
          <w:rFonts w:eastAsia="Times New Roman"/>
          <w:color w:val="auto"/>
          <w:kern w:val="0"/>
          <w:lang w:val="sr-Latn-CS" w:eastAsia="en-US"/>
        </w:rPr>
        <w:t xml:space="preserve">) без </w:t>
      </w:r>
      <w:r w:rsidRPr="007826D9">
        <w:rPr>
          <w:rFonts w:eastAsia="Times New Roman"/>
          <w:color w:val="auto"/>
          <w:kern w:val="0"/>
          <w:lang w:val="sr-Latn-CS" w:eastAsia="en-US"/>
        </w:rPr>
        <w:t>ПДВ, односно 2</w:t>
      </w:r>
      <w:r w:rsidRPr="007826D9">
        <w:rPr>
          <w:rFonts w:eastAsia="Times New Roman"/>
          <w:color w:val="auto"/>
          <w:kern w:val="0"/>
          <w:lang w:val="sr-Cyrl-RS" w:eastAsia="en-US"/>
        </w:rPr>
        <w:t>8.</w:t>
      </w:r>
      <w:r w:rsidRPr="007826D9">
        <w:rPr>
          <w:rFonts w:eastAsia="Times New Roman"/>
          <w:color w:val="auto"/>
          <w:kern w:val="0"/>
          <w:lang w:val="sr-Latn-CS" w:eastAsia="en-US"/>
        </w:rPr>
        <w:t>999.999,20</w:t>
      </w:r>
      <w:r w:rsidR="00DE5923" w:rsidRPr="007826D9">
        <w:rPr>
          <w:rFonts w:eastAsia="Times New Roman"/>
          <w:color w:val="auto"/>
          <w:kern w:val="0"/>
          <w:lang w:val="sr-Latn-CS" w:eastAsia="en-US"/>
        </w:rPr>
        <w:t xml:space="preserve"> динара </w:t>
      </w:r>
      <w:r w:rsidRPr="007826D9">
        <w:rPr>
          <w:rFonts w:eastAsia="Times New Roman"/>
          <w:color w:val="auto"/>
          <w:kern w:val="0"/>
          <w:lang w:val="sr-Latn-CS" w:eastAsia="en-US"/>
        </w:rPr>
        <w:t xml:space="preserve">(словима: </w:t>
      </w:r>
      <w:r w:rsidR="00DE5923" w:rsidRPr="007826D9">
        <w:rPr>
          <w:rFonts w:eastAsia="Times New Roman"/>
          <w:color w:val="auto"/>
          <w:kern w:val="0"/>
          <w:lang w:val="sr-Cyrl-RS" w:eastAsia="en-US"/>
        </w:rPr>
        <w:t>двадесетосаммилионадеветстодеведесетдеветхиљададеветсто</w:t>
      </w:r>
      <w:r w:rsidRPr="007826D9">
        <w:rPr>
          <w:rFonts w:eastAsia="Times New Roman"/>
          <w:color w:val="auto"/>
          <w:kern w:val="0"/>
          <w:lang w:val="sr-Cyrl-RS" w:eastAsia="en-US"/>
        </w:rPr>
        <w:t xml:space="preserve">деведесетдевет </w:t>
      </w:r>
      <w:r w:rsidRPr="007826D9">
        <w:rPr>
          <w:rFonts w:eastAsia="Times New Roman"/>
          <w:color w:val="auto"/>
          <w:kern w:val="0"/>
          <w:lang w:val="sr-Latn-CS" w:eastAsia="en-US"/>
        </w:rPr>
        <w:t xml:space="preserve"> </w:t>
      </w:r>
      <w:r w:rsidRPr="007826D9">
        <w:rPr>
          <w:rFonts w:eastAsia="Times New Roman"/>
          <w:color w:val="auto"/>
          <w:kern w:val="0"/>
          <w:lang w:val="sr-Cyrl-RS" w:eastAsia="en-US"/>
        </w:rPr>
        <w:t>динара и двадесет пара</w:t>
      </w:r>
      <w:r w:rsidRPr="007826D9">
        <w:rPr>
          <w:rFonts w:eastAsia="Times New Roman"/>
          <w:color w:val="auto"/>
          <w:kern w:val="0"/>
          <w:lang w:val="sr-Latn-CS" w:eastAsia="en-US"/>
        </w:rPr>
        <w:t>) са ПДВ.</w:t>
      </w:r>
    </w:p>
    <w:p w:rsidR="00CA639A" w:rsidRPr="007826D9" w:rsidRDefault="00CA639A" w:rsidP="00CA639A">
      <w:pPr>
        <w:tabs>
          <w:tab w:val="left" w:pos="567"/>
        </w:tabs>
        <w:jc w:val="both"/>
        <w:rPr>
          <w:rFonts w:eastAsia="Times New Roman"/>
          <w:color w:val="auto"/>
          <w:kern w:val="0"/>
          <w:lang w:val="sr-Latn-CS" w:eastAsia="en-US"/>
        </w:rPr>
      </w:pPr>
      <w:r w:rsidRPr="007826D9">
        <w:rPr>
          <w:rFonts w:eastAsia="Times New Roman"/>
          <w:color w:val="auto"/>
          <w:kern w:val="0"/>
          <w:lang w:val="sr-Latn-CS" w:eastAsia="en-US"/>
        </w:rPr>
        <w:tab/>
        <w:t xml:space="preserve">Вредност из става 1. овог члана обухвата: </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авионске карте са свим таксама и осталим зависним трошковима према важећем ценовнику авио превозника;</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услуге посредовања, односно резервације авионске карте према понуди Добављача</w:t>
      </w:r>
      <w:r w:rsidRPr="007826D9">
        <w:rPr>
          <w:rFonts w:eastAsia="Times New Roman"/>
          <w:color w:val="auto"/>
          <w:kern w:val="0"/>
          <w:lang w:val="sr-Cyrl-RS" w:eastAsia="en-US"/>
        </w:rPr>
        <w:t>;</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возне и аутобуске карте са свим таксама и осталим зависним трошковима према важећем ценовнику превозника;</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услуге посредовања, односно резервације возне и аутобуске карте према понуди Добављача;</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хотелског смештаја са свим таксама и осталим зависним трошковима према важећем ценовнику хотела;</w:t>
      </w:r>
    </w:p>
    <w:p w:rsidR="00CA639A" w:rsidRPr="007826D9" w:rsidRDefault="00CA639A" w:rsidP="00CA639A">
      <w:pPr>
        <w:numPr>
          <w:ilvl w:val="0"/>
          <w:numId w:val="28"/>
        </w:numPr>
        <w:tabs>
          <w:tab w:val="left" w:pos="284"/>
          <w:tab w:val="left" w:pos="720"/>
          <w:tab w:val="left" w:pos="1418"/>
        </w:tabs>
        <w:ind w:left="284" w:hanging="284"/>
        <w:jc w:val="both"/>
        <w:rPr>
          <w:rFonts w:eastAsia="Times New Roman"/>
          <w:color w:val="auto"/>
          <w:kern w:val="0"/>
          <w:lang w:val="sr-Latn-CS" w:eastAsia="en-US"/>
        </w:rPr>
      </w:pPr>
      <w:r w:rsidRPr="007826D9">
        <w:rPr>
          <w:rFonts w:eastAsia="Times New Roman"/>
          <w:color w:val="auto"/>
          <w:kern w:val="0"/>
          <w:lang w:val="sr-Latn-CS" w:eastAsia="en-US"/>
        </w:rPr>
        <w:t>цену услуге посредовања, односно резервације хотелског смештаја према понуди Добављача.</w:t>
      </w:r>
      <w:r w:rsidRPr="007826D9">
        <w:rPr>
          <w:rFonts w:eastAsia="Times New Roman"/>
          <w:color w:val="auto"/>
          <w:kern w:val="0"/>
          <w:lang w:val="sr-Cyrl-RS" w:eastAsia="en-US"/>
        </w:rPr>
        <w:tab/>
      </w:r>
    </w:p>
    <w:p w:rsidR="00CA639A" w:rsidRPr="007826D9" w:rsidRDefault="00CA639A" w:rsidP="00934514">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ab/>
        <w:t>Јединичне цене услуга посредовања исказане су у понудама Добављача.</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ab/>
        <w:t xml:space="preserve">Цене услуга посредовања су фиксне и не могу се мењати за све време важења Оквирног споразума. </w:t>
      </w:r>
    </w:p>
    <w:p w:rsidR="00704F36" w:rsidRPr="007826D9" w:rsidRDefault="00704F36" w:rsidP="007826D9">
      <w:pPr>
        <w:tabs>
          <w:tab w:val="left" w:pos="1418"/>
        </w:tabs>
        <w:rPr>
          <w:rFonts w:eastAsia="Times New Roman"/>
          <w:b/>
          <w:color w:val="auto"/>
          <w:kern w:val="0"/>
          <w:lang w:val="ru-RU" w:eastAsia="en-US"/>
        </w:rPr>
      </w:pPr>
    </w:p>
    <w:p w:rsidR="00CA639A" w:rsidRPr="007826D9" w:rsidRDefault="00CA639A" w:rsidP="00CA639A">
      <w:pPr>
        <w:tabs>
          <w:tab w:val="left" w:pos="1418"/>
        </w:tabs>
        <w:jc w:val="center"/>
        <w:rPr>
          <w:rFonts w:eastAsia="Times New Roman"/>
          <w:b/>
          <w:color w:val="auto"/>
          <w:kern w:val="0"/>
          <w:lang w:val="sr-Cyrl-RS" w:eastAsia="en-US"/>
        </w:rPr>
      </w:pPr>
      <w:bookmarkStart w:id="45" w:name="OLE_LINK67"/>
      <w:bookmarkStart w:id="46" w:name="OLE_LINK68"/>
      <w:bookmarkStart w:id="47" w:name="OLE_LINK69"/>
      <w:r w:rsidRPr="007826D9">
        <w:rPr>
          <w:rFonts w:eastAsia="Times New Roman"/>
          <w:b/>
          <w:color w:val="auto"/>
          <w:kern w:val="0"/>
          <w:lang w:val="ru-RU" w:eastAsia="en-US"/>
        </w:rPr>
        <w:t xml:space="preserve">Начин </w:t>
      </w:r>
      <w:r w:rsidRPr="007826D9">
        <w:rPr>
          <w:rFonts w:eastAsia="Times New Roman"/>
          <w:b/>
          <w:color w:val="auto"/>
          <w:kern w:val="0"/>
          <w:lang w:val="sr-Cyrl-RS" w:eastAsia="en-US"/>
        </w:rPr>
        <w:t>и услови издавања појединачних наруџбеница</w:t>
      </w:r>
      <w:r w:rsidR="002B6965" w:rsidRPr="007826D9">
        <w:rPr>
          <w:rFonts w:eastAsia="Times New Roman"/>
          <w:b/>
          <w:color w:val="auto"/>
          <w:kern w:val="0"/>
          <w:lang w:val="sr-Cyrl-RS" w:eastAsia="en-US"/>
        </w:rPr>
        <w:t xml:space="preserve">  </w:t>
      </w:r>
      <w:bookmarkEnd w:id="45"/>
      <w:bookmarkEnd w:id="46"/>
      <w:bookmarkEnd w:id="47"/>
    </w:p>
    <w:p w:rsidR="00CA639A" w:rsidRPr="007826D9" w:rsidRDefault="00CA639A" w:rsidP="00CA639A">
      <w:pPr>
        <w:tabs>
          <w:tab w:val="left" w:pos="1418"/>
        </w:tabs>
        <w:jc w:val="center"/>
        <w:rPr>
          <w:rFonts w:eastAsia="Times New Roman"/>
          <w:b/>
          <w:color w:val="auto"/>
          <w:kern w:val="0"/>
          <w:lang w:val="sr-Cyrl-RS" w:eastAsia="en-US"/>
        </w:rPr>
      </w:pPr>
      <w:bookmarkStart w:id="48" w:name="OLE_LINK48"/>
      <w:bookmarkStart w:id="49" w:name="OLE_LINK49"/>
      <w:bookmarkStart w:id="50" w:name="OLE_LINK53"/>
      <w:r w:rsidRPr="007826D9">
        <w:rPr>
          <w:rFonts w:eastAsia="Times New Roman"/>
          <w:b/>
          <w:color w:val="auto"/>
          <w:kern w:val="0"/>
          <w:lang w:val="sr-Cyrl-CS" w:eastAsia="en-US"/>
        </w:rPr>
        <w:t>Члан</w:t>
      </w:r>
      <w:bookmarkEnd w:id="48"/>
      <w:bookmarkEnd w:id="49"/>
      <w:bookmarkEnd w:id="50"/>
      <w:r w:rsidRPr="007826D9">
        <w:rPr>
          <w:rFonts w:eastAsia="Times New Roman"/>
          <w:b/>
          <w:color w:val="auto"/>
          <w:kern w:val="0"/>
          <w:lang w:val="sr-Cyrl-CS" w:eastAsia="en-US"/>
        </w:rPr>
        <w:t xml:space="preserve"> </w:t>
      </w:r>
      <w:r w:rsidR="00511DF3" w:rsidRPr="007826D9">
        <w:rPr>
          <w:rFonts w:eastAsia="Times New Roman"/>
          <w:b/>
          <w:color w:val="auto"/>
          <w:kern w:val="0"/>
          <w:lang w:val="sr-Cyrl-RS" w:eastAsia="en-US"/>
        </w:rPr>
        <w:t>6</w:t>
      </w:r>
      <w:r w:rsidRPr="007826D9">
        <w:rPr>
          <w:rFonts w:eastAsia="Times New Roman"/>
          <w:b/>
          <w:color w:val="auto"/>
          <w:kern w:val="0"/>
          <w:lang w:val="sr-Cyrl-CS" w:eastAsia="en-US"/>
        </w:rPr>
        <w:t>.</w:t>
      </w:r>
    </w:p>
    <w:p w:rsidR="00CA639A" w:rsidRPr="007826D9" w:rsidRDefault="00CA639A" w:rsidP="00B36FB1">
      <w:pPr>
        <w:tabs>
          <w:tab w:val="left" w:pos="567"/>
        </w:tabs>
        <w:jc w:val="both"/>
        <w:rPr>
          <w:rFonts w:eastAsia="Times New Roman"/>
          <w:color w:val="auto"/>
          <w:kern w:val="0"/>
          <w:lang w:val="sr-Cyrl-RS" w:eastAsia="en-US"/>
        </w:rPr>
      </w:pPr>
      <w:r w:rsidRPr="007826D9">
        <w:rPr>
          <w:rFonts w:eastAsia="Times New Roman"/>
          <w:b/>
          <w:color w:val="auto"/>
          <w:kern w:val="0"/>
          <w:lang w:val="sr-Cyrl-RS" w:eastAsia="en-US"/>
        </w:rPr>
        <w:tab/>
      </w:r>
      <w:r w:rsidR="002737CD" w:rsidRPr="007826D9">
        <w:rPr>
          <w:rFonts w:eastAsia="Times New Roman"/>
          <w:color w:val="auto"/>
          <w:kern w:val="0"/>
          <w:lang w:val="sr-Latn-RS" w:eastAsia="en-US"/>
        </w:rPr>
        <w:t>К</w:t>
      </w:r>
      <w:r w:rsidRPr="007826D9">
        <w:rPr>
          <w:rFonts w:eastAsia="Times New Roman"/>
          <w:color w:val="auto"/>
          <w:kern w:val="0"/>
          <w:lang w:val="sr-Cyrl-RS" w:eastAsia="en-US"/>
        </w:rPr>
        <w:t>ада настане потреба Наручиоца за предметом набавке, Наручилац</w:t>
      </w:r>
      <w:r w:rsidR="00DC1B9F" w:rsidRPr="007826D9">
        <w:rPr>
          <w:rFonts w:eastAsia="Times New Roman"/>
          <w:color w:val="auto"/>
          <w:kern w:val="0"/>
          <w:lang w:val="sr-Cyrl-RS" w:eastAsia="en-US"/>
        </w:rPr>
        <w:t xml:space="preserve"> ће путем електронске поште упути</w:t>
      </w:r>
      <w:r w:rsidR="00DE5923" w:rsidRPr="007826D9">
        <w:rPr>
          <w:rFonts w:eastAsia="Times New Roman"/>
          <w:color w:val="auto"/>
          <w:kern w:val="0"/>
          <w:lang w:val="sr-Cyrl-RS" w:eastAsia="en-US"/>
        </w:rPr>
        <w:t>ти</w:t>
      </w:r>
      <w:r w:rsidRPr="007826D9">
        <w:rPr>
          <w:rFonts w:eastAsia="Times New Roman"/>
          <w:color w:val="auto"/>
          <w:kern w:val="0"/>
          <w:lang w:val="sr-Cyrl-RS" w:eastAsia="en-US"/>
        </w:rPr>
        <w:t xml:space="preserve"> свим Добављачима позив за достављање понуда са навођењем потребних услуга, у циљу издавања појединачне наруџбенице.</w:t>
      </w:r>
      <w:r w:rsidR="003D50DF" w:rsidRPr="007826D9">
        <w:rPr>
          <w:rFonts w:eastAsia="Times New Roman"/>
          <w:color w:val="auto"/>
          <w:kern w:val="0"/>
          <w:lang w:val="sr-Cyrl-RS" w:eastAsia="en-US"/>
        </w:rPr>
        <w:t xml:space="preserve"> </w:t>
      </w:r>
    </w:p>
    <w:p w:rsidR="00F37DB4" w:rsidRPr="007826D9" w:rsidRDefault="003D50DF" w:rsidP="00B36FB1">
      <w:pPr>
        <w:tabs>
          <w:tab w:val="left" w:pos="567"/>
        </w:tabs>
        <w:jc w:val="both"/>
        <w:rPr>
          <w:rFonts w:eastAsia="Times New Roman"/>
          <w:color w:val="auto"/>
          <w:kern w:val="0"/>
          <w:lang w:val="sr-Latn-CS" w:eastAsia="en-US"/>
        </w:rPr>
      </w:pPr>
      <w:r w:rsidRPr="007826D9">
        <w:rPr>
          <w:rFonts w:eastAsia="Times New Roman"/>
          <w:color w:val="auto"/>
          <w:kern w:val="0"/>
          <w:lang w:val="sr-Latn-CS" w:eastAsia="en-US"/>
        </w:rPr>
        <w:tab/>
        <w:t>Доб</w:t>
      </w:r>
      <w:r w:rsidR="00DE5923" w:rsidRPr="007826D9">
        <w:rPr>
          <w:rFonts w:eastAsia="Times New Roman"/>
          <w:color w:val="auto"/>
          <w:kern w:val="0"/>
          <w:lang w:val="sr-Latn-CS" w:eastAsia="en-US"/>
        </w:rPr>
        <w:t>ављачи су дужни да у року од једног</w:t>
      </w:r>
      <w:r w:rsidRPr="007826D9">
        <w:rPr>
          <w:rFonts w:eastAsia="Times New Roman"/>
          <w:color w:val="auto"/>
          <w:kern w:val="0"/>
          <w:lang w:val="sr-Latn-CS" w:eastAsia="en-US"/>
        </w:rPr>
        <w:t xml:space="preserve"> </w:t>
      </w:r>
      <w:r w:rsidRPr="007826D9">
        <w:rPr>
          <w:rFonts w:eastAsia="Times New Roman"/>
          <w:color w:val="auto"/>
          <w:kern w:val="0"/>
          <w:lang w:val="sr-Cyrl-RS" w:eastAsia="en-US"/>
        </w:rPr>
        <w:t>часа</w:t>
      </w:r>
      <w:r w:rsidRPr="007826D9">
        <w:rPr>
          <w:rFonts w:eastAsia="Times New Roman"/>
          <w:color w:val="auto"/>
          <w:kern w:val="0"/>
          <w:lang w:val="sr-Latn-CS" w:eastAsia="en-US"/>
        </w:rPr>
        <w:t xml:space="preserve"> од пријема позива Наручиоца доставе понуде путем електронске поште.</w:t>
      </w:r>
    </w:p>
    <w:p w:rsidR="00F37DB4" w:rsidRPr="007826D9" w:rsidRDefault="003D50DF" w:rsidP="00F37DB4">
      <w:pPr>
        <w:tabs>
          <w:tab w:val="left" w:pos="567"/>
        </w:tabs>
        <w:ind w:firstLine="567"/>
        <w:jc w:val="both"/>
        <w:rPr>
          <w:rFonts w:eastAsia="Times New Roman"/>
          <w:color w:val="auto"/>
          <w:kern w:val="0"/>
          <w:lang w:val="sr-Cyrl-RS" w:eastAsia="en-US"/>
        </w:rPr>
      </w:pPr>
      <w:r w:rsidRPr="007826D9">
        <w:rPr>
          <w:rFonts w:eastAsia="Times New Roman"/>
          <w:color w:val="auto"/>
          <w:kern w:val="0"/>
          <w:lang w:val="sr-Latn-CS" w:eastAsia="en-US"/>
        </w:rPr>
        <w:t xml:space="preserve"> </w:t>
      </w:r>
      <w:r w:rsidR="00F37DB4" w:rsidRPr="007826D9">
        <w:rPr>
          <w:rFonts w:eastAsia="Times New Roman"/>
          <w:color w:val="auto"/>
          <w:kern w:val="0"/>
          <w:lang w:val="sr-Cyrl-RS" w:eastAsia="en-US"/>
        </w:rPr>
        <w:t>Добављач је дужан да достави понуду на сваки послати позив за подношење понуда, осим у случају када су попуњени капацитети авио пре</w:t>
      </w:r>
      <w:r w:rsidR="007826D9">
        <w:rPr>
          <w:rFonts w:eastAsia="Times New Roman"/>
          <w:color w:val="auto"/>
          <w:kern w:val="0"/>
          <w:lang w:val="sr-Cyrl-RS" w:eastAsia="en-US"/>
        </w:rPr>
        <w:t>возника или хотела када је обавезан</w:t>
      </w:r>
      <w:r w:rsidR="00F37DB4" w:rsidRPr="007826D9">
        <w:rPr>
          <w:rFonts w:eastAsia="Times New Roman"/>
          <w:color w:val="auto"/>
          <w:kern w:val="0"/>
          <w:lang w:val="sr-Cyrl-RS" w:eastAsia="en-US"/>
        </w:rPr>
        <w:t xml:space="preserve"> да уместо понуде достави образложено обавештење.</w:t>
      </w:r>
    </w:p>
    <w:p w:rsidR="003D50DF" w:rsidRPr="007826D9" w:rsidRDefault="00F37DB4" w:rsidP="00B36FB1">
      <w:pPr>
        <w:tabs>
          <w:tab w:val="left" w:pos="567"/>
        </w:tabs>
        <w:jc w:val="both"/>
        <w:rPr>
          <w:rFonts w:eastAsia="Times New Roman"/>
          <w:color w:val="auto"/>
          <w:kern w:val="0"/>
          <w:lang w:val="sr-Cyrl-RS" w:eastAsia="en-US"/>
        </w:rPr>
      </w:pPr>
      <w:r w:rsidRPr="007826D9">
        <w:rPr>
          <w:rFonts w:eastAsia="Times New Roman"/>
          <w:color w:val="auto"/>
          <w:kern w:val="0"/>
          <w:lang w:val="sr-Latn-CS" w:eastAsia="en-US"/>
        </w:rPr>
        <w:tab/>
      </w:r>
      <w:r w:rsidR="003D50DF" w:rsidRPr="007826D9">
        <w:rPr>
          <w:rFonts w:eastAsia="Times New Roman"/>
          <w:color w:val="auto"/>
          <w:kern w:val="0"/>
          <w:lang w:val="sr-Latn-CS" w:eastAsia="en-US"/>
        </w:rPr>
        <w:t>Понуда Добављача обавезно</w:t>
      </w:r>
      <w:r w:rsidR="00E9330B" w:rsidRPr="007826D9">
        <w:rPr>
          <w:rFonts w:eastAsia="Times New Roman"/>
          <w:color w:val="auto"/>
          <w:kern w:val="0"/>
          <w:lang w:val="sr-Cyrl-RS" w:eastAsia="en-US"/>
        </w:rPr>
        <w:t xml:space="preserve"> мора да</w:t>
      </w:r>
      <w:r w:rsidR="003D50DF" w:rsidRPr="007826D9">
        <w:rPr>
          <w:rFonts w:eastAsia="Times New Roman"/>
          <w:color w:val="auto"/>
          <w:kern w:val="0"/>
          <w:lang w:val="sr-Latn-CS" w:eastAsia="en-US"/>
        </w:rPr>
        <w:t xml:space="preserve"> садржи </w:t>
      </w:r>
      <w:r w:rsidR="003D50DF" w:rsidRPr="007826D9">
        <w:rPr>
          <w:rFonts w:eastAsia="Times New Roman"/>
          <w:color w:val="auto"/>
          <w:kern w:val="0"/>
          <w:lang w:val="sr-Cyrl-RS" w:eastAsia="en-US"/>
        </w:rPr>
        <w:t>цену прев</w:t>
      </w:r>
      <w:r w:rsidRPr="007826D9">
        <w:rPr>
          <w:rFonts w:eastAsia="Times New Roman"/>
          <w:color w:val="auto"/>
          <w:kern w:val="0"/>
          <w:lang w:val="sr-Cyrl-RS" w:eastAsia="en-US"/>
        </w:rPr>
        <w:t>озне карте и хотелског смештаја, јасно назначене и таксативно наведене све припадајуће трошкове</w:t>
      </w:r>
      <w:r w:rsidR="003D50DF" w:rsidRPr="007826D9">
        <w:rPr>
          <w:rFonts w:eastAsia="Times New Roman"/>
          <w:color w:val="auto"/>
          <w:kern w:val="0"/>
          <w:lang w:val="sr-Cyrl-RS" w:eastAsia="en-US"/>
        </w:rPr>
        <w:t xml:space="preserve"> (такса, боравишна такса, прибављање визе и сл.) </w:t>
      </w:r>
      <w:r w:rsidRPr="007826D9">
        <w:rPr>
          <w:rFonts w:eastAsia="Times New Roman"/>
          <w:color w:val="auto"/>
          <w:kern w:val="0"/>
          <w:lang w:val="sr-Cyrl-RS" w:eastAsia="en-US"/>
        </w:rPr>
        <w:t xml:space="preserve">као </w:t>
      </w:r>
      <w:r w:rsidR="003D50DF" w:rsidRPr="007826D9">
        <w:rPr>
          <w:rFonts w:eastAsia="Times New Roman"/>
          <w:color w:val="auto"/>
          <w:kern w:val="0"/>
          <w:lang w:val="sr-Cyrl-RS" w:eastAsia="en-US"/>
        </w:rPr>
        <w:t xml:space="preserve">и цену услуге посредовања. Цене у понуди се исказују у динарима без ПДВ. </w:t>
      </w:r>
    </w:p>
    <w:p w:rsidR="00704F36" w:rsidRPr="007826D9" w:rsidRDefault="00CA639A" w:rsidP="00B36FB1">
      <w:pPr>
        <w:pStyle w:val="NoSpacing"/>
        <w:ind w:firstLine="567"/>
        <w:jc w:val="both"/>
        <w:rPr>
          <w:rFonts w:ascii="Times New Roman" w:hAnsi="Times New Roman" w:cs="Times New Roman"/>
          <w:sz w:val="24"/>
          <w:szCs w:val="24"/>
        </w:rPr>
      </w:pPr>
      <w:r w:rsidRPr="007826D9">
        <w:rPr>
          <w:rFonts w:ascii="Times New Roman" w:hAnsi="Times New Roman" w:cs="Times New Roman"/>
          <w:sz w:val="24"/>
          <w:szCs w:val="24"/>
          <w:lang w:val="sr-Cyrl-RS" w:eastAsia="en-US"/>
        </w:rPr>
        <w:t xml:space="preserve">Наручилац ће у позиву навести </w:t>
      </w:r>
      <w:r w:rsidRPr="007826D9">
        <w:rPr>
          <w:rFonts w:ascii="Times New Roman" w:hAnsi="Times New Roman" w:cs="Times New Roman"/>
          <w:sz w:val="24"/>
          <w:szCs w:val="24"/>
          <w:lang w:val="sr-Latn-CS" w:eastAsia="en-US"/>
        </w:rPr>
        <w:t>одређ</w:t>
      </w:r>
      <w:r w:rsidR="00704F36" w:rsidRPr="007826D9">
        <w:rPr>
          <w:rFonts w:ascii="Times New Roman" w:hAnsi="Times New Roman" w:cs="Times New Roman"/>
          <w:sz w:val="24"/>
          <w:szCs w:val="24"/>
          <w:lang w:val="sr-Latn-CS" w:eastAsia="en-US"/>
        </w:rPr>
        <w:t xml:space="preserve">ење коначне дестинације, </w:t>
      </w:r>
      <w:r w:rsidRPr="007826D9">
        <w:rPr>
          <w:rFonts w:ascii="Times New Roman" w:hAnsi="Times New Roman" w:cs="Times New Roman"/>
          <w:sz w:val="24"/>
          <w:szCs w:val="24"/>
          <w:lang w:val="sr-Latn-CS" w:eastAsia="en-US"/>
        </w:rPr>
        <w:t xml:space="preserve">одређење </w:t>
      </w:r>
      <w:r w:rsidR="00704F36" w:rsidRPr="007826D9">
        <w:rPr>
          <w:rFonts w:ascii="Times New Roman" w:hAnsi="Times New Roman" w:cs="Times New Roman"/>
          <w:sz w:val="24"/>
          <w:szCs w:val="24"/>
          <w:lang w:val="sr-Cyrl-RS" w:eastAsia="en-US"/>
        </w:rPr>
        <w:t xml:space="preserve">локације </w:t>
      </w:r>
      <w:r w:rsidR="00704F36" w:rsidRPr="007826D9">
        <w:rPr>
          <w:rFonts w:ascii="Times New Roman" w:hAnsi="Times New Roman" w:cs="Times New Roman"/>
          <w:sz w:val="24"/>
          <w:szCs w:val="24"/>
          <w:lang w:val="sr-Cyrl-RS"/>
        </w:rPr>
        <w:t>хотела</w:t>
      </w:r>
      <w:r w:rsidR="00E9330B" w:rsidRPr="007826D9">
        <w:rPr>
          <w:rFonts w:ascii="Times New Roman" w:hAnsi="Times New Roman" w:cs="Times New Roman"/>
          <w:sz w:val="24"/>
          <w:szCs w:val="24"/>
        </w:rPr>
        <w:t xml:space="preserve">, </w:t>
      </w:r>
      <w:r w:rsidR="00704F36" w:rsidRPr="007826D9">
        <w:rPr>
          <w:rFonts w:ascii="Times New Roman" w:hAnsi="Times New Roman" w:cs="Times New Roman"/>
          <w:sz w:val="24"/>
          <w:szCs w:val="24"/>
          <w:lang w:val="sr-Cyrl-RS"/>
        </w:rPr>
        <w:t xml:space="preserve">као и </w:t>
      </w:r>
      <w:r w:rsidR="00704F36" w:rsidRPr="007826D9">
        <w:rPr>
          <w:rFonts w:ascii="Times New Roman" w:hAnsi="Times New Roman" w:cs="Times New Roman"/>
          <w:sz w:val="24"/>
          <w:szCs w:val="24"/>
        </w:rPr>
        <w:t xml:space="preserve">друге карактеристике </w:t>
      </w:r>
      <w:r w:rsidR="00704F36" w:rsidRPr="007826D9">
        <w:rPr>
          <w:rFonts w:ascii="Times New Roman" w:hAnsi="Times New Roman" w:cs="Times New Roman"/>
          <w:sz w:val="24"/>
          <w:szCs w:val="24"/>
          <w:lang w:val="sr-Cyrl-RS"/>
        </w:rPr>
        <w:t xml:space="preserve">и услове </w:t>
      </w:r>
      <w:r w:rsidR="00704F36" w:rsidRPr="007826D9">
        <w:rPr>
          <w:rFonts w:ascii="Times New Roman" w:hAnsi="Times New Roman" w:cs="Times New Roman"/>
          <w:sz w:val="24"/>
          <w:szCs w:val="24"/>
        </w:rPr>
        <w:t>хотелског смештаја).</w:t>
      </w:r>
    </w:p>
    <w:p w:rsidR="007826D9" w:rsidRDefault="00704F36" w:rsidP="00B36FB1">
      <w:pPr>
        <w:pStyle w:val="NoSpacing"/>
        <w:ind w:firstLine="567"/>
        <w:jc w:val="both"/>
        <w:rPr>
          <w:rFonts w:ascii="Times New Roman" w:hAnsi="Times New Roman" w:cs="Times New Roman"/>
          <w:sz w:val="24"/>
          <w:szCs w:val="24"/>
          <w:lang w:val="sr-Cyrl-RS"/>
        </w:rPr>
      </w:pPr>
      <w:r w:rsidRPr="007826D9">
        <w:rPr>
          <w:rFonts w:ascii="Times New Roman" w:hAnsi="Times New Roman" w:cs="Times New Roman"/>
          <w:sz w:val="24"/>
          <w:szCs w:val="24"/>
          <w:lang w:val="sr-Cyrl-RS"/>
        </w:rPr>
        <w:t xml:space="preserve">Избор између достављених понуда од стране Добављача, за појединачно путовање, ће се вршити по критеријуму „најнижа понуђена цена“. </w:t>
      </w:r>
    </w:p>
    <w:p w:rsidR="008C2E76" w:rsidRPr="007826D9" w:rsidRDefault="00704F36" w:rsidP="007826D9">
      <w:pPr>
        <w:pStyle w:val="NoSpacing"/>
        <w:ind w:firstLine="720"/>
        <w:jc w:val="both"/>
        <w:rPr>
          <w:rFonts w:ascii="Times New Roman" w:hAnsi="Times New Roman" w:cs="Times New Roman"/>
          <w:sz w:val="24"/>
          <w:szCs w:val="24"/>
          <w:lang w:val="sr-Cyrl-CS"/>
        </w:rPr>
      </w:pPr>
      <w:r w:rsidRPr="007826D9">
        <w:rPr>
          <w:rFonts w:ascii="Times New Roman" w:hAnsi="Times New Roman" w:cs="Times New Roman"/>
          <w:sz w:val="24"/>
          <w:szCs w:val="24"/>
          <w:lang w:val="sr-Cyrl-RS"/>
        </w:rPr>
        <w:t>По потврди од стране Наручиоца о прихватању достављене понуде у назначеној форми резервација превозних карата и хотелског смештаја мора бити извршена одмах, без одлагања. Резервација хотелског смештаја, ваучер и електронска карта морају бити достављени и обезбеђени у року од најмање 1, а највише 24 сата од момента пријема потврде од стране Наручиоца да прихвата понуду Добављача.</w:t>
      </w:r>
      <w:r w:rsidRPr="007826D9">
        <w:rPr>
          <w:rFonts w:ascii="Times New Roman" w:hAnsi="Times New Roman" w:cs="Times New Roman"/>
          <w:sz w:val="24"/>
          <w:szCs w:val="24"/>
          <w:lang w:val="sr-Cyrl-CS"/>
        </w:rPr>
        <w:t xml:space="preserve"> </w:t>
      </w:r>
    </w:p>
    <w:p w:rsidR="00C06B31" w:rsidRPr="007826D9" w:rsidRDefault="00704F36" w:rsidP="00B36FB1">
      <w:pPr>
        <w:pStyle w:val="NoSpacing"/>
        <w:ind w:firstLine="567"/>
        <w:jc w:val="both"/>
        <w:rPr>
          <w:rFonts w:ascii="Times New Roman" w:hAnsi="Times New Roman" w:cs="Times New Roman"/>
          <w:sz w:val="24"/>
          <w:szCs w:val="24"/>
          <w:lang w:val="sr-Cyrl-RS"/>
        </w:rPr>
      </w:pPr>
      <w:r w:rsidRPr="007826D9">
        <w:rPr>
          <w:rFonts w:ascii="Times New Roman" w:hAnsi="Times New Roman" w:cs="Times New Roman"/>
          <w:sz w:val="24"/>
          <w:szCs w:val="24"/>
          <w:lang w:val="sr-Cyrl-RS"/>
        </w:rPr>
        <w:t>Уколико Добављач не изврши обавезу у наведеном року, који представља битан елемент уговора, Наручилац задржава право да једнострано раскине уговор о јавној набавци сходно члану 124. Закона о облигационим односима,  активира средство финансијског обезбеђења за добро извршење посла и захтева накнаду целокупне штете.</w:t>
      </w:r>
    </w:p>
    <w:p w:rsidR="008C2E76" w:rsidRPr="007826D9" w:rsidRDefault="008C2E76" w:rsidP="008C2E76">
      <w:pPr>
        <w:pStyle w:val="NoSpacing"/>
        <w:jc w:val="both"/>
        <w:rPr>
          <w:rFonts w:ascii="Times New Roman" w:eastAsia="Times New Roman" w:hAnsi="Times New Roman" w:cs="Times New Roman"/>
          <w:b/>
          <w:kern w:val="0"/>
          <w:lang w:val="sr-Cyrl-CS" w:eastAsia="en-US"/>
        </w:rPr>
      </w:pPr>
    </w:p>
    <w:p w:rsidR="008C2E76" w:rsidRPr="007826D9" w:rsidRDefault="008C2E76" w:rsidP="008C2E76">
      <w:pPr>
        <w:pStyle w:val="NoSpacing"/>
        <w:jc w:val="center"/>
        <w:rPr>
          <w:rFonts w:ascii="Times New Roman" w:hAnsi="Times New Roman" w:cs="Times New Roman"/>
          <w:sz w:val="24"/>
          <w:szCs w:val="24"/>
          <w:lang w:val="sr-Cyrl-RS" w:eastAsia="en-US"/>
        </w:rPr>
      </w:pPr>
      <w:bookmarkStart w:id="51" w:name="OLE_LINK54"/>
      <w:bookmarkStart w:id="52" w:name="OLE_LINK55"/>
      <w:r w:rsidRPr="007826D9">
        <w:rPr>
          <w:rFonts w:ascii="Times New Roman" w:eastAsia="Times New Roman" w:hAnsi="Times New Roman" w:cs="Times New Roman"/>
          <w:b/>
          <w:kern w:val="0"/>
          <w:sz w:val="24"/>
          <w:szCs w:val="24"/>
          <w:lang w:val="sr-Cyrl-CS" w:eastAsia="en-US"/>
        </w:rPr>
        <w:t>Члан</w:t>
      </w:r>
      <w:r w:rsidR="00F37DB4" w:rsidRPr="007826D9">
        <w:rPr>
          <w:rFonts w:ascii="Times New Roman" w:eastAsia="Times New Roman" w:hAnsi="Times New Roman" w:cs="Times New Roman"/>
          <w:b/>
          <w:kern w:val="0"/>
          <w:sz w:val="24"/>
          <w:szCs w:val="24"/>
          <w:lang w:val="sr-Cyrl-CS" w:eastAsia="en-US"/>
        </w:rPr>
        <w:t xml:space="preserve"> 7.</w:t>
      </w:r>
    </w:p>
    <w:bookmarkEnd w:id="51"/>
    <w:bookmarkEnd w:id="52"/>
    <w:p w:rsidR="00CE5FA9" w:rsidRDefault="008C2E76" w:rsidP="00B36FB1">
      <w:pPr>
        <w:pStyle w:val="NoSpacing"/>
        <w:ind w:firstLine="567"/>
        <w:jc w:val="both"/>
        <w:rPr>
          <w:rFonts w:ascii="Times New Roman" w:hAnsi="Times New Roman" w:cs="Times New Roman"/>
          <w:sz w:val="24"/>
          <w:szCs w:val="24"/>
          <w:lang w:val="sr-Cyrl-RS" w:eastAsia="en-US"/>
        </w:rPr>
      </w:pPr>
      <w:r w:rsidRPr="007826D9">
        <w:rPr>
          <w:rFonts w:ascii="Times New Roman" w:hAnsi="Times New Roman" w:cs="Times New Roman"/>
          <w:sz w:val="24"/>
          <w:szCs w:val="24"/>
          <w:lang w:val="sr-Cyrl-RS" w:eastAsia="en-US"/>
        </w:rPr>
        <w:t xml:space="preserve">Наручилац ће издати наруџбеницу Добављачу који понуди најнижу цену, применом критеријума „најнижа понуђена цена”. Уколико две или више понуда имају исту најнижу понуђену цену, Наручилац ће издати наруџбеницу Добављачу чија је понуда раније примљена од стране Наручиоца. </w:t>
      </w:r>
    </w:p>
    <w:p w:rsidR="002858B0" w:rsidRPr="007826D9" w:rsidRDefault="00CA639A" w:rsidP="00B36FB1">
      <w:pPr>
        <w:pStyle w:val="NoSpacing"/>
        <w:ind w:firstLine="567"/>
        <w:jc w:val="both"/>
        <w:rPr>
          <w:rFonts w:ascii="Times New Roman" w:hAnsi="Times New Roman" w:cs="Times New Roman"/>
          <w:sz w:val="24"/>
          <w:szCs w:val="24"/>
          <w:lang w:val="sr-Cyrl-RS" w:eastAsia="en-US"/>
        </w:rPr>
      </w:pPr>
      <w:r w:rsidRPr="007826D9">
        <w:rPr>
          <w:rFonts w:ascii="Times New Roman" w:hAnsi="Times New Roman" w:cs="Times New Roman"/>
          <w:sz w:val="24"/>
          <w:szCs w:val="24"/>
          <w:lang w:val="sr-Cyrl-RS" w:eastAsia="en-US"/>
        </w:rPr>
        <w:t xml:space="preserve">Наручилац </w:t>
      </w:r>
      <w:r w:rsidRPr="007826D9">
        <w:rPr>
          <w:rFonts w:ascii="Times New Roman" w:hAnsi="Times New Roman" w:cs="Times New Roman"/>
          <w:sz w:val="24"/>
          <w:szCs w:val="24"/>
          <w:lang w:val="sr-Latn-CS" w:eastAsia="en-US"/>
        </w:rPr>
        <w:t>у појединачној ситуацији</w:t>
      </w:r>
      <w:r w:rsidRPr="007826D9">
        <w:rPr>
          <w:rFonts w:ascii="Times New Roman" w:hAnsi="Times New Roman" w:cs="Times New Roman"/>
          <w:sz w:val="24"/>
          <w:szCs w:val="24"/>
          <w:lang w:val="sr-Cyrl-RS" w:eastAsia="en-US"/>
        </w:rPr>
        <w:t xml:space="preserve"> може издати две наруџбенице, једну за превозну карту и другу за хотелски смештај, применом критеријума одређених Оквирним споразумом.</w:t>
      </w:r>
    </w:p>
    <w:p w:rsidR="008C2E76" w:rsidRPr="007826D9" w:rsidRDefault="008C2E76" w:rsidP="008C2E76">
      <w:pPr>
        <w:tabs>
          <w:tab w:val="left" w:pos="567"/>
        </w:tabs>
        <w:ind w:firstLine="567"/>
        <w:jc w:val="both"/>
        <w:rPr>
          <w:rFonts w:eastAsia="Times New Roman"/>
          <w:color w:val="auto"/>
          <w:kern w:val="0"/>
          <w:lang w:val="sr-Cyrl-RS" w:eastAsia="en-US"/>
        </w:rPr>
      </w:pPr>
      <w:r w:rsidRPr="007826D9">
        <w:rPr>
          <w:rFonts w:eastAsia="Times New Roman"/>
          <w:color w:val="auto"/>
          <w:kern w:val="0"/>
          <w:lang w:val="sr-Cyrl-RS" w:eastAsia="en-US"/>
        </w:rPr>
        <w:t>Копију наруџбенице Наручилац доставља свим Добављачима који су поднели понуду.</w:t>
      </w:r>
    </w:p>
    <w:p w:rsidR="00F37DB4" w:rsidRPr="007826D9" w:rsidRDefault="00F37DB4" w:rsidP="008C2E76">
      <w:pPr>
        <w:pStyle w:val="NoSpacing"/>
        <w:jc w:val="center"/>
        <w:rPr>
          <w:rFonts w:ascii="Times New Roman" w:eastAsia="Times New Roman" w:hAnsi="Times New Roman" w:cs="Times New Roman"/>
          <w:b/>
          <w:kern w:val="0"/>
          <w:sz w:val="24"/>
          <w:szCs w:val="24"/>
          <w:lang w:val="sr-Cyrl-CS" w:eastAsia="en-US"/>
        </w:rPr>
      </w:pPr>
      <w:bookmarkStart w:id="53" w:name="OLE_LINK56"/>
      <w:bookmarkStart w:id="54" w:name="OLE_LINK57"/>
      <w:bookmarkStart w:id="55" w:name="OLE_LINK58"/>
    </w:p>
    <w:p w:rsidR="008C2E76" w:rsidRPr="007826D9" w:rsidRDefault="008C2E76" w:rsidP="008C2E76">
      <w:pPr>
        <w:pStyle w:val="NoSpacing"/>
        <w:jc w:val="center"/>
        <w:rPr>
          <w:rFonts w:ascii="Times New Roman" w:hAnsi="Times New Roman" w:cs="Times New Roman"/>
          <w:sz w:val="24"/>
          <w:szCs w:val="24"/>
          <w:lang w:val="sr-Cyrl-RS" w:eastAsia="en-US"/>
        </w:rPr>
      </w:pPr>
      <w:r w:rsidRPr="007826D9">
        <w:rPr>
          <w:rFonts w:ascii="Times New Roman" w:eastAsia="Times New Roman" w:hAnsi="Times New Roman" w:cs="Times New Roman"/>
          <w:b/>
          <w:kern w:val="0"/>
          <w:sz w:val="24"/>
          <w:szCs w:val="24"/>
          <w:lang w:val="sr-Cyrl-CS" w:eastAsia="en-US"/>
        </w:rPr>
        <w:t>Члан</w:t>
      </w:r>
      <w:r w:rsidR="00F37DB4" w:rsidRPr="007826D9">
        <w:rPr>
          <w:rFonts w:ascii="Times New Roman" w:eastAsia="Times New Roman" w:hAnsi="Times New Roman" w:cs="Times New Roman"/>
          <w:b/>
          <w:kern w:val="0"/>
          <w:sz w:val="24"/>
          <w:szCs w:val="24"/>
          <w:lang w:val="sr-Cyrl-CS" w:eastAsia="en-US"/>
        </w:rPr>
        <w:t xml:space="preserve"> 8.</w:t>
      </w:r>
    </w:p>
    <w:bookmarkEnd w:id="53"/>
    <w:bookmarkEnd w:id="54"/>
    <w:bookmarkEnd w:id="55"/>
    <w:p w:rsidR="008C2E76" w:rsidRDefault="002858B0" w:rsidP="00936A26">
      <w:pPr>
        <w:pStyle w:val="NoSpacing"/>
        <w:ind w:firstLine="567"/>
        <w:jc w:val="both"/>
        <w:rPr>
          <w:rFonts w:ascii="Times New Roman" w:hAnsi="Times New Roman" w:cs="Times New Roman"/>
          <w:sz w:val="24"/>
          <w:szCs w:val="24"/>
          <w:lang w:val="ru-RU"/>
        </w:rPr>
      </w:pPr>
      <w:r w:rsidRPr="007826D9">
        <w:rPr>
          <w:rFonts w:ascii="Times New Roman" w:hAnsi="Times New Roman" w:cs="Times New Roman"/>
          <w:sz w:val="24"/>
          <w:szCs w:val="24"/>
          <w:lang w:val="sr-Cyrl-RS" w:eastAsia="en-US"/>
        </w:rPr>
        <w:tab/>
      </w:r>
      <w:r w:rsidR="003D50DF" w:rsidRPr="007826D9">
        <w:rPr>
          <w:rFonts w:ascii="Times New Roman" w:hAnsi="Times New Roman" w:cs="Times New Roman"/>
          <w:sz w:val="24"/>
          <w:szCs w:val="24"/>
          <w:lang w:val="ru-RU"/>
        </w:rPr>
        <w:t>Добављач</w:t>
      </w:r>
      <w:r w:rsidR="00C06B31" w:rsidRPr="007826D9">
        <w:rPr>
          <w:rFonts w:ascii="Times New Roman" w:hAnsi="Times New Roman" w:cs="Times New Roman"/>
          <w:sz w:val="24"/>
          <w:szCs w:val="24"/>
          <w:lang w:val="ru-RU"/>
        </w:rPr>
        <w:t>и</w:t>
      </w:r>
      <w:r w:rsidR="003D50DF" w:rsidRPr="007826D9">
        <w:rPr>
          <w:rFonts w:ascii="Times New Roman" w:hAnsi="Times New Roman" w:cs="Times New Roman"/>
          <w:sz w:val="24"/>
          <w:szCs w:val="24"/>
          <w:lang w:val="ru-RU"/>
        </w:rPr>
        <w:t xml:space="preserve"> </w:t>
      </w:r>
      <w:r w:rsidRPr="007826D9">
        <w:rPr>
          <w:rFonts w:ascii="Times New Roman" w:hAnsi="Times New Roman" w:cs="Times New Roman"/>
          <w:sz w:val="24"/>
          <w:szCs w:val="24"/>
          <w:lang w:val="ru-RU"/>
        </w:rPr>
        <w:t xml:space="preserve">су дужни да поступају у складу са Закључком Владе 05 Број: 343-12801/2015 од 28. новембра 2015. године којим се усваја текст Споразума о дугорочној сарадњи за пружање услуга авионског превоза за службена путовања одређених категорија лица.  С тим у вези, Добављачи су дужни да се приликом прибављања карата обрате </w:t>
      </w:r>
      <w:r w:rsidRPr="007826D9">
        <w:rPr>
          <w:rFonts w:ascii="Times New Roman" w:hAnsi="Times New Roman" w:cs="Times New Roman"/>
          <w:sz w:val="24"/>
          <w:szCs w:val="24"/>
          <w:lang w:val="sr-Latn-RS"/>
        </w:rPr>
        <w:t>„</w:t>
      </w:r>
      <w:r w:rsidRPr="007826D9">
        <w:rPr>
          <w:rFonts w:ascii="Times New Roman" w:hAnsi="Times New Roman" w:cs="Times New Roman"/>
          <w:sz w:val="24"/>
          <w:szCs w:val="24"/>
          <w:lang w:val="ru-RU"/>
        </w:rPr>
        <w:t>А</w:t>
      </w:r>
      <w:r w:rsidRPr="007826D9">
        <w:rPr>
          <w:rFonts w:ascii="Times New Roman" w:hAnsi="Times New Roman" w:cs="Times New Roman"/>
          <w:sz w:val="24"/>
          <w:szCs w:val="24"/>
          <w:lang w:val="sr-Latn-RS"/>
        </w:rPr>
        <w:t>ir Serbia“</w:t>
      </w:r>
      <w:r w:rsidRPr="007826D9">
        <w:rPr>
          <w:rFonts w:ascii="Times New Roman" w:hAnsi="Times New Roman" w:cs="Times New Roman"/>
          <w:sz w:val="24"/>
          <w:szCs w:val="24"/>
          <w:lang w:val="ru-RU"/>
        </w:rPr>
        <w:t xml:space="preserve"> и траже остваривање попуста на куповину авионских карата у складу са предметним споразумом, као и да у својим понудама прикажу и понуду </w:t>
      </w:r>
      <w:r w:rsidRPr="007826D9">
        <w:rPr>
          <w:rFonts w:ascii="Times New Roman" w:hAnsi="Times New Roman" w:cs="Times New Roman"/>
          <w:sz w:val="24"/>
          <w:szCs w:val="24"/>
          <w:lang w:val="sr-Latn-RS"/>
        </w:rPr>
        <w:t>„</w:t>
      </w:r>
      <w:r w:rsidRPr="007826D9">
        <w:rPr>
          <w:rFonts w:ascii="Times New Roman" w:hAnsi="Times New Roman" w:cs="Times New Roman"/>
          <w:sz w:val="24"/>
          <w:szCs w:val="24"/>
          <w:lang w:val="ru-RU"/>
        </w:rPr>
        <w:t xml:space="preserve">Аir </w:t>
      </w:r>
      <w:r w:rsidRPr="007826D9">
        <w:rPr>
          <w:rFonts w:ascii="Times New Roman" w:hAnsi="Times New Roman" w:cs="Times New Roman"/>
          <w:sz w:val="24"/>
          <w:szCs w:val="24"/>
          <w:lang w:val="sr-Latn-RS"/>
        </w:rPr>
        <w:t>Serbia“</w:t>
      </w:r>
      <w:r w:rsidR="00936A26">
        <w:rPr>
          <w:rFonts w:ascii="Times New Roman" w:hAnsi="Times New Roman" w:cs="Times New Roman"/>
          <w:sz w:val="24"/>
          <w:szCs w:val="24"/>
          <w:lang w:val="ru-RU"/>
        </w:rPr>
        <w:t xml:space="preserve"> са урачунатим попустом.</w:t>
      </w:r>
    </w:p>
    <w:p w:rsidR="00936A26" w:rsidRDefault="00936A26" w:rsidP="00936A26">
      <w:pPr>
        <w:pStyle w:val="NoSpacing"/>
        <w:ind w:firstLine="567"/>
        <w:jc w:val="both"/>
        <w:rPr>
          <w:rFonts w:ascii="Times New Roman" w:hAnsi="Times New Roman" w:cs="Times New Roman"/>
          <w:sz w:val="24"/>
          <w:szCs w:val="24"/>
          <w:lang w:val="ru-RU"/>
        </w:rPr>
      </w:pPr>
    </w:p>
    <w:p w:rsidR="00936A26" w:rsidRDefault="00936A26" w:rsidP="00936A26">
      <w:pPr>
        <w:pStyle w:val="NoSpacing"/>
        <w:ind w:firstLine="567"/>
        <w:jc w:val="both"/>
        <w:rPr>
          <w:rFonts w:ascii="Times New Roman" w:hAnsi="Times New Roman" w:cs="Times New Roman"/>
          <w:sz w:val="24"/>
          <w:szCs w:val="24"/>
          <w:lang w:val="ru-RU"/>
        </w:rPr>
      </w:pPr>
    </w:p>
    <w:p w:rsidR="00936A26" w:rsidRPr="00936A26" w:rsidRDefault="00936A26" w:rsidP="00936A26">
      <w:pPr>
        <w:pStyle w:val="NoSpacing"/>
        <w:ind w:firstLine="567"/>
        <w:jc w:val="both"/>
        <w:rPr>
          <w:rFonts w:ascii="Times New Roman" w:hAnsi="Times New Roman" w:cs="Times New Roman"/>
          <w:sz w:val="24"/>
          <w:szCs w:val="24"/>
          <w:lang w:val="ru-RU"/>
        </w:rPr>
      </w:pPr>
    </w:p>
    <w:p w:rsidR="00D82B00" w:rsidRPr="007826D9" w:rsidRDefault="008C2E76" w:rsidP="008C2E76">
      <w:pPr>
        <w:pStyle w:val="NoSpacing"/>
        <w:jc w:val="center"/>
        <w:rPr>
          <w:rFonts w:ascii="Times New Roman" w:hAnsi="Times New Roman" w:cs="Times New Roman"/>
          <w:sz w:val="24"/>
          <w:szCs w:val="24"/>
          <w:lang w:val="sr-Cyrl-RS" w:eastAsia="en-US"/>
        </w:rPr>
      </w:pPr>
      <w:r w:rsidRPr="007826D9">
        <w:rPr>
          <w:rFonts w:ascii="Times New Roman" w:eastAsia="Times New Roman" w:hAnsi="Times New Roman" w:cs="Times New Roman"/>
          <w:b/>
          <w:kern w:val="0"/>
          <w:sz w:val="24"/>
          <w:szCs w:val="24"/>
          <w:lang w:val="sr-Cyrl-CS" w:eastAsia="en-US"/>
        </w:rPr>
        <w:lastRenderedPageBreak/>
        <w:t>Члан</w:t>
      </w:r>
      <w:r w:rsidR="00F37DB4" w:rsidRPr="007826D9">
        <w:rPr>
          <w:rFonts w:ascii="Times New Roman" w:eastAsia="Times New Roman" w:hAnsi="Times New Roman" w:cs="Times New Roman"/>
          <w:b/>
          <w:kern w:val="0"/>
          <w:sz w:val="24"/>
          <w:szCs w:val="24"/>
          <w:lang w:val="sr-Cyrl-CS" w:eastAsia="en-US"/>
        </w:rPr>
        <w:t xml:space="preserve"> 9.</w:t>
      </w:r>
    </w:p>
    <w:p w:rsidR="00936A26" w:rsidRPr="007826D9" w:rsidRDefault="00CA639A" w:rsidP="00936A26">
      <w:pPr>
        <w:pStyle w:val="NoSpacing"/>
        <w:ind w:firstLine="567"/>
        <w:jc w:val="both"/>
        <w:rPr>
          <w:rFonts w:ascii="Times New Roman" w:hAnsi="Times New Roman" w:cs="Times New Roman"/>
          <w:sz w:val="24"/>
          <w:szCs w:val="24"/>
          <w:lang w:val="sr-Cyrl-RS" w:eastAsia="en-US"/>
        </w:rPr>
      </w:pPr>
      <w:r w:rsidRPr="007826D9">
        <w:rPr>
          <w:rFonts w:ascii="Times New Roman" w:hAnsi="Times New Roman" w:cs="Times New Roman"/>
          <w:sz w:val="24"/>
          <w:szCs w:val="24"/>
          <w:lang w:val="sr-Cyrl-RS" w:eastAsia="en-US"/>
        </w:rPr>
        <w:t xml:space="preserve">Уколико Наручилац, </w:t>
      </w:r>
      <w:bookmarkStart w:id="56" w:name="OLE_LINK31"/>
      <w:bookmarkStart w:id="57" w:name="OLE_LINK32"/>
      <w:r w:rsidRPr="007826D9">
        <w:rPr>
          <w:rFonts w:ascii="Times New Roman" w:hAnsi="Times New Roman" w:cs="Times New Roman"/>
          <w:sz w:val="24"/>
          <w:szCs w:val="24"/>
          <w:lang w:val="sr-Cyrl-RS" w:eastAsia="en-US"/>
        </w:rPr>
        <w:t>упоређивањем цена из понуда и тржишних цена</w:t>
      </w:r>
      <w:bookmarkEnd w:id="56"/>
      <w:bookmarkEnd w:id="57"/>
      <w:r w:rsidRPr="007826D9">
        <w:rPr>
          <w:rFonts w:ascii="Times New Roman" w:hAnsi="Times New Roman" w:cs="Times New Roman"/>
          <w:sz w:val="24"/>
          <w:szCs w:val="24"/>
          <w:lang w:val="sr-Cyrl-RS" w:eastAsia="en-US"/>
        </w:rPr>
        <w:t xml:space="preserve">, </w:t>
      </w:r>
      <w:r w:rsidR="00936A26">
        <w:rPr>
          <w:rFonts w:ascii="Times New Roman" w:hAnsi="Times New Roman" w:cs="Times New Roman"/>
          <w:sz w:val="24"/>
          <w:szCs w:val="24"/>
          <w:lang w:val="sr-Cyrl-RS" w:eastAsia="en-US"/>
        </w:rPr>
        <w:t xml:space="preserve">уочи да постоје </w:t>
      </w:r>
      <w:r w:rsidR="002858B0" w:rsidRPr="007826D9">
        <w:rPr>
          <w:rFonts w:ascii="Times New Roman" w:hAnsi="Times New Roman" w:cs="Times New Roman"/>
          <w:sz w:val="24"/>
          <w:szCs w:val="24"/>
          <w:lang w:val="sr-Cyrl-RS" w:eastAsia="en-US"/>
        </w:rPr>
        <w:t>одступања у цени од оне коју нуди Добављач, захтева</w:t>
      </w:r>
      <w:r w:rsidR="00936A26">
        <w:rPr>
          <w:rFonts w:ascii="Times New Roman" w:hAnsi="Times New Roman" w:cs="Times New Roman"/>
          <w:sz w:val="24"/>
          <w:szCs w:val="24"/>
          <w:lang w:val="sr-Cyrl-RS" w:eastAsia="en-US"/>
        </w:rPr>
        <w:t>ће</w:t>
      </w:r>
      <w:r w:rsidR="002858B0" w:rsidRPr="007826D9">
        <w:rPr>
          <w:rFonts w:ascii="Times New Roman" w:hAnsi="Times New Roman" w:cs="Times New Roman"/>
          <w:sz w:val="24"/>
          <w:szCs w:val="24"/>
          <w:lang w:val="sr-Cyrl-RS" w:eastAsia="en-US"/>
        </w:rPr>
        <w:t xml:space="preserve"> да му одмах, </w:t>
      </w:r>
      <w:r w:rsidR="00936A26" w:rsidRPr="007826D9">
        <w:rPr>
          <w:rFonts w:ascii="Times New Roman" w:hAnsi="Times New Roman" w:cs="Times New Roman"/>
          <w:sz w:val="24"/>
          <w:szCs w:val="24"/>
          <w:lang w:val="sr-Cyrl-RS" w:eastAsia="en-US"/>
        </w:rPr>
        <w:t>без одл</w:t>
      </w:r>
      <w:r w:rsidR="00936A26">
        <w:rPr>
          <w:rFonts w:ascii="Times New Roman" w:hAnsi="Times New Roman" w:cs="Times New Roman"/>
          <w:sz w:val="24"/>
          <w:szCs w:val="24"/>
          <w:lang w:val="sr-Cyrl-RS" w:eastAsia="en-US"/>
        </w:rPr>
        <w:t>агања,</w:t>
      </w:r>
      <w:r w:rsidR="00936A26" w:rsidRPr="007826D9">
        <w:rPr>
          <w:rFonts w:ascii="Times New Roman" w:hAnsi="Times New Roman" w:cs="Times New Roman"/>
          <w:sz w:val="24"/>
          <w:szCs w:val="24"/>
          <w:lang w:val="sr-Cyrl-RS" w:eastAsia="en-US"/>
        </w:rPr>
        <w:t xml:space="preserve"> </w:t>
      </w:r>
      <w:r w:rsidR="002858B0" w:rsidRPr="007826D9">
        <w:rPr>
          <w:rFonts w:ascii="Times New Roman" w:hAnsi="Times New Roman" w:cs="Times New Roman"/>
          <w:sz w:val="24"/>
          <w:szCs w:val="24"/>
          <w:lang w:val="sr-Cyrl-RS" w:eastAsia="en-US"/>
        </w:rPr>
        <w:t>а најкасније у року од пола сата, од момента п</w:t>
      </w:r>
      <w:r w:rsidR="00936A26">
        <w:rPr>
          <w:rFonts w:ascii="Times New Roman" w:hAnsi="Times New Roman" w:cs="Times New Roman"/>
          <w:sz w:val="24"/>
          <w:szCs w:val="24"/>
          <w:lang w:val="sr-Cyrl-RS" w:eastAsia="en-US"/>
        </w:rPr>
        <w:t xml:space="preserve">ријема обавештења од стране Наручиоца </w:t>
      </w:r>
      <w:r w:rsidR="002858B0" w:rsidRPr="007826D9">
        <w:rPr>
          <w:rFonts w:ascii="Times New Roman" w:hAnsi="Times New Roman" w:cs="Times New Roman"/>
          <w:sz w:val="24"/>
          <w:szCs w:val="24"/>
          <w:lang w:val="sr-Cyrl-RS" w:eastAsia="en-US"/>
        </w:rPr>
        <w:t xml:space="preserve">да је пронађена повољнија понуда, </w:t>
      </w:r>
      <w:r w:rsidR="00936A26">
        <w:rPr>
          <w:rFonts w:ascii="Times New Roman" w:hAnsi="Times New Roman" w:cs="Times New Roman"/>
          <w:sz w:val="24"/>
          <w:szCs w:val="24"/>
          <w:lang w:val="sr-Cyrl-RS" w:eastAsia="en-US"/>
        </w:rPr>
        <w:t>обезбеди понуду по цени коју је сам пронашао.</w:t>
      </w:r>
    </w:p>
    <w:p w:rsidR="003D50DF" w:rsidRPr="007826D9" w:rsidRDefault="0027446A" w:rsidP="00B36FB1">
      <w:pPr>
        <w:tabs>
          <w:tab w:val="left" w:pos="567"/>
        </w:tabs>
        <w:ind w:firstLine="567"/>
        <w:jc w:val="both"/>
        <w:rPr>
          <w:rFonts w:eastAsia="Times New Roman"/>
          <w:color w:val="auto"/>
          <w:kern w:val="0"/>
          <w:lang w:val="sr-Cyrl-RS" w:eastAsia="en-US"/>
        </w:rPr>
      </w:pPr>
      <w:r w:rsidRPr="007826D9">
        <w:rPr>
          <w:rFonts w:eastAsia="Times New Roman"/>
          <w:color w:val="auto"/>
          <w:kern w:val="0"/>
          <w:lang w:val="sr-Cyrl-RS" w:eastAsia="en-US"/>
        </w:rPr>
        <w:t>Уколико Добављач не изврши обавезу у наведеном року, који представља битан елемент Уговора, Наручилац задржава право да одмах једнострано раскине уговор о јавној набавци сходно члану 124. Закона о облигационим односима, активира средство финансијског обезбеђења за добро извршење посла и захтева накнаду целокупне штете.</w:t>
      </w:r>
    </w:p>
    <w:p w:rsidR="008C2E76" w:rsidRPr="007826D9" w:rsidRDefault="008C2E76" w:rsidP="008C2E76">
      <w:pPr>
        <w:tabs>
          <w:tab w:val="left" w:pos="567"/>
        </w:tabs>
        <w:jc w:val="both"/>
        <w:rPr>
          <w:rFonts w:eastAsia="Times New Roman"/>
          <w:color w:val="auto"/>
          <w:kern w:val="0"/>
          <w:lang w:val="sr-Cyrl-RS" w:eastAsia="en-US"/>
        </w:rPr>
      </w:pPr>
    </w:p>
    <w:p w:rsidR="008C2E76" w:rsidRPr="007826D9" w:rsidRDefault="008C2E76" w:rsidP="008C2E76">
      <w:pPr>
        <w:jc w:val="center"/>
        <w:rPr>
          <w:rFonts w:eastAsia="Times New Roman"/>
          <w:color w:val="auto"/>
          <w:kern w:val="0"/>
          <w:lang w:val="sr-Cyrl-RS" w:eastAsia="en-US"/>
        </w:rPr>
      </w:pPr>
      <w:r w:rsidRPr="007826D9">
        <w:rPr>
          <w:rFonts w:eastAsia="Times New Roman"/>
          <w:b/>
          <w:color w:val="auto"/>
          <w:kern w:val="0"/>
          <w:lang w:val="sr-Cyrl-CS" w:eastAsia="en-US"/>
        </w:rPr>
        <w:t>Члан</w:t>
      </w:r>
      <w:r w:rsidR="00F37DB4" w:rsidRPr="007826D9">
        <w:rPr>
          <w:rFonts w:eastAsia="Times New Roman"/>
          <w:b/>
          <w:color w:val="auto"/>
          <w:kern w:val="0"/>
          <w:lang w:val="sr-Cyrl-CS" w:eastAsia="en-US"/>
        </w:rPr>
        <w:t xml:space="preserve"> 10.</w:t>
      </w:r>
    </w:p>
    <w:p w:rsidR="00010A2D" w:rsidRPr="007826D9" w:rsidRDefault="00C06B31" w:rsidP="00B36FB1">
      <w:pPr>
        <w:ind w:firstLine="567"/>
        <w:jc w:val="both"/>
        <w:rPr>
          <w:rFonts w:eastAsia="Times New Roman"/>
          <w:color w:val="auto"/>
          <w:kern w:val="0"/>
          <w:lang w:val="sr-Cyrl-RS" w:eastAsia="en-US"/>
        </w:rPr>
      </w:pPr>
      <w:r w:rsidRPr="007826D9">
        <w:rPr>
          <w:rFonts w:eastAsia="Times New Roman"/>
          <w:color w:val="auto"/>
          <w:kern w:val="0"/>
          <w:lang w:val="sr-Cyrl-RS" w:eastAsia="en-US"/>
        </w:rPr>
        <w:t xml:space="preserve">Добављач је дужан да се стара о правима и интересима путника, </w:t>
      </w:r>
      <w:r w:rsidR="00010A2D" w:rsidRPr="007826D9">
        <w:rPr>
          <w:rFonts w:eastAsia="Times New Roman"/>
          <w:color w:val="auto"/>
          <w:kern w:val="0"/>
          <w:lang w:val="sr-Cyrl-RS" w:eastAsia="en-US"/>
        </w:rPr>
        <w:t xml:space="preserve">приликом резервације путних карата и хотелског смештаја, у складу са добрим пословним обичајима, имајући у виду да је реч о службеним путовањима представника државног органа, водећи рачуна о  достојанству путника, њиховој личној безбедности, сходно томе посредним путем  и угледу Републике Србије. </w:t>
      </w:r>
    </w:p>
    <w:p w:rsidR="00010A2D" w:rsidRPr="007826D9" w:rsidRDefault="00010A2D" w:rsidP="00B36FB1">
      <w:pPr>
        <w:ind w:firstLine="567"/>
        <w:jc w:val="both"/>
        <w:rPr>
          <w:rFonts w:eastAsia="Times New Roman"/>
          <w:color w:val="auto"/>
          <w:kern w:val="0"/>
          <w:lang w:val="sr-Cyrl-RS" w:eastAsia="en-US"/>
        </w:rPr>
      </w:pPr>
      <w:r w:rsidRPr="007826D9">
        <w:rPr>
          <w:rFonts w:eastAsia="Times New Roman"/>
          <w:color w:val="auto"/>
          <w:kern w:val="0"/>
          <w:lang w:val="sr-Cyrl-RS" w:eastAsia="en-US"/>
        </w:rPr>
        <w:t xml:space="preserve">Уколико Добављач не поступи на начин описан у претходној алинеји, Наручилац задржава право да захтева, да  одмах, а најкасније у року од шест часова изврши измену хотелског смештаја. </w:t>
      </w:r>
    </w:p>
    <w:p w:rsidR="00010A2D" w:rsidRPr="007826D9" w:rsidRDefault="00010A2D" w:rsidP="00B36FB1">
      <w:pPr>
        <w:ind w:firstLine="567"/>
        <w:jc w:val="both"/>
        <w:rPr>
          <w:rFonts w:eastAsia="Times New Roman"/>
          <w:color w:val="auto"/>
          <w:kern w:val="0"/>
          <w:lang w:val="sr-Cyrl-RS" w:eastAsia="en-US"/>
        </w:rPr>
      </w:pPr>
      <w:r w:rsidRPr="007826D9">
        <w:rPr>
          <w:rFonts w:eastAsia="Times New Roman"/>
          <w:color w:val="auto"/>
          <w:kern w:val="0"/>
          <w:lang w:val="sr-Cyrl-RS" w:eastAsia="en-US"/>
        </w:rPr>
        <w:t xml:space="preserve">Измена подразумева да је Добављач дужан да обезбеди понуду хотелског смештаја, водећи рачуна о </w:t>
      </w:r>
      <w:r w:rsidR="00C06B31" w:rsidRPr="007826D9">
        <w:rPr>
          <w:rFonts w:eastAsia="Times New Roman"/>
          <w:color w:val="auto"/>
          <w:kern w:val="0"/>
          <w:lang w:val="sr-Cyrl-RS" w:eastAsia="en-US"/>
        </w:rPr>
        <w:t xml:space="preserve">локацији хотела, </w:t>
      </w:r>
      <w:r w:rsidRPr="007826D9">
        <w:rPr>
          <w:rFonts w:eastAsia="Times New Roman"/>
          <w:color w:val="auto"/>
          <w:kern w:val="0"/>
          <w:lang w:val="sr-Cyrl-RS" w:eastAsia="en-US"/>
        </w:rPr>
        <w:t xml:space="preserve">исте или боље категорије од претходно резервисаног/обезбеђеног, на истој или сличној удаљености од централног дела града, </w:t>
      </w:r>
    </w:p>
    <w:p w:rsidR="00010A2D" w:rsidRPr="007826D9" w:rsidRDefault="00010A2D" w:rsidP="00B36FB1">
      <w:pPr>
        <w:ind w:firstLine="567"/>
        <w:jc w:val="both"/>
        <w:rPr>
          <w:rFonts w:eastAsia="Times New Roman"/>
          <w:color w:val="auto"/>
          <w:kern w:val="0"/>
          <w:lang w:val="sr-Cyrl-RS" w:eastAsia="en-US"/>
        </w:rPr>
      </w:pPr>
      <w:r w:rsidRPr="007826D9">
        <w:rPr>
          <w:rFonts w:eastAsia="Times New Roman"/>
          <w:color w:val="auto"/>
          <w:kern w:val="0"/>
          <w:lang w:val="sr-Cyrl-RS" w:eastAsia="en-US"/>
        </w:rPr>
        <w:t xml:space="preserve">Измена хотелског смештаја врши се о трошку Добављача без икаквих додатних трошкова за Наручиоца. </w:t>
      </w:r>
    </w:p>
    <w:p w:rsidR="00C06B31" w:rsidRPr="007826D9" w:rsidRDefault="00C06B31" w:rsidP="00B36FB1">
      <w:pPr>
        <w:ind w:firstLine="567"/>
        <w:jc w:val="both"/>
        <w:rPr>
          <w:rFonts w:eastAsia="Times New Roman"/>
          <w:color w:val="auto"/>
          <w:kern w:val="0"/>
          <w:lang w:val="sr-Cyrl-RS" w:eastAsia="en-US"/>
        </w:rPr>
      </w:pPr>
      <w:r w:rsidRPr="007826D9">
        <w:rPr>
          <w:rFonts w:eastAsia="Times New Roman"/>
          <w:color w:val="auto"/>
          <w:kern w:val="0"/>
          <w:lang w:val="sr-Cyrl-RS" w:eastAsia="en-US"/>
        </w:rPr>
        <w:t>Добављач  је дужан да достави обавештење и изврши резервацију одговарајућег хотелског смештаја, у року од најкасније три часа, од пријема писаног обавештења Наручиоца о чињеници да је резервисањем/обезбеђивањем хотелског смештаја поступљено супротно добрим пословним обичајима. Уколико Добављач не достави никакво обавештење и поступи супротно од траженог, Наручилац задржава право да одмах једнострано раскине уговор о јавној набавци сходно члану 124. Закона о облигационим односима, активира средство финансијског обезбеђења за добро извршење посла и захтева накнаду целокупне штете.</w:t>
      </w:r>
    </w:p>
    <w:p w:rsidR="008C2E76" w:rsidRPr="007826D9" w:rsidRDefault="008C2E76" w:rsidP="00B36FB1">
      <w:pPr>
        <w:ind w:firstLine="567"/>
        <w:jc w:val="both"/>
        <w:rPr>
          <w:rFonts w:eastAsia="Times New Roman"/>
          <w:color w:val="auto"/>
          <w:kern w:val="0"/>
          <w:lang w:val="sr-Cyrl-RS" w:eastAsia="en-US"/>
        </w:rPr>
      </w:pPr>
    </w:p>
    <w:p w:rsidR="008C2E76" w:rsidRPr="007826D9" w:rsidRDefault="008C2E76" w:rsidP="008C2E76">
      <w:pPr>
        <w:jc w:val="center"/>
        <w:rPr>
          <w:rFonts w:eastAsia="Times New Roman"/>
          <w:color w:val="auto"/>
          <w:kern w:val="0"/>
          <w:lang w:val="sr-Cyrl-RS" w:eastAsia="en-US"/>
        </w:rPr>
      </w:pPr>
      <w:bookmarkStart w:id="58" w:name="OLE_LINK40"/>
      <w:bookmarkStart w:id="59" w:name="OLE_LINK46"/>
      <w:bookmarkStart w:id="60" w:name="OLE_LINK47"/>
      <w:r w:rsidRPr="007826D9">
        <w:rPr>
          <w:rFonts w:eastAsia="Times New Roman"/>
          <w:b/>
          <w:color w:val="auto"/>
          <w:kern w:val="0"/>
          <w:lang w:val="sr-Cyrl-CS" w:eastAsia="en-US"/>
        </w:rPr>
        <w:t>Члан</w:t>
      </w:r>
      <w:r w:rsidR="00F37DB4" w:rsidRPr="007826D9">
        <w:rPr>
          <w:rFonts w:eastAsia="Times New Roman"/>
          <w:b/>
          <w:color w:val="auto"/>
          <w:kern w:val="0"/>
          <w:lang w:val="sr-Cyrl-CS" w:eastAsia="en-US"/>
        </w:rPr>
        <w:t xml:space="preserve"> 11.</w:t>
      </w:r>
    </w:p>
    <w:bookmarkEnd w:id="58"/>
    <w:bookmarkEnd w:id="59"/>
    <w:bookmarkEnd w:id="60"/>
    <w:p w:rsidR="002B6965" w:rsidRPr="00CE5FA9" w:rsidRDefault="00CA639A" w:rsidP="00CE5FA9">
      <w:pPr>
        <w:tabs>
          <w:tab w:val="left" w:pos="567"/>
        </w:tabs>
        <w:ind w:firstLine="567"/>
        <w:jc w:val="both"/>
        <w:rPr>
          <w:rFonts w:eastAsia="Times New Roman"/>
          <w:color w:val="auto"/>
          <w:kern w:val="0"/>
          <w:lang w:val="sr-Latn-CS" w:eastAsia="en-US"/>
        </w:rPr>
      </w:pPr>
      <w:r w:rsidRPr="007826D9">
        <w:rPr>
          <w:rFonts w:eastAsia="Times New Roman"/>
          <w:color w:val="auto"/>
          <w:kern w:val="0"/>
          <w:lang w:val="sr-Cyrl-RS" w:eastAsia="en-US"/>
        </w:rPr>
        <w:t xml:space="preserve">Уколико Добављач којем је издата наруџбеница не изврши предмет набавке </w:t>
      </w:r>
      <w:r w:rsidR="00CE5FA9">
        <w:rPr>
          <w:rFonts w:eastAsia="Times New Roman"/>
          <w:color w:val="auto"/>
          <w:kern w:val="0"/>
          <w:lang w:val="sr-Cyrl-RS" w:eastAsia="en-US"/>
        </w:rPr>
        <w:t>у складу са условима и роковима које је Наручилац дао у позиву за подношење понуде, Наручилац ће</w:t>
      </w:r>
      <w:r w:rsidRPr="007826D9">
        <w:rPr>
          <w:rFonts w:eastAsia="Times New Roman"/>
          <w:color w:val="auto"/>
          <w:kern w:val="0"/>
          <w:lang w:val="sr-Cyrl-RS" w:eastAsia="en-US"/>
        </w:rPr>
        <w:t xml:space="preserve"> издати наруџбеницу следећем најповољнијем Добављачу, и тако редом до Добављача који је понудио највишу цену.</w:t>
      </w:r>
    </w:p>
    <w:p w:rsidR="00CA639A" w:rsidRPr="007826D9" w:rsidRDefault="00CA639A" w:rsidP="00CA639A">
      <w:pPr>
        <w:tabs>
          <w:tab w:val="left" w:pos="1418"/>
        </w:tabs>
        <w:jc w:val="center"/>
        <w:rPr>
          <w:rFonts w:eastAsia="Times New Roman"/>
          <w:b/>
          <w:color w:val="auto"/>
          <w:kern w:val="0"/>
          <w:lang w:val="ru-RU" w:eastAsia="en-US"/>
        </w:rPr>
      </w:pPr>
      <w:r w:rsidRPr="007826D9">
        <w:rPr>
          <w:rFonts w:eastAsia="Times New Roman"/>
          <w:b/>
          <w:color w:val="auto"/>
          <w:kern w:val="0"/>
          <w:lang w:val="ru-RU" w:eastAsia="en-US"/>
        </w:rPr>
        <w:t>Начин плаћања</w:t>
      </w:r>
    </w:p>
    <w:p w:rsidR="00CA639A" w:rsidRPr="007826D9" w:rsidRDefault="00CA639A" w:rsidP="00CA639A">
      <w:pPr>
        <w:tabs>
          <w:tab w:val="left" w:pos="1418"/>
        </w:tabs>
        <w:jc w:val="center"/>
        <w:rPr>
          <w:rFonts w:eastAsia="Times New Roman"/>
          <w:b/>
          <w:color w:val="auto"/>
          <w:kern w:val="0"/>
          <w:lang w:val="sr-Cyrl-RS" w:eastAsia="en-US"/>
        </w:rPr>
      </w:pPr>
      <w:bookmarkStart w:id="61" w:name="OLE_LINK38"/>
      <w:bookmarkStart w:id="62" w:name="OLE_LINK39"/>
      <w:r w:rsidRPr="007826D9">
        <w:rPr>
          <w:rFonts w:eastAsia="Times New Roman"/>
          <w:b/>
          <w:color w:val="auto"/>
          <w:kern w:val="0"/>
          <w:lang w:val="sr-Cyrl-CS" w:eastAsia="en-US"/>
        </w:rPr>
        <w:t>Члан</w:t>
      </w:r>
      <w:bookmarkEnd w:id="61"/>
      <w:bookmarkEnd w:id="62"/>
      <w:r w:rsidRPr="007826D9">
        <w:rPr>
          <w:rFonts w:eastAsia="Times New Roman"/>
          <w:b/>
          <w:color w:val="auto"/>
          <w:kern w:val="0"/>
          <w:lang w:val="sr-Cyrl-CS" w:eastAsia="en-US"/>
        </w:rPr>
        <w:t xml:space="preserve"> </w:t>
      </w:r>
      <w:r w:rsidR="00F37DB4" w:rsidRPr="007826D9">
        <w:rPr>
          <w:rFonts w:eastAsia="Times New Roman"/>
          <w:b/>
          <w:color w:val="auto"/>
          <w:kern w:val="0"/>
          <w:lang w:val="sr-Cyrl-RS" w:eastAsia="en-US"/>
        </w:rPr>
        <w:t>12</w:t>
      </w:r>
      <w:r w:rsidRPr="007826D9">
        <w:rPr>
          <w:rFonts w:eastAsia="Times New Roman"/>
          <w:b/>
          <w:color w:val="auto"/>
          <w:kern w:val="0"/>
          <w:lang w:val="sr-Cyrl-CS" w:eastAsia="en-US"/>
        </w:rPr>
        <w:t>.</w:t>
      </w:r>
    </w:p>
    <w:p w:rsidR="00CA639A" w:rsidRPr="007826D9" w:rsidRDefault="00CA639A" w:rsidP="00934514">
      <w:pPr>
        <w:tabs>
          <w:tab w:val="left" w:pos="567"/>
        </w:tabs>
        <w:jc w:val="both"/>
        <w:rPr>
          <w:rFonts w:eastAsia="Times New Roman"/>
          <w:color w:val="auto"/>
          <w:kern w:val="0"/>
          <w:lang w:val="ru-RU" w:eastAsia="en-US"/>
        </w:rPr>
      </w:pPr>
      <w:r w:rsidRPr="007826D9">
        <w:rPr>
          <w:rFonts w:eastAsia="Times New Roman"/>
          <w:b/>
          <w:color w:val="auto"/>
          <w:kern w:val="0"/>
          <w:lang w:val="sr-Cyrl-RS" w:eastAsia="en-US"/>
        </w:rPr>
        <w:tab/>
      </w:r>
      <w:r w:rsidRPr="007826D9">
        <w:rPr>
          <w:rFonts w:eastAsia="Times New Roman"/>
          <w:color w:val="auto"/>
          <w:kern w:val="0"/>
          <w:lang w:val="sr-Cyrl-RS" w:eastAsia="en-US"/>
        </w:rPr>
        <w:t>Наручилац се обавезује да Добављачу пру</w:t>
      </w:r>
      <w:r w:rsidR="00934514" w:rsidRPr="007826D9">
        <w:rPr>
          <w:rFonts w:eastAsia="Times New Roman"/>
          <w:color w:val="auto"/>
          <w:kern w:val="0"/>
          <w:lang w:val="sr-Cyrl-RS" w:eastAsia="en-US"/>
        </w:rPr>
        <w:t>жене услуге плати у року од</w:t>
      </w:r>
      <w:r w:rsidR="00934514" w:rsidRPr="007826D9">
        <w:rPr>
          <w:rFonts w:eastAsia="Times New Roman"/>
          <w:color w:val="auto"/>
          <w:kern w:val="0"/>
          <w:lang w:val="sr-Latn-RS" w:eastAsia="en-US"/>
        </w:rPr>
        <w:t xml:space="preserve"> </w:t>
      </w:r>
      <w:r w:rsidR="00CE5FA9">
        <w:rPr>
          <w:rFonts w:eastAsia="Times New Roman"/>
          <w:color w:val="auto"/>
          <w:kern w:val="0"/>
          <w:lang w:val="sr-Cyrl-RS" w:eastAsia="en-US"/>
        </w:rPr>
        <w:t>_________________</w:t>
      </w:r>
      <w:r w:rsidRPr="007826D9">
        <w:rPr>
          <w:rFonts w:eastAsia="Times New Roman"/>
          <w:b/>
          <w:i/>
          <w:color w:val="auto"/>
          <w:kern w:val="0"/>
          <w:lang w:val="sr-Cyrl-RS" w:eastAsia="en-US"/>
        </w:rPr>
        <w:t>(попуњава понуђач)</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дана од дана службеног пријема</w:t>
      </w:r>
      <w:r w:rsidRPr="007826D9">
        <w:rPr>
          <w:rFonts w:eastAsia="Times New Roman"/>
          <w:color w:val="auto"/>
          <w:kern w:val="0"/>
          <w:lang w:val="ru-RU" w:eastAsia="en-US"/>
        </w:rPr>
        <w:t xml:space="preserve"> </w:t>
      </w:r>
      <w:r w:rsidRPr="007826D9">
        <w:rPr>
          <w:rFonts w:eastAsia="Times New Roman"/>
          <w:color w:val="auto"/>
          <w:kern w:val="0"/>
          <w:lang w:val="sr-Cyrl-RS" w:eastAsia="en-US"/>
        </w:rPr>
        <w:t xml:space="preserve">исправно испостављеног </w:t>
      </w:r>
      <w:r w:rsidRPr="007826D9">
        <w:rPr>
          <w:rFonts w:eastAsia="Times New Roman"/>
          <w:color w:val="auto"/>
          <w:kern w:val="0"/>
          <w:lang w:val="ru-RU" w:eastAsia="en-US"/>
        </w:rPr>
        <w:t>рачун</w:t>
      </w:r>
      <w:r w:rsidRPr="007826D9">
        <w:rPr>
          <w:rFonts w:eastAsia="Times New Roman"/>
          <w:color w:val="auto"/>
          <w:kern w:val="0"/>
          <w:lang w:val="sr-Cyrl-RS" w:eastAsia="en-US"/>
        </w:rPr>
        <w:t xml:space="preserve">а и наруџбенице, </w:t>
      </w:r>
      <w:r w:rsidRPr="007826D9">
        <w:rPr>
          <w:rFonts w:eastAsia="Times New Roman"/>
          <w:color w:val="auto"/>
          <w:kern w:val="0"/>
          <w:lang w:val="sr-Cyrl-CS" w:eastAsia="en-US"/>
        </w:rPr>
        <w:t xml:space="preserve">на рачун </w:t>
      </w:r>
      <w:r w:rsidR="00934514" w:rsidRPr="007826D9">
        <w:rPr>
          <w:rFonts w:eastAsia="Times New Roman"/>
          <w:color w:val="auto"/>
          <w:kern w:val="0"/>
          <w:lang w:val="sr-Cyrl-RS" w:eastAsia="en-US"/>
        </w:rPr>
        <w:t>Добављача број:</w:t>
      </w:r>
      <w:r w:rsidR="00934514" w:rsidRPr="007826D9">
        <w:rPr>
          <w:rFonts w:eastAsia="Times New Roman"/>
          <w:color w:val="auto"/>
          <w:kern w:val="0"/>
          <w:lang w:val="sr-Latn-RS" w:eastAsia="en-US"/>
        </w:rPr>
        <w:t xml:space="preserve"> </w:t>
      </w:r>
      <w:r w:rsidR="00CE5FA9">
        <w:rPr>
          <w:rFonts w:eastAsia="Times New Roman"/>
          <w:color w:val="auto"/>
          <w:kern w:val="0"/>
          <w:lang w:val="sr-Cyrl-RS" w:eastAsia="en-US"/>
        </w:rPr>
        <w:t>_______________</w:t>
      </w:r>
      <w:r w:rsidRPr="007826D9">
        <w:rPr>
          <w:rFonts w:eastAsia="Times New Roman"/>
          <w:b/>
          <w:i/>
          <w:color w:val="auto"/>
          <w:kern w:val="0"/>
          <w:lang w:val="sr-Cyrl-RS" w:eastAsia="en-US"/>
        </w:rPr>
        <w:t>(попуњава понуђач)</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 xml:space="preserve">који се води </w:t>
      </w:r>
      <w:r w:rsidR="00934514" w:rsidRPr="007826D9">
        <w:rPr>
          <w:rFonts w:eastAsia="Times New Roman"/>
          <w:color w:val="auto"/>
          <w:kern w:val="0"/>
          <w:lang w:val="sr-Cyrl-CS" w:eastAsia="en-US"/>
        </w:rPr>
        <w:t>код</w:t>
      </w:r>
      <w:r w:rsidR="00934514" w:rsidRPr="007826D9">
        <w:rPr>
          <w:rFonts w:eastAsia="Times New Roman"/>
          <w:color w:val="auto"/>
          <w:kern w:val="0"/>
          <w:lang w:val="sr-Latn-RS" w:eastAsia="en-US"/>
        </w:rPr>
        <w:t xml:space="preserve"> </w:t>
      </w:r>
      <w:r w:rsidR="00934514" w:rsidRPr="007826D9">
        <w:rPr>
          <w:rFonts w:eastAsia="Times New Roman"/>
          <w:color w:val="auto"/>
          <w:kern w:val="0"/>
          <w:lang w:val="sr-Cyrl-CS" w:eastAsia="en-US"/>
        </w:rPr>
        <w:t xml:space="preserve">банке. </w:t>
      </w:r>
      <w:r w:rsidR="00CE5FA9">
        <w:rPr>
          <w:rFonts w:eastAsia="Times New Roman"/>
          <w:color w:val="auto"/>
          <w:kern w:val="0"/>
          <w:lang w:val="sr-Cyrl-CS" w:eastAsia="en-US"/>
        </w:rPr>
        <w:t xml:space="preserve">______________________ </w:t>
      </w:r>
      <w:r w:rsidRPr="007826D9">
        <w:rPr>
          <w:rFonts w:eastAsia="Times New Roman"/>
          <w:b/>
          <w:i/>
          <w:color w:val="auto"/>
          <w:kern w:val="0"/>
          <w:lang w:val="sr-Cyrl-RS" w:eastAsia="en-US"/>
        </w:rPr>
        <w:t>(попуњава понуђач)</w:t>
      </w:r>
      <w:r w:rsidRPr="007826D9">
        <w:rPr>
          <w:rFonts w:eastAsia="Times New Roman"/>
          <w:color w:val="auto"/>
          <w:kern w:val="0"/>
          <w:lang w:val="sr-Cyrl-RS" w:eastAsia="en-US"/>
        </w:rPr>
        <w:t xml:space="preserve"> </w:t>
      </w:r>
    </w:p>
    <w:p w:rsidR="00565F33" w:rsidRPr="007826D9" w:rsidRDefault="00CA639A" w:rsidP="00CA639A">
      <w:pPr>
        <w:widowControl w:val="0"/>
        <w:tabs>
          <w:tab w:val="left" w:pos="567"/>
        </w:tabs>
        <w:autoSpaceDE w:val="0"/>
        <w:autoSpaceDN w:val="0"/>
        <w:adjustRightInd w:val="0"/>
        <w:jc w:val="both"/>
        <w:rPr>
          <w:rFonts w:eastAsia="Times New Roman"/>
          <w:color w:val="auto"/>
          <w:kern w:val="0"/>
          <w:lang w:val="sr-Cyrl-RS" w:eastAsia="en-US"/>
        </w:rPr>
      </w:pPr>
      <w:r w:rsidRPr="007826D9">
        <w:rPr>
          <w:rFonts w:eastAsia="Times New Roman"/>
          <w:color w:val="auto"/>
          <w:kern w:val="0"/>
          <w:lang w:val="ru-RU" w:eastAsia="en-US"/>
        </w:rPr>
        <w:tab/>
      </w:r>
      <w:r w:rsidRPr="007826D9">
        <w:rPr>
          <w:rFonts w:eastAsia="Times New Roman"/>
          <w:bCs/>
          <w:color w:val="auto"/>
          <w:kern w:val="0"/>
          <w:lang w:val="sr-Cyrl-RS" w:eastAsia="en-US"/>
        </w:rPr>
        <w:t>Добављач је дужан да у</w:t>
      </w:r>
      <w:r w:rsidR="00176860">
        <w:rPr>
          <w:rFonts w:eastAsia="Times New Roman"/>
          <w:color w:val="auto"/>
          <w:kern w:val="0"/>
          <w:lang w:val="sr-Cyrl-RS" w:eastAsia="en-US"/>
        </w:rPr>
        <w:t xml:space="preserve"> рачуну јасно разграничи </w:t>
      </w:r>
      <w:r w:rsidRPr="007826D9">
        <w:rPr>
          <w:rFonts w:eastAsia="Times New Roman"/>
          <w:color w:val="auto"/>
          <w:kern w:val="0"/>
          <w:lang w:val="sr-Cyrl-RS" w:eastAsia="en-US"/>
        </w:rPr>
        <w:t>цену превозне карте и хотелског смештаја са свим припадајућим трошковима</w:t>
      </w:r>
      <w:r w:rsidR="00565F33" w:rsidRPr="007826D9">
        <w:rPr>
          <w:rFonts w:eastAsia="Times New Roman"/>
          <w:color w:val="auto"/>
          <w:kern w:val="0"/>
          <w:lang w:val="sr-Cyrl-RS" w:eastAsia="en-US"/>
        </w:rPr>
        <w:t xml:space="preserve"> </w:t>
      </w:r>
      <w:r w:rsidR="0027446A" w:rsidRPr="007826D9">
        <w:rPr>
          <w:rFonts w:eastAsia="Times New Roman"/>
          <w:color w:val="auto"/>
          <w:kern w:val="0"/>
          <w:lang w:val="sr-Cyrl-RS" w:eastAsia="en-US"/>
        </w:rPr>
        <w:t xml:space="preserve"> и таксама </w:t>
      </w:r>
      <w:r w:rsidRPr="007826D9">
        <w:rPr>
          <w:rFonts w:eastAsia="Times New Roman"/>
          <w:color w:val="auto"/>
          <w:kern w:val="0"/>
          <w:lang w:val="sr-Cyrl-RS" w:eastAsia="en-US"/>
        </w:rPr>
        <w:t>(</w:t>
      </w:r>
      <w:r w:rsidR="0027446A" w:rsidRPr="007826D9">
        <w:rPr>
          <w:rFonts w:eastAsia="Times New Roman"/>
          <w:color w:val="auto"/>
          <w:kern w:val="0"/>
          <w:lang w:val="sr-Cyrl-RS" w:eastAsia="en-US"/>
        </w:rPr>
        <w:t xml:space="preserve">аеродромска </w:t>
      </w:r>
      <w:r w:rsidRPr="007826D9">
        <w:rPr>
          <w:rFonts w:eastAsia="Times New Roman"/>
          <w:color w:val="auto"/>
          <w:kern w:val="0"/>
          <w:lang w:val="sr-Cyrl-RS" w:eastAsia="en-US"/>
        </w:rPr>
        <w:t>такса, боравишна такса</w:t>
      </w:r>
      <w:r w:rsidR="0027446A" w:rsidRPr="007826D9">
        <w:rPr>
          <w:rFonts w:eastAsia="Times New Roman"/>
          <w:color w:val="auto"/>
          <w:kern w:val="0"/>
          <w:lang w:val="sr-Cyrl-RS" w:eastAsia="en-US"/>
        </w:rPr>
        <w:t>, прибављање виза</w:t>
      </w:r>
      <w:r w:rsidRPr="007826D9">
        <w:rPr>
          <w:rFonts w:eastAsia="Times New Roman"/>
          <w:color w:val="auto"/>
          <w:kern w:val="0"/>
          <w:lang w:val="sr-Cyrl-RS" w:eastAsia="en-US"/>
        </w:rPr>
        <w:t xml:space="preserve"> и сл.) и цену услуге посредовања. Све износе у рачуну исказане у страним валутама, </w:t>
      </w:r>
      <w:r w:rsidRPr="007826D9">
        <w:rPr>
          <w:rFonts w:eastAsia="Times New Roman"/>
          <w:bCs/>
          <w:color w:val="auto"/>
          <w:kern w:val="0"/>
          <w:lang w:val="sr-Cyrl-RS" w:eastAsia="en-US"/>
        </w:rPr>
        <w:t xml:space="preserve">Добављач </w:t>
      </w:r>
      <w:r w:rsidRPr="007826D9">
        <w:rPr>
          <w:rFonts w:eastAsia="Times New Roman"/>
          <w:color w:val="auto"/>
          <w:kern w:val="0"/>
          <w:lang w:val="sr-Cyrl-RS" w:eastAsia="en-US"/>
        </w:rPr>
        <w:t>је дужан да искаже и у динарској противвредности по одговарајућем курсу пословне банке Добављача на дан издавања рачуна.</w:t>
      </w:r>
      <w:r w:rsidR="00565F33" w:rsidRPr="007826D9">
        <w:rPr>
          <w:rFonts w:eastAsia="Times New Roman"/>
          <w:color w:val="auto"/>
          <w:kern w:val="0"/>
          <w:lang w:val="sr-Cyrl-RS" w:eastAsia="en-US"/>
        </w:rPr>
        <w:t xml:space="preserve"> </w:t>
      </w:r>
    </w:p>
    <w:p w:rsidR="00CA639A" w:rsidRPr="007826D9" w:rsidRDefault="00565F33" w:rsidP="00CA639A">
      <w:pPr>
        <w:widowControl w:val="0"/>
        <w:tabs>
          <w:tab w:val="left" w:pos="567"/>
        </w:tabs>
        <w:autoSpaceDE w:val="0"/>
        <w:autoSpaceDN w:val="0"/>
        <w:adjustRightInd w:val="0"/>
        <w:jc w:val="both"/>
        <w:rPr>
          <w:rFonts w:eastAsia="Times New Roman"/>
          <w:color w:val="auto"/>
          <w:kern w:val="0"/>
          <w:lang w:val="sr-Cyrl-RS" w:eastAsia="en-US"/>
        </w:rPr>
      </w:pPr>
      <w:r w:rsidRPr="007826D9">
        <w:rPr>
          <w:rFonts w:eastAsia="Times New Roman"/>
          <w:color w:val="auto"/>
          <w:kern w:val="0"/>
          <w:lang w:val="sr-Cyrl-RS" w:eastAsia="en-US"/>
        </w:rPr>
        <w:lastRenderedPageBreak/>
        <w:tab/>
        <w:t>Уколико Давалац услуге не достави рачун у назначе</w:t>
      </w:r>
      <w:r w:rsidR="0027446A" w:rsidRPr="007826D9">
        <w:rPr>
          <w:rFonts w:eastAsia="Times New Roman"/>
          <w:color w:val="auto"/>
          <w:kern w:val="0"/>
          <w:lang w:val="sr-Cyrl-RS" w:eastAsia="en-US"/>
        </w:rPr>
        <w:t>ној форми Наручилац исти враћа Д</w:t>
      </w:r>
      <w:r w:rsidRPr="007826D9">
        <w:rPr>
          <w:rFonts w:eastAsia="Times New Roman"/>
          <w:color w:val="auto"/>
          <w:kern w:val="0"/>
          <w:lang w:val="sr-Cyrl-RS" w:eastAsia="en-US"/>
        </w:rPr>
        <w:t>обављачу ради његове</w:t>
      </w:r>
      <w:r w:rsidR="0027446A" w:rsidRPr="007826D9">
        <w:rPr>
          <w:rFonts w:eastAsia="Times New Roman"/>
          <w:color w:val="auto"/>
          <w:kern w:val="0"/>
          <w:lang w:val="sr-Cyrl-RS" w:eastAsia="en-US"/>
        </w:rPr>
        <w:t xml:space="preserve"> адекватне измене и прилагођавањ</w:t>
      </w:r>
      <w:r w:rsidRPr="007826D9">
        <w:rPr>
          <w:rFonts w:eastAsia="Times New Roman"/>
          <w:color w:val="auto"/>
          <w:kern w:val="0"/>
          <w:lang w:val="sr-Cyrl-RS" w:eastAsia="en-US"/>
        </w:rPr>
        <w:t>а тражено</w:t>
      </w:r>
      <w:r w:rsidR="0027446A" w:rsidRPr="007826D9">
        <w:rPr>
          <w:rFonts w:eastAsia="Times New Roman"/>
          <w:color w:val="auto"/>
          <w:kern w:val="0"/>
          <w:lang w:val="sr-Cyrl-RS" w:eastAsia="en-US"/>
        </w:rPr>
        <w:t>г</w:t>
      </w:r>
      <w:r w:rsidRPr="007826D9">
        <w:rPr>
          <w:rFonts w:eastAsia="Times New Roman"/>
          <w:color w:val="auto"/>
          <w:kern w:val="0"/>
          <w:lang w:val="sr-Cyrl-RS" w:eastAsia="en-US"/>
        </w:rPr>
        <w:t>, а плаћање ће бити вршено у року од 30 од дана службеног пријема исправно испостављеног рачуна и нару</w:t>
      </w:r>
      <w:r w:rsidR="0027446A" w:rsidRPr="007826D9">
        <w:rPr>
          <w:rFonts w:eastAsia="Times New Roman"/>
          <w:color w:val="auto"/>
          <w:kern w:val="0"/>
          <w:lang w:val="sr-Cyrl-RS" w:eastAsia="en-US"/>
        </w:rPr>
        <w:t>џбенице, на рачун Добављача.</w:t>
      </w:r>
    </w:p>
    <w:p w:rsidR="00565F33" w:rsidRPr="007826D9" w:rsidRDefault="00565F33" w:rsidP="00CA639A">
      <w:pPr>
        <w:tabs>
          <w:tab w:val="left" w:pos="1418"/>
        </w:tabs>
        <w:jc w:val="both"/>
        <w:rPr>
          <w:rFonts w:eastAsia="Times New Roman"/>
          <w:color w:val="auto"/>
          <w:kern w:val="0"/>
          <w:lang w:val="ru-RU" w:eastAsia="en-US"/>
        </w:rPr>
      </w:pPr>
    </w:p>
    <w:p w:rsidR="00CA639A" w:rsidRPr="007826D9" w:rsidRDefault="00CA639A" w:rsidP="00CA639A">
      <w:pPr>
        <w:tabs>
          <w:tab w:val="left" w:pos="1418"/>
        </w:tabs>
        <w:jc w:val="center"/>
        <w:rPr>
          <w:rFonts w:eastAsia="Times New Roman"/>
          <w:b/>
          <w:bCs/>
          <w:color w:val="auto"/>
          <w:kern w:val="0"/>
          <w:lang w:val="sr-Cyrl-RS" w:eastAsia="en-US"/>
        </w:rPr>
      </w:pPr>
      <w:r w:rsidRPr="007826D9">
        <w:rPr>
          <w:rFonts w:eastAsia="Times New Roman"/>
          <w:b/>
          <w:bCs/>
          <w:color w:val="auto"/>
          <w:kern w:val="0"/>
          <w:lang w:val="sr-Cyrl-RS" w:eastAsia="en-US"/>
        </w:rPr>
        <w:t>Средство финансијског обезбеђења</w:t>
      </w:r>
    </w:p>
    <w:p w:rsidR="00CA639A" w:rsidRPr="007826D9" w:rsidRDefault="00CA639A" w:rsidP="00CA639A">
      <w:pPr>
        <w:tabs>
          <w:tab w:val="left" w:pos="1418"/>
        </w:tabs>
        <w:jc w:val="center"/>
        <w:rPr>
          <w:rFonts w:eastAsia="Times New Roman"/>
          <w:b/>
          <w:bCs/>
          <w:color w:val="auto"/>
          <w:kern w:val="0"/>
          <w:lang w:val="ru-RU" w:eastAsia="en-US"/>
        </w:rPr>
      </w:pPr>
      <w:r w:rsidRPr="007826D9">
        <w:rPr>
          <w:rFonts w:eastAsia="Times New Roman"/>
          <w:b/>
          <w:bCs/>
          <w:color w:val="auto"/>
          <w:kern w:val="0"/>
          <w:lang w:val="ru-RU" w:eastAsia="en-US"/>
        </w:rPr>
        <w:t xml:space="preserve">Члан </w:t>
      </w:r>
      <w:r w:rsidR="00F37DB4" w:rsidRPr="007826D9">
        <w:rPr>
          <w:rFonts w:eastAsia="Times New Roman"/>
          <w:b/>
          <w:bCs/>
          <w:color w:val="auto"/>
          <w:kern w:val="0"/>
          <w:lang w:val="sr-Cyrl-RS" w:eastAsia="en-US"/>
        </w:rPr>
        <w:t>13</w:t>
      </w:r>
      <w:r w:rsidRPr="007826D9">
        <w:rPr>
          <w:rFonts w:eastAsia="Times New Roman"/>
          <w:b/>
          <w:bCs/>
          <w:color w:val="auto"/>
          <w:kern w:val="0"/>
          <w:lang w:val="ru-RU" w:eastAsia="en-US"/>
        </w:rPr>
        <w:t>.</w:t>
      </w:r>
    </w:p>
    <w:p w:rsidR="00CA639A" w:rsidRPr="007826D9" w:rsidRDefault="00CA639A" w:rsidP="00CA639A">
      <w:pPr>
        <w:autoSpaceDE w:val="0"/>
        <w:autoSpaceDN w:val="0"/>
        <w:adjustRightInd w:val="0"/>
        <w:ind w:firstLine="567"/>
        <w:jc w:val="both"/>
        <w:rPr>
          <w:rFonts w:eastAsia="Times New Roman"/>
          <w:color w:val="auto"/>
          <w:kern w:val="0"/>
          <w:lang w:eastAsia="en-US"/>
        </w:rPr>
      </w:pPr>
      <w:r w:rsidRPr="007826D9">
        <w:rPr>
          <w:rFonts w:eastAsia="PMingLiU"/>
          <w:color w:val="auto"/>
          <w:kern w:val="0"/>
          <w:lang w:val="sr-Cyrl-RS" w:eastAsia="en-US"/>
        </w:rPr>
        <w:t xml:space="preserve">Сваки Добављач </w:t>
      </w:r>
      <w:r w:rsidRPr="007826D9">
        <w:rPr>
          <w:rFonts w:eastAsia="Times New Roman"/>
          <w:color w:val="auto"/>
          <w:kern w:val="0"/>
          <w:lang w:val="sr-Cyrl-CS" w:eastAsia="en-US"/>
        </w:rPr>
        <w:t>при</w:t>
      </w:r>
      <w:r w:rsidRPr="007826D9">
        <w:rPr>
          <w:rFonts w:eastAsia="Times New Roman"/>
          <w:color w:val="auto"/>
          <w:kern w:val="0"/>
          <w:lang w:eastAsia="en-US"/>
        </w:rPr>
        <w:t>лаже, као средство финансијског обезбеђења за добро извршење посла, бланко соло меницу са меничним овлашћењем на износ од 1</w:t>
      </w:r>
      <w:r w:rsidRPr="007826D9">
        <w:rPr>
          <w:rFonts w:eastAsia="Times New Roman"/>
          <w:color w:val="auto"/>
          <w:kern w:val="0"/>
          <w:lang w:val="sr-Cyrl-CS" w:eastAsia="en-US"/>
        </w:rPr>
        <w:t>0</w:t>
      </w:r>
      <w:r w:rsidRPr="007826D9">
        <w:rPr>
          <w:rFonts w:eastAsia="Times New Roman"/>
          <w:color w:val="auto"/>
          <w:kern w:val="0"/>
          <w:lang w:eastAsia="en-US"/>
        </w:rPr>
        <w:t>% од вредности</w:t>
      </w:r>
      <w:r w:rsidRPr="007826D9">
        <w:rPr>
          <w:rFonts w:eastAsia="Times New Roman"/>
          <w:color w:val="auto"/>
          <w:kern w:val="0"/>
          <w:lang w:val="sr-Cyrl-RS" w:eastAsia="en-US"/>
        </w:rPr>
        <w:t xml:space="preserve"> Оквирног споразума без</w:t>
      </w:r>
      <w:r w:rsidR="0034665A" w:rsidRPr="007826D9">
        <w:rPr>
          <w:rFonts w:eastAsia="Times New Roman"/>
          <w:color w:val="auto"/>
          <w:kern w:val="0"/>
          <w:lang w:eastAsia="en-US"/>
        </w:rPr>
        <w:t xml:space="preserve"> ПДВ</w:t>
      </w:r>
      <w:r w:rsidR="00653FFC" w:rsidRPr="007826D9">
        <w:rPr>
          <w:rFonts w:eastAsia="Times New Roman"/>
          <w:color w:val="auto"/>
          <w:kern w:val="0"/>
          <w:lang w:val="sr-Cyrl-RS" w:eastAsia="en-US"/>
        </w:rPr>
        <w:t>, са роком важења од годину дана,</w:t>
      </w:r>
      <w:r w:rsidRPr="007826D9">
        <w:rPr>
          <w:rFonts w:eastAsia="Times New Roman"/>
          <w:color w:val="auto"/>
          <w:kern w:val="0"/>
          <w:lang w:eastAsia="en-US"/>
        </w:rPr>
        <w:t xml:space="preserve"> и са клаузулама „неопозива, безусловна, без протеста и трошкова“. Истовремено предајом поменуте менице </w:t>
      </w:r>
      <w:r w:rsidRPr="007826D9">
        <w:rPr>
          <w:rFonts w:eastAsia="Times New Roman"/>
          <w:color w:val="auto"/>
          <w:kern w:val="0"/>
          <w:lang w:val="sr-Cyrl-CS" w:eastAsia="en-US"/>
        </w:rPr>
        <w:t>Добављач</w:t>
      </w:r>
      <w:r w:rsidRPr="007826D9">
        <w:rPr>
          <w:rFonts w:eastAsia="Times New Roman"/>
          <w:color w:val="auto"/>
          <w:kern w:val="0"/>
          <w:lang w:eastAsia="en-US"/>
        </w:rPr>
        <w:t xml:space="preserve"> се оба</w:t>
      </w:r>
      <w:r w:rsidR="0034665A" w:rsidRPr="007826D9">
        <w:rPr>
          <w:rFonts w:eastAsia="Times New Roman"/>
          <w:color w:val="auto"/>
          <w:kern w:val="0"/>
          <w:lang w:eastAsia="en-US"/>
        </w:rPr>
        <w:t>везује да Наручиоцу преда копије</w:t>
      </w:r>
      <w:r w:rsidRPr="007826D9">
        <w:rPr>
          <w:rFonts w:eastAsia="Times New Roman"/>
          <w:color w:val="auto"/>
          <w:kern w:val="0"/>
          <w:lang w:eastAsia="en-US"/>
        </w:rPr>
        <w:t xml:space="preserve"> картона са депонованим потписима овлашћених лица</w:t>
      </w:r>
      <w:r w:rsidR="00653FFC" w:rsidRPr="007826D9">
        <w:rPr>
          <w:rFonts w:eastAsia="Times New Roman"/>
          <w:color w:val="auto"/>
          <w:kern w:val="0"/>
          <w:lang w:val="sr-Cyrl-RS" w:eastAsia="en-US"/>
        </w:rPr>
        <w:t xml:space="preserve">, на којем се јасно виде депоновани </w:t>
      </w:r>
      <w:r w:rsidR="0034665A" w:rsidRPr="007826D9">
        <w:rPr>
          <w:rFonts w:eastAsia="Times New Roman"/>
          <w:color w:val="auto"/>
          <w:kern w:val="0"/>
          <w:lang w:val="sr-Cyrl-RS" w:eastAsia="en-US"/>
        </w:rPr>
        <w:t>пот</w:t>
      </w:r>
      <w:r w:rsidR="00653FFC" w:rsidRPr="007826D9">
        <w:rPr>
          <w:rFonts w:eastAsia="Times New Roman"/>
          <w:color w:val="auto"/>
          <w:kern w:val="0"/>
          <w:lang w:val="sr-Cyrl-RS" w:eastAsia="en-US"/>
        </w:rPr>
        <w:t xml:space="preserve">писи и печат Добављача, оверен печатом банке са датумом овере не старијим од 30 дана од дана закључења уговора </w:t>
      </w:r>
      <w:proofErr w:type="gramStart"/>
      <w:r w:rsidR="00653FFC" w:rsidRPr="007826D9">
        <w:rPr>
          <w:rFonts w:eastAsia="Times New Roman"/>
          <w:color w:val="auto"/>
          <w:kern w:val="0"/>
          <w:lang w:val="sr-Cyrl-RS" w:eastAsia="en-US"/>
        </w:rPr>
        <w:t>( који</w:t>
      </w:r>
      <w:proofErr w:type="gramEnd"/>
      <w:r w:rsidR="00653FFC" w:rsidRPr="007826D9">
        <w:rPr>
          <w:rFonts w:eastAsia="Times New Roman"/>
          <w:color w:val="auto"/>
          <w:kern w:val="0"/>
          <w:lang w:val="sr-Cyrl-RS" w:eastAsia="en-US"/>
        </w:rPr>
        <w:t xml:space="preserve"> издаје пословна банка наведена у меничном овлашћењу), као и </w:t>
      </w:r>
      <w:r w:rsidRPr="007826D9">
        <w:rPr>
          <w:rFonts w:eastAsia="Times New Roman"/>
          <w:color w:val="auto"/>
          <w:kern w:val="0"/>
          <w:lang w:eastAsia="en-US"/>
        </w:rPr>
        <w:t>доказ о регистрацији менице.</w:t>
      </w:r>
      <w:r w:rsidR="00653FFC" w:rsidRPr="007826D9">
        <w:rPr>
          <w:rFonts w:eastAsia="Times New Roman"/>
          <w:color w:val="auto"/>
          <w:kern w:val="0"/>
          <w:lang w:val="sr-Cyrl-RS" w:eastAsia="en-US"/>
        </w:rPr>
        <w:t xml:space="preserve"> 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r w:rsidRPr="007826D9">
        <w:rPr>
          <w:rFonts w:eastAsia="Times New Roman"/>
          <w:color w:val="auto"/>
          <w:kern w:val="0"/>
          <w:lang w:eastAsia="en-US"/>
        </w:rPr>
        <w:t xml:space="preserve"> </w:t>
      </w:r>
    </w:p>
    <w:p w:rsidR="00CA639A" w:rsidRPr="007826D9" w:rsidRDefault="00CA639A" w:rsidP="00CA639A">
      <w:pPr>
        <w:autoSpaceDE w:val="0"/>
        <w:autoSpaceDN w:val="0"/>
        <w:adjustRightInd w:val="0"/>
        <w:ind w:firstLine="708"/>
        <w:jc w:val="both"/>
        <w:rPr>
          <w:rFonts w:eastAsia="Times New Roman"/>
          <w:color w:val="auto"/>
          <w:kern w:val="0"/>
          <w:lang w:eastAsia="en-US"/>
        </w:rPr>
      </w:pPr>
      <w:r w:rsidRPr="007826D9">
        <w:rPr>
          <w:rFonts w:eastAsia="Times New Roman"/>
          <w:color w:val="auto"/>
          <w:kern w:val="0"/>
          <w:lang w:eastAsia="en-US"/>
        </w:rPr>
        <w:t xml:space="preserve">Потписом овог </w:t>
      </w:r>
      <w:r w:rsidRPr="007826D9">
        <w:rPr>
          <w:rFonts w:eastAsia="Times New Roman"/>
          <w:color w:val="auto"/>
          <w:kern w:val="0"/>
          <w:lang w:val="sr-Cyrl-RS" w:eastAsia="en-US"/>
        </w:rPr>
        <w:t>Оквирног споразума</w:t>
      </w:r>
      <w:r w:rsidRPr="007826D9">
        <w:rPr>
          <w:rFonts w:eastAsia="Times New Roman"/>
          <w:color w:val="auto"/>
          <w:kern w:val="0"/>
          <w:lang w:eastAsia="en-US"/>
        </w:rPr>
        <w:t xml:space="preserve"> </w:t>
      </w:r>
      <w:r w:rsidRPr="007826D9">
        <w:rPr>
          <w:rFonts w:eastAsia="Times New Roman"/>
          <w:color w:val="auto"/>
          <w:kern w:val="0"/>
          <w:lang w:val="sr-Cyrl-CS" w:eastAsia="en-US"/>
        </w:rPr>
        <w:t>Добављач</w:t>
      </w:r>
      <w:r w:rsidRPr="007826D9">
        <w:rPr>
          <w:rFonts w:eastAsia="Times New Roman"/>
          <w:color w:val="auto"/>
          <w:kern w:val="0"/>
          <w:lang w:eastAsia="en-US"/>
        </w:rPr>
        <w:t xml:space="preserve"> даје своју безусловну сагласност Наручиоцу да може реализовати депоновану меницу у случају да не изврши своје </w:t>
      </w:r>
      <w:r w:rsidR="00653FFC" w:rsidRPr="007826D9">
        <w:rPr>
          <w:rFonts w:eastAsia="Times New Roman"/>
          <w:color w:val="auto"/>
          <w:kern w:val="0"/>
          <w:lang w:val="sr-Cyrl-RS" w:eastAsia="en-US"/>
        </w:rPr>
        <w:t xml:space="preserve">уговорне </w:t>
      </w:r>
      <w:r w:rsidRPr="007826D9">
        <w:rPr>
          <w:rFonts w:eastAsia="Times New Roman"/>
          <w:color w:val="auto"/>
          <w:kern w:val="0"/>
          <w:lang w:eastAsia="en-US"/>
        </w:rPr>
        <w:t xml:space="preserve">обавезе. </w:t>
      </w:r>
    </w:p>
    <w:p w:rsidR="00CA639A" w:rsidRPr="007826D9" w:rsidRDefault="00CA639A" w:rsidP="00CA639A">
      <w:pPr>
        <w:autoSpaceDE w:val="0"/>
        <w:autoSpaceDN w:val="0"/>
        <w:adjustRightInd w:val="0"/>
        <w:ind w:firstLine="708"/>
        <w:jc w:val="both"/>
        <w:rPr>
          <w:rFonts w:eastAsia="Times New Roman"/>
          <w:color w:val="auto"/>
          <w:kern w:val="0"/>
          <w:lang w:eastAsia="en-US"/>
        </w:rPr>
      </w:pPr>
      <w:r w:rsidRPr="007826D9">
        <w:rPr>
          <w:rFonts w:eastAsia="Times New Roman"/>
          <w:color w:val="auto"/>
          <w:kern w:val="0"/>
          <w:lang w:eastAsia="en-US"/>
        </w:rPr>
        <w:t xml:space="preserve">Наручилац се обавезује да </w:t>
      </w:r>
      <w:r w:rsidRPr="007826D9">
        <w:rPr>
          <w:rFonts w:eastAsia="Times New Roman"/>
          <w:color w:val="auto"/>
          <w:kern w:val="0"/>
          <w:lang w:val="sr-Cyrl-CS" w:eastAsia="en-US"/>
        </w:rPr>
        <w:t>Добављачу</w:t>
      </w:r>
      <w:r w:rsidRPr="007826D9">
        <w:rPr>
          <w:rFonts w:eastAsia="Times New Roman"/>
          <w:color w:val="auto"/>
          <w:kern w:val="0"/>
          <w:lang w:eastAsia="en-US"/>
        </w:rPr>
        <w:t xml:space="preserve">, на његов писмени захтев, врати нереализовану депоновану меницу у року од 15 дана од дана кад је </w:t>
      </w:r>
      <w:r w:rsidRPr="007826D9">
        <w:rPr>
          <w:rFonts w:eastAsia="Times New Roman"/>
          <w:color w:val="auto"/>
          <w:kern w:val="0"/>
          <w:lang w:val="sr-Cyrl-CS" w:eastAsia="en-US"/>
        </w:rPr>
        <w:t>Добављач</w:t>
      </w:r>
      <w:r w:rsidRPr="007826D9">
        <w:rPr>
          <w:rFonts w:eastAsia="Times New Roman"/>
          <w:color w:val="auto"/>
          <w:kern w:val="0"/>
          <w:lang w:eastAsia="en-US"/>
        </w:rPr>
        <w:t xml:space="preserve"> у целости извршио своје обавезе преузете </w:t>
      </w:r>
      <w:r w:rsidRPr="007826D9">
        <w:rPr>
          <w:rFonts w:eastAsia="Times New Roman"/>
          <w:color w:val="auto"/>
          <w:kern w:val="0"/>
          <w:lang w:val="sr-Cyrl-RS" w:eastAsia="en-US"/>
        </w:rPr>
        <w:t>Оквирним споразумом</w:t>
      </w:r>
      <w:r w:rsidRPr="007826D9">
        <w:rPr>
          <w:rFonts w:eastAsia="Times New Roman"/>
          <w:color w:val="auto"/>
          <w:kern w:val="0"/>
          <w:lang w:eastAsia="en-US"/>
        </w:rPr>
        <w:t xml:space="preserve">. </w:t>
      </w:r>
    </w:p>
    <w:p w:rsidR="00CA639A" w:rsidRPr="007826D9" w:rsidRDefault="00CA639A" w:rsidP="00CA639A">
      <w:pPr>
        <w:jc w:val="both"/>
        <w:rPr>
          <w:rFonts w:eastAsia="Times New Roman"/>
          <w:color w:val="auto"/>
          <w:kern w:val="0"/>
          <w:lang w:val="sr-Cyrl-CS" w:eastAsia="en-US"/>
        </w:rPr>
      </w:pPr>
      <w:r w:rsidRPr="007826D9">
        <w:rPr>
          <w:rFonts w:eastAsia="Times New Roman"/>
          <w:color w:val="auto"/>
          <w:kern w:val="0"/>
          <w:lang w:val="sr-Cyrl-CS" w:eastAsia="en-US"/>
        </w:rPr>
        <w:t xml:space="preserve">          </w:t>
      </w:r>
      <w:r w:rsidRPr="007826D9">
        <w:rPr>
          <w:rFonts w:eastAsia="Times New Roman"/>
          <w:color w:val="auto"/>
          <w:kern w:val="0"/>
          <w:lang w:val="en-GB" w:eastAsia="en-US"/>
        </w:rPr>
        <w:t xml:space="preserve">У случају да </w:t>
      </w:r>
      <w:r w:rsidRPr="007826D9">
        <w:rPr>
          <w:rFonts w:eastAsia="Times New Roman"/>
          <w:color w:val="auto"/>
          <w:kern w:val="0"/>
          <w:lang w:val="sr-Cyrl-CS" w:eastAsia="en-US"/>
        </w:rPr>
        <w:t>Добављач</w:t>
      </w:r>
      <w:r w:rsidRPr="007826D9">
        <w:rPr>
          <w:rFonts w:eastAsia="Times New Roman"/>
          <w:color w:val="auto"/>
          <w:kern w:val="0"/>
          <w:lang w:val="en-GB" w:eastAsia="en-US"/>
        </w:rPr>
        <w:t xml:space="preserve"> једнострано раскине </w:t>
      </w:r>
      <w:r w:rsidRPr="007826D9">
        <w:rPr>
          <w:rFonts w:eastAsia="Times New Roman"/>
          <w:color w:val="auto"/>
          <w:kern w:val="0"/>
          <w:lang w:val="sr-Cyrl-RS" w:eastAsia="en-US"/>
        </w:rPr>
        <w:t>Оквирни споразум</w:t>
      </w:r>
      <w:r w:rsidRPr="007826D9">
        <w:rPr>
          <w:rFonts w:eastAsia="Times New Roman"/>
          <w:color w:val="auto"/>
          <w:kern w:val="0"/>
          <w:lang w:val="en-GB" w:eastAsia="en-US"/>
        </w:rPr>
        <w:t>, Наручилац има право да реализује средство финансијског обезбеђења из става 2. ове тачке.</w:t>
      </w:r>
    </w:p>
    <w:p w:rsidR="002A7FC1" w:rsidRPr="007826D9" w:rsidRDefault="002A7FC1"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center"/>
        <w:rPr>
          <w:rFonts w:eastAsia="Times New Roman"/>
          <w:color w:val="auto"/>
          <w:kern w:val="0"/>
          <w:lang w:val="sr-Cyrl-RS" w:eastAsia="en-US"/>
        </w:rPr>
      </w:pPr>
      <w:r w:rsidRPr="007826D9">
        <w:rPr>
          <w:rFonts w:eastAsia="Times New Roman"/>
          <w:b/>
          <w:bCs/>
          <w:color w:val="auto"/>
          <w:kern w:val="0"/>
          <w:lang w:val="ru-RU" w:eastAsia="en-US"/>
        </w:rPr>
        <w:t>Завршне одредбе</w:t>
      </w:r>
    </w:p>
    <w:p w:rsidR="00CA639A" w:rsidRPr="007826D9" w:rsidRDefault="00511DF3" w:rsidP="00CA639A">
      <w:pPr>
        <w:tabs>
          <w:tab w:val="left" w:pos="1418"/>
        </w:tabs>
        <w:jc w:val="center"/>
        <w:rPr>
          <w:rFonts w:eastAsia="Times New Roman"/>
          <w:color w:val="auto"/>
          <w:kern w:val="0"/>
          <w:lang w:val="sr-Cyrl-RS" w:eastAsia="en-US"/>
        </w:rPr>
      </w:pPr>
      <w:r w:rsidRPr="007826D9">
        <w:rPr>
          <w:rFonts w:eastAsia="Times New Roman"/>
          <w:b/>
          <w:color w:val="auto"/>
          <w:kern w:val="0"/>
          <w:lang w:val="sr-Cyrl-CS" w:eastAsia="en-US"/>
        </w:rPr>
        <w:t xml:space="preserve">Члан </w:t>
      </w:r>
      <w:r w:rsidR="00F37DB4" w:rsidRPr="007826D9">
        <w:rPr>
          <w:rFonts w:eastAsia="Times New Roman"/>
          <w:b/>
          <w:color w:val="auto"/>
          <w:kern w:val="0"/>
          <w:lang w:val="sr-Cyrl-CS" w:eastAsia="en-US"/>
        </w:rPr>
        <w:t>14.</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sr-Cyrl-RS" w:eastAsia="en-US"/>
        </w:rPr>
        <w:tab/>
      </w:r>
      <w:r w:rsidRPr="007826D9">
        <w:rPr>
          <w:rFonts w:eastAsia="Times New Roman"/>
          <w:color w:val="auto"/>
          <w:kern w:val="0"/>
          <w:lang w:val="ru-RU" w:eastAsia="en-US"/>
        </w:rPr>
        <w:t xml:space="preserve">С обзиром на то да уговорне стране </w:t>
      </w:r>
      <w:r w:rsidRPr="007826D9">
        <w:rPr>
          <w:rFonts w:eastAsia="Times New Roman"/>
          <w:color w:val="auto"/>
          <w:kern w:val="0"/>
          <w:lang w:val="sr-Cyrl-RS" w:eastAsia="en-US"/>
        </w:rPr>
        <w:t>Оквирни споразум</w:t>
      </w:r>
      <w:r w:rsidRPr="007826D9">
        <w:rPr>
          <w:rFonts w:eastAsia="Times New Roman"/>
          <w:color w:val="auto"/>
          <w:kern w:val="0"/>
          <w:lang w:val="ru-RU" w:eastAsia="en-US"/>
        </w:rPr>
        <w:t xml:space="preserve"> закључују у међусобном поверењу и уважавању, исте истичу да ће га у свему извршавати према начелима савесности и поштења.</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sr-Cyrl-RS" w:eastAsia="en-US"/>
        </w:rPr>
        <w:tab/>
      </w:r>
      <w:r w:rsidRPr="007826D9">
        <w:rPr>
          <w:rFonts w:eastAsia="Times New Roman"/>
          <w:color w:val="auto"/>
          <w:kern w:val="0"/>
          <w:lang w:val="ru-RU" w:eastAsia="en-US"/>
        </w:rPr>
        <w:t xml:space="preserve">На све што није регулисано </w:t>
      </w:r>
      <w:r w:rsidRPr="007826D9">
        <w:rPr>
          <w:rFonts w:eastAsia="Times New Roman"/>
          <w:color w:val="auto"/>
          <w:kern w:val="0"/>
          <w:lang w:val="sr-Cyrl-RS" w:eastAsia="en-US"/>
        </w:rPr>
        <w:t>Оквирним споразумом</w:t>
      </w:r>
      <w:r w:rsidRPr="007826D9">
        <w:rPr>
          <w:rFonts w:eastAsia="Times New Roman"/>
          <w:color w:val="auto"/>
          <w:kern w:val="0"/>
          <w:lang w:val="ru-RU" w:eastAsia="en-US"/>
        </w:rPr>
        <w:t xml:space="preserve"> примењиваће се одредбе Закона о облигационим односима</w:t>
      </w:r>
      <w:r w:rsidRPr="007826D9">
        <w:rPr>
          <w:rFonts w:eastAsia="Times New Roman"/>
          <w:color w:val="auto"/>
          <w:kern w:val="0"/>
          <w:lang w:val="sr-Cyrl-RS" w:eastAsia="en-US"/>
        </w:rPr>
        <w:t xml:space="preserve"> и други прописи који регулишу ову област</w:t>
      </w:r>
      <w:r w:rsidRPr="007826D9">
        <w:rPr>
          <w:rFonts w:eastAsia="Times New Roman"/>
          <w:color w:val="auto"/>
          <w:kern w:val="0"/>
          <w:lang w:val="ru-RU" w:eastAsia="en-US"/>
        </w:rPr>
        <w:t>.</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sr-Cyrl-RS" w:eastAsia="en-US"/>
        </w:rPr>
        <w:tab/>
      </w:r>
      <w:r w:rsidRPr="007826D9">
        <w:rPr>
          <w:rFonts w:eastAsia="Times New Roman"/>
          <w:color w:val="auto"/>
          <w:kern w:val="0"/>
          <w:lang w:val="ru-RU" w:eastAsia="en-US"/>
        </w:rPr>
        <w:t xml:space="preserve">На </w:t>
      </w:r>
      <w:r w:rsidRPr="007826D9">
        <w:rPr>
          <w:rFonts w:eastAsia="Times New Roman"/>
          <w:color w:val="auto"/>
          <w:kern w:val="0"/>
          <w:lang w:val="sr-Cyrl-RS" w:eastAsia="en-US"/>
        </w:rPr>
        <w:t>Оквирни споразум</w:t>
      </w:r>
      <w:r w:rsidRPr="007826D9">
        <w:rPr>
          <w:rFonts w:eastAsia="Times New Roman"/>
          <w:color w:val="auto"/>
          <w:kern w:val="0"/>
          <w:lang w:val="ru-RU" w:eastAsia="en-US"/>
        </w:rPr>
        <w:t xml:space="preserve"> ће се примењивати и исти ће бити тумачен искључиво према прописима Републике Србије.</w:t>
      </w:r>
    </w:p>
    <w:p w:rsidR="00CA639A" w:rsidRPr="007826D9" w:rsidRDefault="00CA639A" w:rsidP="00CA639A">
      <w:pPr>
        <w:tabs>
          <w:tab w:val="left" w:pos="567"/>
        </w:tabs>
        <w:jc w:val="both"/>
        <w:rPr>
          <w:rFonts w:eastAsia="Times New Roman"/>
          <w:color w:val="auto"/>
          <w:kern w:val="0"/>
          <w:lang w:val="sr-Cyrl-CS" w:eastAsia="en-US"/>
        </w:rPr>
      </w:pPr>
      <w:r w:rsidRPr="007826D9">
        <w:rPr>
          <w:rFonts w:eastAsia="Times New Roman"/>
          <w:color w:val="auto"/>
          <w:kern w:val="0"/>
          <w:lang w:val="sr-Cyrl-RS" w:eastAsia="en-US"/>
        </w:rPr>
        <w:tab/>
        <w:t>С</w:t>
      </w:r>
      <w:r w:rsidRPr="007826D9">
        <w:rPr>
          <w:rFonts w:eastAsia="Times New Roman"/>
          <w:color w:val="auto"/>
          <w:kern w:val="0"/>
          <w:lang w:val="ru-RU" w:eastAsia="en-US"/>
        </w:rPr>
        <w:t xml:space="preserve">тране </w:t>
      </w:r>
      <w:r w:rsidRPr="007826D9">
        <w:rPr>
          <w:rFonts w:eastAsia="Times New Roman"/>
          <w:color w:val="auto"/>
          <w:kern w:val="0"/>
          <w:lang w:val="sr-Cyrl-RS" w:eastAsia="en-US"/>
        </w:rPr>
        <w:t xml:space="preserve">у Оквирном споразуму </w:t>
      </w:r>
      <w:r w:rsidRPr="007826D9">
        <w:rPr>
          <w:rFonts w:eastAsia="Times New Roman"/>
          <w:color w:val="auto"/>
          <w:kern w:val="0"/>
          <w:lang w:val="ru-RU" w:eastAsia="en-US"/>
        </w:rPr>
        <w:t xml:space="preserve">ће све евентуалне међусобне спорове који произилазе или су у вези са </w:t>
      </w:r>
      <w:r w:rsidRPr="007826D9">
        <w:rPr>
          <w:rFonts w:eastAsia="Times New Roman"/>
          <w:color w:val="auto"/>
          <w:kern w:val="0"/>
          <w:lang w:val="sr-Cyrl-RS" w:eastAsia="en-US"/>
        </w:rPr>
        <w:t>Оквирним споразумом</w:t>
      </w:r>
      <w:r w:rsidRPr="007826D9">
        <w:rPr>
          <w:rFonts w:eastAsia="Times New Roman"/>
          <w:color w:val="auto"/>
          <w:kern w:val="0"/>
          <w:lang w:val="ru-RU" w:eastAsia="en-US"/>
        </w:rPr>
        <w:t xml:space="preserve"> решавати </w:t>
      </w:r>
      <w:r w:rsidRPr="007826D9">
        <w:rPr>
          <w:rFonts w:eastAsia="Times New Roman"/>
          <w:color w:val="auto"/>
          <w:kern w:val="0"/>
          <w:lang w:val="sr-Cyrl-CS" w:eastAsia="en-US"/>
        </w:rPr>
        <w:t>споразумно</w:t>
      </w:r>
      <w:r w:rsidRPr="007826D9">
        <w:rPr>
          <w:rFonts w:eastAsia="Times New Roman"/>
          <w:color w:val="auto"/>
          <w:kern w:val="0"/>
          <w:lang w:val="sr-Cyrl-RS" w:eastAsia="en-US"/>
        </w:rPr>
        <w:t xml:space="preserve"> мирним путем</w:t>
      </w:r>
      <w:r w:rsidRPr="007826D9">
        <w:rPr>
          <w:rFonts w:eastAsia="Times New Roman"/>
          <w:color w:val="auto"/>
          <w:kern w:val="0"/>
          <w:lang w:val="sr-Cyrl-CS" w:eastAsia="en-US"/>
        </w:rPr>
        <w:t>.</w:t>
      </w:r>
    </w:p>
    <w:p w:rsidR="00934514" w:rsidRPr="007826D9" w:rsidRDefault="00CA639A" w:rsidP="008C6673">
      <w:pPr>
        <w:tabs>
          <w:tab w:val="left" w:pos="567"/>
        </w:tabs>
        <w:jc w:val="both"/>
        <w:rPr>
          <w:rFonts w:eastAsia="Times New Roman"/>
          <w:color w:val="auto"/>
          <w:kern w:val="0"/>
          <w:lang w:val="sr-Cyrl-CS" w:eastAsia="en-US"/>
        </w:rPr>
      </w:pPr>
      <w:r w:rsidRPr="007826D9">
        <w:rPr>
          <w:rFonts w:eastAsia="Times New Roman"/>
          <w:color w:val="auto"/>
          <w:kern w:val="0"/>
          <w:lang w:val="sr-Cyrl-RS" w:eastAsia="en-US"/>
        </w:rPr>
        <w:tab/>
      </w:r>
      <w:r w:rsidRPr="007826D9">
        <w:rPr>
          <w:rFonts w:eastAsia="Times New Roman"/>
          <w:color w:val="auto"/>
          <w:kern w:val="0"/>
          <w:lang w:val="ru-RU" w:eastAsia="en-US"/>
        </w:rPr>
        <w:t xml:space="preserve">Уколико споразумно – вансудско </w:t>
      </w:r>
      <w:r w:rsidRPr="007826D9">
        <w:rPr>
          <w:rFonts w:eastAsia="Times New Roman"/>
          <w:color w:val="auto"/>
          <w:kern w:val="0"/>
          <w:lang w:val="sr-Cyrl-RS" w:eastAsia="en-US"/>
        </w:rPr>
        <w:t xml:space="preserve">решење није могуће, </w:t>
      </w:r>
      <w:r w:rsidRPr="007826D9">
        <w:rPr>
          <w:rFonts w:eastAsia="Times New Roman"/>
          <w:color w:val="auto"/>
          <w:kern w:val="0"/>
          <w:lang w:val="sr-Cyrl-CS" w:eastAsia="en-US"/>
        </w:rPr>
        <w:t>стране</w:t>
      </w:r>
      <w:r w:rsidRPr="007826D9">
        <w:rPr>
          <w:rFonts w:eastAsia="Times New Roman"/>
          <w:color w:val="auto"/>
          <w:kern w:val="0"/>
          <w:lang w:val="sr-Cyrl-RS" w:eastAsia="en-US"/>
        </w:rPr>
        <w:t xml:space="preserve"> у оквирном споразуму</w:t>
      </w:r>
      <w:r w:rsidRPr="007826D9">
        <w:rPr>
          <w:rFonts w:eastAsia="Times New Roman"/>
          <w:color w:val="auto"/>
          <w:kern w:val="0"/>
          <w:lang w:val="sr-Cyrl-CS" w:eastAsia="en-US"/>
        </w:rPr>
        <w:t xml:space="preserve"> су сагласне</w:t>
      </w:r>
      <w:r w:rsidRPr="007826D9">
        <w:rPr>
          <w:rFonts w:eastAsia="Times New Roman"/>
          <w:color w:val="auto"/>
          <w:kern w:val="0"/>
          <w:lang w:val="sr-Cyrl-RS" w:eastAsia="en-US"/>
        </w:rPr>
        <w:t>, што својим потписима потврђују, да ће решавање спора поверити</w:t>
      </w:r>
      <w:r w:rsidRPr="007826D9">
        <w:rPr>
          <w:rFonts w:eastAsia="Times New Roman"/>
          <w:color w:val="auto"/>
          <w:kern w:val="0"/>
          <w:lang w:val="sr-Cyrl-CS" w:eastAsia="en-US"/>
        </w:rPr>
        <w:t xml:space="preserve"> Привредном суду у Београду.</w:t>
      </w:r>
    </w:p>
    <w:p w:rsidR="00CA639A" w:rsidRPr="007826D9" w:rsidRDefault="00CA639A" w:rsidP="00CA639A">
      <w:pPr>
        <w:tabs>
          <w:tab w:val="left" w:pos="1418"/>
        </w:tabs>
        <w:jc w:val="center"/>
        <w:rPr>
          <w:rFonts w:eastAsia="Times New Roman"/>
          <w:b/>
          <w:color w:val="auto"/>
          <w:kern w:val="0"/>
          <w:lang w:val="sr-Cyrl-CS" w:eastAsia="en-US"/>
        </w:rPr>
      </w:pPr>
      <w:r w:rsidRPr="007826D9">
        <w:rPr>
          <w:rFonts w:eastAsia="Times New Roman"/>
          <w:b/>
          <w:color w:val="auto"/>
          <w:kern w:val="0"/>
          <w:lang w:val="sr-Cyrl-CS" w:eastAsia="en-US"/>
        </w:rPr>
        <w:t xml:space="preserve">Члан </w:t>
      </w:r>
      <w:r w:rsidR="00F37DB4" w:rsidRPr="007826D9">
        <w:rPr>
          <w:rFonts w:eastAsia="Times New Roman"/>
          <w:b/>
          <w:color w:val="auto"/>
          <w:kern w:val="0"/>
          <w:lang w:val="sr-Cyrl-RS" w:eastAsia="en-US"/>
        </w:rPr>
        <w:t>15.</w:t>
      </w:r>
    </w:p>
    <w:p w:rsidR="00CA639A" w:rsidRPr="007826D9" w:rsidRDefault="00CA639A" w:rsidP="0034665A">
      <w:pPr>
        <w:tabs>
          <w:tab w:val="left" w:pos="450"/>
        </w:tabs>
        <w:jc w:val="both"/>
        <w:rPr>
          <w:rFonts w:eastAsia="Times New Roman"/>
          <w:bCs/>
          <w:color w:val="auto"/>
          <w:kern w:val="0"/>
          <w:lang w:val="sr-Cyrl-RS" w:eastAsia="en-US"/>
        </w:rPr>
      </w:pPr>
      <w:r w:rsidRPr="007826D9">
        <w:rPr>
          <w:rFonts w:eastAsia="Times New Roman"/>
          <w:color w:val="auto"/>
          <w:kern w:val="0"/>
          <w:lang w:val="sr-Cyrl-CS" w:eastAsia="en-US"/>
        </w:rPr>
        <w:tab/>
      </w:r>
      <w:r w:rsidR="0034665A" w:rsidRPr="007826D9">
        <w:rPr>
          <w:rFonts w:eastAsia="Times New Roman"/>
          <w:color w:val="auto"/>
          <w:kern w:val="0"/>
          <w:lang w:val="sr-Cyrl-RS" w:eastAsia="en-US"/>
        </w:rPr>
        <w:t xml:space="preserve">  </w:t>
      </w:r>
      <w:r w:rsidRPr="007826D9">
        <w:rPr>
          <w:rFonts w:eastAsia="Times New Roman"/>
          <w:color w:val="auto"/>
          <w:kern w:val="0"/>
          <w:lang w:val="sr-Cyrl-RS" w:eastAsia="en-US"/>
        </w:rPr>
        <w:t>Оквирни споразум</w:t>
      </w:r>
      <w:r w:rsidRPr="007826D9">
        <w:rPr>
          <w:rFonts w:eastAsia="Times New Roman"/>
          <w:color w:val="auto"/>
          <w:kern w:val="0"/>
          <w:lang w:val="sr-Cyrl-CS" w:eastAsia="en-US"/>
        </w:rPr>
        <w:t xml:space="preserve"> ступа на снагу даном потписивања овлашћених представника страна</w:t>
      </w:r>
      <w:r w:rsidRPr="007826D9">
        <w:rPr>
          <w:rFonts w:eastAsia="Times New Roman"/>
          <w:color w:val="auto"/>
          <w:kern w:val="0"/>
          <w:lang w:val="sr-Cyrl-RS" w:eastAsia="en-US"/>
        </w:rPr>
        <w:t xml:space="preserve"> у Оквирном споразуму и достављања средстава финансијског обезбеђења.</w:t>
      </w:r>
      <w:r w:rsidRPr="007826D9">
        <w:rPr>
          <w:rFonts w:eastAsia="Times New Roman"/>
          <w:bCs/>
          <w:color w:val="auto"/>
          <w:kern w:val="0"/>
          <w:lang w:val="sr-Cyrl-RS" w:eastAsia="en-US"/>
        </w:rPr>
        <w:tab/>
      </w:r>
    </w:p>
    <w:p w:rsidR="004E21FC" w:rsidRPr="007826D9" w:rsidRDefault="00CA639A" w:rsidP="002C3B20">
      <w:pPr>
        <w:tabs>
          <w:tab w:val="left" w:pos="567"/>
          <w:tab w:val="left" w:pos="1418"/>
        </w:tabs>
        <w:jc w:val="both"/>
        <w:rPr>
          <w:rFonts w:eastAsia="Times New Roman"/>
          <w:color w:val="auto"/>
          <w:kern w:val="0"/>
          <w:lang w:val="sr-Cyrl-RS" w:eastAsia="en-US"/>
        </w:rPr>
      </w:pPr>
      <w:r w:rsidRPr="007826D9">
        <w:rPr>
          <w:rFonts w:eastAsia="Times New Roman"/>
          <w:color w:val="auto"/>
          <w:kern w:val="0"/>
          <w:lang w:val="sr-Cyrl-RS" w:eastAsia="en-US"/>
        </w:rPr>
        <w:tab/>
      </w:r>
      <w:r w:rsidR="0034665A" w:rsidRPr="007826D9">
        <w:rPr>
          <w:rFonts w:eastAsia="Times New Roman"/>
          <w:color w:val="auto"/>
          <w:kern w:val="0"/>
          <w:lang w:val="sr-Cyrl-RS" w:eastAsia="en-US"/>
        </w:rPr>
        <w:t xml:space="preserve"> </w:t>
      </w:r>
      <w:r w:rsidRPr="007826D9">
        <w:rPr>
          <w:rFonts w:eastAsia="Times New Roman"/>
          <w:color w:val="auto"/>
          <w:kern w:val="0"/>
          <w:lang w:val="sr-Cyrl-RS" w:eastAsia="en-US"/>
        </w:rPr>
        <w:t>Плаћа</w:t>
      </w:r>
      <w:r w:rsidR="00CA3683" w:rsidRPr="007826D9">
        <w:rPr>
          <w:rFonts w:eastAsia="Times New Roman"/>
          <w:color w:val="auto"/>
          <w:kern w:val="0"/>
          <w:lang w:val="sr-Cyrl-RS" w:eastAsia="en-US"/>
        </w:rPr>
        <w:t>ње обавеза које доспевају у 2020</w:t>
      </w:r>
      <w:r w:rsidRPr="007826D9">
        <w:rPr>
          <w:rFonts w:eastAsia="Times New Roman"/>
          <w:color w:val="auto"/>
          <w:kern w:val="0"/>
          <w:lang w:val="sr-Cyrl-RS" w:eastAsia="en-US"/>
        </w:rPr>
        <w:t>. години биће вршено највише до износа средстава која ће им з</w:t>
      </w:r>
      <w:r w:rsidR="00CA3683" w:rsidRPr="007826D9">
        <w:rPr>
          <w:rFonts w:eastAsia="Times New Roman"/>
          <w:color w:val="auto"/>
          <w:kern w:val="0"/>
          <w:lang w:val="sr-Cyrl-RS" w:eastAsia="en-US"/>
        </w:rPr>
        <w:t>а ту намену бити одобрена у 2020</w:t>
      </w:r>
      <w:r w:rsidRPr="007826D9">
        <w:rPr>
          <w:rFonts w:eastAsia="Times New Roman"/>
          <w:color w:val="auto"/>
          <w:kern w:val="0"/>
          <w:lang w:val="sr-Cyrl-RS" w:eastAsia="en-US"/>
        </w:rPr>
        <w:t>. години. У супротном Оквирни споразум престаје да важи, без накнаде штете због немогућности преузимања и плаћања обавеза од стране Наручиоца.</w:t>
      </w:r>
    </w:p>
    <w:p w:rsidR="00934514" w:rsidRPr="007826D9" w:rsidRDefault="00934514" w:rsidP="002C3B20">
      <w:pPr>
        <w:tabs>
          <w:tab w:val="left" w:pos="567"/>
          <w:tab w:val="left" w:pos="1418"/>
        </w:tabs>
        <w:jc w:val="both"/>
        <w:rPr>
          <w:rFonts w:eastAsia="Times New Roman"/>
          <w:color w:val="auto"/>
          <w:kern w:val="0"/>
          <w:lang w:val="sr-Latn-RS" w:eastAsia="en-US"/>
        </w:rPr>
      </w:pPr>
    </w:p>
    <w:p w:rsidR="00CA639A" w:rsidRPr="007826D9" w:rsidRDefault="00CA639A" w:rsidP="00CA639A">
      <w:pPr>
        <w:tabs>
          <w:tab w:val="left" w:pos="1418"/>
        </w:tabs>
        <w:jc w:val="center"/>
        <w:rPr>
          <w:rFonts w:eastAsia="Times New Roman"/>
          <w:b/>
          <w:color w:val="auto"/>
          <w:kern w:val="0"/>
          <w:lang w:val="sr-Cyrl-CS" w:eastAsia="en-US"/>
        </w:rPr>
      </w:pPr>
      <w:bookmarkStart w:id="63" w:name="OLE_LINK50"/>
      <w:bookmarkStart w:id="64" w:name="OLE_LINK51"/>
      <w:bookmarkStart w:id="65" w:name="OLE_LINK52"/>
      <w:bookmarkStart w:id="66" w:name="OLE_LINK41"/>
      <w:bookmarkStart w:id="67" w:name="OLE_LINK42"/>
      <w:r w:rsidRPr="007826D9">
        <w:rPr>
          <w:rFonts w:eastAsia="Times New Roman"/>
          <w:b/>
          <w:color w:val="auto"/>
          <w:kern w:val="0"/>
          <w:lang w:val="sr-Cyrl-CS" w:eastAsia="en-US"/>
        </w:rPr>
        <w:t xml:space="preserve">Члан </w:t>
      </w:r>
      <w:r w:rsidR="00F37DB4" w:rsidRPr="007826D9">
        <w:rPr>
          <w:rFonts w:eastAsia="Times New Roman"/>
          <w:b/>
          <w:color w:val="auto"/>
          <w:kern w:val="0"/>
          <w:lang w:val="sr-Cyrl-CS" w:eastAsia="en-US"/>
        </w:rPr>
        <w:t>16.</w:t>
      </w:r>
    </w:p>
    <w:bookmarkEnd w:id="63"/>
    <w:bookmarkEnd w:id="64"/>
    <w:bookmarkEnd w:id="65"/>
    <w:p w:rsidR="004E21FC" w:rsidRPr="007826D9" w:rsidRDefault="002C3B20" w:rsidP="004E21FC">
      <w:pPr>
        <w:tabs>
          <w:tab w:val="left" w:pos="1418"/>
        </w:tabs>
        <w:ind w:firstLine="540"/>
        <w:jc w:val="both"/>
        <w:rPr>
          <w:color w:val="auto"/>
          <w:lang w:val="sr-Cyrl-RS"/>
        </w:rPr>
      </w:pPr>
      <w:r w:rsidRPr="007826D9">
        <w:rPr>
          <w:color w:val="auto"/>
          <w:lang w:val="sr-Cyrl-RS"/>
        </w:rPr>
        <w:t>Уколико Д</w:t>
      </w:r>
      <w:r w:rsidR="004E21FC" w:rsidRPr="007826D9">
        <w:rPr>
          <w:color w:val="auto"/>
          <w:lang w:val="sr-Cyrl-RS"/>
        </w:rPr>
        <w:t xml:space="preserve">обављач не извршава уговорне обавезе, на начин и роковима предвиђеним овим </w:t>
      </w:r>
      <w:r w:rsidR="00CC4041" w:rsidRPr="007826D9">
        <w:rPr>
          <w:color w:val="auto"/>
          <w:lang w:val="sr-Cyrl-RS"/>
        </w:rPr>
        <w:t>Оквирним споразумом</w:t>
      </w:r>
      <w:r w:rsidR="00010A2D" w:rsidRPr="007826D9">
        <w:rPr>
          <w:color w:val="auto"/>
          <w:lang w:val="sr-Cyrl-RS"/>
        </w:rPr>
        <w:t>,</w:t>
      </w:r>
      <w:r w:rsidR="004E21FC" w:rsidRPr="007826D9">
        <w:rPr>
          <w:color w:val="auto"/>
          <w:lang w:val="sr-Cyrl-RS"/>
        </w:rPr>
        <w:t xml:space="preserve"> Наручилац задржава право да и поред активирања средства финансијског обе</w:t>
      </w:r>
      <w:r w:rsidR="007826D9" w:rsidRPr="007826D9">
        <w:rPr>
          <w:color w:val="auto"/>
          <w:lang w:val="sr-Cyrl-RS"/>
        </w:rPr>
        <w:t>збеђења из члана 13</w:t>
      </w:r>
      <w:r w:rsidR="00CC4041" w:rsidRPr="007826D9">
        <w:rPr>
          <w:color w:val="auto"/>
          <w:lang w:val="sr-Cyrl-RS"/>
        </w:rPr>
        <w:t xml:space="preserve">. овог Оквирног споразума, једнострано раскине Оквирни споразум </w:t>
      </w:r>
      <w:r w:rsidR="004E21FC" w:rsidRPr="007826D9">
        <w:rPr>
          <w:color w:val="auto"/>
          <w:lang w:val="sr-Cyrl-RS"/>
        </w:rPr>
        <w:t>сходно члану 124. Закона о облигационим односима,  и захтева накнаду целокупне штете.</w:t>
      </w:r>
    </w:p>
    <w:p w:rsidR="004E21FC" w:rsidRPr="007826D9" w:rsidRDefault="004E21FC" w:rsidP="004E21FC">
      <w:pPr>
        <w:tabs>
          <w:tab w:val="left" w:pos="1418"/>
        </w:tabs>
        <w:ind w:firstLine="540"/>
        <w:jc w:val="both"/>
        <w:rPr>
          <w:rFonts w:eastAsia="Times New Roman"/>
          <w:b/>
          <w:color w:val="auto"/>
          <w:kern w:val="0"/>
          <w:lang w:val="sr-Cyrl-CS" w:eastAsia="en-US"/>
        </w:rPr>
      </w:pPr>
    </w:p>
    <w:p w:rsidR="004E21FC" w:rsidRPr="007826D9" w:rsidRDefault="004E21FC" w:rsidP="004E21FC">
      <w:pPr>
        <w:tabs>
          <w:tab w:val="left" w:pos="1418"/>
        </w:tabs>
        <w:jc w:val="center"/>
        <w:rPr>
          <w:rFonts w:eastAsia="Times New Roman"/>
          <w:b/>
          <w:color w:val="auto"/>
          <w:kern w:val="0"/>
          <w:lang w:val="sr-Cyrl-CS" w:eastAsia="en-US"/>
        </w:rPr>
      </w:pPr>
      <w:r w:rsidRPr="007826D9">
        <w:rPr>
          <w:rFonts w:eastAsia="Times New Roman"/>
          <w:b/>
          <w:color w:val="auto"/>
          <w:kern w:val="0"/>
          <w:lang w:val="sr-Cyrl-CS" w:eastAsia="en-US"/>
        </w:rPr>
        <w:t>Члан 1</w:t>
      </w:r>
      <w:r w:rsidR="00F37DB4" w:rsidRPr="007826D9">
        <w:rPr>
          <w:rFonts w:eastAsia="Times New Roman"/>
          <w:b/>
          <w:color w:val="auto"/>
          <w:kern w:val="0"/>
          <w:lang w:val="sr-Cyrl-RS" w:eastAsia="en-US"/>
        </w:rPr>
        <w:t>7.</w:t>
      </w:r>
    </w:p>
    <w:bookmarkEnd w:id="66"/>
    <w:bookmarkEnd w:id="67"/>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CS" w:eastAsia="en-US"/>
        </w:rPr>
        <w:tab/>
      </w:r>
      <w:r w:rsidRPr="007826D9">
        <w:rPr>
          <w:rFonts w:eastAsia="Times New Roman"/>
          <w:color w:val="auto"/>
          <w:kern w:val="0"/>
          <w:lang w:val="sr-Cyrl-RS" w:eastAsia="en-US"/>
        </w:rPr>
        <w:t>Оквирни споразум</w:t>
      </w:r>
      <w:r w:rsidRPr="007826D9">
        <w:rPr>
          <w:rFonts w:eastAsia="Times New Roman"/>
          <w:color w:val="auto"/>
          <w:kern w:val="0"/>
          <w:lang w:val="sr-Cyrl-CS" w:eastAsia="en-US"/>
        </w:rPr>
        <w:t xml:space="preserve"> </w:t>
      </w:r>
      <w:r w:rsidRPr="007826D9">
        <w:rPr>
          <w:rFonts w:eastAsia="Times New Roman"/>
          <w:color w:val="auto"/>
          <w:kern w:val="0"/>
          <w:lang w:val="sr-Cyrl-RS" w:eastAsia="en-US"/>
        </w:rPr>
        <w:t xml:space="preserve">је </w:t>
      </w:r>
      <w:r w:rsidRPr="007826D9">
        <w:rPr>
          <w:rFonts w:eastAsia="Times New Roman"/>
          <w:color w:val="auto"/>
          <w:kern w:val="0"/>
          <w:lang w:val="sr-Cyrl-CS" w:eastAsia="en-US"/>
        </w:rPr>
        <w:t xml:space="preserve">сачињен у </w:t>
      </w:r>
      <w:r w:rsidR="0034665A" w:rsidRPr="007826D9">
        <w:rPr>
          <w:rFonts w:eastAsia="Times New Roman"/>
          <w:color w:val="auto"/>
          <w:kern w:val="0"/>
          <w:lang w:val="sr-Cyrl-RS" w:eastAsia="en-US"/>
        </w:rPr>
        <w:t>осам</w:t>
      </w:r>
      <w:r w:rsidRPr="007826D9">
        <w:rPr>
          <w:rFonts w:eastAsia="Times New Roman"/>
          <w:color w:val="auto"/>
          <w:kern w:val="0"/>
          <w:lang w:val="sr-Cyrl-CS" w:eastAsia="en-US"/>
        </w:rPr>
        <w:t xml:space="preserve"> истоветних примерака</w:t>
      </w:r>
      <w:r w:rsidR="0034665A" w:rsidRPr="007826D9">
        <w:rPr>
          <w:rFonts w:eastAsia="Times New Roman"/>
          <w:color w:val="auto"/>
          <w:kern w:val="0"/>
          <w:lang w:val="sr-Cyrl-RS" w:eastAsia="en-US"/>
        </w:rPr>
        <w:t>, по два</w:t>
      </w:r>
      <w:r w:rsidRPr="007826D9">
        <w:rPr>
          <w:rFonts w:eastAsia="Times New Roman"/>
          <w:color w:val="auto"/>
          <w:kern w:val="0"/>
          <w:lang w:val="sr-Cyrl-RS" w:eastAsia="en-US"/>
        </w:rPr>
        <w:t xml:space="preserve"> за </w:t>
      </w:r>
      <w:r w:rsidRPr="007826D9">
        <w:rPr>
          <w:rFonts w:eastAsia="Times New Roman"/>
          <w:color w:val="auto"/>
          <w:kern w:val="0"/>
          <w:lang w:val="sr-Cyrl-CS" w:eastAsia="en-US"/>
        </w:rPr>
        <w:t>свако</w:t>
      </w:r>
      <w:r w:rsidRPr="007826D9">
        <w:rPr>
          <w:rFonts w:eastAsia="Times New Roman"/>
          <w:color w:val="auto"/>
          <w:kern w:val="0"/>
          <w:lang w:val="sr-Cyrl-RS" w:eastAsia="en-US"/>
        </w:rPr>
        <w:t>г учесника у Оквирном споразуму</w:t>
      </w:r>
      <w:r w:rsidRPr="007826D9">
        <w:rPr>
          <w:rFonts w:eastAsia="Times New Roman"/>
          <w:color w:val="auto"/>
          <w:kern w:val="0"/>
          <w:lang w:val="sr-Cyrl-CS" w:eastAsia="en-US"/>
        </w:rPr>
        <w:t>.</w:t>
      </w:r>
    </w:p>
    <w:p w:rsidR="00CA639A" w:rsidRPr="007826D9" w:rsidRDefault="00CA639A" w:rsidP="00CA639A">
      <w:pPr>
        <w:tabs>
          <w:tab w:val="left" w:pos="720"/>
        </w:tabs>
        <w:jc w:val="both"/>
        <w:rPr>
          <w:rFonts w:eastAsia="Times New Roman"/>
          <w:color w:val="auto"/>
          <w:kern w:val="0"/>
          <w:lang w:val="sr-Cyrl-RS" w:eastAsia="en-US"/>
        </w:rPr>
      </w:pPr>
    </w:p>
    <w:p w:rsidR="00CA639A" w:rsidRPr="007826D9" w:rsidRDefault="00CA639A" w:rsidP="00CA639A">
      <w:pPr>
        <w:tabs>
          <w:tab w:val="left" w:pos="720"/>
        </w:tabs>
        <w:jc w:val="both"/>
        <w:rPr>
          <w:rFonts w:eastAsia="Times New Roman"/>
          <w:color w:val="auto"/>
          <w:kern w:val="0"/>
          <w:lang w:val="sr-Cyrl-RS" w:eastAsia="en-US"/>
        </w:rPr>
      </w:pPr>
    </w:p>
    <w:tbl>
      <w:tblPr>
        <w:tblW w:w="0" w:type="auto"/>
        <w:tblLook w:val="01E0" w:firstRow="1" w:lastRow="1" w:firstColumn="1" w:lastColumn="1" w:noHBand="0" w:noVBand="0"/>
      </w:tblPr>
      <w:tblGrid>
        <w:gridCol w:w="4428"/>
        <w:gridCol w:w="4428"/>
      </w:tblGrid>
      <w:tr w:rsidR="00CA639A" w:rsidRPr="007826D9" w:rsidTr="00CA639A">
        <w:tc>
          <w:tcPr>
            <w:tcW w:w="4428" w:type="dxa"/>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CS" w:eastAsia="en-US"/>
              </w:rPr>
              <w:t xml:space="preserve">за </w:t>
            </w:r>
            <w:r w:rsidRPr="007826D9">
              <w:rPr>
                <w:rFonts w:eastAsia="Times New Roman"/>
                <w:b/>
                <w:color w:val="auto"/>
                <w:kern w:val="0"/>
                <w:lang w:val="sr-Cyrl-RS" w:eastAsia="en-US"/>
              </w:rPr>
              <w:t>Добављаче</w:t>
            </w:r>
          </w:p>
        </w:tc>
        <w:tc>
          <w:tcPr>
            <w:tcW w:w="4428" w:type="dxa"/>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CS" w:eastAsia="en-US"/>
              </w:rPr>
              <w:t xml:space="preserve">за </w:t>
            </w:r>
            <w:r w:rsidRPr="007826D9">
              <w:rPr>
                <w:rFonts w:eastAsia="Times New Roman"/>
                <w:b/>
                <w:color w:val="auto"/>
                <w:kern w:val="0"/>
                <w:lang w:val="sr-Cyrl-RS" w:eastAsia="en-US"/>
              </w:rPr>
              <w:t>Наручиоца</w:t>
            </w:r>
          </w:p>
        </w:tc>
      </w:tr>
      <w:tr w:rsidR="00CA639A" w:rsidRPr="007826D9" w:rsidTr="00CA639A">
        <w:tc>
          <w:tcPr>
            <w:tcW w:w="4428" w:type="dxa"/>
          </w:tcPr>
          <w:p w:rsidR="00CA639A" w:rsidRPr="007826D9" w:rsidRDefault="00CA639A">
            <w:pPr>
              <w:tabs>
                <w:tab w:val="left" w:pos="1418"/>
              </w:tabs>
              <w:jc w:val="center"/>
              <w:rPr>
                <w:rFonts w:eastAsia="Times New Roman"/>
                <w:b/>
                <w:color w:val="auto"/>
                <w:kern w:val="0"/>
                <w:lang w:val="sr-Cyrl-RS" w:eastAsia="en-US"/>
              </w:rPr>
            </w:pP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hideMark/>
          </w:tcPr>
          <w:p w:rsidR="00CA639A" w:rsidRPr="007826D9" w:rsidRDefault="00CA639A">
            <w:pPr>
              <w:tabs>
                <w:tab w:val="left" w:pos="2844"/>
              </w:tabs>
              <w:jc w:val="center"/>
              <w:rPr>
                <w:rFonts w:eastAsia="Times New Roman"/>
                <w:b/>
                <w:color w:val="auto"/>
                <w:kern w:val="0"/>
                <w:lang w:val="sr-Cyrl-RS" w:eastAsia="en-US"/>
              </w:rPr>
            </w:pPr>
            <w:r w:rsidRPr="007826D9">
              <w:rPr>
                <w:rFonts w:eastAsia="Times New Roman"/>
                <w:b/>
                <w:color w:val="auto"/>
                <w:kern w:val="0"/>
                <w:lang w:val="sr-Cyrl-RS" w:eastAsia="en-US"/>
              </w:rPr>
              <w:t>___________________________</w:t>
            </w:r>
          </w:p>
        </w:tc>
        <w:tc>
          <w:tcPr>
            <w:tcW w:w="4428" w:type="dxa"/>
            <w:hideMark/>
          </w:tcPr>
          <w:p w:rsidR="00CA639A" w:rsidRPr="007826D9" w:rsidRDefault="00CA639A">
            <w:pPr>
              <w:tabs>
                <w:tab w:val="left" w:pos="1418"/>
              </w:tabs>
              <w:jc w:val="center"/>
              <w:rPr>
                <w:rFonts w:eastAsia="Times New Roman"/>
                <w:b/>
                <w:color w:val="auto"/>
                <w:kern w:val="0"/>
                <w:lang w:val="sr-Cyrl-RS" w:eastAsia="en-US"/>
              </w:rPr>
            </w:pPr>
            <w:r w:rsidRPr="007826D9">
              <w:rPr>
                <w:rFonts w:eastAsia="Times New Roman"/>
                <w:b/>
                <w:color w:val="auto"/>
                <w:kern w:val="0"/>
                <w:lang w:val="sr-Cyrl-RS" w:eastAsia="en-US"/>
              </w:rPr>
              <w:t>_______________________________</w:t>
            </w:r>
          </w:p>
        </w:tc>
      </w:tr>
      <w:tr w:rsidR="00CA639A" w:rsidRPr="007826D9" w:rsidTr="00CA639A">
        <w:tc>
          <w:tcPr>
            <w:tcW w:w="4428" w:type="dxa"/>
            <w:hideMark/>
          </w:tcPr>
          <w:p w:rsidR="00CA639A" w:rsidRPr="007826D9" w:rsidRDefault="00CA639A">
            <w:pPr>
              <w:tabs>
                <w:tab w:val="left" w:pos="2592"/>
              </w:tabs>
              <w:jc w:val="both"/>
              <w:rPr>
                <w:rFonts w:eastAsia="Times New Roman"/>
                <w:b/>
                <w:color w:val="auto"/>
                <w:kern w:val="0"/>
                <w:lang w:val="sr-Cyrl-RS" w:eastAsia="en-US"/>
              </w:rPr>
            </w:pPr>
            <w:r w:rsidRPr="007826D9">
              <w:rPr>
                <w:rFonts w:eastAsia="Times New Roman"/>
                <w:b/>
                <w:color w:val="auto"/>
                <w:kern w:val="0"/>
                <w:lang w:val="sr-Cyrl-RS" w:eastAsia="en-US"/>
              </w:rPr>
              <w:tab/>
              <w:t>, директор</w:t>
            </w:r>
          </w:p>
        </w:tc>
        <w:tc>
          <w:tcPr>
            <w:tcW w:w="4428" w:type="dxa"/>
            <w:hideMark/>
          </w:tcPr>
          <w:p w:rsidR="00CA639A" w:rsidRPr="007826D9" w:rsidRDefault="00CA639A">
            <w:pPr>
              <w:tabs>
                <w:tab w:val="left" w:pos="1418"/>
              </w:tabs>
              <w:jc w:val="center"/>
              <w:rPr>
                <w:rFonts w:eastAsia="Times New Roman"/>
                <w:b/>
                <w:color w:val="auto"/>
                <w:kern w:val="0"/>
                <w:lang w:val="ru-RU" w:eastAsia="en-US"/>
              </w:rPr>
            </w:pPr>
            <w:r w:rsidRPr="007826D9">
              <w:rPr>
                <w:rFonts w:eastAsia="Times New Roman"/>
                <w:b/>
                <w:color w:val="auto"/>
                <w:kern w:val="0"/>
                <w:lang w:val="sr-Cyrl-RS" w:eastAsia="en-US"/>
              </w:rPr>
              <w:t>Бојана Станић</w:t>
            </w:r>
            <w:r w:rsidRPr="007826D9">
              <w:rPr>
                <w:rFonts w:eastAsia="Times New Roman"/>
                <w:b/>
                <w:color w:val="auto"/>
                <w:kern w:val="0"/>
                <w:lang w:val="ru-RU" w:eastAsia="en-US"/>
              </w:rPr>
              <w:t>, државни секретар</w:t>
            </w:r>
          </w:p>
        </w:tc>
      </w:tr>
      <w:tr w:rsidR="00CA639A" w:rsidRPr="007826D9" w:rsidTr="00CA639A">
        <w:tc>
          <w:tcPr>
            <w:tcW w:w="4428" w:type="dxa"/>
          </w:tcPr>
          <w:p w:rsidR="00CA639A" w:rsidRPr="007826D9" w:rsidRDefault="00CA639A">
            <w:pPr>
              <w:tabs>
                <w:tab w:val="left" w:pos="2592"/>
              </w:tabs>
              <w:jc w:val="both"/>
              <w:rPr>
                <w:rFonts w:eastAsia="Times New Roman"/>
                <w:b/>
                <w:color w:val="auto"/>
                <w:kern w:val="0"/>
                <w:lang w:val="sr-Cyrl-RS" w:eastAsia="en-US"/>
              </w:rPr>
            </w:pP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tcPr>
          <w:p w:rsidR="00CA639A" w:rsidRPr="007826D9" w:rsidRDefault="00CA639A">
            <w:pPr>
              <w:tabs>
                <w:tab w:val="left" w:pos="2592"/>
              </w:tabs>
              <w:jc w:val="both"/>
              <w:rPr>
                <w:rFonts w:eastAsia="Times New Roman"/>
                <w:b/>
                <w:color w:val="auto"/>
                <w:kern w:val="0"/>
                <w:lang w:val="sr-Cyrl-RS" w:eastAsia="en-US"/>
              </w:rPr>
            </w:pP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hideMark/>
          </w:tcPr>
          <w:p w:rsidR="00CA639A" w:rsidRPr="007826D9" w:rsidRDefault="00CA639A">
            <w:pPr>
              <w:tabs>
                <w:tab w:val="left" w:pos="2844"/>
              </w:tabs>
              <w:jc w:val="center"/>
              <w:rPr>
                <w:rFonts w:eastAsia="Times New Roman"/>
                <w:b/>
                <w:color w:val="auto"/>
                <w:kern w:val="0"/>
                <w:lang w:val="sr-Cyrl-RS" w:eastAsia="en-US"/>
              </w:rPr>
            </w:pPr>
            <w:r w:rsidRPr="007826D9">
              <w:rPr>
                <w:rFonts w:eastAsia="Times New Roman"/>
                <w:b/>
                <w:color w:val="auto"/>
                <w:kern w:val="0"/>
                <w:lang w:val="sr-Cyrl-RS" w:eastAsia="en-US"/>
              </w:rPr>
              <w:t>___________________________</w:t>
            </w: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hideMark/>
          </w:tcPr>
          <w:p w:rsidR="00CA639A" w:rsidRPr="007826D9" w:rsidRDefault="00CA639A">
            <w:pPr>
              <w:tabs>
                <w:tab w:val="left" w:pos="2592"/>
              </w:tabs>
              <w:jc w:val="both"/>
              <w:rPr>
                <w:rFonts w:eastAsia="Times New Roman"/>
                <w:b/>
                <w:color w:val="auto"/>
                <w:kern w:val="0"/>
                <w:lang w:val="sr-Cyrl-RS" w:eastAsia="en-US"/>
              </w:rPr>
            </w:pPr>
            <w:r w:rsidRPr="007826D9">
              <w:rPr>
                <w:rFonts w:eastAsia="Times New Roman"/>
                <w:b/>
                <w:color w:val="auto"/>
                <w:kern w:val="0"/>
                <w:lang w:val="sr-Cyrl-RS" w:eastAsia="en-US"/>
              </w:rPr>
              <w:tab/>
              <w:t>, директор</w:t>
            </w: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tcPr>
          <w:p w:rsidR="00CA639A" w:rsidRPr="007826D9" w:rsidRDefault="00CA639A">
            <w:pPr>
              <w:tabs>
                <w:tab w:val="left" w:pos="2592"/>
              </w:tabs>
              <w:jc w:val="both"/>
              <w:rPr>
                <w:rFonts w:eastAsia="Times New Roman"/>
                <w:b/>
                <w:color w:val="auto"/>
                <w:kern w:val="0"/>
                <w:lang w:val="sr-Cyrl-RS" w:eastAsia="en-US"/>
              </w:rPr>
            </w:pP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tcPr>
          <w:p w:rsidR="00CA639A" w:rsidRPr="007826D9" w:rsidRDefault="00CA639A">
            <w:pPr>
              <w:tabs>
                <w:tab w:val="left" w:pos="2592"/>
              </w:tabs>
              <w:jc w:val="both"/>
              <w:rPr>
                <w:rFonts w:eastAsia="Times New Roman"/>
                <w:b/>
                <w:color w:val="auto"/>
                <w:kern w:val="0"/>
                <w:lang w:val="sr-Cyrl-RS" w:eastAsia="en-US"/>
              </w:rPr>
            </w:pP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hideMark/>
          </w:tcPr>
          <w:p w:rsidR="00CA639A" w:rsidRPr="007826D9" w:rsidRDefault="00CA639A">
            <w:pPr>
              <w:tabs>
                <w:tab w:val="left" w:pos="2844"/>
              </w:tabs>
              <w:jc w:val="center"/>
              <w:rPr>
                <w:rFonts w:eastAsia="Times New Roman"/>
                <w:b/>
                <w:color w:val="auto"/>
                <w:kern w:val="0"/>
                <w:lang w:val="sr-Cyrl-RS" w:eastAsia="en-US"/>
              </w:rPr>
            </w:pPr>
            <w:r w:rsidRPr="007826D9">
              <w:rPr>
                <w:rFonts w:eastAsia="Times New Roman"/>
                <w:b/>
                <w:color w:val="auto"/>
                <w:kern w:val="0"/>
                <w:lang w:val="sr-Cyrl-RS" w:eastAsia="en-US"/>
              </w:rPr>
              <w:t>___________________________</w:t>
            </w: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r w:rsidR="00CA639A" w:rsidRPr="007826D9" w:rsidTr="00CA639A">
        <w:tc>
          <w:tcPr>
            <w:tcW w:w="4428" w:type="dxa"/>
            <w:hideMark/>
          </w:tcPr>
          <w:p w:rsidR="00CA639A" w:rsidRPr="007826D9" w:rsidRDefault="00CA639A">
            <w:pPr>
              <w:tabs>
                <w:tab w:val="left" w:pos="2592"/>
              </w:tabs>
              <w:jc w:val="both"/>
              <w:rPr>
                <w:rFonts w:eastAsia="Times New Roman"/>
                <w:b/>
                <w:color w:val="auto"/>
                <w:kern w:val="0"/>
                <w:lang w:val="sr-Cyrl-RS" w:eastAsia="en-US"/>
              </w:rPr>
            </w:pPr>
            <w:r w:rsidRPr="007826D9">
              <w:rPr>
                <w:rFonts w:eastAsia="Times New Roman"/>
                <w:b/>
                <w:color w:val="auto"/>
                <w:kern w:val="0"/>
                <w:lang w:val="sr-Cyrl-RS" w:eastAsia="en-US"/>
              </w:rPr>
              <w:tab/>
              <w:t>, директор</w:t>
            </w:r>
          </w:p>
        </w:tc>
        <w:tc>
          <w:tcPr>
            <w:tcW w:w="4428" w:type="dxa"/>
          </w:tcPr>
          <w:p w:rsidR="00CA639A" w:rsidRPr="007826D9" w:rsidRDefault="00CA639A">
            <w:pPr>
              <w:tabs>
                <w:tab w:val="left" w:pos="1418"/>
              </w:tabs>
              <w:jc w:val="center"/>
              <w:rPr>
                <w:rFonts w:eastAsia="Times New Roman"/>
                <w:b/>
                <w:color w:val="auto"/>
                <w:kern w:val="0"/>
                <w:lang w:val="sr-Cyrl-RS" w:eastAsia="en-US"/>
              </w:rPr>
            </w:pPr>
          </w:p>
        </w:tc>
      </w:tr>
    </w:tbl>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34665A" w:rsidRPr="007826D9" w:rsidRDefault="0034665A" w:rsidP="00CA639A">
      <w:pPr>
        <w:tabs>
          <w:tab w:val="left" w:pos="1418"/>
        </w:tabs>
        <w:jc w:val="both"/>
        <w:rPr>
          <w:rFonts w:eastAsia="Times New Roman"/>
          <w:b/>
          <w:color w:val="auto"/>
          <w:kern w:val="0"/>
          <w:lang w:val="sr-Cyrl-RS" w:eastAsia="en-US"/>
        </w:rPr>
      </w:pPr>
    </w:p>
    <w:p w:rsidR="002C3B20" w:rsidRPr="007826D9" w:rsidRDefault="002C3B20" w:rsidP="00CA639A">
      <w:pPr>
        <w:tabs>
          <w:tab w:val="left" w:pos="567"/>
        </w:tabs>
        <w:jc w:val="both"/>
        <w:rPr>
          <w:rFonts w:eastAsia="Times New Roman"/>
          <w:b/>
          <w:i/>
          <w:color w:val="auto"/>
          <w:kern w:val="0"/>
          <w:lang w:val="sr-Cyrl-CS" w:eastAsia="en-US"/>
        </w:rPr>
      </w:pPr>
    </w:p>
    <w:p w:rsidR="002C3B20" w:rsidRPr="007826D9" w:rsidRDefault="002C3B20" w:rsidP="00CA639A">
      <w:pPr>
        <w:tabs>
          <w:tab w:val="left" w:pos="567"/>
        </w:tabs>
        <w:jc w:val="both"/>
        <w:rPr>
          <w:rFonts w:eastAsia="Times New Roman"/>
          <w:b/>
          <w:i/>
          <w:color w:val="auto"/>
          <w:kern w:val="0"/>
          <w:lang w:val="sr-Cyrl-CS" w:eastAsia="en-US"/>
        </w:rPr>
      </w:pPr>
    </w:p>
    <w:p w:rsidR="00936A26" w:rsidRDefault="00936A26" w:rsidP="00CA639A">
      <w:pPr>
        <w:tabs>
          <w:tab w:val="left" w:pos="567"/>
        </w:tabs>
        <w:jc w:val="both"/>
        <w:rPr>
          <w:rFonts w:eastAsia="Times New Roman"/>
          <w:b/>
          <w:i/>
          <w:color w:val="auto"/>
          <w:kern w:val="0"/>
          <w:lang w:val="sr-Cyrl-CS" w:eastAsia="en-US"/>
        </w:rPr>
      </w:pPr>
    </w:p>
    <w:p w:rsidR="00936A26" w:rsidRDefault="00936A26" w:rsidP="00CA639A">
      <w:pPr>
        <w:tabs>
          <w:tab w:val="left" w:pos="567"/>
        </w:tabs>
        <w:jc w:val="both"/>
        <w:rPr>
          <w:rFonts w:eastAsia="Times New Roman"/>
          <w:b/>
          <w:i/>
          <w:color w:val="auto"/>
          <w:kern w:val="0"/>
          <w:lang w:val="sr-Cyrl-CS" w:eastAsia="en-US"/>
        </w:rPr>
      </w:pPr>
    </w:p>
    <w:p w:rsidR="00936A26" w:rsidRDefault="00936A26" w:rsidP="00CA639A">
      <w:pPr>
        <w:tabs>
          <w:tab w:val="left" w:pos="567"/>
        </w:tabs>
        <w:jc w:val="both"/>
        <w:rPr>
          <w:rFonts w:eastAsia="Times New Roman"/>
          <w:b/>
          <w:i/>
          <w:color w:val="auto"/>
          <w:kern w:val="0"/>
          <w:lang w:val="sr-Cyrl-CS" w:eastAsia="en-US"/>
        </w:rPr>
      </w:pPr>
    </w:p>
    <w:p w:rsidR="00936A26" w:rsidRDefault="00936A26" w:rsidP="00CA639A">
      <w:pPr>
        <w:tabs>
          <w:tab w:val="left" w:pos="567"/>
        </w:tabs>
        <w:jc w:val="both"/>
        <w:rPr>
          <w:rFonts w:eastAsia="Times New Roman"/>
          <w:b/>
          <w:i/>
          <w:color w:val="auto"/>
          <w:kern w:val="0"/>
          <w:lang w:val="sr-Cyrl-CS" w:eastAsia="en-US"/>
        </w:rPr>
      </w:pPr>
    </w:p>
    <w:p w:rsidR="00936A26" w:rsidRPr="00AF1E54" w:rsidRDefault="00CA639A" w:rsidP="00CA639A">
      <w:pPr>
        <w:tabs>
          <w:tab w:val="left" w:pos="567"/>
        </w:tabs>
        <w:jc w:val="both"/>
        <w:rPr>
          <w:rFonts w:eastAsia="Times New Roman"/>
          <w:i/>
          <w:color w:val="auto"/>
          <w:kern w:val="0"/>
          <w:lang w:val="sr-Cyrl-CS" w:eastAsia="en-US"/>
        </w:rPr>
      </w:pPr>
      <w:r w:rsidRPr="007826D9">
        <w:rPr>
          <w:rFonts w:eastAsia="Times New Roman"/>
          <w:b/>
          <w:i/>
          <w:color w:val="auto"/>
          <w:kern w:val="0"/>
          <w:lang w:val="sr-Cyrl-CS" w:eastAsia="en-US"/>
        </w:rPr>
        <w:t xml:space="preserve">Напомена: </w:t>
      </w:r>
      <w:r w:rsidRPr="007826D9">
        <w:rPr>
          <w:rFonts w:eastAsia="Times New Roman"/>
          <w:i/>
          <w:color w:val="auto"/>
          <w:kern w:val="0"/>
          <w:lang w:val="sr-Cyrl-CS" w:eastAsia="en-US"/>
        </w:rPr>
        <w:t xml:space="preserve">Модел </w:t>
      </w:r>
      <w:r w:rsidRPr="007826D9">
        <w:rPr>
          <w:rFonts w:eastAsia="Times New Roman"/>
          <w:i/>
          <w:color w:val="auto"/>
          <w:kern w:val="0"/>
          <w:lang w:val="sr-Cyrl-RS" w:eastAsia="en-US"/>
        </w:rPr>
        <w:t>Оквирног споразума</w:t>
      </w:r>
      <w:r w:rsidRPr="007826D9">
        <w:rPr>
          <w:rFonts w:eastAsia="Times New Roman"/>
          <w:i/>
          <w:color w:val="auto"/>
          <w:kern w:val="0"/>
          <w:lang w:val="sr-Cyrl-CS" w:eastAsia="en-US"/>
        </w:rPr>
        <w:t xml:space="preserve"> </w:t>
      </w:r>
      <w:r w:rsidRPr="007826D9">
        <w:rPr>
          <w:rFonts w:eastAsia="Times New Roman"/>
          <w:i/>
          <w:color w:val="auto"/>
          <w:kern w:val="0"/>
          <w:lang w:val="sr-Cyrl-RS" w:eastAsia="en-US"/>
        </w:rPr>
        <w:t xml:space="preserve">понуђач и сваки члан групе понуђач треба да </w:t>
      </w:r>
      <w:r w:rsidRPr="007826D9">
        <w:rPr>
          <w:rFonts w:eastAsia="Times New Roman"/>
          <w:i/>
          <w:color w:val="auto"/>
          <w:kern w:val="0"/>
          <w:lang w:val="sr-Cyrl-CS" w:eastAsia="en-US"/>
        </w:rPr>
        <w:t>попу</w:t>
      </w:r>
      <w:r w:rsidRPr="007826D9">
        <w:rPr>
          <w:rFonts w:eastAsia="Times New Roman"/>
          <w:i/>
          <w:color w:val="auto"/>
          <w:kern w:val="0"/>
          <w:lang w:val="sr-Cyrl-RS" w:eastAsia="en-US"/>
        </w:rPr>
        <w:t>ни</w:t>
      </w:r>
      <w:r w:rsidR="00212CEC" w:rsidRPr="007826D9">
        <w:rPr>
          <w:rFonts w:eastAsia="Times New Roman"/>
          <w:i/>
          <w:color w:val="auto"/>
          <w:kern w:val="0"/>
          <w:lang w:val="sr-Cyrl-CS" w:eastAsia="en-US"/>
        </w:rPr>
        <w:t xml:space="preserve"> и </w:t>
      </w:r>
      <w:r w:rsidRPr="007826D9">
        <w:rPr>
          <w:rFonts w:eastAsia="Times New Roman"/>
          <w:i/>
          <w:color w:val="auto"/>
          <w:kern w:val="0"/>
          <w:lang w:val="sr-Cyrl-CS" w:eastAsia="en-US"/>
        </w:rPr>
        <w:t>потпи</w:t>
      </w:r>
      <w:r w:rsidRPr="007826D9">
        <w:rPr>
          <w:rFonts w:eastAsia="Times New Roman"/>
          <w:i/>
          <w:color w:val="auto"/>
          <w:kern w:val="0"/>
          <w:lang w:val="sr-Cyrl-RS" w:eastAsia="en-US"/>
        </w:rPr>
        <w:t xml:space="preserve">ше, чиме се </w:t>
      </w:r>
      <w:r w:rsidRPr="007826D9">
        <w:rPr>
          <w:rFonts w:eastAsia="Times New Roman"/>
          <w:i/>
          <w:color w:val="auto"/>
          <w:kern w:val="0"/>
          <w:lang w:val="sr-Cyrl-CS" w:eastAsia="en-US"/>
        </w:rPr>
        <w:t xml:space="preserve">потврђује </w:t>
      </w:r>
      <w:r w:rsidRPr="007826D9">
        <w:rPr>
          <w:rFonts w:eastAsia="Times New Roman"/>
          <w:i/>
          <w:color w:val="auto"/>
          <w:kern w:val="0"/>
          <w:lang w:val="sr-Cyrl-RS" w:eastAsia="en-US"/>
        </w:rPr>
        <w:t>своју с</w:t>
      </w:r>
      <w:r w:rsidRPr="007826D9">
        <w:rPr>
          <w:rFonts w:eastAsia="Times New Roman"/>
          <w:i/>
          <w:color w:val="auto"/>
          <w:kern w:val="0"/>
          <w:lang w:val="sr-Cyrl-CS" w:eastAsia="en-US"/>
        </w:rPr>
        <w:t>агласн</w:t>
      </w:r>
      <w:r w:rsidRPr="007826D9">
        <w:rPr>
          <w:rFonts w:eastAsia="Times New Roman"/>
          <w:i/>
          <w:color w:val="auto"/>
          <w:kern w:val="0"/>
          <w:lang w:val="sr-Cyrl-RS" w:eastAsia="en-US"/>
        </w:rPr>
        <w:t>ост</w:t>
      </w:r>
      <w:r w:rsidRPr="007826D9">
        <w:rPr>
          <w:rFonts w:eastAsia="Times New Roman"/>
          <w:i/>
          <w:color w:val="auto"/>
          <w:kern w:val="0"/>
          <w:lang w:val="sr-Cyrl-CS" w:eastAsia="en-US"/>
        </w:rPr>
        <w:t xml:space="preserve"> са </w:t>
      </w:r>
      <w:r w:rsidRPr="007826D9">
        <w:rPr>
          <w:rFonts w:eastAsia="Times New Roman"/>
          <w:i/>
          <w:color w:val="auto"/>
          <w:kern w:val="0"/>
          <w:lang w:val="sr-Cyrl-RS" w:eastAsia="en-US"/>
        </w:rPr>
        <w:t xml:space="preserve">његовом </w:t>
      </w:r>
      <w:r w:rsidRPr="007826D9">
        <w:rPr>
          <w:rFonts w:eastAsia="Times New Roman"/>
          <w:i/>
          <w:color w:val="auto"/>
          <w:kern w:val="0"/>
          <w:lang w:val="sr-Cyrl-CS" w:eastAsia="en-US"/>
        </w:rPr>
        <w:t>садржином</w:t>
      </w:r>
    </w:p>
    <w:p w:rsidR="00CA639A" w:rsidRPr="007826D9" w:rsidRDefault="00CA639A" w:rsidP="00CA639A">
      <w:pPr>
        <w:keepNext/>
        <w:shd w:val="clear" w:color="auto" w:fill="BDD6EE"/>
        <w:tabs>
          <w:tab w:val="left" w:pos="1418"/>
        </w:tabs>
        <w:spacing w:before="240" w:after="60"/>
        <w:jc w:val="center"/>
        <w:outlineLvl w:val="0"/>
        <w:rPr>
          <w:rFonts w:eastAsia="Times New Roman"/>
          <w:b/>
          <w:bCs/>
          <w:color w:val="auto"/>
          <w:kern w:val="32"/>
          <w:lang w:val="sr-Cyrl-RS" w:eastAsia="en-US"/>
        </w:rPr>
      </w:pPr>
      <w:bookmarkStart w:id="68" w:name="_Toc454453497"/>
      <w:r w:rsidRPr="007826D9">
        <w:rPr>
          <w:rFonts w:eastAsia="Times New Roman"/>
          <w:b/>
          <w:bCs/>
          <w:color w:val="auto"/>
          <w:kern w:val="32"/>
          <w:lang w:val="sr-Cyrl-CS" w:eastAsia="en-US"/>
        </w:rPr>
        <w:lastRenderedPageBreak/>
        <w:t xml:space="preserve">7. МОДЕЛ </w:t>
      </w:r>
      <w:r w:rsidRPr="007826D9">
        <w:rPr>
          <w:rFonts w:eastAsia="Times New Roman"/>
          <w:b/>
          <w:bCs/>
          <w:color w:val="auto"/>
          <w:kern w:val="32"/>
          <w:lang w:val="sr-Cyrl-RS" w:eastAsia="en-US"/>
        </w:rPr>
        <w:t>НАРУЏБЕНИЦЕ</w:t>
      </w:r>
      <w:bookmarkEnd w:id="68"/>
    </w:p>
    <w:p w:rsidR="00CA639A" w:rsidRPr="007826D9" w:rsidRDefault="00CA639A" w:rsidP="00CA639A">
      <w:pPr>
        <w:tabs>
          <w:tab w:val="left" w:pos="1418"/>
        </w:tabs>
        <w:jc w:val="both"/>
        <w:rPr>
          <w:rFonts w:eastAsia="Times New Roman"/>
          <w:vanish/>
          <w:color w:val="auto"/>
          <w:kern w:val="0"/>
          <w:sz w:val="22"/>
          <w:szCs w:val="22"/>
          <w:lang w:eastAsia="en-US"/>
        </w:rPr>
      </w:pPr>
    </w:p>
    <w:tbl>
      <w:tblPr>
        <w:tblpPr w:leftFromText="180" w:rightFromText="180" w:bottomFromText="200" w:vertAnchor="text" w:horzAnchor="page" w:tblpX="1354" w:tblpY="1"/>
        <w:tblW w:w="0" w:type="auto"/>
        <w:tblLook w:val="04A0" w:firstRow="1" w:lastRow="0" w:firstColumn="1" w:lastColumn="0" w:noHBand="0" w:noVBand="1"/>
      </w:tblPr>
      <w:tblGrid>
        <w:gridCol w:w="4361"/>
      </w:tblGrid>
      <w:tr w:rsidR="00CA639A" w:rsidRPr="007826D9" w:rsidTr="00CA639A">
        <w:tc>
          <w:tcPr>
            <w:tcW w:w="4361" w:type="dxa"/>
            <w:hideMark/>
          </w:tcPr>
          <w:p w:rsidR="00CA639A" w:rsidRPr="007826D9" w:rsidRDefault="00CA639A">
            <w:pPr>
              <w:widowControl w:val="0"/>
              <w:jc w:val="center"/>
              <w:rPr>
                <w:rFonts w:eastAsia="Times New Roman"/>
                <w:spacing w:val="6"/>
                <w:kern w:val="0"/>
                <w:lang w:val="sr-Latn-CS" w:eastAsia="ru-RU"/>
              </w:rPr>
            </w:pPr>
            <w:bookmarkStart w:id="69" w:name="_Toc454453498"/>
            <w:r w:rsidRPr="007826D9">
              <w:rPr>
                <w:rFonts w:eastAsia="Times New Roman"/>
                <w:noProof/>
                <w:color w:val="auto"/>
                <w:kern w:val="0"/>
                <w:lang w:eastAsia="en-US"/>
              </w:rPr>
              <w:drawing>
                <wp:inline distT="0" distB="0" distL="0" distR="0" wp14:anchorId="05B7B83C" wp14:editId="74238C31">
                  <wp:extent cx="1457325" cy="1038225"/>
                  <wp:effectExtent l="0" t="0" r="9525" b="9525"/>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inline>
              </w:drawing>
            </w:r>
          </w:p>
          <w:p w:rsidR="00CA639A" w:rsidRPr="007826D9" w:rsidRDefault="00CA639A">
            <w:pPr>
              <w:widowControl w:val="0"/>
              <w:jc w:val="center"/>
              <w:rPr>
                <w:rFonts w:eastAsia="Times New Roman"/>
                <w:b/>
                <w:spacing w:val="6"/>
                <w:kern w:val="0"/>
                <w:lang w:val="sr-Latn-CS" w:eastAsia="ru-RU"/>
              </w:rPr>
            </w:pPr>
            <w:r w:rsidRPr="007826D9">
              <w:rPr>
                <w:rFonts w:eastAsia="Times New Roman"/>
                <w:b/>
                <w:spacing w:val="6"/>
                <w:kern w:val="0"/>
                <w:lang w:val="ru-RU" w:eastAsia="ru-RU"/>
              </w:rPr>
              <w:t>Република Србија</w:t>
            </w:r>
          </w:p>
        </w:tc>
      </w:tr>
      <w:tr w:rsidR="00CA639A" w:rsidRPr="007826D9" w:rsidTr="00CA639A">
        <w:tc>
          <w:tcPr>
            <w:tcW w:w="4361" w:type="dxa"/>
            <w:hideMark/>
          </w:tcPr>
          <w:p w:rsidR="00CA639A" w:rsidRPr="007826D9" w:rsidRDefault="00CA639A">
            <w:pPr>
              <w:widowControl w:val="0"/>
              <w:jc w:val="center"/>
              <w:rPr>
                <w:rFonts w:eastAsia="Times New Roman"/>
                <w:bCs/>
                <w:spacing w:val="6"/>
                <w:kern w:val="0"/>
                <w:lang w:val="sr-Cyrl-CS" w:eastAsia="ru-RU"/>
              </w:rPr>
            </w:pPr>
            <w:r w:rsidRPr="007826D9">
              <w:rPr>
                <w:rFonts w:eastAsia="Times New Roman"/>
                <w:bCs/>
                <w:spacing w:val="6"/>
                <w:kern w:val="0"/>
                <w:lang w:val="ru-RU" w:eastAsia="ru-RU"/>
              </w:rPr>
              <w:t>МИНИСТАРСТВО</w:t>
            </w:r>
          </w:p>
          <w:p w:rsidR="00CA639A" w:rsidRPr="007826D9" w:rsidRDefault="00CA639A">
            <w:pPr>
              <w:widowControl w:val="0"/>
              <w:jc w:val="center"/>
              <w:rPr>
                <w:rFonts w:eastAsia="Times New Roman"/>
                <w:bCs/>
                <w:spacing w:val="6"/>
                <w:kern w:val="0"/>
                <w:lang w:val="sr-Cyrl-CS" w:eastAsia="ru-RU"/>
              </w:rPr>
            </w:pPr>
            <w:r w:rsidRPr="007826D9">
              <w:rPr>
                <w:rFonts w:eastAsia="Times New Roman"/>
                <w:bCs/>
                <w:spacing w:val="6"/>
                <w:kern w:val="0"/>
                <w:lang w:val="sr-Cyrl-CS" w:eastAsia="ru-RU"/>
              </w:rPr>
              <w:t>ЗА</w:t>
            </w:r>
            <w:r w:rsidRPr="007826D9">
              <w:rPr>
                <w:rFonts w:eastAsia="Times New Roman"/>
                <w:bCs/>
                <w:spacing w:val="6"/>
                <w:kern w:val="0"/>
                <w:lang w:val="ru-RU" w:eastAsia="ru-RU"/>
              </w:rPr>
              <w:t xml:space="preserve"> РАД</w:t>
            </w:r>
            <w:r w:rsidRPr="007826D9">
              <w:rPr>
                <w:rFonts w:eastAsia="Times New Roman"/>
                <w:bCs/>
                <w:spacing w:val="6"/>
                <w:kern w:val="0"/>
                <w:lang w:val="sr-Cyrl-CS" w:eastAsia="ru-RU"/>
              </w:rPr>
              <w:t>, ЗАПОШЉАВАЊЕ,</w:t>
            </w:r>
          </w:p>
          <w:p w:rsidR="00CA639A" w:rsidRPr="007826D9" w:rsidRDefault="00CA639A">
            <w:pPr>
              <w:widowControl w:val="0"/>
              <w:jc w:val="center"/>
              <w:rPr>
                <w:rFonts w:eastAsia="Times New Roman"/>
                <w:bCs/>
                <w:spacing w:val="6"/>
                <w:kern w:val="0"/>
                <w:lang w:val="ru-RU" w:eastAsia="ru-RU"/>
              </w:rPr>
            </w:pPr>
            <w:r w:rsidRPr="007826D9">
              <w:rPr>
                <w:rFonts w:eastAsia="Times New Roman"/>
                <w:bCs/>
                <w:spacing w:val="6"/>
                <w:kern w:val="0"/>
                <w:lang w:val="sr-Cyrl-CS" w:eastAsia="ru-RU"/>
              </w:rPr>
              <w:t>БОРАЧКА</w:t>
            </w:r>
            <w:r w:rsidRPr="007826D9">
              <w:rPr>
                <w:rFonts w:eastAsia="Times New Roman"/>
                <w:bCs/>
                <w:spacing w:val="6"/>
                <w:kern w:val="0"/>
                <w:lang w:val="ru-RU" w:eastAsia="ru-RU"/>
              </w:rPr>
              <w:t xml:space="preserve"> И СОЦИЈАЛНА ПИТАЊА</w:t>
            </w:r>
          </w:p>
        </w:tc>
      </w:tr>
      <w:tr w:rsidR="00CA639A" w:rsidRPr="007826D9" w:rsidTr="00CA639A">
        <w:tc>
          <w:tcPr>
            <w:tcW w:w="4361" w:type="dxa"/>
            <w:hideMark/>
          </w:tcPr>
          <w:p w:rsidR="00CA639A" w:rsidRPr="007826D9" w:rsidRDefault="0034665A" w:rsidP="0034665A">
            <w:pPr>
              <w:widowControl w:val="0"/>
              <w:rPr>
                <w:rFonts w:eastAsia="Times New Roman"/>
                <w:spacing w:val="6"/>
                <w:kern w:val="0"/>
                <w:lang w:val="sr-Latn-CS" w:eastAsia="ru-RU"/>
              </w:rPr>
            </w:pPr>
            <w:r w:rsidRPr="007826D9">
              <w:rPr>
                <w:rFonts w:eastAsia="Times New Roman"/>
                <w:spacing w:val="6"/>
                <w:kern w:val="0"/>
                <w:lang w:val="ru-RU" w:eastAsia="ru-RU"/>
              </w:rPr>
              <w:t xml:space="preserve">           </w:t>
            </w:r>
            <w:r w:rsidR="00CA639A" w:rsidRPr="007826D9">
              <w:rPr>
                <w:rFonts w:eastAsia="Times New Roman"/>
                <w:spacing w:val="6"/>
                <w:kern w:val="0"/>
                <w:lang w:val="ru-RU" w:eastAsia="ru-RU"/>
              </w:rPr>
              <w:t>Број:</w:t>
            </w:r>
          </w:p>
        </w:tc>
      </w:tr>
      <w:tr w:rsidR="00CA639A" w:rsidRPr="007826D9" w:rsidTr="00CA639A">
        <w:tc>
          <w:tcPr>
            <w:tcW w:w="4361" w:type="dxa"/>
            <w:hideMark/>
          </w:tcPr>
          <w:p w:rsidR="00CA639A" w:rsidRPr="007826D9" w:rsidRDefault="0034665A" w:rsidP="0034665A">
            <w:pPr>
              <w:widowControl w:val="0"/>
              <w:rPr>
                <w:rFonts w:eastAsia="Times New Roman"/>
                <w:spacing w:val="6"/>
                <w:kern w:val="0"/>
                <w:lang w:val="sr-Cyrl-CS" w:eastAsia="ru-RU"/>
              </w:rPr>
            </w:pPr>
            <w:r w:rsidRPr="007826D9">
              <w:rPr>
                <w:rFonts w:eastAsia="Times New Roman"/>
                <w:spacing w:val="6"/>
                <w:kern w:val="0"/>
                <w:lang w:val="ru-RU" w:eastAsia="ru-RU"/>
              </w:rPr>
              <w:t xml:space="preserve">           </w:t>
            </w:r>
            <w:r w:rsidR="00CA639A" w:rsidRPr="007826D9">
              <w:rPr>
                <w:rFonts w:eastAsia="Times New Roman"/>
                <w:spacing w:val="6"/>
                <w:kern w:val="0"/>
                <w:lang w:val="ru-RU" w:eastAsia="ru-RU"/>
              </w:rPr>
              <w:t>Датум:</w:t>
            </w:r>
          </w:p>
        </w:tc>
      </w:tr>
      <w:tr w:rsidR="00CA639A" w:rsidRPr="007826D9" w:rsidTr="00CA639A">
        <w:tc>
          <w:tcPr>
            <w:tcW w:w="4361" w:type="dxa"/>
            <w:hideMark/>
          </w:tcPr>
          <w:p w:rsidR="00CA639A" w:rsidRPr="007826D9" w:rsidRDefault="00CA639A">
            <w:pPr>
              <w:widowControl w:val="0"/>
              <w:jc w:val="center"/>
              <w:rPr>
                <w:rFonts w:eastAsia="Times New Roman"/>
                <w:spacing w:val="6"/>
                <w:kern w:val="0"/>
                <w:lang w:val="sr-Cyrl-CS" w:eastAsia="ru-RU"/>
              </w:rPr>
            </w:pPr>
            <w:r w:rsidRPr="007826D9">
              <w:rPr>
                <w:rFonts w:eastAsia="Times New Roman"/>
                <w:spacing w:val="6"/>
                <w:kern w:val="0"/>
                <w:lang w:val="ru-RU" w:eastAsia="ru-RU"/>
              </w:rPr>
              <w:t>Београд, Немањина 22 –26</w:t>
            </w:r>
          </w:p>
        </w:tc>
      </w:tr>
      <w:tr w:rsidR="00CA639A" w:rsidRPr="007826D9" w:rsidTr="00CA639A">
        <w:tc>
          <w:tcPr>
            <w:tcW w:w="4361" w:type="dxa"/>
            <w:hideMark/>
          </w:tcPr>
          <w:p w:rsidR="00CA639A" w:rsidRPr="007826D9" w:rsidRDefault="00CA639A">
            <w:pPr>
              <w:widowControl w:val="0"/>
              <w:jc w:val="center"/>
              <w:rPr>
                <w:rFonts w:eastAsia="Times New Roman"/>
                <w:color w:val="0000FF"/>
                <w:kern w:val="0"/>
                <w:lang w:val="sr-Cyrl-CS" w:eastAsia="ru-RU"/>
              </w:rPr>
            </w:pPr>
            <w:r w:rsidRPr="007826D9">
              <w:rPr>
                <w:rFonts w:eastAsia="Times New Roman"/>
                <w:kern w:val="0"/>
                <w:lang w:val="ru-RU" w:eastAsia="ru-RU"/>
              </w:rPr>
              <w:t>Број рачуна:</w:t>
            </w:r>
            <w:r w:rsidR="0034665A" w:rsidRPr="007826D9">
              <w:rPr>
                <w:rFonts w:eastAsia="Times New Roman"/>
                <w:kern w:val="0"/>
                <w:lang w:val="ru-RU" w:eastAsia="ru-RU"/>
              </w:rPr>
              <w:t xml:space="preserve"> </w:t>
            </w:r>
            <w:r w:rsidRPr="007826D9">
              <w:rPr>
                <w:rFonts w:eastAsia="Times New Roman"/>
                <w:kern w:val="0"/>
                <w:lang w:val="sr-Cyrl-CS" w:eastAsia="ru-RU"/>
              </w:rPr>
              <w:t>840-1620-21</w:t>
            </w:r>
          </w:p>
        </w:tc>
      </w:tr>
      <w:tr w:rsidR="00CA639A" w:rsidRPr="007826D9" w:rsidTr="00CA639A">
        <w:tc>
          <w:tcPr>
            <w:tcW w:w="4361" w:type="dxa"/>
            <w:hideMark/>
          </w:tcPr>
          <w:p w:rsidR="00CA639A" w:rsidRPr="007826D9" w:rsidRDefault="00CA639A">
            <w:pPr>
              <w:widowControl w:val="0"/>
              <w:jc w:val="center"/>
              <w:rPr>
                <w:rFonts w:eastAsia="Times New Roman"/>
                <w:kern w:val="0"/>
                <w:lang w:val="sr-Cyrl-CS" w:eastAsia="ru-RU"/>
              </w:rPr>
            </w:pPr>
            <w:r w:rsidRPr="007826D9">
              <w:rPr>
                <w:rFonts w:eastAsia="Times New Roman"/>
                <w:kern w:val="0"/>
                <w:lang w:val="ru-RU" w:eastAsia="ru-RU"/>
              </w:rPr>
              <w:t>ПИБ:</w:t>
            </w:r>
            <w:r w:rsidR="0034665A" w:rsidRPr="007826D9">
              <w:rPr>
                <w:rFonts w:eastAsia="Times New Roman"/>
                <w:kern w:val="0"/>
                <w:lang w:val="ru-RU" w:eastAsia="ru-RU"/>
              </w:rPr>
              <w:t xml:space="preserve"> </w:t>
            </w:r>
            <w:r w:rsidRPr="007826D9">
              <w:rPr>
                <w:rFonts w:eastAsia="Times New Roman"/>
                <w:kern w:val="0"/>
                <w:lang w:val="sr-Cyrl-CS" w:eastAsia="ru-RU"/>
              </w:rPr>
              <w:t>105007470</w:t>
            </w:r>
          </w:p>
        </w:tc>
      </w:tr>
    </w:tbl>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20" w:lineRule="exact"/>
        <w:jc w:val="both"/>
        <w:rPr>
          <w:rFonts w:eastAsia="Times New Roman"/>
          <w:color w:val="auto"/>
          <w:kern w:val="0"/>
          <w:lang w:val="sr-Cyrl-CS" w:eastAsia="en-US"/>
        </w:rPr>
      </w:pPr>
    </w:p>
    <w:p w:rsidR="00CA639A" w:rsidRPr="007826D9" w:rsidRDefault="00CA639A" w:rsidP="00CA639A">
      <w:pPr>
        <w:widowControl w:val="0"/>
        <w:spacing w:line="269" w:lineRule="exact"/>
        <w:jc w:val="both"/>
        <w:rPr>
          <w:rFonts w:eastAsia="Times New Roman"/>
          <w:color w:val="auto"/>
          <w:kern w:val="0"/>
          <w:lang w:val="sr-Cyrl-CS" w:eastAsia="en-US"/>
        </w:rPr>
      </w:pPr>
    </w:p>
    <w:p w:rsidR="00CA639A" w:rsidRPr="007826D9" w:rsidRDefault="00CA639A" w:rsidP="00CA639A">
      <w:pPr>
        <w:widowControl w:val="0"/>
        <w:spacing w:line="269" w:lineRule="exact"/>
        <w:jc w:val="both"/>
        <w:rPr>
          <w:rFonts w:eastAsia="Times New Roman"/>
          <w:kern w:val="0"/>
          <w:lang w:val="ru-RU" w:eastAsia="ru-RU"/>
        </w:rPr>
      </w:pPr>
    </w:p>
    <w:p w:rsidR="00CA639A" w:rsidRPr="007826D9" w:rsidRDefault="00CA639A" w:rsidP="00CA639A">
      <w:pPr>
        <w:widowControl w:val="0"/>
        <w:spacing w:line="269" w:lineRule="exact"/>
        <w:jc w:val="both"/>
        <w:rPr>
          <w:rFonts w:eastAsia="Times New Roman"/>
          <w:kern w:val="0"/>
          <w:lang w:val="ru-RU" w:eastAsia="ru-RU"/>
        </w:rPr>
      </w:pPr>
    </w:p>
    <w:p w:rsidR="0049381D" w:rsidRPr="007826D9" w:rsidRDefault="0049381D" w:rsidP="00CA639A">
      <w:pPr>
        <w:widowControl w:val="0"/>
        <w:spacing w:line="269" w:lineRule="exact"/>
        <w:jc w:val="both"/>
        <w:rPr>
          <w:rFonts w:eastAsia="Times New Roman"/>
          <w:kern w:val="0"/>
          <w:lang w:val="ru-RU" w:eastAsia="ru-RU"/>
        </w:rPr>
      </w:pPr>
    </w:p>
    <w:p w:rsidR="00CA639A" w:rsidRPr="007826D9" w:rsidRDefault="00CA639A" w:rsidP="0049381D">
      <w:pPr>
        <w:widowControl w:val="0"/>
        <w:spacing w:line="269" w:lineRule="exact"/>
        <w:ind w:firstLine="720"/>
        <w:jc w:val="both"/>
        <w:rPr>
          <w:rFonts w:eastAsia="Times New Roman"/>
          <w:color w:val="auto"/>
          <w:kern w:val="0"/>
          <w:lang w:val="ru-RU" w:eastAsia="en-US"/>
        </w:rPr>
      </w:pPr>
      <w:r w:rsidRPr="007826D9">
        <w:rPr>
          <w:rFonts w:eastAsia="Times New Roman"/>
          <w:kern w:val="0"/>
          <w:lang w:val="ru-RU" w:eastAsia="ru-RU"/>
        </w:rPr>
        <w:t xml:space="preserve">На основу члана </w:t>
      </w:r>
      <w:r w:rsidRPr="007826D9">
        <w:rPr>
          <w:rFonts w:eastAsia="Times New Roman"/>
          <w:kern w:val="0"/>
          <w:lang w:eastAsia="en-US"/>
        </w:rPr>
        <w:t xml:space="preserve">40. </w:t>
      </w:r>
      <w:r w:rsidRPr="007826D9">
        <w:rPr>
          <w:rFonts w:eastAsia="Times New Roman"/>
          <w:kern w:val="0"/>
          <w:lang w:val="ru-RU" w:eastAsia="ru-RU"/>
        </w:rPr>
        <w:t xml:space="preserve">став </w:t>
      </w:r>
      <w:r w:rsidR="00065F31" w:rsidRPr="007826D9">
        <w:rPr>
          <w:rFonts w:eastAsia="Times New Roman"/>
          <w:kern w:val="0"/>
          <w:lang w:eastAsia="en-US"/>
        </w:rPr>
        <w:t>9</w:t>
      </w:r>
      <w:r w:rsidRPr="007826D9">
        <w:rPr>
          <w:rFonts w:eastAsia="Times New Roman"/>
          <w:kern w:val="0"/>
          <w:lang w:eastAsia="en-US"/>
        </w:rPr>
        <w:t xml:space="preserve">. </w:t>
      </w:r>
      <w:r w:rsidRPr="007826D9">
        <w:rPr>
          <w:rFonts w:eastAsia="Times New Roman"/>
          <w:kern w:val="0"/>
          <w:lang w:val="ru-RU" w:eastAsia="ru-RU"/>
        </w:rPr>
        <w:t xml:space="preserve">Закона о </w:t>
      </w:r>
      <w:r w:rsidRPr="007826D9">
        <w:rPr>
          <w:rFonts w:eastAsia="Times New Roman"/>
          <w:kern w:val="0"/>
          <w:lang w:eastAsia="ru-RU"/>
        </w:rPr>
        <w:t>j</w:t>
      </w:r>
      <w:r w:rsidRPr="007826D9">
        <w:rPr>
          <w:rFonts w:eastAsia="Times New Roman"/>
          <w:kern w:val="0"/>
          <w:lang w:val="ru-RU" w:eastAsia="ru-RU"/>
        </w:rPr>
        <w:t xml:space="preserve">авним набавкама </w:t>
      </w:r>
      <w:r w:rsidRPr="007826D9">
        <w:rPr>
          <w:rFonts w:eastAsia="Times New Roman"/>
          <w:color w:val="auto"/>
          <w:kern w:val="0"/>
          <w:lang w:val="ru-RU" w:eastAsia="ru-RU"/>
        </w:rPr>
        <w:t>(''Службени гласник РС'', бро</w:t>
      </w:r>
      <w:r w:rsidRPr="007826D9">
        <w:rPr>
          <w:rFonts w:eastAsia="Times New Roman"/>
          <w:color w:val="auto"/>
          <w:kern w:val="0"/>
          <w:lang w:eastAsia="ru-RU"/>
        </w:rPr>
        <w:t>j</w:t>
      </w:r>
      <w:r w:rsidRPr="007826D9">
        <w:rPr>
          <w:rFonts w:eastAsia="Times New Roman"/>
          <w:color w:val="auto"/>
          <w:kern w:val="0"/>
          <w:lang w:val="ru-RU" w:eastAsia="ru-RU"/>
        </w:rPr>
        <w:t xml:space="preserve"> </w:t>
      </w:r>
      <w:r w:rsidRPr="007826D9">
        <w:rPr>
          <w:rFonts w:eastAsia="Times New Roman"/>
          <w:color w:val="auto"/>
          <w:kern w:val="0"/>
          <w:lang w:eastAsia="en-US"/>
        </w:rPr>
        <w:t>124/12</w:t>
      </w:r>
      <w:r w:rsidRPr="007826D9">
        <w:rPr>
          <w:rFonts w:eastAsia="Times New Roman"/>
          <w:color w:val="auto"/>
          <w:kern w:val="0"/>
          <w:lang w:val="sr-Cyrl-CS" w:eastAsia="en-US"/>
        </w:rPr>
        <w:t>,14/15 и 68/15</w:t>
      </w:r>
      <w:r w:rsidRPr="007826D9">
        <w:rPr>
          <w:rFonts w:eastAsia="Times New Roman"/>
          <w:color w:val="auto"/>
          <w:kern w:val="0"/>
          <w:lang w:eastAsia="en-US"/>
        </w:rPr>
        <w:t xml:space="preserve">) </w:t>
      </w:r>
      <w:r w:rsidRPr="007826D9">
        <w:rPr>
          <w:rFonts w:eastAsia="Times New Roman"/>
          <w:color w:val="auto"/>
          <w:kern w:val="0"/>
          <w:lang w:val="ru-RU" w:eastAsia="ru-RU"/>
        </w:rPr>
        <w:t>и Оквирног споразума зак</w:t>
      </w:r>
      <w:r w:rsidRPr="007826D9">
        <w:rPr>
          <w:rFonts w:eastAsia="Times New Roman"/>
          <w:color w:val="auto"/>
          <w:kern w:val="0"/>
          <w:lang w:val="sr-Cyrl-CS" w:eastAsia="ru-RU"/>
        </w:rPr>
        <w:t>љ</w:t>
      </w:r>
      <w:r w:rsidRPr="007826D9">
        <w:rPr>
          <w:rFonts w:eastAsia="Times New Roman"/>
          <w:color w:val="auto"/>
          <w:kern w:val="0"/>
          <w:lang w:val="ru-RU" w:eastAsia="ru-RU"/>
        </w:rPr>
        <w:t>ученог изме</w:t>
      </w:r>
      <w:r w:rsidRPr="007826D9">
        <w:rPr>
          <w:rFonts w:eastAsia="Times New Roman"/>
          <w:color w:val="auto"/>
          <w:kern w:val="0"/>
          <w:lang w:val="sr-Cyrl-CS" w:eastAsia="ru-RU"/>
        </w:rPr>
        <w:t>ђ</w:t>
      </w:r>
      <w:r w:rsidRPr="007826D9">
        <w:rPr>
          <w:rFonts w:eastAsia="Times New Roman"/>
          <w:color w:val="auto"/>
          <w:kern w:val="0"/>
          <w:lang w:val="ru-RU" w:eastAsia="ru-RU"/>
        </w:rPr>
        <w:t xml:space="preserve">у Министарства </w:t>
      </w:r>
      <w:r w:rsidRPr="007826D9">
        <w:rPr>
          <w:rFonts w:eastAsia="Times New Roman"/>
          <w:color w:val="auto"/>
          <w:kern w:val="0"/>
          <w:lang w:val="sr-Cyrl-CS" w:eastAsia="ru-RU"/>
        </w:rPr>
        <w:t xml:space="preserve">за рад, запошљавање, борачка и социјална питања </w:t>
      </w:r>
      <w:r w:rsidRPr="007826D9">
        <w:rPr>
          <w:rFonts w:eastAsia="Times New Roman"/>
          <w:color w:val="auto"/>
          <w:kern w:val="0"/>
          <w:lang w:val="ru-RU" w:eastAsia="ru-RU"/>
        </w:rPr>
        <w:t xml:space="preserve">(Наручилац), и ........... , ............ </w:t>
      </w:r>
      <w:r w:rsidRPr="007826D9">
        <w:rPr>
          <w:rFonts w:eastAsia="Times New Roman"/>
          <w:color w:val="auto"/>
          <w:kern w:val="0"/>
          <w:lang w:eastAsia="en-US"/>
        </w:rPr>
        <w:t xml:space="preserve">, </w:t>
      </w:r>
      <w:r w:rsidRPr="007826D9">
        <w:rPr>
          <w:rFonts w:eastAsia="Times New Roman"/>
          <w:kern w:val="0"/>
          <w:lang w:val="ru-RU" w:eastAsia="ru-RU"/>
        </w:rPr>
        <w:t>и ................</w:t>
      </w:r>
      <w:r w:rsidRPr="007826D9">
        <w:rPr>
          <w:rFonts w:eastAsia="Times New Roman"/>
          <w:kern w:val="0"/>
          <w:lang w:eastAsia="en-US"/>
        </w:rPr>
        <w:t xml:space="preserve"> </w:t>
      </w:r>
      <w:r w:rsidRPr="007826D9">
        <w:rPr>
          <w:rFonts w:eastAsia="Times New Roman"/>
          <w:kern w:val="0"/>
          <w:lang w:val="ru-RU" w:eastAsia="ru-RU"/>
        </w:rPr>
        <w:t>(Добав</w:t>
      </w:r>
      <w:r w:rsidRPr="007826D9">
        <w:rPr>
          <w:rFonts w:eastAsia="Times New Roman"/>
          <w:kern w:val="0"/>
          <w:lang w:val="sr-Cyrl-CS" w:eastAsia="ru-RU"/>
        </w:rPr>
        <w:t>љ</w:t>
      </w:r>
      <w:r w:rsidRPr="007826D9">
        <w:rPr>
          <w:rFonts w:eastAsia="Times New Roman"/>
          <w:kern w:val="0"/>
          <w:lang w:val="ru-RU" w:eastAsia="ru-RU"/>
        </w:rPr>
        <w:t xml:space="preserve">ача), </w:t>
      </w:r>
      <w:r w:rsidR="00065F31" w:rsidRPr="007826D9">
        <w:rPr>
          <w:rFonts w:eastAsia="Times New Roman"/>
          <w:kern w:val="0"/>
          <w:lang w:val="sr-Cyrl-CS" w:eastAsia="ru-RU"/>
        </w:rPr>
        <w:t>Наручилац</w:t>
      </w:r>
      <w:r w:rsidRPr="007826D9">
        <w:rPr>
          <w:rFonts w:eastAsia="Times New Roman"/>
          <w:kern w:val="0"/>
          <w:lang w:val="sr-Cyrl-CS" w:eastAsia="ru-RU"/>
        </w:rPr>
        <w:t xml:space="preserve"> </w:t>
      </w:r>
      <w:r w:rsidRPr="007826D9">
        <w:rPr>
          <w:rFonts w:eastAsia="Times New Roman"/>
          <w:kern w:val="0"/>
          <w:lang w:val="ru-RU" w:eastAsia="ru-RU"/>
        </w:rPr>
        <w:t>изда</w:t>
      </w:r>
      <w:r w:rsidRPr="007826D9">
        <w:rPr>
          <w:rFonts w:eastAsia="Times New Roman"/>
          <w:kern w:val="0"/>
          <w:lang w:val="sr-Cyrl-CS" w:eastAsia="ru-RU"/>
        </w:rPr>
        <w:t>ј</w:t>
      </w:r>
      <w:r w:rsidRPr="007826D9">
        <w:rPr>
          <w:rFonts w:eastAsia="Times New Roman"/>
          <w:kern w:val="0"/>
          <w:lang w:val="ru-RU" w:eastAsia="ru-RU"/>
        </w:rPr>
        <w:t>е</w:t>
      </w:r>
    </w:p>
    <w:p w:rsidR="00CA639A" w:rsidRPr="007826D9" w:rsidRDefault="00CA639A" w:rsidP="00CA639A">
      <w:pPr>
        <w:keepNext/>
        <w:keepLines/>
        <w:widowControl w:val="0"/>
        <w:spacing w:after="16" w:line="220" w:lineRule="exact"/>
        <w:jc w:val="center"/>
        <w:outlineLvl w:val="4"/>
        <w:rPr>
          <w:rFonts w:eastAsia="Times New Roman"/>
          <w:b/>
          <w:bCs/>
          <w:kern w:val="0"/>
          <w:lang w:val="ru-RU" w:eastAsia="ru-RU"/>
        </w:rPr>
      </w:pPr>
      <w:bookmarkStart w:id="70" w:name="bookmark69"/>
    </w:p>
    <w:p w:rsidR="00CA639A" w:rsidRPr="007826D9" w:rsidRDefault="00CA639A" w:rsidP="00CA639A">
      <w:pPr>
        <w:keepNext/>
        <w:keepLines/>
        <w:widowControl w:val="0"/>
        <w:spacing w:after="16" w:line="220" w:lineRule="exact"/>
        <w:jc w:val="center"/>
        <w:outlineLvl w:val="4"/>
        <w:rPr>
          <w:rFonts w:eastAsia="Times New Roman"/>
          <w:b/>
          <w:bCs/>
          <w:color w:val="auto"/>
          <w:kern w:val="0"/>
          <w:lang w:val="ru-RU" w:eastAsia="en-US"/>
        </w:rPr>
      </w:pPr>
      <w:r w:rsidRPr="007826D9">
        <w:rPr>
          <w:rFonts w:eastAsia="Times New Roman"/>
          <w:b/>
          <w:bCs/>
          <w:kern w:val="0"/>
          <w:lang w:val="ru-RU" w:eastAsia="ru-RU"/>
        </w:rPr>
        <w:t xml:space="preserve">Н А Р У </w:t>
      </w:r>
      <w:r w:rsidRPr="007826D9">
        <w:rPr>
          <w:rFonts w:eastAsia="Times New Roman"/>
          <w:b/>
          <w:bCs/>
          <w:kern w:val="0"/>
          <w:lang w:val="sr-Cyrl-CS" w:eastAsia="ru-RU"/>
        </w:rPr>
        <w:t xml:space="preserve">Џ </w:t>
      </w:r>
      <w:r w:rsidRPr="007826D9">
        <w:rPr>
          <w:rFonts w:eastAsia="Times New Roman"/>
          <w:b/>
          <w:bCs/>
          <w:kern w:val="0"/>
          <w:lang w:val="ru-RU" w:eastAsia="ru-RU"/>
        </w:rPr>
        <w:t>Б Е Н И Ц У</w:t>
      </w:r>
      <w:bookmarkEnd w:id="70"/>
    </w:p>
    <w:p w:rsidR="00CA639A" w:rsidRPr="007826D9" w:rsidRDefault="00CA639A" w:rsidP="00CA639A">
      <w:pPr>
        <w:widowControl w:val="0"/>
        <w:spacing w:line="220" w:lineRule="exact"/>
        <w:rPr>
          <w:rFonts w:eastAsia="Times New Roman"/>
          <w:color w:val="auto"/>
          <w:kern w:val="0"/>
          <w:lang w:val="ru-RU" w:eastAsia="en-US"/>
        </w:rPr>
      </w:pPr>
      <w:r w:rsidRPr="007826D9">
        <w:rPr>
          <w:rFonts w:eastAsia="Times New Roman"/>
          <w:kern w:val="0"/>
          <w:u w:val="single"/>
          <w:lang w:val="ru-RU" w:eastAsia="ru-RU"/>
        </w:rPr>
        <w:t>Добав</w:t>
      </w:r>
      <w:r w:rsidRPr="007826D9">
        <w:rPr>
          <w:rFonts w:eastAsia="Times New Roman"/>
          <w:kern w:val="0"/>
          <w:u w:val="single"/>
          <w:lang w:val="sr-Cyrl-CS" w:eastAsia="ru-RU"/>
        </w:rPr>
        <w:t>љ</w:t>
      </w:r>
      <w:r w:rsidRPr="007826D9">
        <w:rPr>
          <w:rFonts w:eastAsia="Times New Roman"/>
          <w:kern w:val="0"/>
          <w:u w:val="single"/>
          <w:lang w:val="ru-RU" w:eastAsia="ru-RU"/>
        </w:rPr>
        <w:t>ачу:</w:t>
      </w:r>
    </w:p>
    <w:tbl>
      <w:tblPr>
        <w:tblW w:w="0" w:type="auto"/>
        <w:jc w:val="center"/>
        <w:tblLayout w:type="fixed"/>
        <w:tblCellMar>
          <w:left w:w="0" w:type="dxa"/>
          <w:right w:w="0" w:type="dxa"/>
        </w:tblCellMar>
        <w:tblLook w:val="04A0" w:firstRow="1" w:lastRow="0" w:firstColumn="1" w:lastColumn="0" w:noHBand="0" w:noVBand="1"/>
      </w:tblPr>
      <w:tblGrid>
        <w:gridCol w:w="2178"/>
        <w:gridCol w:w="6692"/>
      </w:tblGrid>
      <w:tr w:rsidR="00CA639A" w:rsidRPr="007826D9" w:rsidTr="00CA639A">
        <w:trPr>
          <w:trHeight w:hRule="exact" w:val="288"/>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Назив</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8"/>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Седиште</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3"/>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Електронска пошта</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8"/>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ПИБ</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8"/>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МБ</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3"/>
          <w:jc w:val="center"/>
        </w:trPr>
        <w:tc>
          <w:tcPr>
            <w:tcW w:w="2178"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Бро</w:t>
            </w:r>
            <w:r w:rsidRPr="007826D9">
              <w:rPr>
                <w:rFonts w:eastAsia="Times New Roman"/>
                <w:kern w:val="0"/>
                <w:lang w:val="sr-Cyrl-CS" w:eastAsia="ru-RU"/>
              </w:rPr>
              <w:t>ј</w:t>
            </w:r>
            <w:r w:rsidRPr="007826D9">
              <w:rPr>
                <w:rFonts w:eastAsia="Times New Roman"/>
                <w:kern w:val="0"/>
                <w:lang w:val="ru-RU" w:eastAsia="ru-RU"/>
              </w:rPr>
              <w:t xml:space="preserve"> рачуна</w:t>
            </w:r>
          </w:p>
        </w:tc>
        <w:tc>
          <w:tcPr>
            <w:tcW w:w="6692"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98"/>
          <w:jc w:val="center"/>
        </w:trPr>
        <w:tc>
          <w:tcPr>
            <w:tcW w:w="2178" w:type="dxa"/>
            <w:tcBorders>
              <w:top w:val="single" w:sz="4" w:space="0" w:color="auto"/>
              <w:left w:val="single" w:sz="4" w:space="0" w:color="auto"/>
              <w:bottom w:val="single" w:sz="4" w:space="0" w:color="auto"/>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Назив банке</w:t>
            </w:r>
          </w:p>
        </w:tc>
        <w:tc>
          <w:tcPr>
            <w:tcW w:w="6692" w:type="dxa"/>
            <w:tcBorders>
              <w:top w:val="single" w:sz="4" w:space="0" w:color="auto"/>
              <w:left w:val="single" w:sz="4" w:space="0" w:color="auto"/>
              <w:bottom w:val="single" w:sz="4" w:space="0" w:color="auto"/>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bl>
    <w:p w:rsidR="00CA639A" w:rsidRPr="007826D9" w:rsidRDefault="00CA639A" w:rsidP="00CA639A">
      <w:pPr>
        <w:widowControl w:val="0"/>
        <w:spacing w:line="240" w:lineRule="exact"/>
        <w:rPr>
          <w:rFonts w:eastAsia="Times New Roman"/>
          <w:color w:val="auto"/>
          <w:kern w:val="0"/>
          <w:lang w:val="ru-RU" w:eastAsia="en-US"/>
        </w:rPr>
      </w:pPr>
    </w:p>
    <w:p w:rsidR="00CA639A" w:rsidRPr="007826D9" w:rsidRDefault="00CA639A" w:rsidP="00CA639A">
      <w:pPr>
        <w:widowControl w:val="0"/>
        <w:spacing w:line="220" w:lineRule="exact"/>
        <w:rPr>
          <w:rFonts w:eastAsia="Times New Roman"/>
          <w:color w:val="auto"/>
          <w:kern w:val="0"/>
          <w:lang w:val="ru-RU" w:eastAsia="en-US"/>
        </w:rPr>
      </w:pPr>
      <w:r w:rsidRPr="007826D9">
        <w:rPr>
          <w:rFonts w:eastAsia="Times New Roman"/>
          <w:kern w:val="0"/>
          <w:u w:val="single"/>
          <w:lang w:val="ru-RU" w:eastAsia="ru-RU"/>
        </w:rPr>
        <w:t>Предмет Нару</w:t>
      </w:r>
      <w:r w:rsidRPr="007826D9">
        <w:rPr>
          <w:rFonts w:eastAsia="Times New Roman"/>
          <w:kern w:val="0"/>
          <w:u w:val="single"/>
          <w:lang w:val="sr-Cyrl-CS" w:eastAsia="ru-RU"/>
        </w:rPr>
        <w:t>џ</w:t>
      </w:r>
      <w:r w:rsidRPr="007826D9">
        <w:rPr>
          <w:rFonts w:eastAsia="Times New Roman"/>
          <w:kern w:val="0"/>
          <w:u w:val="single"/>
          <w:lang w:val="ru-RU" w:eastAsia="ru-RU"/>
        </w:rPr>
        <w:t>бенице:</w:t>
      </w:r>
    </w:p>
    <w:tbl>
      <w:tblPr>
        <w:tblW w:w="0" w:type="auto"/>
        <w:jc w:val="center"/>
        <w:tblLayout w:type="fixed"/>
        <w:tblCellMar>
          <w:left w:w="0" w:type="dxa"/>
          <w:right w:w="0" w:type="dxa"/>
        </w:tblCellMar>
        <w:tblLook w:val="04A0" w:firstRow="1" w:lastRow="0" w:firstColumn="1" w:lastColumn="0" w:noHBand="0" w:noVBand="1"/>
      </w:tblPr>
      <w:tblGrid>
        <w:gridCol w:w="523"/>
        <w:gridCol w:w="2462"/>
        <w:gridCol w:w="907"/>
        <w:gridCol w:w="1258"/>
        <w:gridCol w:w="1800"/>
        <w:gridCol w:w="1920"/>
      </w:tblGrid>
      <w:tr w:rsidR="00CA639A" w:rsidRPr="007826D9" w:rsidTr="00CA639A">
        <w:trPr>
          <w:trHeight w:hRule="exact" w:val="571"/>
          <w:jc w:val="center"/>
        </w:trPr>
        <w:tc>
          <w:tcPr>
            <w:tcW w:w="523"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30" w:lineRule="exact"/>
              <w:jc w:val="both"/>
              <w:rPr>
                <w:rFonts w:eastAsia="Times New Roman"/>
                <w:color w:val="auto"/>
                <w:kern w:val="0"/>
                <w:lang w:val="ru-RU" w:eastAsia="en-US"/>
              </w:rPr>
            </w:pPr>
            <w:r w:rsidRPr="007826D9">
              <w:rPr>
                <w:rFonts w:eastAsia="Times New Roman"/>
                <w:kern w:val="0"/>
                <w:lang w:val="ru-RU" w:eastAsia="ru-RU"/>
              </w:rPr>
              <w:t>р. бр.</w:t>
            </w:r>
          </w:p>
        </w:tc>
        <w:tc>
          <w:tcPr>
            <w:tcW w:w="2462" w:type="dxa"/>
            <w:tcBorders>
              <w:top w:val="single" w:sz="4" w:space="0" w:color="auto"/>
              <w:left w:val="single" w:sz="4" w:space="0" w:color="auto"/>
              <w:bottom w:val="nil"/>
              <w:right w:val="nil"/>
            </w:tcBorders>
            <w:shd w:val="clear" w:color="auto" w:fill="FFFFFF"/>
            <w:vAlign w:val="center"/>
            <w:hideMark/>
          </w:tcPr>
          <w:p w:rsidR="00CA639A" w:rsidRPr="007826D9" w:rsidRDefault="00CA639A">
            <w:pPr>
              <w:widowControl w:val="0"/>
              <w:spacing w:line="220" w:lineRule="exact"/>
              <w:jc w:val="center"/>
              <w:rPr>
                <w:rFonts w:eastAsia="Times New Roman"/>
                <w:color w:val="auto"/>
                <w:kern w:val="0"/>
                <w:lang w:val="ru-RU" w:eastAsia="en-US"/>
              </w:rPr>
            </w:pPr>
            <w:r w:rsidRPr="007826D9">
              <w:rPr>
                <w:rFonts w:eastAsia="Times New Roman"/>
                <w:kern w:val="0"/>
                <w:lang w:val="ru-RU" w:eastAsia="ru-RU"/>
              </w:rPr>
              <w:t>назив услуге</w:t>
            </w:r>
          </w:p>
        </w:tc>
        <w:tc>
          <w:tcPr>
            <w:tcW w:w="907"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69" w:lineRule="exact"/>
              <w:rPr>
                <w:rFonts w:eastAsia="Times New Roman"/>
                <w:color w:val="auto"/>
                <w:kern w:val="0"/>
                <w:lang w:val="ru-RU" w:eastAsia="en-US"/>
              </w:rPr>
            </w:pPr>
            <w:r w:rsidRPr="007826D9">
              <w:rPr>
                <w:rFonts w:eastAsia="Times New Roman"/>
                <w:kern w:val="0"/>
                <w:lang w:val="sr-Cyrl-CS" w:eastAsia="ru-RU"/>
              </w:rPr>
              <w:t>ј</w:t>
            </w:r>
            <w:r w:rsidRPr="007826D9">
              <w:rPr>
                <w:rFonts w:eastAsia="Times New Roman"/>
                <w:kern w:val="0"/>
                <w:lang w:val="ru-RU" w:eastAsia="ru-RU"/>
              </w:rPr>
              <w:t>ед. мере</w:t>
            </w:r>
          </w:p>
        </w:tc>
        <w:tc>
          <w:tcPr>
            <w:tcW w:w="1258" w:type="dxa"/>
            <w:tcBorders>
              <w:top w:val="single" w:sz="4" w:space="0" w:color="auto"/>
              <w:left w:val="single" w:sz="4" w:space="0" w:color="auto"/>
              <w:bottom w:val="nil"/>
              <w:right w:val="nil"/>
            </w:tcBorders>
            <w:shd w:val="clear" w:color="auto" w:fill="FFFFFF"/>
            <w:vAlign w:val="center"/>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количина</w:t>
            </w:r>
          </w:p>
        </w:tc>
        <w:tc>
          <w:tcPr>
            <w:tcW w:w="1800"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83" w:lineRule="exact"/>
              <w:jc w:val="both"/>
              <w:rPr>
                <w:rFonts w:eastAsia="Times New Roman"/>
                <w:color w:val="auto"/>
                <w:kern w:val="0"/>
                <w:lang w:val="ru-RU" w:eastAsia="en-US"/>
              </w:rPr>
            </w:pPr>
            <w:r w:rsidRPr="007826D9">
              <w:rPr>
                <w:rFonts w:eastAsia="Times New Roman"/>
                <w:kern w:val="0"/>
                <w:lang w:val="sr-Cyrl-CS" w:eastAsia="ru-RU"/>
              </w:rPr>
              <w:t>ј</w:t>
            </w:r>
            <w:r w:rsidRPr="007826D9">
              <w:rPr>
                <w:rFonts w:eastAsia="Times New Roman"/>
                <w:kern w:val="0"/>
                <w:lang w:val="ru-RU" w:eastAsia="ru-RU"/>
              </w:rPr>
              <w:t>единична цена без ПДВ у РСД</w:t>
            </w:r>
          </w:p>
        </w:tc>
        <w:tc>
          <w:tcPr>
            <w:tcW w:w="1920" w:type="dxa"/>
            <w:tcBorders>
              <w:top w:val="single" w:sz="4" w:space="0" w:color="auto"/>
              <w:left w:val="single" w:sz="4" w:space="0" w:color="auto"/>
              <w:bottom w:val="nil"/>
              <w:right w:val="single" w:sz="4" w:space="0" w:color="auto"/>
            </w:tcBorders>
            <w:shd w:val="clear" w:color="auto" w:fill="FFFFFF"/>
            <w:vAlign w:val="bottom"/>
            <w:hideMark/>
          </w:tcPr>
          <w:p w:rsidR="00CA639A" w:rsidRPr="007826D9" w:rsidRDefault="00CA639A">
            <w:pPr>
              <w:widowControl w:val="0"/>
              <w:spacing w:line="283" w:lineRule="exact"/>
              <w:jc w:val="center"/>
              <w:rPr>
                <w:rFonts w:eastAsia="Times New Roman"/>
                <w:color w:val="auto"/>
                <w:kern w:val="0"/>
                <w:lang w:val="ru-RU" w:eastAsia="en-US"/>
              </w:rPr>
            </w:pPr>
            <w:r w:rsidRPr="007826D9">
              <w:rPr>
                <w:rFonts w:eastAsia="Times New Roman"/>
                <w:kern w:val="0"/>
                <w:lang w:val="ru-RU" w:eastAsia="ru-RU"/>
              </w:rPr>
              <w:t>укупна цена без ПДВ у РСД</w:t>
            </w:r>
          </w:p>
        </w:tc>
      </w:tr>
      <w:tr w:rsidR="00CA639A" w:rsidRPr="007826D9" w:rsidTr="00CA639A">
        <w:trPr>
          <w:trHeight w:hRule="exact" w:val="288"/>
          <w:jc w:val="center"/>
        </w:trPr>
        <w:tc>
          <w:tcPr>
            <w:tcW w:w="523"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center"/>
              <w:rPr>
                <w:rFonts w:eastAsia="Times New Roman"/>
                <w:color w:val="auto"/>
                <w:kern w:val="0"/>
                <w:lang w:val="ru-RU" w:eastAsia="en-US"/>
              </w:rPr>
            </w:pPr>
            <w:r w:rsidRPr="007826D9">
              <w:rPr>
                <w:rFonts w:eastAsia="Times New Roman"/>
                <w:kern w:val="0"/>
                <w:lang w:eastAsia="en-US"/>
              </w:rPr>
              <w:t>1.</w:t>
            </w:r>
          </w:p>
        </w:tc>
        <w:tc>
          <w:tcPr>
            <w:tcW w:w="2462"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907"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ком.</w:t>
            </w:r>
          </w:p>
        </w:tc>
        <w:tc>
          <w:tcPr>
            <w:tcW w:w="1258"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800"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3"/>
          <w:jc w:val="center"/>
        </w:trPr>
        <w:tc>
          <w:tcPr>
            <w:tcW w:w="523"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center"/>
              <w:rPr>
                <w:rFonts w:eastAsia="Times New Roman"/>
                <w:color w:val="auto"/>
                <w:kern w:val="0"/>
                <w:lang w:val="ru-RU" w:eastAsia="en-US"/>
              </w:rPr>
            </w:pPr>
            <w:r w:rsidRPr="007826D9">
              <w:rPr>
                <w:rFonts w:eastAsia="Times New Roman"/>
                <w:kern w:val="0"/>
                <w:lang w:eastAsia="en-US"/>
              </w:rPr>
              <w:t>2.</w:t>
            </w:r>
          </w:p>
        </w:tc>
        <w:tc>
          <w:tcPr>
            <w:tcW w:w="2462"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907"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ком.</w:t>
            </w:r>
          </w:p>
        </w:tc>
        <w:tc>
          <w:tcPr>
            <w:tcW w:w="1258"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800"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8"/>
          <w:jc w:val="center"/>
        </w:trPr>
        <w:tc>
          <w:tcPr>
            <w:tcW w:w="523"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center"/>
              <w:rPr>
                <w:rFonts w:eastAsia="Times New Roman"/>
                <w:color w:val="auto"/>
                <w:kern w:val="0"/>
                <w:lang w:val="ru-RU" w:eastAsia="en-US"/>
              </w:rPr>
            </w:pPr>
            <w:r w:rsidRPr="007826D9">
              <w:rPr>
                <w:rFonts w:eastAsia="Times New Roman"/>
                <w:kern w:val="0"/>
                <w:lang w:eastAsia="en-US"/>
              </w:rPr>
              <w:t>3.</w:t>
            </w:r>
          </w:p>
        </w:tc>
        <w:tc>
          <w:tcPr>
            <w:tcW w:w="2462"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907"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ком.</w:t>
            </w:r>
          </w:p>
        </w:tc>
        <w:tc>
          <w:tcPr>
            <w:tcW w:w="1258"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800"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3"/>
          <w:jc w:val="center"/>
        </w:trPr>
        <w:tc>
          <w:tcPr>
            <w:tcW w:w="523"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center"/>
              <w:rPr>
                <w:rFonts w:eastAsia="Times New Roman"/>
                <w:color w:val="auto"/>
                <w:kern w:val="0"/>
                <w:lang w:val="ru-RU" w:eastAsia="en-US"/>
              </w:rPr>
            </w:pPr>
            <w:r w:rsidRPr="007826D9">
              <w:rPr>
                <w:rFonts w:eastAsia="Times New Roman"/>
                <w:kern w:val="0"/>
                <w:lang w:eastAsia="en-US"/>
              </w:rPr>
              <w:t>4.</w:t>
            </w:r>
          </w:p>
        </w:tc>
        <w:tc>
          <w:tcPr>
            <w:tcW w:w="2462"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907" w:type="dxa"/>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rPr>
                <w:rFonts w:eastAsia="Times New Roman"/>
                <w:color w:val="auto"/>
                <w:kern w:val="0"/>
                <w:lang w:val="ru-RU" w:eastAsia="en-US"/>
              </w:rPr>
            </w:pPr>
            <w:r w:rsidRPr="007826D9">
              <w:rPr>
                <w:rFonts w:eastAsia="Times New Roman"/>
                <w:kern w:val="0"/>
                <w:lang w:val="ru-RU" w:eastAsia="ru-RU"/>
              </w:rPr>
              <w:t>ком.</w:t>
            </w:r>
          </w:p>
        </w:tc>
        <w:tc>
          <w:tcPr>
            <w:tcW w:w="1258"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800" w:type="dxa"/>
            <w:tcBorders>
              <w:top w:val="single" w:sz="4" w:space="0" w:color="auto"/>
              <w:left w:val="single" w:sz="4" w:space="0" w:color="auto"/>
              <w:bottom w:val="nil"/>
              <w:right w:val="nil"/>
            </w:tcBorders>
            <w:shd w:val="clear" w:color="auto" w:fill="FFFFFF"/>
          </w:tcPr>
          <w:p w:rsidR="00CA639A" w:rsidRPr="007826D9" w:rsidRDefault="00CA639A">
            <w:pPr>
              <w:widowControl w:val="0"/>
              <w:rPr>
                <w:rFonts w:eastAsia="Times New Roman"/>
                <w:color w:val="auto"/>
                <w:kern w:val="0"/>
                <w:lang w:val="ru-RU" w:eastAsia="en-US"/>
              </w:rPr>
            </w:pP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8"/>
          <w:jc w:val="center"/>
        </w:trPr>
        <w:tc>
          <w:tcPr>
            <w:tcW w:w="6950" w:type="dxa"/>
            <w:gridSpan w:val="5"/>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right"/>
              <w:rPr>
                <w:rFonts w:eastAsia="Times New Roman"/>
                <w:color w:val="auto"/>
                <w:kern w:val="0"/>
                <w:lang w:val="ru-RU" w:eastAsia="en-US"/>
              </w:rPr>
            </w:pPr>
            <w:r w:rsidRPr="007826D9">
              <w:rPr>
                <w:rFonts w:eastAsia="Times New Roman"/>
                <w:kern w:val="0"/>
                <w:lang w:val="ru-RU" w:eastAsia="ru-RU"/>
              </w:rPr>
              <w:t>УКУПНО без ПДВ</w:t>
            </w: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83"/>
          <w:jc w:val="center"/>
        </w:trPr>
        <w:tc>
          <w:tcPr>
            <w:tcW w:w="6950" w:type="dxa"/>
            <w:gridSpan w:val="5"/>
            <w:tcBorders>
              <w:top w:val="single" w:sz="4" w:space="0" w:color="auto"/>
              <w:left w:val="single" w:sz="4" w:space="0" w:color="auto"/>
              <w:bottom w:val="nil"/>
              <w:right w:val="nil"/>
            </w:tcBorders>
            <w:shd w:val="clear" w:color="auto" w:fill="FFFFFF"/>
            <w:vAlign w:val="bottom"/>
            <w:hideMark/>
          </w:tcPr>
          <w:p w:rsidR="00CA639A" w:rsidRPr="007826D9" w:rsidRDefault="00CA639A">
            <w:pPr>
              <w:widowControl w:val="0"/>
              <w:spacing w:line="220" w:lineRule="exact"/>
              <w:jc w:val="right"/>
              <w:rPr>
                <w:rFonts w:eastAsia="Times New Roman"/>
                <w:color w:val="auto"/>
                <w:kern w:val="0"/>
                <w:lang w:val="ru-RU" w:eastAsia="en-US"/>
              </w:rPr>
            </w:pPr>
            <w:r w:rsidRPr="007826D9">
              <w:rPr>
                <w:rFonts w:eastAsia="Times New Roman"/>
                <w:kern w:val="0"/>
                <w:lang w:val="ru-RU" w:eastAsia="ru-RU"/>
              </w:rPr>
              <w:t xml:space="preserve">ПДВ </w:t>
            </w:r>
            <w:r w:rsidRPr="007826D9">
              <w:rPr>
                <w:rFonts w:eastAsia="Times New Roman"/>
                <w:kern w:val="0"/>
                <w:lang w:eastAsia="en-US"/>
              </w:rPr>
              <w:t>20%</w:t>
            </w:r>
          </w:p>
        </w:tc>
        <w:tc>
          <w:tcPr>
            <w:tcW w:w="1920" w:type="dxa"/>
            <w:tcBorders>
              <w:top w:val="single" w:sz="4" w:space="0" w:color="auto"/>
              <w:left w:val="single" w:sz="4" w:space="0" w:color="auto"/>
              <w:bottom w:val="nil"/>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r w:rsidR="00CA639A" w:rsidRPr="007826D9" w:rsidTr="00CA639A">
        <w:trPr>
          <w:trHeight w:hRule="exact" w:val="298"/>
          <w:jc w:val="center"/>
        </w:trPr>
        <w:tc>
          <w:tcPr>
            <w:tcW w:w="6950" w:type="dxa"/>
            <w:gridSpan w:val="5"/>
            <w:tcBorders>
              <w:top w:val="single" w:sz="4" w:space="0" w:color="auto"/>
              <w:left w:val="single" w:sz="4" w:space="0" w:color="auto"/>
              <w:bottom w:val="single" w:sz="4" w:space="0" w:color="auto"/>
              <w:right w:val="nil"/>
            </w:tcBorders>
            <w:shd w:val="clear" w:color="auto" w:fill="FFFFFF"/>
            <w:vAlign w:val="bottom"/>
            <w:hideMark/>
          </w:tcPr>
          <w:p w:rsidR="00CA639A" w:rsidRPr="007826D9" w:rsidRDefault="00CA639A">
            <w:pPr>
              <w:widowControl w:val="0"/>
              <w:spacing w:line="220" w:lineRule="exact"/>
              <w:jc w:val="right"/>
              <w:rPr>
                <w:rFonts w:eastAsia="Times New Roman"/>
                <w:color w:val="auto"/>
                <w:kern w:val="0"/>
                <w:lang w:val="ru-RU" w:eastAsia="en-US"/>
              </w:rPr>
            </w:pPr>
            <w:r w:rsidRPr="007826D9">
              <w:rPr>
                <w:rFonts w:eastAsia="Times New Roman"/>
                <w:kern w:val="0"/>
                <w:lang w:val="ru-RU" w:eastAsia="ru-RU"/>
              </w:rPr>
              <w:t>УКУПНО са ПДВ</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CA639A" w:rsidRPr="007826D9" w:rsidRDefault="00CA639A">
            <w:pPr>
              <w:widowControl w:val="0"/>
              <w:rPr>
                <w:rFonts w:eastAsia="Times New Roman"/>
                <w:color w:val="auto"/>
                <w:kern w:val="0"/>
                <w:lang w:val="ru-RU" w:eastAsia="en-US"/>
              </w:rPr>
            </w:pPr>
          </w:p>
        </w:tc>
      </w:tr>
    </w:tbl>
    <w:p w:rsidR="00CA639A" w:rsidRPr="007826D9" w:rsidRDefault="00CA639A" w:rsidP="00B66263">
      <w:pPr>
        <w:widowControl w:val="0"/>
        <w:tabs>
          <w:tab w:val="left" w:leader="underscore" w:pos="7666"/>
        </w:tabs>
        <w:spacing w:before="232" w:line="220" w:lineRule="exact"/>
        <w:jc w:val="both"/>
        <w:rPr>
          <w:rFonts w:eastAsia="Times New Roman"/>
          <w:kern w:val="0"/>
          <w:lang w:val="sr-Cyrl-CS" w:eastAsia="ru-RU"/>
        </w:rPr>
      </w:pPr>
      <w:r w:rsidRPr="007826D9">
        <w:rPr>
          <w:rFonts w:eastAsia="Times New Roman"/>
          <w:kern w:val="0"/>
          <w:lang w:val="ru-RU" w:eastAsia="ru-RU"/>
        </w:rPr>
        <w:t xml:space="preserve">Испоруку извршити путем електронске поште </w:t>
      </w:r>
      <w:r w:rsidRPr="007826D9">
        <w:rPr>
          <w:rFonts w:eastAsia="Times New Roman"/>
          <w:kern w:val="0"/>
          <w:lang w:eastAsia="en-US"/>
        </w:rPr>
        <w:t>(</w:t>
      </w:r>
      <w:r w:rsidRPr="007826D9">
        <w:rPr>
          <w:rFonts w:eastAsia="Times New Roman"/>
          <w:kern w:val="0"/>
          <w:u w:val="single"/>
          <w:lang w:val="sr-Cyrl-RS" w:eastAsia="en-US"/>
        </w:rPr>
        <w:t xml:space="preserve">________                 </w:t>
      </w:r>
      <w:r w:rsidRPr="007826D9">
        <w:rPr>
          <w:rFonts w:eastAsia="Times New Roman"/>
          <w:kern w:val="0"/>
          <w:lang w:eastAsia="en-US"/>
        </w:rPr>
        <w:t xml:space="preserve">) </w:t>
      </w:r>
      <w:r w:rsidRPr="007826D9">
        <w:rPr>
          <w:rFonts w:eastAsia="Times New Roman"/>
          <w:kern w:val="0"/>
          <w:lang w:val="ru-RU" w:eastAsia="ru-RU"/>
        </w:rPr>
        <w:t xml:space="preserve">у року од </w:t>
      </w:r>
      <w:r w:rsidRPr="007826D9">
        <w:rPr>
          <w:rFonts w:eastAsia="Times New Roman"/>
          <w:kern w:val="0"/>
          <w:lang w:val="sr-Cyrl-CS" w:eastAsia="ru-RU"/>
        </w:rPr>
        <w:t>ј</w:t>
      </w:r>
      <w:r w:rsidR="00065F31" w:rsidRPr="007826D9">
        <w:rPr>
          <w:rFonts w:eastAsia="Times New Roman"/>
          <w:kern w:val="0"/>
          <w:lang w:val="ru-RU" w:eastAsia="ru-RU"/>
        </w:rPr>
        <w:t>едног</w:t>
      </w:r>
      <w:r w:rsidRPr="007826D9">
        <w:rPr>
          <w:rFonts w:eastAsia="Times New Roman"/>
          <w:kern w:val="0"/>
          <w:lang w:val="ru-RU" w:eastAsia="ru-RU"/>
        </w:rPr>
        <w:t xml:space="preserve"> часа од тренутка при</w:t>
      </w:r>
      <w:r w:rsidRPr="007826D9">
        <w:rPr>
          <w:rFonts w:eastAsia="Times New Roman"/>
          <w:kern w:val="0"/>
          <w:lang w:val="sr-Cyrl-CS" w:eastAsia="ru-RU"/>
        </w:rPr>
        <w:t>ј</w:t>
      </w:r>
      <w:r w:rsidRPr="007826D9">
        <w:rPr>
          <w:rFonts w:eastAsia="Times New Roman"/>
          <w:kern w:val="0"/>
          <w:lang w:val="ru-RU" w:eastAsia="ru-RU"/>
        </w:rPr>
        <w:t xml:space="preserve">ема </w:t>
      </w:r>
      <w:r w:rsidRPr="007826D9">
        <w:rPr>
          <w:rFonts w:eastAsia="Times New Roman"/>
          <w:kern w:val="0"/>
          <w:lang w:val="sr-Cyrl-CS" w:eastAsia="ru-RU"/>
        </w:rPr>
        <w:t xml:space="preserve"> </w:t>
      </w:r>
      <w:r w:rsidRPr="007826D9">
        <w:rPr>
          <w:rFonts w:eastAsia="Times New Roman"/>
          <w:kern w:val="0"/>
          <w:lang w:val="ru-RU" w:eastAsia="ru-RU"/>
        </w:rPr>
        <w:t>Нару</w:t>
      </w:r>
      <w:r w:rsidRPr="007826D9">
        <w:rPr>
          <w:rFonts w:eastAsia="Times New Roman"/>
          <w:kern w:val="0"/>
          <w:lang w:val="sr-Cyrl-CS" w:eastAsia="ru-RU"/>
        </w:rPr>
        <w:t>џ</w:t>
      </w:r>
      <w:r w:rsidRPr="007826D9">
        <w:rPr>
          <w:rFonts w:eastAsia="Times New Roman"/>
          <w:kern w:val="0"/>
          <w:lang w:val="ru-RU" w:eastAsia="ru-RU"/>
        </w:rPr>
        <w:t>бенице.</w:t>
      </w:r>
      <w:r w:rsidRPr="007826D9">
        <w:rPr>
          <w:rFonts w:eastAsia="Times New Roman"/>
          <w:kern w:val="0"/>
          <w:lang w:val="sr-Cyrl-CS" w:eastAsia="ru-RU"/>
        </w:rPr>
        <w:t xml:space="preserve">                               </w:t>
      </w:r>
      <w:r w:rsidRPr="007826D9">
        <w:rPr>
          <w:rFonts w:eastAsia="Times New Roman"/>
          <w:b/>
          <w:bCs/>
          <w:kern w:val="0"/>
          <w:lang w:val="sr-Cyrl-CS" w:eastAsia="ru-RU"/>
        </w:rPr>
        <w:t xml:space="preserve"> </w:t>
      </w:r>
    </w:p>
    <w:p w:rsidR="00CA639A" w:rsidRPr="007826D9" w:rsidRDefault="00CA639A" w:rsidP="00B66263">
      <w:pPr>
        <w:widowControl w:val="0"/>
        <w:tabs>
          <w:tab w:val="left" w:pos="6075"/>
        </w:tabs>
        <w:jc w:val="both"/>
        <w:rPr>
          <w:rFonts w:eastAsia="Times New Roman"/>
          <w:b/>
          <w:bCs/>
          <w:kern w:val="0"/>
          <w:lang w:val="sr-Cyrl-CS" w:eastAsia="ru-RU"/>
        </w:rPr>
      </w:pPr>
      <w:r w:rsidRPr="007826D9">
        <w:rPr>
          <w:rFonts w:eastAsia="Times New Roman"/>
          <w:kern w:val="0"/>
          <w:lang w:val="sr-Cyrl-CS" w:eastAsia="ru-RU"/>
        </w:rPr>
        <w:t xml:space="preserve">                                                                  </w:t>
      </w:r>
      <w:r w:rsidR="00B66263" w:rsidRPr="007826D9">
        <w:rPr>
          <w:rFonts w:eastAsia="Times New Roman"/>
          <w:kern w:val="0"/>
          <w:lang w:val="sr-Cyrl-CS" w:eastAsia="ru-RU"/>
        </w:rPr>
        <w:t xml:space="preserve">                           </w:t>
      </w:r>
      <w:r w:rsidRPr="007826D9">
        <w:rPr>
          <w:rFonts w:eastAsia="Times New Roman"/>
          <w:kern w:val="0"/>
          <w:lang w:val="sr-Cyrl-CS" w:eastAsia="ru-RU"/>
        </w:rPr>
        <w:t xml:space="preserve"> </w:t>
      </w:r>
      <w:r w:rsidR="00B66263" w:rsidRPr="007826D9">
        <w:rPr>
          <w:rFonts w:eastAsia="Times New Roman"/>
          <w:kern w:val="0"/>
          <w:lang w:val="sr-Cyrl-CS" w:eastAsia="ru-RU"/>
        </w:rPr>
        <w:t xml:space="preserve">         </w:t>
      </w:r>
      <w:r w:rsidRPr="007826D9">
        <w:rPr>
          <w:rFonts w:eastAsia="Times New Roman"/>
          <w:b/>
          <w:bCs/>
          <w:kern w:val="0"/>
          <w:lang w:val="sr-Cyrl-CS" w:eastAsia="ru-RU"/>
        </w:rPr>
        <w:t>ДРЖАВНИ СЕКРЕТАР</w:t>
      </w:r>
      <w:r w:rsidRPr="007826D9">
        <w:rPr>
          <w:rFonts w:eastAsia="Times New Roman"/>
          <w:b/>
          <w:bCs/>
          <w:kern w:val="0"/>
          <w:sz w:val="20"/>
          <w:szCs w:val="20"/>
          <w:lang w:val="sr-Cyrl-CS" w:eastAsia="ru-RU"/>
        </w:rPr>
        <w:t xml:space="preserve">                                                                                          </w:t>
      </w:r>
      <w:r w:rsidR="00B66263" w:rsidRPr="007826D9">
        <w:rPr>
          <w:rFonts w:eastAsia="Times New Roman"/>
          <w:b/>
          <w:bCs/>
          <w:kern w:val="0"/>
          <w:sz w:val="20"/>
          <w:szCs w:val="20"/>
          <w:lang w:val="sr-Cyrl-CS" w:eastAsia="ru-RU"/>
        </w:rPr>
        <w:t xml:space="preserve">                              </w:t>
      </w:r>
    </w:p>
    <w:p w:rsidR="00CA639A" w:rsidRPr="007826D9" w:rsidRDefault="00CA639A" w:rsidP="00CA639A">
      <w:pPr>
        <w:widowControl w:val="0"/>
        <w:tabs>
          <w:tab w:val="left" w:pos="7125"/>
        </w:tabs>
        <w:rPr>
          <w:rFonts w:eastAsia="Times New Roman"/>
          <w:b/>
          <w:bCs/>
          <w:kern w:val="0"/>
          <w:sz w:val="20"/>
          <w:szCs w:val="20"/>
          <w:lang w:val="sr-Cyrl-CS" w:eastAsia="ru-RU"/>
        </w:rPr>
      </w:pPr>
    </w:p>
    <w:p w:rsidR="00CA639A" w:rsidRPr="007826D9" w:rsidRDefault="00CA639A" w:rsidP="00CA639A">
      <w:pPr>
        <w:keepNext/>
        <w:shd w:val="clear" w:color="auto" w:fill="BDD6EE"/>
        <w:tabs>
          <w:tab w:val="left" w:pos="1418"/>
        </w:tabs>
        <w:jc w:val="center"/>
        <w:outlineLvl w:val="0"/>
        <w:rPr>
          <w:rFonts w:eastAsia="Times New Roman"/>
          <w:b/>
          <w:bCs/>
          <w:color w:val="auto"/>
          <w:kern w:val="32"/>
          <w:sz w:val="28"/>
          <w:szCs w:val="32"/>
          <w:lang w:val="sr-Cyrl-CS" w:eastAsia="en-US"/>
        </w:rPr>
      </w:pPr>
      <w:r w:rsidRPr="007826D9">
        <w:rPr>
          <w:rFonts w:eastAsia="Times New Roman"/>
          <w:b/>
          <w:bCs/>
          <w:color w:val="auto"/>
          <w:kern w:val="32"/>
          <w:sz w:val="28"/>
          <w:szCs w:val="32"/>
          <w:lang w:val="sr-Cyrl-CS" w:eastAsia="en-US"/>
        </w:rPr>
        <w:lastRenderedPageBreak/>
        <w:t xml:space="preserve">8. </w:t>
      </w:r>
      <w:r w:rsidRPr="007826D9">
        <w:rPr>
          <w:rFonts w:eastAsia="Times New Roman"/>
          <w:b/>
          <w:bCs/>
          <w:color w:val="auto"/>
          <w:kern w:val="32"/>
          <w:lang w:val="sr-Cyrl-CS" w:eastAsia="en-US"/>
        </w:rPr>
        <w:t>УПУТСТВО ПОНУЂАЧИМА</w:t>
      </w:r>
      <w:bookmarkEnd w:id="69"/>
      <w:r w:rsidRPr="007826D9">
        <w:rPr>
          <w:rFonts w:eastAsia="Times New Roman"/>
          <w:b/>
          <w:bCs/>
          <w:color w:val="auto"/>
          <w:kern w:val="32"/>
          <w:lang w:val="sr-Cyrl-CS" w:eastAsia="en-US"/>
        </w:rPr>
        <w:t xml:space="preserve"> </w:t>
      </w:r>
      <w:bookmarkStart w:id="71" w:name="_Toc454453499"/>
      <w:r w:rsidRPr="007826D9">
        <w:rPr>
          <w:rFonts w:eastAsia="Times New Roman"/>
          <w:b/>
          <w:bCs/>
          <w:color w:val="auto"/>
          <w:kern w:val="32"/>
          <w:lang w:val="sr-Cyrl-CS" w:eastAsia="en-US"/>
        </w:rPr>
        <w:t>КАКО ДА САЧИНЕ ПОНУДУ</w:t>
      </w:r>
      <w:bookmarkEnd w:id="71"/>
    </w:p>
    <w:p w:rsidR="00CA639A" w:rsidRPr="007826D9" w:rsidRDefault="00CA639A" w:rsidP="00CA639A">
      <w:pPr>
        <w:tabs>
          <w:tab w:val="left" w:pos="360"/>
        </w:tabs>
        <w:jc w:val="both"/>
        <w:rPr>
          <w:rFonts w:eastAsia="Times New Roman"/>
          <w:b/>
          <w:color w:val="auto"/>
          <w:kern w:val="0"/>
          <w:lang w:val="sr-Cyrl-RS" w:eastAsia="en-US"/>
        </w:rPr>
      </w:pPr>
    </w:p>
    <w:p w:rsidR="00CA639A" w:rsidRPr="007826D9" w:rsidRDefault="00CA639A" w:rsidP="00CA639A">
      <w:pPr>
        <w:tabs>
          <w:tab w:val="left" w:pos="851"/>
          <w:tab w:val="left" w:pos="1980"/>
        </w:tabs>
        <w:jc w:val="both"/>
        <w:rPr>
          <w:rFonts w:eastAsia="Times New Roman"/>
          <w:b/>
          <w:color w:val="auto"/>
          <w:kern w:val="0"/>
          <w:lang w:val="sr-Cyrl-CS" w:eastAsia="en-US"/>
        </w:rPr>
      </w:pPr>
      <w:r w:rsidRPr="007826D9">
        <w:rPr>
          <w:rFonts w:eastAsia="Times New Roman"/>
          <w:b/>
          <w:color w:val="auto"/>
          <w:kern w:val="0"/>
          <w:lang w:val="ru-RU" w:eastAsia="en-US"/>
        </w:rPr>
        <w:t>1. Језик на којем понуда треба да буде састављена</w:t>
      </w:r>
    </w:p>
    <w:p w:rsidR="00CA639A" w:rsidRPr="007826D9" w:rsidRDefault="00CA639A" w:rsidP="00CA639A">
      <w:pPr>
        <w:tabs>
          <w:tab w:val="left" w:pos="567"/>
        </w:tabs>
        <w:ind w:left="284"/>
        <w:jc w:val="both"/>
        <w:rPr>
          <w:rFonts w:eastAsia="Times New Roman"/>
          <w:bCs/>
          <w:color w:val="auto"/>
          <w:kern w:val="0"/>
          <w:lang w:val="sr-Cyrl-RS" w:eastAsia="en-US"/>
        </w:rPr>
      </w:pPr>
      <w:r w:rsidRPr="007826D9">
        <w:rPr>
          <w:rFonts w:eastAsia="Times New Roman"/>
          <w:bCs/>
          <w:color w:val="auto"/>
          <w:kern w:val="0"/>
          <w:lang w:val="ru-RU" w:eastAsia="en-US"/>
        </w:rPr>
        <w:t>Понуда треба да буде састављена на српском језику</w:t>
      </w:r>
      <w:r w:rsidRPr="007826D9">
        <w:rPr>
          <w:rFonts w:eastAsia="Times New Roman"/>
          <w:bCs/>
          <w:color w:val="auto"/>
          <w:kern w:val="0"/>
          <w:lang w:val="sr-Cyrl-RS" w:eastAsia="en-US"/>
        </w:rPr>
        <w:t>. Део понуде који се односи на техничке спецификације и испуњеност додатних услова за учешће у поступку јавне набавке може бити састављен на енглеском језику.</w:t>
      </w:r>
    </w:p>
    <w:p w:rsidR="00CA639A" w:rsidRPr="007826D9" w:rsidRDefault="00CA639A" w:rsidP="00CA639A">
      <w:pPr>
        <w:tabs>
          <w:tab w:val="left" w:pos="1441"/>
        </w:tabs>
        <w:spacing w:before="20"/>
        <w:jc w:val="both"/>
        <w:rPr>
          <w:rFonts w:eastAsia="Times New Roman"/>
          <w:color w:val="auto"/>
          <w:kern w:val="0"/>
          <w:lang w:val="sr-Cyrl-RS" w:eastAsia="en-US"/>
        </w:rPr>
      </w:pPr>
    </w:p>
    <w:p w:rsidR="00CA639A" w:rsidRPr="007826D9" w:rsidRDefault="00CA639A" w:rsidP="00CA639A">
      <w:pPr>
        <w:tabs>
          <w:tab w:val="left" w:pos="851"/>
          <w:tab w:val="left" w:pos="1980"/>
        </w:tabs>
        <w:jc w:val="both"/>
        <w:rPr>
          <w:rFonts w:eastAsia="Times New Roman"/>
          <w:b/>
          <w:bCs/>
          <w:color w:val="auto"/>
          <w:kern w:val="0"/>
          <w:lang w:val="ru-RU" w:eastAsia="en-US"/>
        </w:rPr>
      </w:pPr>
      <w:r w:rsidRPr="007826D9">
        <w:rPr>
          <w:rFonts w:eastAsia="Times New Roman"/>
          <w:b/>
          <w:color w:val="auto"/>
          <w:kern w:val="0"/>
          <w:lang w:val="ru-RU" w:eastAsia="en-US"/>
        </w:rPr>
        <w:t xml:space="preserve">2. </w:t>
      </w:r>
      <w:r w:rsidRPr="007826D9">
        <w:rPr>
          <w:rFonts w:eastAsia="Times New Roman"/>
          <w:b/>
          <w:bCs/>
          <w:color w:val="auto"/>
          <w:kern w:val="0"/>
          <w:lang w:val="ru-RU" w:eastAsia="en-US"/>
        </w:rPr>
        <w:t xml:space="preserve">Посебни захтеви у погледу начина на </w:t>
      </w:r>
      <w:r w:rsidRPr="007826D9">
        <w:rPr>
          <w:rFonts w:eastAsia="Times New Roman"/>
          <w:b/>
          <w:bCs/>
          <w:color w:val="auto"/>
          <w:kern w:val="0"/>
          <w:lang w:eastAsia="en-US"/>
        </w:rPr>
        <w:t xml:space="preserve">коjи </w:t>
      </w:r>
      <w:bookmarkStart w:id="72" w:name="bookmark24"/>
      <w:r w:rsidRPr="007826D9">
        <w:rPr>
          <w:rFonts w:eastAsia="Times New Roman"/>
          <w:b/>
          <w:bCs/>
          <w:color w:val="auto"/>
          <w:kern w:val="0"/>
          <w:lang w:val="ru-RU" w:eastAsia="en-US"/>
        </w:rPr>
        <w:t xml:space="preserve">понуда мора бити </w:t>
      </w:r>
      <w:r w:rsidRPr="007826D9">
        <w:rPr>
          <w:rFonts w:eastAsia="Times New Roman"/>
          <w:b/>
          <w:bCs/>
          <w:color w:val="auto"/>
          <w:kern w:val="0"/>
          <w:lang w:val="sr-Cyrl-CS" w:eastAsia="en-US"/>
        </w:rPr>
        <w:t>с</w:t>
      </w:r>
      <w:r w:rsidRPr="007826D9">
        <w:rPr>
          <w:rFonts w:eastAsia="Times New Roman"/>
          <w:b/>
          <w:bCs/>
          <w:color w:val="auto"/>
          <w:kern w:val="0"/>
          <w:lang w:val="ru-RU" w:eastAsia="en-US"/>
        </w:rPr>
        <w:t>ачи</w:t>
      </w:r>
      <w:r w:rsidRPr="007826D9">
        <w:rPr>
          <w:rFonts w:eastAsia="Times New Roman"/>
          <w:b/>
          <w:bCs/>
          <w:color w:val="auto"/>
          <w:kern w:val="0"/>
          <w:lang w:val="sr-Cyrl-CS" w:eastAsia="en-US"/>
        </w:rPr>
        <w:t>њ</w:t>
      </w:r>
      <w:r w:rsidRPr="007826D9">
        <w:rPr>
          <w:rFonts w:eastAsia="Times New Roman"/>
          <w:b/>
          <w:bCs/>
          <w:color w:val="auto"/>
          <w:kern w:val="0"/>
          <w:lang w:val="ru-RU" w:eastAsia="en-US"/>
        </w:rPr>
        <w:t>ена</w:t>
      </w:r>
      <w:bookmarkEnd w:id="72"/>
    </w:p>
    <w:p w:rsidR="00065F31" w:rsidRPr="007826D9" w:rsidRDefault="00CA639A" w:rsidP="00CA639A">
      <w:pPr>
        <w:keepNext/>
        <w:keepLines/>
        <w:widowControl w:val="0"/>
        <w:tabs>
          <w:tab w:val="left" w:pos="1470"/>
        </w:tabs>
        <w:spacing w:after="200"/>
        <w:ind w:left="284"/>
        <w:jc w:val="both"/>
        <w:outlineLvl w:val="5"/>
        <w:rPr>
          <w:rFonts w:eastAsia="Times New Roman"/>
          <w:kern w:val="0"/>
          <w:lang w:val="ru-RU" w:eastAsia="en-US"/>
        </w:rPr>
      </w:pPr>
      <w:r w:rsidRPr="007826D9">
        <w:rPr>
          <w:rFonts w:eastAsia="Times New Roman"/>
          <w:kern w:val="0"/>
          <w:lang w:val="ru-RU" w:eastAsia="en-US"/>
        </w:rPr>
        <w:t xml:space="preserve">Обрасце и изјаве тражене у конкурсној документацији, односно податке који морају бити њихов саставни део, понуђач попуњава читко, а овлашћено лице их </w:t>
      </w:r>
      <w:r w:rsidR="00212CEC" w:rsidRPr="007826D9">
        <w:rPr>
          <w:rFonts w:eastAsia="Times New Roman"/>
          <w:kern w:val="0"/>
          <w:lang w:val="ru-RU" w:eastAsia="en-US"/>
        </w:rPr>
        <w:t xml:space="preserve">потписује. </w:t>
      </w:r>
    </w:p>
    <w:p w:rsidR="00065F31" w:rsidRPr="007826D9" w:rsidRDefault="00065F31" w:rsidP="00065F31">
      <w:pPr>
        <w:ind w:left="270"/>
        <w:jc w:val="both"/>
        <w:rPr>
          <w:rFonts w:eastAsia="TimesNewRomanPSMT"/>
          <w:bCs/>
          <w:color w:val="auto"/>
          <w:kern w:val="0"/>
          <w:lang w:val="ru-RU" w:eastAsia="en-US"/>
        </w:rPr>
      </w:pPr>
      <w:r w:rsidRPr="007826D9">
        <w:rPr>
          <w:rFonts w:eastAsia="TimesNewRomanPSMT"/>
          <w:bCs/>
          <w:color w:val="auto"/>
          <w:kern w:val="0"/>
          <w:lang w:val="ru-RU" w:eastAsia="en-US"/>
        </w:rPr>
        <w:t>Понуђач понуду подноси непосредно</w:t>
      </w:r>
      <w:r w:rsidRPr="007826D9">
        <w:rPr>
          <w:rFonts w:eastAsia="TimesNewRomanPSMT"/>
          <w:bCs/>
          <w:kern w:val="1"/>
          <w:lang w:val="sr-Cyrl-CS"/>
        </w:rPr>
        <w:t xml:space="preserve"> преко писарнице Управе за заједничке послове републичких органа</w:t>
      </w:r>
      <w:r w:rsidRPr="007826D9">
        <w:rPr>
          <w:rFonts w:eastAsia="TimesNewRomanPSMT"/>
          <w:bCs/>
          <w:color w:val="auto"/>
          <w:kern w:val="0"/>
          <w:lang w:val="ru-RU" w:eastAsia="en-US"/>
        </w:rPr>
        <w:t xml:space="preserve"> или путем поште у затвореној коверти - кутији, затворену на начин да се приликом отварања понуда може са сигурношћу утврдити да се први пут отвара. </w:t>
      </w:r>
    </w:p>
    <w:p w:rsidR="00065F31" w:rsidRPr="007826D9" w:rsidRDefault="00065F31" w:rsidP="00065F31">
      <w:pPr>
        <w:ind w:left="270"/>
        <w:jc w:val="both"/>
        <w:rPr>
          <w:rFonts w:eastAsia="TimesNewRomanPSMT"/>
          <w:bCs/>
          <w:color w:val="auto"/>
          <w:kern w:val="0"/>
          <w:lang w:val="ru-RU" w:eastAsia="en-US"/>
        </w:rPr>
      </w:pPr>
      <w:r w:rsidRPr="007826D9">
        <w:rPr>
          <w:rFonts w:eastAsia="TimesNewRomanPSMT"/>
          <w:bCs/>
          <w:color w:val="auto"/>
          <w:kern w:val="0"/>
          <w:lang w:val="ru-RU" w:eastAsia="en-US"/>
        </w:rPr>
        <w:t>На полеђини коверте или на кутији навести назив</w:t>
      </w:r>
      <w:r w:rsidRPr="007826D9">
        <w:rPr>
          <w:rFonts w:eastAsia="TimesNewRomanPSMT"/>
          <w:bCs/>
          <w:color w:val="auto"/>
          <w:kern w:val="0"/>
          <w:lang w:val="sr-Cyrl-CS" w:eastAsia="en-US"/>
        </w:rPr>
        <w:t xml:space="preserve"> и адресу</w:t>
      </w:r>
      <w:r w:rsidRPr="007826D9">
        <w:rPr>
          <w:rFonts w:eastAsia="TimesNewRomanPSMT"/>
          <w:bCs/>
          <w:color w:val="auto"/>
          <w:kern w:val="0"/>
          <w:lang w:val="ru-RU" w:eastAsia="en-US"/>
        </w:rPr>
        <w:t xml:space="preserve"> понуђача. </w:t>
      </w:r>
    </w:p>
    <w:p w:rsidR="00065F31" w:rsidRPr="007826D9" w:rsidRDefault="00065F31" w:rsidP="00065F31">
      <w:pPr>
        <w:keepNext/>
        <w:keepLines/>
        <w:widowControl w:val="0"/>
        <w:tabs>
          <w:tab w:val="left" w:pos="1470"/>
        </w:tabs>
        <w:spacing w:after="200"/>
        <w:ind w:left="284"/>
        <w:jc w:val="both"/>
        <w:outlineLvl w:val="5"/>
        <w:rPr>
          <w:rFonts w:eastAsia="Times New Roman"/>
          <w:kern w:val="0"/>
          <w:lang w:val="ru-RU" w:eastAsia="en-US"/>
        </w:rPr>
      </w:pPr>
      <w:r w:rsidRPr="007826D9">
        <w:rPr>
          <w:rFonts w:eastAsia="TimesNewRomanPSMT"/>
          <w:bCs/>
          <w:color w:val="auto"/>
          <w:kern w:val="0"/>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65F31" w:rsidRPr="007826D9" w:rsidRDefault="00065F31" w:rsidP="00065F31">
      <w:pPr>
        <w:autoSpaceDE w:val="0"/>
        <w:autoSpaceDN w:val="0"/>
        <w:adjustRightInd w:val="0"/>
        <w:ind w:firstLine="270"/>
        <w:jc w:val="both"/>
        <w:rPr>
          <w:rFonts w:eastAsia="TimesNewRomanPSMT"/>
          <w:bCs/>
          <w:color w:val="auto"/>
          <w:kern w:val="0"/>
          <w:lang w:val="ru-RU" w:eastAsia="en-US"/>
        </w:rPr>
      </w:pPr>
      <w:r w:rsidRPr="007826D9">
        <w:rPr>
          <w:rFonts w:eastAsia="TimesNewRomanPSMT"/>
          <w:bCs/>
          <w:color w:val="auto"/>
          <w:kern w:val="0"/>
          <w:u w:val="single"/>
          <w:lang w:val="ru-RU" w:eastAsia="en-US"/>
        </w:rPr>
        <w:t>Понуду доставити на адресу:</w:t>
      </w:r>
      <w:r w:rsidRPr="007826D9">
        <w:rPr>
          <w:rFonts w:eastAsia="TimesNewRomanPSMT"/>
          <w:bCs/>
          <w:color w:val="auto"/>
          <w:kern w:val="0"/>
          <w:lang w:val="ru-RU" w:eastAsia="en-US"/>
        </w:rPr>
        <w:t xml:space="preserve"> </w:t>
      </w:r>
    </w:p>
    <w:p w:rsidR="00065F31" w:rsidRPr="007826D9" w:rsidRDefault="00065F31" w:rsidP="00065F31">
      <w:pPr>
        <w:autoSpaceDE w:val="0"/>
        <w:autoSpaceDN w:val="0"/>
        <w:adjustRightInd w:val="0"/>
        <w:jc w:val="both"/>
        <w:rPr>
          <w:rFonts w:eastAsia="TimesNewRomanPSMT"/>
          <w:bCs/>
          <w:color w:val="auto"/>
          <w:kern w:val="0"/>
          <w:lang w:val="ru-RU" w:eastAsia="en-US"/>
        </w:rPr>
      </w:pPr>
    </w:p>
    <w:p w:rsidR="00065F31" w:rsidRPr="007826D9" w:rsidRDefault="00065F31" w:rsidP="00065F31">
      <w:pPr>
        <w:autoSpaceDE w:val="0"/>
        <w:autoSpaceDN w:val="0"/>
        <w:adjustRightInd w:val="0"/>
        <w:jc w:val="center"/>
        <w:rPr>
          <w:rFonts w:eastAsia="TimesNewRomanPSMT"/>
          <w:b/>
          <w:bCs/>
          <w:color w:val="auto"/>
          <w:kern w:val="0"/>
          <w:lang w:val="ru-RU" w:eastAsia="en-US"/>
        </w:rPr>
      </w:pPr>
      <w:r w:rsidRPr="007826D9">
        <w:rPr>
          <w:rFonts w:eastAsia="TimesNewRomanPSMT"/>
          <w:b/>
          <w:bCs/>
          <w:color w:val="auto"/>
          <w:kern w:val="0"/>
          <w:lang w:val="ru-RU" w:eastAsia="en-US"/>
        </w:rPr>
        <w:t>Министарство за рад, запошљавање, борачка и социјална питања,</w:t>
      </w:r>
    </w:p>
    <w:p w:rsidR="00065F31" w:rsidRPr="007826D9" w:rsidRDefault="00065F31" w:rsidP="00065F31">
      <w:pPr>
        <w:autoSpaceDE w:val="0"/>
        <w:autoSpaceDN w:val="0"/>
        <w:adjustRightInd w:val="0"/>
        <w:jc w:val="center"/>
        <w:rPr>
          <w:rFonts w:eastAsia="TimesNewRomanPSMT"/>
          <w:b/>
          <w:bCs/>
          <w:color w:val="auto"/>
          <w:kern w:val="0"/>
          <w:lang w:val="ru-RU" w:eastAsia="en-US"/>
        </w:rPr>
      </w:pPr>
      <w:r w:rsidRPr="007826D9">
        <w:rPr>
          <w:rFonts w:eastAsia="TimesNewRomanPSMT"/>
          <w:b/>
          <w:bCs/>
          <w:color w:val="auto"/>
          <w:kern w:val="0"/>
          <w:lang w:val="ru-RU" w:eastAsia="en-US"/>
        </w:rPr>
        <w:t>11000 Београд, Немањина 22-26</w:t>
      </w:r>
    </w:p>
    <w:p w:rsidR="00065F31" w:rsidRPr="007826D9" w:rsidRDefault="00065F31" w:rsidP="00065F31">
      <w:pPr>
        <w:autoSpaceDE w:val="0"/>
        <w:autoSpaceDN w:val="0"/>
        <w:adjustRightInd w:val="0"/>
        <w:jc w:val="center"/>
        <w:rPr>
          <w:rFonts w:eastAsia="TimesNewRomanPSMT"/>
          <w:b/>
          <w:bCs/>
          <w:color w:val="auto"/>
          <w:kern w:val="0"/>
          <w:lang w:val="ru-RU" w:eastAsia="en-US"/>
        </w:rPr>
      </w:pPr>
    </w:p>
    <w:p w:rsidR="00065F31" w:rsidRPr="007826D9" w:rsidRDefault="00065F31" w:rsidP="00065F31">
      <w:pPr>
        <w:autoSpaceDE w:val="0"/>
        <w:autoSpaceDN w:val="0"/>
        <w:adjustRightInd w:val="0"/>
        <w:ind w:left="270" w:hanging="90"/>
        <w:jc w:val="both"/>
        <w:rPr>
          <w:rFonts w:eastAsia="Times New Roman"/>
          <w:b/>
          <w:bCs/>
          <w:color w:val="auto"/>
          <w:kern w:val="0"/>
          <w:lang w:val="sr-Cyrl-RS" w:eastAsia="en-US"/>
        </w:rPr>
      </w:pPr>
      <w:r w:rsidRPr="007826D9">
        <w:rPr>
          <w:rFonts w:eastAsia="TimesNewRomanPSMT"/>
          <w:b/>
          <w:bCs/>
          <w:color w:val="auto"/>
          <w:kern w:val="0"/>
          <w:lang w:val="ru-RU" w:eastAsia="en-US"/>
        </w:rPr>
        <w:t xml:space="preserve">  </w:t>
      </w:r>
      <w:r w:rsidRPr="007826D9">
        <w:rPr>
          <w:rFonts w:eastAsia="TimesNewRomanPSMT"/>
          <w:bCs/>
          <w:color w:val="auto"/>
          <w:kern w:val="0"/>
          <w:u w:val="single"/>
          <w:lang w:val="ru-RU" w:eastAsia="en-US"/>
        </w:rPr>
        <w:t>са назнаком:</w:t>
      </w:r>
      <w:r w:rsidRPr="007826D9">
        <w:rPr>
          <w:rFonts w:eastAsia="TimesNewRomanPSMT"/>
          <w:bCs/>
          <w:color w:val="auto"/>
          <w:kern w:val="0"/>
          <w:lang w:val="ru-RU" w:eastAsia="en-US"/>
        </w:rPr>
        <w:t xml:space="preserve"> </w:t>
      </w:r>
      <w:r w:rsidRPr="007826D9">
        <w:rPr>
          <w:rFonts w:eastAsia="TimesNewRomanPS-BoldMT"/>
          <w:b/>
          <w:bCs/>
          <w:color w:val="auto"/>
          <w:kern w:val="0"/>
          <w:lang w:val="ru-RU" w:eastAsia="en-US"/>
        </w:rPr>
        <w:t>,, Понуда за јавну набавку</w:t>
      </w:r>
      <w:r w:rsidRPr="007826D9">
        <w:rPr>
          <w:rFonts w:eastAsia="Times New Roman"/>
          <w:b/>
          <w:color w:val="auto"/>
          <w:kern w:val="0"/>
          <w:lang w:val="ru-RU" w:eastAsia="en-US"/>
        </w:rPr>
        <w:t xml:space="preserve"> услуге</w:t>
      </w:r>
      <w:r w:rsidRPr="007826D9">
        <w:rPr>
          <w:rFonts w:eastAsia="Times New Roman"/>
          <w:b/>
          <w:bCs/>
          <w:color w:val="auto"/>
          <w:kern w:val="0"/>
          <w:lang w:eastAsia="en-US"/>
        </w:rPr>
        <w:t xml:space="preserve"> отвореном поступку</w:t>
      </w:r>
      <w:r w:rsidRPr="007826D9">
        <w:rPr>
          <w:rFonts w:eastAsia="Times New Roman"/>
          <w:b/>
          <w:bCs/>
          <w:color w:val="auto"/>
          <w:kern w:val="0"/>
          <w:lang w:val="sr-Cyrl-RS" w:eastAsia="en-US"/>
        </w:rPr>
        <w:t xml:space="preserve"> - </w:t>
      </w:r>
      <w:r w:rsidRPr="007826D9">
        <w:rPr>
          <w:rFonts w:eastAsia="Times New Roman"/>
          <w:b/>
          <w:bCs/>
          <w:color w:val="auto"/>
          <w:kern w:val="0"/>
          <w:lang w:eastAsia="en-US"/>
        </w:rPr>
        <w:t>Посредовање при куповини куповини и резервацији превозних карата и хотелског смештаја за службена путовања за потребе Министарства</w:t>
      </w:r>
      <w:r w:rsidRPr="007826D9">
        <w:rPr>
          <w:rFonts w:eastAsia="Times New Roman"/>
          <w:b/>
          <w:bCs/>
          <w:color w:val="auto"/>
          <w:kern w:val="0"/>
          <w:lang w:val="sr-Cyrl-CS" w:eastAsia="en-US"/>
        </w:rPr>
        <w:t xml:space="preserve"> за рад, запошљавање, борачка и социјална питања </w:t>
      </w:r>
      <w:r w:rsidRPr="007826D9">
        <w:rPr>
          <w:rFonts w:eastAsia="Times New Roman"/>
          <w:b/>
          <w:bCs/>
          <w:color w:val="auto"/>
          <w:kern w:val="0"/>
          <w:lang w:val="sr-Cyrl-RS" w:eastAsia="en-US"/>
        </w:rPr>
        <w:t xml:space="preserve">, ЈН </w:t>
      </w:r>
      <w:r w:rsidRPr="007826D9">
        <w:rPr>
          <w:rFonts w:eastAsia="Times New Roman"/>
          <w:b/>
          <w:bCs/>
          <w:color w:val="auto"/>
          <w:kern w:val="0"/>
          <w:lang w:eastAsia="en-US"/>
        </w:rPr>
        <w:t>бр.</w:t>
      </w:r>
      <w:r w:rsidRPr="007826D9">
        <w:rPr>
          <w:rFonts w:eastAsia="Times New Roman"/>
          <w:b/>
          <w:bCs/>
          <w:color w:val="auto"/>
          <w:kern w:val="0"/>
          <w:lang w:val="sr-Cyrl-CS" w:eastAsia="en-US"/>
        </w:rPr>
        <w:t xml:space="preserve"> </w:t>
      </w:r>
      <w:r w:rsidRPr="007826D9">
        <w:rPr>
          <w:rFonts w:eastAsia="Times New Roman"/>
          <w:b/>
          <w:bCs/>
          <w:color w:val="auto"/>
          <w:kern w:val="0"/>
          <w:lang w:val="sr-Latn-RS" w:eastAsia="en-US"/>
        </w:rPr>
        <w:t>41</w:t>
      </w:r>
      <w:r w:rsidRPr="007826D9">
        <w:rPr>
          <w:rFonts w:eastAsia="Times New Roman"/>
          <w:b/>
          <w:bCs/>
          <w:color w:val="auto"/>
          <w:kern w:val="0"/>
          <w:lang w:eastAsia="en-US"/>
        </w:rPr>
        <w:t>/20</w:t>
      </w:r>
      <w:r w:rsidRPr="007826D9">
        <w:rPr>
          <w:rFonts w:eastAsia="Times New Roman"/>
          <w:b/>
          <w:bCs/>
          <w:color w:val="auto"/>
          <w:kern w:val="0"/>
          <w:lang w:val="sr-Cyrl-RS" w:eastAsia="en-US"/>
        </w:rPr>
        <w:t>19</w:t>
      </w:r>
      <w:r w:rsidR="009D1055" w:rsidRPr="007826D9">
        <w:rPr>
          <w:rFonts w:eastAsia="Times New Roman"/>
          <w:b/>
          <w:bCs/>
          <w:color w:val="auto"/>
          <w:kern w:val="0"/>
          <w:lang w:val="sr-Cyrl-RS" w:eastAsia="en-US"/>
        </w:rPr>
        <w:t xml:space="preserve"> – НЕ ОТВАРАТИ“.</w:t>
      </w:r>
    </w:p>
    <w:p w:rsidR="009D1055" w:rsidRPr="007826D9" w:rsidRDefault="009D1055" w:rsidP="006058DC">
      <w:pPr>
        <w:suppressAutoHyphens/>
        <w:spacing w:before="120" w:line="100" w:lineRule="atLeast"/>
        <w:ind w:left="284" w:hanging="142"/>
        <w:jc w:val="both"/>
        <w:rPr>
          <w:b/>
          <w:color w:val="auto"/>
          <w:kern w:val="1"/>
          <w:lang w:val="sr-Cyrl-RS"/>
        </w:rPr>
      </w:pPr>
      <w:r w:rsidRPr="007826D9">
        <w:rPr>
          <w:color w:val="auto"/>
          <w:kern w:val="1"/>
          <w:lang w:val="sr-Cyrl-RS"/>
        </w:rPr>
        <w:t xml:space="preserve">   Понуда се сматра благовременом уколико је примљена од стране Наручиоца до </w:t>
      </w:r>
      <w:r w:rsidRPr="007826D9">
        <w:rPr>
          <w:b/>
          <w:color w:val="auto"/>
          <w:kern w:val="1"/>
          <w:lang w:val="sr-Cyrl-RS"/>
        </w:rPr>
        <w:t>23.   децембра</w:t>
      </w:r>
      <w:r w:rsidR="006058DC" w:rsidRPr="007826D9">
        <w:rPr>
          <w:b/>
          <w:color w:val="auto"/>
          <w:kern w:val="1"/>
          <w:lang w:val="sr-Cyrl-RS"/>
        </w:rPr>
        <w:t xml:space="preserve"> 2019. године до 13:30 часова.</w:t>
      </w:r>
    </w:p>
    <w:p w:rsidR="009D1055" w:rsidRPr="007826D9" w:rsidRDefault="003F5000" w:rsidP="006058DC">
      <w:pPr>
        <w:autoSpaceDE w:val="0"/>
        <w:autoSpaceDN w:val="0"/>
        <w:adjustRightInd w:val="0"/>
        <w:ind w:left="270"/>
        <w:jc w:val="both"/>
        <w:rPr>
          <w:rFonts w:eastAsia="Times New Roman"/>
          <w:color w:val="auto"/>
          <w:kern w:val="0"/>
          <w:lang w:val="ru-RU" w:eastAsia="en-US"/>
        </w:rPr>
      </w:pPr>
      <w:r w:rsidRPr="007826D9">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65F31" w:rsidRPr="007826D9" w:rsidRDefault="009D1055" w:rsidP="009D1055">
      <w:pPr>
        <w:autoSpaceDE w:val="0"/>
        <w:autoSpaceDN w:val="0"/>
        <w:adjustRightInd w:val="0"/>
        <w:ind w:left="270" w:hanging="90"/>
        <w:jc w:val="both"/>
        <w:rPr>
          <w:rFonts w:eastAsia="Times New Roman"/>
          <w:color w:val="auto"/>
          <w:kern w:val="0"/>
          <w:lang w:val="ru-RU" w:eastAsia="en-US"/>
        </w:rPr>
      </w:pPr>
      <w:r w:rsidRPr="007826D9">
        <w:rPr>
          <w:rFonts w:eastAsia="Times New Roman"/>
          <w:color w:val="auto"/>
          <w:kern w:val="0"/>
          <w:lang w:val="ru-RU" w:eastAsia="en-US"/>
        </w:rPr>
        <w:t xml:space="preserve">  </w:t>
      </w:r>
      <w:r w:rsidR="00CA639A" w:rsidRPr="007826D9">
        <w:rPr>
          <w:rFonts w:eastAsia="Times New Roman"/>
          <w:color w:val="auto"/>
          <w:kern w:val="0"/>
          <w:lang w:val="ru-RU" w:eastAsia="en-US"/>
        </w:rPr>
        <w:t xml:space="preserve">На коверту/кутију понуђач лепи Пропратни образац </w:t>
      </w:r>
      <w:r w:rsidR="003F5000" w:rsidRPr="007826D9">
        <w:rPr>
          <w:rFonts w:eastAsia="Times New Roman"/>
          <w:i/>
          <w:color w:val="auto"/>
          <w:kern w:val="0"/>
          <w:lang w:val="ru-RU" w:eastAsia="en-US"/>
        </w:rPr>
        <w:t>(образац 5.1 у делу 5. конкурсне документације)</w:t>
      </w:r>
      <w:r w:rsidR="003F5000" w:rsidRPr="007826D9">
        <w:rPr>
          <w:rFonts w:eastAsia="Times New Roman"/>
          <w:color w:val="auto"/>
          <w:kern w:val="0"/>
          <w:lang w:val="ru-RU" w:eastAsia="en-US"/>
        </w:rPr>
        <w:t xml:space="preserve">, </w:t>
      </w:r>
      <w:r w:rsidR="00CA639A" w:rsidRPr="007826D9">
        <w:rPr>
          <w:rFonts w:eastAsia="Times New Roman"/>
          <w:color w:val="auto"/>
          <w:kern w:val="0"/>
          <w:lang w:val="ru-RU" w:eastAsia="en-US"/>
        </w:rPr>
        <w:t>у који уписује податке о</w:t>
      </w:r>
      <w:r w:rsidR="00CA639A" w:rsidRPr="007826D9">
        <w:rPr>
          <w:rFonts w:eastAsia="Times New Roman"/>
          <w:color w:val="auto"/>
          <w:kern w:val="0"/>
          <w:lang w:val="sr-Cyrl-CS" w:eastAsia="en-US"/>
        </w:rPr>
        <w:t xml:space="preserve"> </w:t>
      </w:r>
      <w:r w:rsidR="00CA639A" w:rsidRPr="007826D9">
        <w:rPr>
          <w:rFonts w:eastAsia="Times New Roman"/>
          <w:color w:val="auto"/>
          <w:kern w:val="0"/>
          <w:lang w:val="ru-RU" w:eastAsia="en-US"/>
        </w:rPr>
        <w:t>свом тачном називу, адреси, броју телефона и факса, електронској пошти и имену и презимену лица за контакт.</w:t>
      </w:r>
    </w:p>
    <w:p w:rsidR="006058DC" w:rsidRPr="007826D9" w:rsidRDefault="006058DC" w:rsidP="009D1055">
      <w:pPr>
        <w:autoSpaceDE w:val="0"/>
        <w:autoSpaceDN w:val="0"/>
        <w:adjustRightInd w:val="0"/>
        <w:ind w:left="270" w:hanging="90"/>
        <w:jc w:val="both"/>
        <w:rPr>
          <w:rFonts w:eastAsia="Times New Roman"/>
          <w:color w:val="auto"/>
          <w:kern w:val="0"/>
          <w:lang w:val="ru-RU" w:eastAsia="en-US"/>
        </w:rPr>
      </w:pPr>
    </w:p>
    <w:p w:rsidR="006058DC" w:rsidRPr="007826D9" w:rsidRDefault="006058DC" w:rsidP="006058DC">
      <w:pPr>
        <w:suppressAutoHyphens/>
        <w:autoSpaceDE w:val="0"/>
        <w:autoSpaceDN w:val="0"/>
        <w:adjustRightInd w:val="0"/>
        <w:ind w:left="284"/>
        <w:rPr>
          <w:color w:val="auto"/>
          <w:kern w:val="1"/>
        </w:rPr>
      </w:pPr>
      <w:r w:rsidRPr="007826D9">
        <w:rPr>
          <w:color w:val="auto"/>
          <w:kern w:val="1"/>
          <w:u w:val="single"/>
        </w:rPr>
        <w:t>Место, време и начин отварања понуде</w:t>
      </w:r>
      <w:r w:rsidRPr="007826D9">
        <w:rPr>
          <w:color w:val="auto"/>
          <w:kern w:val="1"/>
        </w:rPr>
        <w:t xml:space="preserve">: Министарство за рад, запошљавање, борачка и социјална питања, Београд, Немањина 22-26, крило </w:t>
      </w:r>
      <w:proofErr w:type="gramStart"/>
      <w:r w:rsidRPr="007826D9">
        <w:rPr>
          <w:color w:val="auto"/>
          <w:kern w:val="1"/>
        </w:rPr>
        <w:t>Ц,  спрат</w:t>
      </w:r>
      <w:proofErr w:type="gramEnd"/>
      <w:r w:rsidRPr="007826D9">
        <w:rPr>
          <w:color w:val="auto"/>
          <w:kern w:val="1"/>
        </w:rPr>
        <w:t xml:space="preserve"> V, канцеларија број 14, дана </w:t>
      </w:r>
      <w:r w:rsidRPr="007826D9">
        <w:rPr>
          <w:b/>
          <w:color w:val="auto"/>
          <w:kern w:val="1"/>
        </w:rPr>
        <w:t>23. децембра 2019. године у 14.00 часова</w:t>
      </w:r>
      <w:r w:rsidRPr="007826D9">
        <w:rPr>
          <w:color w:val="auto"/>
          <w:kern w:val="1"/>
        </w:rPr>
        <w:t>, у присуству чланова комисије, понуђача и заинтересованих лица.</w:t>
      </w:r>
    </w:p>
    <w:p w:rsidR="006058DC" w:rsidRPr="007826D9" w:rsidRDefault="006058DC" w:rsidP="006058DC">
      <w:pPr>
        <w:suppressAutoHyphens/>
        <w:autoSpaceDE w:val="0"/>
        <w:autoSpaceDN w:val="0"/>
        <w:adjustRightInd w:val="0"/>
        <w:ind w:left="284"/>
        <w:rPr>
          <w:color w:val="auto"/>
          <w:kern w:val="1"/>
        </w:rPr>
      </w:pPr>
    </w:p>
    <w:p w:rsidR="006058DC" w:rsidRPr="007826D9" w:rsidRDefault="006058DC" w:rsidP="006058DC">
      <w:pPr>
        <w:suppressAutoHyphens/>
        <w:autoSpaceDE w:val="0"/>
        <w:autoSpaceDN w:val="0"/>
        <w:adjustRightInd w:val="0"/>
        <w:ind w:left="284"/>
        <w:rPr>
          <w:color w:val="auto"/>
          <w:kern w:val="1"/>
        </w:rPr>
      </w:pPr>
      <w:r w:rsidRPr="007826D9">
        <w:rPr>
          <w:color w:val="auto"/>
          <w:kern w:val="1"/>
        </w:rPr>
        <w:t xml:space="preserve">Наручилац ће, по пријему одређене понуде, на коверти, односно кутији у којој се понуда </w:t>
      </w:r>
      <w:r w:rsidRPr="007826D9">
        <w:rPr>
          <w:color w:val="auto"/>
          <w:kern w:val="1"/>
          <w:lang w:val="sr-Cyrl-RS"/>
        </w:rPr>
        <w:t xml:space="preserve">   </w:t>
      </w:r>
      <w:r w:rsidRPr="007826D9">
        <w:rPr>
          <w:color w:val="auto"/>
          <w:kern w:val="1"/>
        </w:rPr>
        <w:t xml:space="preserve">налази, обележити време пријема и евидентирати број и датум понуде према редоследу приспећа. Уколико је понуда достављена непосредно </w:t>
      </w:r>
      <w:r w:rsidRPr="007826D9">
        <w:rPr>
          <w:color w:val="auto"/>
          <w:kern w:val="1"/>
          <w:lang w:val="sr-Cyrl-CS"/>
        </w:rPr>
        <w:t>н</w:t>
      </w:r>
      <w:r w:rsidRPr="007826D9">
        <w:rPr>
          <w:color w:val="auto"/>
          <w:kern w:val="1"/>
        </w:rPr>
        <w:t xml:space="preserve">аручулац ће понуђачу предати потврду пријема понуде. У потврди о пријему наручилац ће навести датум и сат пријема понуде. </w:t>
      </w:r>
    </w:p>
    <w:p w:rsidR="006058DC" w:rsidRPr="007826D9" w:rsidRDefault="006058DC" w:rsidP="006058DC">
      <w:pPr>
        <w:suppressAutoHyphens/>
        <w:autoSpaceDE w:val="0"/>
        <w:autoSpaceDN w:val="0"/>
        <w:adjustRightInd w:val="0"/>
        <w:ind w:left="284" w:hanging="142"/>
        <w:rPr>
          <w:color w:val="auto"/>
          <w:kern w:val="1"/>
        </w:rPr>
      </w:pPr>
      <w:r w:rsidRPr="007826D9">
        <w:rPr>
          <w:color w:val="auto"/>
          <w:kern w:val="1"/>
          <w:lang w:val="sr-Cyrl-RS"/>
        </w:rPr>
        <w:lastRenderedPageBreak/>
        <w:t xml:space="preserve">  </w:t>
      </w:r>
      <w:r w:rsidRPr="007826D9">
        <w:rPr>
          <w:color w:val="auto"/>
          <w:kern w:val="1"/>
        </w:rPr>
        <w:t xml:space="preserve">Понуда коју наручилац није примио у року одређеном за подношење понуда, односно </w:t>
      </w:r>
      <w:r w:rsidRPr="007826D9">
        <w:rPr>
          <w:color w:val="auto"/>
          <w:kern w:val="1"/>
          <w:lang w:val="sr-Cyrl-RS"/>
        </w:rPr>
        <w:t xml:space="preserve">  </w:t>
      </w:r>
      <w:r w:rsidRPr="007826D9">
        <w:rPr>
          <w:color w:val="auto"/>
          <w:kern w:val="1"/>
        </w:rPr>
        <w:t>која је примљена по истеку дана и сата до којег се могу понуде подносити, сматраће се неблаговременом.</w:t>
      </w:r>
    </w:p>
    <w:p w:rsidR="006058DC" w:rsidRPr="007826D9" w:rsidRDefault="006058DC" w:rsidP="006058DC">
      <w:pPr>
        <w:suppressAutoHyphens/>
        <w:spacing w:line="100" w:lineRule="atLeast"/>
        <w:ind w:left="142" w:hanging="142"/>
        <w:jc w:val="both"/>
        <w:rPr>
          <w:rFonts w:eastAsia="TimesNewRomanPSMT"/>
          <w:bCs/>
          <w:color w:val="auto"/>
          <w:kern w:val="1"/>
        </w:rPr>
      </w:pPr>
      <w:r w:rsidRPr="007826D9">
        <w:rPr>
          <w:b/>
          <w:color w:val="auto"/>
          <w:kern w:val="1"/>
        </w:rPr>
        <w:t xml:space="preserve">   </w:t>
      </w:r>
    </w:p>
    <w:p w:rsidR="00CA639A" w:rsidRPr="007826D9" w:rsidRDefault="00CA639A" w:rsidP="00CA639A">
      <w:pPr>
        <w:tabs>
          <w:tab w:val="left" w:pos="709"/>
          <w:tab w:val="left" w:pos="851"/>
        </w:tabs>
        <w:jc w:val="both"/>
        <w:rPr>
          <w:rFonts w:eastAsia="Times New Roman"/>
          <w:b/>
          <w:color w:val="auto"/>
          <w:kern w:val="0"/>
          <w:lang w:val="sr-Cyrl-CS" w:eastAsia="en-US"/>
        </w:rPr>
      </w:pPr>
      <w:r w:rsidRPr="007826D9">
        <w:rPr>
          <w:rFonts w:eastAsia="Times New Roman"/>
          <w:b/>
          <w:color w:val="auto"/>
          <w:kern w:val="0"/>
          <w:lang w:val="sr-Cyrl-RS" w:eastAsia="en-US"/>
        </w:rPr>
        <w:t>3. Начин измене, допуне и опозива понуде у смислу члана 87. став 6. Закона</w:t>
      </w:r>
    </w:p>
    <w:p w:rsidR="00CA639A" w:rsidRPr="007826D9" w:rsidRDefault="00CA639A" w:rsidP="00CA639A">
      <w:pPr>
        <w:tabs>
          <w:tab w:val="left" w:pos="567"/>
        </w:tabs>
        <w:ind w:left="284"/>
        <w:jc w:val="both"/>
        <w:rPr>
          <w:rFonts w:eastAsia="Times New Roman"/>
          <w:color w:val="auto"/>
          <w:kern w:val="0"/>
          <w:lang w:val="sr-Cyrl-RS" w:eastAsia="en-US"/>
        </w:rPr>
      </w:pPr>
      <w:r w:rsidRPr="007826D9">
        <w:rPr>
          <w:rFonts w:eastAsia="Times New Roman"/>
          <w:color w:val="auto"/>
          <w:kern w:val="0"/>
          <w:lang w:val="ru-RU" w:eastAsia="en-US"/>
        </w:rPr>
        <w:t>Понуђач може у било ком тренутку пре истека рока за подношење понуда да</w:t>
      </w:r>
      <w:r w:rsidRPr="007826D9">
        <w:rPr>
          <w:rFonts w:eastAsia="Times New Roman"/>
          <w:color w:val="auto"/>
          <w:kern w:val="0"/>
          <w:lang w:val="sr-Cyrl-RS" w:eastAsia="en-US"/>
        </w:rPr>
        <w:t xml:space="preserve"> </w:t>
      </w:r>
      <w:r w:rsidRPr="007826D9">
        <w:rPr>
          <w:rFonts w:eastAsia="Times New Roman"/>
          <w:color w:val="auto"/>
          <w:kern w:val="0"/>
          <w:lang w:val="ru-RU" w:eastAsia="en-US"/>
        </w:rPr>
        <w:t>измени</w:t>
      </w:r>
      <w:r w:rsidRPr="007826D9">
        <w:rPr>
          <w:rFonts w:eastAsia="Times New Roman"/>
          <w:color w:val="auto"/>
          <w:kern w:val="0"/>
          <w:lang w:val="sr-Cyrl-RS" w:eastAsia="en-US"/>
        </w:rPr>
        <w:t>, допуни</w:t>
      </w:r>
      <w:r w:rsidRPr="007826D9">
        <w:rPr>
          <w:rFonts w:eastAsia="Times New Roman"/>
          <w:color w:val="auto"/>
          <w:kern w:val="0"/>
          <w:lang w:val="ru-RU" w:eastAsia="en-US"/>
        </w:rPr>
        <w:t xml:space="preserve"> или опозове своју понуду писаним обавештењем, са ознаком:</w:t>
      </w:r>
      <w:r w:rsidRPr="007826D9">
        <w:rPr>
          <w:rFonts w:eastAsia="Times New Roman"/>
          <w:color w:val="auto"/>
          <w:kern w:val="0"/>
          <w:lang w:val="sr-Cyrl-RS" w:eastAsia="en-US"/>
        </w:rPr>
        <w:t xml:space="preserve"> „Измена понуде”, „Допуна понуде” или „</w:t>
      </w:r>
      <w:r w:rsidRPr="007826D9">
        <w:rPr>
          <w:rFonts w:eastAsia="Times New Roman"/>
          <w:color w:val="auto"/>
          <w:kern w:val="0"/>
          <w:lang w:val="ru-RU" w:eastAsia="en-US"/>
        </w:rPr>
        <w:t>Опозив</w:t>
      </w:r>
      <w:r w:rsidRPr="007826D9">
        <w:rPr>
          <w:rFonts w:eastAsia="Times New Roman"/>
          <w:color w:val="auto"/>
          <w:kern w:val="0"/>
          <w:lang w:val="sr-Cyrl-RS" w:eastAsia="en-US"/>
        </w:rPr>
        <w:t xml:space="preserve"> понуде” за јавну набавку услуга, </w:t>
      </w:r>
      <w:r w:rsidRPr="007826D9">
        <w:rPr>
          <w:rFonts w:eastAsia="Times New Roman"/>
          <w:color w:val="auto"/>
          <w:kern w:val="0"/>
          <w:lang w:val="ru-RU" w:eastAsia="en-US"/>
        </w:rPr>
        <w:t xml:space="preserve">редни </w:t>
      </w:r>
      <w:r w:rsidRPr="007826D9">
        <w:rPr>
          <w:rFonts w:eastAsia="Times New Roman"/>
          <w:color w:val="auto"/>
          <w:kern w:val="0"/>
          <w:lang w:val="sr-Cyrl-RS" w:eastAsia="en-US"/>
        </w:rPr>
        <w:t xml:space="preserve">број </w:t>
      </w:r>
      <w:r w:rsidR="009D1055" w:rsidRPr="007826D9">
        <w:rPr>
          <w:rFonts w:eastAsia="Times New Roman"/>
          <w:color w:val="auto"/>
          <w:kern w:val="0"/>
          <w:lang w:val="sr-Cyrl-RS" w:eastAsia="en-US"/>
        </w:rPr>
        <w:t xml:space="preserve">ЈН </w:t>
      </w:r>
      <w:r w:rsidR="00404E46" w:rsidRPr="007826D9">
        <w:rPr>
          <w:rFonts w:eastAsia="Times New Roman"/>
          <w:color w:val="auto"/>
          <w:kern w:val="0"/>
          <w:lang w:val="sr-Cyrl-RS" w:eastAsia="en-US"/>
        </w:rPr>
        <w:t>41/2019</w:t>
      </w:r>
      <w:r w:rsidRPr="007826D9">
        <w:rPr>
          <w:rFonts w:eastAsia="Times New Roman"/>
          <w:color w:val="auto"/>
          <w:kern w:val="0"/>
          <w:lang w:val="sr-Cyrl-RS" w:eastAsia="en-US"/>
        </w:rPr>
        <w:t>. П</w:t>
      </w:r>
      <w:r w:rsidRPr="007826D9">
        <w:rPr>
          <w:rFonts w:eastAsia="Times New Roman"/>
          <w:color w:val="auto"/>
          <w:kern w:val="0"/>
          <w:lang w:val="ru-RU" w:eastAsia="en-US"/>
        </w:rPr>
        <w:t>онуђач је дужан да јасно назначи кој</w:t>
      </w:r>
      <w:r w:rsidRPr="007826D9">
        <w:rPr>
          <w:rFonts w:eastAsia="Times New Roman"/>
          <w:color w:val="auto"/>
          <w:kern w:val="0"/>
          <w:lang w:val="sr-Cyrl-RS" w:eastAsia="en-US"/>
        </w:rPr>
        <w:t>и део понуде мења, односно кој</w:t>
      </w:r>
      <w:r w:rsidRPr="007826D9">
        <w:rPr>
          <w:rFonts w:eastAsia="Times New Roman"/>
          <w:color w:val="auto"/>
          <w:kern w:val="0"/>
          <w:lang w:val="ru-RU" w:eastAsia="en-US"/>
        </w:rPr>
        <w:t>а документа накнадно доставља</w:t>
      </w:r>
      <w:r w:rsidRPr="007826D9">
        <w:rPr>
          <w:rFonts w:eastAsia="Times New Roman"/>
          <w:color w:val="auto"/>
          <w:kern w:val="0"/>
          <w:lang w:val="sr-Cyrl-RS" w:eastAsia="en-US"/>
        </w:rPr>
        <w:t>. П</w:t>
      </w:r>
      <w:r w:rsidRPr="007826D9">
        <w:rPr>
          <w:rFonts w:eastAsia="Times New Roman"/>
          <w:color w:val="auto"/>
          <w:kern w:val="0"/>
          <w:lang w:val="ru-RU" w:eastAsia="en-US"/>
        </w:rPr>
        <w:t xml:space="preserve">о истеку рока за подношење понуда понуђач не може да </w:t>
      </w:r>
      <w:r w:rsidRPr="007826D9">
        <w:rPr>
          <w:rFonts w:eastAsia="Times New Roman"/>
          <w:color w:val="auto"/>
          <w:kern w:val="0"/>
          <w:lang w:val="sr-Cyrl-RS" w:eastAsia="en-US"/>
        </w:rPr>
        <w:t>измени, допуни</w:t>
      </w:r>
      <w:r w:rsidRPr="007826D9">
        <w:rPr>
          <w:rFonts w:eastAsia="Times New Roman"/>
          <w:color w:val="auto"/>
          <w:kern w:val="0"/>
          <w:lang w:val="ru-RU" w:eastAsia="en-US"/>
        </w:rPr>
        <w:t xml:space="preserve"> или опозове своју понуду.</w:t>
      </w:r>
    </w:p>
    <w:p w:rsidR="00CA639A" w:rsidRPr="007826D9" w:rsidRDefault="00CA639A" w:rsidP="00CA639A">
      <w:pPr>
        <w:tabs>
          <w:tab w:val="left" w:pos="1418"/>
          <w:tab w:val="left" w:pos="1800"/>
        </w:tabs>
        <w:jc w:val="both"/>
        <w:rPr>
          <w:rFonts w:eastAsia="Times New Roman"/>
          <w:b/>
          <w:color w:val="auto"/>
          <w:kern w:val="0"/>
          <w:lang w:val="sr-Cyrl-RS" w:eastAsia="en-US"/>
        </w:rPr>
      </w:pPr>
    </w:p>
    <w:p w:rsidR="00CA639A" w:rsidRPr="007826D9" w:rsidRDefault="00CA639A" w:rsidP="00CA639A">
      <w:pPr>
        <w:tabs>
          <w:tab w:val="left" w:pos="851"/>
        </w:tabs>
        <w:jc w:val="both"/>
        <w:rPr>
          <w:rFonts w:eastAsia="Times New Roman"/>
          <w:b/>
          <w:color w:val="auto"/>
          <w:kern w:val="0"/>
          <w:lang w:val="sr-Cyrl-CS" w:eastAsia="en-US"/>
        </w:rPr>
      </w:pPr>
      <w:r w:rsidRPr="007826D9">
        <w:rPr>
          <w:rFonts w:eastAsia="Times New Roman"/>
          <w:b/>
          <w:color w:val="auto"/>
          <w:kern w:val="0"/>
          <w:lang w:val="sr-Cyrl-CS" w:eastAsia="en-US"/>
        </w:rPr>
        <w:t>4. Обавештење да понуђач који је самостално поднео понуду не може истовремено да учествује у заједничкој понуди или као подизвођач</w:t>
      </w:r>
      <w:r w:rsidRPr="007826D9">
        <w:rPr>
          <w:rFonts w:eastAsia="Times New Roman"/>
          <w:b/>
          <w:color w:val="auto"/>
          <w:kern w:val="0"/>
          <w:lang w:val="sr-Cyrl-RS" w:eastAsia="en-US"/>
        </w:rPr>
        <w:t>, нити да учествује у више заједничких понуда</w:t>
      </w:r>
    </w:p>
    <w:p w:rsidR="00CA639A" w:rsidRPr="007826D9" w:rsidRDefault="00CA639A" w:rsidP="00CA639A">
      <w:pPr>
        <w:tabs>
          <w:tab w:val="left" w:pos="567"/>
        </w:tabs>
        <w:ind w:left="284"/>
        <w:jc w:val="both"/>
        <w:rPr>
          <w:rFonts w:eastAsia="Times New Roman"/>
          <w:bCs/>
          <w:color w:val="auto"/>
          <w:kern w:val="0"/>
          <w:lang w:val="ru-RU" w:eastAsia="en-US"/>
        </w:rPr>
      </w:pPr>
      <w:r w:rsidRPr="007826D9">
        <w:rPr>
          <w:rFonts w:eastAsia="Times New Roman"/>
          <w:bCs/>
          <w:color w:val="auto"/>
          <w:kern w:val="0"/>
          <w:lang w:val="sr-Cyrl-CS" w:eastAsia="en-US"/>
        </w:rPr>
        <w:t>Понуђач који је самостално поднео понуду не може истовремено да учествује у заједничкој понуди или као подизвођач</w:t>
      </w:r>
      <w:r w:rsidRPr="007826D9">
        <w:rPr>
          <w:rFonts w:eastAsia="Times New Roman"/>
          <w:bCs/>
          <w:color w:val="auto"/>
          <w:kern w:val="0"/>
          <w:lang w:val="sr-Cyrl-RS" w:eastAsia="en-US"/>
        </w:rPr>
        <w:t>, нити исто лице може учествовати у више заједничких понуда</w:t>
      </w:r>
      <w:r w:rsidRPr="007826D9">
        <w:rPr>
          <w:rFonts w:eastAsia="Times New Roman"/>
          <w:bCs/>
          <w:color w:val="auto"/>
          <w:kern w:val="0"/>
          <w:lang w:val="sr-Cyrl-CS" w:eastAsia="en-US"/>
        </w:rPr>
        <w:t xml:space="preserve">. </w:t>
      </w:r>
      <w:r w:rsidRPr="007826D9">
        <w:rPr>
          <w:rFonts w:eastAsia="Times New Roman"/>
          <w:bCs/>
          <w:color w:val="auto"/>
          <w:kern w:val="0"/>
          <w:lang w:val="ru-RU" w:eastAsia="en-US"/>
        </w:rPr>
        <w:t>У Обрасцу понуде понуђач наводи на који начин подноси понуду, односно да ли подноси понуду самостално, као заједничку понуду, или подноси понуду са подизвођачем.</w:t>
      </w:r>
    </w:p>
    <w:p w:rsidR="00CA639A" w:rsidRPr="007826D9" w:rsidRDefault="00CA639A" w:rsidP="00CA639A">
      <w:pPr>
        <w:tabs>
          <w:tab w:val="left" w:pos="360"/>
        </w:tabs>
        <w:jc w:val="both"/>
        <w:rPr>
          <w:rFonts w:eastAsia="Times New Roman"/>
          <w:b/>
          <w:color w:val="auto"/>
          <w:kern w:val="0"/>
          <w:lang w:val="sr-Cyrl-RS" w:eastAsia="en-US"/>
        </w:rPr>
      </w:pPr>
    </w:p>
    <w:p w:rsidR="00CA639A" w:rsidRPr="007826D9" w:rsidRDefault="00CA639A" w:rsidP="00CA639A">
      <w:pPr>
        <w:tabs>
          <w:tab w:val="left" w:pos="1800"/>
        </w:tabs>
        <w:jc w:val="both"/>
        <w:rPr>
          <w:rFonts w:eastAsia="Times New Roman"/>
          <w:b/>
          <w:color w:val="auto"/>
          <w:kern w:val="0"/>
          <w:lang w:val="sr-Cyrl-CS" w:eastAsia="en-US"/>
        </w:rPr>
      </w:pPr>
      <w:r w:rsidRPr="007826D9">
        <w:rPr>
          <w:rFonts w:eastAsia="Times New Roman"/>
          <w:b/>
          <w:color w:val="auto"/>
          <w:kern w:val="0"/>
          <w:lang w:val="sr-Cyrl-RS" w:eastAsia="en-US"/>
        </w:rPr>
        <w:t>5. Понуда са п</w:t>
      </w:r>
      <w:r w:rsidRPr="007826D9">
        <w:rPr>
          <w:rFonts w:eastAsia="Times New Roman"/>
          <w:b/>
          <w:color w:val="auto"/>
          <w:kern w:val="0"/>
          <w:lang w:val="sr-Cyrl-CS" w:eastAsia="en-US"/>
        </w:rPr>
        <w:t>одизвођач</w:t>
      </w:r>
      <w:r w:rsidRPr="007826D9">
        <w:rPr>
          <w:rFonts w:eastAsia="Times New Roman"/>
          <w:b/>
          <w:color w:val="auto"/>
          <w:kern w:val="0"/>
          <w:lang w:val="sr-Cyrl-RS" w:eastAsia="en-US"/>
        </w:rPr>
        <w:t>ем</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ru-RU" w:eastAsia="en-US"/>
        </w:rPr>
        <w:t xml:space="preserve">Понуђач који понуду подноси са </w:t>
      </w:r>
      <w:bookmarkStart w:id="73" w:name="OLE_LINK1"/>
      <w:r w:rsidRPr="007826D9">
        <w:rPr>
          <w:rFonts w:eastAsia="Times New Roman"/>
          <w:color w:val="auto"/>
          <w:kern w:val="0"/>
          <w:lang w:val="ru-RU" w:eastAsia="en-US"/>
        </w:rPr>
        <w:t>подизвођач</w:t>
      </w:r>
      <w:bookmarkEnd w:id="73"/>
      <w:r w:rsidRPr="007826D9">
        <w:rPr>
          <w:rFonts w:eastAsia="Times New Roman"/>
          <w:color w:val="auto"/>
          <w:kern w:val="0"/>
          <w:lang w:val="ru-RU" w:eastAsia="en-US"/>
        </w:rPr>
        <w:t>ем дужан је да:</w:t>
      </w:r>
      <w:r w:rsidRPr="007826D9">
        <w:rPr>
          <w:rFonts w:eastAsia="Times New Roman"/>
          <w:color w:val="auto"/>
          <w:kern w:val="0"/>
          <w:lang w:val="sr-Cyrl-RS" w:eastAsia="en-US"/>
        </w:rPr>
        <w:t xml:space="preserve"> </w:t>
      </w:r>
    </w:p>
    <w:p w:rsidR="00CA639A" w:rsidRPr="007826D9" w:rsidRDefault="00CA639A" w:rsidP="00CA639A">
      <w:pPr>
        <w:tabs>
          <w:tab w:val="left" w:pos="142"/>
        </w:tabs>
        <w:ind w:left="284" w:hanging="284"/>
        <w:jc w:val="both"/>
        <w:rPr>
          <w:rFonts w:eastAsia="Times New Roman"/>
          <w:color w:val="auto"/>
          <w:kern w:val="0"/>
          <w:lang w:val="sr-Cyrl-RS" w:eastAsia="en-US"/>
        </w:rPr>
      </w:pPr>
      <w:r w:rsidRPr="007826D9">
        <w:rPr>
          <w:rFonts w:eastAsia="Times New Roman"/>
          <w:color w:val="auto"/>
          <w:kern w:val="0"/>
          <w:lang w:val="sr-Cyrl-RS" w:eastAsia="en-US"/>
        </w:rPr>
        <w:tab/>
        <w:t xml:space="preserve">- </w:t>
      </w:r>
      <w:r w:rsidRPr="007826D9">
        <w:rPr>
          <w:rFonts w:eastAsia="Times New Roman"/>
          <w:color w:val="auto"/>
          <w:kern w:val="0"/>
          <w:lang w:val="ru-RU" w:eastAsia="en-US"/>
        </w:rPr>
        <w:t xml:space="preserve">у Обрасцу понуде наведе </w:t>
      </w:r>
      <w:r w:rsidRPr="007826D9">
        <w:rPr>
          <w:rFonts w:eastAsia="Times New Roman"/>
          <w:color w:val="auto"/>
          <w:kern w:val="0"/>
          <w:lang w:val="sr-Cyrl-RS" w:eastAsia="en-US"/>
        </w:rPr>
        <w:t xml:space="preserve">назив </w:t>
      </w:r>
      <w:r w:rsidRPr="007826D9">
        <w:rPr>
          <w:rFonts w:eastAsia="Times New Roman"/>
          <w:color w:val="auto"/>
          <w:kern w:val="0"/>
          <w:lang w:val="ru-RU" w:eastAsia="en-US"/>
        </w:rPr>
        <w:t xml:space="preserve">и седиште </w:t>
      </w:r>
      <w:r w:rsidRPr="007826D9">
        <w:rPr>
          <w:rFonts w:eastAsia="Times New Roman"/>
          <w:color w:val="auto"/>
          <w:kern w:val="0"/>
          <w:lang w:val="sr-Cyrl-RS" w:eastAsia="en-US"/>
        </w:rPr>
        <w:t>по</w:t>
      </w:r>
      <w:r w:rsidRPr="007826D9">
        <w:rPr>
          <w:rFonts w:eastAsia="Times New Roman"/>
          <w:color w:val="auto"/>
          <w:kern w:val="0"/>
          <w:lang w:val="ru-RU" w:eastAsia="en-US"/>
        </w:rPr>
        <w:t>дизво</w:t>
      </w:r>
      <w:r w:rsidRPr="007826D9">
        <w:rPr>
          <w:rFonts w:eastAsia="Times New Roman"/>
          <w:color w:val="auto"/>
          <w:kern w:val="0"/>
          <w:lang w:val="sr-Cyrl-RS" w:eastAsia="en-US"/>
        </w:rPr>
        <w:t>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A639A" w:rsidRPr="007826D9" w:rsidRDefault="00CA639A" w:rsidP="00CA639A">
      <w:pPr>
        <w:tabs>
          <w:tab w:val="left" w:pos="142"/>
        </w:tabs>
        <w:ind w:left="284" w:hanging="284"/>
        <w:jc w:val="both"/>
        <w:rPr>
          <w:rFonts w:eastAsia="Times New Roman"/>
          <w:color w:val="auto"/>
          <w:kern w:val="0"/>
          <w:lang w:val="sr-Cyrl-RS" w:eastAsia="en-US"/>
        </w:rPr>
      </w:pPr>
      <w:r w:rsidRPr="007826D9">
        <w:rPr>
          <w:rFonts w:eastAsia="Times New Roman"/>
          <w:color w:val="auto"/>
          <w:kern w:val="0"/>
          <w:lang w:val="sr-Cyrl-RS" w:eastAsia="en-US"/>
        </w:rPr>
        <w:tab/>
        <w:t xml:space="preserve">- </w:t>
      </w:r>
      <w:r w:rsidRPr="007826D9">
        <w:rPr>
          <w:rFonts w:eastAsia="Times New Roman"/>
          <w:color w:val="auto"/>
          <w:kern w:val="0"/>
          <w:lang w:val="ru-RU" w:eastAsia="en-US"/>
        </w:rPr>
        <w:t xml:space="preserve">за </w:t>
      </w:r>
      <w:r w:rsidRPr="007826D9">
        <w:rPr>
          <w:rFonts w:eastAsia="Times New Roman"/>
          <w:color w:val="auto"/>
          <w:kern w:val="0"/>
          <w:lang w:val="sr-Cyrl-RS" w:eastAsia="en-US"/>
        </w:rPr>
        <w:t xml:space="preserve">сваког од </w:t>
      </w:r>
      <w:r w:rsidRPr="007826D9">
        <w:rPr>
          <w:rFonts w:eastAsia="Times New Roman"/>
          <w:color w:val="auto"/>
          <w:kern w:val="0"/>
          <w:lang w:val="ru-RU" w:eastAsia="en-US"/>
        </w:rPr>
        <w:t xml:space="preserve">подизвођача достави доказе о испуњености услова </w:t>
      </w:r>
      <w:r w:rsidRPr="007826D9">
        <w:rPr>
          <w:rFonts w:eastAsia="Times New Roman"/>
          <w:color w:val="auto"/>
          <w:kern w:val="0"/>
          <w:lang w:val="sr-Cyrl-RS" w:eastAsia="en-US"/>
        </w:rPr>
        <w:t>на начин предвиђен у делу 3</w:t>
      </w:r>
      <w:r w:rsidRPr="007826D9">
        <w:rPr>
          <w:rFonts w:eastAsia="Times New Roman"/>
          <w:color w:val="auto"/>
          <w:kern w:val="0"/>
          <w:lang w:val="ru-RU" w:eastAsia="en-US"/>
        </w:rPr>
        <w:t>.</w:t>
      </w:r>
      <w:r w:rsidRPr="007826D9">
        <w:rPr>
          <w:rFonts w:eastAsia="Times New Roman"/>
          <w:color w:val="auto"/>
          <w:kern w:val="0"/>
          <w:lang w:val="sr-Cyrl-RS" w:eastAsia="en-US"/>
        </w:rPr>
        <w:t>2 конкурсн</w:t>
      </w:r>
      <w:r w:rsidRPr="007826D9">
        <w:rPr>
          <w:rFonts w:eastAsia="Times New Roman"/>
          <w:color w:val="auto"/>
          <w:kern w:val="0"/>
          <w:lang w:val="ru-RU" w:eastAsia="en-US"/>
        </w:rPr>
        <w:t>е</w:t>
      </w:r>
      <w:r w:rsidRPr="007826D9">
        <w:rPr>
          <w:rFonts w:eastAsia="Times New Roman"/>
          <w:color w:val="auto"/>
          <w:kern w:val="0"/>
          <w:lang w:val="sr-Cyrl-RS" w:eastAsia="en-US"/>
        </w:rPr>
        <w:t xml:space="preserve"> документациј</w:t>
      </w:r>
      <w:r w:rsidRPr="007826D9">
        <w:rPr>
          <w:rFonts w:eastAsia="Times New Roman"/>
          <w:color w:val="auto"/>
          <w:kern w:val="0"/>
          <w:lang w:val="ru-RU" w:eastAsia="en-US"/>
        </w:rPr>
        <w:t>е.</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ru-RU" w:eastAsia="en-US"/>
        </w:rPr>
        <w:t xml:space="preserve">Уколико оквирни споразум буде закључен између </w:t>
      </w:r>
      <w:r w:rsidRPr="007826D9">
        <w:rPr>
          <w:rFonts w:eastAsia="Times New Roman"/>
          <w:color w:val="auto"/>
          <w:kern w:val="0"/>
          <w:lang w:val="sr-Cyrl-RS" w:eastAsia="en-US"/>
        </w:rPr>
        <w:t>н</w:t>
      </w:r>
      <w:r w:rsidRPr="007826D9">
        <w:rPr>
          <w:rFonts w:eastAsia="Times New Roman"/>
          <w:color w:val="auto"/>
          <w:kern w:val="0"/>
          <w:lang w:val="ru-RU" w:eastAsia="en-US"/>
        </w:rPr>
        <w:t>аручиоца и понуђача који подноси понуду са подизвођачем, тај подизвођач ће бити наведен у уговору.</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ru-RU" w:eastAsia="en-US"/>
        </w:rPr>
        <w:t>Понуђач</w:t>
      </w:r>
      <w:r w:rsidRPr="007826D9">
        <w:rPr>
          <w:rFonts w:eastAsia="Times New Roman"/>
          <w:color w:val="auto"/>
          <w:kern w:val="0"/>
          <w:lang w:val="sr-Cyrl-RS" w:eastAsia="en-US"/>
        </w:rPr>
        <w:t>, односно добављач, у потпуности одгова</w:t>
      </w:r>
      <w:r w:rsidRPr="007826D9">
        <w:rPr>
          <w:rFonts w:eastAsia="Times New Roman"/>
          <w:color w:val="auto"/>
          <w:kern w:val="0"/>
          <w:lang w:val="ru-RU" w:eastAsia="en-US"/>
        </w:rPr>
        <w:t xml:space="preserve">ра </w:t>
      </w:r>
      <w:r w:rsidRPr="007826D9">
        <w:rPr>
          <w:rFonts w:eastAsia="Times New Roman"/>
          <w:color w:val="auto"/>
          <w:kern w:val="0"/>
          <w:lang w:val="sr-Cyrl-RS" w:eastAsia="en-US"/>
        </w:rPr>
        <w:t>н</w:t>
      </w:r>
      <w:r w:rsidRPr="007826D9">
        <w:rPr>
          <w:rFonts w:eastAsia="Times New Roman"/>
          <w:color w:val="auto"/>
          <w:kern w:val="0"/>
          <w:lang w:val="ru-RU" w:eastAsia="en-US"/>
        </w:rPr>
        <w:t xml:space="preserve">аручиоцу за извршење </w:t>
      </w:r>
      <w:r w:rsidRPr="007826D9">
        <w:rPr>
          <w:rFonts w:eastAsia="Times New Roman"/>
          <w:color w:val="auto"/>
          <w:kern w:val="0"/>
          <w:lang w:val="sr-Cyrl-RS" w:eastAsia="en-US"/>
        </w:rPr>
        <w:t>обавеза из поступка јавне</w:t>
      </w:r>
      <w:r w:rsidRPr="007826D9">
        <w:rPr>
          <w:rFonts w:eastAsia="Times New Roman"/>
          <w:color w:val="auto"/>
          <w:kern w:val="0"/>
          <w:lang w:val="ru-RU" w:eastAsia="en-US"/>
        </w:rPr>
        <w:t xml:space="preserve"> набавке, </w:t>
      </w:r>
      <w:r w:rsidRPr="007826D9">
        <w:rPr>
          <w:rFonts w:eastAsia="Times New Roman"/>
          <w:color w:val="auto"/>
          <w:kern w:val="0"/>
          <w:lang w:val="sr-Cyrl-RS" w:eastAsia="en-US"/>
        </w:rPr>
        <w:t xml:space="preserve">односно за извршење уговорних обавеза, </w:t>
      </w:r>
      <w:r w:rsidRPr="007826D9">
        <w:rPr>
          <w:rFonts w:eastAsia="Times New Roman"/>
          <w:color w:val="auto"/>
          <w:kern w:val="0"/>
          <w:lang w:val="ru-RU" w:eastAsia="en-US"/>
        </w:rPr>
        <w:t>без обзира на број подизвођача.</w:t>
      </w:r>
    </w:p>
    <w:p w:rsidR="00CA639A" w:rsidRPr="007826D9" w:rsidRDefault="00CA639A" w:rsidP="00CA639A">
      <w:pPr>
        <w:tabs>
          <w:tab w:val="left" w:pos="567"/>
        </w:tabs>
        <w:jc w:val="both"/>
        <w:rPr>
          <w:rFonts w:eastAsia="Times New Roman"/>
          <w:color w:val="auto"/>
          <w:kern w:val="0"/>
          <w:lang w:val="ru-RU" w:eastAsia="en-US"/>
        </w:rPr>
      </w:pPr>
      <w:r w:rsidRPr="007826D9">
        <w:rPr>
          <w:rFonts w:eastAsia="Times New Roman"/>
          <w:color w:val="auto"/>
          <w:kern w:val="0"/>
          <w:lang w:val="ru-RU" w:eastAsia="en-US"/>
        </w:rPr>
        <w:t xml:space="preserve">Понуђач је дужан да </w:t>
      </w:r>
      <w:r w:rsidRPr="007826D9">
        <w:rPr>
          <w:rFonts w:eastAsia="Times New Roman"/>
          <w:color w:val="auto"/>
          <w:kern w:val="0"/>
          <w:lang w:val="sr-Cyrl-RS" w:eastAsia="en-US"/>
        </w:rPr>
        <w:t>н</w:t>
      </w:r>
      <w:r w:rsidRPr="007826D9">
        <w:rPr>
          <w:rFonts w:eastAsia="Times New Roman"/>
          <w:color w:val="auto"/>
          <w:kern w:val="0"/>
          <w:lang w:val="ru-RU" w:eastAsia="en-US"/>
        </w:rPr>
        <w:t>аручиоцу, на његов захтев, омогући приступ код подизвођача ради утврђивања испуњености услова.</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418"/>
          <w:tab w:val="left" w:pos="1800"/>
        </w:tabs>
        <w:jc w:val="both"/>
        <w:rPr>
          <w:rFonts w:eastAsia="Times New Roman"/>
          <w:b/>
          <w:color w:val="auto"/>
          <w:kern w:val="0"/>
          <w:lang w:val="sr-Cyrl-CS" w:eastAsia="en-US"/>
        </w:rPr>
      </w:pPr>
      <w:r w:rsidRPr="007826D9">
        <w:rPr>
          <w:rFonts w:eastAsia="Times New Roman"/>
          <w:b/>
          <w:color w:val="auto"/>
          <w:kern w:val="0"/>
          <w:lang w:val="sr-Cyrl-CS" w:eastAsia="en-US"/>
        </w:rPr>
        <w:t>6. Заједничка понуда</w:t>
      </w:r>
    </w:p>
    <w:p w:rsidR="006058DC"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bCs/>
          <w:color w:val="auto"/>
          <w:kern w:val="0"/>
          <w:lang w:val="sr-Cyrl-RS" w:eastAsia="en-US"/>
        </w:rPr>
        <w:t xml:space="preserve">Понуду може поднети група понуђача. </w:t>
      </w:r>
    </w:p>
    <w:p w:rsidR="006058DC" w:rsidRPr="007826D9" w:rsidRDefault="006058DC" w:rsidP="006058DC">
      <w:pPr>
        <w:suppressAutoHyphens/>
        <w:spacing w:line="100" w:lineRule="atLeast"/>
        <w:jc w:val="both"/>
        <w:rPr>
          <w:color w:val="auto"/>
          <w:kern w:val="1"/>
        </w:rPr>
      </w:pPr>
      <w:r w:rsidRPr="007826D9">
        <w:rPr>
          <w:color w:val="auto"/>
          <w:kern w:val="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826D9">
        <w:rPr>
          <w:color w:val="auto"/>
          <w:kern w:val="1"/>
          <w:lang w:val="sr-Cyrl-CS"/>
        </w:rPr>
        <w:t>.</w:t>
      </w:r>
      <w:r w:rsidRPr="007826D9">
        <w:rPr>
          <w:color w:val="auto"/>
          <w:kern w:val="1"/>
        </w:rPr>
        <w:t xml:space="preserve"> 4. тач</w:t>
      </w:r>
      <w:r w:rsidRPr="007826D9">
        <w:rPr>
          <w:color w:val="auto"/>
          <w:kern w:val="1"/>
          <w:lang w:val="sr-Cyrl-CS"/>
        </w:rPr>
        <w:t>.</w:t>
      </w:r>
      <w:r w:rsidRPr="007826D9">
        <w:rPr>
          <w:color w:val="auto"/>
          <w:kern w:val="1"/>
        </w:rPr>
        <w:t xml:space="preserve"> 1</w:t>
      </w:r>
      <w:r w:rsidRPr="007826D9">
        <w:rPr>
          <w:color w:val="auto"/>
          <w:kern w:val="1"/>
          <w:lang w:val="sr-Cyrl-CS"/>
        </w:rPr>
        <w:t>)</w:t>
      </w:r>
      <w:r w:rsidRPr="007826D9">
        <w:rPr>
          <w:color w:val="auto"/>
          <w:kern w:val="1"/>
        </w:rPr>
        <w:t xml:space="preserve"> </w:t>
      </w:r>
      <w:r w:rsidRPr="007826D9">
        <w:rPr>
          <w:color w:val="auto"/>
          <w:kern w:val="1"/>
          <w:lang w:val="sr-Cyrl-CS"/>
        </w:rPr>
        <w:t>и</w:t>
      </w:r>
      <w:r w:rsidRPr="007826D9">
        <w:rPr>
          <w:color w:val="auto"/>
          <w:kern w:val="1"/>
        </w:rPr>
        <w:t xml:space="preserve"> </w:t>
      </w:r>
      <w:r w:rsidRPr="007826D9">
        <w:rPr>
          <w:color w:val="auto"/>
          <w:kern w:val="1"/>
          <w:lang w:val="sr-Cyrl-CS"/>
        </w:rPr>
        <w:t>2)</w:t>
      </w:r>
      <w:r w:rsidRPr="007826D9">
        <w:rPr>
          <w:color w:val="auto"/>
          <w:kern w:val="1"/>
        </w:rPr>
        <w:t xml:space="preserve"> Закона и то: </w:t>
      </w:r>
    </w:p>
    <w:p w:rsidR="006058DC" w:rsidRPr="007826D9" w:rsidRDefault="006058DC" w:rsidP="006058DC">
      <w:pPr>
        <w:numPr>
          <w:ilvl w:val="1"/>
          <w:numId w:val="34"/>
        </w:numPr>
        <w:suppressAutoHyphens/>
        <w:spacing w:line="100" w:lineRule="atLeast"/>
        <w:ind w:left="284" w:hanging="284"/>
        <w:jc w:val="both"/>
        <w:rPr>
          <w:color w:val="auto"/>
          <w:kern w:val="1"/>
        </w:rPr>
      </w:pPr>
      <w:r w:rsidRPr="007826D9">
        <w:rPr>
          <w:color w:val="auto"/>
          <w:kern w:val="1"/>
        </w:rPr>
        <w:t>податке о члану групе који ће бити носилац посла, односно који ће поднети понуду и који ће заступати групу понуђача пред наручиоцем</w:t>
      </w:r>
      <w:r w:rsidRPr="007826D9">
        <w:rPr>
          <w:color w:val="auto"/>
          <w:kern w:val="1"/>
          <w:lang w:val="sr-Cyrl-CS"/>
        </w:rPr>
        <w:t xml:space="preserve"> и</w:t>
      </w:r>
      <w:r w:rsidRPr="007826D9">
        <w:rPr>
          <w:color w:val="auto"/>
          <w:kern w:val="1"/>
        </w:rPr>
        <w:t xml:space="preserve"> </w:t>
      </w:r>
    </w:p>
    <w:p w:rsidR="006058DC" w:rsidRPr="007826D9" w:rsidRDefault="006058DC" w:rsidP="006058DC">
      <w:pPr>
        <w:numPr>
          <w:ilvl w:val="1"/>
          <w:numId w:val="34"/>
        </w:numPr>
        <w:suppressAutoHyphens/>
        <w:spacing w:line="100" w:lineRule="atLeast"/>
        <w:ind w:left="284" w:hanging="284"/>
        <w:jc w:val="both"/>
        <w:rPr>
          <w:rFonts w:eastAsia="TimesNewRomanPSMT"/>
          <w:bCs/>
          <w:color w:val="auto"/>
          <w:kern w:val="1"/>
        </w:rPr>
      </w:pPr>
      <w:r w:rsidRPr="007826D9">
        <w:rPr>
          <w:color w:val="auto"/>
          <w:kern w:val="1"/>
          <w:lang w:val="sr-Cyrl-CS"/>
        </w:rPr>
        <w:t xml:space="preserve">опис послова сваког од понуђача из групе понуђача у </w:t>
      </w:r>
      <w:r w:rsidRPr="007826D9">
        <w:rPr>
          <w:color w:val="auto"/>
          <w:kern w:val="1"/>
        </w:rPr>
        <w:t>извршењ</w:t>
      </w:r>
      <w:r w:rsidRPr="007826D9">
        <w:rPr>
          <w:color w:val="auto"/>
          <w:kern w:val="1"/>
          <w:lang w:val="sr-Cyrl-CS"/>
        </w:rPr>
        <w:t>у</w:t>
      </w:r>
      <w:r w:rsidRPr="007826D9">
        <w:rPr>
          <w:color w:val="auto"/>
          <w:kern w:val="1"/>
        </w:rPr>
        <w:t xml:space="preserve"> уговора.</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Н</w:t>
      </w:r>
      <w:r w:rsidRPr="007826D9">
        <w:rPr>
          <w:rFonts w:eastAsia="Times New Roman"/>
          <w:color w:val="auto"/>
          <w:kern w:val="0"/>
          <w:lang w:val="ru-RU" w:eastAsia="en-US"/>
        </w:rPr>
        <w:t xml:space="preserve">осилац </w:t>
      </w:r>
      <w:r w:rsidRPr="007826D9">
        <w:rPr>
          <w:rFonts w:eastAsia="Times New Roman"/>
          <w:color w:val="auto"/>
          <w:kern w:val="0"/>
          <w:lang w:val="sr-Cyrl-RS" w:eastAsia="en-US"/>
        </w:rPr>
        <w:t>посла</w:t>
      </w:r>
      <w:r w:rsidRPr="007826D9">
        <w:rPr>
          <w:rFonts w:eastAsia="Times New Roman"/>
          <w:color w:val="auto"/>
          <w:kern w:val="0"/>
          <w:lang w:val="ru-RU" w:eastAsia="en-US"/>
        </w:rPr>
        <w:t xml:space="preserve"> дужан је да</w:t>
      </w:r>
      <w:r w:rsidRPr="007826D9">
        <w:rPr>
          <w:rFonts w:eastAsia="Times New Roman"/>
          <w:color w:val="auto"/>
          <w:kern w:val="0"/>
          <w:lang w:val="sr-Cyrl-RS" w:eastAsia="en-US"/>
        </w:rPr>
        <w:t>:</w:t>
      </w:r>
    </w:p>
    <w:p w:rsidR="00CA639A" w:rsidRPr="007826D9" w:rsidRDefault="00CA639A" w:rsidP="00CA639A">
      <w:pPr>
        <w:tabs>
          <w:tab w:val="left" w:pos="142"/>
        </w:tabs>
        <w:ind w:left="142" w:hanging="142"/>
        <w:jc w:val="both"/>
        <w:rPr>
          <w:rFonts w:eastAsia="Times New Roman"/>
          <w:color w:val="auto"/>
          <w:kern w:val="0"/>
          <w:lang w:val="sr-Cyrl-RS" w:eastAsia="en-US"/>
        </w:rPr>
      </w:pPr>
      <w:r w:rsidRPr="007826D9">
        <w:rPr>
          <w:rFonts w:eastAsia="Times New Roman"/>
          <w:color w:val="auto"/>
          <w:kern w:val="0"/>
          <w:lang w:val="sr-Cyrl-RS" w:eastAsia="en-US"/>
        </w:rPr>
        <w:tab/>
        <w:t>-</w:t>
      </w:r>
      <w:r w:rsidRPr="007826D9">
        <w:rPr>
          <w:rFonts w:eastAsia="Times New Roman"/>
          <w:color w:val="auto"/>
          <w:kern w:val="0"/>
          <w:lang w:val="ru-RU" w:eastAsia="en-US"/>
        </w:rPr>
        <w:t xml:space="preserve"> у Обрасцу</w:t>
      </w:r>
      <w:r w:rsidRPr="007826D9">
        <w:rPr>
          <w:rFonts w:eastAsia="Times New Roman"/>
          <w:color w:val="auto"/>
          <w:kern w:val="0"/>
          <w:lang w:val="sr-Cyrl-RS" w:eastAsia="en-US"/>
        </w:rPr>
        <w:t xml:space="preserve"> </w:t>
      </w:r>
      <w:r w:rsidRPr="007826D9">
        <w:rPr>
          <w:rFonts w:eastAsia="Times New Roman"/>
          <w:color w:val="auto"/>
          <w:kern w:val="0"/>
          <w:lang w:val="ru-RU" w:eastAsia="en-US"/>
        </w:rPr>
        <w:t>понуде наведе</w:t>
      </w:r>
      <w:r w:rsidRPr="007826D9">
        <w:rPr>
          <w:rFonts w:eastAsia="Times New Roman"/>
          <w:color w:val="auto"/>
          <w:kern w:val="0"/>
          <w:lang w:val="sr-Cyrl-RS" w:eastAsia="en-US"/>
        </w:rPr>
        <w:t xml:space="preserve"> назив </w:t>
      </w:r>
      <w:r w:rsidRPr="007826D9">
        <w:rPr>
          <w:rFonts w:eastAsia="Times New Roman"/>
          <w:color w:val="auto"/>
          <w:kern w:val="0"/>
          <w:lang w:val="ru-RU" w:eastAsia="en-US"/>
        </w:rPr>
        <w:t xml:space="preserve">и седиште свих </w:t>
      </w:r>
      <w:r w:rsidRPr="007826D9">
        <w:rPr>
          <w:rFonts w:eastAsia="Times New Roman"/>
          <w:color w:val="auto"/>
          <w:kern w:val="0"/>
          <w:lang w:val="sr-Cyrl-RS" w:eastAsia="en-US"/>
        </w:rPr>
        <w:t>понуђача из групе понуђача;</w:t>
      </w:r>
    </w:p>
    <w:p w:rsidR="00CA639A" w:rsidRPr="007826D9" w:rsidRDefault="00CA639A" w:rsidP="00CA639A">
      <w:pPr>
        <w:tabs>
          <w:tab w:val="left" w:pos="284"/>
        </w:tabs>
        <w:ind w:left="142" w:hanging="142"/>
        <w:jc w:val="both"/>
        <w:rPr>
          <w:rFonts w:eastAsia="Times New Roman"/>
          <w:color w:val="auto"/>
          <w:kern w:val="0"/>
          <w:lang w:val="sr-Latn-RS" w:eastAsia="en-US"/>
        </w:rPr>
      </w:pPr>
      <w:r w:rsidRPr="007826D9">
        <w:rPr>
          <w:rFonts w:eastAsia="Times New Roman"/>
          <w:color w:val="auto"/>
          <w:kern w:val="0"/>
          <w:lang w:val="sr-Cyrl-RS" w:eastAsia="en-US"/>
        </w:rPr>
        <w:tab/>
        <w:t xml:space="preserve">- </w:t>
      </w:r>
      <w:r w:rsidRPr="007826D9">
        <w:rPr>
          <w:rFonts w:eastAsia="Times New Roman"/>
          <w:color w:val="auto"/>
          <w:kern w:val="0"/>
          <w:lang w:val="ru-RU" w:eastAsia="en-US"/>
        </w:rPr>
        <w:t xml:space="preserve">за сваког од </w:t>
      </w:r>
      <w:r w:rsidRPr="007826D9">
        <w:rPr>
          <w:rFonts w:eastAsia="Times New Roman"/>
          <w:color w:val="auto"/>
          <w:kern w:val="0"/>
          <w:lang w:val="sr-Cyrl-RS" w:eastAsia="en-US"/>
        </w:rPr>
        <w:t>понуђача из групе понуђача</w:t>
      </w:r>
      <w:r w:rsidRPr="007826D9">
        <w:rPr>
          <w:rFonts w:eastAsia="Times New Roman"/>
          <w:color w:val="auto"/>
          <w:kern w:val="0"/>
          <w:lang w:val="ru-RU" w:eastAsia="en-US"/>
        </w:rPr>
        <w:t xml:space="preserve"> д</w:t>
      </w:r>
      <w:r w:rsidRPr="007826D9">
        <w:rPr>
          <w:rFonts w:eastAsia="Times New Roman"/>
          <w:color w:val="auto"/>
          <w:kern w:val="0"/>
          <w:lang w:val="sr-Cyrl-RS" w:eastAsia="en-US"/>
        </w:rPr>
        <w:t>остав</w:t>
      </w:r>
      <w:r w:rsidRPr="007826D9">
        <w:rPr>
          <w:rFonts w:eastAsia="Times New Roman"/>
          <w:color w:val="auto"/>
          <w:kern w:val="0"/>
          <w:lang w:val="ru-RU" w:eastAsia="en-US"/>
        </w:rPr>
        <w:t>и</w:t>
      </w:r>
      <w:r w:rsidRPr="007826D9">
        <w:rPr>
          <w:rFonts w:eastAsia="Times New Roman"/>
          <w:color w:val="auto"/>
          <w:kern w:val="0"/>
          <w:lang w:val="sr-Cyrl-RS" w:eastAsia="en-US"/>
        </w:rPr>
        <w:t xml:space="preserve"> доказ</w:t>
      </w:r>
      <w:r w:rsidRPr="007826D9">
        <w:rPr>
          <w:rFonts w:eastAsia="Times New Roman"/>
          <w:color w:val="auto"/>
          <w:kern w:val="0"/>
          <w:lang w:val="ru-RU" w:eastAsia="en-US"/>
        </w:rPr>
        <w:t>е</w:t>
      </w:r>
      <w:r w:rsidRPr="007826D9">
        <w:rPr>
          <w:rFonts w:eastAsia="Times New Roman"/>
          <w:color w:val="auto"/>
          <w:kern w:val="0"/>
          <w:lang w:val="sr-Cyrl-RS" w:eastAsia="en-US"/>
        </w:rPr>
        <w:t xml:space="preserve"> о испуњености услова </w:t>
      </w:r>
      <w:r w:rsidRPr="007826D9">
        <w:rPr>
          <w:rFonts w:eastAsia="Times New Roman"/>
          <w:color w:val="auto"/>
          <w:kern w:val="0"/>
          <w:lang w:val="ru-RU" w:eastAsia="en-US"/>
        </w:rPr>
        <w:t xml:space="preserve">начин </w:t>
      </w:r>
      <w:r w:rsidRPr="007826D9">
        <w:rPr>
          <w:rFonts w:eastAsia="Times New Roman"/>
          <w:color w:val="auto"/>
          <w:kern w:val="0"/>
          <w:lang w:val="sr-Latn-RS" w:eastAsia="en-US"/>
        </w:rPr>
        <w:t xml:space="preserve"> </w:t>
      </w:r>
    </w:p>
    <w:p w:rsidR="00CA639A" w:rsidRPr="007826D9" w:rsidRDefault="00CA639A" w:rsidP="00CA639A">
      <w:pPr>
        <w:tabs>
          <w:tab w:val="left" w:pos="284"/>
        </w:tabs>
        <w:ind w:left="142" w:hanging="142"/>
        <w:jc w:val="both"/>
        <w:rPr>
          <w:rFonts w:eastAsia="Times New Roman"/>
          <w:color w:val="auto"/>
          <w:kern w:val="0"/>
          <w:lang w:val="sr-Cyrl-RS" w:eastAsia="en-US"/>
        </w:rPr>
      </w:pPr>
      <w:r w:rsidRPr="007826D9">
        <w:rPr>
          <w:rFonts w:eastAsia="Times New Roman"/>
          <w:color w:val="auto"/>
          <w:kern w:val="0"/>
          <w:lang w:val="sr-Latn-RS" w:eastAsia="en-US"/>
        </w:rPr>
        <w:t xml:space="preserve">     </w:t>
      </w:r>
      <w:r w:rsidRPr="007826D9">
        <w:rPr>
          <w:rFonts w:eastAsia="Times New Roman"/>
          <w:color w:val="auto"/>
          <w:kern w:val="0"/>
          <w:lang w:val="ru-RU" w:eastAsia="en-US"/>
        </w:rPr>
        <w:t xml:space="preserve">предвиђен у делу </w:t>
      </w:r>
      <w:r w:rsidRPr="007826D9">
        <w:rPr>
          <w:rFonts w:eastAsia="Times New Roman"/>
          <w:color w:val="auto"/>
          <w:kern w:val="0"/>
          <w:lang w:val="sr-Cyrl-RS" w:eastAsia="en-US"/>
        </w:rPr>
        <w:t>3</w:t>
      </w:r>
      <w:r w:rsidRPr="007826D9">
        <w:rPr>
          <w:rFonts w:eastAsia="Times New Roman"/>
          <w:color w:val="auto"/>
          <w:kern w:val="0"/>
          <w:lang w:val="ru-RU" w:eastAsia="en-US"/>
        </w:rPr>
        <w:t>.</w:t>
      </w:r>
      <w:r w:rsidRPr="007826D9">
        <w:rPr>
          <w:rFonts w:eastAsia="Times New Roman"/>
          <w:color w:val="auto"/>
          <w:kern w:val="0"/>
          <w:lang w:val="sr-Cyrl-RS" w:eastAsia="en-US"/>
        </w:rPr>
        <w:t>3</w:t>
      </w:r>
      <w:r w:rsidRPr="007826D9">
        <w:rPr>
          <w:rFonts w:eastAsia="Times New Roman"/>
          <w:color w:val="auto"/>
          <w:kern w:val="0"/>
          <w:lang w:val="ru-RU" w:eastAsia="en-US"/>
        </w:rPr>
        <w:t xml:space="preserve"> конкурсне документације.</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ru-RU" w:eastAsia="en-US"/>
        </w:rPr>
        <w:lastRenderedPageBreak/>
        <w:t xml:space="preserve">Понуђачи </w:t>
      </w:r>
      <w:r w:rsidRPr="007826D9">
        <w:rPr>
          <w:rFonts w:eastAsia="Times New Roman"/>
          <w:color w:val="auto"/>
          <w:kern w:val="0"/>
          <w:lang w:val="sr-Cyrl-RS" w:eastAsia="en-US"/>
        </w:rPr>
        <w:t>који поднесу заједничку понуду</w:t>
      </w:r>
      <w:r w:rsidRPr="007826D9">
        <w:rPr>
          <w:rFonts w:eastAsia="Times New Roman"/>
          <w:color w:val="auto"/>
          <w:kern w:val="0"/>
          <w:lang w:val="ru-RU" w:eastAsia="en-US"/>
        </w:rPr>
        <w:t xml:space="preserve"> одговарају неограничено солидарно према </w:t>
      </w:r>
      <w:r w:rsidRPr="007826D9">
        <w:rPr>
          <w:rFonts w:eastAsia="Times New Roman"/>
          <w:color w:val="auto"/>
          <w:kern w:val="0"/>
          <w:lang w:val="sr-Cyrl-RS" w:eastAsia="en-US"/>
        </w:rPr>
        <w:t>н</w:t>
      </w:r>
      <w:r w:rsidRPr="007826D9">
        <w:rPr>
          <w:rFonts w:eastAsia="Times New Roman"/>
          <w:color w:val="auto"/>
          <w:kern w:val="0"/>
          <w:lang w:val="ru-RU" w:eastAsia="en-US"/>
        </w:rPr>
        <w:t>аручиоцу.</w:t>
      </w:r>
    </w:p>
    <w:p w:rsidR="00CA639A" w:rsidRPr="007826D9" w:rsidRDefault="00CA639A" w:rsidP="00CA639A">
      <w:pPr>
        <w:tabs>
          <w:tab w:val="left" w:pos="360"/>
        </w:tabs>
        <w:jc w:val="both"/>
        <w:rPr>
          <w:rFonts w:eastAsia="Times New Roman"/>
          <w:color w:val="auto"/>
          <w:kern w:val="0"/>
          <w:lang w:val="ru-RU" w:eastAsia="en-US"/>
        </w:rPr>
      </w:pPr>
      <w:r w:rsidRPr="007826D9">
        <w:rPr>
          <w:rFonts w:eastAsia="Times New Roman"/>
          <w:color w:val="auto"/>
          <w:kern w:val="0"/>
          <w:lang w:val="ru-RU" w:eastAsia="en-US"/>
        </w:rPr>
        <w:t>Задруга може поднети понуду самостално, у своје име, а за рачун задругара или заједничку понуду у име задругара.</w:t>
      </w:r>
    </w:p>
    <w:p w:rsidR="00CA639A" w:rsidRPr="007826D9" w:rsidRDefault="00CA639A" w:rsidP="00CA639A">
      <w:pPr>
        <w:tabs>
          <w:tab w:val="left" w:pos="360"/>
        </w:tabs>
        <w:jc w:val="both"/>
        <w:rPr>
          <w:rFonts w:eastAsia="Times New Roman"/>
          <w:color w:val="auto"/>
          <w:kern w:val="0"/>
          <w:lang w:val="ru-RU" w:eastAsia="en-US"/>
        </w:rPr>
      </w:pPr>
      <w:r w:rsidRPr="007826D9">
        <w:rPr>
          <w:rFonts w:eastAsia="Times New Roman"/>
          <w:color w:val="auto"/>
          <w:kern w:val="0"/>
          <w:lang w:val="ru-RU"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A639A" w:rsidRPr="007826D9" w:rsidRDefault="00CA639A" w:rsidP="00CA639A">
      <w:pPr>
        <w:tabs>
          <w:tab w:val="left" w:pos="360"/>
        </w:tabs>
        <w:jc w:val="both"/>
        <w:rPr>
          <w:rFonts w:eastAsia="Times New Roman"/>
          <w:color w:val="auto"/>
          <w:kern w:val="0"/>
          <w:lang w:val="ru-RU" w:eastAsia="en-US"/>
        </w:rPr>
      </w:pPr>
      <w:r w:rsidRPr="007826D9">
        <w:rPr>
          <w:rFonts w:eastAsia="Times New Roman"/>
          <w:color w:val="auto"/>
          <w:kern w:val="0"/>
          <w:lang w:val="ru-RU"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A639A" w:rsidRPr="007826D9" w:rsidRDefault="00CA639A" w:rsidP="00CA639A">
      <w:pPr>
        <w:tabs>
          <w:tab w:val="left" w:pos="360"/>
        </w:tabs>
        <w:jc w:val="both"/>
        <w:rPr>
          <w:rFonts w:eastAsia="Times New Roman"/>
          <w:b/>
          <w:color w:val="auto"/>
          <w:kern w:val="0"/>
          <w:lang w:val="sr-Cyrl-RS" w:eastAsia="en-US"/>
        </w:rPr>
      </w:pPr>
    </w:p>
    <w:p w:rsidR="00CA639A" w:rsidRPr="007826D9" w:rsidRDefault="00CA639A" w:rsidP="00CA639A">
      <w:pPr>
        <w:tabs>
          <w:tab w:val="left" w:pos="1418"/>
          <w:tab w:val="left" w:pos="1800"/>
        </w:tabs>
        <w:jc w:val="both"/>
        <w:rPr>
          <w:rFonts w:eastAsia="Times New Roman"/>
          <w:b/>
          <w:color w:val="auto"/>
          <w:kern w:val="0"/>
          <w:lang w:val="sr-Cyrl-RS" w:eastAsia="en-US"/>
        </w:rPr>
      </w:pPr>
      <w:r w:rsidRPr="007826D9">
        <w:rPr>
          <w:rFonts w:eastAsia="Times New Roman"/>
          <w:b/>
          <w:color w:val="auto"/>
          <w:kern w:val="0"/>
          <w:lang w:val="ru-RU" w:eastAsia="en-US"/>
        </w:rPr>
        <w:t>7. Захтеви у погледу начина и услова плаћања</w:t>
      </w:r>
    </w:p>
    <w:p w:rsidR="00CA639A" w:rsidRPr="007826D9" w:rsidRDefault="00CA639A" w:rsidP="00CA639A">
      <w:pPr>
        <w:tabs>
          <w:tab w:val="left" w:pos="567"/>
          <w:tab w:val="left" w:pos="1800"/>
        </w:tabs>
        <w:jc w:val="both"/>
        <w:rPr>
          <w:rFonts w:eastAsia="Times New Roman"/>
          <w:bCs/>
          <w:color w:val="auto"/>
          <w:kern w:val="0"/>
          <w:lang w:val="sr-Cyrl-RS" w:eastAsia="en-US"/>
        </w:rPr>
      </w:pPr>
      <w:r w:rsidRPr="007826D9">
        <w:rPr>
          <w:rFonts w:eastAsia="Times New Roman"/>
          <w:bCs/>
          <w:color w:val="auto"/>
          <w:kern w:val="0"/>
          <w:lang w:val="sr-Cyrl-RS" w:eastAsia="en-US"/>
        </w:rPr>
        <w:t xml:space="preserve">Рок плаћања не може бити дужи од 30 дана </w:t>
      </w:r>
      <w:r w:rsidRPr="007826D9">
        <w:rPr>
          <w:rFonts w:eastAsia="Times New Roman"/>
          <w:bCs/>
          <w:kern w:val="0"/>
          <w:lang w:eastAsia="en-US"/>
        </w:rPr>
        <w:t xml:space="preserve">од дана службеног пријема исправно испостављеног рачуна </w:t>
      </w:r>
      <w:r w:rsidRPr="007826D9">
        <w:rPr>
          <w:rFonts w:eastAsia="Times New Roman"/>
          <w:bCs/>
          <w:kern w:val="0"/>
          <w:lang w:val="sr-Cyrl-RS" w:eastAsia="en-US"/>
        </w:rPr>
        <w:t>и издате наруџбенице</w:t>
      </w:r>
      <w:r w:rsidRPr="007826D9">
        <w:rPr>
          <w:rFonts w:eastAsia="Times New Roman"/>
          <w:bCs/>
          <w:kern w:val="0"/>
          <w:lang w:val="sr-Cyrl-CS" w:eastAsia="en-US"/>
        </w:rPr>
        <w:t xml:space="preserve"> </w:t>
      </w:r>
      <w:r w:rsidRPr="007826D9">
        <w:rPr>
          <w:rFonts w:eastAsia="Times New Roman"/>
          <w:bCs/>
          <w:kern w:val="0"/>
          <w:lang w:eastAsia="en-US"/>
        </w:rPr>
        <w:t>за пружене услуге.</w:t>
      </w:r>
      <w:r w:rsidRPr="007826D9">
        <w:rPr>
          <w:rFonts w:eastAsia="Times New Roman"/>
          <w:bCs/>
          <w:color w:val="auto"/>
          <w:kern w:val="0"/>
          <w:lang w:val="sr-Cyrl-RS" w:eastAsia="en-US"/>
        </w:rPr>
        <w:tab/>
      </w:r>
    </w:p>
    <w:p w:rsidR="00CA639A" w:rsidRPr="007826D9" w:rsidRDefault="00CA639A" w:rsidP="00CA639A">
      <w:pPr>
        <w:tabs>
          <w:tab w:val="left" w:pos="567"/>
          <w:tab w:val="left" w:pos="1800"/>
        </w:tabs>
        <w:jc w:val="both"/>
        <w:rPr>
          <w:rFonts w:eastAsia="Times New Roman"/>
          <w:kern w:val="0"/>
          <w:lang w:val="sr-Cyrl-RS" w:eastAsia="en-US"/>
        </w:rPr>
      </w:pPr>
      <w:r w:rsidRPr="007826D9">
        <w:rPr>
          <w:rFonts w:eastAsia="Times New Roman"/>
          <w:bCs/>
          <w:color w:val="auto"/>
          <w:kern w:val="0"/>
          <w:lang w:val="sr-Cyrl-RS" w:eastAsia="en-US"/>
        </w:rPr>
        <w:t>Добављач је дужан да у</w:t>
      </w:r>
      <w:r w:rsidR="00176860">
        <w:rPr>
          <w:rFonts w:eastAsia="Times New Roman"/>
          <w:kern w:val="0"/>
          <w:lang w:val="sr-Cyrl-RS" w:eastAsia="en-US"/>
        </w:rPr>
        <w:t xml:space="preserve"> рачуну јасно разграничи </w:t>
      </w:r>
      <w:r w:rsidRPr="007826D9">
        <w:rPr>
          <w:rFonts w:eastAsia="Times New Roman"/>
          <w:kern w:val="0"/>
          <w:lang w:val="sr-Cyrl-RS" w:eastAsia="en-US"/>
        </w:rPr>
        <w:t xml:space="preserve">цену превозне карте и хотелског смештаја са свим припадајућим трошковима и цену своје услуге. Све износе у рачуну исказане у страним валутама, добављач је дужан да искаже и у динарској противвредности по одговарајућем курсу пословне банке добављача на дан издавања рачуна.  </w:t>
      </w:r>
    </w:p>
    <w:p w:rsidR="00CA639A" w:rsidRPr="007826D9" w:rsidRDefault="00CA639A" w:rsidP="00CA639A">
      <w:pPr>
        <w:tabs>
          <w:tab w:val="left" w:pos="1418"/>
          <w:tab w:val="left" w:pos="1800"/>
        </w:tabs>
        <w:jc w:val="both"/>
        <w:rPr>
          <w:rFonts w:eastAsia="Times New Roman"/>
          <w:b/>
          <w:color w:val="auto"/>
          <w:kern w:val="0"/>
          <w:lang w:val="sr-Cyrl-RS" w:eastAsia="en-US"/>
        </w:rPr>
      </w:pPr>
      <w:r w:rsidRPr="007826D9">
        <w:rPr>
          <w:rFonts w:eastAsia="Times New Roman"/>
          <w:kern w:val="0"/>
          <w:lang w:val="sr-Cyrl-RS" w:eastAsia="en-US"/>
        </w:rPr>
        <w:tab/>
        <w:t xml:space="preserve"> </w:t>
      </w:r>
    </w:p>
    <w:p w:rsidR="00CA639A" w:rsidRPr="007826D9" w:rsidRDefault="00CA639A" w:rsidP="00CA639A">
      <w:pPr>
        <w:tabs>
          <w:tab w:val="left" w:pos="1418"/>
          <w:tab w:val="left" w:pos="1800"/>
        </w:tabs>
        <w:jc w:val="both"/>
        <w:rPr>
          <w:rFonts w:eastAsia="Times New Roman"/>
          <w:b/>
          <w:color w:val="auto"/>
          <w:kern w:val="0"/>
          <w:lang w:val="sr-Cyrl-CS" w:eastAsia="en-US"/>
        </w:rPr>
      </w:pPr>
      <w:r w:rsidRPr="007826D9">
        <w:rPr>
          <w:rFonts w:eastAsia="Times New Roman"/>
          <w:b/>
          <w:color w:val="auto"/>
          <w:kern w:val="0"/>
          <w:lang w:val="sr-Cyrl-RS" w:eastAsia="en-US"/>
        </w:rPr>
        <w:t>8. Валута и начин на који треба да буде наведена и изражена цена у понуди</w:t>
      </w:r>
    </w:p>
    <w:p w:rsidR="00CA639A" w:rsidRPr="007826D9" w:rsidRDefault="00CA639A" w:rsidP="00CA639A">
      <w:pPr>
        <w:widowControl w:val="0"/>
        <w:tabs>
          <w:tab w:val="left" w:pos="567"/>
        </w:tabs>
        <w:autoSpaceDE w:val="0"/>
        <w:autoSpaceDN w:val="0"/>
        <w:adjustRightInd w:val="0"/>
        <w:spacing w:line="237" w:lineRule="auto"/>
        <w:jc w:val="both"/>
        <w:rPr>
          <w:rFonts w:eastAsia="Times New Roman"/>
          <w:bCs/>
          <w:color w:val="auto"/>
          <w:kern w:val="0"/>
          <w:lang w:val="ru-RU" w:eastAsia="en-US"/>
        </w:rPr>
      </w:pPr>
      <w:r w:rsidRPr="007826D9">
        <w:rPr>
          <w:rFonts w:eastAsia="Times New Roman"/>
          <w:bCs/>
          <w:color w:val="auto"/>
          <w:kern w:val="0"/>
          <w:lang w:val="ru-RU" w:eastAsia="en-US"/>
        </w:rPr>
        <w:t>Цена</w:t>
      </w:r>
      <w:r w:rsidRPr="007826D9">
        <w:rPr>
          <w:rFonts w:eastAsia="Times New Roman"/>
          <w:bCs/>
          <w:color w:val="auto"/>
          <w:kern w:val="0"/>
          <w:lang w:val="sr-Cyrl-RS" w:eastAsia="en-US"/>
        </w:rPr>
        <w:t xml:space="preserve"> у понуди</w:t>
      </w:r>
      <w:r w:rsidRPr="007826D9">
        <w:rPr>
          <w:rFonts w:eastAsia="Times New Roman"/>
          <w:bCs/>
          <w:color w:val="auto"/>
          <w:kern w:val="0"/>
          <w:lang w:val="ru-RU" w:eastAsia="en-US"/>
        </w:rPr>
        <w:t xml:space="preserve"> </w:t>
      </w:r>
      <w:r w:rsidRPr="007826D9">
        <w:rPr>
          <w:rFonts w:eastAsia="Times New Roman"/>
          <w:bCs/>
          <w:color w:val="auto"/>
          <w:kern w:val="0"/>
          <w:lang w:val="sr-Cyrl-RS" w:eastAsia="en-US"/>
        </w:rPr>
        <w:t xml:space="preserve">се </w:t>
      </w:r>
      <w:r w:rsidRPr="007826D9">
        <w:rPr>
          <w:rFonts w:eastAsia="Times New Roman"/>
          <w:bCs/>
          <w:color w:val="auto"/>
          <w:kern w:val="0"/>
          <w:lang w:val="ru-RU" w:eastAsia="en-US"/>
        </w:rPr>
        <w:t>исказ</w:t>
      </w:r>
      <w:r w:rsidRPr="007826D9">
        <w:rPr>
          <w:rFonts w:eastAsia="Times New Roman"/>
          <w:bCs/>
          <w:color w:val="auto"/>
          <w:kern w:val="0"/>
          <w:lang w:val="sr-Cyrl-RS" w:eastAsia="en-US"/>
        </w:rPr>
        <w:t>ује</w:t>
      </w:r>
      <w:r w:rsidRPr="007826D9">
        <w:rPr>
          <w:rFonts w:eastAsia="Times New Roman"/>
          <w:bCs/>
          <w:color w:val="auto"/>
          <w:kern w:val="0"/>
          <w:lang w:val="ru-RU" w:eastAsia="en-US"/>
        </w:rPr>
        <w:t xml:space="preserve"> у</w:t>
      </w:r>
      <w:r w:rsidRPr="007826D9">
        <w:rPr>
          <w:rFonts w:eastAsia="Times New Roman"/>
          <w:bCs/>
          <w:color w:val="auto"/>
          <w:kern w:val="0"/>
          <w:lang w:val="sr-Cyrl-RS" w:eastAsia="en-US"/>
        </w:rPr>
        <w:t xml:space="preserve"> динарима</w:t>
      </w:r>
      <w:r w:rsidRPr="007826D9">
        <w:rPr>
          <w:rFonts w:eastAsia="Times New Roman"/>
          <w:bCs/>
          <w:color w:val="auto"/>
          <w:kern w:val="0"/>
          <w:lang w:val="ru-RU" w:eastAsia="en-US"/>
        </w:rPr>
        <w:t>.</w:t>
      </w:r>
    </w:p>
    <w:p w:rsidR="00CA639A"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bCs/>
          <w:color w:val="auto"/>
          <w:kern w:val="0"/>
          <w:lang w:val="ru-RU" w:eastAsia="en-US"/>
        </w:rPr>
        <w:t>По</w:t>
      </w:r>
      <w:r w:rsidRPr="007826D9">
        <w:rPr>
          <w:rFonts w:eastAsia="Times New Roman"/>
          <w:bCs/>
          <w:color w:val="auto"/>
          <w:kern w:val="0"/>
          <w:lang w:val="sr-Cyrl-RS" w:eastAsia="en-US"/>
        </w:rPr>
        <w:t>д по</w:t>
      </w:r>
      <w:r w:rsidRPr="007826D9">
        <w:rPr>
          <w:rFonts w:eastAsia="Times New Roman"/>
          <w:bCs/>
          <w:color w:val="auto"/>
          <w:kern w:val="0"/>
          <w:lang w:val="ru-RU" w:eastAsia="en-US"/>
        </w:rPr>
        <w:t>нуђен</w:t>
      </w:r>
      <w:r w:rsidRPr="007826D9">
        <w:rPr>
          <w:rFonts w:eastAsia="Times New Roman"/>
          <w:bCs/>
          <w:color w:val="auto"/>
          <w:kern w:val="0"/>
          <w:lang w:val="sr-Cyrl-RS" w:eastAsia="en-US"/>
        </w:rPr>
        <w:t>ом</w:t>
      </w:r>
      <w:r w:rsidRPr="007826D9">
        <w:rPr>
          <w:rFonts w:eastAsia="Times New Roman"/>
          <w:bCs/>
          <w:color w:val="auto"/>
          <w:kern w:val="0"/>
          <w:lang w:val="ru-RU" w:eastAsia="en-US"/>
        </w:rPr>
        <w:t xml:space="preserve"> цен</w:t>
      </w:r>
      <w:r w:rsidRPr="007826D9">
        <w:rPr>
          <w:rFonts w:eastAsia="Times New Roman"/>
          <w:bCs/>
          <w:color w:val="auto"/>
          <w:kern w:val="0"/>
          <w:lang w:val="sr-Cyrl-RS" w:eastAsia="en-US"/>
        </w:rPr>
        <w:t xml:space="preserve">ом сматра се </w:t>
      </w:r>
      <w:r w:rsidRPr="007826D9">
        <w:rPr>
          <w:rFonts w:eastAsia="Times New Roman"/>
          <w:bCs/>
          <w:color w:val="auto"/>
          <w:kern w:val="0"/>
          <w:lang w:val="ru-RU" w:eastAsia="en-US"/>
        </w:rPr>
        <w:t>цен</w:t>
      </w:r>
      <w:r w:rsidRPr="007826D9">
        <w:rPr>
          <w:rFonts w:eastAsia="Times New Roman"/>
          <w:bCs/>
          <w:color w:val="auto"/>
          <w:kern w:val="0"/>
          <w:lang w:val="sr-Cyrl-RS" w:eastAsia="en-US"/>
        </w:rPr>
        <w:t>а услуге посредовања, односно услуге резервације превозне карте и хотелског смештаја</w:t>
      </w:r>
      <w:r w:rsidRPr="007826D9">
        <w:rPr>
          <w:rFonts w:eastAsia="Times New Roman"/>
          <w:bCs/>
          <w:color w:val="auto"/>
          <w:kern w:val="0"/>
          <w:lang w:val="ru-RU" w:eastAsia="en-US"/>
        </w:rPr>
        <w:t>.</w:t>
      </w:r>
      <w:r w:rsidRPr="007826D9">
        <w:rPr>
          <w:rFonts w:eastAsia="Times New Roman"/>
          <w:bCs/>
          <w:color w:val="auto"/>
          <w:kern w:val="0"/>
          <w:lang w:val="sr-Cyrl-RS" w:eastAsia="en-US"/>
        </w:rPr>
        <w:t xml:space="preserve"> </w:t>
      </w:r>
    </w:p>
    <w:p w:rsidR="00CA639A" w:rsidRPr="007826D9" w:rsidRDefault="00CA639A" w:rsidP="00CA639A">
      <w:pPr>
        <w:tabs>
          <w:tab w:val="left" w:pos="567"/>
        </w:tabs>
        <w:jc w:val="both"/>
        <w:rPr>
          <w:rFonts w:eastAsia="Times New Roman"/>
          <w:bCs/>
          <w:color w:val="auto"/>
          <w:kern w:val="0"/>
          <w:lang w:val="sr-Cyrl-CS" w:eastAsia="en-US"/>
        </w:rPr>
      </w:pPr>
      <w:r w:rsidRPr="007826D9">
        <w:rPr>
          <w:rFonts w:eastAsia="Times New Roman"/>
          <w:bCs/>
          <w:color w:val="auto"/>
          <w:kern w:val="0"/>
          <w:lang w:val="sr-Cyrl-RS" w:eastAsia="en-US"/>
        </w:rPr>
        <w:t xml:space="preserve">Понуђач не може понудити цену која износи 0,00 динара, с обзиром на то да множењем са 0,00 неће бити могуће применити утврђену методологију доделе пондера. Таква понуда ће бити пондерисана са 0. </w:t>
      </w:r>
      <w:r w:rsidRPr="007826D9">
        <w:rPr>
          <w:rFonts w:eastAsia="Times New Roman"/>
          <w:bCs/>
          <w:color w:val="auto"/>
          <w:kern w:val="0"/>
          <w:lang w:val="ru-RU" w:eastAsia="en-US"/>
        </w:rPr>
        <w:t xml:space="preserve">Цена услуге посредовања, односно услуге резервације </w:t>
      </w:r>
      <w:r w:rsidRPr="007826D9">
        <w:rPr>
          <w:rFonts w:eastAsia="Times New Roman"/>
          <w:bCs/>
          <w:color w:val="auto"/>
          <w:kern w:val="0"/>
          <w:lang w:val="sr-Cyrl-CS" w:eastAsia="en-US"/>
        </w:rPr>
        <w:t xml:space="preserve">превозне </w:t>
      </w:r>
      <w:r w:rsidRPr="007826D9">
        <w:rPr>
          <w:rFonts w:eastAsia="Times New Roman"/>
          <w:bCs/>
          <w:color w:val="auto"/>
          <w:kern w:val="0"/>
          <w:lang w:val="ru-RU" w:eastAsia="en-US"/>
        </w:rPr>
        <w:t>карте и хотелског смештаја</w:t>
      </w:r>
      <w:r w:rsidRPr="007826D9">
        <w:rPr>
          <w:rFonts w:eastAsia="Times New Roman"/>
          <w:bCs/>
          <w:color w:val="auto"/>
          <w:kern w:val="0"/>
          <w:lang w:val="sr-Cyrl-CS" w:eastAsia="en-US"/>
        </w:rPr>
        <w:t xml:space="preserve"> </w:t>
      </w:r>
      <w:r w:rsidRPr="007826D9">
        <w:rPr>
          <w:rFonts w:eastAsia="Times New Roman"/>
          <w:bCs/>
          <w:color w:val="auto"/>
          <w:kern w:val="0"/>
          <w:lang w:val="sr-Cyrl-RS" w:eastAsia="en-US"/>
        </w:rPr>
        <w:t>може бити исказана са највише две децимале.</w:t>
      </w:r>
    </w:p>
    <w:p w:rsidR="00CA639A" w:rsidRPr="007826D9" w:rsidRDefault="00CA639A" w:rsidP="00CA639A">
      <w:pPr>
        <w:tabs>
          <w:tab w:val="left" w:pos="567"/>
        </w:tabs>
        <w:jc w:val="both"/>
        <w:rPr>
          <w:rFonts w:eastAsia="Times New Roman"/>
          <w:bCs/>
          <w:color w:val="auto"/>
          <w:kern w:val="0"/>
          <w:lang w:val="sr-Cyrl-RS" w:eastAsia="en-US"/>
        </w:rPr>
      </w:pPr>
      <w:r w:rsidRPr="007826D9">
        <w:rPr>
          <w:rFonts w:eastAsia="Times New Roman"/>
          <w:bCs/>
          <w:color w:val="auto"/>
          <w:kern w:val="0"/>
          <w:lang w:val="sr-Cyrl-RS" w:eastAsia="en-US"/>
        </w:rPr>
        <w:t>Након закључења оквирног споразума ц</w:t>
      </w:r>
      <w:r w:rsidRPr="007826D9">
        <w:rPr>
          <w:rFonts w:eastAsia="Times New Roman"/>
          <w:bCs/>
          <w:color w:val="auto"/>
          <w:kern w:val="0"/>
          <w:lang w:val="ru-RU" w:eastAsia="en-US"/>
        </w:rPr>
        <w:t>ена се</w:t>
      </w:r>
      <w:r w:rsidRPr="007826D9">
        <w:rPr>
          <w:rFonts w:eastAsia="Times New Roman"/>
          <w:bCs/>
          <w:color w:val="auto"/>
          <w:kern w:val="0"/>
          <w:lang w:val="sr-Cyrl-RS" w:eastAsia="en-US"/>
        </w:rPr>
        <w:t xml:space="preserve"> не</w:t>
      </w:r>
      <w:r w:rsidRPr="007826D9">
        <w:rPr>
          <w:rFonts w:eastAsia="Times New Roman"/>
          <w:bCs/>
          <w:color w:val="auto"/>
          <w:kern w:val="0"/>
          <w:lang w:val="ru-RU" w:eastAsia="en-US"/>
        </w:rPr>
        <w:t xml:space="preserve"> </w:t>
      </w:r>
      <w:r w:rsidRPr="007826D9">
        <w:rPr>
          <w:rFonts w:eastAsia="Times New Roman"/>
          <w:bCs/>
          <w:color w:val="auto"/>
          <w:kern w:val="0"/>
          <w:lang w:val="sr-Cyrl-RS" w:eastAsia="en-US"/>
        </w:rPr>
        <w:t xml:space="preserve">може </w:t>
      </w:r>
      <w:r w:rsidRPr="007826D9">
        <w:rPr>
          <w:rFonts w:eastAsia="Times New Roman"/>
          <w:bCs/>
          <w:color w:val="auto"/>
          <w:kern w:val="0"/>
          <w:lang w:val="ru-RU" w:eastAsia="en-US"/>
        </w:rPr>
        <w:t>мењати</w:t>
      </w:r>
      <w:r w:rsidRPr="007826D9">
        <w:rPr>
          <w:rFonts w:eastAsia="Times New Roman"/>
          <w:bCs/>
          <w:color w:val="auto"/>
          <w:kern w:val="0"/>
          <w:lang w:val="sr-Cyrl-RS" w:eastAsia="en-US"/>
        </w:rPr>
        <w:t xml:space="preserve">. </w:t>
      </w:r>
    </w:p>
    <w:p w:rsidR="00CA639A" w:rsidRPr="007826D9" w:rsidRDefault="00CA639A" w:rsidP="00CA639A">
      <w:pPr>
        <w:tabs>
          <w:tab w:val="left" w:pos="360"/>
          <w:tab w:val="left" w:pos="567"/>
        </w:tabs>
        <w:jc w:val="both"/>
        <w:rPr>
          <w:rFonts w:eastAsia="Times New Roman"/>
          <w:b/>
          <w:color w:val="auto"/>
          <w:kern w:val="0"/>
          <w:lang w:val="sr-Cyrl-RS" w:eastAsia="en-US"/>
        </w:rPr>
      </w:pPr>
      <w:r w:rsidRPr="007826D9">
        <w:rPr>
          <w:rFonts w:eastAsia="Times New Roman"/>
          <w:bCs/>
          <w:color w:val="auto"/>
          <w:kern w:val="0"/>
          <w:lang w:val="ru-RU" w:eastAsia="en-US"/>
        </w:rPr>
        <w:t>Ако је у понуди исказана неуобичајено ниска цена</w:t>
      </w:r>
      <w:r w:rsidRPr="007826D9">
        <w:rPr>
          <w:rFonts w:eastAsia="Times New Roman"/>
          <w:bCs/>
          <w:color w:val="auto"/>
          <w:kern w:val="0"/>
          <w:lang w:val="sr-Cyrl-RS" w:eastAsia="en-US"/>
        </w:rPr>
        <w:t xml:space="preserve"> која значајно одступа у односу на тржишно упоредиву цену и изазива сумњу у могућност извршења јавне набавке у складу са понуђеним условима</w:t>
      </w:r>
      <w:r w:rsidRPr="007826D9">
        <w:rPr>
          <w:rFonts w:eastAsia="Times New Roman"/>
          <w:bCs/>
          <w:color w:val="auto"/>
          <w:kern w:val="0"/>
          <w:lang w:val="ru-RU" w:eastAsia="en-US"/>
        </w:rPr>
        <w:t xml:space="preserve">, наручилац ће поступити у складу са чланом </w:t>
      </w:r>
      <w:r w:rsidRPr="007826D9">
        <w:rPr>
          <w:rFonts w:eastAsia="Times New Roman"/>
          <w:bCs/>
          <w:color w:val="auto"/>
          <w:kern w:val="0"/>
          <w:lang w:val="sr-Cyrl-RS" w:eastAsia="en-US"/>
        </w:rPr>
        <w:t>92</w:t>
      </w:r>
      <w:r w:rsidRPr="007826D9">
        <w:rPr>
          <w:rFonts w:eastAsia="Times New Roman"/>
          <w:bCs/>
          <w:color w:val="auto"/>
          <w:kern w:val="0"/>
          <w:lang w:val="ru-RU" w:eastAsia="en-US"/>
        </w:rPr>
        <w:t>. Закона, односно захтеваће детаљно образложење свих њених саставних делова које сматра меродавним.</w:t>
      </w:r>
    </w:p>
    <w:p w:rsidR="003D7B13" w:rsidRPr="007826D9" w:rsidRDefault="003D7B13" w:rsidP="00CA639A">
      <w:pPr>
        <w:tabs>
          <w:tab w:val="left" w:pos="1980"/>
        </w:tabs>
        <w:jc w:val="both"/>
        <w:rPr>
          <w:rFonts w:eastAsia="Times New Roman"/>
          <w:b/>
          <w:color w:val="auto"/>
          <w:kern w:val="0"/>
          <w:lang w:val="sr-Cyrl-RS" w:eastAsia="en-US"/>
        </w:rPr>
      </w:pPr>
    </w:p>
    <w:p w:rsidR="00CA639A" w:rsidRPr="007826D9" w:rsidRDefault="00CA639A" w:rsidP="00CA639A">
      <w:pPr>
        <w:tabs>
          <w:tab w:val="left" w:pos="1980"/>
        </w:tabs>
        <w:jc w:val="both"/>
        <w:rPr>
          <w:rFonts w:eastAsia="Times New Roman"/>
          <w:b/>
          <w:color w:val="auto"/>
          <w:kern w:val="0"/>
          <w:lang w:val="sr-Cyrl-RS" w:eastAsia="en-US"/>
        </w:rPr>
      </w:pPr>
      <w:r w:rsidRPr="007826D9">
        <w:rPr>
          <w:rFonts w:eastAsia="Times New Roman"/>
          <w:b/>
          <w:color w:val="auto"/>
          <w:kern w:val="0"/>
          <w:lang w:val="sr-Cyrl-RS" w:eastAsia="en-US"/>
        </w:rPr>
        <w:t xml:space="preserve">9. Подаци о средству финансијског обезбеђења </w:t>
      </w:r>
    </w:p>
    <w:p w:rsidR="00CA639A" w:rsidRPr="007826D9" w:rsidRDefault="00CA639A" w:rsidP="00CA639A">
      <w:pPr>
        <w:autoSpaceDE w:val="0"/>
        <w:autoSpaceDN w:val="0"/>
        <w:adjustRightInd w:val="0"/>
        <w:jc w:val="both"/>
        <w:rPr>
          <w:rFonts w:eastAsia="Times New Roman"/>
          <w:color w:val="auto"/>
          <w:kern w:val="0"/>
          <w:lang w:eastAsia="en-US"/>
        </w:rPr>
      </w:pPr>
      <w:r w:rsidRPr="007826D9">
        <w:rPr>
          <w:rFonts w:eastAsia="Times New Roman"/>
          <w:color w:val="auto"/>
          <w:kern w:val="0"/>
          <w:lang w:val="sr-Cyrl-CS" w:eastAsia="en-US"/>
        </w:rPr>
        <w:t>Понуђач уз понуду при</w:t>
      </w:r>
      <w:r w:rsidRPr="007826D9">
        <w:rPr>
          <w:rFonts w:eastAsia="Times New Roman"/>
          <w:color w:val="auto"/>
          <w:kern w:val="0"/>
          <w:lang w:eastAsia="en-US"/>
        </w:rPr>
        <w:t xml:space="preserve">лаже, као средство финансијског обезбеђења за добро извршење посла, </w:t>
      </w:r>
      <w:r w:rsidRPr="007826D9">
        <w:rPr>
          <w:rFonts w:eastAsia="Times New Roman"/>
          <w:color w:val="auto"/>
          <w:kern w:val="0"/>
          <w:lang w:val="sr-Cyrl-RS" w:eastAsia="en-US"/>
        </w:rPr>
        <w:t xml:space="preserve">потписану и оверену </w:t>
      </w:r>
      <w:r w:rsidRPr="007826D9">
        <w:rPr>
          <w:rFonts w:eastAsia="Times New Roman"/>
          <w:color w:val="auto"/>
          <w:kern w:val="0"/>
          <w:lang w:eastAsia="en-US"/>
        </w:rPr>
        <w:t xml:space="preserve">бланко соло меницу са </w:t>
      </w:r>
      <w:r w:rsidRPr="007826D9">
        <w:rPr>
          <w:rFonts w:eastAsia="Times New Roman"/>
          <w:color w:val="auto"/>
          <w:kern w:val="0"/>
          <w:lang w:val="sr-Cyrl-RS" w:eastAsia="en-US"/>
        </w:rPr>
        <w:t xml:space="preserve">попуњеним, потписаним и овереним </w:t>
      </w:r>
      <w:r w:rsidRPr="007826D9">
        <w:rPr>
          <w:rFonts w:eastAsia="Times New Roman"/>
          <w:color w:val="auto"/>
          <w:kern w:val="0"/>
          <w:lang w:eastAsia="en-US"/>
        </w:rPr>
        <w:t>меничним овлашћењем</w:t>
      </w:r>
      <w:r w:rsidRPr="007826D9">
        <w:rPr>
          <w:rFonts w:eastAsia="Times New Roman"/>
          <w:i/>
          <w:color w:val="auto"/>
          <w:kern w:val="0"/>
          <w:lang w:eastAsia="en-US"/>
        </w:rPr>
        <w:t xml:space="preserve"> </w:t>
      </w:r>
      <w:r w:rsidRPr="007826D9">
        <w:rPr>
          <w:rFonts w:eastAsia="Times New Roman"/>
          <w:i/>
          <w:color w:val="auto"/>
          <w:kern w:val="0"/>
          <w:lang w:val="sr-Cyrl-RS" w:eastAsia="en-US"/>
        </w:rPr>
        <w:t xml:space="preserve">(Образац 9 конкурсне документације) </w:t>
      </w:r>
      <w:r w:rsidRPr="007826D9">
        <w:rPr>
          <w:rFonts w:eastAsia="Times New Roman"/>
          <w:color w:val="auto"/>
          <w:kern w:val="0"/>
          <w:lang w:eastAsia="en-US"/>
        </w:rPr>
        <w:t>на износ од 1</w:t>
      </w:r>
      <w:r w:rsidRPr="007826D9">
        <w:rPr>
          <w:rFonts w:eastAsia="Times New Roman"/>
          <w:color w:val="auto"/>
          <w:kern w:val="0"/>
          <w:lang w:val="sr-Cyrl-CS" w:eastAsia="en-US"/>
        </w:rPr>
        <w:t>0</w:t>
      </w:r>
      <w:r w:rsidRPr="007826D9">
        <w:rPr>
          <w:rFonts w:eastAsia="Times New Roman"/>
          <w:color w:val="auto"/>
          <w:kern w:val="0"/>
          <w:lang w:eastAsia="en-US"/>
        </w:rPr>
        <w:t>% од</w:t>
      </w:r>
      <w:r w:rsidRPr="007826D9">
        <w:rPr>
          <w:rFonts w:eastAsia="Times New Roman"/>
          <w:color w:val="auto"/>
          <w:kern w:val="0"/>
          <w:lang w:val="en-GB" w:eastAsia="en-US"/>
        </w:rPr>
        <w:t xml:space="preserve"> укупне вредности </w:t>
      </w:r>
      <w:r w:rsidRPr="007826D9">
        <w:rPr>
          <w:rFonts w:eastAsia="Times New Roman"/>
          <w:color w:val="auto"/>
          <w:kern w:val="0"/>
          <w:lang w:val="sr-Cyrl-RS" w:eastAsia="en-US"/>
        </w:rPr>
        <w:t>Оквирног споразума</w:t>
      </w:r>
      <w:r w:rsidRPr="007826D9">
        <w:rPr>
          <w:rFonts w:eastAsia="Times New Roman"/>
          <w:color w:val="auto"/>
          <w:kern w:val="0"/>
          <w:lang w:eastAsia="en-US"/>
        </w:rPr>
        <w:t xml:space="preserve"> </w:t>
      </w:r>
      <w:r w:rsidRPr="007826D9">
        <w:rPr>
          <w:rFonts w:eastAsia="Times New Roman"/>
          <w:color w:val="auto"/>
          <w:kern w:val="0"/>
          <w:lang w:val="sr-Cyrl-RS" w:eastAsia="en-US"/>
        </w:rPr>
        <w:t>без</w:t>
      </w:r>
      <w:r w:rsidR="009D1055" w:rsidRPr="007826D9">
        <w:rPr>
          <w:rFonts w:eastAsia="Times New Roman"/>
          <w:color w:val="auto"/>
          <w:kern w:val="0"/>
          <w:lang w:eastAsia="en-US"/>
        </w:rPr>
        <w:t xml:space="preserve"> ПДВ</w:t>
      </w:r>
      <w:r w:rsidRPr="007826D9">
        <w:rPr>
          <w:rFonts w:eastAsia="Times New Roman"/>
          <w:color w:val="auto"/>
          <w:kern w:val="0"/>
          <w:lang w:val="sr-Cyrl-RS" w:eastAsia="en-US"/>
        </w:rPr>
        <w:t>,</w:t>
      </w:r>
      <w:r w:rsidRPr="007826D9">
        <w:rPr>
          <w:rFonts w:eastAsia="Times New Roman"/>
          <w:color w:val="auto"/>
          <w:kern w:val="0"/>
          <w:lang w:eastAsia="en-US"/>
        </w:rPr>
        <w:t xml:space="preserve"> </w:t>
      </w:r>
      <w:r w:rsidRPr="007826D9">
        <w:rPr>
          <w:rFonts w:eastAsia="Times New Roman"/>
          <w:color w:val="auto"/>
          <w:kern w:val="0"/>
          <w:lang w:val="sr-Cyrl-RS" w:eastAsia="en-US"/>
        </w:rPr>
        <w:t xml:space="preserve">са роком важења најмање 30 дана дужим од рока важења Оквирног споразума, </w:t>
      </w:r>
      <w:r w:rsidRPr="007826D9">
        <w:rPr>
          <w:rFonts w:eastAsia="Times New Roman"/>
          <w:color w:val="auto"/>
          <w:kern w:val="0"/>
          <w:lang w:eastAsia="en-US"/>
        </w:rPr>
        <w:t xml:space="preserve">и са клаузулама „неопозива, безусловна, без протеста и трошкова“. Истовремено предајом поменуте менице </w:t>
      </w:r>
      <w:r w:rsidRPr="007826D9">
        <w:rPr>
          <w:rFonts w:eastAsia="Times New Roman"/>
          <w:color w:val="auto"/>
          <w:kern w:val="0"/>
          <w:lang w:val="sr-Cyrl-CS" w:eastAsia="en-US"/>
        </w:rPr>
        <w:t>Понуђач</w:t>
      </w:r>
      <w:r w:rsidRPr="007826D9">
        <w:rPr>
          <w:rFonts w:eastAsia="Times New Roman"/>
          <w:color w:val="auto"/>
          <w:kern w:val="0"/>
          <w:lang w:eastAsia="en-US"/>
        </w:rPr>
        <w:t xml:space="preserve"> Наручиоцу преда</w:t>
      </w:r>
      <w:r w:rsidRPr="007826D9">
        <w:rPr>
          <w:rFonts w:eastAsia="Times New Roman"/>
          <w:color w:val="auto"/>
          <w:kern w:val="0"/>
          <w:lang w:val="sr-Cyrl-RS" w:eastAsia="en-US"/>
        </w:rPr>
        <w:t>је</w:t>
      </w:r>
      <w:r w:rsidRPr="007826D9">
        <w:rPr>
          <w:rFonts w:eastAsia="Times New Roman"/>
          <w:color w:val="auto"/>
          <w:kern w:val="0"/>
          <w:lang w:eastAsia="en-US"/>
        </w:rPr>
        <w:t xml:space="preserve"> копију картона са депонованим потписима овлашћених лица и доказ о регистрацији менице. </w:t>
      </w:r>
    </w:p>
    <w:p w:rsidR="00CA639A" w:rsidRPr="007826D9" w:rsidRDefault="00CA639A" w:rsidP="00CA639A">
      <w:pPr>
        <w:tabs>
          <w:tab w:val="left" w:pos="284"/>
        </w:tabs>
        <w:jc w:val="both"/>
        <w:rPr>
          <w:rFonts w:eastAsia="Times New Roman"/>
          <w:bCs/>
          <w:color w:val="FF0000"/>
          <w:kern w:val="0"/>
          <w:lang w:val="sr-Cyrl-RS" w:eastAsia="en-US"/>
        </w:rPr>
      </w:pPr>
    </w:p>
    <w:p w:rsidR="00CA639A" w:rsidRPr="007826D9" w:rsidRDefault="00CA639A" w:rsidP="00CA639A">
      <w:pPr>
        <w:tabs>
          <w:tab w:val="left" w:pos="426"/>
        </w:tabs>
        <w:jc w:val="both"/>
        <w:rPr>
          <w:rFonts w:eastAsia="Times New Roman"/>
          <w:b/>
          <w:bCs/>
          <w:color w:val="auto"/>
          <w:kern w:val="0"/>
          <w:lang w:val="sr-Cyrl-CS" w:eastAsia="en-US"/>
        </w:rPr>
      </w:pPr>
      <w:r w:rsidRPr="007826D9">
        <w:rPr>
          <w:rFonts w:eastAsia="Times New Roman"/>
          <w:b/>
          <w:color w:val="auto"/>
          <w:kern w:val="0"/>
          <w:lang w:val="sr-Cyrl-RS" w:eastAsia="en-US"/>
        </w:rPr>
        <w:t xml:space="preserve">10. </w:t>
      </w:r>
      <w:r w:rsidRPr="007826D9">
        <w:rPr>
          <w:rFonts w:eastAsia="Times New Roman"/>
          <w:b/>
          <w:bCs/>
          <w:color w:val="auto"/>
          <w:kern w:val="0"/>
          <w:lang w:val="sr-Cyrl-CS" w:eastAsia="en-US"/>
        </w:rPr>
        <w:t>Не</w:t>
      </w:r>
      <w:r w:rsidRPr="007826D9">
        <w:rPr>
          <w:rFonts w:eastAsia="Times New Roman"/>
          <w:b/>
          <w:bCs/>
          <w:color w:val="auto"/>
          <w:kern w:val="0"/>
          <w:lang w:val="ru-RU" w:eastAsia="en-US"/>
        </w:rPr>
        <w:t>гативн</w:t>
      </w:r>
      <w:r w:rsidRPr="007826D9">
        <w:rPr>
          <w:rFonts w:eastAsia="Times New Roman"/>
          <w:b/>
          <w:bCs/>
          <w:color w:val="auto"/>
          <w:kern w:val="0"/>
          <w:lang w:val="sr-Cyrl-CS" w:eastAsia="en-US"/>
        </w:rPr>
        <w:t>е</w:t>
      </w:r>
      <w:r w:rsidRPr="007826D9">
        <w:rPr>
          <w:rFonts w:eastAsia="Times New Roman"/>
          <w:b/>
          <w:bCs/>
          <w:color w:val="auto"/>
          <w:kern w:val="0"/>
          <w:lang w:val="ru-RU" w:eastAsia="en-US"/>
        </w:rPr>
        <w:t xml:space="preserve"> референц</w:t>
      </w:r>
      <w:r w:rsidRPr="007826D9">
        <w:rPr>
          <w:rFonts w:eastAsia="Times New Roman"/>
          <w:b/>
          <w:bCs/>
          <w:color w:val="auto"/>
          <w:kern w:val="0"/>
          <w:lang w:val="sr-Cyrl-CS" w:eastAsia="en-US"/>
        </w:rPr>
        <w:t>е</w:t>
      </w:r>
    </w:p>
    <w:p w:rsidR="00CA639A" w:rsidRPr="007826D9" w:rsidRDefault="00CA639A" w:rsidP="00CA639A">
      <w:pPr>
        <w:tabs>
          <w:tab w:val="left" w:pos="567"/>
        </w:tabs>
        <w:jc w:val="both"/>
        <w:rPr>
          <w:rFonts w:eastAsia="Times New Roman"/>
          <w:b/>
          <w:bCs/>
          <w:color w:val="auto"/>
          <w:kern w:val="0"/>
          <w:lang w:val="sr-Cyrl-CS" w:eastAsia="en-US"/>
        </w:rPr>
      </w:pPr>
      <w:r w:rsidRPr="007826D9">
        <w:rPr>
          <w:rFonts w:eastAsia="Times New Roman"/>
          <w:color w:val="auto"/>
          <w:kern w:val="0"/>
          <w:lang w:val="sr-Cyrl-CS" w:eastAsia="en-US"/>
        </w:rPr>
        <w:t>Понуда п</w:t>
      </w:r>
      <w:r w:rsidRPr="007826D9">
        <w:rPr>
          <w:rFonts w:eastAsia="Times New Roman"/>
          <w:color w:val="auto"/>
          <w:kern w:val="0"/>
          <w:lang w:val="ru-RU" w:eastAsia="en-US"/>
        </w:rPr>
        <w:t>онуђач</w:t>
      </w:r>
      <w:r w:rsidRPr="007826D9">
        <w:rPr>
          <w:rFonts w:eastAsia="Times New Roman"/>
          <w:color w:val="auto"/>
          <w:kern w:val="0"/>
          <w:lang w:val="sr-Cyrl-CS" w:eastAsia="en-US"/>
        </w:rPr>
        <w:t xml:space="preserve">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w:t>
      </w:r>
      <w:r w:rsidRPr="007826D9">
        <w:rPr>
          <w:rFonts w:eastAsia="Times New Roman"/>
          <w:color w:val="auto"/>
          <w:kern w:val="0"/>
          <w:lang w:val="sr-Cyrl-CS" w:eastAsia="en-US"/>
        </w:rPr>
        <w:lastRenderedPageBreak/>
        <w:t xml:space="preserve">године пре објављивања позива за подношење понуда у предметној јавној набавци, биће одбијена на основу доказа из члана 82. став 3. Закона. </w:t>
      </w:r>
    </w:p>
    <w:p w:rsidR="00404E46" w:rsidRPr="007826D9" w:rsidRDefault="00404E46" w:rsidP="00CA639A">
      <w:pPr>
        <w:tabs>
          <w:tab w:val="left" w:pos="1418"/>
        </w:tabs>
        <w:jc w:val="both"/>
        <w:rPr>
          <w:rFonts w:eastAsia="Times New Roman"/>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CS" w:eastAsia="en-US"/>
        </w:rPr>
      </w:pPr>
      <w:r w:rsidRPr="007826D9">
        <w:rPr>
          <w:rFonts w:eastAsia="Times New Roman"/>
          <w:b/>
          <w:color w:val="auto"/>
          <w:kern w:val="0"/>
          <w:lang w:val="sr-Cyrl-RS" w:eastAsia="en-US"/>
        </w:rPr>
        <w:t>11. Тражење д</w:t>
      </w:r>
      <w:r w:rsidRPr="007826D9">
        <w:rPr>
          <w:rFonts w:eastAsia="Times New Roman"/>
          <w:b/>
          <w:color w:val="auto"/>
          <w:kern w:val="0"/>
          <w:lang w:val="ru-RU" w:eastAsia="en-US"/>
        </w:rPr>
        <w:t>одатн</w:t>
      </w:r>
      <w:r w:rsidRPr="007826D9">
        <w:rPr>
          <w:rFonts w:eastAsia="Times New Roman"/>
          <w:b/>
          <w:color w:val="auto"/>
          <w:kern w:val="0"/>
          <w:lang w:val="sr-Cyrl-RS" w:eastAsia="en-US"/>
        </w:rPr>
        <w:t>их</w:t>
      </w:r>
      <w:r w:rsidRPr="007826D9">
        <w:rPr>
          <w:rFonts w:eastAsia="Times New Roman"/>
          <w:b/>
          <w:color w:val="auto"/>
          <w:kern w:val="0"/>
          <w:lang w:val="ru-RU" w:eastAsia="en-US"/>
        </w:rPr>
        <w:t xml:space="preserve"> информациј</w:t>
      </w:r>
      <w:r w:rsidRPr="007826D9">
        <w:rPr>
          <w:rFonts w:eastAsia="Times New Roman"/>
          <w:b/>
          <w:color w:val="auto"/>
          <w:kern w:val="0"/>
          <w:lang w:val="sr-Cyrl-RS" w:eastAsia="en-US"/>
        </w:rPr>
        <w:t>а</w:t>
      </w:r>
      <w:r w:rsidRPr="007826D9">
        <w:rPr>
          <w:rFonts w:eastAsia="Times New Roman"/>
          <w:b/>
          <w:color w:val="auto"/>
          <w:kern w:val="0"/>
          <w:lang w:val="ru-RU" w:eastAsia="en-US"/>
        </w:rPr>
        <w:t xml:space="preserve"> или појашњења у вези са припремањем понуде</w:t>
      </w:r>
    </w:p>
    <w:p w:rsidR="00CA639A" w:rsidRPr="007826D9" w:rsidRDefault="00CA639A" w:rsidP="00CA639A">
      <w:pPr>
        <w:tabs>
          <w:tab w:val="left" w:pos="1418"/>
        </w:tabs>
        <w:jc w:val="both"/>
        <w:rPr>
          <w:rFonts w:eastAsia="Times New Roman"/>
          <w:color w:val="FF0000"/>
          <w:kern w:val="0"/>
          <w:lang w:eastAsia="ru-RU"/>
        </w:rPr>
      </w:pPr>
      <w:r w:rsidRPr="007826D9">
        <w:rPr>
          <w:rFonts w:eastAsia="Times New Roman"/>
          <w:kern w:val="0"/>
          <w:lang w:val="ru-RU" w:eastAsia="ru-RU"/>
        </w:rPr>
        <w:t>Заинтересовано лице може, у писаном облику</w:t>
      </w:r>
      <w:r w:rsidRPr="007826D9">
        <w:rPr>
          <w:rFonts w:eastAsia="Times New Roman"/>
          <w:i/>
          <w:iCs/>
          <w:kern w:val="0"/>
          <w:lang w:val="ru-RU" w:eastAsia="ru-RU"/>
        </w:rPr>
        <w:t xml:space="preserve"> </w:t>
      </w:r>
      <w:r w:rsidRPr="007826D9">
        <w:rPr>
          <w:rFonts w:eastAsia="Times New Roman"/>
          <w:kern w:val="0"/>
          <w:lang w:val="ru-RU" w:eastAsia="ru-RU"/>
        </w:rPr>
        <w:t>електронске поште</w:t>
      </w:r>
      <w:r w:rsidRPr="007826D9">
        <w:rPr>
          <w:rFonts w:eastAsia="Times New Roman"/>
          <w:kern w:val="0"/>
          <w:lang w:val="sr-Cyrl-CS" w:eastAsia="ru-RU"/>
        </w:rPr>
        <w:t xml:space="preserve"> на </w:t>
      </w:r>
      <w:r w:rsidRPr="007826D9">
        <w:rPr>
          <w:rFonts w:eastAsia="Times New Roman"/>
          <w:kern w:val="0"/>
          <w:lang w:val="ru-RU" w:eastAsia="ru-RU"/>
        </w:rPr>
        <w:t>e-mail</w:t>
      </w:r>
      <w:r w:rsidRPr="007826D9">
        <w:rPr>
          <w:rFonts w:eastAsia="Times New Roman"/>
          <w:kern w:val="0"/>
          <w:lang w:val="sr-Cyrl-CS" w:eastAsia="ru-RU"/>
        </w:rPr>
        <w:t>:</w:t>
      </w:r>
      <w:r w:rsidRPr="007826D9">
        <w:rPr>
          <w:rFonts w:eastAsia="Times New Roman"/>
          <w:color w:val="FF0000"/>
          <w:kern w:val="0"/>
          <w:lang w:val="sr-Cyrl-CS" w:eastAsia="ru-RU"/>
        </w:rPr>
        <w:t xml:space="preserve">                  </w:t>
      </w:r>
      <w:r w:rsidRPr="007826D9">
        <w:rPr>
          <w:rFonts w:eastAsia="Times New Roman"/>
          <w:color w:val="auto"/>
          <w:kern w:val="0"/>
          <w:lang w:val="ru-RU" w:eastAsia="ru-RU"/>
        </w:rPr>
        <w:t xml:space="preserve"> </w:t>
      </w:r>
      <w:hyperlink r:id="rId11" w:history="1">
        <w:r w:rsidR="003D7B13" w:rsidRPr="007826D9">
          <w:rPr>
            <w:rStyle w:val="Hyperlink"/>
            <w:rFonts w:eastAsia="Times New Roman"/>
            <w:kern w:val="0"/>
            <w:lang w:val="en-GB" w:eastAsia="ru-RU"/>
          </w:rPr>
          <w:t>adriana.karan</w:t>
        </w:r>
        <w:r w:rsidR="003D7B13" w:rsidRPr="007826D9">
          <w:rPr>
            <w:rStyle w:val="Hyperlink"/>
            <w:rFonts w:eastAsia="Times New Roman"/>
            <w:kern w:val="0"/>
            <w:lang w:eastAsia="ru-RU"/>
          </w:rPr>
          <w:t>@minrzs.gov.rs</w:t>
        </w:r>
      </w:hyperlink>
      <w:r w:rsidRPr="007826D9">
        <w:rPr>
          <w:rFonts w:eastAsia="Times New Roman"/>
          <w:color w:val="FF0000"/>
          <w:kern w:val="0"/>
          <w:lang w:eastAsia="ru-RU"/>
        </w:rPr>
        <w:t xml:space="preserve"> </w:t>
      </w:r>
      <w:r w:rsidRPr="007826D9">
        <w:rPr>
          <w:rFonts w:eastAsia="Times New Roman"/>
          <w:color w:val="auto"/>
          <w:kern w:val="0"/>
          <w:lang w:val="sr-Cyrl-RS" w:eastAsia="ru-RU"/>
        </w:rPr>
        <w:t>т</w:t>
      </w:r>
      <w:r w:rsidRPr="007826D9">
        <w:rPr>
          <w:rFonts w:eastAsia="Times New Roman"/>
          <w:kern w:val="0"/>
          <w:lang w:val="ru-RU" w:eastAsia="ru-RU"/>
        </w:rPr>
        <w:t xml:space="preserve">ражити од наручиоца додатне информације или појашњења у вези са припремањем понуде, </w:t>
      </w:r>
      <w:r w:rsidRPr="007826D9">
        <w:rPr>
          <w:rFonts w:eastAsia="Times New Roman"/>
          <w:kern w:val="0"/>
          <w:lang w:val="sr-Cyrl-CS" w:eastAsia="ru-RU"/>
        </w:rPr>
        <w:t xml:space="preserve">при чему може да укаже и на евентуалне уочене недостатке и неправилности у конкурсној документацији, </w:t>
      </w:r>
      <w:r w:rsidRPr="007826D9">
        <w:rPr>
          <w:rFonts w:eastAsia="Times New Roman"/>
          <w:kern w:val="0"/>
          <w:lang w:val="ru-RU" w:eastAsia="ru-RU"/>
        </w:rPr>
        <w:t xml:space="preserve">најкасније 5 </w:t>
      </w:r>
      <w:r w:rsidRPr="007826D9">
        <w:rPr>
          <w:rFonts w:eastAsia="Times New Roman"/>
          <w:kern w:val="0"/>
          <w:lang w:val="sr-Cyrl-CS" w:eastAsia="ru-RU"/>
        </w:rPr>
        <w:t xml:space="preserve">(пет) </w:t>
      </w:r>
      <w:r w:rsidRPr="007826D9">
        <w:rPr>
          <w:rFonts w:eastAsia="Times New Roman"/>
          <w:kern w:val="0"/>
          <w:lang w:val="ru-RU" w:eastAsia="ru-RU"/>
        </w:rPr>
        <w:t xml:space="preserve">дана пре истека рока за подношење понуде. </w:t>
      </w:r>
    </w:p>
    <w:p w:rsidR="00CA639A" w:rsidRPr="007826D9" w:rsidRDefault="00CA639A" w:rsidP="00CA639A">
      <w:pPr>
        <w:suppressAutoHyphens/>
        <w:spacing w:line="100" w:lineRule="atLeast"/>
        <w:jc w:val="both"/>
        <w:rPr>
          <w:rFonts w:eastAsia="Times New Roman"/>
          <w:color w:val="auto"/>
        </w:rPr>
      </w:pPr>
      <w:r w:rsidRPr="007826D9">
        <w:rPr>
          <w:rFonts w:eastAsia="Times New Roman"/>
          <w:color w:val="auto"/>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A639A" w:rsidRPr="007826D9" w:rsidRDefault="00CA639A" w:rsidP="00CA639A">
      <w:pPr>
        <w:widowControl w:val="0"/>
        <w:jc w:val="both"/>
        <w:rPr>
          <w:rFonts w:eastAsia="Times New Roman"/>
          <w:color w:val="auto"/>
          <w:kern w:val="0"/>
          <w:lang w:val="ru-RU" w:eastAsia="ru-RU"/>
        </w:rPr>
      </w:pPr>
      <w:r w:rsidRPr="007826D9">
        <w:rPr>
          <w:rFonts w:eastAsia="Times New Roman"/>
          <w:kern w:val="0"/>
          <w:lang w:val="ru-RU" w:eastAsia="ru-RU"/>
        </w:rPr>
        <w:t>Додатне информације или појашњења упућују се са напоменом</w:t>
      </w:r>
      <w:r w:rsidRPr="007826D9">
        <w:rPr>
          <w:rFonts w:eastAsia="Times New Roman"/>
          <w:kern w:val="0"/>
          <w:lang w:val="sr-Cyrl-RS" w:eastAsia="ru-RU"/>
        </w:rPr>
        <w:t>:</w:t>
      </w:r>
      <w:r w:rsidRPr="007826D9">
        <w:rPr>
          <w:rFonts w:eastAsia="Times New Roman"/>
          <w:kern w:val="0"/>
          <w:lang w:val="ru-RU" w:eastAsia="ru-RU"/>
        </w:rPr>
        <w:t xml:space="preserve"> „Захтев за додатним информацијама или појашњењима конкурсне документације,</w:t>
      </w:r>
      <w:r w:rsidRPr="007826D9">
        <w:rPr>
          <w:rFonts w:eastAsia="Times New Roman"/>
          <w:b/>
          <w:bCs/>
          <w:kern w:val="0"/>
          <w:lang w:val="ru-RU" w:eastAsia="ru-RU"/>
        </w:rPr>
        <w:t xml:space="preserve"> </w:t>
      </w:r>
      <w:r w:rsidRPr="007826D9">
        <w:rPr>
          <w:rFonts w:eastAsia="Times New Roman"/>
          <w:b/>
          <w:color w:val="auto"/>
          <w:kern w:val="0"/>
          <w:lang w:val="sr-Cyrl-CS" w:eastAsia="ru-RU"/>
        </w:rPr>
        <w:t xml:space="preserve">ЈН бр. </w:t>
      </w:r>
      <w:r w:rsidR="001277D5" w:rsidRPr="007826D9">
        <w:rPr>
          <w:rFonts w:eastAsia="Times New Roman"/>
          <w:b/>
          <w:color w:val="auto"/>
          <w:kern w:val="0"/>
          <w:lang w:val="sr-Latn-RS" w:eastAsia="ru-RU"/>
        </w:rPr>
        <w:t>41</w:t>
      </w:r>
      <w:r w:rsidRPr="007826D9">
        <w:rPr>
          <w:rFonts w:eastAsia="Times New Roman"/>
          <w:b/>
          <w:color w:val="auto"/>
          <w:kern w:val="0"/>
          <w:lang w:val="sr-Cyrl-CS" w:eastAsia="ru-RU"/>
        </w:rPr>
        <w:t>/</w:t>
      </w:r>
      <w:r w:rsidRPr="007826D9">
        <w:rPr>
          <w:rFonts w:eastAsia="Times New Roman"/>
          <w:b/>
          <w:color w:val="auto"/>
          <w:kern w:val="0"/>
          <w:lang w:val="ru-RU" w:eastAsia="ru-RU"/>
        </w:rPr>
        <w:t>201</w:t>
      </w:r>
      <w:r w:rsidR="0049381D" w:rsidRPr="007826D9">
        <w:rPr>
          <w:rFonts w:eastAsia="Times New Roman"/>
          <w:b/>
          <w:color w:val="auto"/>
          <w:kern w:val="0"/>
          <w:lang w:val="sr-Latn-RS" w:eastAsia="ru-RU"/>
        </w:rPr>
        <w:t>9</w:t>
      </w:r>
      <w:r w:rsidRPr="007826D9">
        <w:rPr>
          <w:rFonts w:eastAsia="Times New Roman"/>
          <w:color w:val="auto"/>
          <w:kern w:val="0"/>
          <w:lang w:val="ru-RU" w:eastAsia="ru-RU"/>
        </w:rPr>
        <w:t xml:space="preserve"> ”.</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По истеку рока предвиђеног за подношење понуда н</w:t>
      </w:r>
      <w:r w:rsidRPr="007826D9">
        <w:rPr>
          <w:rFonts w:eastAsia="Times New Roman"/>
          <w:kern w:val="0"/>
          <w:lang w:val="sr-Cyrl-CS" w:eastAsia="ru-RU"/>
        </w:rPr>
        <w:t>а</w:t>
      </w:r>
      <w:r w:rsidRPr="007826D9">
        <w:rPr>
          <w:rFonts w:eastAsia="Times New Roman"/>
          <w:kern w:val="0"/>
          <w:lang w:val="ru-RU" w:eastAsia="ru-RU"/>
        </w:rPr>
        <w:t xml:space="preserve">ручилац не може да мења нити да допуњује конкурсну документацију. </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 xml:space="preserve">Тражење додатних информација или појашњења у вези са припремањем понуде телефоном није дозвољено. </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Комуникација у поступку јавне набавке врши се искључиво на начин одређен чланом 20. Закона.</w:t>
      </w:r>
    </w:p>
    <w:p w:rsidR="00CA639A" w:rsidRPr="007826D9" w:rsidRDefault="00CA639A" w:rsidP="00CA639A">
      <w:pPr>
        <w:tabs>
          <w:tab w:val="left" w:pos="567"/>
        </w:tabs>
        <w:jc w:val="both"/>
        <w:rPr>
          <w:rFonts w:eastAsia="Times New Roman"/>
          <w:b/>
          <w:color w:val="auto"/>
          <w:kern w:val="0"/>
          <w:lang w:val="sr-Cyrl-RS" w:eastAsia="en-US"/>
        </w:rPr>
      </w:pPr>
    </w:p>
    <w:p w:rsidR="00CA639A" w:rsidRPr="007826D9" w:rsidRDefault="00CA639A" w:rsidP="00CA639A">
      <w:pPr>
        <w:tabs>
          <w:tab w:val="left" w:pos="1418"/>
        </w:tabs>
        <w:jc w:val="both"/>
        <w:rPr>
          <w:rFonts w:eastAsia="Times New Roman"/>
          <w:b/>
          <w:color w:val="auto"/>
          <w:kern w:val="0"/>
          <w:lang w:val="sr-Cyrl-CS" w:eastAsia="en-US"/>
        </w:rPr>
      </w:pPr>
      <w:r w:rsidRPr="007826D9">
        <w:rPr>
          <w:rFonts w:eastAsia="Times New Roman"/>
          <w:b/>
          <w:color w:val="auto"/>
          <w:kern w:val="0"/>
          <w:lang w:val="sr-Cyrl-RS" w:eastAsia="en-US"/>
        </w:rPr>
        <w:t>12. Обавештење о начину на који се могу захтевати д</w:t>
      </w:r>
      <w:r w:rsidRPr="007826D9">
        <w:rPr>
          <w:rFonts w:eastAsia="Times New Roman"/>
          <w:b/>
          <w:color w:val="auto"/>
          <w:kern w:val="0"/>
          <w:lang w:val="ru-RU" w:eastAsia="en-US"/>
        </w:rPr>
        <w:t>одатн</w:t>
      </w:r>
      <w:r w:rsidRPr="007826D9">
        <w:rPr>
          <w:rFonts w:eastAsia="Times New Roman"/>
          <w:b/>
          <w:color w:val="auto"/>
          <w:kern w:val="0"/>
          <w:lang w:val="sr-Cyrl-RS" w:eastAsia="en-US"/>
        </w:rPr>
        <w:t>а</w:t>
      </w:r>
      <w:r w:rsidRPr="007826D9">
        <w:rPr>
          <w:rFonts w:eastAsia="Times New Roman"/>
          <w:b/>
          <w:color w:val="auto"/>
          <w:kern w:val="0"/>
          <w:lang w:val="ru-RU" w:eastAsia="en-US"/>
        </w:rPr>
        <w:t xml:space="preserve"> о</w:t>
      </w:r>
      <w:r w:rsidRPr="007826D9">
        <w:rPr>
          <w:rFonts w:eastAsia="Times New Roman"/>
          <w:b/>
          <w:color w:val="auto"/>
          <w:kern w:val="0"/>
          <w:lang w:val="sr-Cyrl-RS" w:eastAsia="en-US"/>
        </w:rPr>
        <w:t>б</w:t>
      </w:r>
      <w:r w:rsidRPr="007826D9">
        <w:rPr>
          <w:rFonts w:eastAsia="Times New Roman"/>
          <w:b/>
          <w:color w:val="auto"/>
          <w:kern w:val="0"/>
          <w:lang w:val="ru-RU" w:eastAsia="en-US"/>
        </w:rPr>
        <w:t xml:space="preserve">јашњења </w:t>
      </w:r>
      <w:r w:rsidRPr="007826D9">
        <w:rPr>
          <w:rFonts w:eastAsia="Times New Roman"/>
          <w:b/>
          <w:color w:val="auto"/>
          <w:kern w:val="0"/>
          <w:lang w:val="sr-Cyrl-RS" w:eastAsia="en-US"/>
        </w:rPr>
        <w:t>од понуђача после отварања понуда и вршити контрола код понуђача односно његовог подизвођача</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CS" w:eastAsia="en-US"/>
        </w:rPr>
        <w:t>Наручилац може</w:t>
      </w:r>
      <w:r w:rsidRPr="007826D9">
        <w:rPr>
          <w:rFonts w:eastAsia="Times New Roman"/>
          <w:color w:val="auto"/>
          <w:kern w:val="0"/>
          <w:lang w:val="sr-Cyrl-RS" w:eastAsia="en-US"/>
        </w:rPr>
        <w:t>, приликом стручне оцене понуда,</w:t>
      </w:r>
      <w:r w:rsidRPr="007826D9">
        <w:rPr>
          <w:rFonts w:eastAsia="Times New Roman"/>
          <w:color w:val="auto"/>
          <w:kern w:val="0"/>
          <w:lang w:val="sr-Cyrl-CS" w:eastAsia="en-US"/>
        </w:rPr>
        <w:t xml:space="preserve">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7826D9">
        <w:rPr>
          <w:rFonts w:eastAsia="Times New Roman"/>
          <w:color w:val="auto"/>
          <w:kern w:val="0"/>
          <w:lang w:val="sr-Cyrl-RS" w:eastAsia="en-US"/>
        </w:rPr>
        <w:t xml:space="preserve"> односно његовог подизвођача.</w:t>
      </w:r>
    </w:p>
    <w:p w:rsidR="00CA639A" w:rsidRPr="007826D9" w:rsidRDefault="00CA639A" w:rsidP="00CA639A">
      <w:pPr>
        <w:tabs>
          <w:tab w:val="left" w:pos="567"/>
        </w:tabs>
        <w:jc w:val="both"/>
        <w:rPr>
          <w:rFonts w:eastAsia="Times New Roman"/>
          <w:color w:val="auto"/>
          <w:kern w:val="0"/>
          <w:lang w:val="sr-Cyrl-RS" w:eastAsia="en-US"/>
        </w:rPr>
      </w:pPr>
      <w:r w:rsidRPr="007826D9">
        <w:rPr>
          <w:rFonts w:eastAsia="Times New Roman"/>
          <w:color w:val="auto"/>
          <w:kern w:val="0"/>
          <w:lang w:val="sr-Cyrl-R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A639A" w:rsidRPr="007826D9" w:rsidRDefault="00CA639A" w:rsidP="00CA639A">
      <w:pPr>
        <w:tabs>
          <w:tab w:val="left" w:pos="1418"/>
        </w:tabs>
        <w:jc w:val="both"/>
        <w:rPr>
          <w:rFonts w:eastAsia="Times New Roman"/>
          <w:b/>
          <w:color w:val="auto"/>
          <w:kern w:val="0"/>
          <w:lang w:val="sr-Cyrl-RS" w:eastAsia="en-US"/>
        </w:rPr>
      </w:pPr>
    </w:p>
    <w:p w:rsidR="00CA639A" w:rsidRPr="007826D9" w:rsidRDefault="00CA639A" w:rsidP="00CA639A">
      <w:pPr>
        <w:tabs>
          <w:tab w:val="left" w:pos="1980"/>
        </w:tabs>
        <w:jc w:val="both"/>
        <w:rPr>
          <w:rFonts w:eastAsia="Times New Roman"/>
          <w:b/>
          <w:color w:val="auto"/>
          <w:kern w:val="0"/>
          <w:lang w:val="sr-Cyrl-CS" w:eastAsia="en-US"/>
        </w:rPr>
      </w:pPr>
      <w:r w:rsidRPr="007826D9">
        <w:rPr>
          <w:rFonts w:eastAsia="Times New Roman"/>
          <w:b/>
          <w:color w:val="auto"/>
          <w:kern w:val="0"/>
          <w:lang w:val="sr-Cyrl-RS" w:eastAsia="en-US"/>
        </w:rPr>
        <w:t>13. Обавештење из чл. 74. став 2. Закона о јавним набавкама</w:t>
      </w:r>
    </w:p>
    <w:p w:rsidR="00CA639A" w:rsidRPr="007826D9" w:rsidRDefault="00CA639A" w:rsidP="00CA639A">
      <w:pPr>
        <w:tabs>
          <w:tab w:val="left" w:pos="1980"/>
        </w:tabs>
        <w:jc w:val="both"/>
        <w:rPr>
          <w:rFonts w:eastAsia="Times New Roman"/>
          <w:b/>
          <w:color w:val="auto"/>
          <w:kern w:val="0"/>
          <w:lang w:val="sr-Cyrl-RS" w:eastAsia="en-US"/>
        </w:rPr>
      </w:pPr>
      <w:r w:rsidRPr="007826D9">
        <w:rPr>
          <w:rFonts w:eastAsia="Times New Roman"/>
          <w:color w:val="auto"/>
          <w:kern w:val="0"/>
          <w:lang w:val="sr-Cyrl-RS" w:eastAsia="en-US"/>
        </w:rPr>
        <w:t>Накнаду за коришћење патената, као и одговорност за повреду заштићених права интелектуалне својине трећих лица, сноси понуђач.</w:t>
      </w:r>
    </w:p>
    <w:p w:rsidR="00CA639A" w:rsidRPr="007826D9" w:rsidRDefault="00CA639A" w:rsidP="00CA639A">
      <w:pPr>
        <w:tabs>
          <w:tab w:val="left" w:pos="1980"/>
        </w:tabs>
        <w:jc w:val="both"/>
        <w:rPr>
          <w:rFonts w:eastAsia="Times New Roman"/>
          <w:b/>
          <w:color w:val="auto"/>
          <w:kern w:val="0"/>
          <w:lang w:val="sr-Cyrl-RS" w:eastAsia="en-US"/>
        </w:rPr>
      </w:pPr>
    </w:p>
    <w:p w:rsidR="00CA639A" w:rsidRPr="007826D9" w:rsidRDefault="00CA639A" w:rsidP="00CA639A">
      <w:pPr>
        <w:tabs>
          <w:tab w:val="left" w:pos="1418"/>
          <w:tab w:val="left" w:pos="1980"/>
        </w:tabs>
        <w:jc w:val="both"/>
        <w:rPr>
          <w:rFonts w:eastAsia="Times New Roman"/>
          <w:b/>
          <w:color w:val="auto"/>
          <w:kern w:val="0"/>
          <w:lang w:val="sr-Cyrl-CS" w:eastAsia="en-US"/>
        </w:rPr>
      </w:pPr>
      <w:r w:rsidRPr="007826D9">
        <w:rPr>
          <w:rFonts w:eastAsia="Times New Roman"/>
          <w:b/>
          <w:color w:val="auto"/>
          <w:kern w:val="0"/>
          <w:lang w:val="sr-Cyrl-RS" w:eastAsia="en-US"/>
        </w:rPr>
        <w:t>14. Начин и рок подношења з</w:t>
      </w:r>
      <w:r w:rsidRPr="007826D9">
        <w:rPr>
          <w:rFonts w:eastAsia="Times New Roman"/>
          <w:b/>
          <w:color w:val="auto"/>
          <w:kern w:val="0"/>
          <w:lang w:val="ru-RU" w:eastAsia="en-US"/>
        </w:rPr>
        <w:t>ахтев</w:t>
      </w:r>
      <w:r w:rsidRPr="007826D9">
        <w:rPr>
          <w:rFonts w:eastAsia="Times New Roman"/>
          <w:b/>
          <w:color w:val="auto"/>
          <w:kern w:val="0"/>
          <w:lang w:val="sr-Cyrl-RS" w:eastAsia="en-US"/>
        </w:rPr>
        <w:t>а</w:t>
      </w:r>
      <w:r w:rsidRPr="007826D9">
        <w:rPr>
          <w:rFonts w:eastAsia="Times New Roman"/>
          <w:b/>
          <w:color w:val="auto"/>
          <w:kern w:val="0"/>
          <w:lang w:val="ru-RU" w:eastAsia="en-US"/>
        </w:rPr>
        <w:t xml:space="preserve"> за заштиту права</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 xml:space="preserve">Захтев за заштиту права може да поднесе понуђач, </w:t>
      </w:r>
      <w:r w:rsidRPr="007826D9">
        <w:rPr>
          <w:rFonts w:eastAsia="Times New Roman"/>
          <w:kern w:val="0"/>
          <w:lang w:val="sr-Cyrl-CS" w:eastAsia="ru-RU"/>
        </w:rPr>
        <w:t>однос</w:t>
      </w:r>
      <w:r w:rsidRPr="007826D9">
        <w:rPr>
          <w:rFonts w:eastAsia="Times New Roman"/>
          <w:kern w:val="0"/>
          <w:lang w:val="ru-RU" w:eastAsia="ru-RU"/>
        </w:rPr>
        <w:t xml:space="preserve">но заинтересовано лице, </w:t>
      </w:r>
      <w:r w:rsidRPr="007826D9">
        <w:rPr>
          <w:rFonts w:eastAsia="Times New Roman"/>
          <w:kern w:val="0"/>
          <w:lang w:val="sr-Cyrl-CS" w:eastAsia="ru-RU"/>
        </w:rPr>
        <w:t xml:space="preserve">које има интерес за закључење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r w:rsidRPr="007826D9">
        <w:rPr>
          <w:rFonts w:eastAsia="Times New Roman"/>
          <w:kern w:val="0"/>
          <w:lang w:val="ru-RU" w:eastAsia="ru-RU"/>
        </w:rPr>
        <w:t xml:space="preserve"> </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w:t>
      </w:r>
      <w:r w:rsidRPr="007826D9">
        <w:rPr>
          <w:rFonts w:eastAsia="Times New Roman"/>
          <w:kern w:val="0"/>
          <w:lang w:val="sr-Cyrl-CS" w:eastAsia="ru-RU"/>
        </w:rPr>
        <w:t xml:space="preserve"> на </w:t>
      </w:r>
      <w:r w:rsidRPr="007826D9">
        <w:rPr>
          <w:rFonts w:eastAsia="Times New Roman"/>
          <w:kern w:val="0"/>
          <w:lang w:val="ru-RU" w:eastAsia="ru-RU"/>
        </w:rPr>
        <w:t>e-mail</w:t>
      </w:r>
      <w:r w:rsidRPr="007826D9">
        <w:rPr>
          <w:rFonts w:eastAsia="Times New Roman"/>
          <w:kern w:val="0"/>
          <w:lang w:val="sr-Cyrl-CS" w:eastAsia="ru-RU"/>
        </w:rPr>
        <w:t xml:space="preserve">: </w:t>
      </w:r>
      <w:hyperlink r:id="rId12" w:history="1">
        <w:r w:rsidR="003D7B13" w:rsidRPr="007826D9">
          <w:rPr>
            <w:rStyle w:val="Hyperlink"/>
            <w:rFonts w:eastAsia="Times New Roman"/>
            <w:kern w:val="0"/>
            <w:lang w:val="en-GB" w:eastAsia="ru-RU"/>
          </w:rPr>
          <w:t>adriana.karan</w:t>
        </w:r>
        <w:r w:rsidR="003D7B13" w:rsidRPr="007826D9">
          <w:rPr>
            <w:rStyle w:val="Hyperlink"/>
            <w:rFonts w:eastAsia="Times New Roman"/>
            <w:kern w:val="0"/>
            <w:lang w:eastAsia="ru-RU"/>
          </w:rPr>
          <w:t>@minrzs.gov.rs</w:t>
        </w:r>
      </w:hyperlink>
      <w:r w:rsidRPr="007826D9">
        <w:rPr>
          <w:rFonts w:eastAsia="Times New Roman"/>
          <w:i/>
          <w:iCs/>
          <w:kern w:val="0"/>
          <w:lang w:val="ru-RU" w:eastAsia="ru-RU"/>
        </w:rPr>
        <w:t xml:space="preserve"> </w:t>
      </w:r>
      <w:r w:rsidRPr="007826D9">
        <w:rPr>
          <w:rFonts w:eastAsia="Times New Roman"/>
          <w:kern w:val="0"/>
          <w:lang w:val="ru-RU" w:eastAsia="ru-RU"/>
        </w:rPr>
        <w:t>или ппштанском пошиљком.</w:t>
      </w:r>
      <w:r w:rsidRPr="007826D9">
        <w:rPr>
          <w:rFonts w:eastAsia="Times New Roman"/>
          <w:kern w:val="0"/>
          <w:lang w:val="sr-Cyrl-CS" w:eastAsia="ru-RU"/>
        </w:rPr>
        <w:t xml:space="preserve"> </w:t>
      </w:r>
      <w:r w:rsidRPr="007826D9">
        <w:rPr>
          <w:rFonts w:eastAsia="Times New Roman"/>
          <w:kern w:val="0"/>
          <w:lang w:val="ru-RU" w:eastAsia="ru-RU"/>
        </w:rPr>
        <w:t>Захтев за заштиту права подноси се наручиоцу, а копија се истовремено доставља Републичкој комисији.</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 xml:space="preserve">Захтев за заштиту права може се поднети у току целог поступка јавне набавке, против сваке </w:t>
      </w:r>
      <w:r w:rsidRPr="007826D9">
        <w:rPr>
          <w:rFonts w:eastAsia="Times New Roman"/>
          <w:kern w:val="0"/>
          <w:lang w:val="ru-RU" w:eastAsia="ru-RU"/>
        </w:rPr>
        <w:lastRenderedPageBreak/>
        <w:t xml:space="preserve">радње наручиоца, осим ако </w:t>
      </w:r>
      <w:r w:rsidRPr="007826D9">
        <w:rPr>
          <w:rFonts w:eastAsia="Times New Roman"/>
          <w:kern w:val="0"/>
          <w:lang w:val="sr-Cyrl-CS" w:eastAsia="ru-RU"/>
        </w:rPr>
        <w:t>З</w:t>
      </w:r>
      <w:r w:rsidRPr="007826D9">
        <w:rPr>
          <w:rFonts w:eastAsia="Times New Roman"/>
          <w:kern w:val="0"/>
          <w:lang w:val="ru-RU" w:eastAsia="ru-RU"/>
        </w:rP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2C3B20" w:rsidRPr="007826D9">
        <w:rPr>
          <w:rFonts w:eastAsia="Times New Roman"/>
          <w:kern w:val="0"/>
          <w:lang w:val="ru-RU" w:eastAsia="ru-RU"/>
        </w:rPr>
        <w:t xml:space="preserve"> стране наручиоца најкасније седам </w:t>
      </w:r>
      <w:r w:rsidRPr="007826D9">
        <w:rPr>
          <w:rFonts w:eastAsia="Times New Roman"/>
          <w:kern w:val="0"/>
          <w:lang w:val="ru-RU" w:eastAsia="ru-RU"/>
        </w:rPr>
        <w:t>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Захтев за заштиту права којим се оспоравају радње које наручилац предузме пре истека рока за подношење понуда, а на</w:t>
      </w:r>
      <w:r w:rsidR="002C3B20" w:rsidRPr="007826D9">
        <w:rPr>
          <w:rFonts w:eastAsia="Times New Roman"/>
          <w:kern w:val="0"/>
          <w:lang w:val="ru-RU" w:eastAsia="ru-RU"/>
        </w:rPr>
        <w:t>кон истека Законског рока од седам</w:t>
      </w:r>
      <w:r w:rsidRPr="007826D9">
        <w:rPr>
          <w:rFonts w:eastAsia="Times New Roman"/>
          <w:kern w:val="0"/>
          <w:lang w:val="ru-RU" w:eastAsia="ru-RU"/>
        </w:rPr>
        <w:t xml:space="preserve"> сматраће се благовременим уколико је поднет најкасније до истека рока за подношење понуда. </w:t>
      </w:r>
    </w:p>
    <w:p w:rsidR="00CA639A" w:rsidRPr="007826D9" w:rsidRDefault="00CA639A" w:rsidP="00CA639A">
      <w:pPr>
        <w:widowControl w:val="0"/>
        <w:jc w:val="both"/>
        <w:rPr>
          <w:rFonts w:eastAsia="Times New Roman"/>
          <w:strike/>
          <w:kern w:val="0"/>
          <w:lang w:val="ru-RU" w:eastAsia="ru-RU"/>
        </w:rPr>
      </w:pPr>
      <w:r w:rsidRPr="007826D9">
        <w:rPr>
          <w:rFonts w:eastAsia="Times New Roman"/>
          <w:kern w:val="0"/>
          <w:lang w:val="sr-Cyrl-CS" w:eastAsia="ru-RU"/>
        </w:rPr>
        <w:t>П</w:t>
      </w:r>
      <w:r w:rsidRPr="007826D9">
        <w:rPr>
          <w:rFonts w:eastAsia="Times New Roman"/>
          <w:kern w:val="0"/>
          <w:lang w:val="ru-RU" w:eastAsia="ru-RU"/>
        </w:rPr>
        <w:t xml:space="preserve">осле доношења одлуке о додели </w:t>
      </w:r>
      <w:r w:rsidRPr="007826D9">
        <w:rPr>
          <w:rFonts w:eastAsia="Times New Roman"/>
          <w:kern w:val="0"/>
          <w:lang w:val="sr-Cyrl-CS" w:eastAsia="ru-RU"/>
        </w:rPr>
        <w:t>оквирног споразума</w:t>
      </w:r>
      <w:r w:rsidRPr="007826D9">
        <w:rPr>
          <w:rFonts w:eastAsia="Times New Roman"/>
          <w:kern w:val="0"/>
          <w:lang w:val="ru-RU" w:eastAsia="ru-RU"/>
        </w:rPr>
        <w:t xml:space="preserve"> и одлуке о обустави поступка, рок за подношење захтева за заштиту права је десет дана од дана објављивања одлуке на Порталу јавних набавки</w:t>
      </w:r>
      <w:r w:rsidRPr="007826D9">
        <w:rPr>
          <w:rFonts w:eastAsia="Times New Roman"/>
          <w:kern w:val="0"/>
          <w:lang w:val="sr-Cyrl-CS" w:eastAsia="ru-RU"/>
        </w:rPr>
        <w:t xml:space="preserve">. </w:t>
      </w:r>
    </w:p>
    <w:p w:rsidR="00CA639A" w:rsidRPr="007826D9" w:rsidRDefault="00CA639A" w:rsidP="00CA639A">
      <w:pPr>
        <w:widowControl w:val="0"/>
        <w:jc w:val="both"/>
        <w:rPr>
          <w:rFonts w:eastAsia="Times New Roman"/>
          <w:b/>
          <w:bCs/>
          <w:kern w:val="0"/>
          <w:lang w:val="ru-RU" w:eastAsia="ru-RU"/>
        </w:rPr>
      </w:pPr>
      <w:r w:rsidRPr="007826D9">
        <w:rPr>
          <w:rFonts w:eastAsia="Times New Roman"/>
          <w:kern w:val="0"/>
          <w:lang w:val="ru-RU" w:eastAsia="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којим се оспорава врста поступка, садржина позива за подношење понуда или конкурсне документације, а подносилац захтева га није поднео пре истека тог рока</w:t>
      </w:r>
      <w:r w:rsidRPr="007826D9">
        <w:rPr>
          <w:rFonts w:eastAsia="Times New Roman"/>
          <w:b/>
          <w:bCs/>
          <w:kern w:val="0"/>
          <w:lang w:val="ru-RU" w:eastAsia="ru-RU"/>
        </w:rPr>
        <w:t>.</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A639A" w:rsidRPr="007826D9" w:rsidRDefault="00CA639A" w:rsidP="00CA639A">
      <w:pPr>
        <w:widowControl w:val="0"/>
        <w:jc w:val="both"/>
        <w:rPr>
          <w:rFonts w:eastAsia="Times New Roman"/>
          <w:kern w:val="0"/>
          <w:lang w:val="ru-RU" w:eastAsia="ru-RU"/>
        </w:rPr>
      </w:pPr>
      <w:r w:rsidRPr="007826D9">
        <w:rPr>
          <w:rFonts w:eastAsia="Times New Roman"/>
          <w:kern w:val="0"/>
          <w:lang w:val="ru-RU" w:eastAsia="ru-RU"/>
        </w:rPr>
        <w:t>После доношења одлуке о додели уговора из чл. 108. Закона или одлуке о обустави поступка јавне набавке из чл. 1</w:t>
      </w:r>
      <w:r w:rsidRPr="007826D9">
        <w:rPr>
          <w:rFonts w:eastAsia="Times New Roman"/>
          <w:kern w:val="0"/>
          <w:lang w:val="sr-Cyrl-CS" w:eastAsia="ru-RU"/>
        </w:rPr>
        <w:t>0</w:t>
      </w:r>
      <w:r w:rsidRPr="007826D9">
        <w:rPr>
          <w:rFonts w:eastAsia="Times New Roman"/>
          <w:kern w:val="0"/>
          <w:lang w:val="ru-RU" w:eastAsia="ru-RU"/>
        </w:rPr>
        <w:t xml:space="preserve">9. Закона, рок за подношење захтева за заштиту права је </w:t>
      </w:r>
      <w:r w:rsidR="002C3B20" w:rsidRPr="007826D9">
        <w:rPr>
          <w:rFonts w:eastAsia="Times New Roman"/>
          <w:kern w:val="0"/>
          <w:lang w:val="sr-Cyrl-CS" w:eastAsia="ru-RU"/>
        </w:rPr>
        <w:t>десет</w:t>
      </w:r>
      <w:r w:rsidRPr="007826D9">
        <w:rPr>
          <w:rFonts w:eastAsia="Times New Roman"/>
          <w:kern w:val="0"/>
          <w:lang w:val="sr-Cyrl-CS" w:eastAsia="ru-RU"/>
        </w:rPr>
        <w:t xml:space="preserve"> </w:t>
      </w:r>
      <w:r w:rsidRPr="007826D9">
        <w:rPr>
          <w:rFonts w:eastAsia="Times New Roman"/>
          <w:kern w:val="0"/>
          <w:lang w:val="ru-RU" w:eastAsia="ru-RU"/>
        </w:rPr>
        <w:t xml:space="preserve">дана од дана </w:t>
      </w:r>
      <w:r w:rsidRPr="007826D9">
        <w:rPr>
          <w:rFonts w:eastAsia="Times New Roman"/>
          <w:kern w:val="0"/>
          <w:lang w:val="sr-Cyrl-CS" w:eastAsia="ru-RU"/>
        </w:rPr>
        <w:t>објављивања на Порталу јавних набавки</w:t>
      </w:r>
      <w:r w:rsidRPr="007826D9">
        <w:rPr>
          <w:rFonts w:eastAsia="Times New Roman"/>
          <w:kern w:val="0"/>
          <w:lang w:val="ru-RU" w:eastAsia="ru-RU"/>
        </w:rPr>
        <w:t xml:space="preserve">. </w:t>
      </w:r>
    </w:p>
    <w:p w:rsidR="009D1055" w:rsidRPr="007826D9" w:rsidRDefault="009D1055" w:rsidP="009D1055">
      <w:pPr>
        <w:suppressAutoHyphens/>
        <w:spacing w:after="120" w:line="100" w:lineRule="atLeast"/>
        <w:jc w:val="both"/>
        <w:rPr>
          <w:kern w:val="1"/>
          <w:lang w:val="sr-Cyrl-RS"/>
        </w:rPr>
      </w:pPr>
      <w:r w:rsidRPr="007826D9">
        <w:rPr>
          <w:kern w:val="1"/>
          <w:lang w:val="sr-Cyrl-RS"/>
        </w:rPr>
        <w:t>Н</w:t>
      </w:r>
      <w:r w:rsidRPr="007826D9">
        <w:rPr>
          <w:kern w:val="1"/>
        </w:rPr>
        <w:t xml:space="preserve">аручилац </w:t>
      </w:r>
      <w:r w:rsidRPr="007826D9">
        <w:rPr>
          <w:kern w:val="1"/>
          <w:lang w:val="sr-Cyrl-RS"/>
        </w:rPr>
        <w:t>објављује обавештење о поднетом захтеву</w:t>
      </w:r>
      <w:r w:rsidRPr="007826D9">
        <w:rPr>
          <w:kern w:val="1"/>
        </w:rPr>
        <w:t xml:space="preserve"> </w:t>
      </w:r>
      <w:r w:rsidRPr="007826D9">
        <w:rPr>
          <w:kern w:val="1"/>
          <w:lang w:val="sr-Cyrl-RS"/>
        </w:rPr>
        <w:t>за заштиту права на Порталу јавних набавки</w:t>
      </w:r>
      <w:r w:rsidRPr="007826D9">
        <w:rPr>
          <w:kern w:val="1"/>
        </w:rPr>
        <w:t xml:space="preserve"> </w:t>
      </w:r>
      <w:r w:rsidRPr="007826D9">
        <w:rPr>
          <w:kern w:val="1"/>
          <w:lang w:val="sr-Cyrl-RS"/>
        </w:rPr>
        <w:t>и на својој интернет страници</w:t>
      </w:r>
      <w:r w:rsidRPr="007826D9">
        <w:rPr>
          <w:kern w:val="1"/>
        </w:rPr>
        <w:t xml:space="preserve"> најкасније у року од два дана од дана пријема захтева за заштиту права</w:t>
      </w:r>
      <w:r w:rsidRPr="007826D9">
        <w:rPr>
          <w:kern w:val="1"/>
          <w:lang w:val="sr-Cyrl-RS"/>
        </w:rPr>
        <w:t>.</w:t>
      </w:r>
    </w:p>
    <w:p w:rsidR="009D1055" w:rsidRPr="007826D9" w:rsidRDefault="009D1055" w:rsidP="009D1055">
      <w:pPr>
        <w:suppressAutoHyphens/>
        <w:spacing w:line="100" w:lineRule="atLeast"/>
        <w:jc w:val="both"/>
        <w:rPr>
          <w:color w:val="auto"/>
          <w:kern w:val="1"/>
        </w:rPr>
      </w:pPr>
      <w:r w:rsidRPr="007826D9">
        <w:rPr>
          <w:color w:val="auto"/>
          <w:kern w:val="1"/>
        </w:rPr>
        <w:t xml:space="preserve">Захтев за заштиту права не задржава даље активности наручиоца у поступку јавне набавке у складу са одредбама члана 150. закона. </w:t>
      </w:r>
    </w:p>
    <w:p w:rsidR="009D1055" w:rsidRPr="007826D9" w:rsidRDefault="009D1055" w:rsidP="009D1055">
      <w:pPr>
        <w:suppressAutoHyphens/>
        <w:spacing w:line="100" w:lineRule="atLeast"/>
        <w:jc w:val="both"/>
        <w:rPr>
          <w:color w:val="auto"/>
          <w:kern w:val="1"/>
        </w:rPr>
      </w:pPr>
      <w:r w:rsidRPr="007826D9">
        <w:rPr>
          <w:color w:val="auto"/>
          <w:kern w:val="1"/>
        </w:rPr>
        <w:t xml:space="preserve">Поступак заштите права понуђача регулисан је одредбама чл. 138. - 167. закона. </w:t>
      </w:r>
    </w:p>
    <w:p w:rsidR="009D1055" w:rsidRPr="007826D9" w:rsidRDefault="009D1055" w:rsidP="009D1055">
      <w:pPr>
        <w:suppressAutoHyphens/>
        <w:spacing w:line="100" w:lineRule="atLeast"/>
        <w:jc w:val="both"/>
        <w:rPr>
          <w:color w:val="auto"/>
          <w:kern w:val="1"/>
        </w:rPr>
      </w:pPr>
      <w:r w:rsidRPr="007826D9">
        <w:rPr>
          <w:color w:val="auto"/>
          <w:kern w:val="1"/>
        </w:rPr>
        <w:t xml:space="preserve">Подносилац захтева за заштиту права је дужан да на одређени рачун буџета Републике Србије уплати таксу у износу 120.000,00 динара. </w:t>
      </w:r>
    </w:p>
    <w:p w:rsidR="009D1055" w:rsidRPr="007826D9" w:rsidRDefault="009D1055" w:rsidP="009D1055">
      <w:pPr>
        <w:suppressAutoHyphens/>
        <w:spacing w:line="100" w:lineRule="atLeast"/>
        <w:jc w:val="both"/>
        <w:rPr>
          <w:color w:val="auto"/>
          <w:kern w:val="1"/>
        </w:rPr>
      </w:pPr>
      <w:r w:rsidRPr="007826D9">
        <w:rPr>
          <w:color w:val="auto"/>
          <w:kern w:val="1"/>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9D1055" w:rsidRPr="007826D9" w:rsidRDefault="009D1055" w:rsidP="009D1055">
      <w:pPr>
        <w:suppressAutoHyphens/>
        <w:spacing w:line="100" w:lineRule="atLeast"/>
        <w:jc w:val="both"/>
        <w:rPr>
          <w:color w:val="auto"/>
          <w:kern w:val="1"/>
        </w:rPr>
      </w:pPr>
      <w:r w:rsidRPr="007826D9">
        <w:rPr>
          <w:color w:val="auto"/>
          <w:kern w:val="1"/>
        </w:rPr>
        <w:t xml:space="preserve">Као доказ о уплати таксе, прихватиће се: </w:t>
      </w:r>
    </w:p>
    <w:p w:rsidR="009D1055" w:rsidRPr="007826D9" w:rsidRDefault="009D1055" w:rsidP="009D1055">
      <w:pPr>
        <w:suppressAutoHyphens/>
        <w:spacing w:line="100" w:lineRule="atLeast"/>
        <w:jc w:val="both"/>
        <w:rPr>
          <w:color w:val="auto"/>
          <w:kern w:val="1"/>
        </w:rPr>
      </w:pPr>
      <w:r w:rsidRPr="007826D9">
        <w:rPr>
          <w:color w:val="auto"/>
          <w:kern w:val="1"/>
        </w:rPr>
        <w:t xml:space="preserve">1. Потврда о извршеној уплати таксе из члана 156. </w:t>
      </w:r>
      <w:r w:rsidRPr="007826D9">
        <w:rPr>
          <w:rFonts w:eastAsia="TimesNewRomanPSMT"/>
          <w:color w:val="auto"/>
          <w:kern w:val="1"/>
        </w:rPr>
        <w:t>Закон</w:t>
      </w:r>
      <w:r w:rsidRPr="007826D9">
        <w:rPr>
          <w:rFonts w:eastAsia="TimesNewRomanPSMT"/>
          <w:color w:val="auto"/>
          <w:kern w:val="1"/>
          <w:lang w:val="sr-Cyrl-RS"/>
        </w:rPr>
        <w:t>а</w:t>
      </w:r>
      <w:r w:rsidRPr="007826D9">
        <w:rPr>
          <w:color w:val="auto"/>
          <w:kern w:val="1"/>
        </w:rPr>
        <w:t xml:space="preserve"> која садржи следеће елементе: </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да буде издата од стране банке и да садржи печат банке, </w:t>
      </w:r>
    </w:p>
    <w:p w:rsidR="009D1055" w:rsidRPr="007826D9" w:rsidRDefault="009D1055" w:rsidP="009D1055">
      <w:pPr>
        <w:suppressAutoHyphens/>
        <w:spacing w:line="100" w:lineRule="atLeast"/>
        <w:ind w:left="567" w:hanging="283"/>
        <w:jc w:val="both"/>
        <w:rPr>
          <w:color w:val="auto"/>
          <w:kern w:val="1"/>
        </w:rPr>
      </w:pPr>
      <w:r w:rsidRPr="007826D9">
        <w:rPr>
          <w:color w:val="auto"/>
          <w:kern w:val="1"/>
        </w:rPr>
        <w:sym w:font="Symbol" w:char="F02D"/>
      </w:r>
      <w:r w:rsidRPr="007826D9">
        <w:rPr>
          <w:color w:val="auto"/>
          <w:kern w:val="1"/>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износ таксе из члана 156. </w:t>
      </w:r>
      <w:r w:rsidRPr="007826D9">
        <w:rPr>
          <w:rFonts w:eastAsia="TimesNewRomanPSMT"/>
          <w:color w:val="auto"/>
          <w:kern w:val="1"/>
        </w:rPr>
        <w:t>Закон</w:t>
      </w:r>
      <w:r w:rsidRPr="007826D9">
        <w:rPr>
          <w:rFonts w:eastAsia="TimesNewRomanPSMT"/>
          <w:color w:val="auto"/>
          <w:kern w:val="1"/>
          <w:lang w:val="sr-Cyrl-RS"/>
        </w:rPr>
        <w:t>а</w:t>
      </w:r>
      <w:r w:rsidRPr="007826D9">
        <w:rPr>
          <w:color w:val="auto"/>
          <w:kern w:val="1"/>
        </w:rPr>
        <w:t xml:space="preserve"> чија се уплата врши, </w:t>
      </w:r>
    </w:p>
    <w:p w:rsidR="009D1055" w:rsidRPr="007826D9" w:rsidRDefault="009D1055" w:rsidP="009D1055">
      <w:pPr>
        <w:suppressAutoHyphens/>
        <w:spacing w:line="100" w:lineRule="atLeast"/>
        <w:ind w:firstLine="284"/>
        <w:jc w:val="both"/>
        <w:rPr>
          <w:color w:val="auto"/>
          <w:kern w:val="1"/>
        </w:rPr>
      </w:pPr>
      <w:r w:rsidRPr="007826D9">
        <w:rPr>
          <w:color w:val="auto"/>
          <w:kern w:val="1"/>
        </w:rPr>
        <w:lastRenderedPageBreak/>
        <w:sym w:font="Symbol" w:char="F02D"/>
      </w:r>
      <w:r w:rsidRPr="007826D9">
        <w:rPr>
          <w:color w:val="auto"/>
          <w:kern w:val="1"/>
        </w:rPr>
        <w:t xml:space="preserve"> број рачуна: 840-30678845-06,</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шифру плаћања: 153 (налог за уплату) или 253 (налог за пренос), </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позив на број: број или ознака предметне јавне набавке, </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сврха: такса ЗЗП; назив Наручиоца; број или ознака предметне јавне набавке,</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корисник: буџет Републике Србије, </w:t>
      </w:r>
    </w:p>
    <w:p w:rsidR="009D1055" w:rsidRPr="007826D9" w:rsidRDefault="009D1055" w:rsidP="009D1055">
      <w:pPr>
        <w:suppressAutoHyphens/>
        <w:spacing w:line="100" w:lineRule="atLeast"/>
        <w:ind w:left="567" w:hanging="283"/>
        <w:jc w:val="both"/>
        <w:rPr>
          <w:color w:val="auto"/>
          <w:kern w:val="1"/>
        </w:rPr>
      </w:pPr>
      <w:r w:rsidRPr="007826D9">
        <w:rPr>
          <w:color w:val="auto"/>
          <w:kern w:val="1"/>
        </w:rPr>
        <w:sym w:font="Symbol" w:char="F02D"/>
      </w:r>
      <w:r w:rsidRPr="007826D9">
        <w:rPr>
          <w:color w:val="auto"/>
          <w:kern w:val="1"/>
        </w:rPr>
        <w:t xml:space="preserve"> назив уплатиоца, односно назив подносиоца захтева за заштиту права за којег је извршена уплата таксе, </w:t>
      </w:r>
    </w:p>
    <w:p w:rsidR="009D1055" w:rsidRPr="007826D9" w:rsidRDefault="009D1055" w:rsidP="009D1055">
      <w:pPr>
        <w:suppressAutoHyphens/>
        <w:spacing w:line="100" w:lineRule="atLeast"/>
        <w:ind w:firstLine="284"/>
        <w:jc w:val="both"/>
        <w:rPr>
          <w:color w:val="auto"/>
          <w:kern w:val="1"/>
        </w:rPr>
      </w:pPr>
      <w:r w:rsidRPr="007826D9">
        <w:rPr>
          <w:color w:val="auto"/>
          <w:kern w:val="1"/>
        </w:rPr>
        <w:sym w:font="Symbol" w:char="F02D"/>
      </w:r>
      <w:r w:rsidRPr="007826D9">
        <w:rPr>
          <w:color w:val="auto"/>
          <w:kern w:val="1"/>
        </w:rPr>
        <w:t xml:space="preserve"> потпис овлашћеног лица банке, </w:t>
      </w:r>
      <w:r w:rsidRPr="007826D9">
        <w:rPr>
          <w:i/>
          <w:color w:val="auto"/>
          <w:kern w:val="1"/>
          <w:lang w:val="sr-Cyrl-RS"/>
        </w:rPr>
        <w:t>или</w:t>
      </w:r>
      <w:r w:rsidRPr="007826D9">
        <w:rPr>
          <w:color w:val="auto"/>
          <w:kern w:val="1"/>
        </w:rPr>
        <w:t xml:space="preserve"> </w:t>
      </w:r>
    </w:p>
    <w:p w:rsidR="009D1055" w:rsidRPr="007826D9" w:rsidRDefault="009D1055" w:rsidP="009D1055">
      <w:pPr>
        <w:suppressAutoHyphens/>
        <w:spacing w:line="100" w:lineRule="atLeast"/>
        <w:ind w:left="284" w:hanging="284"/>
        <w:jc w:val="both"/>
        <w:rPr>
          <w:color w:val="auto"/>
          <w:kern w:val="1"/>
        </w:rPr>
      </w:pPr>
      <w:r w:rsidRPr="007826D9">
        <w:rPr>
          <w:color w:val="auto"/>
          <w:kern w:val="1"/>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7826D9">
        <w:rPr>
          <w:i/>
          <w:color w:val="auto"/>
          <w:kern w:val="1"/>
          <w:lang w:val="sr-Cyrl-RS"/>
        </w:rPr>
        <w:t>или</w:t>
      </w:r>
    </w:p>
    <w:p w:rsidR="009D1055" w:rsidRPr="007826D9" w:rsidRDefault="009D1055" w:rsidP="009D1055">
      <w:pPr>
        <w:suppressAutoHyphens/>
        <w:spacing w:line="100" w:lineRule="atLeast"/>
        <w:ind w:left="284" w:hanging="284"/>
        <w:jc w:val="both"/>
        <w:rPr>
          <w:color w:val="auto"/>
          <w:kern w:val="1"/>
        </w:rPr>
      </w:pPr>
      <w:r w:rsidRPr="007826D9">
        <w:rPr>
          <w:color w:val="auto"/>
          <w:kern w:val="1"/>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7826D9">
        <w:rPr>
          <w:i/>
          <w:color w:val="auto"/>
          <w:kern w:val="1"/>
          <w:lang w:val="sr-Cyrl-RS"/>
        </w:rPr>
        <w:t>или</w:t>
      </w:r>
    </w:p>
    <w:p w:rsidR="009D1055" w:rsidRPr="007826D9" w:rsidRDefault="009D1055" w:rsidP="009D1055">
      <w:pPr>
        <w:suppressAutoHyphens/>
        <w:spacing w:line="100" w:lineRule="atLeast"/>
        <w:ind w:left="284" w:hanging="284"/>
        <w:jc w:val="both"/>
        <w:rPr>
          <w:color w:val="auto"/>
          <w:kern w:val="1"/>
        </w:rPr>
      </w:pPr>
      <w:r w:rsidRPr="007826D9">
        <w:rPr>
          <w:color w:val="auto"/>
          <w:kern w:val="1"/>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D1055" w:rsidRPr="007826D9" w:rsidRDefault="009D1055" w:rsidP="009D1055">
      <w:pPr>
        <w:suppressAutoHyphens/>
        <w:spacing w:line="100" w:lineRule="atLeast"/>
        <w:jc w:val="both"/>
        <w:rPr>
          <w:kern w:val="1"/>
        </w:rPr>
      </w:pPr>
      <w:r w:rsidRPr="007826D9">
        <w:rPr>
          <w:rFonts w:eastAsia="TimesNewRomanPSMT"/>
          <w:bCs/>
          <w:kern w:val="1"/>
        </w:rPr>
        <w:t>Поступак заштите права понуђача регулисан је одредбама чл. 138. - 167. Закона.</w:t>
      </w:r>
    </w:p>
    <w:p w:rsidR="00CA639A" w:rsidRPr="007826D9" w:rsidRDefault="00CA639A" w:rsidP="009D1055">
      <w:pPr>
        <w:tabs>
          <w:tab w:val="left" w:pos="1441"/>
        </w:tabs>
        <w:jc w:val="both"/>
        <w:rPr>
          <w:rFonts w:eastAsia="Times New Roman"/>
          <w:kern w:val="0"/>
          <w:lang w:val="ru-RU" w:eastAsia="en-US"/>
        </w:rPr>
      </w:pPr>
    </w:p>
    <w:p w:rsidR="00CA639A" w:rsidRPr="007826D9" w:rsidRDefault="00CA639A" w:rsidP="00CA639A">
      <w:pPr>
        <w:tabs>
          <w:tab w:val="left" w:pos="1980"/>
        </w:tabs>
        <w:jc w:val="both"/>
        <w:rPr>
          <w:rFonts w:eastAsia="Times New Roman"/>
          <w:b/>
          <w:bCs/>
          <w:color w:val="auto"/>
          <w:kern w:val="0"/>
          <w:lang w:val="ru-RU" w:eastAsia="en-US"/>
        </w:rPr>
      </w:pPr>
      <w:r w:rsidRPr="007826D9">
        <w:rPr>
          <w:rFonts w:eastAsia="Times New Roman"/>
          <w:b/>
          <w:color w:val="auto"/>
          <w:kern w:val="0"/>
          <w:lang w:val="sr-Cyrl-RS" w:eastAsia="en-US"/>
        </w:rPr>
        <w:t xml:space="preserve">15. </w:t>
      </w:r>
      <w:r w:rsidRPr="007826D9">
        <w:rPr>
          <w:rFonts w:eastAsia="Times New Roman"/>
          <w:b/>
          <w:bCs/>
          <w:color w:val="auto"/>
          <w:kern w:val="0"/>
          <w:lang w:val="ru-RU" w:eastAsia="en-US"/>
        </w:rPr>
        <w:t>Рок за закључење оквирног споразума</w:t>
      </w:r>
    </w:p>
    <w:p w:rsidR="0049381D" w:rsidRPr="007826D9" w:rsidRDefault="00CA639A" w:rsidP="00404E46">
      <w:pPr>
        <w:tabs>
          <w:tab w:val="left" w:pos="1980"/>
        </w:tabs>
        <w:jc w:val="both"/>
        <w:rPr>
          <w:rFonts w:eastAsia="Times New Roman"/>
          <w:color w:val="auto"/>
          <w:kern w:val="0"/>
          <w:lang w:eastAsia="en-US"/>
        </w:rPr>
      </w:pPr>
      <w:r w:rsidRPr="007826D9">
        <w:rPr>
          <w:rFonts w:eastAsia="Times New Roman"/>
          <w:color w:val="auto"/>
          <w:kern w:val="0"/>
          <w:lang w:eastAsia="en-US"/>
        </w:rPr>
        <w:t>Оквирни сп</w:t>
      </w:r>
      <w:r w:rsidR="002C3B20" w:rsidRPr="007826D9">
        <w:rPr>
          <w:rFonts w:eastAsia="Times New Roman"/>
          <w:color w:val="auto"/>
          <w:kern w:val="0"/>
          <w:lang w:eastAsia="en-US"/>
        </w:rPr>
        <w:t>оразум биће закључен у року од осам</w:t>
      </w:r>
      <w:r w:rsidRPr="007826D9">
        <w:rPr>
          <w:rFonts w:eastAsia="Times New Roman"/>
          <w:color w:val="auto"/>
          <w:kern w:val="0"/>
          <w:lang w:eastAsia="en-US"/>
        </w:rPr>
        <w:t xml:space="preserve"> дана од дана протека рока за под</w:t>
      </w:r>
      <w:r w:rsidR="00C934C5" w:rsidRPr="007826D9">
        <w:rPr>
          <w:rFonts w:eastAsia="Times New Roman"/>
          <w:color w:val="auto"/>
          <w:kern w:val="0"/>
          <w:lang w:eastAsia="en-US"/>
        </w:rPr>
        <w:t>ношење захтева за заштиту права.</w:t>
      </w:r>
    </w:p>
    <w:p w:rsidR="009D1055" w:rsidRPr="007826D9" w:rsidRDefault="009D1055" w:rsidP="009D1055">
      <w:pPr>
        <w:suppressAutoHyphens/>
        <w:spacing w:line="100" w:lineRule="atLeast"/>
        <w:jc w:val="both"/>
        <w:rPr>
          <w:color w:val="auto"/>
          <w:kern w:val="1"/>
        </w:rPr>
      </w:pPr>
    </w:p>
    <w:p w:rsidR="009D1055" w:rsidRPr="007826D9" w:rsidRDefault="009D1055" w:rsidP="009D1055">
      <w:pPr>
        <w:suppressAutoHyphens/>
        <w:spacing w:line="100" w:lineRule="atLeast"/>
        <w:jc w:val="both"/>
        <w:rPr>
          <w:color w:val="auto"/>
          <w:kern w:val="1"/>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B66263" w:rsidRDefault="00B66263"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Default="00AF1E54" w:rsidP="00CA639A">
      <w:pPr>
        <w:tabs>
          <w:tab w:val="left" w:pos="1980"/>
        </w:tabs>
        <w:ind w:firstLine="709"/>
        <w:jc w:val="both"/>
        <w:rPr>
          <w:rFonts w:eastAsia="Times New Roman"/>
          <w:color w:val="auto"/>
          <w:kern w:val="0"/>
          <w:lang w:eastAsia="en-US"/>
        </w:rPr>
      </w:pPr>
    </w:p>
    <w:p w:rsidR="00AF1E54" w:rsidRPr="007826D9" w:rsidRDefault="00AF1E54" w:rsidP="00CA639A">
      <w:pPr>
        <w:tabs>
          <w:tab w:val="left" w:pos="1980"/>
        </w:tabs>
        <w:ind w:firstLine="709"/>
        <w:jc w:val="both"/>
        <w:rPr>
          <w:rFonts w:eastAsia="Times New Roman"/>
          <w:color w:val="auto"/>
          <w:kern w:val="0"/>
          <w:lang w:eastAsia="en-US"/>
        </w:rPr>
      </w:pPr>
    </w:p>
    <w:p w:rsidR="00B66263" w:rsidRPr="007826D9" w:rsidRDefault="00B66263" w:rsidP="00CA639A">
      <w:pPr>
        <w:tabs>
          <w:tab w:val="left" w:pos="1980"/>
        </w:tabs>
        <w:ind w:firstLine="709"/>
        <w:jc w:val="both"/>
        <w:rPr>
          <w:rFonts w:eastAsia="Times New Roman"/>
          <w:color w:val="auto"/>
          <w:kern w:val="0"/>
          <w:lang w:eastAsia="en-US"/>
        </w:rPr>
      </w:pPr>
    </w:p>
    <w:p w:rsidR="00CA639A" w:rsidRPr="007826D9" w:rsidRDefault="00CA639A" w:rsidP="00CA639A">
      <w:pPr>
        <w:shd w:val="clear" w:color="auto" w:fill="C6D9F1"/>
        <w:suppressAutoHyphens/>
        <w:spacing w:line="100" w:lineRule="atLeast"/>
        <w:ind w:left="360" w:hanging="360"/>
        <w:jc w:val="center"/>
        <w:rPr>
          <w:sz w:val="28"/>
          <w:szCs w:val="28"/>
          <w:lang w:val="sr-Cyrl-CS"/>
        </w:rPr>
      </w:pPr>
      <w:r w:rsidRPr="007826D9">
        <w:rPr>
          <w:b/>
          <w:bCs/>
          <w:iCs/>
          <w:lang w:val="sr-Cyrl-RS"/>
        </w:rPr>
        <w:lastRenderedPageBreak/>
        <w:t>9.</w:t>
      </w:r>
      <w:r w:rsidRPr="007826D9">
        <w:rPr>
          <w:b/>
          <w:bCs/>
          <w:iCs/>
          <w:sz w:val="28"/>
          <w:szCs w:val="28"/>
        </w:rPr>
        <w:t xml:space="preserve">  </w:t>
      </w:r>
      <w:r w:rsidRPr="007826D9">
        <w:rPr>
          <w:b/>
          <w:bCs/>
          <w:iCs/>
        </w:rPr>
        <w:t>ОБРАЗАЦ МЕНИЧНОГ ОВЛАШЋЕЊА</w:t>
      </w:r>
    </w:p>
    <w:p w:rsidR="00CA639A" w:rsidRPr="007826D9" w:rsidRDefault="00CA639A" w:rsidP="00CA639A">
      <w:pPr>
        <w:suppressAutoHyphens/>
        <w:spacing w:line="100" w:lineRule="atLeast"/>
        <w:jc w:val="center"/>
        <w:rPr>
          <w:rFonts w:eastAsia="Times New Roman"/>
          <w:color w:val="FF0000"/>
          <w:sz w:val="16"/>
          <w:szCs w:val="16"/>
          <w:lang w:val="sr-Cyrl-CS"/>
        </w:rPr>
      </w:pPr>
    </w:p>
    <w:p w:rsidR="00CA639A" w:rsidRPr="007826D9" w:rsidRDefault="00CA639A" w:rsidP="00CA639A">
      <w:pPr>
        <w:rPr>
          <w:rFonts w:eastAsia="Times New Roman"/>
          <w:b/>
          <w:color w:val="auto"/>
          <w:kern w:val="0"/>
          <w:lang w:val="en-GB" w:eastAsia="en-US"/>
        </w:rPr>
      </w:pPr>
      <w:r w:rsidRPr="007826D9">
        <w:rPr>
          <w:rFonts w:eastAsia="Times New Roman"/>
          <w:b/>
          <w:color w:val="auto"/>
          <w:kern w:val="0"/>
          <w:lang w:val="en-GB" w:eastAsia="en-US"/>
        </w:rPr>
        <w:t>ДУЖНИК: ___________________________________</w:t>
      </w:r>
    </w:p>
    <w:p w:rsidR="00CA639A" w:rsidRPr="007826D9" w:rsidRDefault="00CA639A" w:rsidP="00CA639A">
      <w:pPr>
        <w:rPr>
          <w:rFonts w:eastAsia="Times New Roman"/>
          <w:b/>
          <w:color w:val="auto"/>
          <w:kern w:val="0"/>
          <w:lang w:val="en-GB" w:eastAsia="en-US"/>
        </w:rPr>
      </w:pPr>
      <w:r w:rsidRPr="007826D9">
        <w:rPr>
          <w:rFonts w:eastAsia="Times New Roman"/>
          <w:b/>
          <w:color w:val="auto"/>
          <w:kern w:val="0"/>
          <w:lang w:val="en-GB" w:eastAsia="en-US"/>
        </w:rPr>
        <w:t>Седиште: _____________________________________</w:t>
      </w:r>
    </w:p>
    <w:p w:rsidR="00CA639A" w:rsidRPr="007826D9" w:rsidRDefault="00CA639A" w:rsidP="00CA639A">
      <w:pPr>
        <w:keepNext/>
        <w:numPr>
          <w:ilvl w:val="3"/>
          <w:numId w:val="29"/>
        </w:numPr>
        <w:tabs>
          <w:tab w:val="left" w:pos="1418"/>
        </w:tabs>
        <w:suppressAutoHyphens/>
        <w:spacing w:line="100" w:lineRule="atLeast"/>
        <w:jc w:val="both"/>
        <w:outlineLvl w:val="3"/>
        <w:rPr>
          <w:rFonts w:eastAsia="Times New Roman"/>
          <w:b/>
          <w:bCs/>
        </w:rPr>
      </w:pPr>
      <w:r w:rsidRPr="007826D9">
        <w:rPr>
          <w:rFonts w:eastAsia="Times New Roman"/>
          <w:b/>
          <w:bCs/>
        </w:rPr>
        <w:t>Матични број: ________________________________</w:t>
      </w:r>
    </w:p>
    <w:p w:rsidR="00CA639A" w:rsidRPr="007826D9" w:rsidRDefault="00CA639A" w:rsidP="00CA639A">
      <w:pPr>
        <w:rPr>
          <w:rFonts w:eastAsia="Times New Roman"/>
          <w:b/>
          <w:color w:val="auto"/>
          <w:kern w:val="0"/>
          <w:lang w:val="en-GB" w:eastAsia="en-US"/>
        </w:rPr>
      </w:pPr>
      <w:r w:rsidRPr="007826D9">
        <w:rPr>
          <w:rFonts w:eastAsia="Times New Roman"/>
          <w:b/>
          <w:color w:val="auto"/>
          <w:kern w:val="0"/>
          <w:lang w:val="en-GB" w:eastAsia="en-US"/>
        </w:rPr>
        <w:t>Порески идентификациони број ПИБ: ___________</w:t>
      </w:r>
    </w:p>
    <w:p w:rsidR="00CA639A" w:rsidRPr="007826D9" w:rsidRDefault="00CA639A" w:rsidP="00CA639A">
      <w:pPr>
        <w:rPr>
          <w:rFonts w:eastAsia="Times New Roman"/>
          <w:b/>
          <w:color w:val="auto"/>
          <w:kern w:val="0"/>
          <w:lang w:val="en-GB" w:eastAsia="en-US"/>
        </w:rPr>
      </w:pPr>
      <w:r w:rsidRPr="007826D9">
        <w:rPr>
          <w:rFonts w:eastAsia="Times New Roman"/>
          <w:b/>
          <w:color w:val="auto"/>
          <w:kern w:val="0"/>
          <w:lang w:val="en-GB" w:eastAsia="en-US"/>
        </w:rPr>
        <w:t>Текући рачун: _________________________________</w:t>
      </w:r>
    </w:p>
    <w:p w:rsidR="00CA639A" w:rsidRPr="007826D9" w:rsidRDefault="00CA639A" w:rsidP="00CA639A">
      <w:pPr>
        <w:rPr>
          <w:rFonts w:eastAsia="Times New Roman"/>
          <w:b/>
          <w:color w:val="auto"/>
          <w:kern w:val="0"/>
          <w:lang w:val="en-GB" w:eastAsia="en-US"/>
        </w:rPr>
      </w:pPr>
      <w:r w:rsidRPr="007826D9">
        <w:rPr>
          <w:rFonts w:eastAsia="Times New Roman"/>
          <w:b/>
          <w:color w:val="auto"/>
          <w:kern w:val="0"/>
          <w:lang w:val="en-GB" w:eastAsia="en-US"/>
        </w:rPr>
        <w:t>Код банке: _____________________________________</w:t>
      </w:r>
    </w:p>
    <w:p w:rsidR="00CA639A" w:rsidRPr="007826D9" w:rsidRDefault="00CA639A" w:rsidP="00CA639A">
      <w:pPr>
        <w:rPr>
          <w:rFonts w:eastAsia="Times New Roman"/>
          <w:b/>
          <w:color w:val="auto"/>
          <w:kern w:val="0"/>
          <w:lang w:val="en-GB" w:eastAsia="en-US"/>
        </w:rPr>
      </w:pPr>
    </w:p>
    <w:p w:rsidR="00CA639A" w:rsidRPr="007826D9" w:rsidRDefault="00CA639A" w:rsidP="004E21FC">
      <w:pPr>
        <w:ind w:firstLine="708"/>
        <w:jc w:val="center"/>
        <w:rPr>
          <w:rFonts w:eastAsia="Times New Roman"/>
          <w:b/>
          <w:color w:val="auto"/>
          <w:kern w:val="0"/>
          <w:lang w:val="en-GB" w:eastAsia="en-US"/>
        </w:rPr>
      </w:pPr>
      <w:r w:rsidRPr="007826D9">
        <w:rPr>
          <w:rFonts w:eastAsia="Times New Roman"/>
          <w:b/>
          <w:color w:val="auto"/>
          <w:kern w:val="0"/>
          <w:lang w:val="en-GB" w:eastAsia="en-US"/>
        </w:rPr>
        <w:t>ИЗДАЈЕ</w:t>
      </w:r>
      <w:r w:rsidRPr="007826D9">
        <w:rPr>
          <w:rFonts w:eastAsia="Times New Roman"/>
          <w:b/>
          <w:color w:val="auto"/>
          <w:kern w:val="0"/>
          <w:lang w:val="sr-Cyrl-CS" w:eastAsia="en-US"/>
        </w:rPr>
        <w:t xml:space="preserve"> </w:t>
      </w:r>
      <w:r w:rsidRPr="007826D9">
        <w:rPr>
          <w:rFonts w:eastAsia="Times New Roman"/>
          <w:b/>
          <w:color w:val="auto"/>
          <w:kern w:val="0"/>
          <w:lang w:val="en-GB" w:eastAsia="en-US"/>
        </w:rPr>
        <w:t>МЕНИЧНО ОВЛАШЋЕЊЕ - ПИСМО</w:t>
      </w:r>
    </w:p>
    <w:p w:rsidR="00CA639A" w:rsidRPr="007826D9" w:rsidRDefault="00CA639A" w:rsidP="004E21FC">
      <w:pPr>
        <w:jc w:val="center"/>
        <w:rPr>
          <w:rFonts w:eastAsia="Times New Roman"/>
          <w:b/>
          <w:color w:val="auto"/>
          <w:kern w:val="0"/>
          <w:lang w:val="en-GB" w:eastAsia="en-US"/>
        </w:rPr>
      </w:pPr>
      <w:r w:rsidRPr="007826D9">
        <w:rPr>
          <w:rFonts w:eastAsia="Times New Roman"/>
          <w:b/>
          <w:color w:val="auto"/>
          <w:kern w:val="0"/>
          <w:lang w:val="en-GB" w:eastAsia="en-US"/>
        </w:rPr>
        <w:t>- за корисника бланко сопствене менице -</w:t>
      </w:r>
    </w:p>
    <w:p w:rsidR="00CA639A" w:rsidRPr="007826D9" w:rsidRDefault="00CA639A" w:rsidP="00CA639A">
      <w:pPr>
        <w:jc w:val="center"/>
        <w:rPr>
          <w:rFonts w:eastAsia="Times New Roman"/>
          <w:b/>
          <w:color w:val="auto"/>
          <w:kern w:val="0"/>
          <w:lang w:val="en-GB" w:eastAsia="en-US"/>
        </w:rPr>
      </w:pPr>
    </w:p>
    <w:p w:rsidR="00CA639A" w:rsidRPr="007826D9" w:rsidRDefault="00CA639A" w:rsidP="00CA639A">
      <w:pPr>
        <w:rPr>
          <w:rFonts w:eastAsia="Times New Roman"/>
          <w:color w:val="auto"/>
          <w:kern w:val="0"/>
          <w:lang w:val="sr-Cyrl-CS" w:eastAsia="en-US"/>
        </w:rPr>
      </w:pPr>
      <w:r w:rsidRPr="007826D9">
        <w:rPr>
          <w:rFonts w:eastAsia="Times New Roman"/>
          <w:b/>
          <w:color w:val="auto"/>
          <w:kern w:val="0"/>
          <w:lang w:val="en-GB" w:eastAsia="en-US"/>
        </w:rPr>
        <w:t>КОРИСНИК:</w:t>
      </w:r>
      <w:r w:rsidRPr="007826D9">
        <w:rPr>
          <w:rFonts w:eastAsia="Times New Roman"/>
          <w:b/>
          <w:color w:val="auto"/>
          <w:kern w:val="0"/>
          <w:lang w:val="sr-Cyrl-CS" w:eastAsia="en-US"/>
        </w:rPr>
        <w:t xml:space="preserve"> </w:t>
      </w:r>
      <w:r w:rsidRPr="007826D9">
        <w:rPr>
          <w:rFonts w:eastAsia="Times New Roman"/>
          <w:color w:val="auto"/>
          <w:kern w:val="0"/>
          <w:lang w:val="sr-Cyrl-CS" w:eastAsia="en-US"/>
        </w:rPr>
        <w:t>Министарство за рад, запошљавање, борачка и социјална питања (</w:t>
      </w:r>
      <w:r w:rsidRPr="007826D9">
        <w:rPr>
          <w:rFonts w:eastAsia="Times New Roman"/>
          <w:color w:val="auto"/>
          <w:kern w:val="0"/>
          <w:lang w:val="en-GB" w:eastAsia="en-US"/>
        </w:rPr>
        <w:t>Поверилац</w:t>
      </w:r>
      <w:r w:rsidRPr="007826D9">
        <w:rPr>
          <w:rFonts w:eastAsia="Times New Roman"/>
          <w:color w:val="auto"/>
          <w:kern w:val="0"/>
          <w:lang w:val="sr-Cyrl-CS" w:eastAsia="en-US"/>
        </w:rPr>
        <w:t>)</w:t>
      </w:r>
    </w:p>
    <w:p w:rsidR="00CA639A" w:rsidRPr="007826D9" w:rsidRDefault="00CA639A" w:rsidP="00CA639A">
      <w:pPr>
        <w:jc w:val="both"/>
        <w:rPr>
          <w:rFonts w:eastAsia="Times New Roman"/>
          <w:color w:val="auto"/>
          <w:kern w:val="0"/>
          <w:lang w:val="en-GB" w:eastAsia="en-US"/>
        </w:rPr>
      </w:pPr>
      <w:r w:rsidRPr="007826D9">
        <w:rPr>
          <w:rFonts w:eastAsia="Times New Roman"/>
          <w:b/>
          <w:color w:val="auto"/>
          <w:kern w:val="0"/>
          <w:lang w:val="en-GB" w:eastAsia="en-US"/>
        </w:rPr>
        <w:t xml:space="preserve">Седиште: </w:t>
      </w:r>
      <w:r w:rsidRPr="007826D9">
        <w:rPr>
          <w:rFonts w:eastAsia="Times New Roman"/>
          <w:color w:val="auto"/>
          <w:kern w:val="0"/>
          <w:lang w:val="en-GB" w:eastAsia="en-US"/>
        </w:rPr>
        <w:t>Београд, Немањина бр. 22-26</w:t>
      </w:r>
    </w:p>
    <w:p w:rsidR="00CA639A" w:rsidRPr="007826D9" w:rsidRDefault="00CA639A" w:rsidP="00CA639A">
      <w:pPr>
        <w:jc w:val="both"/>
        <w:rPr>
          <w:rFonts w:eastAsia="Times New Roman"/>
          <w:color w:val="auto"/>
          <w:kern w:val="0"/>
          <w:lang w:val="en-GB" w:eastAsia="en-US"/>
        </w:rPr>
      </w:pP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 xml:space="preserve">Предајемо Вам 1 (једну) бланко сопствену меницу, серије ____________________ и овлашћујемо Министарство </w:t>
      </w:r>
      <w:r w:rsidRPr="007826D9">
        <w:rPr>
          <w:rFonts w:eastAsia="Times New Roman"/>
          <w:color w:val="auto"/>
          <w:kern w:val="0"/>
          <w:lang w:val="sr-Cyrl-CS" w:eastAsia="en-US"/>
        </w:rPr>
        <w:t>за рад, запошљавање, борачка и социјална питања</w:t>
      </w:r>
      <w:r w:rsidRPr="007826D9">
        <w:rPr>
          <w:rFonts w:eastAsia="Times New Roman"/>
          <w:color w:val="auto"/>
          <w:kern w:val="0"/>
          <w:lang w:val="en-GB" w:eastAsia="en-US"/>
        </w:rPr>
        <w:t>, Београд, Немањина бр. 22-26, као повериоца, да предату меницу може попунити на износ од 1</w:t>
      </w:r>
      <w:r w:rsidRPr="007826D9">
        <w:rPr>
          <w:rFonts w:eastAsia="Times New Roman"/>
          <w:color w:val="auto"/>
          <w:kern w:val="0"/>
          <w:lang w:val="sr-Cyrl-CS" w:eastAsia="en-US"/>
        </w:rPr>
        <w:t>0</w:t>
      </w:r>
      <w:r w:rsidRPr="007826D9">
        <w:rPr>
          <w:rFonts w:eastAsia="Times New Roman"/>
          <w:color w:val="auto"/>
          <w:kern w:val="0"/>
          <w:lang w:val="en-GB" w:eastAsia="en-US"/>
        </w:rPr>
        <w:t>% (</w:t>
      </w:r>
      <w:r w:rsidRPr="007826D9">
        <w:rPr>
          <w:rFonts w:eastAsia="Times New Roman"/>
          <w:color w:val="auto"/>
          <w:kern w:val="0"/>
          <w:lang w:val="sr-Cyrl-CS" w:eastAsia="en-US"/>
        </w:rPr>
        <w:t>десет</w:t>
      </w:r>
      <w:r w:rsidRPr="007826D9">
        <w:rPr>
          <w:rFonts w:eastAsia="Times New Roman"/>
          <w:color w:val="auto"/>
          <w:kern w:val="0"/>
          <w:lang w:val="en-GB" w:eastAsia="en-US"/>
        </w:rPr>
        <w:t xml:space="preserve"> посто) од укупне вредности </w:t>
      </w:r>
      <w:r w:rsidRPr="007826D9">
        <w:rPr>
          <w:rFonts w:eastAsia="Times New Roman"/>
          <w:color w:val="auto"/>
          <w:kern w:val="0"/>
          <w:lang w:val="sr-Cyrl-RS" w:eastAsia="en-US"/>
        </w:rPr>
        <w:t>Оквирног споразума</w:t>
      </w:r>
      <w:r w:rsidRPr="007826D9">
        <w:rPr>
          <w:rFonts w:eastAsia="Times New Roman"/>
          <w:color w:val="auto"/>
          <w:kern w:val="0"/>
          <w:lang w:val="en-GB" w:eastAsia="en-US"/>
        </w:rPr>
        <w:t xml:space="preserve"> за </w:t>
      </w:r>
      <w:r w:rsidRPr="007826D9">
        <w:rPr>
          <w:rFonts w:eastAsia="Times New Roman"/>
          <w:b/>
          <w:color w:val="auto"/>
          <w:kern w:val="0"/>
          <w:lang w:val="sr-Cyrl-CS" w:eastAsia="ru-RU"/>
        </w:rPr>
        <w:t xml:space="preserve">ЈН бр. </w:t>
      </w:r>
      <w:r w:rsidR="001277D5" w:rsidRPr="007826D9">
        <w:rPr>
          <w:rFonts w:eastAsia="Times New Roman"/>
          <w:b/>
          <w:color w:val="auto"/>
          <w:kern w:val="0"/>
          <w:lang w:val="sr-Latn-RS" w:eastAsia="ru-RU"/>
        </w:rPr>
        <w:t>41</w:t>
      </w:r>
      <w:r w:rsidRPr="007826D9">
        <w:rPr>
          <w:rFonts w:eastAsia="Times New Roman"/>
          <w:b/>
          <w:color w:val="auto"/>
          <w:kern w:val="0"/>
          <w:lang w:val="sr-Cyrl-CS" w:eastAsia="ru-RU"/>
        </w:rPr>
        <w:t>/</w:t>
      </w:r>
      <w:r w:rsidRPr="007826D9">
        <w:rPr>
          <w:rFonts w:eastAsia="Times New Roman"/>
          <w:b/>
          <w:color w:val="auto"/>
          <w:kern w:val="0"/>
          <w:lang w:val="ru-RU" w:eastAsia="ru-RU"/>
        </w:rPr>
        <w:t>201</w:t>
      </w:r>
      <w:r w:rsidR="003D7B13" w:rsidRPr="007826D9">
        <w:rPr>
          <w:rFonts w:eastAsia="Times New Roman"/>
          <w:b/>
          <w:color w:val="auto"/>
          <w:kern w:val="0"/>
          <w:lang w:val="sr-Latn-RS" w:eastAsia="ru-RU"/>
        </w:rPr>
        <w:t>9</w:t>
      </w:r>
      <w:r w:rsidRPr="007826D9">
        <w:rPr>
          <w:rFonts w:eastAsia="Times New Roman"/>
          <w:color w:val="auto"/>
          <w:kern w:val="0"/>
          <w:lang w:val="ru-RU" w:eastAsia="ru-RU"/>
        </w:rPr>
        <w:t xml:space="preserve"> </w:t>
      </w:r>
      <w:r w:rsidRPr="007826D9">
        <w:rPr>
          <w:rFonts w:eastAsia="Times New Roman"/>
          <w:color w:val="auto"/>
          <w:kern w:val="0"/>
          <w:lang w:val="en-GB" w:eastAsia="en-US"/>
        </w:rPr>
        <w:t xml:space="preserve">што номинално износи __________________ динара </w:t>
      </w:r>
      <w:r w:rsidRPr="007826D9">
        <w:rPr>
          <w:rFonts w:eastAsia="Times New Roman"/>
          <w:color w:val="auto"/>
          <w:kern w:val="0"/>
          <w:lang w:val="sr-Cyrl-RS" w:eastAsia="en-US"/>
        </w:rPr>
        <w:t>без</w:t>
      </w:r>
      <w:r w:rsidRPr="007826D9">
        <w:rPr>
          <w:rFonts w:eastAsia="Times New Roman"/>
          <w:color w:val="auto"/>
          <w:kern w:val="0"/>
          <w:lang w:val="en-GB" w:eastAsia="en-US"/>
        </w:rPr>
        <w:t xml:space="preserve"> ПДВ-</w:t>
      </w:r>
      <w:r w:rsidRPr="007826D9">
        <w:rPr>
          <w:rFonts w:eastAsia="Times New Roman"/>
          <w:color w:val="auto"/>
          <w:kern w:val="0"/>
          <w:lang w:val="sr-Cyrl-RS" w:eastAsia="en-US"/>
        </w:rPr>
        <w:t>а</w:t>
      </w:r>
      <w:r w:rsidRPr="007826D9">
        <w:rPr>
          <w:rFonts w:eastAsia="Times New Roman"/>
          <w:color w:val="auto"/>
          <w:kern w:val="0"/>
          <w:lang w:val="en-GB" w:eastAsia="en-US"/>
        </w:rPr>
        <w:t>, а по основу гаранције за добро извршење посла.</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Рок важења ове</w:t>
      </w:r>
      <w:r w:rsidR="004058FB" w:rsidRPr="007826D9">
        <w:rPr>
          <w:rFonts w:eastAsia="Times New Roman"/>
          <w:color w:val="auto"/>
          <w:kern w:val="0"/>
          <w:lang w:val="en-GB" w:eastAsia="en-US"/>
        </w:rPr>
        <w:t xml:space="preserve"> менице је од ______________ 20</w:t>
      </w:r>
      <w:r w:rsidR="004058FB" w:rsidRPr="007826D9">
        <w:rPr>
          <w:rFonts w:eastAsia="Times New Roman"/>
          <w:color w:val="auto"/>
          <w:kern w:val="0"/>
          <w:lang w:val="sr-Cyrl-RS" w:eastAsia="en-US"/>
        </w:rPr>
        <w:t>__</w:t>
      </w:r>
      <w:r w:rsidRPr="007826D9">
        <w:rPr>
          <w:rFonts w:eastAsia="Times New Roman"/>
          <w:color w:val="auto"/>
          <w:kern w:val="0"/>
          <w:lang w:val="en-GB" w:eastAsia="en-US"/>
        </w:rPr>
        <w:t>. године до __________________ 20</w:t>
      </w:r>
      <w:r w:rsidR="004058FB" w:rsidRPr="007826D9">
        <w:rPr>
          <w:rFonts w:eastAsia="Times New Roman"/>
          <w:color w:val="auto"/>
          <w:kern w:val="0"/>
          <w:lang w:val="sr-Cyrl-RS" w:eastAsia="en-US"/>
        </w:rPr>
        <w:t>__</w:t>
      </w:r>
      <w:r w:rsidRPr="007826D9">
        <w:rPr>
          <w:rFonts w:eastAsia="Times New Roman"/>
          <w:color w:val="auto"/>
          <w:kern w:val="0"/>
          <w:lang w:val="en-GB" w:eastAsia="en-US"/>
        </w:rPr>
        <w:t>. године.</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Овлашћујемо Министарство</w:t>
      </w:r>
      <w:r w:rsidRPr="007826D9">
        <w:rPr>
          <w:rFonts w:eastAsia="Times New Roman"/>
          <w:color w:val="auto"/>
          <w:kern w:val="0"/>
          <w:lang w:val="sr-Cyrl-CS" w:eastAsia="en-US"/>
        </w:rPr>
        <w:t xml:space="preserve"> за рад, запошљавање, борачка и социјална питања</w:t>
      </w:r>
      <w:r w:rsidRPr="007826D9">
        <w:rPr>
          <w:rFonts w:eastAsia="Times New Roman"/>
          <w:color w:val="auto"/>
          <w:kern w:val="0"/>
          <w:lang w:val="en-GB" w:eastAsia="en-US"/>
        </w:rPr>
        <w:t xml:space="preserve">, Београд, Немањина бр. 22-26, као Повериоца, да у своју корист безусловно и неопозиво, </w:t>
      </w:r>
      <w:r w:rsidRPr="007826D9">
        <w:rPr>
          <w:rFonts w:eastAsia="Times New Roman"/>
          <w:color w:val="auto"/>
          <w:kern w:val="0"/>
          <w:lang w:val="sr-Cyrl-CS" w:eastAsia="en-US"/>
        </w:rPr>
        <w:t>„</w:t>
      </w:r>
      <w:r w:rsidRPr="007826D9">
        <w:rPr>
          <w:rFonts w:eastAsia="Times New Roman"/>
          <w:color w:val="auto"/>
          <w:kern w:val="0"/>
          <w:lang w:val="en-GB" w:eastAsia="en-US"/>
        </w:rPr>
        <w:t>Без простеста</w:t>
      </w:r>
      <w:r w:rsidRPr="007826D9">
        <w:rPr>
          <w:rFonts w:eastAsia="Times New Roman"/>
          <w:color w:val="auto"/>
          <w:kern w:val="0"/>
          <w:lang w:val="sr-Cyrl-CS" w:eastAsia="en-US"/>
        </w:rPr>
        <w:t>”</w:t>
      </w:r>
      <w:r w:rsidRPr="007826D9">
        <w:rPr>
          <w:rFonts w:eastAsia="Times New Roman"/>
          <w:color w:val="auto"/>
          <w:kern w:val="0"/>
          <w:lang w:val="en-GB" w:eastAsia="en-US"/>
        </w:rPr>
        <w:t xml:space="preserve"> и трошкова, вансудски, може извршити наплату са свих рачуна Дужника. </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Дужник се одриче права на повлачење овог ов</w:t>
      </w:r>
      <w:r w:rsidRPr="007826D9">
        <w:rPr>
          <w:rFonts w:eastAsia="Times New Roman"/>
          <w:color w:val="auto"/>
          <w:kern w:val="0"/>
          <w:lang w:val="sr-Cyrl-CS" w:eastAsia="en-US"/>
        </w:rPr>
        <w:t>л</w:t>
      </w:r>
      <w:r w:rsidRPr="007826D9">
        <w:rPr>
          <w:rFonts w:eastAsia="Times New Roman"/>
          <w:color w:val="auto"/>
          <w:kern w:val="0"/>
          <w:lang w:val="en-GB" w:eastAsia="en-US"/>
        </w:rPr>
        <w:t xml:space="preserve">ашћења, на опозив овог овлашћења, на стављање приговора на задужење и на сторнирање по овом основу за наплату. </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 xml:space="preserve">Меница је потписана од стране овлашћеног лица за заступање ________________________ </w:t>
      </w:r>
      <w:r w:rsidRPr="007826D9">
        <w:rPr>
          <w:rFonts w:eastAsia="Times New Roman"/>
          <w:i/>
          <w:color w:val="auto"/>
          <w:kern w:val="0"/>
          <w:lang w:val="en-GB" w:eastAsia="en-US"/>
        </w:rPr>
        <w:t>(име и презиме)</w:t>
      </w:r>
      <w:r w:rsidRPr="007826D9">
        <w:rPr>
          <w:rFonts w:eastAsia="Times New Roman"/>
          <w:color w:val="auto"/>
          <w:kern w:val="0"/>
          <w:lang w:val="en-GB" w:eastAsia="en-US"/>
        </w:rPr>
        <w:t xml:space="preserve"> чији се потпис налази у картону депонованих потписа код наведене банке.</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На меници је стављен печат и потпис издаваоца менице - трасанта.</w:t>
      </w:r>
    </w:p>
    <w:p w:rsidR="00CA639A" w:rsidRPr="007826D9" w:rsidRDefault="00CA639A" w:rsidP="00CA639A">
      <w:pPr>
        <w:jc w:val="both"/>
        <w:rPr>
          <w:rFonts w:eastAsia="Times New Roman"/>
          <w:color w:val="auto"/>
          <w:kern w:val="0"/>
          <w:lang w:val="en-GB" w:eastAsia="en-US"/>
        </w:rPr>
      </w:pPr>
      <w:r w:rsidRPr="007826D9">
        <w:rPr>
          <w:rFonts w:eastAsia="Times New Roman"/>
          <w:color w:val="auto"/>
          <w:kern w:val="0"/>
          <w:lang w:val="en-GB" w:eastAsia="en-US"/>
        </w:rPr>
        <w:tab/>
        <w:t xml:space="preserve">Ово овлашћење сачињено је у 2 (два) истоветна примерка, од којих 1 (један) за Дужника, а 1 (један) за Повериоца. </w:t>
      </w:r>
    </w:p>
    <w:p w:rsidR="00CA639A" w:rsidRPr="007826D9" w:rsidRDefault="00CA639A" w:rsidP="00CA639A">
      <w:pPr>
        <w:rPr>
          <w:rFonts w:eastAsia="Times New Roman"/>
          <w:color w:val="auto"/>
          <w:kern w:val="0"/>
          <w:lang w:val="en-GB" w:eastAsia="en-US"/>
        </w:rPr>
      </w:pPr>
    </w:p>
    <w:tbl>
      <w:tblPr>
        <w:tblW w:w="8460" w:type="dxa"/>
        <w:tblInd w:w="108" w:type="dxa"/>
        <w:tblLook w:val="04A0" w:firstRow="1" w:lastRow="0" w:firstColumn="1" w:lastColumn="0" w:noHBand="0" w:noVBand="1"/>
      </w:tblPr>
      <w:tblGrid>
        <w:gridCol w:w="3600"/>
        <w:gridCol w:w="1260"/>
        <w:gridCol w:w="3600"/>
      </w:tblGrid>
      <w:tr w:rsidR="00CA639A" w:rsidRPr="007826D9" w:rsidTr="00CA639A">
        <w:tc>
          <w:tcPr>
            <w:tcW w:w="3600" w:type="dxa"/>
            <w:hideMark/>
          </w:tcPr>
          <w:p w:rsidR="00CA639A" w:rsidRPr="007826D9" w:rsidRDefault="00CA639A">
            <w:pPr>
              <w:rPr>
                <w:rFonts w:eastAsia="Times New Roman"/>
                <w:color w:val="auto"/>
                <w:kern w:val="0"/>
                <w:lang w:val="en-GB" w:eastAsia="en-US"/>
              </w:rPr>
            </w:pPr>
            <w:r w:rsidRPr="007826D9">
              <w:rPr>
                <w:rFonts w:eastAsia="Times New Roman"/>
                <w:color w:val="auto"/>
                <w:kern w:val="0"/>
                <w:lang w:val="en-GB" w:eastAsia="en-US"/>
              </w:rPr>
              <w:t>Датум и место издавања</w:t>
            </w:r>
          </w:p>
          <w:p w:rsidR="00CA639A" w:rsidRPr="007826D9" w:rsidRDefault="00CA639A">
            <w:pPr>
              <w:rPr>
                <w:rFonts w:eastAsia="Times New Roman"/>
                <w:color w:val="auto"/>
                <w:kern w:val="0"/>
                <w:lang w:val="en-GB" w:eastAsia="en-US"/>
              </w:rPr>
            </w:pPr>
            <w:r w:rsidRPr="007826D9">
              <w:rPr>
                <w:rFonts w:eastAsia="Times New Roman"/>
                <w:color w:val="auto"/>
                <w:kern w:val="0"/>
                <w:lang w:val="en-GB" w:eastAsia="en-US"/>
              </w:rPr>
              <w:t>овлашћења</w:t>
            </w:r>
          </w:p>
        </w:tc>
        <w:tc>
          <w:tcPr>
            <w:tcW w:w="1260" w:type="dxa"/>
            <w:hideMark/>
          </w:tcPr>
          <w:p w:rsidR="00CA639A" w:rsidRPr="007826D9" w:rsidRDefault="00CA639A">
            <w:pPr>
              <w:rPr>
                <w:rFonts w:eastAsia="Times New Roman"/>
                <w:color w:val="auto"/>
                <w:kern w:val="0"/>
                <w:lang w:val="en-GB" w:eastAsia="en-US"/>
              </w:rPr>
            </w:pPr>
            <w:r w:rsidRPr="007826D9">
              <w:rPr>
                <w:rFonts w:eastAsia="Times New Roman"/>
                <w:color w:val="auto"/>
                <w:kern w:val="0"/>
                <w:lang w:val="sr-Cyrl-RS" w:eastAsia="en-US"/>
              </w:rPr>
              <w:t xml:space="preserve">        </w:t>
            </w:r>
            <w:r w:rsidRPr="007826D9">
              <w:rPr>
                <w:rFonts w:eastAsia="Times New Roman"/>
                <w:color w:val="auto"/>
                <w:kern w:val="0"/>
                <w:lang w:val="en-GB" w:eastAsia="en-US"/>
              </w:rPr>
              <w:t>М.П.</w:t>
            </w:r>
          </w:p>
        </w:tc>
        <w:tc>
          <w:tcPr>
            <w:tcW w:w="3600" w:type="dxa"/>
            <w:vAlign w:val="center"/>
            <w:hideMark/>
          </w:tcPr>
          <w:p w:rsidR="00CA639A" w:rsidRPr="007826D9" w:rsidRDefault="00CA639A" w:rsidP="004E21FC">
            <w:pPr>
              <w:jc w:val="right"/>
              <w:rPr>
                <w:rFonts w:eastAsia="Times New Roman"/>
                <w:color w:val="auto"/>
                <w:kern w:val="0"/>
                <w:lang w:val="en-GB" w:eastAsia="en-US"/>
              </w:rPr>
            </w:pPr>
            <w:r w:rsidRPr="007826D9">
              <w:rPr>
                <w:rFonts w:eastAsia="Times New Roman"/>
                <w:color w:val="auto"/>
                <w:kern w:val="0"/>
                <w:lang w:val="en-GB" w:eastAsia="en-US"/>
              </w:rPr>
              <w:t xml:space="preserve">Дужник - издавалац </w:t>
            </w:r>
          </w:p>
          <w:p w:rsidR="00CA639A" w:rsidRPr="007826D9" w:rsidRDefault="00CA639A" w:rsidP="004E21FC">
            <w:pPr>
              <w:jc w:val="right"/>
              <w:rPr>
                <w:rFonts w:eastAsia="Times New Roman"/>
                <w:color w:val="auto"/>
                <w:kern w:val="0"/>
                <w:lang w:val="en-GB" w:eastAsia="en-US"/>
              </w:rPr>
            </w:pPr>
            <w:r w:rsidRPr="007826D9">
              <w:rPr>
                <w:rFonts w:eastAsia="Times New Roman"/>
                <w:color w:val="auto"/>
                <w:kern w:val="0"/>
                <w:lang w:val="en-GB" w:eastAsia="en-US"/>
              </w:rPr>
              <w:t>менице</w:t>
            </w:r>
          </w:p>
        </w:tc>
      </w:tr>
    </w:tbl>
    <w:p w:rsidR="00CA639A" w:rsidRPr="007826D9" w:rsidRDefault="00CA639A" w:rsidP="00CA639A">
      <w:pPr>
        <w:tabs>
          <w:tab w:val="left" w:pos="1980"/>
        </w:tabs>
        <w:ind w:firstLine="709"/>
        <w:jc w:val="both"/>
        <w:rPr>
          <w:rFonts w:eastAsia="Times New Roman"/>
          <w:color w:val="auto"/>
          <w:kern w:val="0"/>
          <w:lang w:val="sr-Cyrl-RS" w:eastAsia="en-US"/>
        </w:rPr>
      </w:pPr>
    </w:p>
    <w:p w:rsidR="00CA639A" w:rsidRPr="007826D9" w:rsidRDefault="00CA639A"/>
    <w:sectPr w:rsidR="00CA639A" w:rsidRPr="007826D9" w:rsidSect="00934514">
      <w:footerReference w:type="default" r:id="rId13"/>
      <w:pgSz w:w="12240" w:h="15840"/>
      <w:pgMar w:top="1134"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B8" w:rsidRDefault="00BD14B8" w:rsidP="002C3D03">
      <w:r>
        <w:separator/>
      </w:r>
    </w:p>
  </w:endnote>
  <w:endnote w:type="continuationSeparator" w:id="0">
    <w:p w:rsidR="00BD14B8" w:rsidRDefault="00BD14B8" w:rsidP="002C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NewRomanPSMT">
    <w:altName w:val="Times New Roman"/>
    <w:charset w:val="00"/>
    <w:family w:val="auto"/>
    <w:pitch w:val="default"/>
  </w:font>
  <w:font w:name="PMingLiU">
    <w:altName w:val="新細明體"/>
    <w:panose1 w:val="02010601000101010101"/>
    <w:charset w:val="88"/>
    <w:family w:val="auto"/>
    <w:pitch w:val="variable"/>
    <w:sig w:usb0="00000000" w:usb1="08080000" w:usb2="00000010" w:usb3="00000000" w:csb0="00100000"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788216"/>
      <w:docPartObj>
        <w:docPartGallery w:val="Page Numbers (Bottom of Page)"/>
        <w:docPartUnique/>
      </w:docPartObj>
    </w:sdtPr>
    <w:sdtEndPr>
      <w:rPr>
        <w:noProof/>
      </w:rPr>
    </w:sdtEndPr>
    <w:sdtContent>
      <w:p w:rsidR="00176860" w:rsidRDefault="00176860">
        <w:pPr>
          <w:pStyle w:val="Footer"/>
          <w:jc w:val="right"/>
        </w:pPr>
        <w:r>
          <w:fldChar w:fldCharType="begin"/>
        </w:r>
        <w:r>
          <w:instrText xml:space="preserve"> PAGE   \* MERGEFORMAT </w:instrText>
        </w:r>
        <w:r>
          <w:fldChar w:fldCharType="separate"/>
        </w:r>
        <w:r w:rsidR="0092064E">
          <w:rPr>
            <w:noProof/>
          </w:rPr>
          <w:t>1</w:t>
        </w:r>
        <w:r>
          <w:rPr>
            <w:noProof/>
          </w:rPr>
          <w:fldChar w:fldCharType="end"/>
        </w:r>
      </w:p>
    </w:sdtContent>
  </w:sdt>
  <w:p w:rsidR="00176860" w:rsidRDefault="00176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B8" w:rsidRDefault="00BD14B8" w:rsidP="002C3D03">
      <w:r>
        <w:separator/>
      </w:r>
    </w:p>
  </w:footnote>
  <w:footnote w:type="continuationSeparator" w:id="0">
    <w:p w:rsidR="00BD14B8" w:rsidRDefault="00BD14B8" w:rsidP="002C3D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7"/>
    <w:multiLevelType w:val="multilevel"/>
    <w:tmpl w:val="C2B2E1F6"/>
    <w:name w:val="WW8Num7"/>
    <w:lvl w:ilvl="0">
      <w:start w:val="1"/>
      <w:numFmt w:val="decimal"/>
      <w:lvlText w:val="%1."/>
      <w:lvlJc w:val="left"/>
      <w:pPr>
        <w:tabs>
          <w:tab w:val="num" w:pos="720"/>
        </w:tabs>
        <w:ind w:left="720" w:hanging="360"/>
      </w:pPr>
      <w:rPr>
        <w:rFonts w:hint="default"/>
        <w:b w:val="0"/>
        <w:i w:val="0"/>
      </w:rPr>
    </w:lvl>
    <w:lvl w:ilvl="1">
      <w:start w:val="5"/>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DE7468"/>
    <w:multiLevelType w:val="hybridMultilevel"/>
    <w:tmpl w:val="55F4E3FC"/>
    <w:lvl w:ilvl="0" w:tplc="D2386C1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E24C78"/>
    <w:multiLevelType w:val="hybridMultilevel"/>
    <w:tmpl w:val="8566310E"/>
    <w:lvl w:ilvl="0" w:tplc="04090011">
      <w:start w:val="1"/>
      <w:numFmt w:val="decimal"/>
      <w:lvlText w:val="%1)"/>
      <w:lvlJc w:val="left"/>
      <w:pPr>
        <w:tabs>
          <w:tab w:val="num" w:pos="5606"/>
        </w:tabs>
        <w:ind w:left="5606" w:hanging="360"/>
      </w:pPr>
    </w:lvl>
    <w:lvl w:ilvl="1" w:tplc="04090019">
      <w:start w:val="1"/>
      <w:numFmt w:val="lowerLetter"/>
      <w:lvlText w:val="%2."/>
      <w:lvlJc w:val="left"/>
      <w:pPr>
        <w:tabs>
          <w:tab w:val="num" w:pos="6326"/>
        </w:tabs>
        <w:ind w:left="6326" w:hanging="360"/>
      </w:pPr>
    </w:lvl>
    <w:lvl w:ilvl="2" w:tplc="0409001B">
      <w:start w:val="1"/>
      <w:numFmt w:val="lowerRoman"/>
      <w:lvlText w:val="%3."/>
      <w:lvlJc w:val="right"/>
      <w:pPr>
        <w:tabs>
          <w:tab w:val="num" w:pos="7046"/>
        </w:tabs>
        <w:ind w:left="7046" w:hanging="180"/>
      </w:pPr>
    </w:lvl>
    <w:lvl w:ilvl="3" w:tplc="0409000F">
      <w:start w:val="1"/>
      <w:numFmt w:val="decimal"/>
      <w:lvlText w:val="%4."/>
      <w:lvlJc w:val="left"/>
      <w:pPr>
        <w:tabs>
          <w:tab w:val="num" w:pos="7766"/>
        </w:tabs>
        <w:ind w:left="7766" w:hanging="360"/>
      </w:pPr>
    </w:lvl>
    <w:lvl w:ilvl="4" w:tplc="04090019">
      <w:start w:val="1"/>
      <w:numFmt w:val="lowerLetter"/>
      <w:lvlText w:val="%5."/>
      <w:lvlJc w:val="left"/>
      <w:pPr>
        <w:tabs>
          <w:tab w:val="num" w:pos="8486"/>
        </w:tabs>
        <w:ind w:left="8486" w:hanging="360"/>
      </w:pPr>
    </w:lvl>
    <w:lvl w:ilvl="5" w:tplc="0409001B">
      <w:start w:val="1"/>
      <w:numFmt w:val="lowerRoman"/>
      <w:lvlText w:val="%6."/>
      <w:lvlJc w:val="right"/>
      <w:pPr>
        <w:tabs>
          <w:tab w:val="num" w:pos="9206"/>
        </w:tabs>
        <w:ind w:left="9206" w:hanging="180"/>
      </w:pPr>
    </w:lvl>
    <w:lvl w:ilvl="6" w:tplc="0409000F">
      <w:start w:val="1"/>
      <w:numFmt w:val="decimal"/>
      <w:lvlText w:val="%7."/>
      <w:lvlJc w:val="left"/>
      <w:pPr>
        <w:tabs>
          <w:tab w:val="num" w:pos="9926"/>
        </w:tabs>
        <w:ind w:left="9926" w:hanging="360"/>
      </w:pPr>
    </w:lvl>
    <w:lvl w:ilvl="7" w:tplc="04090019">
      <w:start w:val="1"/>
      <w:numFmt w:val="lowerLetter"/>
      <w:lvlText w:val="%8."/>
      <w:lvlJc w:val="left"/>
      <w:pPr>
        <w:tabs>
          <w:tab w:val="num" w:pos="10646"/>
        </w:tabs>
        <w:ind w:left="10646" w:hanging="360"/>
      </w:pPr>
    </w:lvl>
    <w:lvl w:ilvl="8" w:tplc="0409001B">
      <w:start w:val="1"/>
      <w:numFmt w:val="lowerRoman"/>
      <w:lvlText w:val="%9."/>
      <w:lvlJc w:val="right"/>
      <w:pPr>
        <w:tabs>
          <w:tab w:val="num" w:pos="11366"/>
        </w:tabs>
        <w:ind w:left="11366" w:hanging="180"/>
      </w:pPr>
    </w:lvl>
  </w:abstractNum>
  <w:abstractNum w:abstractNumId="4" w15:restartNumberingAfterBreak="0">
    <w:nsid w:val="075C05BF"/>
    <w:multiLevelType w:val="hybridMultilevel"/>
    <w:tmpl w:val="527E0B38"/>
    <w:lvl w:ilvl="0" w:tplc="87EA906E">
      <w:start w:val="1"/>
      <w:numFmt w:val="bullet"/>
      <w:lvlText w:val="-"/>
      <w:lvlJc w:val="left"/>
      <w:pPr>
        <w:ind w:left="720" w:hanging="360"/>
      </w:pPr>
      <w:rPr>
        <w:rFonts w:ascii="Times New Roman" w:eastAsia="Times New Roman" w:hAnsi="Times New Roman" w:cs="Times New Roman" w:hint="default"/>
        <w:b/>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CE0CC3"/>
    <w:multiLevelType w:val="hybridMultilevel"/>
    <w:tmpl w:val="87183AE4"/>
    <w:lvl w:ilvl="0" w:tplc="24A4057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0DDA"/>
    <w:multiLevelType w:val="hybridMultilevel"/>
    <w:tmpl w:val="CECABE32"/>
    <w:lvl w:ilvl="0" w:tplc="E5188F0A">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146CE"/>
    <w:multiLevelType w:val="hybridMultilevel"/>
    <w:tmpl w:val="40F8C6C8"/>
    <w:lvl w:ilvl="0" w:tplc="948C4984">
      <w:start w:val="1"/>
      <w:numFmt w:val="decimal"/>
      <w:lvlText w:val="%1)"/>
      <w:lvlJc w:val="left"/>
      <w:pPr>
        <w:ind w:left="720" w:hanging="360"/>
      </w:pPr>
      <w:rPr>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2203B4"/>
    <w:multiLevelType w:val="hybridMultilevel"/>
    <w:tmpl w:val="D5A0EAE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605D16"/>
    <w:multiLevelType w:val="hybridMultilevel"/>
    <w:tmpl w:val="CD6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032E1"/>
    <w:multiLevelType w:val="hybridMultilevel"/>
    <w:tmpl w:val="C83E95EA"/>
    <w:lvl w:ilvl="0" w:tplc="DF8EFB9A">
      <w:start w:val="1"/>
      <w:numFmt w:val="decimal"/>
      <w:lvlText w:val="%1)"/>
      <w:lvlJc w:val="left"/>
      <w:pPr>
        <w:ind w:left="720" w:hanging="360"/>
      </w:pPr>
      <w:rPr>
        <w:rFonts w:eastAsia="Times New Roman"/>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5E134B"/>
    <w:multiLevelType w:val="hybridMultilevel"/>
    <w:tmpl w:val="381CD39C"/>
    <w:lvl w:ilvl="0" w:tplc="93BC343A">
      <w:start w:val="1"/>
      <w:numFmt w:val="decimal"/>
      <w:lvlText w:val="%1)"/>
      <w:lvlJc w:val="left"/>
      <w:pPr>
        <w:tabs>
          <w:tab w:val="num" w:pos="1572"/>
        </w:tabs>
        <w:ind w:left="1572" w:hanging="360"/>
      </w:pPr>
      <w:rPr>
        <w:b w:val="0"/>
      </w:rPr>
    </w:lvl>
    <w:lvl w:ilvl="1" w:tplc="04090019">
      <w:start w:val="1"/>
      <w:numFmt w:val="lowerLetter"/>
      <w:lvlText w:val="%2."/>
      <w:lvlJc w:val="left"/>
      <w:pPr>
        <w:tabs>
          <w:tab w:val="num" w:pos="2292"/>
        </w:tabs>
        <w:ind w:left="2292" w:hanging="360"/>
      </w:pPr>
    </w:lvl>
    <w:lvl w:ilvl="2" w:tplc="0409001B">
      <w:start w:val="1"/>
      <w:numFmt w:val="lowerRoman"/>
      <w:lvlText w:val="%3."/>
      <w:lvlJc w:val="right"/>
      <w:pPr>
        <w:tabs>
          <w:tab w:val="num" w:pos="3012"/>
        </w:tabs>
        <w:ind w:left="3012" w:hanging="180"/>
      </w:pPr>
    </w:lvl>
    <w:lvl w:ilvl="3" w:tplc="0409000F">
      <w:start w:val="1"/>
      <w:numFmt w:val="decimal"/>
      <w:lvlText w:val="%4."/>
      <w:lvlJc w:val="left"/>
      <w:pPr>
        <w:tabs>
          <w:tab w:val="num" w:pos="3732"/>
        </w:tabs>
        <w:ind w:left="3732" w:hanging="360"/>
      </w:pPr>
    </w:lvl>
    <w:lvl w:ilvl="4" w:tplc="04090019">
      <w:start w:val="1"/>
      <w:numFmt w:val="lowerLetter"/>
      <w:lvlText w:val="%5."/>
      <w:lvlJc w:val="left"/>
      <w:pPr>
        <w:tabs>
          <w:tab w:val="num" w:pos="4452"/>
        </w:tabs>
        <w:ind w:left="4452" w:hanging="360"/>
      </w:pPr>
    </w:lvl>
    <w:lvl w:ilvl="5" w:tplc="0409001B">
      <w:start w:val="1"/>
      <w:numFmt w:val="lowerRoman"/>
      <w:lvlText w:val="%6."/>
      <w:lvlJc w:val="right"/>
      <w:pPr>
        <w:tabs>
          <w:tab w:val="num" w:pos="5172"/>
        </w:tabs>
        <w:ind w:left="5172" w:hanging="180"/>
      </w:pPr>
    </w:lvl>
    <w:lvl w:ilvl="6" w:tplc="0409000F">
      <w:start w:val="1"/>
      <w:numFmt w:val="decimal"/>
      <w:lvlText w:val="%7."/>
      <w:lvlJc w:val="left"/>
      <w:pPr>
        <w:tabs>
          <w:tab w:val="num" w:pos="5892"/>
        </w:tabs>
        <w:ind w:left="5892" w:hanging="360"/>
      </w:pPr>
    </w:lvl>
    <w:lvl w:ilvl="7" w:tplc="04090019">
      <w:start w:val="1"/>
      <w:numFmt w:val="lowerLetter"/>
      <w:lvlText w:val="%8."/>
      <w:lvlJc w:val="left"/>
      <w:pPr>
        <w:tabs>
          <w:tab w:val="num" w:pos="6612"/>
        </w:tabs>
        <w:ind w:left="6612" w:hanging="360"/>
      </w:pPr>
    </w:lvl>
    <w:lvl w:ilvl="8" w:tplc="0409001B">
      <w:start w:val="1"/>
      <w:numFmt w:val="lowerRoman"/>
      <w:lvlText w:val="%9."/>
      <w:lvlJc w:val="right"/>
      <w:pPr>
        <w:tabs>
          <w:tab w:val="num" w:pos="7332"/>
        </w:tabs>
        <w:ind w:left="7332" w:hanging="180"/>
      </w:pPr>
    </w:lvl>
  </w:abstractNum>
  <w:abstractNum w:abstractNumId="12" w15:restartNumberingAfterBreak="0">
    <w:nsid w:val="46B54CBB"/>
    <w:multiLevelType w:val="hybridMultilevel"/>
    <w:tmpl w:val="DC5AE56C"/>
    <w:lvl w:ilvl="0" w:tplc="87EA906E">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2C24"/>
    <w:multiLevelType w:val="multilevel"/>
    <w:tmpl w:val="55BC6B7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lang w:val="sr-Cyrl-RS"/>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53576E91"/>
    <w:multiLevelType w:val="hybridMultilevel"/>
    <w:tmpl w:val="E7AA02C4"/>
    <w:lvl w:ilvl="0" w:tplc="2A9056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F060E"/>
    <w:multiLevelType w:val="hybridMultilevel"/>
    <w:tmpl w:val="0F6E44B4"/>
    <w:lvl w:ilvl="0" w:tplc="04090001">
      <w:start w:val="1"/>
      <w:numFmt w:val="bullet"/>
      <w:lvlText w:val=""/>
      <w:lvlJc w:val="left"/>
      <w:pPr>
        <w:tabs>
          <w:tab w:val="num" w:pos="1572"/>
        </w:tabs>
        <w:ind w:left="1572" w:hanging="360"/>
      </w:pPr>
      <w:rPr>
        <w:rFonts w:ascii="Symbol" w:hAnsi="Symbol" w:hint="default"/>
        <w:b w:val="0"/>
      </w:rPr>
    </w:lvl>
    <w:lvl w:ilvl="1" w:tplc="04090019">
      <w:start w:val="1"/>
      <w:numFmt w:val="lowerLetter"/>
      <w:lvlText w:val="%2."/>
      <w:lvlJc w:val="left"/>
      <w:pPr>
        <w:tabs>
          <w:tab w:val="num" w:pos="2292"/>
        </w:tabs>
        <w:ind w:left="2292" w:hanging="360"/>
      </w:pPr>
    </w:lvl>
    <w:lvl w:ilvl="2" w:tplc="0409001B">
      <w:start w:val="1"/>
      <w:numFmt w:val="lowerRoman"/>
      <w:lvlText w:val="%3."/>
      <w:lvlJc w:val="right"/>
      <w:pPr>
        <w:tabs>
          <w:tab w:val="num" w:pos="3012"/>
        </w:tabs>
        <w:ind w:left="3012" w:hanging="180"/>
      </w:pPr>
    </w:lvl>
    <w:lvl w:ilvl="3" w:tplc="0409000F">
      <w:start w:val="1"/>
      <w:numFmt w:val="decimal"/>
      <w:lvlText w:val="%4."/>
      <w:lvlJc w:val="left"/>
      <w:pPr>
        <w:tabs>
          <w:tab w:val="num" w:pos="3732"/>
        </w:tabs>
        <w:ind w:left="3732" w:hanging="360"/>
      </w:pPr>
    </w:lvl>
    <w:lvl w:ilvl="4" w:tplc="04090019">
      <w:start w:val="1"/>
      <w:numFmt w:val="lowerLetter"/>
      <w:lvlText w:val="%5."/>
      <w:lvlJc w:val="left"/>
      <w:pPr>
        <w:tabs>
          <w:tab w:val="num" w:pos="4452"/>
        </w:tabs>
        <w:ind w:left="4452" w:hanging="360"/>
      </w:pPr>
    </w:lvl>
    <w:lvl w:ilvl="5" w:tplc="0409001B">
      <w:start w:val="1"/>
      <w:numFmt w:val="lowerRoman"/>
      <w:lvlText w:val="%6."/>
      <w:lvlJc w:val="right"/>
      <w:pPr>
        <w:tabs>
          <w:tab w:val="num" w:pos="5172"/>
        </w:tabs>
        <w:ind w:left="5172" w:hanging="180"/>
      </w:pPr>
    </w:lvl>
    <w:lvl w:ilvl="6" w:tplc="0409000F">
      <w:start w:val="1"/>
      <w:numFmt w:val="decimal"/>
      <w:lvlText w:val="%7."/>
      <w:lvlJc w:val="left"/>
      <w:pPr>
        <w:tabs>
          <w:tab w:val="num" w:pos="5892"/>
        </w:tabs>
        <w:ind w:left="5892" w:hanging="360"/>
      </w:pPr>
    </w:lvl>
    <w:lvl w:ilvl="7" w:tplc="04090019">
      <w:start w:val="1"/>
      <w:numFmt w:val="lowerLetter"/>
      <w:lvlText w:val="%8."/>
      <w:lvlJc w:val="left"/>
      <w:pPr>
        <w:tabs>
          <w:tab w:val="num" w:pos="6612"/>
        </w:tabs>
        <w:ind w:left="6612" w:hanging="360"/>
      </w:pPr>
    </w:lvl>
    <w:lvl w:ilvl="8" w:tplc="0409001B">
      <w:start w:val="1"/>
      <w:numFmt w:val="lowerRoman"/>
      <w:lvlText w:val="%9."/>
      <w:lvlJc w:val="right"/>
      <w:pPr>
        <w:tabs>
          <w:tab w:val="num" w:pos="7332"/>
        </w:tabs>
        <w:ind w:left="7332" w:hanging="180"/>
      </w:pPr>
    </w:lvl>
  </w:abstractNum>
  <w:abstractNum w:abstractNumId="16" w15:restartNumberingAfterBreak="0">
    <w:nsid w:val="5A31624E"/>
    <w:multiLevelType w:val="hybridMultilevel"/>
    <w:tmpl w:val="33C44564"/>
    <w:lvl w:ilvl="0" w:tplc="AAC621D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CA55071"/>
    <w:multiLevelType w:val="hybridMultilevel"/>
    <w:tmpl w:val="55F4E3FC"/>
    <w:lvl w:ilvl="0" w:tplc="D2386C14">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8" w15:restartNumberingAfterBreak="0">
    <w:nsid w:val="6F1A036D"/>
    <w:multiLevelType w:val="hybridMultilevel"/>
    <w:tmpl w:val="9288D9B6"/>
    <w:lvl w:ilvl="0" w:tplc="04090001">
      <w:start w:val="1"/>
      <w:numFmt w:val="bullet"/>
      <w:lvlText w:val=""/>
      <w:lvlJc w:val="left"/>
      <w:pPr>
        <w:ind w:left="1070" w:hanging="360"/>
      </w:pPr>
      <w:rPr>
        <w:rFonts w:ascii="Symbol" w:hAnsi="Symbol" w:hint="default"/>
        <w:color w:val="FF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6FE44FEB"/>
    <w:multiLevelType w:val="hybridMultilevel"/>
    <w:tmpl w:val="FFFAD1A4"/>
    <w:lvl w:ilvl="0" w:tplc="5678A35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2237E20"/>
    <w:multiLevelType w:val="hybridMultilevel"/>
    <w:tmpl w:val="B2F00F20"/>
    <w:lvl w:ilvl="0" w:tplc="04090001">
      <w:start w:val="1"/>
      <w:numFmt w:val="bullet"/>
      <w:lvlText w:val=""/>
      <w:lvlJc w:val="left"/>
      <w:pPr>
        <w:ind w:left="1070" w:hanging="360"/>
      </w:pPr>
      <w:rPr>
        <w:rFonts w:ascii="Symbol" w:hAnsi="Symbol" w:hint="default"/>
        <w:color w:val="FF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6863344"/>
    <w:multiLevelType w:val="hybridMultilevel"/>
    <w:tmpl w:val="3FB46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275823"/>
    <w:multiLevelType w:val="hybridMultilevel"/>
    <w:tmpl w:val="E048D38E"/>
    <w:lvl w:ilvl="0" w:tplc="7B5CEBD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CF51BAB"/>
    <w:multiLevelType w:val="hybridMultilevel"/>
    <w:tmpl w:val="E06060EE"/>
    <w:lvl w:ilvl="0" w:tplc="38DE1B1E">
      <w:start w:val="1"/>
      <w:numFmt w:val="bullet"/>
      <w:lvlText w:val="-"/>
      <w:lvlJc w:val="left"/>
      <w:pPr>
        <w:ind w:left="644" w:hanging="360"/>
      </w:pPr>
      <w:rPr>
        <w:rFonts w:ascii="Times New Roman" w:eastAsia="Arial Unicode MS" w:hAnsi="Times New Roman" w:cs="Times New Roman" w:hint="default"/>
        <w:color w:val="FF000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4" w15:restartNumberingAfterBreak="0">
    <w:nsid w:val="7F401B50"/>
    <w:multiLevelType w:val="hybridMultilevel"/>
    <w:tmpl w:val="E1B43BF0"/>
    <w:lvl w:ilvl="0" w:tplc="04090001">
      <w:start w:val="1"/>
      <w:numFmt w:val="bullet"/>
      <w:lvlText w:val=""/>
      <w:lvlJc w:val="left"/>
      <w:pPr>
        <w:tabs>
          <w:tab w:val="num" w:pos="1572"/>
        </w:tabs>
        <w:ind w:left="1572" w:hanging="360"/>
      </w:pPr>
      <w:rPr>
        <w:rFonts w:ascii="Symbol" w:hAnsi="Symbol" w:hint="default"/>
        <w:b w:val="0"/>
      </w:rPr>
    </w:lvl>
    <w:lvl w:ilvl="1" w:tplc="04090019">
      <w:start w:val="1"/>
      <w:numFmt w:val="lowerLetter"/>
      <w:lvlText w:val="%2."/>
      <w:lvlJc w:val="left"/>
      <w:pPr>
        <w:tabs>
          <w:tab w:val="num" w:pos="2292"/>
        </w:tabs>
        <w:ind w:left="2292" w:hanging="360"/>
      </w:pPr>
    </w:lvl>
    <w:lvl w:ilvl="2" w:tplc="0409001B">
      <w:start w:val="1"/>
      <w:numFmt w:val="lowerRoman"/>
      <w:lvlText w:val="%3."/>
      <w:lvlJc w:val="right"/>
      <w:pPr>
        <w:tabs>
          <w:tab w:val="num" w:pos="3012"/>
        </w:tabs>
        <w:ind w:left="3012" w:hanging="180"/>
      </w:pPr>
    </w:lvl>
    <w:lvl w:ilvl="3" w:tplc="0409000F">
      <w:start w:val="1"/>
      <w:numFmt w:val="decimal"/>
      <w:lvlText w:val="%4."/>
      <w:lvlJc w:val="left"/>
      <w:pPr>
        <w:tabs>
          <w:tab w:val="num" w:pos="3732"/>
        </w:tabs>
        <w:ind w:left="3732" w:hanging="360"/>
      </w:pPr>
    </w:lvl>
    <w:lvl w:ilvl="4" w:tplc="04090019">
      <w:start w:val="1"/>
      <w:numFmt w:val="lowerLetter"/>
      <w:lvlText w:val="%5."/>
      <w:lvlJc w:val="left"/>
      <w:pPr>
        <w:tabs>
          <w:tab w:val="num" w:pos="4452"/>
        </w:tabs>
        <w:ind w:left="4452" w:hanging="360"/>
      </w:pPr>
    </w:lvl>
    <w:lvl w:ilvl="5" w:tplc="0409001B">
      <w:start w:val="1"/>
      <w:numFmt w:val="lowerRoman"/>
      <w:lvlText w:val="%6."/>
      <w:lvlJc w:val="right"/>
      <w:pPr>
        <w:tabs>
          <w:tab w:val="num" w:pos="5172"/>
        </w:tabs>
        <w:ind w:left="5172" w:hanging="180"/>
      </w:pPr>
    </w:lvl>
    <w:lvl w:ilvl="6" w:tplc="0409000F">
      <w:start w:val="1"/>
      <w:numFmt w:val="decimal"/>
      <w:lvlText w:val="%7."/>
      <w:lvlJc w:val="left"/>
      <w:pPr>
        <w:tabs>
          <w:tab w:val="num" w:pos="5892"/>
        </w:tabs>
        <w:ind w:left="5892" w:hanging="360"/>
      </w:pPr>
    </w:lvl>
    <w:lvl w:ilvl="7" w:tplc="04090019">
      <w:start w:val="1"/>
      <w:numFmt w:val="lowerLetter"/>
      <w:lvlText w:val="%8."/>
      <w:lvlJc w:val="left"/>
      <w:pPr>
        <w:tabs>
          <w:tab w:val="num" w:pos="6612"/>
        </w:tabs>
        <w:ind w:left="6612" w:hanging="360"/>
      </w:pPr>
    </w:lvl>
    <w:lvl w:ilvl="8" w:tplc="0409001B">
      <w:start w:val="1"/>
      <w:numFmt w:val="lowerRoman"/>
      <w:lvlText w:val="%9."/>
      <w:lvlJc w:val="right"/>
      <w:pPr>
        <w:tabs>
          <w:tab w:val="num" w:pos="7332"/>
        </w:tabs>
        <w:ind w:left="733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6"/>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14"/>
  </w:num>
  <w:num w:numId="33">
    <w:abstractNumId w:val="23"/>
  </w:num>
  <w:num w:numId="34">
    <w:abstractNumId w:val="1"/>
  </w:num>
  <w:num w:numId="35">
    <w:abstractNumId w:val="20"/>
  </w:num>
  <w:num w:numId="36">
    <w:abstractNumId w:val="18"/>
  </w:num>
  <w:num w:numId="37">
    <w:abstractNumId w:val="9"/>
  </w:num>
  <w:num w:numId="38">
    <w:abstractNumId w:val="12"/>
  </w:num>
  <w:num w:numId="39">
    <w:abstractNumId w:val="1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9A"/>
    <w:rsid w:val="00002545"/>
    <w:rsid w:val="00010A2D"/>
    <w:rsid w:val="00056D56"/>
    <w:rsid w:val="00065F31"/>
    <w:rsid w:val="00070D77"/>
    <w:rsid w:val="000E578C"/>
    <w:rsid w:val="00116B94"/>
    <w:rsid w:val="001277D5"/>
    <w:rsid w:val="00151BA9"/>
    <w:rsid w:val="00176860"/>
    <w:rsid w:val="001A1C38"/>
    <w:rsid w:val="001D026D"/>
    <w:rsid w:val="001F2574"/>
    <w:rsid w:val="00212CEC"/>
    <w:rsid w:val="0026502A"/>
    <w:rsid w:val="002732B1"/>
    <w:rsid w:val="002737CD"/>
    <w:rsid w:val="0027446A"/>
    <w:rsid w:val="002745B9"/>
    <w:rsid w:val="0028204E"/>
    <w:rsid w:val="002858B0"/>
    <w:rsid w:val="002A7FC1"/>
    <w:rsid w:val="002B6965"/>
    <w:rsid w:val="002C3B20"/>
    <w:rsid w:val="002C3D03"/>
    <w:rsid w:val="002D39B9"/>
    <w:rsid w:val="002F070C"/>
    <w:rsid w:val="002F5973"/>
    <w:rsid w:val="00312455"/>
    <w:rsid w:val="0034665A"/>
    <w:rsid w:val="00350206"/>
    <w:rsid w:val="0037414A"/>
    <w:rsid w:val="003D50DF"/>
    <w:rsid w:val="003D7B13"/>
    <w:rsid w:val="003F5000"/>
    <w:rsid w:val="00404E46"/>
    <w:rsid w:val="004058FB"/>
    <w:rsid w:val="00431A11"/>
    <w:rsid w:val="0049381D"/>
    <w:rsid w:val="004E21FC"/>
    <w:rsid w:val="00501A65"/>
    <w:rsid w:val="00511DF3"/>
    <w:rsid w:val="00525C10"/>
    <w:rsid w:val="00526C07"/>
    <w:rsid w:val="00527775"/>
    <w:rsid w:val="00540BC5"/>
    <w:rsid w:val="005556AD"/>
    <w:rsid w:val="00560E22"/>
    <w:rsid w:val="00565F33"/>
    <w:rsid w:val="00570A69"/>
    <w:rsid w:val="00570C3C"/>
    <w:rsid w:val="0058558B"/>
    <w:rsid w:val="0059464B"/>
    <w:rsid w:val="005A4730"/>
    <w:rsid w:val="005B313C"/>
    <w:rsid w:val="005C5DCA"/>
    <w:rsid w:val="005F1DF6"/>
    <w:rsid w:val="006058DC"/>
    <w:rsid w:val="00632E5F"/>
    <w:rsid w:val="00653FFC"/>
    <w:rsid w:val="00702A1E"/>
    <w:rsid w:val="00704F36"/>
    <w:rsid w:val="007167B5"/>
    <w:rsid w:val="00722288"/>
    <w:rsid w:val="00736DA0"/>
    <w:rsid w:val="0078102A"/>
    <w:rsid w:val="007826D9"/>
    <w:rsid w:val="007952AA"/>
    <w:rsid w:val="007F46F3"/>
    <w:rsid w:val="007F7036"/>
    <w:rsid w:val="00853468"/>
    <w:rsid w:val="008566B4"/>
    <w:rsid w:val="00857328"/>
    <w:rsid w:val="00890CD4"/>
    <w:rsid w:val="008B1A8A"/>
    <w:rsid w:val="008C2E76"/>
    <w:rsid w:val="008C6673"/>
    <w:rsid w:val="008D2592"/>
    <w:rsid w:val="008F5AF3"/>
    <w:rsid w:val="00915F47"/>
    <w:rsid w:val="0092064E"/>
    <w:rsid w:val="00925A0E"/>
    <w:rsid w:val="00934514"/>
    <w:rsid w:val="00936A26"/>
    <w:rsid w:val="00937037"/>
    <w:rsid w:val="00942EB0"/>
    <w:rsid w:val="00963A20"/>
    <w:rsid w:val="009C7CD3"/>
    <w:rsid w:val="009D1055"/>
    <w:rsid w:val="009F09F3"/>
    <w:rsid w:val="009F3E0F"/>
    <w:rsid w:val="00A17C51"/>
    <w:rsid w:val="00A26A9D"/>
    <w:rsid w:val="00A703D1"/>
    <w:rsid w:val="00A738A5"/>
    <w:rsid w:val="00AA3C2C"/>
    <w:rsid w:val="00AC220D"/>
    <w:rsid w:val="00AC5084"/>
    <w:rsid w:val="00AD6780"/>
    <w:rsid w:val="00AF1E54"/>
    <w:rsid w:val="00B23A3E"/>
    <w:rsid w:val="00B36FB1"/>
    <w:rsid w:val="00B62356"/>
    <w:rsid w:val="00B66263"/>
    <w:rsid w:val="00BD14B8"/>
    <w:rsid w:val="00BD5142"/>
    <w:rsid w:val="00BF3076"/>
    <w:rsid w:val="00C06B31"/>
    <w:rsid w:val="00C15E31"/>
    <w:rsid w:val="00C43B9C"/>
    <w:rsid w:val="00C74890"/>
    <w:rsid w:val="00C934C5"/>
    <w:rsid w:val="00CA3683"/>
    <w:rsid w:val="00CA639A"/>
    <w:rsid w:val="00CC4041"/>
    <w:rsid w:val="00CE5FA9"/>
    <w:rsid w:val="00D13F63"/>
    <w:rsid w:val="00D151A1"/>
    <w:rsid w:val="00D154C8"/>
    <w:rsid w:val="00D204AB"/>
    <w:rsid w:val="00D210D8"/>
    <w:rsid w:val="00D312F5"/>
    <w:rsid w:val="00D52E7A"/>
    <w:rsid w:val="00D82B00"/>
    <w:rsid w:val="00D83374"/>
    <w:rsid w:val="00D8403D"/>
    <w:rsid w:val="00DC1B9F"/>
    <w:rsid w:val="00DC1D60"/>
    <w:rsid w:val="00DC250C"/>
    <w:rsid w:val="00DC2D5B"/>
    <w:rsid w:val="00DE5923"/>
    <w:rsid w:val="00E0561E"/>
    <w:rsid w:val="00E35D48"/>
    <w:rsid w:val="00E373E0"/>
    <w:rsid w:val="00E9330B"/>
    <w:rsid w:val="00EC46C4"/>
    <w:rsid w:val="00F026A7"/>
    <w:rsid w:val="00F1085E"/>
    <w:rsid w:val="00F37DB4"/>
    <w:rsid w:val="00F56A2A"/>
    <w:rsid w:val="00F84F08"/>
    <w:rsid w:val="00FB0362"/>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8298"/>
  <w15:chartTrackingRefBased/>
  <w15:docId w15:val="{DEE9CE46-AF81-48DE-BED9-81DD298D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76"/>
    <w:pPr>
      <w:spacing w:after="0" w:line="240" w:lineRule="auto"/>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uiPriority w:val="9"/>
    <w:qFormat/>
    <w:rsid w:val="00CA639A"/>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CA639A"/>
    <w:pPr>
      <w:keepNext/>
      <w:numPr>
        <w:ilvl w:val="1"/>
        <w:numId w:val="2"/>
      </w:numPr>
      <w:spacing w:line="100" w:lineRule="atLeast"/>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CA639A"/>
    <w:pPr>
      <w:keepNext/>
      <w:numPr>
        <w:ilvl w:val="2"/>
        <w:numId w:val="2"/>
      </w:numPr>
      <w:spacing w:before="240" w:after="60" w:line="100" w:lineRule="atLeast"/>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CA639A"/>
    <w:pPr>
      <w:keepNext/>
      <w:numPr>
        <w:ilvl w:val="3"/>
        <w:numId w:val="2"/>
      </w:numPr>
      <w:spacing w:line="100" w:lineRule="atLeast"/>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CA639A"/>
    <w:pPr>
      <w:numPr>
        <w:ilvl w:val="4"/>
        <w:numId w:val="2"/>
      </w:numPr>
      <w:spacing w:before="240" w:after="60" w:line="100" w:lineRule="atLeast"/>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CA639A"/>
    <w:pPr>
      <w:keepNext/>
      <w:numPr>
        <w:ilvl w:val="5"/>
        <w:numId w:val="2"/>
      </w:numPr>
      <w:spacing w:line="100" w:lineRule="atLeast"/>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CA639A"/>
    <w:pPr>
      <w:keepNext/>
      <w:numPr>
        <w:ilvl w:val="6"/>
        <w:numId w:val="2"/>
      </w:numPr>
      <w:spacing w:line="100" w:lineRule="atLeast"/>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CA639A"/>
    <w:pPr>
      <w:keepNext/>
      <w:numPr>
        <w:ilvl w:val="7"/>
        <w:numId w:val="2"/>
      </w:numPr>
      <w:spacing w:line="100" w:lineRule="atLeast"/>
      <w:jc w:val="both"/>
      <w:outlineLvl w:val="7"/>
    </w:pPr>
    <w:rPr>
      <w:rFonts w:eastAsia="Times New Roman"/>
      <w:b/>
    </w:rPr>
  </w:style>
  <w:style w:type="paragraph" w:styleId="Heading9">
    <w:name w:val="heading 9"/>
    <w:basedOn w:val="Normal"/>
    <w:next w:val="BodyText"/>
    <w:link w:val="Heading9Char"/>
    <w:semiHidden/>
    <w:unhideWhenUsed/>
    <w:qFormat/>
    <w:rsid w:val="00CA639A"/>
    <w:pPr>
      <w:numPr>
        <w:ilvl w:val="8"/>
        <w:numId w:val="2"/>
      </w:numPr>
      <w:spacing w:before="240" w:after="60" w:line="100" w:lineRule="atLeas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A639A"/>
    <w:pPr>
      <w:spacing w:after="120"/>
    </w:pPr>
  </w:style>
  <w:style w:type="character" w:customStyle="1" w:styleId="BodyTextChar">
    <w:name w:val="Body Text Char"/>
    <w:basedOn w:val="DefaultParagraphFont"/>
    <w:link w:val="BodyText"/>
    <w:semiHidden/>
    <w:rsid w:val="00CA639A"/>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uiPriority w:val="9"/>
    <w:rsid w:val="00CA639A"/>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CA639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CA639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CA639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CA639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CA639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CA639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CA639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CA639A"/>
    <w:rPr>
      <w:rFonts w:ascii="Arial" w:eastAsia="Times New Roman" w:hAnsi="Arial" w:cs="Arial"/>
      <w:color w:val="000000"/>
      <w:kern w:val="2"/>
      <w:sz w:val="24"/>
      <w:szCs w:val="24"/>
      <w:lang w:eastAsia="ar-SA"/>
    </w:rPr>
  </w:style>
  <w:style w:type="character" w:styleId="Hyperlink">
    <w:name w:val="Hyperlink"/>
    <w:uiPriority w:val="99"/>
    <w:unhideWhenUsed/>
    <w:rsid w:val="00CA639A"/>
    <w:rPr>
      <w:color w:val="0000FF"/>
      <w:u w:val="single"/>
    </w:rPr>
  </w:style>
  <w:style w:type="paragraph" w:customStyle="1" w:styleId="msonormal0">
    <w:name w:val="msonormal"/>
    <w:basedOn w:val="Normal"/>
    <w:rsid w:val="00CA639A"/>
    <w:pPr>
      <w:spacing w:before="100" w:beforeAutospacing="1" w:after="100" w:afterAutospacing="1"/>
    </w:pPr>
    <w:rPr>
      <w:rFonts w:eastAsia="SimSun"/>
      <w:color w:val="auto"/>
      <w:kern w:val="0"/>
      <w:lang w:eastAsia="zh-CN"/>
    </w:rPr>
  </w:style>
  <w:style w:type="character" w:customStyle="1" w:styleId="FootnoteTextChar">
    <w:name w:val="Footnote Text Char"/>
    <w:basedOn w:val="DefaultParagraphFont"/>
    <w:link w:val="FootnoteText"/>
    <w:uiPriority w:val="99"/>
    <w:semiHidden/>
    <w:rsid w:val="00CA639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A639A"/>
    <w:pPr>
      <w:tabs>
        <w:tab w:val="left" w:pos="1418"/>
      </w:tabs>
      <w:jc w:val="both"/>
    </w:pPr>
    <w:rPr>
      <w:rFonts w:eastAsia="Times New Roman"/>
      <w:color w:val="auto"/>
      <w:kern w:val="0"/>
      <w:sz w:val="20"/>
      <w:szCs w:val="20"/>
      <w:lang w:eastAsia="en-US"/>
    </w:rPr>
  </w:style>
  <w:style w:type="paragraph" w:styleId="CommentText">
    <w:name w:val="annotation text"/>
    <w:basedOn w:val="Normal"/>
    <w:link w:val="CommentTextChar1"/>
    <w:semiHidden/>
    <w:unhideWhenUsed/>
    <w:rsid w:val="00CA639A"/>
    <w:rPr>
      <w:sz w:val="20"/>
      <w:szCs w:val="20"/>
    </w:rPr>
  </w:style>
  <w:style w:type="character" w:customStyle="1" w:styleId="CommentTextChar1">
    <w:name w:val="Comment Text Char1"/>
    <w:basedOn w:val="DefaultParagraphFont"/>
    <w:link w:val="CommentText"/>
    <w:semiHidden/>
    <w:locked/>
    <w:rsid w:val="00CA639A"/>
    <w:rPr>
      <w:rFonts w:ascii="Times New Roman" w:eastAsia="Arial Unicode MS" w:hAnsi="Times New Roman" w:cs="Times New Roman"/>
      <w:color w:val="000000"/>
      <w:kern w:val="2"/>
      <w:sz w:val="20"/>
      <w:szCs w:val="20"/>
      <w:lang w:eastAsia="ar-SA"/>
    </w:rPr>
  </w:style>
  <w:style w:type="character" w:customStyle="1" w:styleId="CommentTextChar">
    <w:name w:val="Comment Text Char"/>
    <w:basedOn w:val="DefaultParagraphFont"/>
    <w:semiHidden/>
    <w:rsid w:val="00CA639A"/>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nhideWhenUsed/>
    <w:rsid w:val="00CA639A"/>
    <w:pPr>
      <w:suppressLineNumbers/>
      <w:tabs>
        <w:tab w:val="center" w:pos="4513"/>
        <w:tab w:val="right" w:pos="9026"/>
      </w:tabs>
      <w:spacing w:line="100" w:lineRule="atLeast"/>
    </w:pPr>
  </w:style>
  <w:style w:type="character" w:customStyle="1" w:styleId="HeaderChar1">
    <w:name w:val="Header Char1"/>
    <w:basedOn w:val="DefaultParagraphFont"/>
    <w:link w:val="Header"/>
    <w:locked/>
    <w:rsid w:val="00CA639A"/>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semiHidden/>
    <w:rsid w:val="00CA639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CA639A"/>
    <w:pPr>
      <w:suppressLineNumbers/>
      <w:tabs>
        <w:tab w:val="center" w:pos="4513"/>
        <w:tab w:val="right" w:pos="9026"/>
      </w:tabs>
      <w:spacing w:line="100" w:lineRule="atLeast"/>
    </w:pPr>
  </w:style>
  <w:style w:type="character" w:customStyle="1" w:styleId="FooterChar1">
    <w:name w:val="Footer Char1"/>
    <w:basedOn w:val="DefaultParagraphFont"/>
    <w:link w:val="Footer"/>
    <w:locked/>
    <w:rsid w:val="00CA639A"/>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uiPriority w:val="99"/>
    <w:rsid w:val="00CA639A"/>
    <w:rPr>
      <w:rFonts w:ascii="Times New Roman" w:eastAsia="Arial Unicode MS" w:hAnsi="Times New Roman" w:cs="Times New Roman"/>
      <w:color w:val="000000"/>
      <w:kern w:val="2"/>
      <w:sz w:val="24"/>
      <w:szCs w:val="24"/>
      <w:lang w:eastAsia="ar-SA"/>
    </w:rPr>
  </w:style>
  <w:style w:type="character" w:customStyle="1" w:styleId="BodyTextIndentChar">
    <w:name w:val="Body Text Indent Char"/>
    <w:basedOn w:val="DefaultParagraphFont"/>
    <w:link w:val="BodyTextIndent"/>
    <w:semiHidden/>
    <w:rsid w:val="00CA639A"/>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semiHidden/>
    <w:unhideWhenUsed/>
    <w:rsid w:val="00CA639A"/>
    <w:pPr>
      <w:spacing w:after="120"/>
      <w:ind w:left="283"/>
    </w:pPr>
  </w:style>
  <w:style w:type="paragraph" w:styleId="BodyText2">
    <w:name w:val="Body Text 2"/>
    <w:basedOn w:val="Normal"/>
    <w:link w:val="BodyText2Char2"/>
    <w:semiHidden/>
    <w:unhideWhenUsed/>
    <w:rsid w:val="00CA639A"/>
    <w:pPr>
      <w:spacing w:after="120" w:line="480" w:lineRule="auto"/>
    </w:pPr>
  </w:style>
  <w:style w:type="character" w:customStyle="1" w:styleId="BodyText2Char2">
    <w:name w:val="Body Text 2 Char2"/>
    <w:basedOn w:val="DefaultParagraphFont"/>
    <w:link w:val="BodyText2"/>
    <w:semiHidden/>
    <w:locked/>
    <w:rsid w:val="00CA639A"/>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semiHidden/>
    <w:rsid w:val="00CA639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CA639A"/>
    <w:pPr>
      <w:spacing w:after="120" w:line="100" w:lineRule="atLeast"/>
    </w:pPr>
    <w:rPr>
      <w:rFonts w:eastAsia="Times New Roman"/>
      <w:sz w:val="16"/>
      <w:szCs w:val="16"/>
    </w:rPr>
  </w:style>
  <w:style w:type="character" w:customStyle="1" w:styleId="BodyText3Char1">
    <w:name w:val="Body Text 3 Char1"/>
    <w:basedOn w:val="DefaultParagraphFont"/>
    <w:link w:val="BodyText3"/>
    <w:uiPriority w:val="99"/>
    <w:semiHidden/>
    <w:locked/>
    <w:rsid w:val="00CA639A"/>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uiPriority w:val="99"/>
    <w:semiHidden/>
    <w:rsid w:val="00CA639A"/>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semiHidden/>
    <w:unhideWhenUsed/>
    <w:rsid w:val="00CA639A"/>
    <w:rPr>
      <w:b/>
      <w:bCs/>
    </w:rPr>
  </w:style>
  <w:style w:type="character" w:customStyle="1" w:styleId="CommentSubjectChar1">
    <w:name w:val="Comment Subject Char1"/>
    <w:basedOn w:val="CommentTextChar1"/>
    <w:link w:val="CommentSubject"/>
    <w:semiHidden/>
    <w:locked/>
    <w:rsid w:val="00CA639A"/>
    <w:rPr>
      <w:rFonts w:ascii="Times New Roman" w:eastAsia="Arial Unicode MS" w:hAnsi="Times New Roman" w:cs="Times New Roman"/>
      <w:b/>
      <w:bCs/>
      <w:color w:val="000000"/>
      <w:kern w:val="2"/>
      <w:sz w:val="20"/>
      <w:szCs w:val="20"/>
      <w:lang w:eastAsia="ar-SA"/>
    </w:rPr>
  </w:style>
  <w:style w:type="character" w:customStyle="1" w:styleId="CommentSubjectChar">
    <w:name w:val="Comment Subject Char"/>
    <w:basedOn w:val="CommentTextChar"/>
    <w:semiHidden/>
    <w:rsid w:val="00CA639A"/>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semiHidden/>
    <w:unhideWhenUsed/>
    <w:rsid w:val="00CA639A"/>
    <w:pPr>
      <w:spacing w:line="100" w:lineRule="atLeast"/>
    </w:pPr>
    <w:rPr>
      <w:rFonts w:ascii="Tahoma" w:hAnsi="Tahoma" w:cs="Tahoma"/>
      <w:sz w:val="16"/>
      <w:szCs w:val="16"/>
    </w:rPr>
  </w:style>
  <w:style w:type="character" w:customStyle="1" w:styleId="BalloonTextChar1">
    <w:name w:val="Balloon Text Char1"/>
    <w:basedOn w:val="DefaultParagraphFont"/>
    <w:link w:val="BalloonText"/>
    <w:semiHidden/>
    <w:locked/>
    <w:rsid w:val="00CA639A"/>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semiHidden/>
    <w:rsid w:val="00CA639A"/>
    <w:rPr>
      <w:rFonts w:ascii="Segoe UI" w:eastAsia="Arial Unicode MS" w:hAnsi="Segoe UI" w:cs="Segoe UI"/>
      <w:color w:val="000000"/>
      <w:kern w:val="2"/>
      <w:sz w:val="18"/>
      <w:szCs w:val="18"/>
      <w:lang w:eastAsia="ar-SA"/>
    </w:rPr>
  </w:style>
  <w:style w:type="paragraph" w:styleId="NoSpacing">
    <w:name w:val="No Spacing"/>
    <w:qFormat/>
    <w:rsid w:val="00CA639A"/>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CA639A"/>
    <w:pPr>
      <w:ind w:left="720"/>
    </w:pPr>
  </w:style>
  <w:style w:type="paragraph" w:customStyle="1" w:styleId="Heading">
    <w:name w:val="Heading"/>
    <w:basedOn w:val="Normal"/>
    <w:next w:val="BodyText"/>
    <w:rsid w:val="00CA639A"/>
    <w:pPr>
      <w:keepNext/>
      <w:spacing w:before="240" w:after="120"/>
    </w:pPr>
    <w:rPr>
      <w:rFonts w:ascii="Arial" w:hAnsi="Arial" w:cs="Mangal"/>
      <w:sz w:val="28"/>
      <w:szCs w:val="28"/>
    </w:rPr>
  </w:style>
  <w:style w:type="paragraph" w:customStyle="1" w:styleId="Index">
    <w:name w:val="Index"/>
    <w:basedOn w:val="Normal"/>
    <w:rsid w:val="00CA639A"/>
    <w:pPr>
      <w:suppressLineNumbers/>
    </w:pPr>
    <w:rPr>
      <w:rFonts w:cs="Mangal"/>
    </w:rPr>
  </w:style>
  <w:style w:type="paragraph" w:customStyle="1" w:styleId="CommentText1">
    <w:name w:val="Comment Text1"/>
    <w:basedOn w:val="Normal"/>
    <w:rsid w:val="00CA639A"/>
    <w:pPr>
      <w:spacing w:line="100" w:lineRule="atLeast"/>
    </w:pPr>
    <w:rPr>
      <w:sz w:val="20"/>
      <w:szCs w:val="20"/>
    </w:rPr>
  </w:style>
  <w:style w:type="paragraph" w:customStyle="1" w:styleId="CommentSubject1">
    <w:name w:val="Comment Subject1"/>
    <w:basedOn w:val="CommentText1"/>
    <w:rsid w:val="00CA639A"/>
    <w:rPr>
      <w:b/>
      <w:bCs/>
    </w:rPr>
  </w:style>
  <w:style w:type="paragraph" w:customStyle="1" w:styleId="ContentsHeading">
    <w:name w:val="Contents Heading"/>
    <w:basedOn w:val="Heading1"/>
    <w:rsid w:val="00CA639A"/>
    <w:pPr>
      <w:suppressLineNumbers/>
    </w:pPr>
    <w:rPr>
      <w:sz w:val="32"/>
      <w:szCs w:val="32"/>
    </w:rPr>
  </w:style>
  <w:style w:type="paragraph" w:customStyle="1" w:styleId="TableContents">
    <w:name w:val="Table Contents"/>
    <w:basedOn w:val="Normal"/>
    <w:rsid w:val="00CA639A"/>
    <w:pPr>
      <w:suppressLineNumbers/>
    </w:pPr>
  </w:style>
  <w:style w:type="paragraph" w:customStyle="1" w:styleId="TableHeading">
    <w:name w:val="Table Heading"/>
    <w:basedOn w:val="TableContents"/>
    <w:rsid w:val="00CA639A"/>
    <w:pPr>
      <w:jc w:val="center"/>
    </w:pPr>
    <w:rPr>
      <w:b/>
      <w:bCs/>
    </w:rPr>
  </w:style>
  <w:style w:type="paragraph" w:customStyle="1" w:styleId="yiv0773419143msonormal">
    <w:name w:val="yiv0773419143msonormal"/>
    <w:basedOn w:val="Normal"/>
    <w:rsid w:val="00CA639A"/>
    <w:pPr>
      <w:spacing w:before="100" w:beforeAutospacing="1" w:after="100" w:afterAutospacing="1"/>
    </w:pPr>
    <w:rPr>
      <w:rFonts w:eastAsia="Times New Roman"/>
      <w:color w:val="auto"/>
      <w:kern w:val="0"/>
      <w:lang w:val="sr-Latn-RS" w:eastAsia="sr-Latn-RS"/>
    </w:rPr>
  </w:style>
  <w:style w:type="paragraph" w:customStyle="1" w:styleId="Default">
    <w:name w:val="Default"/>
    <w:rsid w:val="00CA639A"/>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paragraph" w:customStyle="1" w:styleId="clan">
    <w:name w:val="clan"/>
    <w:basedOn w:val="Normal"/>
    <w:rsid w:val="00CA639A"/>
    <w:pPr>
      <w:spacing w:before="240" w:after="120"/>
      <w:jc w:val="center"/>
    </w:pPr>
    <w:rPr>
      <w:rFonts w:ascii="Arial" w:eastAsia="Times New Roman" w:hAnsi="Arial" w:cs="Arial"/>
      <w:b/>
      <w:bCs/>
      <w:color w:val="auto"/>
      <w:kern w:val="0"/>
      <w:lang w:eastAsia="en-US"/>
    </w:rPr>
  </w:style>
  <w:style w:type="paragraph" w:customStyle="1" w:styleId="Normal1">
    <w:name w:val="Normal1"/>
    <w:basedOn w:val="Normal"/>
    <w:rsid w:val="00CA639A"/>
    <w:pPr>
      <w:spacing w:before="100" w:beforeAutospacing="1" w:after="100" w:afterAutospacing="1"/>
    </w:pPr>
    <w:rPr>
      <w:rFonts w:ascii="Arial" w:eastAsia="Times New Roman" w:hAnsi="Arial" w:cs="Arial"/>
      <w:color w:val="auto"/>
      <w:kern w:val="0"/>
      <w:sz w:val="22"/>
      <w:szCs w:val="22"/>
      <w:lang w:eastAsia="en-US"/>
    </w:rPr>
  </w:style>
  <w:style w:type="paragraph" w:customStyle="1" w:styleId="wyq120---podnaslov-clana">
    <w:name w:val="wyq120---podnaslov-clana"/>
    <w:basedOn w:val="Normal"/>
    <w:rsid w:val="00CA639A"/>
    <w:pPr>
      <w:spacing w:before="240" w:after="240"/>
      <w:jc w:val="center"/>
    </w:pPr>
    <w:rPr>
      <w:rFonts w:ascii="Arial" w:eastAsia="Times New Roman" w:hAnsi="Arial" w:cs="Arial"/>
      <w:i/>
      <w:iCs/>
      <w:color w:val="auto"/>
      <w:kern w:val="0"/>
      <w:lang w:eastAsia="en-US"/>
    </w:rPr>
  </w:style>
  <w:style w:type="paragraph" w:customStyle="1" w:styleId="podnaslovpropisa">
    <w:name w:val="podnaslovpropisa"/>
    <w:basedOn w:val="Normal"/>
    <w:rsid w:val="00CA639A"/>
    <w:pPr>
      <w:shd w:val="clear" w:color="auto" w:fill="000000"/>
      <w:spacing w:before="100" w:beforeAutospacing="1" w:after="100" w:afterAutospacing="1"/>
      <w:jc w:val="center"/>
    </w:pPr>
    <w:rPr>
      <w:rFonts w:ascii="Arial" w:eastAsia="Times New Roman" w:hAnsi="Arial" w:cs="Arial"/>
      <w:i/>
      <w:iCs/>
      <w:color w:val="FFE8BF"/>
      <w:kern w:val="0"/>
      <w:sz w:val="26"/>
      <w:szCs w:val="26"/>
      <w:lang w:eastAsia="en-US"/>
    </w:rPr>
  </w:style>
  <w:style w:type="paragraph" w:customStyle="1" w:styleId="MSGENFONTSTYLENAMETEMPLATEROLEMSGENFONTSTYLENAMEBYROLETEXT1">
    <w:name w:val="MSG_EN_FONT_STYLE_NAME_TEMPLATE_ROLE MSG_EN_FONT_STYLE_NAME_BY_ROLE_TEXT1"/>
    <w:basedOn w:val="Normal"/>
    <w:uiPriority w:val="99"/>
    <w:rsid w:val="00CA639A"/>
    <w:pPr>
      <w:widowControl w:val="0"/>
      <w:shd w:val="clear" w:color="auto" w:fill="FFFFFF"/>
      <w:spacing w:after="480" w:line="274" w:lineRule="exact"/>
      <w:ind w:hanging="1060"/>
      <w:jc w:val="center"/>
    </w:pPr>
    <w:rPr>
      <w:rFonts w:eastAsia="Times New Roman"/>
      <w:color w:val="auto"/>
      <w:kern w:val="0"/>
      <w:sz w:val="22"/>
      <w:szCs w:val="22"/>
      <w:lang w:val="ru-RU" w:eastAsia="en-US"/>
    </w:rPr>
  </w:style>
  <w:style w:type="paragraph" w:customStyle="1" w:styleId="MSGENFONTSTYLENAMETEMPLATEROLENUMBERMSGENFONTSTYLENAMEBYROLETEXT5">
    <w:name w:val="MSG_EN_FONT_STYLE_NAME_TEMPLATE_ROLE_NUMBER MSG_EN_FONT_STYLE_NAME_BY_ROLE_TEXT 5"/>
    <w:basedOn w:val="Normal"/>
    <w:uiPriority w:val="99"/>
    <w:rsid w:val="00CA639A"/>
    <w:pPr>
      <w:widowControl w:val="0"/>
      <w:shd w:val="clear" w:color="auto" w:fill="FFFFFF"/>
      <w:spacing w:line="274" w:lineRule="exact"/>
      <w:ind w:hanging="360"/>
      <w:jc w:val="both"/>
    </w:pPr>
    <w:rPr>
      <w:rFonts w:eastAsia="Times New Roman"/>
      <w:i/>
      <w:iCs/>
      <w:color w:val="auto"/>
      <w:kern w:val="0"/>
      <w:sz w:val="22"/>
      <w:szCs w:val="22"/>
      <w:lang w:val="ru-RU" w:eastAsia="en-US"/>
    </w:rPr>
  </w:style>
  <w:style w:type="character" w:customStyle="1" w:styleId="WW8Num2z0">
    <w:name w:val="WW8Num2z0"/>
    <w:rsid w:val="00CA639A"/>
    <w:rPr>
      <w:rFonts w:ascii="Symbol" w:hAnsi="Symbol" w:cs="Symbol" w:hint="default"/>
    </w:rPr>
  </w:style>
  <w:style w:type="character" w:customStyle="1" w:styleId="WW8Num2z1">
    <w:name w:val="WW8Num2z1"/>
    <w:rsid w:val="00CA639A"/>
    <w:rPr>
      <w:rFonts w:ascii="Courier New" w:hAnsi="Courier New" w:cs="Courier New" w:hint="default"/>
    </w:rPr>
  </w:style>
  <w:style w:type="character" w:customStyle="1" w:styleId="WW8Num2z2">
    <w:name w:val="WW8Num2z2"/>
    <w:rsid w:val="00CA639A"/>
    <w:rPr>
      <w:rFonts w:ascii="Wingdings" w:hAnsi="Wingdings" w:cs="Wingdings" w:hint="default"/>
    </w:rPr>
  </w:style>
  <w:style w:type="character" w:customStyle="1" w:styleId="WW8Num3z1">
    <w:name w:val="WW8Num3z1"/>
    <w:rsid w:val="00CA639A"/>
    <w:rPr>
      <w:b/>
      <w:bCs w:val="0"/>
      <w:i w:val="0"/>
      <w:iCs w:val="0"/>
      <w:sz w:val="24"/>
      <w:szCs w:val="24"/>
    </w:rPr>
  </w:style>
  <w:style w:type="character" w:customStyle="1" w:styleId="WW8Num4z0">
    <w:name w:val="WW8Num4z0"/>
    <w:rsid w:val="00CA639A"/>
    <w:rPr>
      <w:rFonts w:ascii="Arial" w:hAnsi="Arial" w:cs="Arial" w:hint="default"/>
      <w:i w:val="0"/>
      <w:iCs w:val="0"/>
      <w:sz w:val="24"/>
    </w:rPr>
  </w:style>
  <w:style w:type="character" w:customStyle="1" w:styleId="WW8Num4z1">
    <w:name w:val="WW8Num4z1"/>
    <w:rsid w:val="00CA639A"/>
    <w:rPr>
      <w:rFonts w:ascii="Courier New" w:hAnsi="Courier New" w:cs="Courier New" w:hint="default"/>
    </w:rPr>
  </w:style>
  <w:style w:type="character" w:customStyle="1" w:styleId="WW8Num4z2">
    <w:name w:val="WW8Num4z2"/>
    <w:rsid w:val="00CA639A"/>
    <w:rPr>
      <w:rFonts w:ascii="Wingdings" w:hAnsi="Wingdings" w:cs="Wingdings" w:hint="default"/>
    </w:rPr>
  </w:style>
  <w:style w:type="character" w:customStyle="1" w:styleId="WW8Num4z3">
    <w:name w:val="WW8Num4z3"/>
    <w:rsid w:val="00CA639A"/>
    <w:rPr>
      <w:rFonts w:ascii="Symbol" w:hAnsi="Symbol" w:cs="Symbol" w:hint="default"/>
    </w:rPr>
  </w:style>
  <w:style w:type="character" w:customStyle="1" w:styleId="WW8Num5z0">
    <w:name w:val="WW8Num5z0"/>
    <w:rsid w:val="00CA639A"/>
    <w:rPr>
      <w:rFonts w:ascii="Arial" w:hAnsi="Arial" w:cs="Arial" w:hint="default"/>
      <w:b w:val="0"/>
      <w:bCs w:val="0"/>
      <w:i w:val="0"/>
      <w:iCs w:val="0"/>
      <w:sz w:val="24"/>
    </w:rPr>
  </w:style>
  <w:style w:type="character" w:customStyle="1" w:styleId="WW8Num5z1">
    <w:name w:val="WW8Num5z1"/>
    <w:rsid w:val="00CA639A"/>
    <w:rPr>
      <w:rFonts w:ascii="Courier New" w:hAnsi="Courier New" w:cs="Courier New" w:hint="default"/>
    </w:rPr>
  </w:style>
  <w:style w:type="character" w:customStyle="1" w:styleId="WW8Num5z2">
    <w:name w:val="WW8Num5z2"/>
    <w:rsid w:val="00CA639A"/>
    <w:rPr>
      <w:rFonts w:ascii="Wingdings" w:hAnsi="Wingdings" w:cs="Wingdings" w:hint="default"/>
    </w:rPr>
  </w:style>
  <w:style w:type="character" w:customStyle="1" w:styleId="WW8Num6z0">
    <w:name w:val="WW8Num6z0"/>
    <w:rsid w:val="00CA639A"/>
    <w:rPr>
      <w:rFonts w:ascii="Symbol" w:hAnsi="Symbol" w:cs="Symbol" w:hint="default"/>
    </w:rPr>
  </w:style>
  <w:style w:type="character" w:customStyle="1" w:styleId="WW8Num6z1">
    <w:name w:val="WW8Num6z1"/>
    <w:rsid w:val="00CA639A"/>
    <w:rPr>
      <w:rFonts w:ascii="Courier New" w:hAnsi="Courier New" w:cs="Courier New" w:hint="default"/>
    </w:rPr>
  </w:style>
  <w:style w:type="character" w:customStyle="1" w:styleId="WW8Num6z2">
    <w:name w:val="WW8Num6z2"/>
    <w:rsid w:val="00CA639A"/>
    <w:rPr>
      <w:rFonts w:ascii="Wingdings" w:hAnsi="Wingdings" w:cs="Wingdings" w:hint="default"/>
    </w:rPr>
  </w:style>
  <w:style w:type="character" w:customStyle="1" w:styleId="WW8Num8z1">
    <w:name w:val="WW8Num8z1"/>
    <w:rsid w:val="00CA639A"/>
    <w:rPr>
      <w:rFonts w:ascii="Courier New" w:hAnsi="Courier New" w:cs="Courier New" w:hint="default"/>
    </w:rPr>
  </w:style>
  <w:style w:type="character" w:customStyle="1" w:styleId="WW8Num8z2">
    <w:name w:val="WW8Num8z2"/>
    <w:rsid w:val="00CA639A"/>
    <w:rPr>
      <w:rFonts w:ascii="Wingdings" w:hAnsi="Wingdings" w:cs="Wingdings" w:hint="default"/>
    </w:rPr>
  </w:style>
  <w:style w:type="character" w:customStyle="1" w:styleId="WW8Num8z3">
    <w:name w:val="WW8Num8z3"/>
    <w:rsid w:val="00CA639A"/>
    <w:rPr>
      <w:rFonts w:ascii="Symbol" w:hAnsi="Symbol" w:cs="Symbol" w:hint="default"/>
    </w:rPr>
  </w:style>
  <w:style w:type="character" w:customStyle="1" w:styleId="WW8Num9z0">
    <w:name w:val="WW8Num9z0"/>
    <w:rsid w:val="00CA639A"/>
    <w:rPr>
      <w:i w:val="0"/>
      <w:iCs w:val="0"/>
    </w:rPr>
  </w:style>
  <w:style w:type="character" w:customStyle="1" w:styleId="WW8Num9z1">
    <w:name w:val="WW8Num9z1"/>
    <w:rsid w:val="00CA639A"/>
    <w:rPr>
      <w:rFonts w:ascii="Courier New" w:hAnsi="Courier New" w:cs="Courier New" w:hint="default"/>
    </w:rPr>
  </w:style>
  <w:style w:type="character" w:customStyle="1" w:styleId="WW8Num9z2">
    <w:name w:val="WW8Num9z2"/>
    <w:rsid w:val="00CA639A"/>
    <w:rPr>
      <w:rFonts w:ascii="Wingdings" w:hAnsi="Wingdings" w:cs="Wingdings" w:hint="default"/>
    </w:rPr>
  </w:style>
  <w:style w:type="character" w:customStyle="1" w:styleId="WW8Num9z3">
    <w:name w:val="WW8Num9z3"/>
    <w:rsid w:val="00CA639A"/>
    <w:rPr>
      <w:rFonts w:ascii="Symbol" w:hAnsi="Symbol" w:cs="Symbol" w:hint="default"/>
    </w:rPr>
  </w:style>
  <w:style w:type="character" w:customStyle="1" w:styleId="WW8Num10z1">
    <w:name w:val="WW8Num10z1"/>
    <w:rsid w:val="00CA639A"/>
    <w:rPr>
      <w:rFonts w:ascii="Courier New" w:hAnsi="Courier New" w:cs="Courier New" w:hint="default"/>
    </w:rPr>
  </w:style>
  <w:style w:type="character" w:customStyle="1" w:styleId="WW8Num10z2">
    <w:name w:val="WW8Num10z2"/>
    <w:rsid w:val="00CA639A"/>
    <w:rPr>
      <w:rFonts w:ascii="Wingdings" w:hAnsi="Wingdings" w:cs="Wingdings" w:hint="default"/>
    </w:rPr>
  </w:style>
  <w:style w:type="character" w:customStyle="1" w:styleId="WW8Num10z3">
    <w:name w:val="WW8Num10z3"/>
    <w:rsid w:val="00CA639A"/>
    <w:rPr>
      <w:rFonts w:ascii="Symbol" w:hAnsi="Symbol" w:cs="Symbol" w:hint="default"/>
    </w:rPr>
  </w:style>
  <w:style w:type="character" w:customStyle="1" w:styleId="WW8Num5z3">
    <w:name w:val="WW8Num5z3"/>
    <w:rsid w:val="00CA639A"/>
    <w:rPr>
      <w:rFonts w:ascii="Symbol" w:hAnsi="Symbol" w:cs="Symbol" w:hint="default"/>
    </w:rPr>
  </w:style>
  <w:style w:type="character" w:customStyle="1" w:styleId="WW8Num7z0">
    <w:name w:val="WW8Num7z0"/>
    <w:rsid w:val="00CA639A"/>
    <w:rPr>
      <w:b w:val="0"/>
      <w:bCs w:val="0"/>
      <w:i w:val="0"/>
      <w:iCs w:val="0"/>
      <w:color w:val="00000A"/>
    </w:rPr>
  </w:style>
  <w:style w:type="character" w:customStyle="1" w:styleId="WW8Num8z0">
    <w:name w:val="WW8Num8z0"/>
    <w:rsid w:val="00CA639A"/>
    <w:rPr>
      <w:rFonts w:ascii="Symbol" w:hAnsi="Symbol" w:cs="Symbol" w:hint="default"/>
    </w:rPr>
  </w:style>
  <w:style w:type="character" w:customStyle="1" w:styleId="WW8Num11z0">
    <w:name w:val="WW8Num11z0"/>
    <w:rsid w:val="00CA639A"/>
    <w:rPr>
      <w:rFonts w:ascii="Wingdings" w:hAnsi="Wingdings" w:cs="Wingdings" w:hint="default"/>
      <w:b w:val="0"/>
      <w:bCs w:val="0"/>
      <w:i w:val="0"/>
      <w:iCs w:val="0"/>
      <w:color w:val="00000A"/>
    </w:rPr>
  </w:style>
  <w:style w:type="character" w:customStyle="1" w:styleId="WW8Num11z1">
    <w:name w:val="WW8Num11z1"/>
    <w:rsid w:val="00CA639A"/>
    <w:rPr>
      <w:rFonts w:ascii="Courier New" w:hAnsi="Courier New" w:cs="Arial" w:hint="default"/>
      <w:b w:val="0"/>
      <w:bCs w:val="0"/>
      <w:i w:val="0"/>
      <w:iCs w:val="0"/>
      <w:sz w:val="24"/>
    </w:rPr>
  </w:style>
  <w:style w:type="character" w:customStyle="1" w:styleId="WW8Num11z2">
    <w:name w:val="WW8Num11z2"/>
    <w:rsid w:val="00CA639A"/>
    <w:rPr>
      <w:rFonts w:ascii="Wingdings" w:hAnsi="Wingdings" w:cs="Wingdings" w:hint="default"/>
    </w:rPr>
  </w:style>
  <w:style w:type="character" w:customStyle="1" w:styleId="WW8Num11z3">
    <w:name w:val="WW8Num11z3"/>
    <w:rsid w:val="00CA639A"/>
    <w:rPr>
      <w:rFonts w:ascii="Symbol" w:hAnsi="Symbol" w:cs="Symbol" w:hint="default"/>
    </w:rPr>
  </w:style>
  <w:style w:type="character" w:customStyle="1" w:styleId="WW8Num12z0">
    <w:name w:val="WW8Num12z0"/>
    <w:rsid w:val="00CA639A"/>
    <w:rPr>
      <w:b w:val="0"/>
      <w:bCs w:val="0"/>
    </w:rPr>
  </w:style>
  <w:style w:type="character" w:customStyle="1" w:styleId="WW8Num12z1">
    <w:name w:val="WW8Num12z1"/>
    <w:rsid w:val="00CA639A"/>
    <w:rPr>
      <w:rFonts w:ascii="Courier New" w:hAnsi="Courier New" w:cs="Arial" w:hint="default"/>
      <w:b w:val="0"/>
      <w:bCs w:val="0"/>
      <w:i w:val="0"/>
      <w:iCs w:val="0"/>
      <w:sz w:val="24"/>
    </w:rPr>
  </w:style>
  <w:style w:type="character" w:customStyle="1" w:styleId="WW8Num12z2">
    <w:name w:val="WW8Num12z2"/>
    <w:rsid w:val="00CA639A"/>
    <w:rPr>
      <w:rFonts w:ascii="Wingdings" w:hAnsi="Wingdings" w:cs="Wingdings" w:hint="default"/>
    </w:rPr>
  </w:style>
  <w:style w:type="character" w:customStyle="1" w:styleId="WW8Num12z3">
    <w:name w:val="WW8Num12z3"/>
    <w:rsid w:val="00CA639A"/>
    <w:rPr>
      <w:rFonts w:ascii="Symbol" w:hAnsi="Symbol" w:cs="Symbol" w:hint="default"/>
    </w:rPr>
  </w:style>
  <w:style w:type="character" w:customStyle="1" w:styleId="WW8Num14z0">
    <w:name w:val="WW8Num14z0"/>
    <w:rsid w:val="00CA639A"/>
    <w:rPr>
      <w:rFonts w:ascii="Wingdings" w:hAnsi="Wingdings" w:cs="Wingdings" w:hint="default"/>
    </w:rPr>
  </w:style>
  <w:style w:type="character" w:customStyle="1" w:styleId="WW8Num14z1">
    <w:name w:val="WW8Num14z1"/>
    <w:rsid w:val="00CA639A"/>
    <w:rPr>
      <w:rFonts w:ascii="Courier New" w:hAnsi="Courier New" w:cs="Arial" w:hint="default"/>
      <w:b w:val="0"/>
      <w:bCs w:val="0"/>
      <w:i w:val="0"/>
      <w:iCs w:val="0"/>
      <w:sz w:val="24"/>
    </w:rPr>
  </w:style>
  <w:style w:type="character" w:customStyle="1" w:styleId="WW8Num14z3">
    <w:name w:val="WW8Num14z3"/>
    <w:rsid w:val="00CA639A"/>
    <w:rPr>
      <w:rFonts w:ascii="Symbol" w:hAnsi="Symbol" w:cs="Symbol" w:hint="default"/>
    </w:rPr>
  </w:style>
  <w:style w:type="character" w:customStyle="1" w:styleId="WW8Num15z1">
    <w:name w:val="WW8Num15z1"/>
    <w:rsid w:val="00CA639A"/>
    <w:rPr>
      <w:b/>
      <w:bCs w:val="0"/>
      <w:i w:val="0"/>
      <w:iCs w:val="0"/>
      <w:sz w:val="24"/>
      <w:szCs w:val="24"/>
    </w:rPr>
  </w:style>
  <w:style w:type="character" w:customStyle="1" w:styleId="WW8Num16z1">
    <w:name w:val="WW8Num16z1"/>
    <w:rsid w:val="00CA639A"/>
    <w:rPr>
      <w:rFonts w:ascii="Courier New" w:hAnsi="Courier New" w:cs="Arial" w:hint="default"/>
      <w:b w:val="0"/>
      <w:bCs w:val="0"/>
      <w:i w:val="0"/>
      <w:iCs w:val="0"/>
      <w:sz w:val="24"/>
    </w:rPr>
  </w:style>
  <w:style w:type="character" w:customStyle="1" w:styleId="WW8Num16z2">
    <w:name w:val="WW8Num16z2"/>
    <w:rsid w:val="00CA639A"/>
    <w:rPr>
      <w:rFonts w:ascii="Wingdings" w:hAnsi="Wingdings" w:cs="Wingdings" w:hint="default"/>
    </w:rPr>
  </w:style>
  <w:style w:type="character" w:customStyle="1" w:styleId="WW8Num16z3">
    <w:name w:val="WW8Num16z3"/>
    <w:rsid w:val="00CA639A"/>
    <w:rPr>
      <w:rFonts w:ascii="Symbol" w:hAnsi="Symbol" w:cs="Symbol" w:hint="default"/>
    </w:rPr>
  </w:style>
  <w:style w:type="character" w:customStyle="1" w:styleId="WW8Num7z1">
    <w:name w:val="WW8Num7z1"/>
    <w:rsid w:val="00CA639A"/>
    <w:rPr>
      <w:rFonts w:ascii="Courier New" w:hAnsi="Courier New" w:cs="Courier New" w:hint="default"/>
    </w:rPr>
  </w:style>
  <w:style w:type="character" w:customStyle="1" w:styleId="WW8Num7z2">
    <w:name w:val="WW8Num7z2"/>
    <w:rsid w:val="00CA639A"/>
    <w:rPr>
      <w:rFonts w:ascii="Wingdings" w:hAnsi="Wingdings" w:cs="Wingdings" w:hint="default"/>
    </w:rPr>
  </w:style>
  <w:style w:type="character" w:customStyle="1" w:styleId="WW8Num10z0">
    <w:name w:val="WW8Num10z0"/>
    <w:rsid w:val="00CA639A"/>
    <w:rPr>
      <w:rFonts w:ascii="Symbol" w:hAnsi="Symbol" w:cs="Symbol" w:hint="default"/>
    </w:rPr>
  </w:style>
  <w:style w:type="character" w:customStyle="1" w:styleId="WW-DefaultParagraphFont">
    <w:name w:val="WW-Default Paragraph Font"/>
    <w:rsid w:val="00CA639A"/>
  </w:style>
  <w:style w:type="character" w:customStyle="1" w:styleId="WW-DefaultParagraphFont1">
    <w:name w:val="WW-Default Paragraph Font1"/>
    <w:rsid w:val="00CA639A"/>
  </w:style>
  <w:style w:type="character" w:customStyle="1" w:styleId="ListParagraphChar">
    <w:name w:val="List Paragraph Char"/>
    <w:rsid w:val="00CA639A"/>
  </w:style>
  <w:style w:type="character" w:customStyle="1" w:styleId="CommentReference1">
    <w:name w:val="Comment Reference1"/>
    <w:rsid w:val="00CA639A"/>
    <w:rPr>
      <w:sz w:val="16"/>
      <w:szCs w:val="16"/>
    </w:rPr>
  </w:style>
  <w:style w:type="character" w:customStyle="1" w:styleId="BodyText2Char1">
    <w:name w:val="Body Text 2 Char1"/>
    <w:basedOn w:val="WW-DefaultParagraphFont1"/>
    <w:rsid w:val="00CA639A"/>
  </w:style>
  <w:style w:type="character" w:customStyle="1" w:styleId="NoSpacingChar">
    <w:name w:val="No Spacing Char"/>
    <w:rsid w:val="00CA639A"/>
    <w:rPr>
      <w:lang w:val="en-US"/>
    </w:rPr>
  </w:style>
  <w:style w:type="character" w:customStyle="1" w:styleId="ListLabel1">
    <w:name w:val="ListLabel 1"/>
    <w:rsid w:val="00CA639A"/>
    <w:rPr>
      <w:rFonts w:ascii="Courier New" w:hAnsi="Courier New" w:cs="Courier New" w:hint="default"/>
    </w:rPr>
  </w:style>
  <w:style w:type="character" w:customStyle="1" w:styleId="ListLabel2">
    <w:name w:val="ListLabel 2"/>
    <w:rsid w:val="00CA639A"/>
    <w:rPr>
      <w:b/>
      <w:bCs w:val="0"/>
      <w:i w:val="0"/>
      <w:iCs w:val="0"/>
      <w:sz w:val="24"/>
      <w:szCs w:val="24"/>
    </w:rPr>
  </w:style>
  <w:style w:type="character" w:customStyle="1" w:styleId="ListLabel3">
    <w:name w:val="ListLabel 3"/>
    <w:rsid w:val="00CA639A"/>
    <w:rPr>
      <w:rFonts w:ascii="Arial" w:hAnsi="Arial" w:cs="Arial" w:hint="default"/>
      <w:i w:val="0"/>
      <w:iCs w:val="0"/>
      <w:sz w:val="24"/>
    </w:rPr>
  </w:style>
  <w:style w:type="character" w:customStyle="1" w:styleId="ListLabel4">
    <w:name w:val="ListLabel 4"/>
    <w:rsid w:val="00CA639A"/>
    <w:rPr>
      <w:rFonts w:ascii="Arial" w:hAnsi="Arial" w:cs="Arial" w:hint="default"/>
      <w:b w:val="0"/>
      <w:bCs w:val="0"/>
      <w:i w:val="0"/>
      <w:iCs w:val="0"/>
      <w:sz w:val="24"/>
    </w:rPr>
  </w:style>
  <w:style w:type="character" w:customStyle="1" w:styleId="ListLabel5">
    <w:name w:val="ListLabel 5"/>
    <w:rsid w:val="00CA639A"/>
    <w:rPr>
      <w:rFonts w:ascii="Calibri" w:hAnsi="Calibri" w:cs="Calibri" w:hint="default"/>
    </w:rPr>
  </w:style>
  <w:style w:type="character" w:customStyle="1" w:styleId="ListLabel6">
    <w:name w:val="ListLabel 6"/>
    <w:rsid w:val="00CA639A"/>
    <w:rPr>
      <w:b w:val="0"/>
      <w:bCs w:val="0"/>
      <w:i w:val="0"/>
      <w:iCs w:val="0"/>
      <w:color w:val="00000A"/>
    </w:rPr>
  </w:style>
  <w:style w:type="character" w:customStyle="1" w:styleId="ListLabel7">
    <w:name w:val="ListLabel 7"/>
    <w:rsid w:val="00CA639A"/>
    <w:rPr>
      <w:rFonts w:ascii="TimesNewRomanPSMT" w:eastAsia="TimesNewRomanPSMT" w:hAnsi="TimesNewRomanPSMT" w:cs="Times New Roman" w:hint="default"/>
    </w:rPr>
  </w:style>
  <w:style w:type="character" w:customStyle="1" w:styleId="ListLabel8">
    <w:name w:val="ListLabel 8"/>
    <w:rsid w:val="00CA639A"/>
    <w:rPr>
      <w:i w:val="0"/>
      <w:iCs w:val="0"/>
    </w:rPr>
  </w:style>
  <w:style w:type="character" w:customStyle="1" w:styleId="NumberingSymbols">
    <w:name w:val="Numbering Symbols"/>
    <w:rsid w:val="00CA639A"/>
  </w:style>
  <w:style w:type="character" w:customStyle="1" w:styleId="FootnoteCharacters">
    <w:name w:val="Footnote Characters"/>
    <w:rsid w:val="00CA639A"/>
    <w:rPr>
      <w:vertAlign w:val="superscript"/>
    </w:rPr>
  </w:style>
  <w:style w:type="character" w:customStyle="1" w:styleId="MSGENFONTSTYLENAMETEMPLATEROLEMSGENFONTSTYLENAMEBYROLETEXT">
    <w:name w:val="MSG_EN_FONT_STYLE_NAME_TEMPLATE_ROLE MSG_EN_FONT_STYLE_NAME_BY_ROLE_TEXT_"/>
    <w:uiPriority w:val="99"/>
    <w:rsid w:val="00D13F63"/>
    <w:rPr>
      <w:rFonts w:ascii="Times New Roman" w:hAnsi="Times New Roman" w:cs="Times New Roman"/>
      <w:sz w:val="22"/>
      <w:szCs w:val="22"/>
      <w:u w:val="none"/>
    </w:rPr>
  </w:style>
  <w:style w:type="paragraph" w:customStyle="1" w:styleId="MSGENFONTSTYLENAMETEMPLATEROLELEVELMSGENFONTSTYLENAMEBYROLEHEADING6">
    <w:name w:val="MSG_EN_FONT_STYLE_NAME_TEMPLATE_ROLE_LEVEL MSG_EN_FONT_STYLE_NAME_BY_ROLE_HEADING 6"/>
    <w:basedOn w:val="Normal"/>
    <w:uiPriority w:val="99"/>
    <w:rsid w:val="00D13F63"/>
    <w:pPr>
      <w:widowControl w:val="0"/>
      <w:shd w:val="clear" w:color="auto" w:fill="FFFFFF"/>
      <w:spacing w:after="300" w:line="240" w:lineRule="atLeast"/>
      <w:ind w:hanging="360"/>
      <w:jc w:val="both"/>
      <w:outlineLvl w:val="5"/>
    </w:pPr>
    <w:rPr>
      <w:rFonts w:eastAsia="Times New Roman"/>
      <w:b/>
      <w:bCs/>
      <w:color w:val="auto"/>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a.tesic\Desktop\JN%2035%20-%2018%20Putovanja\(5)%20JN%2035-2018%20Konkursna%20dokumentacija.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riana.karan@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karan@minr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ana.tesic\Desktop\JN%2035%20-%2018%20Putovanja\(5)%20JN%2035-2018%20Konkursna%20dokumentacija.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10351</Words>
  <Characters>59007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Tesic</dc:creator>
  <cp:keywords/>
  <dc:description/>
  <cp:lastModifiedBy>Ana Tesic</cp:lastModifiedBy>
  <cp:revision>6</cp:revision>
  <cp:lastPrinted>2019-11-28T13:28:00Z</cp:lastPrinted>
  <dcterms:created xsi:type="dcterms:W3CDTF">2019-11-29T10:17:00Z</dcterms:created>
  <dcterms:modified xsi:type="dcterms:W3CDTF">2019-12-05T11:06:00Z</dcterms:modified>
</cp:coreProperties>
</file>