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6E" w:rsidRDefault="00233E6E" w:rsidP="00233E6E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233E6E" w:rsidTr="00233E6E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4A0" w:firstRow="1" w:lastRow="0" w:firstColumn="1" w:lastColumn="0" w:noHBand="0" w:noVBand="1"/>
            </w:tblPr>
            <w:tblGrid>
              <w:gridCol w:w="4355"/>
            </w:tblGrid>
            <w:tr w:rsidR="00233E6E">
              <w:tc>
                <w:tcPr>
                  <w:tcW w:w="4355" w:type="dxa"/>
                  <w:hideMark/>
                </w:tcPr>
                <w:p w:rsidR="00233E6E" w:rsidRDefault="00233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1" name="Picture 1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33E6E">
              <w:tc>
                <w:tcPr>
                  <w:tcW w:w="4355" w:type="dxa"/>
                  <w:hideMark/>
                </w:tcPr>
                <w:p w:rsidR="00233E6E" w:rsidRDefault="00233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233E6E">
              <w:tc>
                <w:tcPr>
                  <w:tcW w:w="4355" w:type="dxa"/>
                  <w:hideMark/>
                </w:tcPr>
                <w:p w:rsidR="00233E6E" w:rsidRDefault="00233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233E6E" w:rsidRDefault="00233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233E6E" w:rsidRDefault="00233E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233E6E" w:rsidRDefault="00233E6E"/>
        </w:tc>
      </w:tr>
      <w:tr w:rsidR="00233E6E" w:rsidTr="00233E6E">
        <w:tc>
          <w:tcPr>
            <w:tcW w:w="4395" w:type="dxa"/>
            <w:hideMark/>
          </w:tcPr>
          <w:p w:rsidR="00233E6E" w:rsidRDefault="00233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Pr="00233E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168</w:t>
            </w:r>
            <w:r w:rsidRPr="00233E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/3</w:t>
            </w:r>
            <w:r w:rsidRPr="00233E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33E6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Pr="00233E6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233E6E" w:rsidTr="00233E6E">
        <w:tc>
          <w:tcPr>
            <w:tcW w:w="4395" w:type="dxa"/>
            <w:hideMark/>
          </w:tcPr>
          <w:p w:rsidR="00233E6E" w:rsidRDefault="00233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децембар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2019. године</w:t>
            </w:r>
          </w:p>
        </w:tc>
      </w:tr>
      <w:tr w:rsidR="00233E6E" w:rsidTr="00233E6E">
        <w:trPr>
          <w:trHeight w:val="747"/>
        </w:trPr>
        <w:tc>
          <w:tcPr>
            <w:tcW w:w="4395" w:type="dxa"/>
            <w:hideMark/>
          </w:tcPr>
          <w:p w:rsidR="00233E6E" w:rsidRDefault="00233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233E6E" w:rsidRDefault="00233E6E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233E6E" w:rsidRDefault="00233E6E" w:rsidP="00233E6E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E6E" w:rsidRDefault="00233E6E" w:rsidP="00233E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пит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233E6E" w:rsidRDefault="00233E6E" w:rsidP="00233E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8" w:history="1">
        <w:r>
          <w:rPr>
            <w:rStyle w:val="Hyperlink"/>
            <w:rFonts w:ascii="Times New Roman" w:eastAsia="Times New Roman" w:hAnsi="Times New Roman" w:cs="Times New Roman"/>
            <w:bCs/>
            <w:color w:val="0563C1"/>
            <w:sz w:val="24"/>
            <w:szCs w:val="24"/>
            <w:lang w:val="sr-Latn-RS"/>
          </w:rPr>
          <w:t>www.minrzs.gov.rs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233E6E" w:rsidRDefault="00233E6E" w:rsidP="00233E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Отворени поступак јавне набавке</w:t>
      </w:r>
    </w:p>
    <w:p w:rsidR="00233E6E" w:rsidRDefault="00233E6E" w:rsidP="00233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233E6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233E6E">
        <w:rPr>
          <w:rFonts w:ascii="Times New Roman" w:hAnsi="Times New Roman" w:cs="Times New Roman"/>
          <w:sz w:val="24"/>
          <w:szCs w:val="24"/>
          <w:lang w:val="sr-Cyrl-RS"/>
        </w:rPr>
        <w:t>79952000 - Организација разних дешавања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33E6E" w:rsidRP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ЈН 42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/2019</w:t>
      </w:r>
      <w:r w:rsidR="00F029D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-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 организације скупова, конференција, округлих столова и других догађаја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30.000.000,оо динара, без ПДВ</w:t>
      </w:r>
    </w:p>
    <w:p w:rsidR="00233E6E" w:rsidRDefault="00233E6E" w:rsidP="00233E6E">
      <w:pPr>
        <w:widowControl w:val="0"/>
        <w:spacing w:after="0" w:line="278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233E6E" w:rsidRDefault="00233E6E" w:rsidP="00233E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ритеријум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доделу оквирног споразума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је: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најнижа понуђена цена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233E6E" w:rsidRDefault="00F029D3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233E6E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233E6E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233E6E" w:rsidRDefault="00233E6E" w:rsidP="00233E6E">
      <w:pPr>
        <w:pStyle w:val="BodyText"/>
      </w:pPr>
      <w:r>
        <w:lastRenderedPageBreak/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233E6E" w:rsidRDefault="00233E6E" w:rsidP="00233E6E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233E6E" w:rsidRDefault="00233E6E" w:rsidP="00233E6E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233E6E" w:rsidRDefault="00233E6E" w:rsidP="00233E6E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233E6E" w:rsidRDefault="00233E6E" w:rsidP="00233E6E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>
          <w:rPr>
            <w:rStyle w:val="Hyperlink"/>
            <w:b w:val="0"/>
          </w:rPr>
          <w:t>www.minrzs.gov.rs</w:t>
        </w:r>
      </w:hyperlink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и рок подношења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5F3A4A" w:rsidRDefault="00233E6E" w:rsidP="00233E6E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233E6E" w:rsidRDefault="00233E6E" w:rsidP="00233E6E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</w:pP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Понуду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доставити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адресу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u w:val="single"/>
          <w:lang w:eastAsia="ar-SA"/>
        </w:rPr>
        <w:t>:</w:t>
      </w:r>
    </w:p>
    <w:p w:rsidR="00233E6E" w:rsidRDefault="00233E6E" w:rsidP="00233E6E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</w:pPr>
      <w:r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233E6E" w:rsidRDefault="00233E6E" w:rsidP="00233E6E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2"/>
          <w:sz w:val="24"/>
          <w:szCs w:val="24"/>
          <w:lang w:val="sr-Cyrl-RS" w:eastAsia="ar-SA"/>
        </w:rPr>
      </w:pPr>
      <w:r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val="sr-Cyrl-CS" w:eastAsia="ar-SA"/>
        </w:rPr>
        <w:t>Немањина 22-26, 11000 Београд</w:t>
      </w:r>
    </w:p>
    <w:p w:rsidR="00233E6E" w:rsidRPr="00DD0D5A" w:rsidRDefault="00233E6E" w:rsidP="00DD0D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са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назнаком</w:t>
      </w:r>
      <w:proofErr w:type="spellEnd"/>
      <w:proofErr w:type="gram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: </w:t>
      </w: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Понуда</w:t>
      </w:r>
      <w:proofErr w:type="spellEnd"/>
      <w:proofErr w:type="gramEnd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јавну</w:t>
      </w:r>
      <w:proofErr w:type="spellEnd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набавку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- </w:t>
      </w:r>
      <w:r w:rsidR="00DD0D5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 организације скупова, конференција, округлих столова и других догађаја</w:t>
      </w:r>
      <w:r w:rsidR="00DD0D5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ЈН б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>р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ој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en-US" w:eastAsia="ar-SA"/>
        </w:rPr>
        <w:t>42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/2019 </w:t>
      </w:r>
      <w:r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eastAsia="ar-SA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kern w:val="2"/>
          <w:sz w:val="24"/>
          <w:szCs w:val="24"/>
          <w:lang w:eastAsia="ar-SA"/>
        </w:rPr>
        <w:t>НЕ ОТВАРАТИ”.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233E6E" w:rsidRDefault="00233E6E" w:rsidP="00233E6E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/>
          <w:bCs/>
          <w:kern w:val="2"/>
          <w:sz w:val="24"/>
          <w:szCs w:val="24"/>
          <w:lang w:eastAsia="ar-SA"/>
        </w:rPr>
      </w:pP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Понуда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се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сматра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ar-SA"/>
        </w:rPr>
        <w:t>благовременом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уколико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је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примљена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од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стране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наручиоца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до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13. јануар</w:t>
      </w:r>
      <w:r w:rsidR="005F3A4A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Latn-RS" w:eastAsia="ar-SA"/>
        </w:rPr>
        <w:t>a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2019. године </w:t>
      </w:r>
      <w:proofErr w:type="spellStart"/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>до</w:t>
      </w:r>
      <w:proofErr w:type="spellEnd"/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>13</w:t>
      </w:r>
      <w:r w:rsidR="00DD0D5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Latn-RS" w:eastAsia="ar-SA"/>
        </w:rPr>
        <w:t>.0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Latn-RS" w:eastAsia="ar-SA"/>
        </w:rPr>
        <w:t>0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RS" w:eastAsia="ar-SA"/>
        </w:rPr>
        <w:t>часова</w:t>
      </w:r>
      <w:r>
        <w:rPr>
          <w:rFonts w:ascii="Times New Roman" w:eastAsia="Arial Unicode MS" w:hAnsi="Times New Roman" w:cs="Times New Roman"/>
          <w:b/>
          <w:bCs/>
          <w:i/>
          <w:iCs/>
          <w:kern w:val="2"/>
          <w:sz w:val="24"/>
          <w:szCs w:val="24"/>
          <w:lang w:val="sr-Cyrl-RS" w:eastAsia="ar-SA"/>
        </w:rPr>
        <w:t xml:space="preserve">. </w:t>
      </w:r>
    </w:p>
    <w:p w:rsidR="00233E6E" w:rsidRDefault="00233E6E" w:rsidP="00233E6E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Отварање понуда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:</w:t>
      </w:r>
    </w:p>
    <w:p w:rsidR="00233E6E" w:rsidRDefault="00233E6E" w:rsidP="00233E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Отварање понуда обавиће се дана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13. јануар 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2019. године у </w:t>
      </w:r>
      <w:r w:rsidR="00DD0D5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>13</w:t>
      </w:r>
      <w:r w:rsidR="00DD0D5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Latn-RS" w:eastAsia="ar-SA"/>
        </w:rPr>
        <w:t>.30</w:t>
      </w:r>
      <w:r w:rsidR="00DD0D5A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часова, 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CS" w:eastAsia="ar-SA"/>
        </w:rPr>
        <w:t>у Београду</w:t>
      </w:r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- </w:t>
      </w:r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RS"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Министарство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 xml:space="preserve"> за</w:t>
      </w:r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рад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>, запошљавање, борачка и социјална питања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CS" w:eastAsia="ar-SA"/>
        </w:rPr>
        <w:t>,</w:t>
      </w: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на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eastAsia="ar-SA"/>
        </w:rPr>
        <w:t>адрес</w:t>
      </w:r>
      <w:proofErr w:type="spellEnd"/>
      <w:r>
        <w:rPr>
          <w:rFonts w:ascii="Times New Roman" w:eastAsia="TimesNewRomanPSMT" w:hAnsi="Times New Roman" w:cs="Times New Roman"/>
          <w:bCs/>
          <w:kern w:val="2"/>
          <w:sz w:val="24"/>
          <w:szCs w:val="24"/>
          <w:lang w:val="sr-Cyrl-CS" w:eastAsia="ar-SA"/>
        </w:rPr>
        <w:t xml:space="preserve">и: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 Немањина 22-26,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CS" w:eastAsia="ar-SA"/>
        </w:rPr>
        <w:t xml:space="preserve">крило 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RS" w:eastAsia="ar-SA"/>
        </w:rPr>
        <w:t>Ц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Cyrl-CS" w:eastAsia="ar-SA"/>
        </w:rPr>
        <w:t xml:space="preserve">, 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ru-RU" w:eastAsia="ar-SA"/>
        </w:rPr>
        <w:t>спрат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sr-Latn-RS" w:eastAsia="ar-SA"/>
        </w:rPr>
        <w:t xml:space="preserve"> V</w:t>
      </w:r>
      <w:r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val="ru-RU" w:eastAsia="ar-SA"/>
        </w:rPr>
        <w:t>, канцеларија број 14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у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присуству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чланова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комисије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понуђача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и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заинтересованих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лица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.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33E6E" w:rsidRDefault="00233E6E" w:rsidP="00233E6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закључењу Оквирног споразума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до 25 дана од дана отварања понуда.</w:t>
      </w:r>
    </w:p>
    <w:p w:rsidR="00233E6E" w:rsidRDefault="00233E6E" w:rsidP="00233E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Богољуб Станковић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5" w:history="1">
        <w:r w:rsidRPr="003B5C4B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bogoljub.stankovic</w:t>
        </w:r>
        <w:r w:rsidRPr="003B5C4B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@minrzs.gov.r</w:t>
        </w:r>
        <w:r w:rsidRPr="003B5C4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</w:t>
        </w:r>
      </w:hyperlink>
    </w:p>
    <w:p w:rsidR="00233E6E" w:rsidRDefault="00233E6E" w:rsidP="0023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233E6E" w:rsidRDefault="00233E6E" w:rsidP="00233E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A0" w:rsidRDefault="00F029D3"/>
    <w:sectPr w:rsidR="00AC39A0" w:rsidSect="00233E6E">
      <w:footerReference w:type="default" r:id="rId16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AA" w:rsidRDefault="00DA70AA" w:rsidP="00DD0D5A">
      <w:pPr>
        <w:spacing w:after="0" w:line="240" w:lineRule="auto"/>
      </w:pPr>
      <w:r>
        <w:separator/>
      </w:r>
    </w:p>
  </w:endnote>
  <w:endnote w:type="continuationSeparator" w:id="0">
    <w:p w:rsidR="00DA70AA" w:rsidRDefault="00DA70AA" w:rsidP="00DD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985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D5A" w:rsidRDefault="00DD0D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9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D5A" w:rsidRDefault="00DD0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AA" w:rsidRDefault="00DA70AA" w:rsidP="00DD0D5A">
      <w:pPr>
        <w:spacing w:after="0" w:line="240" w:lineRule="auto"/>
      </w:pPr>
      <w:r>
        <w:separator/>
      </w:r>
    </w:p>
  </w:footnote>
  <w:footnote w:type="continuationSeparator" w:id="0">
    <w:p w:rsidR="00DA70AA" w:rsidRDefault="00DA70AA" w:rsidP="00DD0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6CE"/>
    <w:multiLevelType w:val="hybridMultilevel"/>
    <w:tmpl w:val="40F8C6C8"/>
    <w:lvl w:ilvl="0" w:tplc="948C4984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3B4"/>
    <w:multiLevelType w:val="hybridMultilevel"/>
    <w:tmpl w:val="D5A0EAE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6E"/>
    <w:rsid w:val="00233E6E"/>
    <w:rsid w:val="005F3A4A"/>
    <w:rsid w:val="00632E5F"/>
    <w:rsid w:val="008566B4"/>
    <w:rsid w:val="00A2270B"/>
    <w:rsid w:val="00DA70AA"/>
    <w:rsid w:val="00DD0D5A"/>
    <w:rsid w:val="00F029D3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79ACE"/>
  <w15:chartTrackingRefBased/>
  <w15:docId w15:val="{AA70F1B8-D3E4-4051-ADC0-51655B20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E6E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E6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233E6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33E6E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D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D5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D0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D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i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Tesic</dc:creator>
  <cp:keywords/>
  <dc:description/>
  <cp:lastModifiedBy>Ana Tesic</cp:lastModifiedBy>
  <cp:revision>3</cp:revision>
  <dcterms:created xsi:type="dcterms:W3CDTF">2019-12-13T13:55:00Z</dcterms:created>
  <dcterms:modified xsi:type="dcterms:W3CDTF">2019-12-13T14:19:00Z</dcterms:modified>
</cp:coreProperties>
</file>