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6E" w:rsidRDefault="00233E6E" w:rsidP="00233E6E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233E6E" w:rsidTr="00233E6E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4A0" w:firstRow="1" w:lastRow="0" w:firstColumn="1" w:lastColumn="0" w:noHBand="0" w:noVBand="1"/>
            </w:tblPr>
            <w:tblGrid>
              <w:gridCol w:w="4355"/>
            </w:tblGrid>
            <w:tr w:rsidR="00233E6E">
              <w:tc>
                <w:tcPr>
                  <w:tcW w:w="4355" w:type="dxa"/>
                  <w:hideMark/>
                </w:tcPr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1" name="Picture 1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3E6E">
              <w:tc>
                <w:tcPr>
                  <w:tcW w:w="4355" w:type="dxa"/>
                  <w:hideMark/>
                </w:tcPr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233E6E">
              <w:tc>
                <w:tcPr>
                  <w:tcW w:w="4355" w:type="dxa"/>
                  <w:hideMark/>
                </w:tcPr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233E6E" w:rsidRDefault="00233E6E"/>
        </w:tc>
      </w:tr>
      <w:tr w:rsidR="00233E6E" w:rsidTr="00233E6E">
        <w:tc>
          <w:tcPr>
            <w:tcW w:w="4395" w:type="dxa"/>
            <w:hideMark/>
          </w:tcPr>
          <w:p w:rsidR="00233E6E" w:rsidRDefault="0023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/3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233E6E" w:rsidTr="00233E6E">
        <w:tc>
          <w:tcPr>
            <w:tcW w:w="4395" w:type="dxa"/>
            <w:hideMark/>
          </w:tcPr>
          <w:p w:rsidR="00233E6E" w:rsidRDefault="0023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децембар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2019. године</w:t>
            </w:r>
          </w:p>
        </w:tc>
      </w:tr>
      <w:tr w:rsidR="00233E6E" w:rsidTr="00233E6E">
        <w:trPr>
          <w:trHeight w:val="747"/>
        </w:trPr>
        <w:tc>
          <w:tcPr>
            <w:tcW w:w="4395" w:type="dxa"/>
            <w:hideMark/>
          </w:tcPr>
          <w:p w:rsidR="00233E6E" w:rsidRDefault="0023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233E6E" w:rsidRDefault="00233E6E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233E6E" w:rsidRDefault="00233E6E" w:rsidP="00233E6E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E6E" w:rsidRDefault="00233E6E" w:rsidP="00233E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33E6E" w:rsidRDefault="00233E6E" w:rsidP="00233E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Cs/>
            <w:color w:val="0563C1"/>
            <w:sz w:val="24"/>
            <w:szCs w:val="24"/>
            <w:lang w:val="sr-Latn-RS"/>
          </w:rPr>
          <w:t>www.minrzs.gov.rs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233E6E" w:rsidRDefault="00233E6E" w:rsidP="00233E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 јавне набавке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233E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33E6E">
        <w:rPr>
          <w:rFonts w:ascii="Times New Roman" w:hAnsi="Times New Roman" w:cs="Times New Roman"/>
          <w:sz w:val="24"/>
          <w:szCs w:val="24"/>
          <w:lang w:val="sr-Cyrl-RS"/>
        </w:rPr>
        <w:t>79952000 - Организација разних дешавања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P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42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 w:rsidR="00F029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 организације скупова, конференција, округлих столова и других догађаја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30.000.000,оо динара, без ПДВ</w:t>
      </w:r>
    </w:p>
    <w:p w:rsidR="00233E6E" w:rsidRDefault="00233E6E" w:rsidP="00233E6E">
      <w:pPr>
        <w:widowControl w:val="0"/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33E6E" w:rsidRDefault="00233E6E" w:rsidP="00233E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ритеријум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доделу оквирног споразума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је: 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233E6E" w:rsidRDefault="00F029D3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233E6E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233E6E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233E6E" w:rsidRDefault="00233E6E" w:rsidP="00233E6E">
      <w:pPr>
        <w:pStyle w:val="BodyText"/>
      </w:pPr>
      <w:r>
        <w:lastRenderedPageBreak/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и рок подношења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5F3A4A" w:rsidRDefault="00233E6E" w:rsidP="00233E6E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233E6E" w:rsidRDefault="00233E6E" w:rsidP="00233E6E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</w:pP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доставити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адресу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:</w:t>
      </w:r>
    </w:p>
    <w:p w:rsidR="00233E6E" w:rsidRDefault="00233E6E" w:rsidP="00233E6E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233E6E" w:rsidRDefault="00233E6E" w:rsidP="00233E6E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</w:pP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Немањина 22-26, 11000 Београд</w:t>
      </w:r>
    </w:p>
    <w:p w:rsidR="00233E6E" w:rsidRPr="00DD0D5A" w:rsidRDefault="00233E6E" w:rsidP="00DD0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назнаком</w:t>
      </w:r>
      <w:proofErr w:type="spellEnd"/>
      <w:proofErr w:type="gram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Понуда</w:t>
      </w:r>
      <w:proofErr w:type="spellEnd"/>
      <w:proofErr w:type="gram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јавну</w:t>
      </w:r>
      <w:proofErr w:type="spell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набавку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- </w:t>
      </w:r>
      <w:r w:rsidR="00DD0D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 организације скупова, конференција, округлих столова и других догађаја</w:t>
      </w:r>
      <w:r w:rsidR="00DD0D5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ЈН б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ој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en-US" w:eastAsia="ar-SA"/>
        </w:rPr>
        <w:t>42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/2019 </w:t>
      </w: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НЕ ОТВАРАТИ”.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233E6E" w:rsidRDefault="00233E6E" w:rsidP="00233E6E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Понуда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сматра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благовременом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примљена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13. јануар</w:t>
      </w:r>
      <w:r w:rsidR="005F3A4A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Latn-RS" w:eastAsia="ar-SA"/>
        </w:rPr>
        <w:t>a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2019. године </w:t>
      </w:r>
      <w:proofErr w:type="spellStart"/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до</w:t>
      </w:r>
      <w:proofErr w:type="spellEnd"/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13</w:t>
      </w:r>
      <w:r w:rsidR="00DD0D5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 w:eastAsia="ar-SA"/>
        </w:rPr>
        <w:t>.0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 w:eastAsia="ar-SA"/>
        </w:rPr>
        <w:t>0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 w:eastAsia="ar-SA"/>
        </w:rPr>
        <w:t>часова</w:t>
      </w:r>
      <w:r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val="sr-Cyrl-RS" w:eastAsia="ar-SA"/>
        </w:rPr>
        <w:t xml:space="preserve">. </w:t>
      </w:r>
    </w:p>
    <w:p w:rsidR="00233E6E" w:rsidRDefault="00233E6E" w:rsidP="00233E6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Отварање понуда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:</w:t>
      </w:r>
    </w:p>
    <w:p w:rsidR="00233E6E" w:rsidRDefault="00233E6E" w:rsidP="00233E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Отварање понуда обавиће се дана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13. јануар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2019. године у </w:t>
      </w:r>
      <w:r w:rsidR="00DD0D5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13</w:t>
      </w:r>
      <w:r w:rsidR="00DD0D5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 w:eastAsia="ar-SA"/>
        </w:rPr>
        <w:t>.30</w:t>
      </w:r>
      <w:r w:rsidR="00DD0D5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часова,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у Београду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- 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Министарство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 за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рад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>, запошљавање, борачка и социјална питања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,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адрес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и: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Немањина 22-26,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крило 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Ц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>спрат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Latn-RS" w:eastAsia="ar-SA"/>
        </w:rPr>
        <w:t xml:space="preserve"> V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>, канцеларија број 14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присуству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чланова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комисије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заинтересованих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3E6E" w:rsidRDefault="00233E6E" w:rsidP="00233E6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закључењу Оквирног споразума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до 25 дана од дана отварања понуда.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Pr="003B5C4B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Pr="003B5C4B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Pr="003B5C4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</w:hyperlink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233E6E" w:rsidRDefault="00233E6E" w:rsidP="00233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A0" w:rsidRDefault="00F029D3"/>
    <w:sectPr w:rsidR="00AC39A0" w:rsidSect="00233E6E">
      <w:footerReference w:type="default" r:id="rId16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AA" w:rsidRDefault="00DA70AA" w:rsidP="00DD0D5A">
      <w:pPr>
        <w:spacing w:after="0" w:line="240" w:lineRule="auto"/>
      </w:pPr>
      <w:r>
        <w:separator/>
      </w:r>
    </w:p>
  </w:endnote>
  <w:endnote w:type="continuationSeparator" w:id="0">
    <w:p w:rsidR="00DA70AA" w:rsidRDefault="00DA70AA" w:rsidP="00DD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985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D5A" w:rsidRDefault="00DD0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9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D5A" w:rsidRDefault="00DD0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AA" w:rsidRDefault="00DA70AA" w:rsidP="00DD0D5A">
      <w:pPr>
        <w:spacing w:after="0" w:line="240" w:lineRule="auto"/>
      </w:pPr>
      <w:r>
        <w:separator/>
      </w:r>
    </w:p>
  </w:footnote>
  <w:footnote w:type="continuationSeparator" w:id="0">
    <w:p w:rsidR="00DA70AA" w:rsidRDefault="00DA70AA" w:rsidP="00DD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6CE"/>
    <w:multiLevelType w:val="hybridMultilevel"/>
    <w:tmpl w:val="40F8C6C8"/>
    <w:lvl w:ilvl="0" w:tplc="948C4984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3B4"/>
    <w:multiLevelType w:val="hybridMultilevel"/>
    <w:tmpl w:val="D5A0EA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6E"/>
    <w:rsid w:val="00233E6E"/>
    <w:rsid w:val="005F3A4A"/>
    <w:rsid w:val="00632E5F"/>
    <w:rsid w:val="008566B4"/>
    <w:rsid w:val="00A2270B"/>
    <w:rsid w:val="00DA70AA"/>
    <w:rsid w:val="00DD0D5A"/>
    <w:rsid w:val="00F029D3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9ACE"/>
  <w15:chartTrackingRefBased/>
  <w15:docId w15:val="{AA70F1B8-D3E4-4051-ADC0-51655B20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6E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E6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233E6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33E6E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D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Tesic</dc:creator>
  <cp:keywords/>
  <dc:description/>
  <cp:lastModifiedBy>Ana Tesic</cp:lastModifiedBy>
  <cp:revision>3</cp:revision>
  <dcterms:created xsi:type="dcterms:W3CDTF">2019-12-13T13:55:00Z</dcterms:created>
  <dcterms:modified xsi:type="dcterms:W3CDTF">2019-12-13T14:19:00Z</dcterms:modified>
</cp:coreProperties>
</file>