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8E" w:rsidRPr="00E60004" w:rsidRDefault="00E0468E" w:rsidP="00E0468E">
      <w:pPr>
        <w:rPr>
          <w:lang w:val="sr-Cyrl-CS"/>
        </w:rPr>
      </w:pPr>
      <w:r w:rsidRPr="00E60004">
        <w:rPr>
          <w:lang w:val="sr-Cyrl-CS"/>
        </w:rPr>
        <w:tab/>
        <w:t>На основу члана 45. став 1. Уредбе о методологији управљањa јавним политикама, анализи ефеката јавних политика и прописа и садржају појединачних докумената јавних политика („Службени гласник РС”, брoj 8/19) и члана 41. Пословника Владе („Службени гласник</w:t>
      </w:r>
      <w:r w:rsidR="00F77EDA">
        <w:rPr>
          <w:lang w:val="sr-Cyrl-CS"/>
        </w:rPr>
        <w:t xml:space="preserve"> РС”, бр. 61/06 – пречишћен</w:t>
      </w:r>
      <w:r w:rsidRPr="00E60004">
        <w:rPr>
          <w:lang w:val="sr-Cyrl-CS"/>
        </w:rPr>
        <w:t xml:space="preserve"> текст, 69/08, 88/09, 33/10, 69/10, 20/11, 37/11, 30/13, 76/14 и 8/19 – др. пропис), на предлог Министарства за рад, запошљавање, борачка и социјална питања,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Одбор за привреду финансије одређује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jc w:val="center"/>
        <w:rPr>
          <w:szCs w:val="22"/>
          <w:lang w:val="sr-Cyrl-CS"/>
        </w:rPr>
      </w:pPr>
      <w:r w:rsidRPr="00E60004">
        <w:rPr>
          <w:szCs w:val="22"/>
          <w:lang w:val="sr-Cyrl-CS"/>
        </w:rPr>
        <w:t>ПРОГРАМ ЈАВНЕ РАСПРАВЕ</w:t>
      </w:r>
    </w:p>
    <w:p w:rsidR="00E0468E" w:rsidRPr="00E60004" w:rsidRDefault="00E0468E" w:rsidP="00E0468E">
      <w:pPr>
        <w:jc w:val="center"/>
        <w:rPr>
          <w:szCs w:val="22"/>
          <w:lang w:val="sr-Cyrl-CS"/>
        </w:rPr>
      </w:pPr>
      <w:r w:rsidRPr="00E60004">
        <w:rPr>
          <w:szCs w:val="22"/>
          <w:lang w:val="sr-Cyrl-CS"/>
        </w:rPr>
        <w:t>О ПРЕДЛОГУ НАЦИОНАЛНОГ АКЦИОНОГ ПЛАНА</w:t>
      </w:r>
    </w:p>
    <w:p w:rsidR="00E0468E" w:rsidRPr="00E60004" w:rsidRDefault="00E0468E" w:rsidP="00E0468E">
      <w:pPr>
        <w:jc w:val="center"/>
        <w:rPr>
          <w:szCs w:val="22"/>
          <w:lang w:val="sr-Cyrl-CS"/>
        </w:rPr>
      </w:pPr>
      <w:r w:rsidRPr="00E60004">
        <w:rPr>
          <w:szCs w:val="22"/>
          <w:lang w:val="sr-Cyrl-CS"/>
        </w:rPr>
        <w:t>ЗАПОШЉАВАЊА ЗА 2020. ГОДИНУ</w:t>
      </w:r>
    </w:p>
    <w:p w:rsidR="00E0468E" w:rsidRPr="00E60004" w:rsidRDefault="00E0468E" w:rsidP="00E0468E">
      <w:pPr>
        <w:jc w:val="center"/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1. У поступку припреме Предлога националног акционог плана запошљавања за 2020. годину, којим се уређује област активне политике запошљавања, Министарство за рад, запошљавање, борачка и социјална питања спроводи јавну расправу о Предлогу националног акционог плана запошљавања за 2020. годину, који је саставни део овог програма.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 xml:space="preserve">2. Јавна расправа о Предлогу националног акционог плана запошљавања за 2020. годину спроводи се у периоду од 22. новембра до </w:t>
      </w:r>
      <w:r w:rsidRPr="00E60004">
        <w:rPr>
          <w:szCs w:val="22"/>
          <w:lang w:val="sr-Cyrl-CS"/>
        </w:rPr>
        <w:br/>
        <w:t>12. децембра 2019. године.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3. Учесници у јавној расправи су представници Радне групе за израду Националног акционог плана запошљавања за 2020. годину, надлежних државних органа, органа аутономне покрајине, органа јединица локалне самоуправе, Сталне конференције градова и општина, еминентни стручњаци у овој области, као и друге заинтересоване стране.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4. Текст Предлога националног акционог плана запошљавања за 2020. годину биће објављен на интернет страници Министарства за рад, запошљавање, борачка и социјална питања и на порталу е-управе.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5. Примедбе, предлози и сугестије достављају се Министарству за рад, запошљавање, борачка и социјална питања путем елек</w:t>
      </w:r>
      <w:r w:rsidR="000E7C99">
        <w:rPr>
          <w:szCs w:val="22"/>
          <w:lang w:val="sr-Cyrl-CS"/>
        </w:rPr>
        <w:t xml:space="preserve">тронске поште на </w:t>
      </w:r>
      <w:r w:rsidR="000E7C99">
        <w:rPr>
          <w:szCs w:val="22"/>
          <w:lang w:val="sr-Cyrl-CS"/>
        </w:rPr>
        <w:br/>
        <w:t>e-mail адресу</w:t>
      </w:r>
      <w:r w:rsidRPr="00E60004">
        <w:rPr>
          <w:szCs w:val="22"/>
          <w:lang w:val="sr-Cyrl-CS"/>
        </w:rPr>
        <w:t xml:space="preserve"> javnaraspravanapz@minrzs.g</w:t>
      </w:r>
      <w:r w:rsidR="000E7C99">
        <w:rPr>
          <w:szCs w:val="22"/>
          <w:lang w:val="sr-Cyrl-CS"/>
        </w:rPr>
        <w:t>ov.rs или путем поште на адресу</w:t>
      </w:r>
      <w:r w:rsidRPr="00E60004">
        <w:rPr>
          <w:szCs w:val="22"/>
          <w:lang w:val="sr-Cyrl-CS"/>
        </w:rPr>
        <w:t xml:space="preserve"> Министарство за рад, запошљавање, борачка и социјална питања, Немањина </w:t>
      </w:r>
      <w:r w:rsidRPr="00E60004">
        <w:rPr>
          <w:szCs w:val="22"/>
          <w:lang w:val="sr-Cyrl-CS"/>
        </w:rPr>
        <w:br/>
        <w:t>22-26, 11 000 Београд</w:t>
      </w:r>
      <w:r w:rsidR="00483D33">
        <w:rPr>
          <w:szCs w:val="22"/>
        </w:rPr>
        <w:t>,</w:t>
      </w:r>
      <w:r w:rsidRPr="00E60004">
        <w:rPr>
          <w:szCs w:val="22"/>
          <w:lang w:val="sr-Cyrl-CS"/>
        </w:rPr>
        <w:t xml:space="preserve"> </w:t>
      </w:r>
      <w:r w:rsidR="00483D33">
        <w:rPr>
          <w:szCs w:val="22"/>
          <w:lang w:val="sr-Cyrl-RS"/>
        </w:rPr>
        <w:t xml:space="preserve">са </w:t>
      </w:r>
      <w:r w:rsidR="00483D33" w:rsidRPr="00483D33">
        <w:rPr>
          <w:szCs w:val="22"/>
          <w:lang w:val="sr-Cyrl-CS"/>
        </w:rPr>
        <w:t xml:space="preserve">назнаком: „За јавну расправу о </w:t>
      </w:r>
      <w:r w:rsidR="00483D33" w:rsidRPr="00E60004">
        <w:rPr>
          <w:szCs w:val="22"/>
          <w:lang w:val="sr-Cyrl-CS"/>
        </w:rPr>
        <w:t>Предлогу националног акционог плана запошљавања за 2020. годину</w:t>
      </w:r>
      <w:r w:rsidR="00483D33">
        <w:rPr>
          <w:szCs w:val="22"/>
          <w:lang w:val="sr-Cyrl-CS"/>
        </w:rPr>
        <w:t>”</w:t>
      </w:r>
      <w:r w:rsidRPr="00E60004">
        <w:rPr>
          <w:szCs w:val="22"/>
          <w:lang w:val="sr-Cyrl-CS"/>
        </w:rPr>
        <w:t>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>6. По окончању јавне расправе Министарство за рад, запошљавање, борачка и социјална питања анализираће све примедбе, предлоге и сугестије учесника у јавној расправи и сачинити извештај о спроведеној јавној расправи о Предлогу националног акционог плана запошљавања за 2020. годину и исти објавити на интернет страници Министарства за рад, запошљавање, борачка и социјална питања и на порталу е-управе</w:t>
      </w:r>
      <w:r w:rsidR="005C1E02">
        <w:rPr>
          <w:szCs w:val="22"/>
        </w:rPr>
        <w:t xml:space="preserve"> </w:t>
      </w:r>
      <w:bookmarkStart w:id="0" w:name="_GoBack"/>
      <w:bookmarkEnd w:id="0"/>
      <w:r w:rsidR="005C1E02">
        <w:rPr>
          <w:rFonts w:eastAsia="Calibri"/>
          <w:lang w:val="sr-Cyrl-CS"/>
        </w:rPr>
        <w:t>најкасније седмог радног дана</w:t>
      </w:r>
      <w:r w:rsidR="005C1E02">
        <w:rPr>
          <w:rFonts w:eastAsia="Calibri"/>
          <w:color w:val="000000"/>
          <w:shd w:val="clear" w:color="auto" w:fill="FFFFFF"/>
          <w:lang w:val="sr-Cyrl-CS"/>
        </w:rPr>
        <w:t xml:space="preserve"> пре подношења Влади на разматрање и усвајање</w:t>
      </w:r>
      <w:r w:rsidRPr="00E60004">
        <w:rPr>
          <w:szCs w:val="22"/>
          <w:lang w:val="sr-Cyrl-CS"/>
        </w:rPr>
        <w:t>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ab/>
        <w:t xml:space="preserve">7. Овај програм, ради реализације, доставити Министарству </w:t>
      </w:r>
      <w:r w:rsidRPr="00E60004">
        <w:rPr>
          <w:bCs/>
          <w:color w:val="000000"/>
          <w:szCs w:val="22"/>
          <w:lang w:val="sr-Cyrl-CS"/>
        </w:rPr>
        <w:t>за рад, запошљавање, борачка и социјална питања</w:t>
      </w:r>
      <w:r w:rsidRPr="00E60004">
        <w:rPr>
          <w:szCs w:val="22"/>
          <w:lang w:val="sr-Cyrl-CS"/>
        </w:rPr>
        <w:t>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B64730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>05 Број: 101</w:t>
      </w:r>
      <w:r w:rsidR="00E0468E" w:rsidRPr="00E60004">
        <w:rPr>
          <w:szCs w:val="22"/>
          <w:lang w:val="sr-Cyrl-CS"/>
        </w:rPr>
        <w:t>-11542/2019</w:t>
      </w:r>
    </w:p>
    <w:p w:rsidR="00E0468E" w:rsidRPr="00E60004" w:rsidRDefault="00E0468E" w:rsidP="00E0468E">
      <w:pPr>
        <w:rPr>
          <w:szCs w:val="22"/>
          <w:lang w:val="sr-Cyrl-CS"/>
        </w:rPr>
      </w:pPr>
      <w:r w:rsidRPr="00E60004">
        <w:rPr>
          <w:szCs w:val="22"/>
          <w:lang w:val="sr-Cyrl-CS"/>
        </w:rPr>
        <w:t>У Београду, 21. новембра 2019. године</w:t>
      </w: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rPr>
          <w:szCs w:val="22"/>
          <w:lang w:val="sr-Cyrl-CS"/>
        </w:rPr>
      </w:pPr>
    </w:p>
    <w:p w:rsidR="00E0468E" w:rsidRPr="00E60004" w:rsidRDefault="00E0468E" w:rsidP="00E0468E">
      <w:pPr>
        <w:pStyle w:val="1tekst"/>
        <w:jc w:val="center"/>
        <w:rPr>
          <w:szCs w:val="22"/>
          <w:lang w:val="sr-Cyrl-CS"/>
        </w:rPr>
      </w:pPr>
      <w:r w:rsidRPr="00E60004">
        <w:rPr>
          <w:szCs w:val="22"/>
          <w:lang w:val="sr-Cyrl-CS"/>
        </w:rPr>
        <w:t>ОДБОР ЗА ПРИВРЕДУ И ФИНАНСИЈЕ</w:t>
      </w:r>
    </w:p>
    <w:p w:rsidR="00E0468E" w:rsidRPr="00E60004" w:rsidRDefault="00E0468E" w:rsidP="00E0468E">
      <w:pPr>
        <w:rPr>
          <w:color w:val="000000"/>
          <w:szCs w:val="2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E0468E" w:rsidRPr="00E60004" w:rsidTr="004A27A4">
        <w:tc>
          <w:tcPr>
            <w:tcW w:w="4360" w:type="dxa"/>
          </w:tcPr>
          <w:p w:rsidR="00E0468E" w:rsidRPr="00E60004" w:rsidRDefault="00E0468E" w:rsidP="004A27A4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E0468E" w:rsidRPr="00E60004" w:rsidTr="004A27A4">
              <w:trPr>
                <w:jc w:val="center"/>
              </w:trPr>
              <w:tc>
                <w:tcPr>
                  <w:tcW w:w="4360" w:type="dxa"/>
                </w:tcPr>
                <w:p w:rsidR="00E0468E" w:rsidRPr="00E60004" w:rsidRDefault="00E0468E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  <w:r w:rsidRPr="00E60004">
                    <w:rPr>
                      <w:szCs w:val="22"/>
                      <w:lang w:val="sr-Cyrl-CS"/>
                    </w:rPr>
                    <w:t>ПРЕДСЕДНИК ОДБОРА</w:t>
                  </w:r>
                </w:p>
                <w:p w:rsidR="00E0468E" w:rsidRPr="00E60004" w:rsidRDefault="00E0468E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E0468E" w:rsidRPr="00E60004" w:rsidRDefault="00E0468E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E0468E" w:rsidRPr="00E60004" w:rsidRDefault="00E0468E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E0468E" w:rsidRPr="00E60004" w:rsidRDefault="00E0468E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  <w:r w:rsidRPr="00E60004">
                    <w:rPr>
                      <w:szCs w:val="22"/>
                      <w:lang w:val="sr-Cyrl-CS"/>
                    </w:rPr>
                    <w:t>Синиша Мали</w:t>
                  </w:r>
                </w:p>
              </w:tc>
            </w:tr>
          </w:tbl>
          <w:p w:rsidR="00E0468E" w:rsidRPr="00E60004" w:rsidRDefault="00E0468E" w:rsidP="004A27A4">
            <w:pPr>
              <w:tabs>
                <w:tab w:val="clear" w:pos="1418"/>
              </w:tabs>
              <w:jc w:val="center"/>
              <w:rPr>
                <w:szCs w:val="22"/>
                <w:lang w:val="sr-Cyrl-CS"/>
              </w:rPr>
            </w:pPr>
          </w:p>
        </w:tc>
      </w:tr>
    </w:tbl>
    <w:p w:rsidR="00E0468E" w:rsidRPr="00E60004" w:rsidRDefault="00E0468E" w:rsidP="00E0468E">
      <w:pPr>
        <w:rPr>
          <w:color w:val="000000"/>
          <w:sz w:val="22"/>
          <w:szCs w:val="22"/>
          <w:lang w:val="sr-Cyrl-CS"/>
        </w:rPr>
      </w:pPr>
    </w:p>
    <w:p w:rsidR="00136480" w:rsidRPr="00E60004" w:rsidRDefault="00136480">
      <w:pPr>
        <w:rPr>
          <w:lang w:val="sr-Cyrl-CS"/>
        </w:rPr>
      </w:pPr>
    </w:p>
    <w:sectPr w:rsidR="00136480" w:rsidRPr="00E60004" w:rsidSect="00E04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8F" w:rsidRDefault="0099438F" w:rsidP="00E0468E">
      <w:r>
        <w:separator/>
      </w:r>
    </w:p>
  </w:endnote>
  <w:endnote w:type="continuationSeparator" w:id="0">
    <w:p w:rsidR="0099438F" w:rsidRDefault="0099438F" w:rsidP="00E0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8F" w:rsidRDefault="0099438F" w:rsidP="00E0468E">
      <w:r>
        <w:separator/>
      </w:r>
    </w:p>
  </w:footnote>
  <w:footnote w:type="continuationSeparator" w:id="0">
    <w:p w:rsidR="0099438F" w:rsidRDefault="0099438F" w:rsidP="00E0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0468E" w:rsidRDefault="00E04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1E02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68E" w:rsidRDefault="00E046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8E"/>
    <w:rsid w:val="000946CD"/>
    <w:rsid w:val="000C1DE1"/>
    <w:rsid w:val="000C2481"/>
    <w:rsid w:val="000E7C99"/>
    <w:rsid w:val="000F79A5"/>
    <w:rsid w:val="0010778F"/>
    <w:rsid w:val="00136480"/>
    <w:rsid w:val="00196E6C"/>
    <w:rsid w:val="001F057B"/>
    <w:rsid w:val="002A1714"/>
    <w:rsid w:val="003361E8"/>
    <w:rsid w:val="00360885"/>
    <w:rsid w:val="003F727A"/>
    <w:rsid w:val="00483D33"/>
    <w:rsid w:val="004C6CA1"/>
    <w:rsid w:val="004F71F0"/>
    <w:rsid w:val="005855E2"/>
    <w:rsid w:val="005C1E02"/>
    <w:rsid w:val="006213FE"/>
    <w:rsid w:val="00692F7B"/>
    <w:rsid w:val="00693BFE"/>
    <w:rsid w:val="00746DD2"/>
    <w:rsid w:val="00760DB2"/>
    <w:rsid w:val="0079569A"/>
    <w:rsid w:val="007F6DDC"/>
    <w:rsid w:val="00836BD4"/>
    <w:rsid w:val="0086200E"/>
    <w:rsid w:val="00864BA2"/>
    <w:rsid w:val="0088274B"/>
    <w:rsid w:val="00967FAA"/>
    <w:rsid w:val="009911EA"/>
    <w:rsid w:val="0099438F"/>
    <w:rsid w:val="009E01A4"/>
    <w:rsid w:val="00A82B08"/>
    <w:rsid w:val="00AA04AF"/>
    <w:rsid w:val="00B47121"/>
    <w:rsid w:val="00B6061B"/>
    <w:rsid w:val="00B61EDA"/>
    <w:rsid w:val="00B64730"/>
    <w:rsid w:val="00BA420F"/>
    <w:rsid w:val="00BF6F7A"/>
    <w:rsid w:val="00C015D1"/>
    <w:rsid w:val="00C82A63"/>
    <w:rsid w:val="00C95399"/>
    <w:rsid w:val="00CC5152"/>
    <w:rsid w:val="00D963E7"/>
    <w:rsid w:val="00E0468E"/>
    <w:rsid w:val="00E344D2"/>
    <w:rsid w:val="00E60004"/>
    <w:rsid w:val="00EE00FA"/>
    <w:rsid w:val="00EE4AA3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68E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0468E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68E"/>
    <w:rPr>
      <w:sz w:val="24"/>
      <w:szCs w:val="24"/>
    </w:rPr>
  </w:style>
  <w:style w:type="paragraph" w:styleId="Footer">
    <w:name w:val="footer"/>
    <w:basedOn w:val="Normal"/>
    <w:link w:val="Foot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68E"/>
    <w:rPr>
      <w:sz w:val="24"/>
      <w:szCs w:val="24"/>
    </w:rPr>
  </w:style>
  <w:style w:type="character" w:styleId="PageNumber">
    <w:name w:val="page number"/>
    <w:basedOn w:val="DefaultParagraphFont"/>
    <w:rsid w:val="00E0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68E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0468E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68E"/>
    <w:rPr>
      <w:sz w:val="24"/>
      <w:szCs w:val="24"/>
    </w:rPr>
  </w:style>
  <w:style w:type="paragraph" w:styleId="Footer">
    <w:name w:val="footer"/>
    <w:basedOn w:val="Normal"/>
    <w:link w:val="Foot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68E"/>
    <w:rPr>
      <w:sz w:val="24"/>
      <w:szCs w:val="24"/>
    </w:rPr>
  </w:style>
  <w:style w:type="character" w:styleId="PageNumber">
    <w:name w:val="page number"/>
    <w:basedOn w:val="DefaultParagraphFont"/>
    <w:rsid w:val="00E0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12</cp:revision>
  <dcterms:created xsi:type="dcterms:W3CDTF">2019-11-19T16:32:00Z</dcterms:created>
  <dcterms:modified xsi:type="dcterms:W3CDTF">2019-11-20T11:51:00Z</dcterms:modified>
</cp:coreProperties>
</file>