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A64E0" w:rsidRPr="001F2566" w14:paraId="4C04E74E" w14:textId="77777777" w:rsidTr="00B31C7C">
        <w:tc>
          <w:tcPr>
            <w:tcW w:w="5314" w:type="dxa"/>
          </w:tcPr>
          <w:p w14:paraId="45B99223" w14:textId="77777777" w:rsidR="006A64E0" w:rsidRPr="001F2566" w:rsidRDefault="00D43FAC" w:rsidP="006A64E0">
            <w:pPr>
              <w:suppressAutoHyphens w:val="0"/>
              <w:spacing w:line="240" w:lineRule="auto"/>
              <w:jc w:val="center"/>
              <w:rPr>
                <w:rFonts w:eastAsia="Times New Roman"/>
                <w:color w:val="auto"/>
                <w:spacing w:val="6"/>
                <w:kern w:val="0"/>
                <w:lang w:val="sr-Cyrl-RS" w:eastAsia="en-US"/>
              </w:rPr>
            </w:pPr>
            <w:r w:rsidRPr="001F2566">
              <w:rPr>
                <w:rFonts w:eastAsia="Times New Roman"/>
                <w:noProof/>
                <w:color w:val="auto"/>
                <w:kern w:val="0"/>
                <w:lang w:eastAsia="en-US"/>
              </w:rPr>
              <w:drawing>
                <wp:inline distT="0" distB="0" distL="0" distR="0" wp14:anchorId="063D5B81" wp14:editId="7AEC26D9">
                  <wp:extent cx="685800" cy="1038225"/>
                  <wp:effectExtent l="0" t="0" r="0"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1038225"/>
                          </a:xfrm>
                          <a:prstGeom prst="rect">
                            <a:avLst/>
                          </a:prstGeom>
                          <a:noFill/>
                          <a:ln>
                            <a:noFill/>
                          </a:ln>
                        </pic:spPr>
                      </pic:pic>
                    </a:graphicData>
                  </a:graphic>
                </wp:inline>
              </w:drawing>
            </w:r>
          </w:p>
          <w:p w14:paraId="7B2816F0" w14:textId="77777777" w:rsidR="006A64E0" w:rsidRPr="001F2566" w:rsidRDefault="006A64E0" w:rsidP="006A64E0">
            <w:pPr>
              <w:keepNext/>
              <w:suppressAutoHyphens w:val="0"/>
              <w:spacing w:line="240" w:lineRule="auto"/>
              <w:jc w:val="center"/>
              <w:outlineLvl w:val="0"/>
              <w:rPr>
                <w:b/>
                <w:bCs/>
                <w:color w:val="auto"/>
                <w:spacing w:val="6"/>
                <w:kern w:val="0"/>
                <w:lang w:val="sr-Cyrl-CS" w:eastAsia="en-US"/>
              </w:rPr>
            </w:pPr>
            <w:r w:rsidRPr="001F2566">
              <w:rPr>
                <w:b/>
                <w:bCs/>
                <w:color w:val="auto"/>
                <w:spacing w:val="6"/>
                <w:kern w:val="0"/>
                <w:lang w:val="sr-Cyrl-CS" w:eastAsia="en-US"/>
              </w:rPr>
              <w:t>РЕПУБЛИКА СРБИЈА</w:t>
            </w:r>
          </w:p>
        </w:tc>
      </w:tr>
      <w:tr w:rsidR="006A64E0" w:rsidRPr="001F2566" w14:paraId="25A3AA7A" w14:textId="77777777" w:rsidTr="00B31C7C">
        <w:tc>
          <w:tcPr>
            <w:tcW w:w="5314" w:type="dxa"/>
          </w:tcPr>
          <w:p w14:paraId="732A6763" w14:textId="77777777" w:rsidR="006A64E0" w:rsidRPr="001F2566" w:rsidRDefault="006A64E0" w:rsidP="006A64E0">
            <w:pPr>
              <w:suppressAutoHyphens w:val="0"/>
              <w:spacing w:line="240" w:lineRule="auto"/>
              <w:jc w:val="center"/>
              <w:rPr>
                <w:rFonts w:eastAsia="Times New Roman"/>
                <w:b/>
                <w:bCs/>
                <w:color w:val="auto"/>
                <w:spacing w:val="6"/>
                <w:kern w:val="0"/>
                <w:lang w:val="sr-Cyrl-CS" w:eastAsia="en-US"/>
              </w:rPr>
            </w:pPr>
            <w:r w:rsidRPr="001F2566">
              <w:rPr>
                <w:rFonts w:eastAsia="Times New Roman"/>
                <w:b/>
                <w:bCs/>
                <w:color w:val="auto"/>
                <w:spacing w:val="6"/>
                <w:kern w:val="0"/>
                <w:lang w:val="ru-RU" w:eastAsia="en-US"/>
              </w:rPr>
              <w:t xml:space="preserve">МИНИСТАРСТВО </w:t>
            </w:r>
            <w:r w:rsidRPr="001F2566">
              <w:rPr>
                <w:rFonts w:eastAsia="Times New Roman"/>
                <w:b/>
                <w:bCs/>
                <w:color w:val="auto"/>
                <w:spacing w:val="6"/>
                <w:kern w:val="0"/>
                <w:lang w:val="sr-Cyrl-CS" w:eastAsia="en-US"/>
              </w:rPr>
              <w:t xml:space="preserve">ЗА </w:t>
            </w:r>
            <w:r w:rsidRPr="001F2566">
              <w:rPr>
                <w:rFonts w:eastAsia="Times New Roman"/>
                <w:b/>
                <w:bCs/>
                <w:color w:val="auto"/>
                <w:spacing w:val="6"/>
                <w:kern w:val="0"/>
                <w:lang w:val="ru-RU" w:eastAsia="en-US"/>
              </w:rPr>
              <w:t>РАД</w:t>
            </w:r>
            <w:r w:rsidRPr="001F2566">
              <w:rPr>
                <w:rFonts w:eastAsia="Times New Roman"/>
                <w:b/>
                <w:bCs/>
                <w:color w:val="auto"/>
                <w:spacing w:val="6"/>
                <w:kern w:val="0"/>
                <w:lang w:val="sr-Cyrl-CS" w:eastAsia="en-US"/>
              </w:rPr>
              <w:t>,</w:t>
            </w:r>
          </w:p>
          <w:p w14:paraId="3CCD28D1" w14:textId="77777777" w:rsidR="006A64E0" w:rsidRPr="001F2566" w:rsidRDefault="006A64E0" w:rsidP="006A64E0">
            <w:pPr>
              <w:suppressAutoHyphens w:val="0"/>
              <w:spacing w:line="240" w:lineRule="auto"/>
              <w:jc w:val="center"/>
              <w:rPr>
                <w:rFonts w:eastAsia="Times New Roman"/>
                <w:b/>
                <w:bCs/>
                <w:color w:val="auto"/>
                <w:spacing w:val="6"/>
                <w:kern w:val="0"/>
                <w:lang w:val="ru-RU" w:eastAsia="en-US"/>
              </w:rPr>
            </w:pPr>
            <w:r w:rsidRPr="001F2566">
              <w:rPr>
                <w:rFonts w:eastAsia="Times New Roman"/>
                <w:b/>
                <w:bCs/>
                <w:color w:val="auto"/>
                <w:spacing w:val="6"/>
                <w:kern w:val="0"/>
                <w:lang w:val="sr-Cyrl-CS" w:eastAsia="en-US"/>
              </w:rPr>
              <w:t>ЗАПОШЉАВАЊЕ, БОРАЧКА</w:t>
            </w:r>
          </w:p>
        </w:tc>
      </w:tr>
      <w:tr w:rsidR="006A64E0" w:rsidRPr="001F2566" w14:paraId="48351B52" w14:textId="77777777" w:rsidTr="00B31C7C">
        <w:tc>
          <w:tcPr>
            <w:tcW w:w="5314" w:type="dxa"/>
          </w:tcPr>
          <w:p w14:paraId="12CFC7EA" w14:textId="77777777" w:rsidR="006A64E0" w:rsidRPr="001F2566" w:rsidRDefault="006A64E0" w:rsidP="006A64E0">
            <w:pPr>
              <w:suppressAutoHyphens w:val="0"/>
              <w:spacing w:line="240" w:lineRule="auto"/>
              <w:jc w:val="center"/>
              <w:rPr>
                <w:rFonts w:eastAsia="Times New Roman"/>
                <w:b/>
                <w:bCs/>
                <w:color w:val="auto"/>
                <w:spacing w:val="6"/>
                <w:kern w:val="0"/>
                <w:lang w:val="sr-Cyrl-CS" w:eastAsia="en-US"/>
              </w:rPr>
            </w:pPr>
            <w:r w:rsidRPr="001F2566">
              <w:rPr>
                <w:rFonts w:eastAsia="Times New Roman"/>
                <w:b/>
                <w:bCs/>
                <w:color w:val="auto"/>
                <w:spacing w:val="6"/>
                <w:kern w:val="0"/>
                <w:lang w:eastAsia="en-US"/>
              </w:rPr>
              <w:t>И СОЦИЈАЛН</w:t>
            </w:r>
            <w:r w:rsidRPr="001F2566">
              <w:rPr>
                <w:rFonts w:eastAsia="Times New Roman"/>
                <w:b/>
                <w:bCs/>
                <w:color w:val="auto"/>
                <w:spacing w:val="6"/>
                <w:kern w:val="0"/>
                <w:lang w:val="sr-Cyrl-CS" w:eastAsia="en-US"/>
              </w:rPr>
              <w:t>А</w:t>
            </w:r>
            <w:r w:rsidRPr="001F2566">
              <w:rPr>
                <w:rFonts w:eastAsia="Times New Roman"/>
                <w:b/>
                <w:bCs/>
                <w:color w:val="auto"/>
                <w:spacing w:val="6"/>
                <w:kern w:val="0"/>
                <w:lang w:eastAsia="en-US"/>
              </w:rPr>
              <w:t xml:space="preserve"> ПИТ</w:t>
            </w:r>
            <w:r w:rsidRPr="001F2566">
              <w:rPr>
                <w:rFonts w:eastAsia="Times New Roman"/>
                <w:b/>
                <w:bCs/>
                <w:color w:val="auto"/>
                <w:spacing w:val="6"/>
                <w:kern w:val="0"/>
                <w:lang w:val="sr-Cyrl-CS" w:eastAsia="en-US"/>
              </w:rPr>
              <w:t>АЊА</w:t>
            </w:r>
          </w:p>
        </w:tc>
      </w:tr>
      <w:tr w:rsidR="006A64E0" w:rsidRPr="001F2566" w14:paraId="3CE59BF5" w14:textId="77777777" w:rsidTr="00B31C7C">
        <w:tc>
          <w:tcPr>
            <w:tcW w:w="5314" w:type="dxa"/>
          </w:tcPr>
          <w:p w14:paraId="38660549" w14:textId="77777777" w:rsidR="006A64E0" w:rsidRPr="001F2566" w:rsidRDefault="006A64E0" w:rsidP="006A64E0">
            <w:pPr>
              <w:keepNext/>
              <w:suppressAutoHyphens w:val="0"/>
              <w:spacing w:line="240" w:lineRule="auto"/>
              <w:jc w:val="center"/>
              <w:outlineLvl w:val="0"/>
              <w:rPr>
                <w:b/>
                <w:bCs/>
                <w:color w:val="auto"/>
                <w:spacing w:val="6"/>
                <w:kern w:val="0"/>
                <w:lang w:val="ru-RU" w:eastAsia="en-US"/>
              </w:rPr>
            </w:pPr>
            <w:r w:rsidRPr="001F2566">
              <w:rPr>
                <w:b/>
                <w:bCs/>
                <w:color w:val="auto"/>
                <w:spacing w:val="6"/>
                <w:kern w:val="0"/>
                <w:lang w:val="ru-RU" w:eastAsia="en-US"/>
              </w:rPr>
              <w:t>Немањина 22–26</w:t>
            </w:r>
          </w:p>
        </w:tc>
      </w:tr>
      <w:tr w:rsidR="006A64E0" w:rsidRPr="001F2566" w14:paraId="51A5C33C" w14:textId="77777777" w:rsidTr="00B31C7C">
        <w:tc>
          <w:tcPr>
            <w:tcW w:w="5314" w:type="dxa"/>
          </w:tcPr>
          <w:p w14:paraId="4F9CE90F" w14:textId="77777777" w:rsidR="006A64E0" w:rsidRPr="001F2566" w:rsidRDefault="006A64E0" w:rsidP="006A64E0">
            <w:pPr>
              <w:suppressAutoHyphens w:val="0"/>
              <w:spacing w:line="240" w:lineRule="auto"/>
              <w:jc w:val="center"/>
              <w:rPr>
                <w:rFonts w:eastAsia="Times New Roman"/>
                <w:b/>
                <w:bCs/>
                <w:color w:val="auto"/>
                <w:spacing w:val="6"/>
                <w:kern w:val="0"/>
                <w:lang w:val="ru-RU" w:eastAsia="en-US"/>
              </w:rPr>
            </w:pPr>
            <w:r w:rsidRPr="001F2566">
              <w:rPr>
                <w:rFonts w:eastAsia="Times New Roman"/>
                <w:b/>
                <w:bCs/>
                <w:color w:val="auto"/>
                <w:spacing w:val="6"/>
                <w:kern w:val="0"/>
                <w:lang w:val="ru-RU" w:eastAsia="en-US"/>
              </w:rPr>
              <w:t>Београд</w:t>
            </w:r>
          </w:p>
        </w:tc>
      </w:tr>
    </w:tbl>
    <w:p w14:paraId="5F3FA604" w14:textId="77777777" w:rsidR="006A64E0" w:rsidRPr="001F2566" w:rsidRDefault="006A64E0" w:rsidP="006A64E0">
      <w:pPr>
        <w:jc w:val="center"/>
        <w:rPr>
          <w:kern w:val="2"/>
        </w:rPr>
      </w:pPr>
    </w:p>
    <w:p w14:paraId="27D0E3C3" w14:textId="77777777" w:rsidR="006A64E0" w:rsidRPr="001F2566" w:rsidRDefault="006A64E0" w:rsidP="006A64E0">
      <w:pPr>
        <w:jc w:val="center"/>
        <w:rPr>
          <w:kern w:val="2"/>
        </w:rPr>
      </w:pPr>
    </w:p>
    <w:p w14:paraId="13BE706E" w14:textId="77777777" w:rsidR="006A64E0" w:rsidRPr="001F2566" w:rsidRDefault="006A64E0" w:rsidP="006A64E0">
      <w:pPr>
        <w:jc w:val="center"/>
        <w:rPr>
          <w:kern w:val="2"/>
        </w:rPr>
      </w:pPr>
    </w:p>
    <w:p w14:paraId="0BEBF578" w14:textId="77777777" w:rsidR="006A64E0" w:rsidRPr="001F2566" w:rsidRDefault="006A64E0" w:rsidP="006A64E0">
      <w:pPr>
        <w:jc w:val="center"/>
        <w:rPr>
          <w:kern w:val="2"/>
        </w:rPr>
      </w:pPr>
    </w:p>
    <w:p w14:paraId="7634B756" w14:textId="77777777" w:rsidR="006A64E0" w:rsidRPr="001F2566" w:rsidRDefault="006A64E0" w:rsidP="006A64E0">
      <w:pPr>
        <w:jc w:val="center"/>
        <w:rPr>
          <w:kern w:val="2"/>
        </w:rPr>
      </w:pPr>
    </w:p>
    <w:p w14:paraId="5F6A47AA" w14:textId="77777777" w:rsidR="006A64E0" w:rsidRPr="001F2566" w:rsidRDefault="006A64E0" w:rsidP="006A64E0">
      <w:pPr>
        <w:jc w:val="center"/>
        <w:rPr>
          <w:kern w:val="2"/>
        </w:rPr>
      </w:pPr>
    </w:p>
    <w:p w14:paraId="0B4C347B" w14:textId="77777777" w:rsidR="006A64E0" w:rsidRPr="001F2566" w:rsidRDefault="006A64E0" w:rsidP="006A64E0">
      <w:pPr>
        <w:jc w:val="center"/>
        <w:rPr>
          <w:kern w:val="2"/>
        </w:rPr>
      </w:pPr>
    </w:p>
    <w:p w14:paraId="0585FF7F" w14:textId="77777777" w:rsidR="006A64E0" w:rsidRPr="001F2566" w:rsidRDefault="006A64E0" w:rsidP="006A64E0">
      <w:pPr>
        <w:jc w:val="center"/>
        <w:rPr>
          <w:kern w:val="2"/>
        </w:rPr>
      </w:pPr>
    </w:p>
    <w:p w14:paraId="00A75015" w14:textId="77777777" w:rsidR="006A64E0" w:rsidRPr="001F2566" w:rsidRDefault="006A64E0" w:rsidP="006A64E0">
      <w:pPr>
        <w:jc w:val="center"/>
        <w:rPr>
          <w:kern w:val="2"/>
        </w:rPr>
      </w:pPr>
    </w:p>
    <w:p w14:paraId="2DB7D7CC" w14:textId="77777777" w:rsidR="006A64E0" w:rsidRPr="001F2566" w:rsidRDefault="006A64E0" w:rsidP="006A64E0">
      <w:pPr>
        <w:jc w:val="center"/>
        <w:rPr>
          <w:kern w:val="2"/>
        </w:rPr>
      </w:pPr>
    </w:p>
    <w:p w14:paraId="00DE805C" w14:textId="77777777" w:rsidR="006A64E0" w:rsidRPr="001F2566" w:rsidRDefault="006A64E0" w:rsidP="006A64E0">
      <w:pPr>
        <w:jc w:val="center"/>
        <w:rPr>
          <w:kern w:val="2"/>
        </w:rPr>
      </w:pPr>
    </w:p>
    <w:p w14:paraId="72EF00D4" w14:textId="77777777" w:rsidR="006A64E0" w:rsidRPr="001F2566" w:rsidRDefault="006A64E0" w:rsidP="006A64E0">
      <w:pPr>
        <w:jc w:val="center"/>
        <w:rPr>
          <w:kern w:val="2"/>
        </w:rPr>
      </w:pPr>
    </w:p>
    <w:p w14:paraId="55FFBE70" w14:textId="77777777" w:rsidR="006A64E0" w:rsidRPr="001F2566" w:rsidRDefault="006A64E0" w:rsidP="006A64E0">
      <w:pPr>
        <w:jc w:val="center"/>
        <w:rPr>
          <w:kern w:val="2"/>
        </w:rPr>
      </w:pPr>
    </w:p>
    <w:p w14:paraId="4F39AE38" w14:textId="77777777" w:rsidR="006A64E0" w:rsidRPr="001F2566" w:rsidRDefault="006A64E0" w:rsidP="006A64E0">
      <w:pPr>
        <w:jc w:val="center"/>
        <w:rPr>
          <w:kern w:val="2"/>
          <w:lang w:val="sr-Cyrl-CS"/>
        </w:rPr>
      </w:pPr>
    </w:p>
    <w:p w14:paraId="72DD8AE2" w14:textId="77777777" w:rsidR="006A64E0" w:rsidRPr="001F2566" w:rsidRDefault="006A64E0" w:rsidP="00251655">
      <w:pPr>
        <w:keepNext/>
        <w:numPr>
          <w:ilvl w:val="0"/>
          <w:numId w:val="1"/>
        </w:numPr>
        <w:shd w:val="clear" w:color="auto" w:fill="DEEAF6" w:themeFill="accent1" w:themeFillTint="33"/>
        <w:tabs>
          <w:tab w:val="clear" w:pos="0"/>
        </w:tabs>
        <w:ind w:left="0" w:firstLine="0"/>
        <w:jc w:val="center"/>
        <w:outlineLvl w:val="1"/>
        <w:rPr>
          <w:b/>
          <w:bCs/>
          <w:kern w:val="2"/>
          <w:lang w:val="sr-Cyrl-CS"/>
        </w:rPr>
      </w:pPr>
      <w:r w:rsidRPr="001F2566">
        <w:rPr>
          <w:rFonts w:eastAsia="Times New Roman"/>
          <w:b/>
          <w:bCs/>
          <w:color w:val="auto"/>
          <w:kern w:val="0"/>
          <w:lang w:val="sr-Cyrl-CS" w:eastAsia="en-US"/>
        </w:rPr>
        <w:t xml:space="preserve">КОНКУРСНА ДОКУМЕНТАЦИЈА </w:t>
      </w:r>
    </w:p>
    <w:p w14:paraId="3825F990" w14:textId="77777777" w:rsidR="006A64E0" w:rsidRPr="001F2566" w:rsidRDefault="006A64E0" w:rsidP="00251655">
      <w:pPr>
        <w:shd w:val="clear" w:color="auto" w:fill="DEEAF6" w:themeFill="accent1" w:themeFillTint="33"/>
        <w:jc w:val="center"/>
        <w:rPr>
          <w:rFonts w:eastAsia="Times New Roman"/>
          <w:b/>
          <w:bCs/>
          <w:color w:val="auto"/>
          <w:kern w:val="0"/>
          <w:lang w:val="sr-Latn-RS" w:eastAsia="en-US"/>
        </w:rPr>
      </w:pPr>
      <w:r w:rsidRPr="001F2566">
        <w:rPr>
          <w:rFonts w:eastAsia="Times New Roman"/>
          <w:b/>
          <w:bCs/>
          <w:color w:val="auto"/>
          <w:kern w:val="0"/>
          <w:lang w:val="sr-Cyrl-CS" w:eastAsia="en-US"/>
        </w:rPr>
        <w:t xml:space="preserve">ЗА ЈАВНУ НАБАВКУ </w:t>
      </w:r>
    </w:p>
    <w:p w14:paraId="23E3CDB9" w14:textId="77777777" w:rsidR="004B0329" w:rsidRPr="001F2566" w:rsidRDefault="004B0329" w:rsidP="00251655">
      <w:pPr>
        <w:jc w:val="center"/>
        <w:rPr>
          <w:b/>
          <w:lang w:val="sr-Cyrl-CS"/>
        </w:rPr>
      </w:pPr>
    </w:p>
    <w:p w14:paraId="755805D3" w14:textId="77777777" w:rsidR="00E46C94" w:rsidRPr="001F2566" w:rsidRDefault="004B0329" w:rsidP="00251655">
      <w:pPr>
        <w:jc w:val="center"/>
        <w:rPr>
          <w:b/>
          <w:lang w:val="sr-Cyrl-CS"/>
        </w:rPr>
      </w:pPr>
      <w:r w:rsidRPr="001F2566">
        <w:rPr>
          <w:b/>
          <w:lang w:val="sr-Cyrl-CS"/>
        </w:rPr>
        <w:t>Услуг</w:t>
      </w:r>
      <w:r w:rsidR="00251655" w:rsidRPr="001F2566">
        <w:rPr>
          <w:b/>
          <w:lang w:val="sr-Latn-RS"/>
        </w:rPr>
        <w:t>а</w:t>
      </w:r>
      <w:r w:rsidRPr="001F2566">
        <w:rPr>
          <w:b/>
          <w:lang w:val="sr-Latn-RS"/>
        </w:rPr>
        <w:t xml:space="preserve"> -</w:t>
      </w:r>
      <w:r w:rsidRPr="001F2566">
        <w:rPr>
          <w:b/>
          <w:lang w:val="sr-Cyrl-CS"/>
        </w:rPr>
        <w:t xml:space="preserve"> Oрганизовањe и реализацијa</w:t>
      </w:r>
      <w:r w:rsidR="006A64E0" w:rsidRPr="001F2566">
        <w:rPr>
          <w:b/>
          <w:lang w:val="sr-Cyrl-CS"/>
        </w:rPr>
        <w:t xml:space="preserve"> свечаности поводом обележавања значајних историјских догађаја из ос</w:t>
      </w:r>
      <w:r w:rsidR="00382A7C" w:rsidRPr="001F2566">
        <w:rPr>
          <w:b/>
          <w:lang w:val="sr-Cyrl-CS"/>
        </w:rPr>
        <w:t>лободилачких ратова Србије у 2020</w:t>
      </w:r>
      <w:r w:rsidR="006A64E0" w:rsidRPr="001F2566">
        <w:rPr>
          <w:b/>
          <w:lang w:val="sr-Cyrl-CS"/>
        </w:rPr>
        <w:t xml:space="preserve">. </w:t>
      </w:r>
      <w:r w:rsidR="006A64E0" w:rsidRPr="001F2566">
        <w:rPr>
          <w:b/>
          <w:lang w:val="sr-Cyrl-RS"/>
        </w:rPr>
        <w:t>г</w:t>
      </w:r>
      <w:r w:rsidR="006A64E0" w:rsidRPr="001F2566">
        <w:rPr>
          <w:b/>
          <w:lang w:val="sr-Cyrl-CS"/>
        </w:rPr>
        <w:t xml:space="preserve">одини, </w:t>
      </w:r>
    </w:p>
    <w:p w14:paraId="4CE464C4" w14:textId="77777777" w:rsidR="000A5E00" w:rsidRPr="001F2566" w:rsidRDefault="006A64E0" w:rsidP="00251655">
      <w:pPr>
        <w:jc w:val="center"/>
        <w:rPr>
          <w:b/>
          <w:lang w:val="sr-Cyrl-CS"/>
        </w:rPr>
      </w:pPr>
      <w:r w:rsidRPr="001F2566">
        <w:rPr>
          <w:b/>
          <w:lang w:val="sr-Cyrl-CS"/>
        </w:rPr>
        <w:t>по партијама</w:t>
      </w:r>
    </w:p>
    <w:p w14:paraId="70FA8971" w14:textId="77777777" w:rsidR="004A120E" w:rsidRPr="001F2566" w:rsidRDefault="004A120E" w:rsidP="00251655">
      <w:pPr>
        <w:jc w:val="center"/>
        <w:rPr>
          <w:rFonts w:eastAsia="Times New Roman"/>
          <w:b/>
          <w:color w:val="auto"/>
          <w:kern w:val="0"/>
          <w:lang w:val="sr-Cyrl-RS" w:eastAsia="en-US"/>
        </w:rPr>
      </w:pPr>
    </w:p>
    <w:p w14:paraId="5677B6E0" w14:textId="77777777" w:rsidR="000A5E00" w:rsidRPr="001F2566" w:rsidRDefault="000A5E00" w:rsidP="00251655">
      <w:pPr>
        <w:jc w:val="center"/>
        <w:rPr>
          <w:b/>
          <w:lang w:val="sr-Cyrl-RS"/>
        </w:rPr>
      </w:pPr>
      <w:r w:rsidRPr="001F2566">
        <w:rPr>
          <w:rFonts w:eastAsia="Times New Roman"/>
          <w:b/>
          <w:color w:val="auto"/>
          <w:kern w:val="0"/>
          <w:lang w:val="sr-Cyrl-RS" w:eastAsia="en-US"/>
        </w:rPr>
        <w:t>П</w:t>
      </w:r>
      <w:r w:rsidRPr="001F2566">
        <w:rPr>
          <w:rFonts w:eastAsia="Times New Roman"/>
          <w:b/>
          <w:color w:val="auto"/>
          <w:kern w:val="0"/>
          <w:lang w:val="sr-Cyrl-CS" w:eastAsia="en-US"/>
        </w:rPr>
        <w:t xml:space="preserve">артије бр. </w:t>
      </w:r>
      <w:r w:rsidR="00382A7C" w:rsidRPr="001F2566">
        <w:rPr>
          <w:rFonts w:eastAsia="Times New Roman"/>
          <w:b/>
          <w:color w:val="auto"/>
          <w:kern w:val="0"/>
          <w:lang w:val="en-GB" w:eastAsia="en-US"/>
        </w:rPr>
        <w:t xml:space="preserve">1, 2, 3, </w:t>
      </w:r>
      <w:r w:rsidR="00382A7C" w:rsidRPr="001F2566">
        <w:rPr>
          <w:rFonts w:eastAsia="Times New Roman"/>
          <w:b/>
          <w:color w:val="auto"/>
          <w:kern w:val="0"/>
          <w:lang w:val="sr-Cyrl-RS" w:eastAsia="en-US"/>
        </w:rPr>
        <w:t>и 4</w:t>
      </w:r>
    </w:p>
    <w:p w14:paraId="49AF8EE9" w14:textId="77777777" w:rsidR="00E46C94" w:rsidRPr="001F2566" w:rsidRDefault="00E46C94" w:rsidP="00BA59C5">
      <w:pPr>
        <w:jc w:val="center"/>
        <w:rPr>
          <w:b/>
          <w:lang w:val="sr-Cyrl-CS"/>
        </w:rPr>
      </w:pPr>
    </w:p>
    <w:p w14:paraId="6F0A4AD2" w14:textId="77777777" w:rsidR="00BA59C5" w:rsidRPr="001F2566" w:rsidRDefault="00251655" w:rsidP="00BA59C5">
      <w:pPr>
        <w:jc w:val="center"/>
        <w:rPr>
          <w:b/>
          <w:lang w:val="sr-Cyrl-CS"/>
        </w:rPr>
      </w:pPr>
      <w:r w:rsidRPr="001F2566">
        <w:rPr>
          <w:b/>
          <w:lang w:val="sr-Cyrl-CS"/>
        </w:rPr>
        <w:t xml:space="preserve"> </w:t>
      </w:r>
    </w:p>
    <w:p w14:paraId="78E553BF" w14:textId="77777777" w:rsidR="00BA59C5" w:rsidRPr="001F2566" w:rsidRDefault="00BA59C5" w:rsidP="00BA59C5">
      <w:pPr>
        <w:jc w:val="center"/>
        <w:rPr>
          <w:b/>
          <w:lang w:val="sr-Cyrl-CS"/>
        </w:rPr>
      </w:pPr>
    </w:p>
    <w:p w14:paraId="10CAB12A" w14:textId="77777777" w:rsidR="006A64E0" w:rsidRPr="001F2566" w:rsidRDefault="004B0329" w:rsidP="00E60DC8">
      <w:pPr>
        <w:jc w:val="center"/>
        <w:rPr>
          <w:rFonts w:eastAsia="Times New Roman"/>
          <w:b/>
          <w:bCs/>
          <w:color w:val="auto"/>
          <w:kern w:val="0"/>
          <w:lang w:val="sr-Cyrl-CS" w:eastAsia="en-US"/>
        </w:rPr>
      </w:pPr>
      <w:r w:rsidRPr="001F2566">
        <w:rPr>
          <w:rFonts w:eastAsia="Times New Roman"/>
          <w:b/>
          <w:bCs/>
          <w:color w:val="auto"/>
          <w:kern w:val="0"/>
          <w:lang w:val="ru-RU" w:eastAsia="en-US"/>
        </w:rPr>
        <w:t xml:space="preserve">ЈН бр. </w:t>
      </w:r>
      <w:r w:rsidR="00382A7C" w:rsidRPr="001F2566">
        <w:rPr>
          <w:rFonts w:eastAsia="Times New Roman"/>
          <w:b/>
          <w:bCs/>
          <w:color w:val="auto"/>
          <w:kern w:val="0"/>
          <w:lang w:val="ru-RU" w:eastAsia="en-US"/>
        </w:rPr>
        <w:t>3</w:t>
      </w:r>
      <w:r w:rsidR="00882DBD" w:rsidRPr="001F2566">
        <w:rPr>
          <w:rFonts w:eastAsia="Times New Roman"/>
          <w:b/>
          <w:bCs/>
          <w:color w:val="auto"/>
          <w:kern w:val="0"/>
          <w:lang w:val="sr-Cyrl-CS" w:eastAsia="en-US"/>
        </w:rPr>
        <w:t>8</w:t>
      </w:r>
      <w:r w:rsidR="00E60DC8" w:rsidRPr="001F2566">
        <w:rPr>
          <w:rFonts w:eastAsia="Times New Roman"/>
          <w:b/>
          <w:bCs/>
          <w:color w:val="auto"/>
          <w:kern w:val="0"/>
          <w:lang w:val="sr-Cyrl-CS" w:eastAsia="en-US"/>
        </w:rPr>
        <w:t>/</w:t>
      </w:r>
      <w:r w:rsidR="00882DBD" w:rsidRPr="001F2566">
        <w:rPr>
          <w:rFonts w:eastAsia="Times New Roman"/>
          <w:b/>
          <w:bCs/>
          <w:color w:val="auto"/>
          <w:kern w:val="0"/>
          <w:lang w:val="sr-Cyrl-CS" w:eastAsia="en-US"/>
        </w:rPr>
        <w:t>2019</w:t>
      </w:r>
    </w:p>
    <w:p w14:paraId="4AFB4597" w14:textId="77777777" w:rsidR="00DE7B1C" w:rsidRPr="001F2566" w:rsidRDefault="00DE7B1C" w:rsidP="00E60DC8">
      <w:pPr>
        <w:jc w:val="center"/>
        <w:rPr>
          <w:rFonts w:eastAsia="Times New Roman"/>
          <w:b/>
          <w:bCs/>
          <w:color w:val="auto"/>
          <w:kern w:val="0"/>
          <w:lang w:val="sr-Cyrl-CS" w:eastAsia="en-US"/>
        </w:rPr>
      </w:pPr>
    </w:p>
    <w:p w14:paraId="24A98793" w14:textId="77777777" w:rsidR="00BA59C5" w:rsidRPr="001F2566" w:rsidRDefault="00BA59C5" w:rsidP="00E60DC8">
      <w:pPr>
        <w:jc w:val="center"/>
        <w:rPr>
          <w:rFonts w:eastAsia="Times New Roman"/>
          <w:b/>
          <w:bCs/>
          <w:color w:val="auto"/>
          <w:kern w:val="0"/>
          <w:lang w:val="sr-Cyrl-CS" w:eastAsia="en-US"/>
        </w:rPr>
      </w:pPr>
    </w:p>
    <w:p w14:paraId="16C2E474" w14:textId="77777777" w:rsidR="00BA59C5" w:rsidRPr="001F2566" w:rsidRDefault="00BA59C5" w:rsidP="00E60DC8">
      <w:pPr>
        <w:jc w:val="center"/>
        <w:rPr>
          <w:rFonts w:eastAsia="Times New Roman"/>
          <w:b/>
          <w:bCs/>
          <w:color w:val="auto"/>
          <w:kern w:val="0"/>
          <w:lang w:val="sr-Cyrl-CS" w:eastAsia="en-US"/>
        </w:rPr>
      </w:pPr>
    </w:p>
    <w:p w14:paraId="4DC2E5A5" w14:textId="77777777" w:rsidR="00BA59C5" w:rsidRPr="001F2566" w:rsidRDefault="00BA59C5" w:rsidP="00E60DC8">
      <w:pPr>
        <w:jc w:val="center"/>
        <w:rPr>
          <w:rFonts w:eastAsia="Times New Roman"/>
          <w:b/>
          <w:bCs/>
          <w:color w:val="auto"/>
          <w:kern w:val="0"/>
          <w:lang w:val="sr-Cyrl-CS" w:eastAsia="en-US"/>
        </w:rPr>
      </w:pPr>
    </w:p>
    <w:p w14:paraId="48F0CAED" w14:textId="77777777" w:rsidR="006A64E0" w:rsidRPr="001F2566" w:rsidRDefault="004B0329" w:rsidP="006A64E0">
      <w:pPr>
        <w:jc w:val="center"/>
        <w:rPr>
          <w:i/>
          <w:iCs/>
          <w:kern w:val="2"/>
          <w:lang w:val="ru-RU"/>
        </w:rPr>
      </w:pPr>
      <w:r w:rsidRPr="001F2566">
        <w:rPr>
          <w:rFonts w:eastAsia="Times New Roman"/>
          <w:color w:val="auto"/>
          <w:kern w:val="0"/>
          <w:lang w:val="sr-Latn-CS" w:eastAsia="en-US"/>
        </w:rPr>
        <w:t>О</w:t>
      </w:r>
      <w:r w:rsidRPr="001F2566">
        <w:rPr>
          <w:rFonts w:eastAsia="Times New Roman"/>
          <w:color w:val="auto"/>
          <w:kern w:val="0"/>
          <w:lang w:val="sr-Cyrl-CS" w:eastAsia="en-US"/>
        </w:rPr>
        <w:t>ТВОРЕНИ ПОСТУПАК ЈАВНЕ НАБАВКЕ</w:t>
      </w:r>
      <w:r w:rsidRPr="001F2566">
        <w:rPr>
          <w:rFonts w:eastAsia="Times New Roman"/>
          <w:bCs/>
          <w:color w:val="auto"/>
          <w:kern w:val="0"/>
          <w:lang w:val="sr-Cyrl-CS" w:eastAsia="en-US"/>
        </w:rPr>
        <w:t xml:space="preserve">          </w:t>
      </w:r>
    </w:p>
    <w:p w14:paraId="58A5B3B9" w14:textId="77777777" w:rsidR="006A64E0" w:rsidRPr="001F2566" w:rsidRDefault="006A64E0" w:rsidP="006A64E0">
      <w:pPr>
        <w:rPr>
          <w:i/>
          <w:iCs/>
          <w:kern w:val="2"/>
          <w:lang w:val="ru-RU"/>
        </w:rPr>
      </w:pPr>
    </w:p>
    <w:p w14:paraId="67ECA0F0" w14:textId="77777777" w:rsidR="004B0329" w:rsidRPr="001F2566" w:rsidRDefault="004B0329" w:rsidP="006A64E0">
      <w:pPr>
        <w:rPr>
          <w:i/>
          <w:iCs/>
          <w:kern w:val="2"/>
          <w:lang w:val="ru-RU"/>
        </w:rPr>
      </w:pPr>
    </w:p>
    <w:p w14:paraId="7BE70421" w14:textId="77777777" w:rsidR="004B0329" w:rsidRPr="001F2566" w:rsidRDefault="004B0329" w:rsidP="006A64E0">
      <w:pPr>
        <w:rPr>
          <w:i/>
          <w:iCs/>
          <w:kern w:val="2"/>
          <w:lang w:val="ru-RU"/>
        </w:rPr>
      </w:pPr>
    </w:p>
    <w:p w14:paraId="68966A3C" w14:textId="77777777" w:rsidR="004B0329" w:rsidRPr="001F2566" w:rsidRDefault="004B0329" w:rsidP="006A64E0">
      <w:pPr>
        <w:rPr>
          <w:i/>
          <w:iCs/>
          <w:kern w:val="2"/>
          <w:lang w:val="ru-RU"/>
        </w:rPr>
      </w:pPr>
    </w:p>
    <w:p w14:paraId="6D767090" w14:textId="77777777" w:rsidR="004B0329" w:rsidRPr="001F2566" w:rsidRDefault="004B0329" w:rsidP="006A64E0">
      <w:pPr>
        <w:rPr>
          <w:i/>
          <w:iCs/>
          <w:color w:val="auto"/>
          <w:kern w:val="2"/>
          <w:lang w:val="ru-RU"/>
        </w:rPr>
      </w:pPr>
      <w:bookmarkStart w:id="0" w:name="OLE_LINK30"/>
      <w:bookmarkStart w:id="1" w:name="OLE_LINK35"/>
      <w:bookmarkStart w:id="2" w:name="_GoBack"/>
    </w:p>
    <w:p w14:paraId="73C92C4F" w14:textId="77777777" w:rsidR="00E46C94" w:rsidRPr="001F2566" w:rsidRDefault="00E46C94" w:rsidP="00E46C94">
      <w:pPr>
        <w:jc w:val="center"/>
        <w:rPr>
          <w:i/>
          <w:iCs/>
          <w:color w:val="FF0000"/>
          <w:kern w:val="2"/>
          <w:lang w:val="sr-Latn-CS"/>
        </w:rPr>
      </w:pPr>
      <w:r w:rsidRPr="001F2566">
        <w:rPr>
          <w:rFonts w:eastAsia="Times New Roman"/>
          <w:color w:val="auto"/>
          <w:kern w:val="0"/>
          <w:lang w:val="sr-Latn-CS" w:eastAsia="en-US"/>
        </w:rPr>
        <w:t>404-02-</w:t>
      </w:r>
      <w:r w:rsidR="00382A7C" w:rsidRPr="001F2566">
        <w:rPr>
          <w:rFonts w:eastAsia="Times New Roman"/>
          <w:color w:val="auto"/>
          <w:kern w:val="0"/>
          <w:lang w:val="sr-Cyrl-CS" w:eastAsia="en-US"/>
        </w:rPr>
        <w:t>156</w:t>
      </w:r>
      <w:r w:rsidRPr="001F2566">
        <w:rPr>
          <w:rFonts w:eastAsia="Times New Roman"/>
          <w:color w:val="auto"/>
          <w:kern w:val="0"/>
          <w:lang w:val="sr-Latn-CS" w:eastAsia="en-US"/>
        </w:rPr>
        <w:t>/</w:t>
      </w:r>
      <w:r w:rsidR="00251655" w:rsidRPr="001F2566">
        <w:rPr>
          <w:rFonts w:eastAsia="Times New Roman"/>
          <w:color w:val="auto"/>
          <w:kern w:val="0"/>
          <w:lang w:val="sr-Cyrl-CS" w:eastAsia="en-US"/>
        </w:rPr>
        <w:t>4</w:t>
      </w:r>
      <w:r w:rsidR="00E60DC8" w:rsidRPr="001F2566">
        <w:rPr>
          <w:rFonts w:eastAsia="Times New Roman"/>
          <w:color w:val="auto"/>
          <w:kern w:val="0"/>
          <w:lang w:val="sr-Cyrl-CS" w:eastAsia="en-US"/>
        </w:rPr>
        <w:t>/</w:t>
      </w:r>
      <w:r w:rsidRPr="001F2566">
        <w:rPr>
          <w:rFonts w:eastAsia="Times New Roman"/>
          <w:color w:val="auto"/>
          <w:kern w:val="0"/>
          <w:lang w:val="sr-Latn-CS" w:eastAsia="en-US"/>
        </w:rPr>
        <w:t>201</w:t>
      </w:r>
      <w:r w:rsidR="00882DBD" w:rsidRPr="001F2566">
        <w:rPr>
          <w:rFonts w:eastAsia="Times New Roman"/>
          <w:color w:val="auto"/>
          <w:kern w:val="0"/>
          <w:lang w:val="sr-Cyrl-CS" w:eastAsia="en-US"/>
        </w:rPr>
        <w:t>9</w:t>
      </w:r>
      <w:r w:rsidRPr="001F2566">
        <w:rPr>
          <w:rFonts w:eastAsia="Times New Roman"/>
          <w:color w:val="auto"/>
          <w:kern w:val="0"/>
          <w:lang w:val="sr-Latn-CS" w:eastAsia="en-US"/>
        </w:rPr>
        <w:t>-22</w:t>
      </w:r>
    </w:p>
    <w:bookmarkEnd w:id="0"/>
    <w:bookmarkEnd w:id="1"/>
    <w:bookmarkEnd w:id="2"/>
    <w:p w14:paraId="07B5D767" w14:textId="77777777" w:rsidR="006A64E0" w:rsidRPr="001F2566" w:rsidRDefault="006A64E0" w:rsidP="006A64E0">
      <w:pPr>
        <w:jc w:val="center"/>
        <w:rPr>
          <w:i/>
          <w:iCs/>
          <w:kern w:val="2"/>
          <w:lang w:val="ru-RU"/>
        </w:rPr>
      </w:pPr>
    </w:p>
    <w:p w14:paraId="661531E7" w14:textId="77777777" w:rsidR="006A64E0" w:rsidRPr="001F2566" w:rsidRDefault="006A64E0" w:rsidP="006A64E0">
      <w:pPr>
        <w:tabs>
          <w:tab w:val="left" w:pos="3495"/>
        </w:tabs>
        <w:rPr>
          <w:i/>
          <w:iCs/>
          <w:kern w:val="2"/>
          <w:lang w:val="ru-RU"/>
        </w:rPr>
      </w:pPr>
      <w:r w:rsidRPr="001F2566">
        <w:rPr>
          <w:i/>
          <w:iCs/>
          <w:kern w:val="2"/>
          <w:lang w:val="ru-RU"/>
        </w:rPr>
        <w:tab/>
      </w:r>
    </w:p>
    <w:p w14:paraId="5628608E" w14:textId="77777777" w:rsidR="006A64E0" w:rsidRPr="001F2566" w:rsidRDefault="006A64E0" w:rsidP="006A64E0">
      <w:pPr>
        <w:jc w:val="center"/>
        <w:rPr>
          <w:b/>
          <w:i/>
          <w:iCs/>
          <w:color w:val="auto"/>
          <w:kern w:val="2"/>
          <w:lang w:val="ru-RU"/>
        </w:rPr>
      </w:pPr>
    </w:p>
    <w:p w14:paraId="062C5E9F" w14:textId="77777777" w:rsidR="00E46C94" w:rsidRPr="001F2566" w:rsidRDefault="00E46C94" w:rsidP="0087047A">
      <w:pPr>
        <w:rPr>
          <w:b/>
          <w:i/>
          <w:iCs/>
          <w:color w:val="auto"/>
          <w:kern w:val="2"/>
          <w:lang w:val="ru-RU"/>
        </w:rPr>
      </w:pPr>
    </w:p>
    <w:p w14:paraId="6F369CFA" w14:textId="7424F578" w:rsidR="006A64E0" w:rsidRPr="001F2566" w:rsidRDefault="006A64E0" w:rsidP="006A64E0">
      <w:pPr>
        <w:jc w:val="center"/>
        <w:rPr>
          <w:i/>
          <w:iCs/>
          <w:color w:val="FF0000"/>
          <w:kern w:val="2"/>
          <w:lang w:val="sr-Cyrl-RS"/>
        </w:rPr>
      </w:pPr>
      <w:r w:rsidRPr="001F2566">
        <w:rPr>
          <w:i/>
          <w:iCs/>
          <w:color w:val="auto"/>
          <w:kern w:val="2"/>
          <w:lang w:val="sr-Cyrl-RS"/>
        </w:rPr>
        <w:t xml:space="preserve">Укупно страна </w:t>
      </w:r>
      <w:r w:rsidR="001F2566">
        <w:rPr>
          <w:i/>
          <w:iCs/>
          <w:color w:val="auto"/>
          <w:kern w:val="2"/>
          <w:lang w:val="sr-Cyrl-RS"/>
        </w:rPr>
        <w:t>39</w:t>
      </w:r>
    </w:p>
    <w:p w14:paraId="1D310AE6" w14:textId="77777777" w:rsidR="006A64E0" w:rsidRPr="001F2566" w:rsidRDefault="006A64E0" w:rsidP="006A64E0">
      <w:pPr>
        <w:jc w:val="center"/>
        <w:rPr>
          <w:i/>
          <w:iCs/>
          <w:kern w:val="2"/>
          <w:lang w:val="ru-RU"/>
        </w:rPr>
      </w:pPr>
    </w:p>
    <w:p w14:paraId="7D7BD891" w14:textId="77777777" w:rsidR="006A64E0" w:rsidRPr="001F2566" w:rsidRDefault="006A64E0" w:rsidP="006A64E0">
      <w:pPr>
        <w:jc w:val="center"/>
        <w:rPr>
          <w:i/>
          <w:iCs/>
          <w:kern w:val="2"/>
          <w:lang w:val="ru-RU"/>
        </w:rPr>
      </w:pPr>
    </w:p>
    <w:p w14:paraId="133029AA" w14:textId="77777777" w:rsidR="006A64E0" w:rsidRPr="001F2566" w:rsidRDefault="006A64E0" w:rsidP="006A64E0">
      <w:pPr>
        <w:jc w:val="center"/>
        <w:rPr>
          <w:rFonts w:eastAsia="Times New Roman"/>
          <w:b/>
          <w:bCs/>
          <w:color w:val="auto"/>
          <w:kern w:val="0"/>
          <w:lang w:val="ru-RU" w:eastAsia="en-US"/>
        </w:rPr>
      </w:pPr>
    </w:p>
    <w:p w14:paraId="39BB2351" w14:textId="77777777" w:rsidR="006A64E0" w:rsidRPr="001F2566" w:rsidRDefault="006A64E0" w:rsidP="006A64E0">
      <w:pPr>
        <w:jc w:val="center"/>
        <w:rPr>
          <w:rFonts w:eastAsia="Times New Roman"/>
          <w:b/>
          <w:bCs/>
          <w:color w:val="auto"/>
          <w:kern w:val="0"/>
          <w:lang w:val="ru-RU" w:eastAsia="en-US"/>
        </w:rPr>
      </w:pPr>
    </w:p>
    <w:p w14:paraId="5B46BBFB" w14:textId="77777777" w:rsidR="006A64E0" w:rsidRPr="001F2566" w:rsidRDefault="00382A7C" w:rsidP="006A64E0">
      <w:pPr>
        <w:jc w:val="center"/>
        <w:rPr>
          <w:rFonts w:eastAsia="Times New Roman"/>
          <w:bCs/>
          <w:i/>
          <w:color w:val="auto"/>
          <w:kern w:val="0"/>
          <w:lang w:val="ru-RU" w:eastAsia="en-US"/>
        </w:rPr>
      </w:pPr>
      <w:r w:rsidRPr="001F2566">
        <w:rPr>
          <w:rFonts w:eastAsia="Times New Roman"/>
          <w:bCs/>
          <w:i/>
          <w:color w:val="auto"/>
          <w:kern w:val="0"/>
          <w:lang w:val="sr-Cyrl-RS" w:eastAsia="en-US"/>
        </w:rPr>
        <w:t>новембар</w:t>
      </w:r>
      <w:r w:rsidR="00882DBD" w:rsidRPr="001F2566">
        <w:rPr>
          <w:rFonts w:eastAsia="Times New Roman"/>
          <w:bCs/>
          <w:i/>
          <w:color w:val="auto"/>
          <w:kern w:val="0"/>
          <w:lang w:val="ru-RU" w:eastAsia="en-US"/>
        </w:rPr>
        <w:t xml:space="preserve"> 2019</w:t>
      </w:r>
      <w:r w:rsidR="006A64E0" w:rsidRPr="001F2566">
        <w:rPr>
          <w:rFonts w:eastAsia="Times New Roman"/>
          <w:bCs/>
          <w:i/>
          <w:color w:val="auto"/>
          <w:kern w:val="0"/>
          <w:lang w:val="ru-RU" w:eastAsia="en-US"/>
        </w:rPr>
        <w:t>. године</w:t>
      </w:r>
    </w:p>
    <w:p w14:paraId="43A6790E" w14:textId="77777777" w:rsidR="006A64E0" w:rsidRPr="001F2566" w:rsidRDefault="006A64E0" w:rsidP="006A64E0">
      <w:pPr>
        <w:jc w:val="center"/>
        <w:rPr>
          <w:rFonts w:eastAsia="Times New Roman"/>
          <w:b/>
          <w:bCs/>
          <w:color w:val="auto"/>
          <w:kern w:val="0"/>
          <w:lang w:val="ru-RU" w:eastAsia="en-US"/>
        </w:rPr>
      </w:pPr>
    </w:p>
    <w:p w14:paraId="647EE500" w14:textId="2F7D4E76" w:rsidR="001619E7" w:rsidRPr="001F2566" w:rsidRDefault="001619E7" w:rsidP="004B0329">
      <w:pPr>
        <w:jc w:val="both"/>
        <w:rPr>
          <w:color w:val="auto"/>
        </w:rPr>
      </w:pPr>
      <w:r w:rsidRPr="001F2566">
        <w:rPr>
          <w:rFonts w:eastAsia="TimesNewRomanPSMT"/>
        </w:rPr>
        <w:lastRenderedPageBreak/>
        <w:t>На основу чл. 3</w:t>
      </w:r>
      <w:r w:rsidRPr="001F2566">
        <w:rPr>
          <w:rFonts w:eastAsia="TimesNewRomanPSMT"/>
          <w:lang w:val="sr-Cyrl-CS"/>
        </w:rPr>
        <w:t>2</w:t>
      </w:r>
      <w:r w:rsidRPr="001F2566">
        <w:rPr>
          <w:rFonts w:eastAsia="TimesNewRomanPSMT"/>
        </w:rPr>
        <w:t>. и 61.</w:t>
      </w:r>
      <w:r w:rsidR="002A685E" w:rsidRPr="001F2566">
        <w:rPr>
          <w:rFonts w:eastAsia="TimesNewRomanPSMT"/>
        </w:rPr>
        <w:t xml:space="preserve"> </w:t>
      </w:r>
      <w:r w:rsidR="000B74B8" w:rsidRPr="001F2566">
        <w:rPr>
          <w:rFonts w:eastAsia="TimesNewRomanPSMT"/>
        </w:rPr>
        <w:t>З</w:t>
      </w:r>
      <w:r w:rsidR="000B74B8" w:rsidRPr="001F2566">
        <w:rPr>
          <w:rFonts w:eastAsia="TimesNewRomanPSMT"/>
          <w:lang w:val="sr-Cyrl-RS"/>
        </w:rPr>
        <w:t xml:space="preserve">акона </w:t>
      </w:r>
      <w:r w:rsidR="002A685E" w:rsidRPr="001F2566">
        <w:rPr>
          <w:rFonts w:eastAsia="TimesNewRomanPSMT"/>
        </w:rPr>
        <w:t>о јавним набавкама („Сл</w:t>
      </w:r>
      <w:r w:rsidR="002A685E" w:rsidRPr="001F2566">
        <w:rPr>
          <w:rFonts w:eastAsia="TimesNewRomanPSMT"/>
          <w:lang w:val="sr-Cyrl-RS"/>
        </w:rPr>
        <w:t>ужбени</w:t>
      </w:r>
      <w:r w:rsidRPr="001F2566">
        <w:rPr>
          <w:rFonts w:eastAsia="TimesNewRomanPSMT"/>
        </w:rPr>
        <w:t xml:space="preserve"> гласник РС”</w:t>
      </w:r>
      <w:r w:rsidR="002A685E" w:rsidRPr="001F2566">
        <w:rPr>
          <w:rFonts w:eastAsia="TimesNewRomanPSMT"/>
          <w:lang w:val="sr-Cyrl-RS"/>
        </w:rPr>
        <w:t>,</w:t>
      </w:r>
      <w:r w:rsidR="002A685E" w:rsidRPr="001F2566">
        <w:rPr>
          <w:rFonts w:eastAsia="TimesNewRomanPSMT"/>
        </w:rPr>
        <w:t xml:space="preserve"> бр. 124/</w:t>
      </w:r>
      <w:r w:rsidRPr="001F2566">
        <w:rPr>
          <w:rFonts w:eastAsia="TimesNewRomanPSMT"/>
        </w:rPr>
        <w:t>12</w:t>
      </w:r>
      <w:r w:rsidR="00B56040" w:rsidRPr="001F2566">
        <w:rPr>
          <w:rFonts w:eastAsia="TimesNewRomanPSMT"/>
          <w:lang w:val="sr-Cyrl-RS"/>
        </w:rPr>
        <w:t>, 14</w:t>
      </w:r>
      <w:r w:rsidR="002A685E" w:rsidRPr="001F2566">
        <w:rPr>
          <w:rFonts w:eastAsia="TimesNewRomanPSMT"/>
          <w:lang w:val="sr-Cyrl-RS"/>
        </w:rPr>
        <w:t>/15 и 68/15</w:t>
      </w:r>
      <w:r w:rsidRPr="001F2566">
        <w:rPr>
          <w:rFonts w:eastAsia="TimesNewRomanPSMT"/>
        </w:rPr>
        <w:t xml:space="preserve">, у даљем тексту: </w:t>
      </w:r>
      <w:r w:rsidR="00C154BB">
        <w:rPr>
          <w:rFonts w:eastAsia="TimesNewRomanPSMT"/>
        </w:rPr>
        <w:t>З</w:t>
      </w:r>
      <w:r w:rsidR="00C154BB">
        <w:rPr>
          <w:rFonts w:eastAsia="TimesNewRomanPSMT"/>
          <w:lang w:val="sr-Cyrl-RS"/>
        </w:rPr>
        <w:t>акон</w:t>
      </w:r>
      <w:r w:rsidRPr="001F2566">
        <w:rPr>
          <w:rFonts w:eastAsia="TimesNewRomanPSMT"/>
        </w:rPr>
        <w:t xml:space="preserve">), чл. </w:t>
      </w:r>
      <w:r w:rsidRPr="001F2566">
        <w:rPr>
          <w:rFonts w:eastAsia="TimesNewRomanPSMT"/>
          <w:lang w:val="sr-Cyrl-CS"/>
        </w:rPr>
        <w:t>2</w:t>
      </w:r>
      <w:r w:rsidRPr="001F2566">
        <w:rPr>
          <w:rFonts w:eastAsia="TimesNewRomanPSMT"/>
        </w:rPr>
        <w:t>. Правилника о обавезним елементима конкурсне документације у поступцима јавних набавки и начину док</w:t>
      </w:r>
      <w:r w:rsidR="00901A00" w:rsidRPr="001F2566">
        <w:rPr>
          <w:rFonts w:eastAsia="TimesNewRomanPSMT"/>
        </w:rPr>
        <w:t>азивања испуњености услова („</w:t>
      </w:r>
      <w:r w:rsidR="00901A00" w:rsidRPr="001F2566">
        <w:rPr>
          <w:rFonts w:eastAsia="TimesNewRomanPSMT"/>
          <w:color w:val="auto"/>
        </w:rPr>
        <w:t>Сл</w:t>
      </w:r>
      <w:r w:rsidR="00901A00" w:rsidRPr="001F2566">
        <w:rPr>
          <w:rFonts w:eastAsia="TimesNewRomanPSMT"/>
          <w:color w:val="auto"/>
          <w:lang w:val="sr-Cyrl-RS"/>
        </w:rPr>
        <w:t>ужбени</w:t>
      </w:r>
      <w:r w:rsidRPr="001F2566">
        <w:rPr>
          <w:rFonts w:eastAsia="TimesNewRomanPSMT"/>
          <w:color w:val="auto"/>
        </w:rPr>
        <w:t xml:space="preserve"> гласник РС”</w:t>
      </w:r>
      <w:r w:rsidR="00901A00" w:rsidRPr="001F2566">
        <w:rPr>
          <w:rFonts w:eastAsia="TimesNewRomanPSMT"/>
          <w:color w:val="auto"/>
          <w:lang w:val="sr-Cyrl-RS"/>
        </w:rPr>
        <w:t>,</w:t>
      </w:r>
      <w:r w:rsidR="00901A00" w:rsidRPr="001F2566">
        <w:rPr>
          <w:rFonts w:eastAsia="TimesNewRomanPSMT"/>
          <w:color w:val="auto"/>
        </w:rPr>
        <w:t xml:space="preserve"> бр. </w:t>
      </w:r>
      <w:r w:rsidR="00901A00" w:rsidRPr="001F2566">
        <w:rPr>
          <w:rFonts w:eastAsia="TimesNewRomanPSMT"/>
          <w:color w:val="auto"/>
          <w:lang w:val="sr-Cyrl-RS"/>
        </w:rPr>
        <w:t>86</w:t>
      </w:r>
      <w:r w:rsidR="00901A00" w:rsidRPr="001F2566">
        <w:rPr>
          <w:rFonts w:eastAsia="TimesNewRomanPSMT"/>
          <w:color w:val="auto"/>
        </w:rPr>
        <w:t>/1</w:t>
      </w:r>
      <w:r w:rsidR="00901A00" w:rsidRPr="001F2566">
        <w:rPr>
          <w:rFonts w:eastAsia="TimesNewRomanPSMT"/>
          <w:color w:val="auto"/>
          <w:lang w:val="sr-Cyrl-RS"/>
        </w:rPr>
        <w:t>5</w:t>
      </w:r>
      <w:r w:rsidR="00382A7C" w:rsidRPr="001F2566">
        <w:rPr>
          <w:rFonts w:eastAsia="TimesNewRomanPSMT"/>
          <w:color w:val="auto"/>
          <w:lang w:val="sr-Cyrl-RS"/>
        </w:rPr>
        <w:t xml:space="preserve"> и 41/2019</w:t>
      </w:r>
      <w:r w:rsidRPr="001F2566">
        <w:rPr>
          <w:rFonts w:eastAsia="TimesNewRomanPSMT"/>
          <w:color w:val="auto"/>
        </w:rPr>
        <w:t xml:space="preserve">), </w:t>
      </w:r>
      <w:r w:rsidRPr="001F2566">
        <w:rPr>
          <w:color w:val="auto"/>
        </w:rPr>
        <w:t>Одлуке о покретању поступка јавне набавке број</w:t>
      </w:r>
      <w:r w:rsidR="00D75226" w:rsidRPr="001F2566">
        <w:rPr>
          <w:color w:val="auto"/>
          <w:lang w:val="sr-Cyrl-CS"/>
        </w:rPr>
        <w:t xml:space="preserve"> </w:t>
      </w:r>
      <w:r w:rsidR="00382A7C" w:rsidRPr="001F2566">
        <w:rPr>
          <w:color w:val="auto"/>
          <w:lang w:val="sr-Cyrl-CS"/>
        </w:rPr>
        <w:t>3</w:t>
      </w:r>
      <w:r w:rsidR="00D75226" w:rsidRPr="001F2566">
        <w:rPr>
          <w:color w:val="auto"/>
          <w:lang w:val="sr-Cyrl-CS"/>
        </w:rPr>
        <w:t>8/2019</w:t>
      </w:r>
      <w:r w:rsidR="00E60DC8" w:rsidRPr="001F2566">
        <w:rPr>
          <w:color w:val="auto"/>
          <w:lang w:val="sr-Cyrl-CS"/>
        </w:rPr>
        <w:t xml:space="preserve"> за </w:t>
      </w:r>
      <w:r w:rsidR="00E46C94" w:rsidRPr="001F2566">
        <w:rPr>
          <w:color w:val="auto"/>
          <w:lang w:val="sr-Cyrl-CS"/>
        </w:rPr>
        <w:t xml:space="preserve">партије </w:t>
      </w:r>
      <w:r w:rsidR="00C632B2" w:rsidRPr="001F2566">
        <w:rPr>
          <w:rFonts w:eastAsia="Times New Roman"/>
          <w:color w:val="auto"/>
          <w:kern w:val="0"/>
          <w:lang w:val="en-GB" w:eastAsia="en-US"/>
        </w:rPr>
        <w:t xml:space="preserve">1, 2, 3, </w:t>
      </w:r>
      <w:r w:rsidR="00C632B2" w:rsidRPr="001F2566">
        <w:rPr>
          <w:rFonts w:eastAsia="Times New Roman"/>
          <w:color w:val="auto"/>
          <w:kern w:val="0"/>
          <w:lang w:val="sr-Cyrl-RS" w:eastAsia="en-US"/>
        </w:rPr>
        <w:t xml:space="preserve">и </w:t>
      </w:r>
      <w:r w:rsidR="00382A7C" w:rsidRPr="001F2566">
        <w:rPr>
          <w:rFonts w:eastAsia="Times New Roman"/>
          <w:color w:val="auto"/>
          <w:kern w:val="0"/>
          <w:lang w:val="sr-Cyrl-CS" w:eastAsia="en-US"/>
        </w:rPr>
        <w:t>4</w:t>
      </w:r>
      <w:r w:rsidR="00C632B2" w:rsidRPr="001F2566">
        <w:rPr>
          <w:rFonts w:eastAsia="Times New Roman"/>
          <w:color w:val="auto"/>
          <w:kern w:val="0"/>
          <w:lang w:val="sr-Latn-RS" w:eastAsia="en-US"/>
        </w:rPr>
        <w:t>,</w:t>
      </w:r>
      <w:r w:rsidR="00C632B2" w:rsidRPr="001F2566">
        <w:rPr>
          <w:rFonts w:eastAsia="Times New Roman"/>
          <w:b/>
          <w:color w:val="auto"/>
          <w:kern w:val="0"/>
          <w:lang w:val="sr-Latn-RS" w:eastAsia="en-US"/>
        </w:rPr>
        <w:t xml:space="preserve"> </w:t>
      </w:r>
      <w:r w:rsidR="00521FA3" w:rsidRPr="001F2566">
        <w:rPr>
          <w:color w:val="auto"/>
          <w:lang w:val="sr-Cyrl-CS"/>
        </w:rPr>
        <w:t xml:space="preserve">број </w:t>
      </w:r>
      <w:r w:rsidR="00382A7C" w:rsidRPr="001F2566">
        <w:rPr>
          <w:lang w:val="sr-Cyrl-CS"/>
        </w:rPr>
        <w:t>404-02-</w:t>
      </w:r>
      <w:r w:rsidR="00382A7C" w:rsidRPr="001F2566">
        <w:rPr>
          <w:lang w:val="sr-Cyrl-RS"/>
        </w:rPr>
        <w:t>156</w:t>
      </w:r>
      <w:r w:rsidR="00382A7C" w:rsidRPr="001F2566">
        <w:rPr>
          <w:lang w:val="sr-Cyrl-CS"/>
        </w:rPr>
        <w:t>/1</w:t>
      </w:r>
      <w:r w:rsidR="00382A7C" w:rsidRPr="001F2566">
        <w:t>/</w:t>
      </w:r>
      <w:r w:rsidR="00382A7C" w:rsidRPr="001F2566">
        <w:rPr>
          <w:lang w:val="sr-Cyrl-CS"/>
        </w:rPr>
        <w:t>201</w:t>
      </w:r>
      <w:r w:rsidR="00382A7C" w:rsidRPr="001F2566">
        <w:rPr>
          <w:lang w:val="sr-Latn-RS"/>
        </w:rPr>
        <w:t>9</w:t>
      </w:r>
      <w:r w:rsidR="00382A7C" w:rsidRPr="001F2566">
        <w:t>-</w:t>
      </w:r>
      <w:r w:rsidR="00382A7C" w:rsidRPr="001F2566">
        <w:rPr>
          <w:lang w:val="sr-Latn-CS"/>
        </w:rPr>
        <w:t>22</w:t>
      </w:r>
      <w:r w:rsidR="00382A7C" w:rsidRPr="001F2566">
        <w:rPr>
          <w:lang w:val="sr-Cyrl-RS"/>
        </w:rPr>
        <w:t xml:space="preserve"> </w:t>
      </w:r>
      <w:r w:rsidR="00521FA3" w:rsidRPr="001F2566">
        <w:rPr>
          <w:color w:val="auto"/>
          <w:lang w:val="sr-Cyrl-CS"/>
        </w:rPr>
        <w:t xml:space="preserve">од </w:t>
      </w:r>
      <w:r w:rsidR="00382A7C" w:rsidRPr="001F2566">
        <w:rPr>
          <w:lang w:val="sr-Latn-RS"/>
        </w:rPr>
        <w:t>14</w:t>
      </w:r>
      <w:r w:rsidR="00382A7C" w:rsidRPr="001F2566">
        <w:rPr>
          <w:lang w:val="sr-Cyrl-CS"/>
        </w:rPr>
        <w:t xml:space="preserve">. </w:t>
      </w:r>
      <w:r w:rsidR="00382A7C" w:rsidRPr="001F2566">
        <w:rPr>
          <w:lang w:val="sr-Cyrl-RS"/>
        </w:rPr>
        <w:t>новембра</w:t>
      </w:r>
      <w:r w:rsidR="00382A7C" w:rsidRPr="001F2566">
        <w:rPr>
          <w:lang w:val="sr-Cyrl-CS"/>
        </w:rPr>
        <w:t xml:space="preserve"> 2019. годин</w:t>
      </w:r>
      <w:r w:rsidR="00382A7C" w:rsidRPr="001F2566">
        <w:rPr>
          <w:lang w:val="en-GB"/>
        </w:rPr>
        <w:t>e</w:t>
      </w:r>
      <w:r w:rsidR="00382A7C" w:rsidRPr="001F2566">
        <w:rPr>
          <w:color w:val="auto"/>
        </w:rPr>
        <w:t xml:space="preserve"> </w:t>
      </w:r>
      <w:r w:rsidR="006C0EBC" w:rsidRPr="001F2566">
        <w:rPr>
          <w:color w:val="auto"/>
        </w:rPr>
        <w:t xml:space="preserve">и Решења о образовању </w:t>
      </w:r>
      <w:r w:rsidR="004B0329" w:rsidRPr="001F2566">
        <w:rPr>
          <w:color w:val="auto"/>
          <w:lang w:val="sr-Cyrl-RS"/>
        </w:rPr>
        <w:t>К</w:t>
      </w:r>
      <w:r w:rsidRPr="001F2566">
        <w:rPr>
          <w:color w:val="auto"/>
        </w:rPr>
        <w:t xml:space="preserve">омисије за јавну </w:t>
      </w:r>
      <w:r w:rsidR="00521FA3" w:rsidRPr="001F2566">
        <w:rPr>
          <w:color w:val="auto"/>
        </w:rPr>
        <w:t xml:space="preserve">број </w:t>
      </w:r>
      <w:r w:rsidR="00382A7C" w:rsidRPr="001F2566">
        <w:rPr>
          <w:lang w:val="sr-Latn-RS"/>
        </w:rPr>
        <w:t>119-01-320/2019-22</w:t>
      </w:r>
      <w:r w:rsidR="00382A7C" w:rsidRPr="001F2566">
        <w:rPr>
          <w:lang w:val="sr-Cyrl-RS"/>
        </w:rPr>
        <w:t xml:space="preserve"> </w:t>
      </w:r>
      <w:r w:rsidR="00521FA3" w:rsidRPr="001F2566">
        <w:rPr>
          <w:color w:val="auto"/>
        </w:rPr>
        <w:t xml:space="preserve">од </w:t>
      </w:r>
      <w:r w:rsidR="00382A7C" w:rsidRPr="001F2566">
        <w:rPr>
          <w:lang w:val="sr-Latn-RS"/>
        </w:rPr>
        <w:t>14</w:t>
      </w:r>
      <w:r w:rsidR="00382A7C" w:rsidRPr="001F2566">
        <w:rPr>
          <w:lang w:val="sr-Cyrl-CS"/>
        </w:rPr>
        <w:t xml:space="preserve">. </w:t>
      </w:r>
      <w:r w:rsidR="00382A7C" w:rsidRPr="001F2566">
        <w:rPr>
          <w:lang w:val="sr-Cyrl-RS"/>
        </w:rPr>
        <w:t>новембра</w:t>
      </w:r>
      <w:r w:rsidR="00382A7C" w:rsidRPr="001F2566">
        <w:rPr>
          <w:lang w:val="sr-Cyrl-CS"/>
        </w:rPr>
        <w:t xml:space="preserve"> 2019. </w:t>
      </w:r>
      <w:r w:rsidR="004B0329" w:rsidRPr="001F2566">
        <w:rPr>
          <w:color w:val="auto"/>
          <w:lang w:val="sr-Cyrl-CS"/>
        </w:rPr>
        <w:t>године</w:t>
      </w:r>
      <w:r w:rsidRPr="001F2566">
        <w:rPr>
          <w:color w:val="auto"/>
        </w:rPr>
        <w:t>, припремљена је:</w:t>
      </w:r>
    </w:p>
    <w:p w14:paraId="732425CF" w14:textId="77777777" w:rsidR="00690EA1" w:rsidRPr="001F2566" w:rsidRDefault="00690EA1" w:rsidP="004B0329">
      <w:pPr>
        <w:jc w:val="both"/>
      </w:pPr>
    </w:p>
    <w:p w14:paraId="4CCB7D38" w14:textId="77777777" w:rsidR="001619E7" w:rsidRPr="001F2566" w:rsidRDefault="001619E7" w:rsidP="004B0329">
      <w:pPr>
        <w:shd w:val="clear" w:color="auto" w:fill="D9E2F3" w:themeFill="accent5" w:themeFillTint="33"/>
        <w:jc w:val="center"/>
        <w:rPr>
          <w:rFonts w:eastAsia="TimesNewRomanPS-BoldMT"/>
          <w:b/>
          <w:bCs/>
          <w:color w:val="auto"/>
          <w:lang w:val="ru-RU"/>
        </w:rPr>
      </w:pPr>
      <w:r w:rsidRPr="001F2566">
        <w:rPr>
          <w:rFonts w:eastAsia="TimesNewRomanPS-BoldMT"/>
          <w:b/>
          <w:bCs/>
          <w:color w:val="auto"/>
        </w:rPr>
        <w:t>КОНКУРСНА ДОКУМЕНТАЦИЈА</w:t>
      </w:r>
    </w:p>
    <w:p w14:paraId="358FB379" w14:textId="77777777" w:rsidR="000A5E00" w:rsidRPr="001F2566" w:rsidRDefault="001619E7" w:rsidP="00BA59C5">
      <w:pPr>
        <w:shd w:val="clear" w:color="auto" w:fill="D9E2F3" w:themeFill="accent5" w:themeFillTint="33"/>
        <w:jc w:val="center"/>
        <w:rPr>
          <w:rFonts w:eastAsia="TimesNewRomanPS-BoldMT"/>
          <w:b/>
          <w:bCs/>
          <w:color w:val="auto"/>
          <w:lang w:val="sr-Cyrl-CS"/>
        </w:rPr>
      </w:pPr>
      <w:r w:rsidRPr="001F2566">
        <w:rPr>
          <w:rFonts w:eastAsia="TimesNewRomanPS-BoldMT"/>
          <w:b/>
          <w:bCs/>
          <w:color w:val="auto"/>
          <w:lang w:val="sr-Cyrl-CS"/>
        </w:rPr>
        <w:t xml:space="preserve">у отвореном поступку за </w:t>
      </w:r>
      <w:r w:rsidRPr="001F2566">
        <w:rPr>
          <w:rFonts w:eastAsia="TimesNewRomanPS-BoldMT"/>
          <w:b/>
          <w:bCs/>
          <w:color w:val="auto"/>
        </w:rPr>
        <w:t xml:space="preserve">јавну набавку </w:t>
      </w:r>
      <w:r w:rsidR="004B0329" w:rsidRPr="001F2566">
        <w:rPr>
          <w:rFonts w:eastAsia="TimesNewRomanPS-BoldMT"/>
          <w:b/>
          <w:bCs/>
          <w:color w:val="auto"/>
          <w:lang w:val="sr-Cyrl-RS"/>
        </w:rPr>
        <w:t>у</w:t>
      </w:r>
      <w:r w:rsidR="004B0329" w:rsidRPr="001F2566">
        <w:rPr>
          <w:b/>
          <w:lang w:val="sr-Cyrl-CS"/>
        </w:rPr>
        <w:t>слуг</w:t>
      </w:r>
      <w:r w:rsidR="004B0329" w:rsidRPr="001F2566">
        <w:rPr>
          <w:b/>
          <w:lang w:val="sr-Latn-RS"/>
        </w:rPr>
        <w:t>a -</w:t>
      </w:r>
      <w:r w:rsidR="004B0329" w:rsidRPr="001F2566">
        <w:rPr>
          <w:b/>
          <w:lang w:val="sr-Cyrl-CS"/>
        </w:rPr>
        <w:t xml:space="preserve"> Oрганизовањe и реализацијa свечаности поводом обележавања значајних историјских догађаја из ос</w:t>
      </w:r>
      <w:r w:rsidR="00C5634A" w:rsidRPr="001F2566">
        <w:rPr>
          <w:b/>
          <w:lang w:val="sr-Cyrl-CS"/>
        </w:rPr>
        <w:t>лободилачких ратова Србије у 2020</w:t>
      </w:r>
      <w:r w:rsidR="004B0329" w:rsidRPr="001F2566">
        <w:rPr>
          <w:b/>
          <w:lang w:val="sr-Cyrl-CS"/>
        </w:rPr>
        <w:t xml:space="preserve">. </w:t>
      </w:r>
      <w:r w:rsidR="004B0329" w:rsidRPr="001F2566">
        <w:rPr>
          <w:b/>
          <w:lang w:val="sr-Cyrl-RS"/>
        </w:rPr>
        <w:t>г</w:t>
      </w:r>
      <w:r w:rsidR="004B0329" w:rsidRPr="001F2566">
        <w:rPr>
          <w:b/>
          <w:lang w:val="sr-Cyrl-CS"/>
        </w:rPr>
        <w:t>одини</w:t>
      </w:r>
      <w:r w:rsidR="00F71D58" w:rsidRPr="001F2566">
        <w:rPr>
          <w:rFonts w:eastAsia="TimesNewRomanPS-BoldMT"/>
          <w:b/>
          <w:bCs/>
          <w:color w:val="auto"/>
        </w:rPr>
        <w:t>, по партијама</w:t>
      </w:r>
      <w:r w:rsidR="00F71D58" w:rsidRPr="001F2566">
        <w:rPr>
          <w:rFonts w:eastAsia="TimesNewRomanPS-BoldMT"/>
          <w:b/>
          <w:bCs/>
          <w:color w:val="auto"/>
          <w:lang w:val="sr-Cyrl-CS"/>
        </w:rPr>
        <w:t xml:space="preserve">, </w:t>
      </w:r>
    </w:p>
    <w:p w14:paraId="64E4F289" w14:textId="77777777" w:rsidR="00251655" w:rsidRPr="001F2566" w:rsidRDefault="004B0329" w:rsidP="00251655">
      <w:pPr>
        <w:shd w:val="clear" w:color="auto" w:fill="D9E2F3" w:themeFill="accent5" w:themeFillTint="33"/>
        <w:jc w:val="center"/>
        <w:rPr>
          <w:b/>
          <w:lang w:val="sr-Cyrl-CS"/>
        </w:rPr>
      </w:pPr>
      <w:bookmarkStart w:id="3" w:name="OLE_LINK31"/>
      <w:bookmarkStart w:id="4" w:name="OLE_LINK32"/>
      <w:bookmarkStart w:id="5" w:name="OLE_LINK33"/>
      <w:r w:rsidRPr="001F2566">
        <w:rPr>
          <w:rFonts w:eastAsia="Times New Roman"/>
          <w:b/>
          <w:color w:val="auto"/>
          <w:kern w:val="0"/>
          <w:lang w:val="sr-Cyrl-RS" w:eastAsia="en-US"/>
        </w:rPr>
        <w:t>П</w:t>
      </w:r>
      <w:r w:rsidRPr="001F2566">
        <w:rPr>
          <w:rFonts w:eastAsia="Times New Roman"/>
          <w:b/>
          <w:color w:val="auto"/>
          <w:kern w:val="0"/>
          <w:lang w:val="sr-Cyrl-CS" w:eastAsia="en-US"/>
        </w:rPr>
        <w:t xml:space="preserve">артије бр. </w:t>
      </w:r>
      <w:r w:rsidR="00251655" w:rsidRPr="001F2566">
        <w:rPr>
          <w:rFonts w:eastAsia="Times New Roman"/>
          <w:b/>
          <w:color w:val="auto"/>
          <w:kern w:val="0"/>
          <w:lang w:val="en-GB" w:eastAsia="en-US"/>
        </w:rPr>
        <w:t xml:space="preserve">1, 2, 3, </w:t>
      </w:r>
      <w:r w:rsidR="00251655" w:rsidRPr="001F2566">
        <w:rPr>
          <w:rFonts w:eastAsia="Times New Roman"/>
          <w:b/>
          <w:color w:val="auto"/>
          <w:kern w:val="0"/>
          <w:lang w:val="sr-Cyrl-RS" w:eastAsia="en-US"/>
        </w:rPr>
        <w:t xml:space="preserve">и </w:t>
      </w:r>
      <w:r w:rsidR="00C5634A" w:rsidRPr="001F2566">
        <w:rPr>
          <w:rFonts w:eastAsia="Times New Roman"/>
          <w:b/>
          <w:color w:val="auto"/>
          <w:kern w:val="0"/>
          <w:lang w:val="sr-Cyrl-CS" w:eastAsia="en-US"/>
        </w:rPr>
        <w:t>4</w:t>
      </w:r>
    </w:p>
    <w:bookmarkEnd w:id="3"/>
    <w:bookmarkEnd w:id="4"/>
    <w:bookmarkEnd w:id="5"/>
    <w:p w14:paraId="3E3959D8" w14:textId="77777777" w:rsidR="004B0329" w:rsidRPr="001F2566" w:rsidRDefault="004B0329" w:rsidP="004B0329">
      <w:pPr>
        <w:shd w:val="clear" w:color="auto" w:fill="D9E2F3" w:themeFill="accent5" w:themeFillTint="33"/>
        <w:jc w:val="center"/>
        <w:rPr>
          <w:rFonts w:eastAsia="Times New Roman"/>
          <w:b/>
          <w:bCs/>
          <w:color w:val="auto"/>
          <w:kern w:val="0"/>
          <w:lang w:val="sr-Cyrl-CS" w:eastAsia="en-US"/>
        </w:rPr>
      </w:pPr>
      <w:r w:rsidRPr="001F2566">
        <w:rPr>
          <w:rFonts w:eastAsia="Times New Roman"/>
          <w:b/>
          <w:bCs/>
          <w:color w:val="auto"/>
          <w:kern w:val="0"/>
          <w:lang w:val="ru-RU" w:eastAsia="en-US"/>
        </w:rPr>
        <w:t xml:space="preserve">ЈН бр. </w:t>
      </w:r>
      <w:r w:rsidR="00C5634A" w:rsidRPr="001F2566">
        <w:rPr>
          <w:rFonts w:eastAsia="Times New Roman"/>
          <w:b/>
          <w:bCs/>
          <w:color w:val="auto"/>
          <w:kern w:val="0"/>
          <w:lang w:val="ru-RU" w:eastAsia="en-US"/>
        </w:rPr>
        <w:t>3</w:t>
      </w:r>
      <w:r w:rsidR="00882DBD" w:rsidRPr="001F2566">
        <w:rPr>
          <w:rFonts w:eastAsia="Times New Roman"/>
          <w:b/>
          <w:bCs/>
          <w:color w:val="auto"/>
          <w:kern w:val="0"/>
          <w:lang w:val="sr-Cyrl-CS" w:eastAsia="en-US"/>
        </w:rPr>
        <w:t>8</w:t>
      </w:r>
      <w:r w:rsidRPr="001F2566">
        <w:rPr>
          <w:rFonts w:eastAsia="Times New Roman"/>
          <w:b/>
          <w:bCs/>
          <w:color w:val="auto"/>
          <w:kern w:val="0"/>
          <w:lang w:val="sr-Cyrl-CS" w:eastAsia="en-US"/>
        </w:rPr>
        <w:t>/</w:t>
      </w:r>
      <w:r w:rsidR="00882DBD" w:rsidRPr="001F2566">
        <w:rPr>
          <w:rFonts w:eastAsia="Times New Roman"/>
          <w:b/>
          <w:bCs/>
          <w:color w:val="auto"/>
          <w:kern w:val="0"/>
          <w:lang w:val="sr-Cyrl-CS" w:eastAsia="en-US"/>
        </w:rPr>
        <w:t>2019</w:t>
      </w:r>
    </w:p>
    <w:p w14:paraId="393898C6" w14:textId="77777777" w:rsidR="001619E7" w:rsidRPr="001F2566" w:rsidRDefault="001619E7">
      <w:pPr>
        <w:jc w:val="both"/>
        <w:rPr>
          <w:rFonts w:eastAsia="TimesNewRomanPS-BoldMT"/>
          <w:b/>
          <w:bCs/>
          <w:color w:val="FF0000"/>
        </w:rPr>
      </w:pPr>
    </w:p>
    <w:p w14:paraId="4B49AD95" w14:textId="77777777" w:rsidR="001619E7" w:rsidRPr="001F2566" w:rsidRDefault="001619E7">
      <w:pPr>
        <w:jc w:val="both"/>
        <w:rPr>
          <w:rFonts w:eastAsia="TimesNewRomanPSMT"/>
        </w:rPr>
      </w:pPr>
      <w:r w:rsidRPr="001F2566">
        <w:rPr>
          <w:rFonts w:eastAsia="TimesNewRomanPSMT"/>
        </w:rPr>
        <w:t>Конкурсна документација садржи:</w:t>
      </w:r>
    </w:p>
    <w:p w14:paraId="64951C2C" w14:textId="77777777" w:rsidR="001619E7" w:rsidRPr="001F2566" w:rsidRDefault="001619E7">
      <w:pPr>
        <w:jc w:val="both"/>
        <w:rPr>
          <w:rFonts w:eastAsia="TimesNewRomanPSMT"/>
        </w:rPr>
      </w:pPr>
    </w:p>
    <w:tbl>
      <w:tblPr>
        <w:tblW w:w="9356" w:type="dxa"/>
        <w:tblInd w:w="-5" w:type="dxa"/>
        <w:tblLayout w:type="fixed"/>
        <w:tblLook w:val="0000" w:firstRow="0" w:lastRow="0" w:firstColumn="0" w:lastColumn="0" w:noHBand="0" w:noVBand="0"/>
      </w:tblPr>
      <w:tblGrid>
        <w:gridCol w:w="1538"/>
        <w:gridCol w:w="6684"/>
        <w:gridCol w:w="1134"/>
      </w:tblGrid>
      <w:tr w:rsidR="00970108" w:rsidRPr="001F2566" w14:paraId="508F6F2E" w14:textId="77777777" w:rsidTr="00690EA1">
        <w:tc>
          <w:tcPr>
            <w:tcW w:w="1538" w:type="dxa"/>
            <w:tcBorders>
              <w:top w:val="single" w:sz="4" w:space="0" w:color="000000"/>
              <w:left w:val="single" w:sz="4" w:space="0" w:color="000000"/>
              <w:bottom w:val="single" w:sz="4" w:space="0" w:color="000000"/>
            </w:tcBorders>
            <w:shd w:val="clear" w:color="auto" w:fill="auto"/>
          </w:tcPr>
          <w:p w14:paraId="4766A52B" w14:textId="77777777" w:rsidR="003B377B" w:rsidRPr="001F2566" w:rsidRDefault="003B377B">
            <w:pPr>
              <w:jc w:val="both"/>
              <w:rPr>
                <w:rFonts w:eastAsia="TimesNewRomanPSMT"/>
                <w:b/>
                <w:i/>
                <w:lang w:val="sr-Latn-RS"/>
              </w:rPr>
            </w:pPr>
          </w:p>
          <w:p w14:paraId="47DB2CA6" w14:textId="77777777" w:rsidR="001619E7" w:rsidRPr="001F2566" w:rsidRDefault="001619E7">
            <w:pPr>
              <w:jc w:val="both"/>
              <w:rPr>
                <w:rFonts w:eastAsia="TimesNewRomanPSMT"/>
                <w:b/>
                <w:i/>
                <w:lang w:val="sr-Cyrl-CS"/>
              </w:rPr>
            </w:pPr>
            <w:r w:rsidRPr="001F2566">
              <w:rPr>
                <w:rFonts w:eastAsia="TimesNewRomanPSMT"/>
                <w:b/>
                <w:i/>
                <w:lang w:val="sr-Cyrl-CS"/>
              </w:rPr>
              <w:t>Поглавље</w:t>
            </w:r>
          </w:p>
          <w:p w14:paraId="3E4CC7D4" w14:textId="77777777" w:rsidR="000A19DF" w:rsidRPr="001F2566" w:rsidRDefault="000A19DF">
            <w:pPr>
              <w:jc w:val="both"/>
              <w:rPr>
                <w:rFonts w:eastAsia="TimesNewRomanPSMT"/>
                <w:b/>
                <w:i/>
              </w:rPr>
            </w:pPr>
          </w:p>
        </w:tc>
        <w:tc>
          <w:tcPr>
            <w:tcW w:w="6684" w:type="dxa"/>
            <w:tcBorders>
              <w:top w:val="single" w:sz="4" w:space="0" w:color="000000"/>
              <w:left w:val="single" w:sz="4" w:space="0" w:color="000000"/>
              <w:bottom w:val="single" w:sz="4" w:space="0" w:color="000000"/>
            </w:tcBorders>
            <w:shd w:val="clear" w:color="auto" w:fill="auto"/>
          </w:tcPr>
          <w:p w14:paraId="229ADC98" w14:textId="77777777" w:rsidR="003B377B" w:rsidRPr="001F2566" w:rsidRDefault="003B377B">
            <w:pPr>
              <w:jc w:val="center"/>
              <w:rPr>
                <w:rFonts w:eastAsia="TimesNewRomanPSMT"/>
                <w:b/>
                <w:i/>
                <w:color w:val="auto"/>
              </w:rPr>
            </w:pPr>
          </w:p>
          <w:p w14:paraId="2A0D7F1F" w14:textId="77777777" w:rsidR="001619E7" w:rsidRPr="001F2566" w:rsidRDefault="001619E7">
            <w:pPr>
              <w:jc w:val="center"/>
              <w:rPr>
                <w:rFonts w:eastAsia="TimesNewRomanPSMT"/>
                <w:b/>
                <w:i/>
                <w:color w:val="auto"/>
              </w:rPr>
            </w:pPr>
            <w:r w:rsidRPr="001F2566">
              <w:rPr>
                <w:rFonts w:eastAsia="TimesNewRomanPSMT"/>
                <w:b/>
                <w:i/>
                <w:color w:val="auto"/>
              </w:rPr>
              <w:t>Назив</w:t>
            </w:r>
            <w:r w:rsidRPr="001F2566">
              <w:rPr>
                <w:rFonts w:eastAsia="TimesNewRomanPSMT"/>
                <w:b/>
                <w:i/>
                <w:color w:val="auto"/>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D2A22D" w14:textId="77777777" w:rsidR="003B377B" w:rsidRPr="001F2566" w:rsidRDefault="003B377B">
            <w:pPr>
              <w:jc w:val="center"/>
              <w:rPr>
                <w:rFonts w:eastAsia="TimesNewRomanPSMT"/>
                <w:b/>
                <w:i/>
                <w:color w:val="auto"/>
              </w:rPr>
            </w:pPr>
          </w:p>
          <w:p w14:paraId="45A470FD" w14:textId="77777777" w:rsidR="001619E7" w:rsidRPr="001F2566" w:rsidRDefault="001619E7">
            <w:pPr>
              <w:jc w:val="center"/>
              <w:rPr>
                <w:bCs/>
                <w:iCs/>
                <w:color w:val="auto"/>
              </w:rPr>
            </w:pPr>
            <w:r w:rsidRPr="001F2566">
              <w:rPr>
                <w:rFonts w:eastAsia="TimesNewRomanPSMT"/>
                <w:b/>
                <w:i/>
                <w:color w:val="auto"/>
              </w:rPr>
              <w:t>Страна</w:t>
            </w:r>
          </w:p>
        </w:tc>
      </w:tr>
      <w:tr w:rsidR="00970108" w:rsidRPr="001F2566" w14:paraId="60B0BCF0" w14:textId="77777777" w:rsidTr="00690EA1">
        <w:tc>
          <w:tcPr>
            <w:tcW w:w="1538" w:type="dxa"/>
            <w:tcBorders>
              <w:top w:val="single" w:sz="4" w:space="0" w:color="000000"/>
              <w:left w:val="single" w:sz="4" w:space="0" w:color="000000"/>
              <w:bottom w:val="single" w:sz="4" w:space="0" w:color="000000"/>
            </w:tcBorders>
            <w:shd w:val="clear" w:color="auto" w:fill="auto"/>
          </w:tcPr>
          <w:p w14:paraId="29A90650" w14:textId="77777777" w:rsidR="001619E7" w:rsidRPr="001F2566" w:rsidRDefault="001619E7">
            <w:pPr>
              <w:snapToGrid w:val="0"/>
              <w:jc w:val="center"/>
              <w:rPr>
                <w:rFonts w:eastAsia="TimesNewRomanPSMT"/>
                <w:lang w:val="sr-Cyrl-RS"/>
              </w:rPr>
            </w:pPr>
            <w:r w:rsidRPr="001F2566">
              <w:rPr>
                <w:bCs/>
                <w:iCs/>
              </w:rPr>
              <w:t>I</w:t>
            </w:r>
          </w:p>
        </w:tc>
        <w:tc>
          <w:tcPr>
            <w:tcW w:w="6684" w:type="dxa"/>
            <w:tcBorders>
              <w:top w:val="single" w:sz="4" w:space="0" w:color="000000"/>
              <w:left w:val="single" w:sz="4" w:space="0" w:color="000000"/>
              <w:bottom w:val="single" w:sz="4" w:space="0" w:color="000000"/>
            </w:tcBorders>
            <w:shd w:val="clear" w:color="auto" w:fill="auto"/>
          </w:tcPr>
          <w:p w14:paraId="5463F34B" w14:textId="77777777" w:rsidR="000E7500" w:rsidRPr="001F2566" w:rsidRDefault="001619E7">
            <w:pPr>
              <w:snapToGrid w:val="0"/>
              <w:jc w:val="both"/>
              <w:rPr>
                <w:rFonts w:eastAsia="TimesNewRomanPSMT"/>
                <w:color w:val="auto"/>
                <w:lang w:val="sr-Latn-RS"/>
              </w:rPr>
            </w:pPr>
            <w:r w:rsidRPr="001F2566">
              <w:rPr>
                <w:rFonts w:eastAsia="TimesNewRomanPSMT"/>
                <w:color w:val="auto"/>
                <w:lang w:val="sr-Cyrl-R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7961FC" w14:textId="77777777" w:rsidR="001619E7" w:rsidRPr="001F2566" w:rsidRDefault="008A5DC0">
            <w:pPr>
              <w:snapToGrid w:val="0"/>
              <w:jc w:val="center"/>
              <w:rPr>
                <w:bCs/>
                <w:iCs/>
                <w:color w:val="FF0000"/>
                <w:lang w:val="sr-Latn-RS"/>
              </w:rPr>
            </w:pPr>
            <w:r w:rsidRPr="001F2566">
              <w:rPr>
                <w:bCs/>
                <w:iCs/>
                <w:color w:val="000000" w:themeColor="text1"/>
                <w:lang w:val="sr-Latn-RS"/>
              </w:rPr>
              <w:t>2</w:t>
            </w:r>
          </w:p>
        </w:tc>
      </w:tr>
      <w:tr w:rsidR="00970108" w:rsidRPr="001F2566" w14:paraId="35228EF4" w14:textId="77777777" w:rsidTr="00690EA1">
        <w:tc>
          <w:tcPr>
            <w:tcW w:w="1538" w:type="dxa"/>
            <w:tcBorders>
              <w:top w:val="single" w:sz="4" w:space="0" w:color="000000"/>
              <w:left w:val="single" w:sz="4" w:space="0" w:color="000000"/>
              <w:bottom w:val="single" w:sz="4" w:space="0" w:color="000000"/>
            </w:tcBorders>
            <w:shd w:val="clear" w:color="auto" w:fill="auto"/>
          </w:tcPr>
          <w:p w14:paraId="774D2C75" w14:textId="77777777" w:rsidR="00F12E0A" w:rsidRPr="001F2566" w:rsidRDefault="00F12E0A">
            <w:pPr>
              <w:snapToGrid w:val="0"/>
              <w:jc w:val="center"/>
              <w:rPr>
                <w:bCs/>
                <w:iCs/>
                <w:lang w:val="sr-Cyrl-RS"/>
              </w:rPr>
            </w:pPr>
          </w:p>
          <w:p w14:paraId="66AF8C92" w14:textId="77777777" w:rsidR="00F12E0A" w:rsidRPr="001F2566" w:rsidRDefault="00F12E0A">
            <w:pPr>
              <w:snapToGrid w:val="0"/>
              <w:jc w:val="center"/>
              <w:rPr>
                <w:bCs/>
                <w:iCs/>
                <w:lang w:val="sr-Cyrl-RS"/>
              </w:rPr>
            </w:pPr>
          </w:p>
          <w:p w14:paraId="77B0B7D8" w14:textId="77777777" w:rsidR="001619E7" w:rsidRPr="001F2566" w:rsidRDefault="001619E7">
            <w:pPr>
              <w:snapToGrid w:val="0"/>
              <w:jc w:val="center"/>
              <w:rPr>
                <w:rFonts w:eastAsia="TimesNewRomanPSMT"/>
                <w:lang w:val="sr-Cyrl-RS"/>
              </w:rPr>
            </w:pPr>
            <w:r w:rsidRPr="001F2566">
              <w:rPr>
                <w:bCs/>
                <w:iCs/>
              </w:rPr>
              <w:t>II</w:t>
            </w:r>
          </w:p>
        </w:tc>
        <w:tc>
          <w:tcPr>
            <w:tcW w:w="6684" w:type="dxa"/>
            <w:tcBorders>
              <w:top w:val="single" w:sz="4" w:space="0" w:color="000000"/>
              <w:left w:val="single" w:sz="4" w:space="0" w:color="000000"/>
              <w:bottom w:val="single" w:sz="4" w:space="0" w:color="000000"/>
            </w:tcBorders>
            <w:shd w:val="clear" w:color="auto" w:fill="auto"/>
          </w:tcPr>
          <w:p w14:paraId="5189CE82" w14:textId="77777777" w:rsidR="000A19DF" w:rsidRPr="001F2566" w:rsidRDefault="006C1C05" w:rsidP="00690EA1">
            <w:pPr>
              <w:snapToGrid w:val="0"/>
              <w:jc w:val="both"/>
              <w:rPr>
                <w:rFonts w:eastAsia="TimesNewRomanPSMT"/>
                <w:color w:val="auto"/>
                <w:lang w:val="sr-Latn-RS"/>
              </w:rPr>
            </w:pPr>
            <w:r w:rsidRPr="001F2566">
              <w:rPr>
                <w:rFonts w:eastAsia="TimesNewRomanPSMT"/>
                <w:color w:val="auto"/>
                <w:lang w:val="sr-Cyrl-RS"/>
              </w:rPr>
              <w:t>Врста, техничке карактеристике</w:t>
            </w:r>
            <w:r w:rsidR="00F12E0A" w:rsidRPr="001F2566">
              <w:rPr>
                <w:rFonts w:eastAsia="TimesNewRomanPSMT"/>
                <w:color w:val="auto"/>
                <w:lang w:val="sr-Cyrl-RS"/>
              </w:rPr>
              <w:t xml:space="preserve"> (спецификације)</w:t>
            </w:r>
            <w:r w:rsidRPr="001F2566">
              <w:rPr>
                <w:rFonts w:eastAsia="TimesNewRomanPSMT"/>
                <w:color w:val="auto"/>
                <w:lang w:val="sr-Cyrl-RS"/>
              </w:rPr>
              <w:t>,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C42094" w14:textId="77777777" w:rsidR="001619E7" w:rsidRPr="001F2566" w:rsidRDefault="008A5DC0">
            <w:pPr>
              <w:snapToGrid w:val="0"/>
              <w:jc w:val="center"/>
              <w:rPr>
                <w:rFonts w:eastAsia="TimesNewRomanPSMT"/>
                <w:color w:val="FF0000"/>
                <w:lang w:val="sr-Latn-RS"/>
              </w:rPr>
            </w:pPr>
            <w:r w:rsidRPr="001F2566">
              <w:rPr>
                <w:rFonts w:eastAsia="TimesNewRomanPSMT"/>
                <w:color w:val="000000" w:themeColor="text1"/>
                <w:lang w:val="sr-Latn-RS"/>
              </w:rPr>
              <w:t>3</w:t>
            </w:r>
          </w:p>
        </w:tc>
      </w:tr>
      <w:tr w:rsidR="00970108" w:rsidRPr="001F2566" w14:paraId="5C85CD75" w14:textId="77777777" w:rsidTr="00690EA1">
        <w:tc>
          <w:tcPr>
            <w:tcW w:w="1538" w:type="dxa"/>
            <w:tcBorders>
              <w:top w:val="single" w:sz="4" w:space="0" w:color="000000"/>
              <w:left w:val="single" w:sz="4" w:space="0" w:color="000000"/>
              <w:bottom w:val="single" w:sz="4" w:space="0" w:color="000000"/>
            </w:tcBorders>
            <w:shd w:val="clear" w:color="auto" w:fill="auto"/>
          </w:tcPr>
          <w:p w14:paraId="09D30188" w14:textId="77777777" w:rsidR="001619E7" w:rsidRPr="001F2566" w:rsidRDefault="001619E7">
            <w:pPr>
              <w:snapToGrid w:val="0"/>
              <w:jc w:val="center"/>
              <w:rPr>
                <w:rFonts w:eastAsia="TimesNewRomanPSMT"/>
                <w:lang w:val="sr-Cyrl-RS"/>
              </w:rPr>
            </w:pPr>
          </w:p>
          <w:p w14:paraId="1E7986EB" w14:textId="0D275E6F" w:rsidR="001619E7" w:rsidRPr="001F2566" w:rsidRDefault="00E6615B" w:rsidP="00C154BB">
            <w:pPr>
              <w:snapToGrid w:val="0"/>
              <w:jc w:val="center"/>
              <w:rPr>
                <w:rFonts w:eastAsia="TimesNewRomanPSMT"/>
                <w:lang w:val="sr-Cyrl-RS"/>
              </w:rPr>
            </w:pPr>
            <w:r w:rsidRPr="001F2566">
              <w:rPr>
                <w:rFonts w:eastAsia="TimesNewRomanPSMT"/>
              </w:rPr>
              <w:t>III</w:t>
            </w:r>
          </w:p>
        </w:tc>
        <w:tc>
          <w:tcPr>
            <w:tcW w:w="6684" w:type="dxa"/>
            <w:tcBorders>
              <w:top w:val="single" w:sz="4" w:space="0" w:color="000000"/>
              <w:left w:val="single" w:sz="4" w:space="0" w:color="000000"/>
              <w:bottom w:val="single" w:sz="4" w:space="0" w:color="000000"/>
            </w:tcBorders>
            <w:shd w:val="clear" w:color="auto" w:fill="auto"/>
          </w:tcPr>
          <w:p w14:paraId="3739B8EB" w14:textId="680C4D14" w:rsidR="000A19DF" w:rsidRPr="001F2566" w:rsidRDefault="00594AED" w:rsidP="00A06AAC">
            <w:pPr>
              <w:snapToGrid w:val="0"/>
              <w:jc w:val="both"/>
              <w:rPr>
                <w:rFonts w:eastAsia="TimesNewRomanPSMT"/>
                <w:color w:val="auto"/>
                <w:lang w:val="sr-Latn-RS"/>
              </w:rPr>
            </w:pPr>
            <w:r w:rsidRPr="001F2566">
              <w:rPr>
                <w:rFonts w:eastAsia="TimesNewRomanPSMT"/>
                <w:color w:val="auto"/>
                <w:lang w:val="sr-Cyrl-RS"/>
              </w:rPr>
              <w:t>Услови за учешће у поступку ја</w:t>
            </w:r>
            <w:r w:rsidR="00C154BB">
              <w:rPr>
                <w:rFonts w:eastAsia="TimesNewRomanPSMT"/>
                <w:color w:val="auto"/>
                <w:lang w:val="sr-Cyrl-RS"/>
              </w:rPr>
              <w:t>вне набавке из чл. 75. и 76. Закона</w:t>
            </w:r>
            <w:r w:rsidRPr="001F2566">
              <w:rPr>
                <w:rFonts w:eastAsia="TimesNewRomanPSMT"/>
                <w:color w:val="auto"/>
                <w:lang w:val="sr-Cyrl-RS"/>
              </w:rPr>
              <w:t xml:space="preserve">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77D727" w14:textId="40BB95A4" w:rsidR="001619E7" w:rsidRPr="001F2566" w:rsidRDefault="001F2566">
            <w:pPr>
              <w:snapToGrid w:val="0"/>
              <w:jc w:val="center"/>
              <w:rPr>
                <w:rFonts w:eastAsia="TimesNewRomanPSMT"/>
                <w:color w:val="FF0000"/>
                <w:lang w:val="sr-Latn-RS"/>
              </w:rPr>
            </w:pPr>
            <w:r w:rsidRPr="001F2566">
              <w:rPr>
                <w:rFonts w:eastAsia="TimesNewRomanPSMT"/>
                <w:color w:val="000000" w:themeColor="text1"/>
                <w:lang w:val="sr-Latn-RS"/>
              </w:rPr>
              <w:t>7</w:t>
            </w:r>
          </w:p>
        </w:tc>
      </w:tr>
      <w:tr w:rsidR="00970108" w:rsidRPr="001F2566" w14:paraId="7811878B" w14:textId="77777777" w:rsidTr="00690EA1">
        <w:trPr>
          <w:trHeight w:val="413"/>
        </w:trPr>
        <w:tc>
          <w:tcPr>
            <w:tcW w:w="1538" w:type="dxa"/>
            <w:tcBorders>
              <w:top w:val="single" w:sz="4" w:space="0" w:color="000000"/>
              <w:left w:val="single" w:sz="4" w:space="0" w:color="000000"/>
              <w:bottom w:val="single" w:sz="4" w:space="0" w:color="000000"/>
            </w:tcBorders>
            <w:shd w:val="clear" w:color="auto" w:fill="auto"/>
          </w:tcPr>
          <w:p w14:paraId="1427D6A0" w14:textId="77777777" w:rsidR="001619E7" w:rsidRPr="001F2566" w:rsidRDefault="00E6615B" w:rsidP="00E6615B">
            <w:pPr>
              <w:snapToGrid w:val="0"/>
              <w:jc w:val="center"/>
              <w:rPr>
                <w:rFonts w:eastAsia="TimesNewRomanPSMT"/>
                <w:lang w:val="sr-Cyrl-RS"/>
              </w:rPr>
            </w:pPr>
            <w:r w:rsidRPr="001F2566">
              <w:rPr>
                <w:rFonts w:eastAsia="TimesNewRomanPSMT"/>
              </w:rPr>
              <w:t xml:space="preserve">IV </w:t>
            </w:r>
          </w:p>
        </w:tc>
        <w:tc>
          <w:tcPr>
            <w:tcW w:w="6684" w:type="dxa"/>
            <w:tcBorders>
              <w:top w:val="single" w:sz="4" w:space="0" w:color="000000"/>
              <w:left w:val="single" w:sz="4" w:space="0" w:color="000000"/>
              <w:bottom w:val="single" w:sz="4" w:space="0" w:color="000000"/>
            </w:tcBorders>
            <w:shd w:val="clear" w:color="auto" w:fill="auto"/>
          </w:tcPr>
          <w:p w14:paraId="576178C9" w14:textId="77777777" w:rsidR="001619E7" w:rsidRPr="001F2566" w:rsidRDefault="00C110B5">
            <w:pPr>
              <w:snapToGrid w:val="0"/>
              <w:jc w:val="both"/>
              <w:rPr>
                <w:rFonts w:eastAsia="TimesNewRomanPSMT"/>
                <w:color w:val="auto"/>
                <w:lang w:val="sr-Cyrl-RS"/>
              </w:rPr>
            </w:pPr>
            <w:r w:rsidRPr="001F2566">
              <w:rPr>
                <w:rFonts w:eastAsia="TimesNewRomanPSMT"/>
                <w:color w:val="auto"/>
                <w:lang w:val="sr-Cyrl-RS"/>
              </w:rPr>
              <w:t>Критеријум</w:t>
            </w:r>
            <w:r w:rsidR="00594AED" w:rsidRPr="001F2566">
              <w:rPr>
                <w:rFonts w:eastAsia="TimesNewRomanPSMT"/>
                <w:color w:val="auto"/>
                <w:lang w:val="sr-Cyrl-RS"/>
              </w:rPr>
              <w:t xml:space="preserve"> за доделу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63ADDB" w14:textId="33868522" w:rsidR="001619E7" w:rsidRPr="001F2566" w:rsidRDefault="001F2566">
            <w:pPr>
              <w:snapToGrid w:val="0"/>
              <w:jc w:val="center"/>
              <w:rPr>
                <w:rFonts w:eastAsia="TimesNewRomanPSMT"/>
                <w:color w:val="FF0000"/>
                <w:lang w:val="sr-Latn-RS"/>
              </w:rPr>
            </w:pPr>
            <w:r w:rsidRPr="001F2566">
              <w:rPr>
                <w:rFonts w:eastAsia="TimesNewRomanPSMT"/>
                <w:color w:val="000000" w:themeColor="text1"/>
                <w:lang w:val="sr-Latn-RS"/>
              </w:rPr>
              <w:t>13</w:t>
            </w:r>
          </w:p>
        </w:tc>
      </w:tr>
      <w:tr w:rsidR="00970108" w:rsidRPr="001F2566" w14:paraId="1909C579" w14:textId="77777777" w:rsidTr="00690EA1">
        <w:trPr>
          <w:trHeight w:val="413"/>
        </w:trPr>
        <w:tc>
          <w:tcPr>
            <w:tcW w:w="1538" w:type="dxa"/>
            <w:tcBorders>
              <w:top w:val="single" w:sz="4" w:space="0" w:color="000000"/>
              <w:left w:val="single" w:sz="4" w:space="0" w:color="000000"/>
              <w:bottom w:val="single" w:sz="4" w:space="0" w:color="000000"/>
            </w:tcBorders>
            <w:shd w:val="clear" w:color="auto" w:fill="auto"/>
          </w:tcPr>
          <w:p w14:paraId="5389C94B" w14:textId="77777777" w:rsidR="000A19DF" w:rsidRPr="001F2566" w:rsidRDefault="00E6615B" w:rsidP="00E6615B">
            <w:pPr>
              <w:snapToGrid w:val="0"/>
              <w:jc w:val="center"/>
              <w:rPr>
                <w:rFonts w:eastAsia="TimesNewRomanPSMT"/>
              </w:rPr>
            </w:pPr>
            <w:r w:rsidRPr="001F2566">
              <w:rPr>
                <w:rFonts w:eastAsia="TimesNewRomanPSMT"/>
              </w:rPr>
              <w:t xml:space="preserve">V </w:t>
            </w:r>
          </w:p>
        </w:tc>
        <w:tc>
          <w:tcPr>
            <w:tcW w:w="6684" w:type="dxa"/>
            <w:tcBorders>
              <w:top w:val="single" w:sz="4" w:space="0" w:color="000000"/>
              <w:left w:val="single" w:sz="4" w:space="0" w:color="000000"/>
              <w:bottom w:val="single" w:sz="4" w:space="0" w:color="000000"/>
            </w:tcBorders>
            <w:shd w:val="clear" w:color="auto" w:fill="auto"/>
          </w:tcPr>
          <w:p w14:paraId="67FC2E5E" w14:textId="77777777" w:rsidR="000A19DF" w:rsidRPr="001F2566" w:rsidRDefault="000A19DF">
            <w:pPr>
              <w:snapToGrid w:val="0"/>
              <w:jc w:val="both"/>
              <w:rPr>
                <w:rFonts w:eastAsia="TimesNewRomanPSMT"/>
                <w:color w:val="auto"/>
                <w:lang w:val="sr-Cyrl-RS"/>
              </w:rPr>
            </w:pPr>
            <w:r w:rsidRPr="001F2566">
              <w:rPr>
                <w:rFonts w:eastAsia="TimesNewRomanPSMT"/>
                <w:color w:val="auto"/>
                <w:lang w:val="sr-Cyrl-RS"/>
              </w:rPr>
              <w:t>Обрасци који чине саставни део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8BAA1C" w14:textId="135315F7" w:rsidR="000A19DF" w:rsidRPr="001F2566" w:rsidRDefault="001F2566">
            <w:pPr>
              <w:snapToGrid w:val="0"/>
              <w:jc w:val="center"/>
              <w:rPr>
                <w:rFonts w:eastAsia="TimesNewRomanPSMT"/>
                <w:color w:val="FF0000"/>
                <w:lang w:val="sr-Latn-RS"/>
              </w:rPr>
            </w:pPr>
            <w:r w:rsidRPr="001F2566">
              <w:rPr>
                <w:rFonts w:eastAsia="TimesNewRomanPSMT"/>
                <w:color w:val="000000" w:themeColor="text1"/>
                <w:lang w:val="sr-Latn-RS"/>
              </w:rPr>
              <w:t>15</w:t>
            </w:r>
          </w:p>
        </w:tc>
      </w:tr>
      <w:tr w:rsidR="00970108" w:rsidRPr="001F2566" w14:paraId="1978CC16" w14:textId="77777777" w:rsidTr="00690EA1">
        <w:trPr>
          <w:trHeight w:val="413"/>
        </w:trPr>
        <w:tc>
          <w:tcPr>
            <w:tcW w:w="1538" w:type="dxa"/>
            <w:tcBorders>
              <w:top w:val="single" w:sz="4" w:space="0" w:color="000000"/>
              <w:left w:val="single" w:sz="4" w:space="0" w:color="000000"/>
              <w:bottom w:val="single" w:sz="4" w:space="0" w:color="000000"/>
            </w:tcBorders>
            <w:shd w:val="clear" w:color="auto" w:fill="auto"/>
          </w:tcPr>
          <w:p w14:paraId="26E96982" w14:textId="77777777" w:rsidR="000A19DF" w:rsidRPr="001F2566" w:rsidRDefault="00E6615B" w:rsidP="00E6615B">
            <w:pPr>
              <w:snapToGrid w:val="0"/>
              <w:jc w:val="center"/>
              <w:rPr>
                <w:rFonts w:eastAsia="TimesNewRomanPSMT"/>
                <w:color w:val="auto"/>
              </w:rPr>
            </w:pPr>
            <w:r w:rsidRPr="001F2566">
              <w:rPr>
                <w:rFonts w:eastAsia="TimesNewRomanPSMT"/>
                <w:color w:val="auto"/>
              </w:rPr>
              <w:t xml:space="preserve">VI </w:t>
            </w:r>
          </w:p>
        </w:tc>
        <w:tc>
          <w:tcPr>
            <w:tcW w:w="6684" w:type="dxa"/>
            <w:tcBorders>
              <w:top w:val="single" w:sz="4" w:space="0" w:color="000000"/>
              <w:left w:val="single" w:sz="4" w:space="0" w:color="000000"/>
              <w:bottom w:val="single" w:sz="4" w:space="0" w:color="000000"/>
            </w:tcBorders>
            <w:shd w:val="clear" w:color="auto" w:fill="auto"/>
          </w:tcPr>
          <w:p w14:paraId="63815CB1" w14:textId="77777777" w:rsidR="000A19DF" w:rsidRPr="001F2566" w:rsidRDefault="000A19DF">
            <w:pPr>
              <w:snapToGrid w:val="0"/>
              <w:jc w:val="both"/>
              <w:rPr>
                <w:rFonts w:eastAsia="TimesNewRomanPSMT"/>
                <w:color w:val="auto"/>
                <w:lang w:val="sr-Cyrl-RS"/>
              </w:rPr>
            </w:pPr>
            <w:r w:rsidRPr="001F2566">
              <w:rPr>
                <w:rFonts w:eastAsia="TimesNewRomanPSMT"/>
                <w:color w:val="auto"/>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CDE28A" w14:textId="2C65349A" w:rsidR="000A19DF" w:rsidRPr="001F2566" w:rsidRDefault="001F2566">
            <w:pPr>
              <w:snapToGrid w:val="0"/>
              <w:jc w:val="center"/>
              <w:rPr>
                <w:rFonts w:eastAsia="TimesNewRomanPSMT"/>
                <w:color w:val="FF0000"/>
                <w:lang w:val="sr-Latn-RS"/>
              </w:rPr>
            </w:pPr>
            <w:r w:rsidRPr="001F2566">
              <w:rPr>
                <w:rFonts w:eastAsia="TimesNewRomanPSMT"/>
                <w:color w:val="000000" w:themeColor="text1"/>
                <w:lang w:val="sr-Latn-RS"/>
              </w:rPr>
              <w:t>27</w:t>
            </w:r>
          </w:p>
        </w:tc>
      </w:tr>
      <w:tr w:rsidR="00970108" w:rsidRPr="001F2566" w14:paraId="1900D790" w14:textId="77777777" w:rsidTr="00690EA1">
        <w:trPr>
          <w:trHeight w:val="413"/>
        </w:trPr>
        <w:tc>
          <w:tcPr>
            <w:tcW w:w="1538" w:type="dxa"/>
            <w:tcBorders>
              <w:top w:val="single" w:sz="4" w:space="0" w:color="000000"/>
              <w:left w:val="single" w:sz="4" w:space="0" w:color="000000"/>
              <w:bottom w:val="single" w:sz="4" w:space="0" w:color="000000"/>
            </w:tcBorders>
            <w:shd w:val="clear" w:color="auto" w:fill="auto"/>
          </w:tcPr>
          <w:p w14:paraId="4A3A1686" w14:textId="77777777" w:rsidR="000A19DF" w:rsidRPr="001F2566" w:rsidRDefault="00E6615B" w:rsidP="00E6615B">
            <w:pPr>
              <w:snapToGrid w:val="0"/>
              <w:jc w:val="center"/>
              <w:rPr>
                <w:rFonts w:eastAsia="TimesNewRomanPSMT"/>
                <w:color w:val="auto"/>
              </w:rPr>
            </w:pPr>
            <w:r w:rsidRPr="001F2566">
              <w:rPr>
                <w:rFonts w:eastAsia="TimesNewRomanPSMT"/>
                <w:color w:val="auto"/>
              </w:rPr>
              <w:t xml:space="preserve">VII </w:t>
            </w:r>
          </w:p>
        </w:tc>
        <w:tc>
          <w:tcPr>
            <w:tcW w:w="6684" w:type="dxa"/>
            <w:tcBorders>
              <w:top w:val="single" w:sz="4" w:space="0" w:color="000000"/>
              <w:left w:val="single" w:sz="4" w:space="0" w:color="000000"/>
              <w:bottom w:val="single" w:sz="4" w:space="0" w:color="000000"/>
            </w:tcBorders>
            <w:shd w:val="clear" w:color="auto" w:fill="auto"/>
          </w:tcPr>
          <w:p w14:paraId="317EE4CD" w14:textId="77777777" w:rsidR="000A19DF" w:rsidRPr="001F2566" w:rsidRDefault="000A19DF">
            <w:pPr>
              <w:snapToGrid w:val="0"/>
              <w:jc w:val="both"/>
              <w:rPr>
                <w:rFonts w:eastAsia="TimesNewRomanPSMT"/>
                <w:color w:val="auto"/>
                <w:lang w:val="sr-Cyrl-RS"/>
              </w:rPr>
            </w:pPr>
            <w:r w:rsidRPr="001F2566">
              <w:rPr>
                <w:rFonts w:eastAsia="TimesNewRomanPSMT"/>
                <w:color w:val="auto"/>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1C694E" w14:textId="22584AFA" w:rsidR="000A19DF" w:rsidRPr="001F2566" w:rsidRDefault="001F2566">
            <w:pPr>
              <w:snapToGrid w:val="0"/>
              <w:jc w:val="center"/>
              <w:rPr>
                <w:rFonts w:eastAsia="TimesNewRomanPSMT"/>
                <w:color w:val="FF0000"/>
                <w:lang w:val="sr-Latn-RS"/>
              </w:rPr>
            </w:pPr>
            <w:r w:rsidRPr="001F2566">
              <w:rPr>
                <w:rFonts w:eastAsia="TimesNewRomanPSMT"/>
                <w:color w:val="000000" w:themeColor="text1"/>
                <w:lang w:val="sr-Latn-RS"/>
              </w:rPr>
              <w:t>31</w:t>
            </w:r>
          </w:p>
        </w:tc>
      </w:tr>
    </w:tbl>
    <w:p w14:paraId="505A7D76" w14:textId="77777777" w:rsidR="003B377B" w:rsidRPr="001F2566" w:rsidRDefault="003B377B">
      <w:pPr>
        <w:jc w:val="both"/>
        <w:rPr>
          <w:lang w:val="sr-Latn-RS"/>
        </w:rPr>
      </w:pPr>
    </w:p>
    <w:p w14:paraId="3A8C0304" w14:textId="77777777" w:rsidR="00970108" w:rsidRPr="001F2566" w:rsidRDefault="00970108">
      <w:pPr>
        <w:jc w:val="both"/>
        <w:rPr>
          <w:lang w:val="sr-Latn-RS"/>
        </w:rPr>
      </w:pPr>
    </w:p>
    <w:p w14:paraId="285C808E" w14:textId="77777777" w:rsidR="001619E7" w:rsidRPr="001F2566" w:rsidRDefault="001619E7" w:rsidP="00690EA1">
      <w:pPr>
        <w:shd w:val="clear" w:color="auto" w:fill="C6D9F1"/>
        <w:jc w:val="center"/>
        <w:rPr>
          <w:b/>
          <w:bCs/>
          <w:i/>
          <w:iCs/>
        </w:rPr>
      </w:pPr>
      <w:r w:rsidRPr="001F2566">
        <w:rPr>
          <w:b/>
          <w:bCs/>
          <w:i/>
          <w:iCs/>
        </w:rPr>
        <w:t xml:space="preserve"> I</w:t>
      </w:r>
      <w:r w:rsidR="00A922C7" w:rsidRPr="001F2566">
        <w:rPr>
          <w:b/>
          <w:bCs/>
          <w:i/>
          <w:iCs/>
          <w:lang w:val="ru-RU"/>
        </w:rPr>
        <w:t xml:space="preserve">   </w:t>
      </w:r>
      <w:r w:rsidR="00690EA1" w:rsidRPr="001F2566">
        <w:rPr>
          <w:b/>
          <w:bCs/>
          <w:i/>
          <w:iCs/>
        </w:rPr>
        <w:t xml:space="preserve">ОПШТИ ПОДАЦИ О ЈАВНОЈ НАБАВЦИ </w:t>
      </w:r>
    </w:p>
    <w:p w14:paraId="7FBC81BA" w14:textId="77777777" w:rsidR="001619E7" w:rsidRPr="001F2566" w:rsidRDefault="001619E7">
      <w:pPr>
        <w:jc w:val="both"/>
        <w:rPr>
          <w:bCs/>
          <w:color w:val="C00000"/>
        </w:rPr>
      </w:pPr>
    </w:p>
    <w:p w14:paraId="7DC9BAF9" w14:textId="77777777" w:rsidR="00BA5C78" w:rsidRPr="001F2566" w:rsidRDefault="00BA5C78" w:rsidP="00BA5C78">
      <w:pPr>
        <w:jc w:val="both"/>
      </w:pPr>
      <w:r w:rsidRPr="001F2566">
        <w:rPr>
          <w:b/>
          <w:bCs/>
        </w:rPr>
        <w:t>1. Предмет јавне набавке</w:t>
      </w:r>
    </w:p>
    <w:p w14:paraId="3F16CCC8" w14:textId="77777777" w:rsidR="00BA5C78" w:rsidRPr="001F2566" w:rsidRDefault="00BA5C78" w:rsidP="00F71D58">
      <w:pPr>
        <w:jc w:val="both"/>
        <w:rPr>
          <w:color w:val="auto"/>
          <w:lang w:val="sr-Cyrl-CS"/>
        </w:rPr>
      </w:pPr>
      <w:r w:rsidRPr="001F2566">
        <w:t>Предмет јавне набавке бр</w:t>
      </w:r>
      <w:r w:rsidRPr="001F2566">
        <w:rPr>
          <w:color w:val="auto"/>
          <w:lang w:val="ru-RU"/>
        </w:rPr>
        <w:t>.</w:t>
      </w:r>
      <w:r w:rsidR="00690EA1" w:rsidRPr="001F2566">
        <w:rPr>
          <w:color w:val="auto"/>
          <w:lang w:val="ru-RU"/>
        </w:rPr>
        <w:t xml:space="preserve"> </w:t>
      </w:r>
      <w:r w:rsidR="00C5634A" w:rsidRPr="001F2566">
        <w:rPr>
          <w:color w:val="auto"/>
          <w:lang w:val="ru-RU"/>
        </w:rPr>
        <w:t>3</w:t>
      </w:r>
      <w:r w:rsidR="00882DBD" w:rsidRPr="001F2566">
        <w:rPr>
          <w:color w:val="auto"/>
          <w:lang w:val="ru-RU"/>
        </w:rPr>
        <w:t>8/2019</w:t>
      </w:r>
      <w:r w:rsidRPr="001F2566">
        <w:rPr>
          <w:color w:val="auto"/>
          <w:lang w:val="ru-RU"/>
        </w:rPr>
        <w:t xml:space="preserve"> </w:t>
      </w:r>
      <w:r w:rsidR="00E6615B" w:rsidRPr="001F2566">
        <w:rPr>
          <w:lang w:val="ru-RU"/>
        </w:rPr>
        <w:t xml:space="preserve">- </w:t>
      </w:r>
      <w:r w:rsidR="00F71D58" w:rsidRPr="001F2566">
        <w:t>Услуге организовања и реализације свечаности поводом обележавања значајних историјских догађаја из осл</w:t>
      </w:r>
      <w:r w:rsidR="00C5634A" w:rsidRPr="001F2566">
        <w:t>ободилачких ратова Србије у 2020</w:t>
      </w:r>
      <w:r w:rsidR="00F71D58" w:rsidRPr="001F2566">
        <w:t>. години, по партијама</w:t>
      </w:r>
      <w:r w:rsidR="00E6615B" w:rsidRPr="001F2566">
        <w:rPr>
          <w:lang w:val="sr-Cyrl-CS"/>
        </w:rPr>
        <w:t>,</w:t>
      </w:r>
      <w:r w:rsidR="00F71D58" w:rsidRPr="001F2566">
        <w:rPr>
          <w:lang w:val="sr-Cyrl-CS"/>
        </w:rPr>
        <w:t xml:space="preserve"> </w:t>
      </w:r>
      <w:r w:rsidRPr="001F2566">
        <w:rPr>
          <w:color w:val="auto"/>
        </w:rPr>
        <w:t>су</w:t>
      </w:r>
      <w:r w:rsidR="00F71D58" w:rsidRPr="001F2566">
        <w:rPr>
          <w:color w:val="auto"/>
          <w:lang w:val="sr-Cyrl-CS"/>
        </w:rPr>
        <w:t xml:space="preserve"> услуге организације и реализације </w:t>
      </w:r>
      <w:r w:rsidR="0088060F" w:rsidRPr="001F2566">
        <w:rPr>
          <w:color w:val="auto"/>
          <w:lang w:val="sr-Cyrl-CS"/>
        </w:rPr>
        <w:t xml:space="preserve">одговарајућег уметничко-сценског приказа </w:t>
      </w:r>
      <w:r w:rsidR="00F71D58" w:rsidRPr="001F2566">
        <w:rPr>
          <w:color w:val="auto"/>
          <w:lang w:val="sr-Cyrl-CS"/>
        </w:rPr>
        <w:t>у драмској и музичкој форми</w:t>
      </w:r>
      <w:r w:rsidR="0088060F" w:rsidRPr="001F2566">
        <w:rPr>
          <w:color w:val="auto"/>
          <w:lang w:val="sr-Cyrl-CS"/>
        </w:rPr>
        <w:t>, са учешћем  глумца, певачке групе</w:t>
      </w:r>
      <w:r w:rsidR="00F71D58" w:rsidRPr="001F2566">
        <w:rPr>
          <w:color w:val="auto"/>
          <w:lang w:val="sr-Cyrl-CS"/>
        </w:rPr>
        <w:t xml:space="preserve"> или хор</w:t>
      </w:r>
      <w:r w:rsidR="0088060F" w:rsidRPr="001F2566">
        <w:rPr>
          <w:color w:val="auto"/>
          <w:lang w:val="sr-Cyrl-CS"/>
        </w:rPr>
        <w:t>а</w:t>
      </w:r>
      <w:r w:rsidR="00F71D58" w:rsidRPr="001F2566">
        <w:rPr>
          <w:color w:val="auto"/>
          <w:lang w:val="sr-Cyrl-CS"/>
        </w:rPr>
        <w:t xml:space="preserve">, </w:t>
      </w:r>
      <w:r w:rsidR="00690EA1" w:rsidRPr="001F2566">
        <w:rPr>
          <w:color w:val="auto"/>
          <w:lang w:val="sr-Cyrl-CS"/>
        </w:rPr>
        <w:t xml:space="preserve">деце-глумаца </w:t>
      </w:r>
      <w:r w:rsidR="00521FA3" w:rsidRPr="001F2566">
        <w:rPr>
          <w:color w:val="auto"/>
          <w:lang w:val="sr-Cyrl-CS"/>
        </w:rPr>
        <w:t xml:space="preserve">и статиста, </w:t>
      </w:r>
      <w:r w:rsidR="0088060F" w:rsidRPr="001F2566">
        <w:rPr>
          <w:color w:val="auto"/>
          <w:lang w:val="sr-Cyrl-CS"/>
        </w:rPr>
        <w:t>уз обезбеђење адекватног звучног</w:t>
      </w:r>
      <w:r w:rsidR="00F71D58" w:rsidRPr="001F2566">
        <w:rPr>
          <w:color w:val="auto"/>
          <w:lang w:val="sr-Cyrl-CS"/>
        </w:rPr>
        <w:t xml:space="preserve"> систем</w:t>
      </w:r>
      <w:r w:rsidR="00C40541" w:rsidRPr="001F2566">
        <w:rPr>
          <w:color w:val="auto"/>
          <w:lang w:val="sr-Cyrl-CS"/>
        </w:rPr>
        <w:t xml:space="preserve">а, </w:t>
      </w:r>
      <w:r w:rsidR="0088060F" w:rsidRPr="001F2566">
        <w:rPr>
          <w:color w:val="auto"/>
          <w:lang w:val="sr-Cyrl-CS"/>
        </w:rPr>
        <w:t xml:space="preserve">уређаја </w:t>
      </w:r>
      <w:r w:rsidR="00F71D58" w:rsidRPr="001F2566">
        <w:rPr>
          <w:color w:val="auto"/>
          <w:lang w:val="sr-Cyrl-CS"/>
        </w:rPr>
        <w:t>за дистрибуцију тона за сниматеље, го</w:t>
      </w:r>
      <w:r w:rsidR="0088060F" w:rsidRPr="001F2566">
        <w:rPr>
          <w:color w:val="auto"/>
          <w:lang w:val="sr-Cyrl-CS"/>
        </w:rPr>
        <w:t>ворнице</w:t>
      </w:r>
      <w:r w:rsidR="00F71D58" w:rsidRPr="001F2566">
        <w:rPr>
          <w:color w:val="auto"/>
          <w:lang w:val="sr-Cyrl-CS"/>
        </w:rPr>
        <w:t xml:space="preserve"> за обраћање</w:t>
      </w:r>
      <w:r w:rsidR="0088060F" w:rsidRPr="001F2566">
        <w:rPr>
          <w:color w:val="auto"/>
          <w:lang w:val="sr-Cyrl-CS"/>
        </w:rPr>
        <w:t xml:space="preserve"> и по потреби </w:t>
      </w:r>
      <w:r w:rsidR="00F71D58" w:rsidRPr="001F2566">
        <w:rPr>
          <w:color w:val="auto"/>
        </w:rPr>
        <w:t>видео пројектор</w:t>
      </w:r>
      <w:r w:rsidR="0088060F" w:rsidRPr="001F2566">
        <w:rPr>
          <w:color w:val="auto"/>
          <w:lang w:val="sr-Cyrl-CS"/>
        </w:rPr>
        <w:t>а</w:t>
      </w:r>
      <w:r w:rsidR="00F71D58" w:rsidRPr="001F2566">
        <w:rPr>
          <w:color w:val="auto"/>
        </w:rPr>
        <w:t xml:space="preserve"> високе резолуције, </w:t>
      </w:r>
      <w:r w:rsidR="0088060F" w:rsidRPr="001F2566">
        <w:rPr>
          <w:color w:val="auto"/>
          <w:lang w:val="sr-Cyrl-CS"/>
        </w:rPr>
        <w:t xml:space="preserve"> као и водитеља програма који течно чита текст и на енглеском језику, </w:t>
      </w:r>
      <w:r w:rsidR="008F114B" w:rsidRPr="001F2566">
        <w:rPr>
          <w:color w:val="auto"/>
          <w:lang w:val="sr-Latn-CS"/>
        </w:rPr>
        <w:t>према</w:t>
      </w:r>
      <w:r w:rsidR="00503F7C" w:rsidRPr="001F2566">
        <w:rPr>
          <w:color w:val="auto"/>
          <w:lang w:val="sr-Latn-CS"/>
        </w:rPr>
        <w:t xml:space="preserve"> </w:t>
      </w:r>
      <w:r w:rsidR="0088060F" w:rsidRPr="001F2566">
        <w:rPr>
          <w:color w:val="auto"/>
          <w:lang w:val="sr-Cyrl-CS"/>
        </w:rPr>
        <w:t xml:space="preserve">захтевима за </w:t>
      </w:r>
      <w:r w:rsidR="008F114B" w:rsidRPr="001F2566">
        <w:rPr>
          <w:color w:val="auto"/>
          <w:lang w:val="sr-Latn-CS"/>
        </w:rPr>
        <w:t>сваку</w:t>
      </w:r>
      <w:r w:rsidR="00503F7C" w:rsidRPr="001F2566">
        <w:rPr>
          <w:color w:val="auto"/>
          <w:lang w:val="sr-Latn-CS"/>
        </w:rPr>
        <w:t xml:space="preserve"> </w:t>
      </w:r>
      <w:r w:rsidR="00E34559" w:rsidRPr="001F2566">
        <w:rPr>
          <w:color w:val="auto"/>
          <w:lang w:val="sr-Cyrl-CS"/>
        </w:rPr>
        <w:t>конкретну П</w:t>
      </w:r>
      <w:r w:rsidR="0088060F" w:rsidRPr="001F2566">
        <w:rPr>
          <w:color w:val="auto"/>
          <w:lang w:val="sr-Cyrl-CS"/>
        </w:rPr>
        <w:t>артију</w:t>
      </w:r>
      <w:r w:rsidR="00E6615B" w:rsidRPr="001F2566">
        <w:rPr>
          <w:color w:val="auto"/>
          <w:lang w:val="sr-Cyrl-CS"/>
        </w:rPr>
        <w:t>,</w:t>
      </w:r>
      <w:r w:rsidR="00C110B5" w:rsidRPr="001F2566">
        <w:rPr>
          <w:color w:val="auto"/>
          <w:lang w:val="sr-Cyrl-CS"/>
        </w:rPr>
        <w:t xml:space="preserve"> </w:t>
      </w:r>
      <w:r w:rsidR="00E6615B" w:rsidRPr="001F2566">
        <w:rPr>
          <w:color w:val="auto"/>
          <w:lang w:val="sr-Cyrl-CS"/>
        </w:rPr>
        <w:t>а</w:t>
      </w:r>
      <w:r w:rsidR="0088060F" w:rsidRPr="001F2566">
        <w:rPr>
          <w:color w:val="auto"/>
          <w:lang w:val="sr-Cyrl-CS"/>
        </w:rPr>
        <w:t xml:space="preserve"> у складу </w:t>
      </w:r>
      <w:r w:rsidR="00F71D58" w:rsidRPr="001F2566">
        <w:rPr>
          <w:color w:val="auto"/>
          <w:lang w:val="sr-Cyrl-CS"/>
        </w:rPr>
        <w:t>са Државним програмом обележавања годишњица историјских догађаја ослободилачких ратова Србије</w:t>
      </w:r>
      <w:r w:rsidR="0088060F" w:rsidRPr="001F2566">
        <w:rPr>
          <w:color w:val="auto"/>
          <w:lang w:val="sr-Cyrl-CS"/>
        </w:rPr>
        <w:t>.</w:t>
      </w:r>
    </w:p>
    <w:p w14:paraId="68BAE4E7" w14:textId="77777777" w:rsidR="00F10FFB" w:rsidRPr="001F2566" w:rsidRDefault="00E6615B" w:rsidP="00F10FFB">
      <w:pPr>
        <w:suppressAutoHyphens w:val="0"/>
        <w:spacing w:line="240" w:lineRule="auto"/>
        <w:jc w:val="both"/>
        <w:rPr>
          <w:rFonts w:eastAsia="Times New Roman"/>
          <w:bCs/>
          <w:color w:val="auto"/>
          <w:kern w:val="0"/>
          <w:lang w:val="sr-Cyrl-CS" w:eastAsia="en-US"/>
        </w:rPr>
      </w:pPr>
      <w:r w:rsidRPr="001F2566">
        <w:rPr>
          <w:rFonts w:eastAsia="Times New Roman"/>
          <w:b/>
          <w:bCs/>
          <w:color w:val="auto"/>
          <w:kern w:val="0"/>
          <w:lang w:val="sr-Cyrl-CS" w:eastAsia="en-US"/>
        </w:rPr>
        <w:t>2. Шифра и назив из ОРН-а:</w:t>
      </w:r>
      <w:r w:rsidRPr="001F2566">
        <w:rPr>
          <w:rFonts w:eastAsia="Times New Roman"/>
          <w:color w:val="auto"/>
          <w:kern w:val="0"/>
          <w:lang w:val="sr-Latn-CS" w:eastAsia="en-US"/>
        </w:rPr>
        <w:t xml:space="preserve"> </w:t>
      </w:r>
      <w:r w:rsidRPr="001F2566">
        <w:rPr>
          <w:rFonts w:eastAsia="Times New Roman"/>
          <w:color w:val="auto"/>
          <w:kern w:val="0"/>
          <w:lang w:val="ru-RU" w:eastAsia="en-US"/>
        </w:rPr>
        <w:t>79954000 - услуге организовања прослава</w:t>
      </w:r>
    </w:p>
    <w:p w14:paraId="64EC605C" w14:textId="77777777" w:rsidR="000A5E00" w:rsidRPr="001F2566" w:rsidRDefault="000A5E00" w:rsidP="00F10FFB">
      <w:pPr>
        <w:suppressAutoHyphens w:val="0"/>
        <w:spacing w:line="240" w:lineRule="auto"/>
        <w:jc w:val="both"/>
        <w:rPr>
          <w:b/>
          <w:bCs/>
          <w:lang w:val="sr-Cyrl-CS"/>
        </w:rPr>
      </w:pPr>
    </w:p>
    <w:p w14:paraId="5B399F95" w14:textId="77777777" w:rsidR="00EF50A3" w:rsidRPr="001F2566" w:rsidRDefault="00E6615B" w:rsidP="00F10FFB">
      <w:pPr>
        <w:suppressAutoHyphens w:val="0"/>
        <w:spacing w:line="240" w:lineRule="auto"/>
        <w:jc w:val="both"/>
        <w:rPr>
          <w:b/>
          <w:bCs/>
          <w:iCs/>
          <w:lang w:val="sr-Cyrl-CS"/>
        </w:rPr>
      </w:pPr>
      <w:r w:rsidRPr="001F2566">
        <w:rPr>
          <w:b/>
          <w:bCs/>
          <w:lang w:val="sr-Cyrl-CS"/>
        </w:rPr>
        <w:t>3</w:t>
      </w:r>
      <w:r w:rsidR="00BA5C78" w:rsidRPr="001F2566">
        <w:rPr>
          <w:b/>
          <w:bCs/>
          <w:lang w:val="sr-Cyrl-CS"/>
        </w:rPr>
        <w:t>.</w:t>
      </w:r>
      <w:r w:rsidR="00BA5C78" w:rsidRPr="001F2566">
        <w:rPr>
          <w:b/>
          <w:bCs/>
          <w:i/>
          <w:iCs/>
          <w:lang w:val="sr-Cyrl-CS"/>
        </w:rPr>
        <w:t xml:space="preserve"> </w:t>
      </w:r>
      <w:r w:rsidR="00251655" w:rsidRPr="001F2566">
        <w:rPr>
          <w:b/>
          <w:bCs/>
          <w:iCs/>
          <w:lang w:val="sr-Cyrl-CS"/>
        </w:rPr>
        <w:t xml:space="preserve">Процењена вредност </w:t>
      </w:r>
      <w:r w:rsidR="00EF50A3" w:rsidRPr="001F2566">
        <w:rPr>
          <w:b/>
          <w:bCs/>
          <w:iCs/>
          <w:lang w:val="sr-Cyrl-CS"/>
        </w:rPr>
        <w:t xml:space="preserve">јавне набавке: </w:t>
      </w:r>
      <w:r w:rsidR="002B0002" w:rsidRPr="001F2566">
        <w:rPr>
          <w:lang w:val="sr-Cyrl-CS"/>
        </w:rPr>
        <w:t>6.333</w:t>
      </w:r>
      <w:r w:rsidR="002B0002" w:rsidRPr="001F2566">
        <w:rPr>
          <w:szCs w:val="20"/>
        </w:rPr>
        <w:t xml:space="preserve">.334,00 </w:t>
      </w:r>
      <w:r w:rsidR="00251655" w:rsidRPr="001F2566">
        <w:rPr>
          <w:bCs/>
          <w:iCs/>
          <w:lang w:val="sr-Cyrl-CS"/>
        </w:rPr>
        <w:t>динара</w:t>
      </w:r>
      <w:r w:rsidR="00EF50A3" w:rsidRPr="001F2566">
        <w:rPr>
          <w:rFonts w:eastAsia="Times New Roman"/>
          <w:color w:val="auto"/>
          <w:kern w:val="0"/>
          <w:lang w:val="sr-Cyrl-CS" w:eastAsia="en-US"/>
        </w:rPr>
        <w:t xml:space="preserve"> без ПДВ-а</w:t>
      </w:r>
    </w:p>
    <w:p w14:paraId="4CAC0220" w14:textId="77777777" w:rsidR="000A5E00" w:rsidRPr="001F2566" w:rsidRDefault="000A5E00" w:rsidP="00F10FFB">
      <w:pPr>
        <w:suppressAutoHyphens w:val="0"/>
        <w:spacing w:line="240" w:lineRule="auto"/>
        <w:jc w:val="both"/>
        <w:rPr>
          <w:b/>
          <w:bCs/>
          <w:iCs/>
          <w:lang w:val="sr-Cyrl-CS"/>
        </w:rPr>
      </w:pPr>
    </w:p>
    <w:p w14:paraId="7DDA6E26" w14:textId="77777777" w:rsidR="008F114B" w:rsidRPr="001F2566" w:rsidRDefault="00EF50A3" w:rsidP="00F10FFB">
      <w:pPr>
        <w:suppressAutoHyphens w:val="0"/>
        <w:spacing w:line="240" w:lineRule="auto"/>
        <w:jc w:val="both"/>
        <w:rPr>
          <w:rFonts w:eastAsia="Times New Roman"/>
          <w:bCs/>
          <w:color w:val="auto"/>
          <w:kern w:val="0"/>
          <w:lang w:val="sr-Cyrl-CS" w:eastAsia="en-US"/>
        </w:rPr>
      </w:pPr>
      <w:r w:rsidRPr="001F2566">
        <w:rPr>
          <w:b/>
          <w:bCs/>
          <w:iCs/>
          <w:lang w:val="sr-Cyrl-CS"/>
        </w:rPr>
        <w:t>4.</w:t>
      </w:r>
      <w:r w:rsidRPr="001F2566">
        <w:rPr>
          <w:b/>
          <w:bCs/>
          <w:i/>
          <w:iCs/>
          <w:lang w:val="sr-Cyrl-CS"/>
        </w:rPr>
        <w:t xml:space="preserve"> </w:t>
      </w:r>
      <w:r w:rsidR="00BA5C78" w:rsidRPr="001F2566">
        <w:rPr>
          <w:b/>
          <w:bCs/>
          <w:lang w:val="sr-Cyrl-CS"/>
        </w:rPr>
        <w:t>Партије</w:t>
      </w:r>
      <w:r w:rsidR="000A5E00" w:rsidRPr="001F2566">
        <w:rPr>
          <w:b/>
          <w:bCs/>
          <w:lang w:val="sr-Cyrl-CS"/>
        </w:rPr>
        <w:t>:</w:t>
      </w:r>
    </w:p>
    <w:p w14:paraId="3FC0908E" w14:textId="77777777" w:rsidR="000A5E00" w:rsidRPr="001F2566" w:rsidRDefault="000A5E00" w:rsidP="00BA5C78">
      <w:pPr>
        <w:jc w:val="both"/>
        <w:rPr>
          <w:iCs/>
          <w:color w:val="auto"/>
        </w:rPr>
      </w:pPr>
    </w:p>
    <w:p w14:paraId="59766F07" w14:textId="77777777" w:rsidR="00BA5C78" w:rsidRPr="001F2566" w:rsidRDefault="008F114B" w:rsidP="00BA5C78">
      <w:pPr>
        <w:jc w:val="both"/>
        <w:rPr>
          <w:iCs/>
          <w:color w:val="auto"/>
          <w:lang w:val="sr-Cyrl-RS"/>
        </w:rPr>
      </w:pPr>
      <w:r w:rsidRPr="001F2566">
        <w:rPr>
          <w:iCs/>
          <w:color w:val="auto"/>
        </w:rPr>
        <w:t xml:space="preserve">Набавка је </w:t>
      </w:r>
      <w:r w:rsidRPr="001F2566">
        <w:rPr>
          <w:iCs/>
          <w:color w:val="auto"/>
          <w:lang w:val="sr-Cyrl-CS"/>
        </w:rPr>
        <w:t xml:space="preserve">због посебности сваког од историјских догађаја </w:t>
      </w:r>
      <w:r w:rsidRPr="001F2566">
        <w:rPr>
          <w:iCs/>
          <w:color w:val="auto"/>
        </w:rPr>
        <w:t xml:space="preserve">обликована </w:t>
      </w:r>
      <w:r w:rsidR="00251655" w:rsidRPr="001F2566">
        <w:rPr>
          <w:iCs/>
          <w:color w:val="auto"/>
          <w:lang w:val="sr-Cyrl-RS"/>
        </w:rPr>
        <w:t xml:space="preserve">по партијама </w:t>
      </w:r>
      <w:proofErr w:type="gramStart"/>
      <w:r w:rsidR="00251655" w:rsidRPr="001F2566">
        <w:rPr>
          <w:iCs/>
          <w:color w:val="auto"/>
          <w:lang w:val="sr-Cyrl-RS"/>
        </w:rPr>
        <w:t xml:space="preserve">и </w:t>
      </w:r>
      <w:r w:rsidR="00CB26B1" w:rsidRPr="001F2566">
        <w:rPr>
          <w:iCs/>
          <w:color w:val="auto"/>
          <w:lang w:val="sr-Cyrl-RS"/>
        </w:rPr>
        <w:t xml:space="preserve"> </w:t>
      </w:r>
      <w:r w:rsidRPr="001F2566">
        <w:rPr>
          <w:iCs/>
          <w:color w:val="auto"/>
          <w:lang w:val="sr-Cyrl-CS"/>
        </w:rPr>
        <w:t>поступак</w:t>
      </w:r>
      <w:proofErr w:type="gramEnd"/>
      <w:r w:rsidRPr="001F2566">
        <w:rPr>
          <w:iCs/>
          <w:color w:val="auto"/>
          <w:lang w:val="sr-Cyrl-CS"/>
        </w:rPr>
        <w:t xml:space="preserve"> </w:t>
      </w:r>
      <w:r w:rsidR="00251655" w:rsidRPr="001F2566">
        <w:rPr>
          <w:iCs/>
          <w:color w:val="auto"/>
          <w:lang w:val="sr-Cyrl-RS"/>
        </w:rPr>
        <w:t>се</w:t>
      </w:r>
      <w:r w:rsidR="00251655" w:rsidRPr="001F2566">
        <w:rPr>
          <w:iCs/>
          <w:color w:val="auto"/>
          <w:lang w:val="sr-Cyrl-CS"/>
        </w:rPr>
        <w:t xml:space="preserve"> </w:t>
      </w:r>
      <w:r w:rsidR="00A318EA" w:rsidRPr="001F2566">
        <w:rPr>
          <w:iCs/>
          <w:color w:val="auto"/>
          <w:lang w:val="sr-Cyrl-CS"/>
        </w:rPr>
        <w:t>покреће за четири</w:t>
      </w:r>
      <w:r w:rsidR="00A318EA" w:rsidRPr="001F2566">
        <w:rPr>
          <w:iCs/>
          <w:color w:val="auto"/>
        </w:rPr>
        <w:t xml:space="preserve"> партије</w:t>
      </w:r>
      <w:r w:rsidR="001338B6" w:rsidRPr="001F2566">
        <w:rPr>
          <w:iCs/>
          <w:color w:val="auto"/>
        </w:rPr>
        <w:t xml:space="preserve">, и то: </w:t>
      </w:r>
    </w:p>
    <w:p w14:paraId="2F8E3869" w14:textId="77777777" w:rsidR="000A5E00" w:rsidRPr="001F2566" w:rsidRDefault="000A5E00" w:rsidP="00BA5C78">
      <w:pPr>
        <w:jc w:val="both"/>
        <w:rPr>
          <w:iCs/>
          <w:color w:val="auto"/>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5776"/>
        <w:gridCol w:w="2410"/>
      </w:tblGrid>
      <w:tr w:rsidR="008F114B" w:rsidRPr="001F2566" w14:paraId="073280D0" w14:textId="77777777" w:rsidTr="00A318EA">
        <w:tc>
          <w:tcPr>
            <w:tcW w:w="1170" w:type="dxa"/>
          </w:tcPr>
          <w:p w14:paraId="7E16D7F4" w14:textId="77777777" w:rsidR="008F114B" w:rsidRPr="001F2566" w:rsidRDefault="008F114B" w:rsidP="008F114B">
            <w:pPr>
              <w:suppressAutoHyphens w:val="0"/>
              <w:spacing w:line="240" w:lineRule="auto"/>
              <w:jc w:val="both"/>
              <w:rPr>
                <w:rFonts w:eastAsia="Times New Roman"/>
                <w:b/>
                <w:color w:val="auto"/>
                <w:kern w:val="0"/>
                <w:lang w:val="ru-RU" w:eastAsia="en-US"/>
              </w:rPr>
            </w:pPr>
            <w:r w:rsidRPr="001F2566">
              <w:rPr>
                <w:rFonts w:eastAsia="Times New Roman"/>
                <w:b/>
                <w:color w:val="auto"/>
                <w:kern w:val="0"/>
                <w:lang w:val="ru-RU" w:eastAsia="en-US"/>
              </w:rPr>
              <w:t xml:space="preserve">Број Партије </w:t>
            </w:r>
          </w:p>
        </w:tc>
        <w:tc>
          <w:tcPr>
            <w:tcW w:w="5776" w:type="dxa"/>
          </w:tcPr>
          <w:p w14:paraId="4D67943D" w14:textId="77777777" w:rsidR="008F114B" w:rsidRPr="001F2566" w:rsidRDefault="008F114B" w:rsidP="008F114B">
            <w:pPr>
              <w:suppressAutoHyphens w:val="0"/>
              <w:spacing w:line="240" w:lineRule="auto"/>
              <w:jc w:val="center"/>
              <w:rPr>
                <w:rFonts w:eastAsia="Times New Roman"/>
                <w:b/>
                <w:color w:val="auto"/>
                <w:kern w:val="0"/>
                <w:lang w:val="sr-Cyrl-CS" w:eastAsia="en-US"/>
              </w:rPr>
            </w:pPr>
            <w:r w:rsidRPr="001F2566">
              <w:rPr>
                <w:rFonts w:eastAsia="Times New Roman"/>
                <w:b/>
                <w:color w:val="auto"/>
                <w:kern w:val="0"/>
                <w:lang w:val="sr-Cyrl-CS" w:eastAsia="en-US"/>
              </w:rPr>
              <w:t>О п и с</w:t>
            </w:r>
          </w:p>
          <w:p w14:paraId="19AED7E2" w14:textId="77777777" w:rsidR="008F114B" w:rsidRPr="001F2566" w:rsidRDefault="008F114B" w:rsidP="008F114B">
            <w:pPr>
              <w:suppressAutoHyphens w:val="0"/>
              <w:spacing w:line="240" w:lineRule="auto"/>
              <w:jc w:val="center"/>
              <w:rPr>
                <w:rFonts w:eastAsia="Times New Roman"/>
                <w:b/>
                <w:color w:val="auto"/>
                <w:kern w:val="0"/>
                <w:lang w:val="sr-Cyrl-CS" w:eastAsia="en-US"/>
              </w:rPr>
            </w:pPr>
            <w:r w:rsidRPr="001F2566">
              <w:rPr>
                <w:rFonts w:eastAsia="Times New Roman"/>
                <w:b/>
                <w:color w:val="auto"/>
                <w:kern w:val="0"/>
                <w:lang w:val="sr-Cyrl-CS" w:eastAsia="en-US"/>
              </w:rPr>
              <w:t>(Историјски догађај)</w:t>
            </w:r>
          </w:p>
        </w:tc>
        <w:tc>
          <w:tcPr>
            <w:tcW w:w="2410" w:type="dxa"/>
          </w:tcPr>
          <w:p w14:paraId="639CA5E8" w14:textId="77777777" w:rsidR="005F41D2" w:rsidRPr="001F2566" w:rsidRDefault="005F41D2" w:rsidP="005F41D2">
            <w:pPr>
              <w:suppressAutoHyphens w:val="0"/>
              <w:spacing w:line="240" w:lineRule="auto"/>
              <w:ind w:left="-767"/>
              <w:jc w:val="right"/>
              <w:rPr>
                <w:rFonts w:eastAsia="Times New Roman"/>
                <w:b/>
                <w:color w:val="auto"/>
                <w:kern w:val="0"/>
                <w:lang w:val="sr-Cyrl-CS" w:eastAsia="en-US"/>
              </w:rPr>
            </w:pPr>
            <w:r w:rsidRPr="001F2566">
              <w:rPr>
                <w:rFonts w:eastAsia="Times New Roman"/>
                <w:b/>
                <w:color w:val="auto"/>
                <w:kern w:val="0"/>
                <w:lang w:val="sr-Cyrl-CS" w:eastAsia="en-US"/>
              </w:rPr>
              <w:t xml:space="preserve">      Процењена вредност </w:t>
            </w:r>
          </w:p>
          <w:p w14:paraId="0B95A6F3" w14:textId="77777777" w:rsidR="008F114B" w:rsidRPr="001F2566" w:rsidRDefault="005F41D2" w:rsidP="005F41D2">
            <w:pPr>
              <w:suppressAutoHyphens w:val="0"/>
              <w:spacing w:line="240" w:lineRule="auto"/>
              <w:ind w:left="-767"/>
              <w:jc w:val="right"/>
              <w:rPr>
                <w:rFonts w:eastAsia="Times New Roman"/>
                <w:b/>
                <w:color w:val="auto"/>
                <w:kern w:val="0"/>
                <w:lang w:val="sr-Cyrl-CS" w:eastAsia="en-US"/>
              </w:rPr>
            </w:pPr>
            <w:r w:rsidRPr="001F2566">
              <w:rPr>
                <w:rFonts w:eastAsia="Times New Roman"/>
                <w:b/>
                <w:color w:val="auto"/>
                <w:kern w:val="0"/>
                <w:lang w:val="sr-Cyrl-CS" w:eastAsia="en-US"/>
              </w:rPr>
              <w:t>у динарима, без ПДВ-а</w:t>
            </w:r>
          </w:p>
        </w:tc>
      </w:tr>
      <w:tr w:rsidR="00251655" w:rsidRPr="001F2566" w14:paraId="01055508" w14:textId="77777777" w:rsidTr="00A318EA">
        <w:tc>
          <w:tcPr>
            <w:tcW w:w="1170" w:type="dxa"/>
          </w:tcPr>
          <w:p w14:paraId="37845872" w14:textId="77777777" w:rsidR="00251655" w:rsidRPr="001F2566" w:rsidRDefault="00A318EA" w:rsidP="00251655">
            <w:pPr>
              <w:suppressAutoHyphens w:val="0"/>
              <w:spacing w:line="240" w:lineRule="auto"/>
              <w:jc w:val="center"/>
              <w:rPr>
                <w:rFonts w:eastAsia="Times New Roman"/>
                <w:color w:val="auto"/>
                <w:kern w:val="0"/>
                <w:lang w:val="ru-RU" w:eastAsia="en-US"/>
              </w:rPr>
            </w:pPr>
            <w:r w:rsidRPr="001F2566">
              <w:rPr>
                <w:rFonts w:eastAsia="Times New Roman"/>
                <w:color w:val="auto"/>
                <w:kern w:val="0"/>
                <w:lang w:val="ru-RU" w:eastAsia="en-US"/>
              </w:rPr>
              <w:t xml:space="preserve">Партија </w:t>
            </w:r>
            <w:r w:rsidR="00251655" w:rsidRPr="001F2566">
              <w:rPr>
                <w:rFonts w:eastAsia="Times New Roman"/>
                <w:color w:val="auto"/>
                <w:kern w:val="0"/>
                <w:lang w:val="ru-RU" w:eastAsia="en-US"/>
              </w:rPr>
              <w:t>1</w:t>
            </w:r>
          </w:p>
        </w:tc>
        <w:tc>
          <w:tcPr>
            <w:tcW w:w="5776" w:type="dxa"/>
          </w:tcPr>
          <w:p w14:paraId="6B41DFAF" w14:textId="77777777" w:rsidR="00251655" w:rsidRPr="001F2566" w:rsidRDefault="00A318EA" w:rsidP="00251655">
            <w:pPr>
              <w:pStyle w:val="ListParagraph"/>
              <w:suppressAutoHyphens w:val="0"/>
              <w:spacing w:line="240" w:lineRule="auto"/>
              <w:ind w:left="0"/>
              <w:rPr>
                <w:lang w:val="sr-Cyrl-CS"/>
              </w:rPr>
            </w:pPr>
            <w:r w:rsidRPr="001F2566">
              <w:rPr>
                <w:b/>
                <w:lang w:val="sr-Cyrl-CS"/>
              </w:rPr>
              <w:t>Међ. дан сећања на жртве холокауста</w:t>
            </w:r>
          </w:p>
        </w:tc>
        <w:tc>
          <w:tcPr>
            <w:tcW w:w="2410" w:type="dxa"/>
          </w:tcPr>
          <w:p w14:paraId="592F2759" w14:textId="77777777" w:rsidR="00251655" w:rsidRPr="001F2566" w:rsidRDefault="00A318EA" w:rsidP="00251655">
            <w:pPr>
              <w:jc w:val="center"/>
              <w:rPr>
                <w:lang w:val="sr-Cyrl-RS"/>
              </w:rPr>
            </w:pPr>
            <w:r w:rsidRPr="001F2566">
              <w:rPr>
                <w:lang w:val="sr-Latn-RS"/>
              </w:rPr>
              <w:t>666.66</w:t>
            </w:r>
            <w:r w:rsidRPr="001F2566">
              <w:rPr>
                <w:lang w:val="sr-Cyrl-RS"/>
              </w:rPr>
              <w:t>7</w:t>
            </w:r>
          </w:p>
        </w:tc>
      </w:tr>
      <w:tr w:rsidR="00251655" w:rsidRPr="001F2566" w14:paraId="1B154194" w14:textId="77777777" w:rsidTr="00A318EA">
        <w:tc>
          <w:tcPr>
            <w:tcW w:w="1170" w:type="dxa"/>
          </w:tcPr>
          <w:p w14:paraId="449BC343" w14:textId="77777777" w:rsidR="00251655" w:rsidRPr="001F2566" w:rsidRDefault="00A318EA" w:rsidP="00251655">
            <w:pPr>
              <w:suppressAutoHyphens w:val="0"/>
              <w:spacing w:line="240" w:lineRule="auto"/>
              <w:jc w:val="center"/>
              <w:rPr>
                <w:rFonts w:eastAsia="Times New Roman"/>
                <w:color w:val="auto"/>
                <w:kern w:val="0"/>
                <w:lang w:val="ru-RU" w:eastAsia="en-US"/>
              </w:rPr>
            </w:pPr>
            <w:r w:rsidRPr="001F2566">
              <w:rPr>
                <w:rFonts w:eastAsia="Times New Roman"/>
                <w:color w:val="auto"/>
                <w:kern w:val="0"/>
                <w:lang w:val="ru-RU" w:eastAsia="en-US"/>
              </w:rPr>
              <w:t xml:space="preserve">Партија </w:t>
            </w:r>
            <w:r w:rsidR="00251655" w:rsidRPr="001F2566">
              <w:rPr>
                <w:rFonts w:eastAsia="Times New Roman"/>
                <w:color w:val="auto"/>
                <w:kern w:val="0"/>
                <w:lang w:val="ru-RU" w:eastAsia="en-US"/>
              </w:rPr>
              <w:t>2</w:t>
            </w:r>
          </w:p>
        </w:tc>
        <w:tc>
          <w:tcPr>
            <w:tcW w:w="5776" w:type="dxa"/>
          </w:tcPr>
          <w:p w14:paraId="269EB364" w14:textId="77777777" w:rsidR="00251655" w:rsidRPr="001F2566" w:rsidRDefault="00A318EA" w:rsidP="00251655">
            <w:pPr>
              <w:pStyle w:val="ListParagraph"/>
              <w:suppressAutoHyphens w:val="0"/>
              <w:spacing w:line="240" w:lineRule="auto"/>
              <w:ind w:left="0"/>
              <w:rPr>
                <w:lang w:val="sr-Cyrl-CS"/>
              </w:rPr>
            </w:pPr>
            <w:r w:rsidRPr="001F2566">
              <w:rPr>
                <w:b/>
                <w:lang w:val="sr-Cyrl-CS"/>
              </w:rPr>
              <w:t>Дан државности Србије – Сретење</w:t>
            </w:r>
          </w:p>
        </w:tc>
        <w:tc>
          <w:tcPr>
            <w:tcW w:w="2410" w:type="dxa"/>
          </w:tcPr>
          <w:p w14:paraId="3154BE4C" w14:textId="77777777" w:rsidR="00251655" w:rsidRPr="001F2566" w:rsidRDefault="00A318EA" w:rsidP="00A318EA">
            <w:pPr>
              <w:jc w:val="center"/>
              <w:rPr>
                <w:lang w:val="sr-Cyrl-RS"/>
              </w:rPr>
            </w:pPr>
            <w:r w:rsidRPr="001F2566">
              <w:rPr>
                <w:lang w:val="sr-Cyrl-RS"/>
              </w:rPr>
              <w:t>1.</w:t>
            </w:r>
            <w:r w:rsidRPr="001F2566">
              <w:rPr>
                <w:lang w:val="sr-Latn-RS"/>
              </w:rPr>
              <w:t>666.66</w:t>
            </w:r>
            <w:r w:rsidRPr="001F2566">
              <w:rPr>
                <w:lang w:val="sr-Cyrl-RS"/>
              </w:rPr>
              <w:t>7</w:t>
            </w:r>
          </w:p>
        </w:tc>
      </w:tr>
      <w:tr w:rsidR="00251655" w:rsidRPr="001F2566" w14:paraId="14FE9C5D" w14:textId="77777777" w:rsidTr="00A318EA">
        <w:tc>
          <w:tcPr>
            <w:tcW w:w="1170" w:type="dxa"/>
          </w:tcPr>
          <w:p w14:paraId="198187AF" w14:textId="77777777" w:rsidR="00251655" w:rsidRPr="001F2566" w:rsidRDefault="00A318EA" w:rsidP="00251655">
            <w:pPr>
              <w:suppressAutoHyphens w:val="0"/>
              <w:spacing w:line="240" w:lineRule="auto"/>
              <w:jc w:val="center"/>
              <w:rPr>
                <w:rFonts w:eastAsia="Times New Roman"/>
                <w:color w:val="auto"/>
                <w:kern w:val="0"/>
                <w:lang w:val="ru-RU" w:eastAsia="en-US"/>
              </w:rPr>
            </w:pPr>
            <w:r w:rsidRPr="001F2566">
              <w:rPr>
                <w:rFonts w:eastAsia="Times New Roman"/>
                <w:color w:val="auto"/>
                <w:kern w:val="0"/>
                <w:lang w:val="ru-RU" w:eastAsia="en-US"/>
              </w:rPr>
              <w:t xml:space="preserve">Партија </w:t>
            </w:r>
            <w:r w:rsidR="00251655" w:rsidRPr="001F2566">
              <w:rPr>
                <w:rFonts w:eastAsia="Times New Roman"/>
                <w:color w:val="auto"/>
                <w:kern w:val="0"/>
                <w:lang w:val="ru-RU" w:eastAsia="en-US"/>
              </w:rPr>
              <w:t>3</w:t>
            </w:r>
          </w:p>
        </w:tc>
        <w:tc>
          <w:tcPr>
            <w:tcW w:w="5776" w:type="dxa"/>
          </w:tcPr>
          <w:p w14:paraId="193F11E7" w14:textId="77777777" w:rsidR="00251655" w:rsidRPr="001F2566" w:rsidRDefault="00A318EA" w:rsidP="00A318EA">
            <w:pPr>
              <w:suppressAutoHyphens w:val="0"/>
              <w:spacing w:line="240" w:lineRule="auto"/>
              <w:ind w:left="10"/>
              <w:rPr>
                <w:rFonts w:eastAsia="Times New Roman"/>
                <w:b/>
                <w:color w:val="auto"/>
                <w:kern w:val="0"/>
                <w:lang w:val="sr-Cyrl-CS" w:eastAsia="en-US"/>
              </w:rPr>
            </w:pPr>
            <w:r w:rsidRPr="001F2566">
              <w:rPr>
                <w:rFonts w:eastAsia="Times New Roman"/>
                <w:b/>
                <w:color w:val="auto"/>
                <w:kern w:val="0"/>
                <w:lang w:val="sr-Cyrl-CS" w:eastAsia="en-US"/>
              </w:rPr>
              <w:t>Дан сећања на Погром на Косову и Метохији</w:t>
            </w:r>
          </w:p>
        </w:tc>
        <w:tc>
          <w:tcPr>
            <w:tcW w:w="2410" w:type="dxa"/>
          </w:tcPr>
          <w:p w14:paraId="239E8FC7" w14:textId="77777777" w:rsidR="00251655" w:rsidRPr="001F2566" w:rsidRDefault="00A318EA" w:rsidP="00251655">
            <w:pPr>
              <w:jc w:val="center"/>
              <w:rPr>
                <w:lang w:val="sr-Cyrl-RS"/>
              </w:rPr>
            </w:pPr>
            <w:r w:rsidRPr="001F2566">
              <w:rPr>
                <w:lang w:val="sr-Latn-RS"/>
              </w:rPr>
              <w:t>2.</w:t>
            </w:r>
            <w:r w:rsidRPr="001F2566">
              <w:rPr>
                <w:lang w:val="sr-Cyrl-RS"/>
              </w:rPr>
              <w:t>0</w:t>
            </w:r>
            <w:r w:rsidRPr="001F2566">
              <w:rPr>
                <w:lang w:val="sr-Latn-RS"/>
              </w:rPr>
              <w:t>00.000</w:t>
            </w:r>
          </w:p>
        </w:tc>
      </w:tr>
      <w:tr w:rsidR="00251655" w:rsidRPr="001F2566" w14:paraId="663BC6CD" w14:textId="77777777" w:rsidTr="00A318EA">
        <w:tc>
          <w:tcPr>
            <w:tcW w:w="1170" w:type="dxa"/>
          </w:tcPr>
          <w:p w14:paraId="06C151D0" w14:textId="77777777" w:rsidR="00251655" w:rsidRPr="001F2566" w:rsidRDefault="00A318EA" w:rsidP="00251655">
            <w:pPr>
              <w:suppressAutoHyphens w:val="0"/>
              <w:spacing w:line="240" w:lineRule="auto"/>
              <w:jc w:val="center"/>
              <w:rPr>
                <w:rFonts w:eastAsia="Times New Roman"/>
                <w:color w:val="auto"/>
                <w:kern w:val="0"/>
                <w:lang w:val="ru-RU" w:eastAsia="en-US"/>
              </w:rPr>
            </w:pPr>
            <w:r w:rsidRPr="001F2566">
              <w:rPr>
                <w:rFonts w:eastAsia="Times New Roman"/>
                <w:color w:val="auto"/>
                <w:kern w:val="0"/>
                <w:lang w:val="ru-RU" w:eastAsia="en-US"/>
              </w:rPr>
              <w:t xml:space="preserve">Партија </w:t>
            </w:r>
            <w:r w:rsidR="00251655" w:rsidRPr="001F2566">
              <w:rPr>
                <w:rFonts w:eastAsia="Times New Roman"/>
                <w:color w:val="auto"/>
                <w:kern w:val="0"/>
                <w:lang w:val="ru-RU" w:eastAsia="en-US"/>
              </w:rPr>
              <w:t>4</w:t>
            </w:r>
          </w:p>
        </w:tc>
        <w:tc>
          <w:tcPr>
            <w:tcW w:w="5776" w:type="dxa"/>
          </w:tcPr>
          <w:p w14:paraId="416C4A9D" w14:textId="77777777" w:rsidR="00251655" w:rsidRPr="001F2566" w:rsidRDefault="00A318EA" w:rsidP="00A318EA">
            <w:pPr>
              <w:suppressAutoHyphens w:val="0"/>
              <w:spacing w:line="240" w:lineRule="auto"/>
              <w:ind w:left="10"/>
              <w:rPr>
                <w:rFonts w:eastAsia="Times New Roman"/>
                <w:b/>
                <w:color w:val="auto"/>
                <w:kern w:val="0"/>
                <w:lang w:val="sr-Cyrl-CS" w:eastAsia="en-US"/>
              </w:rPr>
            </w:pPr>
            <w:r w:rsidRPr="001F2566">
              <w:rPr>
                <w:rFonts w:eastAsia="Times New Roman"/>
                <w:b/>
                <w:color w:val="auto"/>
                <w:kern w:val="0"/>
                <w:lang w:val="sr-Cyrl-CS" w:eastAsia="en-US"/>
              </w:rPr>
              <w:t>Дан сећања на страдале у НАТО агресији</w:t>
            </w:r>
          </w:p>
        </w:tc>
        <w:tc>
          <w:tcPr>
            <w:tcW w:w="2410" w:type="dxa"/>
          </w:tcPr>
          <w:p w14:paraId="72774FC2" w14:textId="77777777" w:rsidR="00251655" w:rsidRPr="001F2566" w:rsidRDefault="00251655" w:rsidP="00251655">
            <w:pPr>
              <w:jc w:val="center"/>
              <w:rPr>
                <w:lang w:val="sr-Cyrl-RS"/>
              </w:rPr>
            </w:pPr>
            <w:r w:rsidRPr="001F2566">
              <w:rPr>
                <w:lang w:val="sr-Cyrl-RS"/>
              </w:rPr>
              <w:t>2.</w:t>
            </w:r>
            <w:r w:rsidRPr="001F2566">
              <w:t>0</w:t>
            </w:r>
            <w:r w:rsidRPr="001F2566">
              <w:rPr>
                <w:lang w:val="sr-Cyrl-RS"/>
              </w:rPr>
              <w:t>00.000</w:t>
            </w:r>
          </w:p>
        </w:tc>
      </w:tr>
    </w:tbl>
    <w:p w14:paraId="1E469418" w14:textId="77777777" w:rsidR="00C40541" w:rsidRPr="001F2566" w:rsidRDefault="00C40541">
      <w:pPr>
        <w:jc w:val="both"/>
        <w:rPr>
          <w:bCs/>
          <w:color w:val="C00000"/>
          <w:lang w:val="sr-Cyrl-RS"/>
        </w:rPr>
      </w:pPr>
    </w:p>
    <w:p w14:paraId="14AC2C98" w14:textId="77777777" w:rsidR="004A120E" w:rsidRPr="001F2566" w:rsidRDefault="004A120E">
      <w:pPr>
        <w:jc w:val="both"/>
        <w:rPr>
          <w:bCs/>
          <w:color w:val="C00000"/>
          <w:lang w:val="sr-Cyrl-RS"/>
        </w:rPr>
      </w:pPr>
    </w:p>
    <w:p w14:paraId="2C378ED3" w14:textId="77777777" w:rsidR="004A120E" w:rsidRPr="001F2566" w:rsidRDefault="004A120E">
      <w:pPr>
        <w:jc w:val="both"/>
        <w:rPr>
          <w:bCs/>
          <w:color w:val="C00000"/>
          <w:lang w:val="sr-Cyrl-RS"/>
        </w:rPr>
      </w:pPr>
    </w:p>
    <w:p w14:paraId="6A6EF2B1" w14:textId="77777777" w:rsidR="008F114B" w:rsidRPr="001F2566" w:rsidRDefault="001619E7">
      <w:pPr>
        <w:shd w:val="clear" w:color="auto" w:fill="C6D9F1"/>
        <w:jc w:val="center"/>
        <w:rPr>
          <w:b/>
          <w:bCs/>
          <w:i/>
          <w:iCs/>
          <w:lang w:val="sr-Cyrl-CS"/>
        </w:rPr>
      </w:pPr>
      <w:r w:rsidRPr="001F2566">
        <w:rPr>
          <w:b/>
          <w:bCs/>
          <w:i/>
          <w:iCs/>
        </w:rPr>
        <w:t>II</w:t>
      </w:r>
      <w:r w:rsidR="00A922C7" w:rsidRPr="001F2566">
        <w:rPr>
          <w:b/>
          <w:bCs/>
          <w:i/>
          <w:iCs/>
          <w:lang w:val="sr-Cyrl-RS"/>
        </w:rPr>
        <w:t xml:space="preserve">   </w:t>
      </w:r>
      <w:r w:rsidR="00690EA1" w:rsidRPr="001F2566">
        <w:rPr>
          <w:rFonts w:eastAsia="TimesNewRomanPSMT"/>
          <w:b/>
          <w:i/>
          <w:color w:val="auto"/>
          <w:lang w:val="sr-Cyrl-RS"/>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p w14:paraId="3D61596D" w14:textId="77777777" w:rsidR="008F114B" w:rsidRPr="001F2566" w:rsidRDefault="008F114B" w:rsidP="008F114B">
      <w:pPr>
        <w:tabs>
          <w:tab w:val="left" w:pos="6615"/>
        </w:tabs>
        <w:suppressAutoHyphens w:val="0"/>
        <w:spacing w:line="240" w:lineRule="auto"/>
        <w:jc w:val="both"/>
        <w:rPr>
          <w:rFonts w:eastAsia="Times New Roman"/>
          <w:bCs/>
          <w:color w:val="auto"/>
          <w:kern w:val="0"/>
          <w:lang w:val="sr-Cyrl-CS" w:eastAsia="en-US"/>
        </w:rPr>
      </w:pPr>
    </w:p>
    <w:p w14:paraId="5AB07E5E" w14:textId="77777777" w:rsidR="004A120E" w:rsidRPr="001F2566" w:rsidRDefault="004A120E" w:rsidP="008F114B">
      <w:pPr>
        <w:tabs>
          <w:tab w:val="left" w:pos="6615"/>
        </w:tabs>
        <w:suppressAutoHyphens w:val="0"/>
        <w:spacing w:line="240" w:lineRule="auto"/>
        <w:jc w:val="both"/>
        <w:rPr>
          <w:rFonts w:eastAsia="Times New Roman"/>
          <w:bCs/>
          <w:color w:val="auto"/>
          <w:kern w:val="0"/>
          <w:lang w:val="sr-Cyrl-CS" w:eastAsia="en-US"/>
        </w:rPr>
      </w:pPr>
    </w:p>
    <w:p w14:paraId="3FECB8D6" w14:textId="77777777" w:rsidR="006F316D" w:rsidRPr="001F2566" w:rsidRDefault="008F114B" w:rsidP="00FB4BBC">
      <w:pPr>
        <w:tabs>
          <w:tab w:val="left" w:pos="6615"/>
        </w:tabs>
        <w:suppressAutoHyphens w:val="0"/>
        <w:spacing w:line="240" w:lineRule="auto"/>
        <w:jc w:val="both"/>
        <w:rPr>
          <w:rFonts w:eastAsia="Times New Roman"/>
          <w:b/>
          <w:bCs/>
          <w:color w:val="auto"/>
          <w:kern w:val="0"/>
          <w:lang w:val="sr-Cyrl-CS" w:eastAsia="en-US"/>
        </w:rPr>
      </w:pPr>
      <w:r w:rsidRPr="001F2566">
        <w:rPr>
          <w:rFonts w:eastAsia="Times New Roman"/>
          <w:b/>
          <w:bCs/>
          <w:color w:val="auto"/>
          <w:kern w:val="0"/>
          <w:lang w:val="sr-Cyrl-CS" w:eastAsia="en-US"/>
        </w:rPr>
        <w:t xml:space="preserve">Опис </w:t>
      </w:r>
      <w:r w:rsidR="006F316D" w:rsidRPr="001F2566">
        <w:rPr>
          <w:rFonts w:eastAsia="Times New Roman"/>
          <w:b/>
          <w:bCs/>
          <w:color w:val="auto"/>
          <w:kern w:val="0"/>
          <w:lang w:val="sr-Cyrl-CS" w:eastAsia="en-US"/>
        </w:rPr>
        <w:t xml:space="preserve">захтеваних </w:t>
      </w:r>
      <w:r w:rsidR="00A922C7" w:rsidRPr="001F2566">
        <w:rPr>
          <w:rFonts w:eastAsia="Times New Roman"/>
          <w:b/>
          <w:bCs/>
          <w:color w:val="auto"/>
          <w:kern w:val="0"/>
          <w:lang w:val="sr-Cyrl-CS" w:eastAsia="en-US"/>
        </w:rPr>
        <w:t xml:space="preserve">услуга, место и </w:t>
      </w:r>
      <w:r w:rsidR="00FB4BBC" w:rsidRPr="001F2566">
        <w:rPr>
          <w:rFonts w:eastAsia="Times New Roman"/>
          <w:b/>
          <w:bCs/>
          <w:color w:val="auto"/>
          <w:kern w:val="0"/>
          <w:lang w:val="sr-Cyrl-CS" w:eastAsia="en-US"/>
        </w:rPr>
        <w:t xml:space="preserve">време </w:t>
      </w:r>
      <w:r w:rsidR="00A922C7" w:rsidRPr="001F2566">
        <w:rPr>
          <w:rFonts w:eastAsia="Times New Roman"/>
          <w:b/>
          <w:bCs/>
          <w:color w:val="auto"/>
          <w:kern w:val="0"/>
          <w:lang w:val="sr-Cyrl-CS" w:eastAsia="en-US"/>
        </w:rPr>
        <w:t xml:space="preserve">извршења </w:t>
      </w:r>
      <w:r w:rsidR="00FB4BBC" w:rsidRPr="001F2566">
        <w:rPr>
          <w:rFonts w:eastAsia="Times New Roman"/>
          <w:b/>
          <w:bCs/>
          <w:color w:val="auto"/>
          <w:kern w:val="0"/>
          <w:lang w:val="sr-Cyrl-CS" w:eastAsia="en-US"/>
        </w:rPr>
        <w:t>и други захтевани услови:</w:t>
      </w:r>
    </w:p>
    <w:p w14:paraId="777BB7AA" w14:textId="77777777" w:rsidR="00A922C7" w:rsidRPr="001F2566" w:rsidRDefault="00A922C7" w:rsidP="00FB4BBC">
      <w:pPr>
        <w:suppressAutoHyphens w:val="0"/>
        <w:spacing w:line="240" w:lineRule="auto"/>
        <w:jc w:val="both"/>
        <w:rPr>
          <w:rFonts w:eastAsia="Calibri"/>
          <w:color w:val="auto"/>
          <w:kern w:val="0"/>
          <w:lang w:val="sr-Cyrl-CS" w:eastAsia="en-US"/>
        </w:rPr>
      </w:pPr>
    </w:p>
    <w:p w14:paraId="6041F15D" w14:textId="77777777" w:rsidR="00251655" w:rsidRPr="001F2566" w:rsidRDefault="006F316D" w:rsidP="00806A75">
      <w:pPr>
        <w:suppressAutoHyphens w:val="0"/>
        <w:spacing w:line="240" w:lineRule="auto"/>
        <w:jc w:val="both"/>
        <w:rPr>
          <w:rFonts w:eastAsia="Calibri"/>
          <w:color w:val="auto"/>
          <w:kern w:val="0"/>
          <w:lang w:val="sr-Cyrl-CS" w:eastAsia="en-US"/>
        </w:rPr>
      </w:pPr>
      <w:r w:rsidRPr="001F2566">
        <w:rPr>
          <w:rFonts w:eastAsia="Calibri"/>
          <w:color w:val="auto"/>
          <w:kern w:val="0"/>
          <w:lang w:val="sr-Cyrl-CS" w:eastAsia="en-US"/>
        </w:rPr>
        <w:t>У</w:t>
      </w:r>
      <w:r w:rsidR="000A5E00" w:rsidRPr="001F2566">
        <w:rPr>
          <w:rFonts w:eastAsia="Calibri"/>
          <w:color w:val="auto"/>
          <w:kern w:val="0"/>
          <w:lang w:val="ru-RU" w:eastAsia="en-US"/>
        </w:rPr>
        <w:t>слуге ће се користити</w:t>
      </w:r>
      <w:r w:rsidRPr="001F2566">
        <w:rPr>
          <w:rFonts w:eastAsia="Calibri"/>
          <w:color w:val="auto"/>
          <w:kern w:val="0"/>
          <w:lang w:val="sr-Latn-RS" w:eastAsia="en-US"/>
        </w:rPr>
        <w:t xml:space="preserve"> </w:t>
      </w:r>
      <w:r w:rsidRPr="001F2566">
        <w:rPr>
          <w:rFonts w:eastAsia="Times New Roman"/>
          <w:color w:val="auto"/>
          <w:kern w:val="0"/>
          <w:lang w:val="sr-Cyrl-CS" w:eastAsia="en-US"/>
        </w:rPr>
        <w:t>у време и на локацијам које су наведене,</w:t>
      </w:r>
      <w:r w:rsidR="00A922C7" w:rsidRPr="001F2566">
        <w:rPr>
          <w:rFonts w:eastAsia="Calibri"/>
          <w:color w:val="auto"/>
          <w:kern w:val="0"/>
          <w:lang w:val="sr-Latn-RS" w:eastAsia="en-US"/>
        </w:rPr>
        <w:t xml:space="preserve"> </w:t>
      </w:r>
      <w:r w:rsidRPr="001F2566">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 и то:</w:t>
      </w:r>
    </w:p>
    <w:p w14:paraId="5CD55952" w14:textId="77777777" w:rsidR="00806A75" w:rsidRPr="001F2566" w:rsidRDefault="00806A75" w:rsidP="00806A75">
      <w:pPr>
        <w:suppressAutoHyphens w:val="0"/>
        <w:spacing w:line="240" w:lineRule="auto"/>
        <w:jc w:val="both"/>
        <w:rPr>
          <w:rFonts w:eastAsia="Calibri"/>
          <w:color w:val="auto"/>
          <w:kern w:val="0"/>
          <w:lang w:val="sr-Cyrl-CS" w:eastAsia="en-US"/>
        </w:rPr>
      </w:pPr>
    </w:p>
    <w:tbl>
      <w:tblPr>
        <w:tblW w:w="9256" w:type="dxa"/>
        <w:tblInd w:w="15" w:type="dxa"/>
        <w:tblCellMar>
          <w:left w:w="0" w:type="dxa"/>
          <w:right w:w="0" w:type="dxa"/>
        </w:tblCellMar>
        <w:tblLook w:val="0000" w:firstRow="0" w:lastRow="0" w:firstColumn="0" w:lastColumn="0" w:noHBand="0" w:noVBand="0"/>
      </w:tblPr>
      <w:tblGrid>
        <w:gridCol w:w="2061"/>
        <w:gridCol w:w="7195"/>
      </w:tblGrid>
      <w:tr w:rsidR="00AC1BB6" w:rsidRPr="001F2566" w14:paraId="2EA0341A" w14:textId="77777777" w:rsidTr="002B0002">
        <w:trPr>
          <w:trHeight w:val="317"/>
        </w:trPr>
        <w:tc>
          <w:tcPr>
            <w:tcW w:w="2061"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14:paraId="7FD08523" w14:textId="77777777" w:rsidR="00AC1BB6" w:rsidRPr="001F2566" w:rsidRDefault="00AC1BB6" w:rsidP="00AC1BB6">
            <w:pPr>
              <w:suppressAutoHyphens w:val="0"/>
              <w:spacing w:line="240" w:lineRule="auto"/>
              <w:rPr>
                <w:rFonts w:eastAsia="Times New Roman"/>
                <w:b/>
                <w:bCs/>
                <w:color w:val="auto"/>
                <w:kern w:val="0"/>
                <w:lang w:val="sr-Cyrl-CS" w:eastAsia="en-US"/>
              </w:rPr>
            </w:pPr>
            <w:r w:rsidRPr="001F2566">
              <w:rPr>
                <w:rFonts w:eastAsia="Times New Roman"/>
                <w:b/>
                <w:bCs/>
                <w:color w:val="auto"/>
                <w:kern w:val="0"/>
                <w:lang w:eastAsia="en-US"/>
              </w:rPr>
              <w:t>Партија 1</w:t>
            </w:r>
          </w:p>
        </w:tc>
        <w:tc>
          <w:tcPr>
            <w:tcW w:w="7195"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14:paraId="7D90948F" w14:textId="77777777" w:rsidR="00AC1BB6" w:rsidRPr="001F2566" w:rsidRDefault="00AC1BB6" w:rsidP="00AC1BB6">
            <w:pPr>
              <w:suppressAutoHyphens w:val="0"/>
              <w:spacing w:line="240" w:lineRule="auto"/>
              <w:rPr>
                <w:rFonts w:eastAsia="Times New Roman"/>
                <w:b/>
                <w:color w:val="auto"/>
                <w:kern w:val="0"/>
                <w:lang w:val="sr-Cyrl-CS" w:eastAsia="en-US"/>
              </w:rPr>
            </w:pPr>
            <w:r w:rsidRPr="001F2566">
              <w:rPr>
                <w:rFonts w:eastAsia="Times New Roman"/>
                <w:b/>
                <w:color w:val="auto"/>
                <w:kern w:val="0"/>
                <w:lang w:val="sr-Cyrl-CS" w:eastAsia="en-US"/>
              </w:rPr>
              <w:t xml:space="preserve">Међународни дан сећања на жртве холокауста </w:t>
            </w:r>
          </w:p>
        </w:tc>
      </w:tr>
      <w:tr w:rsidR="00AC1BB6" w:rsidRPr="001F2566" w14:paraId="54A83D86" w14:textId="77777777" w:rsidTr="002B0002">
        <w:trPr>
          <w:trHeight w:val="317"/>
        </w:trPr>
        <w:tc>
          <w:tcPr>
            <w:tcW w:w="2061"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2FB908D" w14:textId="77777777" w:rsidR="00AC1BB6" w:rsidRPr="001F2566" w:rsidRDefault="00AC1BB6" w:rsidP="00AC1BB6">
            <w:pPr>
              <w:suppressAutoHyphens w:val="0"/>
              <w:spacing w:line="240" w:lineRule="auto"/>
              <w:rPr>
                <w:rFonts w:eastAsia="Times New Roman"/>
                <w:color w:val="auto"/>
                <w:kern w:val="0"/>
                <w:lang w:eastAsia="en-US"/>
              </w:rPr>
            </w:pPr>
            <w:r w:rsidRPr="001F2566">
              <w:rPr>
                <w:rFonts w:eastAsia="Times New Roman"/>
                <w:color w:val="000000" w:themeColor="text1"/>
                <w:kern w:val="0"/>
                <w:lang w:eastAsia="en-US"/>
              </w:rPr>
              <w:t xml:space="preserve">Датум </w:t>
            </w:r>
            <w:r w:rsidR="007F261B" w:rsidRPr="001F2566">
              <w:rPr>
                <w:rFonts w:eastAsia="Times New Roman"/>
                <w:color w:val="000000" w:themeColor="text1"/>
                <w:kern w:val="0"/>
                <w:lang w:val="sr-Cyrl-CS" w:eastAsia="en-US"/>
              </w:rPr>
              <w:t xml:space="preserve">и време </w:t>
            </w:r>
            <w:r w:rsidRPr="001F2566">
              <w:rPr>
                <w:rFonts w:eastAsia="Times New Roman"/>
                <w:color w:val="auto"/>
                <w:kern w:val="0"/>
                <w:lang w:eastAsia="en-US"/>
              </w:rPr>
              <w:t>одржавања</w:t>
            </w:r>
          </w:p>
        </w:tc>
        <w:tc>
          <w:tcPr>
            <w:tcW w:w="7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17E55987" w14:textId="77777777" w:rsidR="00AC1BB6" w:rsidRPr="001F2566" w:rsidRDefault="00AC1BB6" w:rsidP="00AC1BB6">
            <w:pPr>
              <w:suppressAutoHyphens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27.01.2020. године</w:t>
            </w:r>
            <w:r w:rsidR="00806A75" w:rsidRPr="001F2566">
              <w:rPr>
                <w:rFonts w:eastAsia="Times New Roman"/>
                <w:color w:val="auto"/>
                <w:kern w:val="0"/>
                <w:lang w:val="sr-Cyrl-CS" w:eastAsia="en-US"/>
              </w:rPr>
              <w:t>,</w:t>
            </w:r>
            <w:r w:rsidRPr="001F2566">
              <w:rPr>
                <w:rFonts w:eastAsia="Times New Roman"/>
                <w:color w:val="auto"/>
                <w:kern w:val="0"/>
                <w:lang w:val="sr-Cyrl-CS" w:eastAsia="en-US"/>
              </w:rPr>
              <w:t xml:space="preserve"> </w:t>
            </w:r>
            <w:r w:rsidR="00806A75" w:rsidRPr="001F2566">
              <w:rPr>
                <w:rFonts w:eastAsia="Times New Roman"/>
                <w:color w:val="auto"/>
                <w:kern w:val="0"/>
                <w:lang w:val="sr-Cyrl-CS" w:eastAsia="en-US"/>
              </w:rPr>
              <w:t xml:space="preserve">са почетком </w:t>
            </w:r>
            <w:r w:rsidRPr="001F2566">
              <w:rPr>
                <w:rFonts w:eastAsia="Times New Roman"/>
                <w:color w:val="auto"/>
                <w:kern w:val="0"/>
                <w:lang w:val="sr-Cyrl-CS" w:eastAsia="en-US"/>
              </w:rPr>
              <w:t>у 11.00</w:t>
            </w:r>
            <w:r w:rsidR="00806A75" w:rsidRPr="001F2566">
              <w:rPr>
                <w:rFonts w:eastAsia="Times New Roman"/>
                <w:color w:val="auto"/>
                <w:kern w:val="0"/>
                <w:lang w:val="sr-Cyrl-CS" w:eastAsia="en-US"/>
              </w:rPr>
              <w:t xml:space="preserve"> сати</w:t>
            </w:r>
          </w:p>
        </w:tc>
      </w:tr>
      <w:tr w:rsidR="00AC1BB6" w:rsidRPr="001F2566" w14:paraId="4CFC64FA" w14:textId="77777777" w:rsidTr="002B0002">
        <w:trPr>
          <w:trHeight w:val="317"/>
        </w:trPr>
        <w:tc>
          <w:tcPr>
            <w:tcW w:w="2061"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54D2155" w14:textId="77777777" w:rsidR="00AC1BB6" w:rsidRPr="001F2566" w:rsidRDefault="00AC1BB6" w:rsidP="00AC1BB6">
            <w:pPr>
              <w:suppressAutoHyphens w:val="0"/>
              <w:spacing w:line="240" w:lineRule="auto"/>
              <w:rPr>
                <w:rFonts w:eastAsia="Times New Roman"/>
                <w:color w:val="auto"/>
                <w:kern w:val="0"/>
                <w:lang w:eastAsia="en-US"/>
              </w:rPr>
            </w:pPr>
            <w:r w:rsidRPr="001F2566">
              <w:rPr>
                <w:rFonts w:eastAsia="Times New Roman"/>
                <w:color w:val="auto"/>
                <w:kern w:val="0"/>
                <w:lang w:eastAsia="en-US"/>
              </w:rPr>
              <w:t>Локалитет</w:t>
            </w:r>
          </w:p>
        </w:tc>
        <w:tc>
          <w:tcPr>
            <w:tcW w:w="7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0B04AA0D" w14:textId="77777777" w:rsidR="00AC1BB6" w:rsidRPr="001F2566" w:rsidRDefault="007F261B" w:rsidP="007F261B">
            <w:pPr>
              <w:suppressAutoHyphens w:val="0"/>
              <w:spacing w:line="240" w:lineRule="auto"/>
              <w:rPr>
                <w:rFonts w:eastAsia="Times New Roman"/>
                <w:color w:val="auto"/>
                <w:kern w:val="0"/>
                <w:lang w:val="sr-Cyrl-CS" w:eastAsia="en-US"/>
              </w:rPr>
            </w:pPr>
            <w:r w:rsidRPr="001F2566">
              <w:rPr>
                <w:rFonts w:eastAsia="Times New Roman"/>
                <w:color w:val="auto"/>
                <w:kern w:val="0"/>
                <w:lang w:eastAsia="en-US"/>
              </w:rPr>
              <w:t xml:space="preserve">Београд - </w:t>
            </w:r>
            <w:r w:rsidR="00AC1BB6" w:rsidRPr="001F2566">
              <w:rPr>
                <w:rFonts w:eastAsia="Times New Roman"/>
                <w:color w:val="auto"/>
                <w:kern w:val="0"/>
                <w:lang w:eastAsia="en-US"/>
              </w:rPr>
              <w:t>„Споменик жртвама геноцида у Другом свет</w:t>
            </w:r>
            <w:r w:rsidR="00AC1BB6" w:rsidRPr="001F2566">
              <w:rPr>
                <w:rFonts w:eastAsia="Times New Roman"/>
                <w:color w:val="auto"/>
                <w:kern w:val="0"/>
                <w:lang w:val="sr-Cyrl-RS" w:eastAsia="en-US"/>
              </w:rPr>
              <w:t>с</w:t>
            </w:r>
            <w:r w:rsidRPr="001F2566">
              <w:rPr>
                <w:rFonts w:eastAsia="Times New Roman"/>
                <w:color w:val="auto"/>
                <w:kern w:val="0"/>
                <w:lang w:eastAsia="en-US"/>
              </w:rPr>
              <w:t>ком рату”</w:t>
            </w:r>
            <w:r w:rsidRPr="001F2566">
              <w:rPr>
                <w:rFonts w:eastAsia="Times New Roman"/>
                <w:color w:val="auto"/>
                <w:kern w:val="0"/>
                <w:lang w:val="sr-Cyrl-RS" w:eastAsia="en-US"/>
              </w:rPr>
              <w:t>-</w:t>
            </w:r>
            <w:r w:rsidR="00AC1BB6" w:rsidRPr="001F2566">
              <w:rPr>
                <w:rFonts w:eastAsia="Times New Roman"/>
                <w:color w:val="auto"/>
                <w:kern w:val="0"/>
                <w:lang w:val="sr-Cyrl-CS" w:eastAsia="en-US"/>
              </w:rPr>
              <w:t xml:space="preserve"> отворени простор</w:t>
            </w:r>
          </w:p>
        </w:tc>
      </w:tr>
      <w:tr w:rsidR="00AC1BB6" w:rsidRPr="001F2566" w14:paraId="40BAA3E1" w14:textId="77777777" w:rsidTr="002B0002">
        <w:trPr>
          <w:trHeight w:val="317"/>
        </w:trPr>
        <w:tc>
          <w:tcPr>
            <w:tcW w:w="2061"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09BAA3C4" w14:textId="77777777" w:rsidR="00AC1BB6" w:rsidRPr="001F2566" w:rsidRDefault="00AC1BB6" w:rsidP="00AC1BB6">
            <w:pPr>
              <w:suppressAutoHyphens w:val="0"/>
              <w:spacing w:line="240" w:lineRule="auto"/>
              <w:rPr>
                <w:rFonts w:eastAsia="Times New Roman"/>
                <w:color w:val="auto"/>
                <w:kern w:val="0"/>
                <w:lang w:eastAsia="en-US"/>
              </w:rPr>
            </w:pPr>
            <w:r w:rsidRPr="001F2566">
              <w:rPr>
                <w:rFonts w:eastAsia="Times New Roman"/>
                <w:color w:val="auto"/>
                <w:kern w:val="0"/>
                <w:lang w:eastAsia="en-US"/>
              </w:rPr>
              <w:t>Трајање програма</w:t>
            </w:r>
          </w:p>
        </w:tc>
        <w:tc>
          <w:tcPr>
            <w:tcW w:w="7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58293A9E" w14:textId="77777777" w:rsidR="00AC1BB6" w:rsidRPr="001F2566" w:rsidRDefault="00AC1BB6" w:rsidP="00AC1BB6">
            <w:pPr>
              <w:suppressAutoHyphens w:val="0"/>
              <w:spacing w:line="240" w:lineRule="auto"/>
              <w:rPr>
                <w:rFonts w:eastAsia="Times New Roman"/>
                <w:color w:val="auto"/>
                <w:kern w:val="0"/>
                <w:lang w:val="sr-Cyrl-CS" w:eastAsia="en-US"/>
              </w:rPr>
            </w:pPr>
            <w:r w:rsidRPr="001F2566">
              <w:rPr>
                <w:rFonts w:eastAsia="Times New Roman"/>
                <w:color w:val="auto"/>
                <w:kern w:val="0"/>
                <w:lang w:val="sr-Cyrl-CS" w:eastAsia="en-US"/>
              </w:rPr>
              <w:t>до 20 минута</w:t>
            </w:r>
          </w:p>
        </w:tc>
      </w:tr>
      <w:tr w:rsidR="00AC1BB6" w:rsidRPr="001F2566" w14:paraId="5F255E95" w14:textId="77777777" w:rsidTr="002B0002">
        <w:trPr>
          <w:trHeight w:val="317"/>
        </w:trPr>
        <w:tc>
          <w:tcPr>
            <w:tcW w:w="2061"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32DB878" w14:textId="77777777" w:rsidR="00AC1BB6" w:rsidRPr="001F2566" w:rsidRDefault="00AC1BB6" w:rsidP="00AC1BB6">
            <w:pPr>
              <w:suppressAutoHyphens w:val="0"/>
              <w:spacing w:line="240" w:lineRule="auto"/>
              <w:rPr>
                <w:rFonts w:eastAsia="Times New Roman"/>
                <w:color w:val="auto"/>
                <w:kern w:val="0"/>
                <w:lang w:eastAsia="en-US"/>
              </w:rPr>
            </w:pPr>
            <w:r w:rsidRPr="001F2566">
              <w:rPr>
                <w:rFonts w:eastAsia="Times New Roman"/>
                <w:color w:val="auto"/>
                <w:kern w:val="0"/>
                <w:lang w:eastAsia="en-US"/>
              </w:rPr>
              <w:t>Тип програма</w:t>
            </w:r>
          </w:p>
        </w:tc>
        <w:tc>
          <w:tcPr>
            <w:tcW w:w="7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1C0AA33F" w14:textId="17ABA296" w:rsidR="00AC1BB6" w:rsidRPr="001F2566" w:rsidRDefault="00A74EA1" w:rsidP="00AC1BB6">
            <w:pPr>
              <w:suppressAutoHyphens w:val="0"/>
              <w:spacing w:line="240" w:lineRule="auto"/>
              <w:rPr>
                <w:rFonts w:eastAsia="Times New Roman"/>
                <w:color w:val="auto"/>
                <w:kern w:val="0"/>
                <w:lang w:eastAsia="en-US"/>
              </w:rPr>
            </w:pPr>
            <w:r w:rsidRPr="001F2566">
              <w:rPr>
                <w:rFonts w:eastAsia="Times New Roman"/>
                <w:color w:val="auto"/>
                <w:kern w:val="0"/>
                <w:lang w:val="ru-RU" w:eastAsia="en-US"/>
              </w:rPr>
              <w:t>Музичко - сценски приказ</w:t>
            </w:r>
          </w:p>
        </w:tc>
      </w:tr>
      <w:tr w:rsidR="00806A75" w:rsidRPr="001F2566" w14:paraId="18C12523" w14:textId="77777777" w:rsidTr="002B0002">
        <w:trPr>
          <w:trHeight w:val="317"/>
        </w:trPr>
        <w:tc>
          <w:tcPr>
            <w:tcW w:w="2061"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37AA6AE6" w14:textId="77777777" w:rsidR="00806A75" w:rsidRPr="001F2566" w:rsidRDefault="00806A75" w:rsidP="00AC1BB6">
            <w:pPr>
              <w:suppressAutoHyphens w:val="0"/>
              <w:spacing w:line="240" w:lineRule="auto"/>
              <w:rPr>
                <w:rFonts w:eastAsia="Times New Roman"/>
                <w:color w:val="FF0000"/>
                <w:kern w:val="0"/>
                <w:highlight w:val="yellow"/>
                <w:lang w:eastAsia="en-US"/>
              </w:rPr>
            </w:pPr>
            <w:r w:rsidRPr="00A74EA1">
              <w:rPr>
                <w:rFonts w:eastAsia="Times New Roman"/>
                <w:color w:val="auto"/>
                <w:kern w:val="0"/>
                <w:lang w:val="sr-Cyrl-RS" w:eastAsia="en-US"/>
              </w:rPr>
              <w:t>Опис</w:t>
            </w:r>
          </w:p>
        </w:tc>
        <w:tc>
          <w:tcPr>
            <w:tcW w:w="719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1FD3BB32" w14:textId="2814ECC1" w:rsidR="00806A75" w:rsidRPr="001F2566" w:rsidRDefault="00A74EA1" w:rsidP="00AC1BB6">
            <w:pPr>
              <w:suppressAutoHyphens w:val="0"/>
              <w:spacing w:line="240" w:lineRule="auto"/>
              <w:rPr>
                <w:rFonts w:eastAsia="Times New Roman"/>
                <w:color w:val="FF0000"/>
                <w:kern w:val="0"/>
                <w:highlight w:val="yellow"/>
                <w:lang w:val="sr-Cyrl-RS" w:eastAsia="en-US"/>
              </w:rPr>
            </w:pPr>
            <w:r w:rsidRPr="001F2566">
              <w:rPr>
                <w:rFonts w:eastAsia="Times New Roman"/>
                <w:bCs/>
                <w:color w:val="auto"/>
                <w:kern w:val="0"/>
                <w:lang w:val="sr-Cyrl-CS" w:eastAsia="en-US"/>
              </w:rPr>
              <w:t>Уметничко - сценски приказ у драмској и музичкој форми</w:t>
            </w:r>
          </w:p>
        </w:tc>
      </w:tr>
    </w:tbl>
    <w:p w14:paraId="44BA7D7E" w14:textId="77777777" w:rsidR="00251655" w:rsidRPr="001F2566" w:rsidRDefault="00251655" w:rsidP="00251655">
      <w:pPr>
        <w:suppressAutoHyphens w:val="0"/>
        <w:spacing w:after="160" w:line="259" w:lineRule="auto"/>
        <w:rPr>
          <w:rFonts w:eastAsia="Calibri"/>
          <w:bCs/>
          <w:color w:val="auto"/>
          <w:kern w:val="0"/>
          <w:lang w:val="sr-Cyrl-CS" w:eastAsia="en-US"/>
        </w:rPr>
      </w:pPr>
    </w:p>
    <w:tbl>
      <w:tblPr>
        <w:tblW w:w="9242" w:type="dxa"/>
        <w:tblLayout w:type="fixed"/>
        <w:tblCellMar>
          <w:left w:w="0" w:type="dxa"/>
          <w:right w:w="0" w:type="dxa"/>
        </w:tblCellMar>
        <w:tblLook w:val="0000" w:firstRow="0" w:lastRow="0" w:firstColumn="0" w:lastColumn="0" w:noHBand="0" w:noVBand="0"/>
      </w:tblPr>
      <w:tblGrid>
        <w:gridCol w:w="2123"/>
        <w:gridCol w:w="7119"/>
      </w:tblGrid>
      <w:tr w:rsidR="00AC1BB6" w:rsidRPr="001F2566" w14:paraId="5E546ABA"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416D1314" w14:textId="77777777" w:rsidR="00AC1BB6" w:rsidRPr="001F2566" w:rsidRDefault="00AC1BB6" w:rsidP="00AC1BB6">
            <w:pPr>
              <w:suppressAutoHyphens w:val="0"/>
              <w:spacing w:line="240" w:lineRule="auto"/>
              <w:rPr>
                <w:rFonts w:eastAsia="Times New Roman"/>
                <w:b/>
                <w:bCs/>
                <w:color w:val="auto"/>
                <w:kern w:val="0"/>
                <w:lang w:val="sr-Cyrl-CS" w:eastAsia="en-US"/>
              </w:rPr>
            </w:pPr>
            <w:r w:rsidRPr="001F2566">
              <w:rPr>
                <w:rFonts w:eastAsia="Times New Roman"/>
                <w:b/>
                <w:bCs/>
                <w:color w:val="auto"/>
                <w:kern w:val="0"/>
                <w:lang w:val="sr-Cyrl-CS" w:eastAsia="en-US"/>
              </w:rPr>
              <w:t>Партија 2</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1081CAF9" w14:textId="77777777" w:rsidR="00AC1BB6" w:rsidRPr="001F2566" w:rsidRDefault="00AC1BB6" w:rsidP="00AC1BB6">
            <w:pPr>
              <w:suppressAutoHyphens w:val="0"/>
              <w:spacing w:line="240" w:lineRule="auto"/>
              <w:jc w:val="both"/>
              <w:rPr>
                <w:rFonts w:eastAsia="Times New Roman"/>
                <w:b/>
                <w:color w:val="auto"/>
                <w:kern w:val="0"/>
                <w:lang w:val="sr-Cyrl-CS" w:eastAsia="en-US"/>
              </w:rPr>
            </w:pPr>
            <w:r w:rsidRPr="001F2566">
              <w:rPr>
                <w:rFonts w:eastAsia="Times New Roman"/>
                <w:b/>
                <w:color w:val="auto"/>
                <w:kern w:val="0"/>
                <w:lang w:eastAsia="en-US"/>
              </w:rPr>
              <w:t xml:space="preserve">Дан </w:t>
            </w:r>
            <w:r w:rsidRPr="001F2566">
              <w:rPr>
                <w:rFonts w:eastAsia="Times New Roman"/>
                <w:b/>
                <w:color w:val="auto"/>
                <w:kern w:val="0"/>
                <w:lang w:val="sr-Cyrl-RS" w:eastAsia="en-US"/>
              </w:rPr>
              <w:t>државности Србије - Сретење</w:t>
            </w:r>
          </w:p>
        </w:tc>
      </w:tr>
      <w:tr w:rsidR="00AC1BB6" w:rsidRPr="001F2566" w14:paraId="2886FE3F"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678F4B38" w14:textId="77777777" w:rsidR="00AC1BB6" w:rsidRPr="001F2566" w:rsidRDefault="00AC1BB6" w:rsidP="00AC1BB6">
            <w:pPr>
              <w:suppressAutoHyphens w:val="0"/>
              <w:spacing w:line="240" w:lineRule="auto"/>
              <w:rPr>
                <w:rFonts w:eastAsia="Times New Roman"/>
                <w:color w:val="auto"/>
                <w:kern w:val="0"/>
                <w:lang w:eastAsia="en-US"/>
              </w:rPr>
            </w:pPr>
            <w:r w:rsidRPr="001F2566">
              <w:rPr>
                <w:rFonts w:eastAsia="Times New Roman"/>
                <w:color w:val="auto"/>
                <w:kern w:val="0"/>
                <w:lang w:eastAsia="en-US"/>
              </w:rPr>
              <w:t xml:space="preserve">Датум </w:t>
            </w:r>
            <w:r w:rsidRPr="001F2566">
              <w:rPr>
                <w:rFonts w:eastAsia="Times New Roman"/>
                <w:color w:val="auto"/>
                <w:kern w:val="0"/>
                <w:lang w:val="sr-Cyrl-CS" w:eastAsia="en-US"/>
              </w:rPr>
              <w:t xml:space="preserve">и време </w:t>
            </w:r>
            <w:r w:rsidRPr="001F2566">
              <w:rPr>
                <w:rFonts w:eastAsia="Times New Roman"/>
                <w:color w:val="auto"/>
                <w:kern w:val="0"/>
                <w:lang w:eastAsia="en-US"/>
              </w:rPr>
              <w:t>одржавања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7F458186" w14:textId="77777777" w:rsidR="00AC1BB6" w:rsidRPr="001F2566" w:rsidRDefault="00806A75" w:rsidP="00AC1BB6">
            <w:pPr>
              <w:suppressAutoHyphens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15.02.2020. године, са почетком у 12.00 сати</w:t>
            </w:r>
          </w:p>
        </w:tc>
      </w:tr>
      <w:tr w:rsidR="00AC1BB6" w:rsidRPr="001F2566" w14:paraId="233E3679"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5DD4876F"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Локалитет</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3D5C9147" w14:textId="77777777" w:rsidR="00AC1BB6" w:rsidRPr="001F2566" w:rsidRDefault="00AC1BB6" w:rsidP="00AC1BB6">
            <w:pPr>
              <w:suppressAutoHyphens w:val="0"/>
              <w:spacing w:line="240" w:lineRule="auto"/>
              <w:rPr>
                <w:rFonts w:eastAsia="Times New Roman"/>
                <w:bCs/>
                <w:color w:val="auto"/>
                <w:kern w:val="0"/>
                <w:lang w:val="sr-Cyrl-RS" w:eastAsia="en-US"/>
              </w:rPr>
            </w:pPr>
            <w:r w:rsidRPr="001F2566">
              <w:rPr>
                <w:rFonts w:eastAsia="Times New Roman"/>
                <w:bCs/>
                <w:color w:val="auto"/>
                <w:kern w:val="0"/>
                <w:lang w:val="ru-RU" w:eastAsia="en-US"/>
              </w:rPr>
              <w:t>Опленац</w:t>
            </w:r>
            <w:r w:rsidR="007F261B" w:rsidRPr="001F2566">
              <w:rPr>
                <w:rFonts w:eastAsia="Times New Roman"/>
                <w:bCs/>
                <w:color w:val="auto"/>
                <w:kern w:val="0"/>
                <w:lang w:val="ru-RU" w:eastAsia="en-US"/>
              </w:rPr>
              <w:t xml:space="preserve"> - </w:t>
            </w:r>
            <w:r w:rsidRPr="001F2566">
              <w:rPr>
                <w:rFonts w:eastAsia="Times New Roman"/>
                <w:bCs/>
                <w:color w:val="auto"/>
                <w:kern w:val="0"/>
                <w:lang w:eastAsia="en-US"/>
              </w:rPr>
              <w:t xml:space="preserve"> </w:t>
            </w:r>
            <w:r w:rsidRPr="001F2566">
              <w:rPr>
                <w:rFonts w:eastAsia="Times New Roman"/>
                <w:bCs/>
                <w:color w:val="auto"/>
                <w:kern w:val="0"/>
                <w:lang w:val="sr-Cyrl-RS" w:eastAsia="en-US"/>
              </w:rPr>
              <w:t>отворени простор</w:t>
            </w:r>
          </w:p>
        </w:tc>
      </w:tr>
      <w:tr w:rsidR="00AC1BB6" w:rsidRPr="001F2566" w14:paraId="5C5220CD"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24BC8618"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lastRenderedPageBreak/>
              <w:t>Трајање програма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6F70FACB"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val="sr-Cyrl-CS" w:eastAsia="en-US"/>
              </w:rPr>
              <w:t xml:space="preserve">до 20 </w:t>
            </w:r>
            <w:r w:rsidRPr="001F2566">
              <w:rPr>
                <w:rFonts w:eastAsia="Times New Roman"/>
                <w:color w:val="auto"/>
                <w:kern w:val="0"/>
                <w:lang w:eastAsia="en-US"/>
              </w:rPr>
              <w:t>минута</w:t>
            </w:r>
          </w:p>
        </w:tc>
      </w:tr>
      <w:tr w:rsidR="00AC1BB6" w:rsidRPr="001F2566" w14:paraId="310E3E41" w14:textId="77777777" w:rsidTr="002B0002">
        <w:trPr>
          <w:trHeight w:val="316"/>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5C13768"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Тип програма</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0776FF0" w14:textId="77777777" w:rsidR="00AC1BB6" w:rsidRPr="001F2566" w:rsidRDefault="00806A75" w:rsidP="00AC1BB6">
            <w:pPr>
              <w:suppressAutoHyphens w:val="0"/>
              <w:spacing w:line="240" w:lineRule="auto"/>
              <w:rPr>
                <w:rFonts w:eastAsia="Times New Roman"/>
                <w:b/>
                <w:bCs/>
                <w:color w:val="auto"/>
                <w:kern w:val="0"/>
                <w:lang w:val="sr-Cyrl-CS" w:eastAsia="en-US"/>
              </w:rPr>
            </w:pPr>
            <w:r w:rsidRPr="001F2566">
              <w:rPr>
                <w:rFonts w:eastAsia="Times New Roman"/>
                <w:color w:val="auto"/>
                <w:kern w:val="0"/>
                <w:lang w:val="ru-RU" w:eastAsia="en-US"/>
              </w:rPr>
              <w:t>У</w:t>
            </w:r>
            <w:r w:rsidR="00AC1BB6" w:rsidRPr="001F2566">
              <w:rPr>
                <w:rFonts w:eastAsia="Times New Roman"/>
                <w:color w:val="auto"/>
                <w:kern w:val="0"/>
                <w:lang w:val="ru-RU" w:eastAsia="en-US"/>
              </w:rPr>
              <w:t>метничко-сценски приказ</w:t>
            </w:r>
          </w:p>
        </w:tc>
      </w:tr>
      <w:tr w:rsidR="00AC1BB6" w:rsidRPr="001F2566" w14:paraId="4DFA7898" w14:textId="77777777" w:rsidTr="002B0002">
        <w:trPr>
          <w:trHeight w:val="316"/>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0A770507" w14:textId="77777777" w:rsidR="00AC1BB6" w:rsidRPr="001F2566" w:rsidRDefault="00AC1BB6" w:rsidP="00AC1BB6">
            <w:pPr>
              <w:suppressAutoHyphens w:val="0"/>
              <w:spacing w:line="240" w:lineRule="auto"/>
              <w:rPr>
                <w:rFonts w:eastAsia="Times New Roman"/>
                <w:color w:val="auto"/>
                <w:kern w:val="0"/>
                <w:lang w:val="sr-Cyrl-RS" w:eastAsia="en-US"/>
              </w:rPr>
            </w:pPr>
            <w:r w:rsidRPr="001F2566">
              <w:rPr>
                <w:rFonts w:eastAsia="Times New Roman"/>
                <w:color w:val="auto"/>
                <w:kern w:val="0"/>
                <w:lang w:val="sr-Cyrl-RS" w:eastAsia="en-US"/>
              </w:rPr>
              <w:t>Опис</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1308A6FA" w14:textId="77777777" w:rsidR="00AC1BB6" w:rsidRPr="001F2566" w:rsidRDefault="00AC1BB6" w:rsidP="00AC1BB6">
            <w:pPr>
              <w:suppressAutoHyphens w:val="0"/>
              <w:spacing w:line="240" w:lineRule="auto"/>
              <w:rPr>
                <w:rFonts w:eastAsia="Times New Roman"/>
                <w:color w:val="auto"/>
                <w:kern w:val="0"/>
                <w:lang w:val="ru-RU" w:eastAsia="en-US"/>
              </w:rPr>
            </w:pPr>
            <w:r w:rsidRPr="001F2566">
              <w:rPr>
                <w:rFonts w:eastAsia="Times New Roman"/>
                <w:bCs/>
                <w:color w:val="auto"/>
                <w:kern w:val="0"/>
                <w:lang w:val="sr-Cyrl-CS" w:eastAsia="en-US"/>
              </w:rPr>
              <w:t>Уметничко-сценски приказ у драмској и музичкој форми</w:t>
            </w:r>
          </w:p>
        </w:tc>
      </w:tr>
    </w:tbl>
    <w:p w14:paraId="1CF14CC4" w14:textId="77777777" w:rsidR="00AC1BB6" w:rsidRPr="001F2566" w:rsidRDefault="00AC1BB6" w:rsidP="00251655">
      <w:pPr>
        <w:suppressAutoHyphens w:val="0"/>
        <w:spacing w:after="160" w:line="259" w:lineRule="auto"/>
        <w:rPr>
          <w:rFonts w:eastAsia="Calibri"/>
          <w:bCs/>
          <w:color w:val="auto"/>
          <w:kern w:val="0"/>
          <w:lang w:val="sr-Cyrl-CS" w:eastAsia="en-US"/>
        </w:rPr>
      </w:pPr>
    </w:p>
    <w:tbl>
      <w:tblPr>
        <w:tblW w:w="9242" w:type="dxa"/>
        <w:tblLayout w:type="fixed"/>
        <w:tblCellMar>
          <w:left w:w="0" w:type="dxa"/>
          <w:right w:w="0" w:type="dxa"/>
        </w:tblCellMar>
        <w:tblLook w:val="0000" w:firstRow="0" w:lastRow="0" w:firstColumn="0" w:lastColumn="0" w:noHBand="0" w:noVBand="0"/>
      </w:tblPr>
      <w:tblGrid>
        <w:gridCol w:w="2123"/>
        <w:gridCol w:w="7119"/>
      </w:tblGrid>
      <w:tr w:rsidR="00AC1BB6" w:rsidRPr="001F2566" w14:paraId="7A3A7638"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701AC41B" w14:textId="77777777" w:rsidR="00AC1BB6" w:rsidRPr="001F2566" w:rsidRDefault="00AC1BB6" w:rsidP="00AC1BB6">
            <w:pPr>
              <w:suppressAutoHyphens w:val="0"/>
              <w:spacing w:line="240" w:lineRule="auto"/>
              <w:rPr>
                <w:rFonts w:eastAsia="Times New Roman"/>
                <w:b/>
                <w:bCs/>
                <w:color w:val="auto"/>
                <w:kern w:val="0"/>
                <w:lang w:val="sr-Cyrl-CS" w:eastAsia="en-US"/>
              </w:rPr>
            </w:pPr>
            <w:r w:rsidRPr="001F2566">
              <w:rPr>
                <w:rFonts w:eastAsia="Times New Roman"/>
                <w:b/>
                <w:bCs/>
                <w:color w:val="auto"/>
                <w:kern w:val="0"/>
                <w:lang w:val="sr-Cyrl-CS" w:eastAsia="en-US"/>
              </w:rPr>
              <w:t>Партија 3</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4DE235E5" w14:textId="77777777" w:rsidR="00AC1BB6" w:rsidRPr="001F2566" w:rsidRDefault="00AC1BB6" w:rsidP="00AC1BB6">
            <w:pPr>
              <w:suppressAutoHyphens w:val="0"/>
              <w:spacing w:line="240" w:lineRule="auto"/>
              <w:jc w:val="both"/>
              <w:rPr>
                <w:rFonts w:eastAsia="Times New Roman"/>
                <w:b/>
                <w:color w:val="auto"/>
                <w:kern w:val="0"/>
                <w:lang w:val="sr-Cyrl-CS" w:eastAsia="en-US"/>
              </w:rPr>
            </w:pPr>
            <w:r w:rsidRPr="001F2566">
              <w:rPr>
                <w:rFonts w:eastAsia="Times New Roman"/>
                <w:b/>
                <w:color w:val="auto"/>
                <w:kern w:val="0"/>
                <w:lang w:val="sr-Cyrl-RS" w:eastAsia="en-US"/>
              </w:rPr>
              <w:t>Дан сећања на Погром на Косову и Метохији</w:t>
            </w:r>
          </w:p>
        </w:tc>
      </w:tr>
      <w:tr w:rsidR="00AC1BB6" w:rsidRPr="001F2566" w14:paraId="08DFF314"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2FD62EFE" w14:textId="77777777" w:rsidR="00AC1BB6" w:rsidRPr="001F2566" w:rsidRDefault="00AC1BB6" w:rsidP="00AC1BB6">
            <w:pPr>
              <w:suppressAutoHyphens w:val="0"/>
              <w:spacing w:line="240" w:lineRule="auto"/>
              <w:rPr>
                <w:rFonts w:eastAsia="Times New Roman"/>
                <w:color w:val="auto"/>
                <w:kern w:val="0"/>
                <w:lang w:eastAsia="en-US"/>
              </w:rPr>
            </w:pPr>
            <w:r w:rsidRPr="001F2566">
              <w:rPr>
                <w:rFonts w:eastAsia="Times New Roman"/>
                <w:color w:val="auto"/>
                <w:kern w:val="0"/>
                <w:lang w:eastAsia="en-US"/>
              </w:rPr>
              <w:t xml:space="preserve">Датум </w:t>
            </w:r>
            <w:r w:rsidRPr="001F2566">
              <w:rPr>
                <w:rFonts w:eastAsia="Times New Roman"/>
                <w:color w:val="auto"/>
                <w:kern w:val="0"/>
                <w:lang w:val="sr-Cyrl-CS" w:eastAsia="en-US"/>
              </w:rPr>
              <w:t xml:space="preserve">и време </w:t>
            </w:r>
            <w:r w:rsidRPr="001F2566">
              <w:rPr>
                <w:rFonts w:eastAsia="Times New Roman"/>
                <w:color w:val="auto"/>
                <w:kern w:val="0"/>
                <w:lang w:eastAsia="en-US"/>
              </w:rPr>
              <w:t>одржавања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46D5886F" w14:textId="77777777" w:rsidR="00AC1BB6" w:rsidRPr="001F2566" w:rsidRDefault="00AC1BB6" w:rsidP="00AC1BB6">
            <w:pPr>
              <w:suppressAutoHyphens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 xml:space="preserve">17.03.2020. </w:t>
            </w:r>
            <w:r w:rsidR="007F261B" w:rsidRPr="001F2566">
              <w:rPr>
                <w:rFonts w:eastAsia="Times New Roman"/>
                <w:color w:val="auto"/>
                <w:kern w:val="0"/>
                <w:lang w:val="sr-Cyrl-CS" w:eastAsia="en-US"/>
              </w:rPr>
              <w:t>године, са почетком у 19.00 сати</w:t>
            </w:r>
          </w:p>
        </w:tc>
      </w:tr>
      <w:tr w:rsidR="00AC1BB6" w:rsidRPr="001F2566" w14:paraId="03BDD8C6"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127CF732"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Локалитет</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5F240417" w14:textId="77777777" w:rsidR="00AC1BB6" w:rsidRPr="001F2566" w:rsidRDefault="007F261B" w:rsidP="007F261B">
            <w:pPr>
              <w:suppressAutoHyphens w:val="0"/>
              <w:spacing w:line="240" w:lineRule="auto"/>
              <w:rPr>
                <w:rFonts w:eastAsia="Times New Roman"/>
                <w:bCs/>
                <w:color w:val="auto"/>
                <w:kern w:val="0"/>
                <w:lang w:val="ru-RU" w:eastAsia="en-US"/>
              </w:rPr>
            </w:pPr>
            <w:r w:rsidRPr="001F2566">
              <w:rPr>
                <w:rFonts w:eastAsia="Times New Roman"/>
                <w:bCs/>
                <w:color w:val="auto"/>
                <w:kern w:val="0"/>
                <w:lang w:val="ru-RU" w:eastAsia="en-US"/>
              </w:rPr>
              <w:t>Београд - а</w:t>
            </w:r>
            <w:r w:rsidR="00AC1BB6" w:rsidRPr="001F2566">
              <w:rPr>
                <w:rFonts w:eastAsia="Times New Roman"/>
                <w:bCs/>
                <w:color w:val="auto"/>
                <w:kern w:val="0"/>
                <w:lang w:val="ru-RU" w:eastAsia="en-US"/>
              </w:rPr>
              <w:t>декватан затворени простор са 400</w:t>
            </w:r>
            <w:r w:rsidRPr="001F2566">
              <w:rPr>
                <w:rFonts w:eastAsia="Times New Roman"/>
                <w:bCs/>
                <w:color w:val="auto"/>
                <w:kern w:val="0"/>
                <w:lang w:val="ru-RU" w:eastAsia="en-US"/>
              </w:rPr>
              <w:t xml:space="preserve"> </w:t>
            </w:r>
            <w:r w:rsidR="00AC1BB6" w:rsidRPr="001F2566">
              <w:rPr>
                <w:rFonts w:eastAsia="Times New Roman"/>
                <w:bCs/>
                <w:color w:val="auto"/>
                <w:kern w:val="0"/>
                <w:lang w:val="ru-RU" w:eastAsia="en-US"/>
              </w:rPr>
              <w:t>-</w:t>
            </w:r>
            <w:r w:rsidRPr="001F2566">
              <w:rPr>
                <w:rFonts w:eastAsia="Times New Roman"/>
                <w:bCs/>
                <w:color w:val="auto"/>
                <w:kern w:val="0"/>
                <w:lang w:val="ru-RU" w:eastAsia="en-US"/>
              </w:rPr>
              <w:t xml:space="preserve"> </w:t>
            </w:r>
            <w:r w:rsidR="00AC1BB6" w:rsidRPr="001F2566">
              <w:rPr>
                <w:rFonts w:eastAsia="Times New Roman"/>
                <w:bCs/>
                <w:color w:val="auto"/>
                <w:kern w:val="0"/>
                <w:lang w:val="ru-RU" w:eastAsia="en-US"/>
              </w:rPr>
              <w:t xml:space="preserve">600 места за седење, </w:t>
            </w:r>
          </w:p>
        </w:tc>
      </w:tr>
      <w:tr w:rsidR="00AC1BB6" w:rsidRPr="001F2566" w14:paraId="2205CF16" w14:textId="77777777" w:rsidTr="002B0002">
        <w:trPr>
          <w:trHeight w:val="316"/>
        </w:trPr>
        <w:tc>
          <w:tcPr>
            <w:tcW w:w="2123"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2531E56B"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Трајање програма</w:t>
            </w:r>
          </w:p>
        </w:tc>
        <w:tc>
          <w:tcPr>
            <w:tcW w:w="711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063B0A46" w14:textId="77777777" w:rsidR="00AC1BB6" w:rsidRPr="001F2566" w:rsidRDefault="00AC1BB6" w:rsidP="00AC1BB6">
            <w:pPr>
              <w:suppressAutoHyphens w:val="0"/>
              <w:spacing w:line="240" w:lineRule="auto"/>
              <w:rPr>
                <w:rFonts w:eastAsia="Times New Roman"/>
                <w:bCs/>
                <w:color w:val="auto"/>
                <w:kern w:val="0"/>
                <w:lang w:val="sr-Cyrl-RS" w:eastAsia="en-US"/>
              </w:rPr>
            </w:pPr>
            <w:r w:rsidRPr="001F2566">
              <w:rPr>
                <w:rFonts w:eastAsia="Times New Roman"/>
                <w:bCs/>
                <w:color w:val="auto"/>
                <w:kern w:val="0"/>
                <w:lang w:val="sr-Cyrl-RS" w:eastAsia="en-US"/>
              </w:rPr>
              <w:t xml:space="preserve"> До 60 минута</w:t>
            </w:r>
          </w:p>
        </w:tc>
      </w:tr>
      <w:tr w:rsidR="00AC1BB6" w:rsidRPr="001F2566" w14:paraId="1A139FCB" w14:textId="77777777" w:rsidTr="002B0002">
        <w:trPr>
          <w:trHeight w:val="316"/>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53E6468C"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Тип програма</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442D549B" w14:textId="77777777" w:rsidR="00AC1BB6" w:rsidRPr="001F2566" w:rsidRDefault="00AC1BB6" w:rsidP="00AC1BB6">
            <w:pPr>
              <w:suppressAutoHyphens w:val="0"/>
              <w:spacing w:line="240" w:lineRule="auto"/>
              <w:rPr>
                <w:rFonts w:eastAsia="Times New Roman"/>
                <w:bCs/>
                <w:color w:val="auto"/>
                <w:kern w:val="0"/>
                <w:lang w:val="sr-Cyrl-CS" w:eastAsia="en-US"/>
              </w:rPr>
            </w:pPr>
            <w:r w:rsidRPr="001F2566">
              <w:rPr>
                <w:rFonts w:eastAsia="Times New Roman"/>
                <w:bCs/>
                <w:color w:val="auto"/>
                <w:kern w:val="0"/>
                <w:lang w:val="sr-Cyrl-CS" w:eastAsia="en-US"/>
              </w:rPr>
              <w:t>Драмско-музички приказ, пројекција документарне форме</w:t>
            </w:r>
          </w:p>
        </w:tc>
      </w:tr>
      <w:tr w:rsidR="00AC1BB6" w:rsidRPr="001F2566" w14:paraId="2726D91A" w14:textId="77777777" w:rsidTr="002B0002">
        <w:trPr>
          <w:trHeight w:val="892"/>
        </w:trPr>
        <w:tc>
          <w:tcPr>
            <w:tcW w:w="2123"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7DE5EE48" w14:textId="77777777" w:rsidR="00AC1BB6" w:rsidRPr="001F2566" w:rsidRDefault="00AC1BB6" w:rsidP="00AC1BB6">
            <w:pPr>
              <w:keepNext/>
              <w:suppressAutoHyphens w:val="0"/>
              <w:autoSpaceDE w:val="0"/>
              <w:autoSpaceDN w:val="0"/>
              <w:adjustRightInd w:val="0"/>
              <w:spacing w:line="240" w:lineRule="auto"/>
              <w:outlineLvl w:val="1"/>
              <w:rPr>
                <w:rFonts w:ascii="BookAntiqua-BoldItalic" w:eastAsia="Times New Roman" w:hAnsi="BookAntiqua-BoldItalic"/>
                <w:b/>
                <w:bCs/>
                <w:kern w:val="0"/>
                <w:lang w:eastAsia="en-US"/>
              </w:rPr>
            </w:pPr>
            <w:r w:rsidRPr="001F2566">
              <w:rPr>
                <w:rFonts w:ascii="BookAntiqua-BoldItalic" w:eastAsia="Times New Roman" w:hAnsi="BookAntiqua-BoldItalic"/>
                <w:bCs/>
                <w:kern w:val="0"/>
                <w:lang w:val="sr-Cyrl-CS" w:eastAsia="en-US"/>
              </w:rPr>
              <w:t>О</w:t>
            </w:r>
            <w:r w:rsidRPr="001F2566">
              <w:rPr>
                <w:rFonts w:ascii="BookAntiqua-BoldItalic" w:eastAsia="Times New Roman" w:hAnsi="BookAntiqua-BoldItalic"/>
                <w:bCs/>
                <w:kern w:val="0"/>
                <w:lang w:eastAsia="en-US"/>
              </w:rPr>
              <w:t>пис</w:t>
            </w:r>
          </w:p>
        </w:tc>
        <w:tc>
          <w:tcPr>
            <w:tcW w:w="71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8F3418E" w14:textId="77777777" w:rsidR="00AC1BB6" w:rsidRPr="001F2566" w:rsidRDefault="00AC1BB6" w:rsidP="00AC1BB6">
            <w:pPr>
              <w:suppressAutoHyphens w:val="0"/>
              <w:spacing w:line="240" w:lineRule="auto"/>
              <w:rPr>
                <w:rFonts w:eastAsia="Times New Roman"/>
                <w:color w:val="auto"/>
                <w:kern w:val="0"/>
                <w:lang w:val="ru-RU" w:eastAsia="en-US"/>
              </w:rPr>
            </w:pPr>
            <w:r w:rsidRPr="001F2566">
              <w:rPr>
                <w:rFonts w:eastAsia="Times New Roman"/>
                <w:color w:val="auto"/>
                <w:kern w:val="0"/>
                <w:lang w:val="ru-RU" w:eastAsia="en-US"/>
              </w:rPr>
              <w:t xml:space="preserve">Пригодан драмско-музички приказ који ће на адеквтан начин представити страдање српског становништа, као и уништавање културне баштине у ноћи Погрома. </w:t>
            </w:r>
          </w:p>
        </w:tc>
      </w:tr>
    </w:tbl>
    <w:p w14:paraId="18637F4F" w14:textId="77777777" w:rsidR="00AC1BB6" w:rsidRPr="001F2566" w:rsidRDefault="00AC1BB6" w:rsidP="00AC1BB6">
      <w:pPr>
        <w:suppressAutoHyphens w:val="0"/>
        <w:spacing w:line="240" w:lineRule="auto"/>
        <w:rPr>
          <w:rFonts w:eastAsia="Times New Roman"/>
          <w:b/>
          <w:bCs/>
          <w:color w:val="auto"/>
          <w:kern w:val="0"/>
          <w:lang w:val="sr-Cyrl-CS" w:eastAsia="en-US"/>
        </w:rPr>
      </w:pPr>
    </w:p>
    <w:tbl>
      <w:tblPr>
        <w:tblW w:w="9229" w:type="dxa"/>
        <w:tblLayout w:type="fixed"/>
        <w:tblCellMar>
          <w:left w:w="0" w:type="dxa"/>
          <w:right w:w="0" w:type="dxa"/>
        </w:tblCellMar>
        <w:tblLook w:val="0000" w:firstRow="0" w:lastRow="0" w:firstColumn="0" w:lastColumn="0" w:noHBand="0" w:noVBand="0"/>
      </w:tblPr>
      <w:tblGrid>
        <w:gridCol w:w="2142"/>
        <w:gridCol w:w="7087"/>
      </w:tblGrid>
      <w:tr w:rsidR="00AC1BB6" w:rsidRPr="001F2566" w14:paraId="5FFE2DFA" w14:textId="77777777" w:rsidTr="002B0002">
        <w:trPr>
          <w:trHeight w:val="143"/>
        </w:trPr>
        <w:tc>
          <w:tcPr>
            <w:tcW w:w="2142"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14:paraId="3C17AA67" w14:textId="77777777" w:rsidR="00AC1BB6" w:rsidRPr="001F2566" w:rsidRDefault="00AC1BB6" w:rsidP="00AC1BB6">
            <w:pPr>
              <w:suppressAutoHyphens w:val="0"/>
              <w:spacing w:line="240" w:lineRule="auto"/>
              <w:rPr>
                <w:rFonts w:eastAsia="Times New Roman"/>
                <w:b/>
                <w:bCs/>
                <w:color w:val="auto"/>
                <w:kern w:val="0"/>
                <w:lang w:val="sr-Cyrl-CS" w:eastAsia="en-US"/>
              </w:rPr>
            </w:pPr>
            <w:r w:rsidRPr="001F2566">
              <w:rPr>
                <w:rFonts w:eastAsia="Times New Roman"/>
                <w:b/>
                <w:bCs/>
                <w:color w:val="auto"/>
                <w:kern w:val="0"/>
                <w:lang w:val="sr-Cyrl-CS" w:eastAsia="en-US"/>
              </w:rPr>
              <w:t>Партија 4</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14:paraId="72F10DCD" w14:textId="77777777" w:rsidR="00AC1BB6" w:rsidRPr="001F2566" w:rsidRDefault="00AC1BB6" w:rsidP="00AC1BB6">
            <w:pPr>
              <w:suppressAutoHyphens w:val="0"/>
              <w:spacing w:line="240" w:lineRule="auto"/>
              <w:ind w:left="10"/>
              <w:rPr>
                <w:rFonts w:eastAsia="Times New Roman"/>
                <w:b/>
                <w:color w:val="auto"/>
                <w:kern w:val="0"/>
                <w:lang w:val="sr-Cyrl-CS" w:eastAsia="en-US"/>
              </w:rPr>
            </w:pPr>
            <w:r w:rsidRPr="001F2566">
              <w:rPr>
                <w:rFonts w:eastAsia="Times New Roman"/>
                <w:b/>
                <w:color w:val="auto"/>
                <w:kern w:val="0"/>
                <w:lang w:val="sr-Cyrl-CS" w:eastAsia="en-US"/>
              </w:rPr>
              <w:t>Дан сећања на страдале у НАТО агресији</w:t>
            </w:r>
          </w:p>
          <w:p w14:paraId="24AB7041" w14:textId="77777777" w:rsidR="00AC1BB6" w:rsidRPr="001F2566" w:rsidRDefault="00AC1BB6" w:rsidP="00AC1BB6">
            <w:pPr>
              <w:suppressAutoHyphens w:val="0"/>
              <w:spacing w:line="240" w:lineRule="auto"/>
              <w:jc w:val="both"/>
              <w:rPr>
                <w:rFonts w:eastAsia="Times New Roman"/>
                <w:b/>
                <w:color w:val="auto"/>
                <w:kern w:val="0"/>
                <w:lang w:val="sr-Cyrl-CS" w:eastAsia="en-US"/>
              </w:rPr>
            </w:pPr>
          </w:p>
        </w:tc>
      </w:tr>
      <w:tr w:rsidR="00AC1BB6" w:rsidRPr="001F2566" w14:paraId="5138BBED" w14:textId="77777777" w:rsidTr="002B0002">
        <w:trPr>
          <w:trHeight w:val="143"/>
        </w:trPr>
        <w:tc>
          <w:tcPr>
            <w:tcW w:w="2142" w:type="dxa"/>
            <w:tcBorders>
              <w:top w:val="single" w:sz="4" w:space="0" w:color="auto"/>
              <w:left w:val="single" w:sz="8" w:space="0" w:color="auto"/>
              <w:bottom w:val="single" w:sz="8" w:space="0" w:color="auto"/>
              <w:right w:val="nil"/>
            </w:tcBorders>
            <w:noWrap/>
            <w:tcMar>
              <w:top w:w="15" w:type="dxa"/>
              <w:left w:w="15" w:type="dxa"/>
              <w:bottom w:w="0" w:type="dxa"/>
              <w:right w:w="15" w:type="dxa"/>
            </w:tcMar>
          </w:tcPr>
          <w:p w14:paraId="3536AAC9" w14:textId="77777777" w:rsidR="00AC1BB6" w:rsidRPr="001F2566" w:rsidRDefault="00AC1BB6" w:rsidP="00AC1BB6">
            <w:pPr>
              <w:suppressAutoHyphens w:val="0"/>
              <w:spacing w:line="240" w:lineRule="auto"/>
              <w:rPr>
                <w:rFonts w:eastAsia="Times New Roman"/>
                <w:color w:val="auto"/>
                <w:kern w:val="0"/>
                <w:lang w:eastAsia="en-US"/>
              </w:rPr>
            </w:pPr>
            <w:r w:rsidRPr="001F2566">
              <w:rPr>
                <w:rFonts w:eastAsia="Times New Roman"/>
                <w:color w:val="auto"/>
                <w:kern w:val="0"/>
                <w:lang w:eastAsia="en-US"/>
              </w:rPr>
              <w:t xml:space="preserve">Датум </w:t>
            </w:r>
            <w:r w:rsidRPr="001F2566">
              <w:rPr>
                <w:rFonts w:eastAsia="Times New Roman"/>
                <w:color w:val="auto"/>
                <w:kern w:val="0"/>
                <w:lang w:val="sr-Cyrl-CS" w:eastAsia="en-US"/>
              </w:rPr>
              <w:t xml:space="preserve">и време </w:t>
            </w:r>
            <w:r w:rsidRPr="001F2566">
              <w:rPr>
                <w:rFonts w:eastAsia="Times New Roman"/>
                <w:color w:val="auto"/>
                <w:kern w:val="0"/>
                <w:lang w:eastAsia="en-US"/>
              </w:rPr>
              <w:t>одржавања</w:t>
            </w:r>
          </w:p>
        </w:tc>
        <w:tc>
          <w:tcPr>
            <w:tcW w:w="7087"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tcPr>
          <w:p w14:paraId="0D42A821" w14:textId="77777777" w:rsidR="00AC1BB6" w:rsidRPr="001F2566" w:rsidRDefault="00AC1BB6" w:rsidP="00AC1BB6">
            <w:pPr>
              <w:suppressAutoHyphens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 xml:space="preserve">24.03.2020. </w:t>
            </w:r>
            <w:r w:rsidR="007F261B" w:rsidRPr="001F2566">
              <w:rPr>
                <w:rFonts w:eastAsia="Times New Roman"/>
                <w:color w:val="auto"/>
                <w:kern w:val="0"/>
                <w:lang w:val="sr-Cyrl-CS" w:eastAsia="en-US"/>
              </w:rPr>
              <w:t>године, са почетком у 11.00 сати</w:t>
            </w:r>
          </w:p>
        </w:tc>
      </w:tr>
      <w:tr w:rsidR="00AC1BB6" w:rsidRPr="001F2566" w14:paraId="3D6B0E0F" w14:textId="77777777" w:rsidTr="002B0002">
        <w:trPr>
          <w:trHeight w:val="143"/>
        </w:trPr>
        <w:tc>
          <w:tcPr>
            <w:tcW w:w="214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088E46F2"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Локалитет</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55446F34" w14:textId="77777777" w:rsidR="00AC1BB6" w:rsidRPr="001F2566" w:rsidRDefault="007F261B" w:rsidP="00AC1BB6">
            <w:pPr>
              <w:suppressAutoHyphens w:val="0"/>
              <w:spacing w:line="240" w:lineRule="auto"/>
              <w:rPr>
                <w:rFonts w:eastAsia="Times New Roman"/>
                <w:bCs/>
                <w:color w:val="auto"/>
                <w:kern w:val="0"/>
                <w:lang w:val="ru-RU" w:eastAsia="en-US"/>
              </w:rPr>
            </w:pPr>
            <w:r w:rsidRPr="001F2566">
              <w:rPr>
                <w:rFonts w:eastAsia="Times New Roman"/>
                <w:bCs/>
                <w:color w:val="auto"/>
                <w:kern w:val="0"/>
                <w:lang w:val="ru-RU" w:eastAsia="en-US"/>
              </w:rPr>
              <w:t>Ј</w:t>
            </w:r>
            <w:r w:rsidR="00AC1BB6" w:rsidRPr="001F2566">
              <w:rPr>
                <w:rFonts w:eastAsia="Times New Roman"/>
                <w:bCs/>
                <w:color w:val="auto"/>
                <w:kern w:val="0"/>
                <w:lang w:val="ru-RU" w:eastAsia="en-US"/>
              </w:rPr>
              <w:t>една од бомбардованих локалних самоуправа</w:t>
            </w:r>
            <w:r w:rsidRPr="001F2566">
              <w:rPr>
                <w:rFonts w:eastAsia="Times New Roman"/>
                <w:bCs/>
                <w:color w:val="auto"/>
                <w:kern w:val="0"/>
                <w:lang w:val="ru-RU" w:eastAsia="en-US"/>
              </w:rPr>
              <w:t xml:space="preserve"> - отворени простор</w:t>
            </w:r>
          </w:p>
        </w:tc>
      </w:tr>
      <w:tr w:rsidR="00AC1BB6" w:rsidRPr="001F2566" w14:paraId="64C486AD" w14:textId="77777777" w:rsidTr="002B0002">
        <w:trPr>
          <w:trHeight w:val="143"/>
        </w:trPr>
        <w:tc>
          <w:tcPr>
            <w:tcW w:w="2142" w:type="dxa"/>
            <w:tcBorders>
              <w:top w:val="single" w:sz="8" w:space="0" w:color="auto"/>
              <w:left w:val="single" w:sz="8" w:space="0" w:color="auto"/>
              <w:bottom w:val="single" w:sz="4" w:space="0" w:color="auto"/>
              <w:right w:val="nil"/>
            </w:tcBorders>
            <w:noWrap/>
            <w:tcMar>
              <w:top w:w="15" w:type="dxa"/>
              <w:left w:w="15" w:type="dxa"/>
              <w:bottom w:w="0" w:type="dxa"/>
              <w:right w:w="15" w:type="dxa"/>
            </w:tcMar>
          </w:tcPr>
          <w:p w14:paraId="4F072C11"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Трајање програма</w:t>
            </w:r>
          </w:p>
        </w:tc>
        <w:tc>
          <w:tcPr>
            <w:tcW w:w="7087"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tcPr>
          <w:p w14:paraId="6132611D"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val="sr-Cyrl-RS" w:eastAsia="en-US"/>
              </w:rPr>
              <w:t>До 35</w:t>
            </w:r>
            <w:r w:rsidRPr="001F2566">
              <w:rPr>
                <w:rFonts w:eastAsia="Times New Roman"/>
                <w:color w:val="auto"/>
                <w:kern w:val="0"/>
                <w:lang w:eastAsia="en-US"/>
              </w:rPr>
              <w:t xml:space="preserve"> минута</w:t>
            </w:r>
          </w:p>
        </w:tc>
      </w:tr>
      <w:tr w:rsidR="00AC1BB6" w:rsidRPr="001F2566" w14:paraId="12DBD78A" w14:textId="77777777" w:rsidTr="002B0002">
        <w:trPr>
          <w:trHeight w:val="143"/>
        </w:trPr>
        <w:tc>
          <w:tcPr>
            <w:tcW w:w="214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626F7F53" w14:textId="77777777" w:rsidR="00AC1BB6" w:rsidRPr="001F2566" w:rsidRDefault="00AC1BB6" w:rsidP="00AC1BB6">
            <w:pPr>
              <w:suppressAutoHyphens w:val="0"/>
              <w:spacing w:line="240" w:lineRule="auto"/>
              <w:rPr>
                <w:rFonts w:eastAsia="Times New Roman"/>
                <w:b/>
                <w:bCs/>
                <w:color w:val="auto"/>
                <w:kern w:val="0"/>
                <w:lang w:eastAsia="en-US"/>
              </w:rPr>
            </w:pPr>
            <w:r w:rsidRPr="001F2566">
              <w:rPr>
                <w:rFonts w:eastAsia="Times New Roman"/>
                <w:color w:val="auto"/>
                <w:kern w:val="0"/>
                <w:lang w:eastAsia="en-US"/>
              </w:rPr>
              <w:t>Тип програма</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6A74833E" w14:textId="77777777" w:rsidR="00AC1BB6" w:rsidRPr="001F2566" w:rsidRDefault="00806A75" w:rsidP="00AC1BB6">
            <w:pPr>
              <w:suppressAutoHyphens w:val="0"/>
              <w:spacing w:line="240" w:lineRule="auto"/>
              <w:rPr>
                <w:rFonts w:eastAsia="Times New Roman"/>
                <w:b/>
                <w:bCs/>
                <w:color w:val="auto"/>
                <w:kern w:val="0"/>
                <w:lang w:val="sr-Cyrl-CS" w:eastAsia="en-US"/>
              </w:rPr>
            </w:pPr>
            <w:r w:rsidRPr="001F2566">
              <w:rPr>
                <w:rFonts w:eastAsia="Times New Roman"/>
                <w:color w:val="auto"/>
                <w:kern w:val="0"/>
                <w:lang w:val="ru-RU" w:eastAsia="en-US"/>
              </w:rPr>
              <w:t>М</w:t>
            </w:r>
            <w:r w:rsidR="00AC1BB6" w:rsidRPr="001F2566">
              <w:rPr>
                <w:rFonts w:eastAsia="Times New Roman"/>
                <w:color w:val="auto"/>
                <w:kern w:val="0"/>
                <w:lang w:val="ru-RU" w:eastAsia="en-US"/>
              </w:rPr>
              <w:t>узичко</w:t>
            </w:r>
            <w:r w:rsidR="007F261B" w:rsidRPr="001F2566">
              <w:rPr>
                <w:rFonts w:eastAsia="Times New Roman"/>
                <w:color w:val="auto"/>
                <w:kern w:val="0"/>
                <w:lang w:val="ru-RU" w:eastAsia="en-US"/>
              </w:rPr>
              <w:t xml:space="preserve"> </w:t>
            </w:r>
            <w:r w:rsidR="00AC1BB6" w:rsidRPr="001F2566">
              <w:rPr>
                <w:rFonts w:eastAsia="Times New Roman"/>
                <w:color w:val="auto"/>
                <w:kern w:val="0"/>
                <w:lang w:val="ru-RU" w:eastAsia="en-US"/>
              </w:rPr>
              <w:t>-</w:t>
            </w:r>
            <w:r w:rsidR="007F261B" w:rsidRPr="001F2566">
              <w:rPr>
                <w:rFonts w:eastAsia="Times New Roman"/>
                <w:color w:val="auto"/>
                <w:kern w:val="0"/>
                <w:lang w:val="ru-RU" w:eastAsia="en-US"/>
              </w:rPr>
              <w:t xml:space="preserve"> </w:t>
            </w:r>
            <w:r w:rsidR="00AC1BB6" w:rsidRPr="001F2566">
              <w:rPr>
                <w:rFonts w:eastAsia="Times New Roman"/>
                <w:color w:val="auto"/>
                <w:kern w:val="0"/>
                <w:lang w:val="ru-RU" w:eastAsia="en-US"/>
              </w:rPr>
              <w:t>сценски приказ</w:t>
            </w:r>
          </w:p>
        </w:tc>
      </w:tr>
      <w:tr w:rsidR="00AC1BB6" w:rsidRPr="001F2566" w14:paraId="009558A9" w14:textId="77777777" w:rsidTr="002B0002">
        <w:trPr>
          <w:trHeight w:val="143"/>
        </w:trPr>
        <w:tc>
          <w:tcPr>
            <w:tcW w:w="2142" w:type="dxa"/>
            <w:tcBorders>
              <w:top w:val="single" w:sz="8" w:space="0" w:color="auto"/>
              <w:left w:val="single" w:sz="8" w:space="0" w:color="auto"/>
              <w:bottom w:val="single" w:sz="8" w:space="0" w:color="auto"/>
              <w:right w:val="nil"/>
            </w:tcBorders>
            <w:noWrap/>
            <w:tcMar>
              <w:top w:w="15" w:type="dxa"/>
              <w:left w:w="15" w:type="dxa"/>
              <w:bottom w:w="0" w:type="dxa"/>
              <w:right w:w="15" w:type="dxa"/>
            </w:tcMar>
          </w:tcPr>
          <w:p w14:paraId="16E87FD5" w14:textId="77777777" w:rsidR="00AC1BB6" w:rsidRPr="001F2566" w:rsidRDefault="00AC1BB6" w:rsidP="00AC1BB6">
            <w:pPr>
              <w:suppressAutoHyphens w:val="0"/>
              <w:spacing w:line="240" w:lineRule="auto"/>
              <w:rPr>
                <w:rFonts w:eastAsia="Times New Roman"/>
                <w:color w:val="auto"/>
                <w:kern w:val="0"/>
                <w:lang w:val="sr-Cyrl-CS" w:eastAsia="en-US"/>
              </w:rPr>
            </w:pPr>
            <w:r w:rsidRPr="001F2566">
              <w:rPr>
                <w:rFonts w:eastAsia="Times New Roman"/>
                <w:color w:val="auto"/>
                <w:kern w:val="0"/>
                <w:lang w:val="sr-Cyrl-CS" w:eastAsia="en-US"/>
              </w:rPr>
              <w:t>Опис</w:t>
            </w:r>
          </w:p>
        </w:tc>
        <w:tc>
          <w:tcPr>
            <w:tcW w:w="708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tcPr>
          <w:p w14:paraId="707CD8C8" w14:textId="77777777" w:rsidR="00AC1BB6" w:rsidRPr="001F2566" w:rsidRDefault="00AC1BB6" w:rsidP="00AC1BB6">
            <w:pPr>
              <w:suppressAutoHyphens w:val="0"/>
              <w:spacing w:line="240" w:lineRule="auto"/>
              <w:jc w:val="both"/>
              <w:rPr>
                <w:rFonts w:eastAsia="Calibri"/>
                <w:color w:val="auto"/>
                <w:kern w:val="0"/>
                <w:lang w:val="sr-Cyrl-CS" w:eastAsia="en-US"/>
              </w:rPr>
            </w:pPr>
            <w:r w:rsidRPr="001F2566">
              <w:rPr>
                <w:rFonts w:eastAsia="Times New Roman"/>
                <w:bCs/>
                <w:color w:val="auto"/>
                <w:kern w:val="0"/>
                <w:lang w:val="sr-Cyrl-CS" w:eastAsia="en-US"/>
              </w:rPr>
              <w:t>Уметничко</w:t>
            </w:r>
            <w:r w:rsidR="007F261B" w:rsidRPr="001F2566">
              <w:rPr>
                <w:rFonts w:eastAsia="Times New Roman"/>
                <w:bCs/>
                <w:color w:val="auto"/>
                <w:kern w:val="0"/>
                <w:lang w:val="sr-Cyrl-CS" w:eastAsia="en-US"/>
              </w:rPr>
              <w:t xml:space="preserve"> </w:t>
            </w:r>
            <w:r w:rsidRPr="001F2566">
              <w:rPr>
                <w:rFonts w:eastAsia="Times New Roman"/>
                <w:bCs/>
                <w:color w:val="auto"/>
                <w:kern w:val="0"/>
                <w:lang w:val="sr-Cyrl-CS" w:eastAsia="en-US"/>
              </w:rPr>
              <w:t>-</w:t>
            </w:r>
            <w:r w:rsidR="007F261B" w:rsidRPr="001F2566">
              <w:rPr>
                <w:rFonts w:eastAsia="Times New Roman"/>
                <w:bCs/>
                <w:color w:val="auto"/>
                <w:kern w:val="0"/>
                <w:lang w:val="sr-Cyrl-CS" w:eastAsia="en-US"/>
              </w:rPr>
              <w:t xml:space="preserve"> </w:t>
            </w:r>
            <w:r w:rsidRPr="001F2566">
              <w:rPr>
                <w:rFonts w:eastAsia="Times New Roman"/>
                <w:bCs/>
                <w:color w:val="auto"/>
                <w:kern w:val="0"/>
                <w:lang w:val="sr-Cyrl-CS" w:eastAsia="en-US"/>
              </w:rPr>
              <w:t xml:space="preserve">сценски приказ у драмској и музичкој форми </w:t>
            </w:r>
          </w:p>
        </w:tc>
      </w:tr>
    </w:tbl>
    <w:p w14:paraId="7C77035D" w14:textId="77777777" w:rsidR="00251655" w:rsidRPr="001F2566" w:rsidRDefault="00251655" w:rsidP="00251655">
      <w:pPr>
        <w:suppressAutoHyphens w:val="0"/>
        <w:spacing w:after="160" w:line="259" w:lineRule="auto"/>
        <w:rPr>
          <w:rFonts w:eastAsia="Calibri"/>
          <w:bCs/>
          <w:color w:val="auto"/>
          <w:kern w:val="0"/>
          <w:lang w:val="sr-Cyrl-CS" w:eastAsia="en-US"/>
        </w:rPr>
      </w:pPr>
    </w:p>
    <w:p w14:paraId="7CC8FAEC" w14:textId="77777777" w:rsidR="00FB4BBC" w:rsidRPr="001F2566" w:rsidRDefault="006F316D" w:rsidP="006F316D">
      <w:pPr>
        <w:tabs>
          <w:tab w:val="left" w:pos="6615"/>
        </w:tabs>
        <w:suppressAutoHyphens w:val="0"/>
        <w:spacing w:line="240" w:lineRule="auto"/>
        <w:jc w:val="both"/>
        <w:rPr>
          <w:rFonts w:eastAsia="Times New Roman"/>
          <w:color w:val="auto"/>
          <w:kern w:val="0"/>
          <w:u w:val="single"/>
          <w:lang w:val="sr-Cyrl-CS" w:eastAsia="en-US"/>
        </w:rPr>
      </w:pPr>
      <w:r w:rsidRPr="001F2566">
        <w:rPr>
          <w:rFonts w:eastAsia="Times New Roman"/>
          <w:bCs/>
          <w:color w:val="auto"/>
          <w:kern w:val="0"/>
          <w:u w:val="single"/>
          <w:lang w:val="sr-Cyrl-CS" w:eastAsia="en-US"/>
        </w:rPr>
        <w:t xml:space="preserve">Начин спровођења </w:t>
      </w:r>
      <w:r w:rsidRPr="001F2566">
        <w:rPr>
          <w:rFonts w:eastAsia="Times New Roman"/>
          <w:color w:val="auto"/>
          <w:kern w:val="0"/>
          <w:u w:val="single"/>
          <w:lang w:val="sr-Cyrl-CS" w:eastAsia="en-US"/>
        </w:rPr>
        <w:t xml:space="preserve">контроле </w:t>
      </w:r>
      <w:r w:rsidRPr="001F2566">
        <w:rPr>
          <w:rFonts w:eastAsia="Times New Roman"/>
          <w:bCs/>
          <w:color w:val="auto"/>
          <w:kern w:val="0"/>
          <w:u w:val="single"/>
          <w:lang w:val="sr-Cyrl-CS" w:eastAsia="en-US"/>
        </w:rPr>
        <w:t xml:space="preserve">и обезбеђивање </w:t>
      </w:r>
      <w:r w:rsidRPr="001F2566">
        <w:rPr>
          <w:rFonts w:eastAsia="Times New Roman"/>
          <w:color w:val="auto"/>
          <w:kern w:val="0"/>
          <w:u w:val="single"/>
          <w:lang w:val="sr-Cyrl-CS" w:eastAsia="en-US"/>
        </w:rPr>
        <w:t xml:space="preserve">гаранције квалитета:  </w:t>
      </w:r>
    </w:p>
    <w:p w14:paraId="454F29F1" w14:textId="77777777" w:rsidR="00FB4BBC" w:rsidRPr="001F2566" w:rsidRDefault="006F316D" w:rsidP="00FB4BBC">
      <w:pPr>
        <w:tabs>
          <w:tab w:val="left" w:pos="6615"/>
        </w:tabs>
        <w:suppressAutoHyphens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Контрола се врши непосредним увидом на месту догађања, од стране лица које Наручилац овласти за сваку од Партија,  како у току припреме, тако и току спровођења услуге,</w:t>
      </w:r>
      <w:r w:rsidR="00521FA3" w:rsidRPr="001F2566">
        <w:rPr>
          <w:rFonts w:eastAsia="Times New Roman"/>
          <w:color w:val="auto"/>
          <w:kern w:val="0"/>
          <w:lang w:val="sr-Cyrl-CS" w:eastAsia="en-US"/>
        </w:rPr>
        <w:t xml:space="preserve"> о чему се са</w:t>
      </w:r>
      <w:r w:rsidR="00E34559" w:rsidRPr="001F2566">
        <w:rPr>
          <w:rFonts w:eastAsia="Times New Roman"/>
          <w:color w:val="auto"/>
          <w:kern w:val="0"/>
          <w:lang w:val="sr-Cyrl-CS" w:eastAsia="en-US"/>
        </w:rPr>
        <w:t>чињава писани И</w:t>
      </w:r>
      <w:r w:rsidRPr="001F2566">
        <w:rPr>
          <w:rFonts w:eastAsia="Times New Roman"/>
          <w:color w:val="auto"/>
          <w:kern w:val="0"/>
          <w:lang w:val="sr-Cyrl-CS" w:eastAsia="en-US"/>
        </w:rPr>
        <w:t>звештај</w:t>
      </w:r>
      <w:r w:rsidR="00E34559" w:rsidRPr="001F2566">
        <w:rPr>
          <w:rFonts w:eastAsia="Times New Roman"/>
          <w:color w:val="auto"/>
          <w:kern w:val="0"/>
          <w:lang w:val="sr-Cyrl-CS" w:eastAsia="en-US"/>
        </w:rPr>
        <w:t xml:space="preserve"> о извршењу услуге</w:t>
      </w:r>
      <w:r w:rsidRPr="001F2566">
        <w:rPr>
          <w:rFonts w:eastAsia="Times New Roman"/>
          <w:color w:val="auto"/>
          <w:kern w:val="0"/>
          <w:lang w:val="sr-Cyrl-CS" w:eastAsia="en-US"/>
        </w:rPr>
        <w:t>.</w:t>
      </w:r>
    </w:p>
    <w:p w14:paraId="0908E649" w14:textId="77777777" w:rsidR="008D5B9F" w:rsidRPr="001F2566" w:rsidRDefault="008D5B9F" w:rsidP="00FB4BBC">
      <w:pPr>
        <w:tabs>
          <w:tab w:val="left" w:pos="6615"/>
        </w:tabs>
        <w:suppressAutoHyphens w:val="0"/>
        <w:spacing w:line="240" w:lineRule="auto"/>
        <w:jc w:val="both"/>
        <w:rPr>
          <w:rFonts w:eastAsia="Times New Roman"/>
          <w:color w:val="auto"/>
          <w:kern w:val="0"/>
          <w:lang w:val="sr-Cyrl-CS" w:eastAsia="en-US"/>
        </w:rPr>
      </w:pPr>
    </w:p>
    <w:p w14:paraId="357728EE" w14:textId="77777777" w:rsidR="00380E40" w:rsidRPr="001F2566" w:rsidRDefault="00FB4BBC" w:rsidP="00FB4BBC">
      <w:pPr>
        <w:tabs>
          <w:tab w:val="left" w:pos="6615"/>
        </w:tabs>
        <w:suppressAutoHyphens w:val="0"/>
        <w:spacing w:line="240" w:lineRule="auto"/>
        <w:jc w:val="both"/>
        <w:rPr>
          <w:rFonts w:eastAsia="Times New Roman"/>
          <w:bCs/>
          <w:color w:val="auto"/>
          <w:kern w:val="0"/>
          <w:u w:val="single"/>
          <w:lang w:val="sr-Cyrl-CS" w:eastAsia="en-US"/>
        </w:rPr>
      </w:pPr>
      <w:r w:rsidRPr="001F2566">
        <w:rPr>
          <w:rFonts w:eastAsia="Times New Roman"/>
          <w:color w:val="auto"/>
          <w:kern w:val="0"/>
          <w:u w:val="single"/>
          <w:lang w:val="sr-Cyrl-CS" w:eastAsia="en-US"/>
        </w:rPr>
        <w:t>Испуњавање техничких прописа и стандарда</w:t>
      </w:r>
      <w:r w:rsidRPr="001F2566">
        <w:rPr>
          <w:rFonts w:eastAsia="Times New Roman"/>
          <w:bCs/>
          <w:color w:val="auto"/>
          <w:kern w:val="0"/>
          <w:u w:val="single"/>
          <w:lang w:val="sr-Cyrl-CS" w:eastAsia="en-US"/>
        </w:rPr>
        <w:t xml:space="preserve"> које понуђач треба да испуни и докази које прилаже</w:t>
      </w:r>
      <w:r w:rsidRPr="001F2566">
        <w:rPr>
          <w:rFonts w:eastAsia="Times New Roman"/>
          <w:bCs/>
          <w:color w:val="auto"/>
          <w:kern w:val="0"/>
          <w:lang w:val="sr-Cyrl-CS" w:eastAsia="en-US"/>
        </w:rPr>
        <w:t xml:space="preserve">: </w:t>
      </w:r>
    </w:p>
    <w:p w14:paraId="376A04F5" w14:textId="77777777" w:rsidR="00FB4BBC" w:rsidRPr="001F2566" w:rsidRDefault="00FB4BBC" w:rsidP="00FB4BBC">
      <w:pPr>
        <w:tabs>
          <w:tab w:val="left" w:pos="6615"/>
        </w:tabs>
        <w:suppressAutoHyphens w:val="0"/>
        <w:spacing w:line="240" w:lineRule="auto"/>
        <w:jc w:val="both"/>
        <w:rPr>
          <w:rFonts w:eastAsia="Times New Roman"/>
          <w:bCs/>
          <w:color w:val="auto"/>
          <w:kern w:val="0"/>
          <w:lang w:val="sr-Cyrl-CS" w:eastAsia="en-US"/>
        </w:rPr>
      </w:pPr>
      <w:r w:rsidRPr="001F2566">
        <w:rPr>
          <w:rFonts w:eastAsia="Times New Roman"/>
          <w:bCs/>
          <w:color w:val="auto"/>
          <w:kern w:val="0"/>
          <w:lang w:val="sr-Cyrl-CS" w:eastAsia="en-US"/>
        </w:rPr>
        <w:t>Нису потребни докази за испуњавање техничких прописа и стандарда.</w:t>
      </w:r>
    </w:p>
    <w:p w14:paraId="794D0451" w14:textId="77777777" w:rsidR="006F316D" w:rsidRPr="001F2566" w:rsidRDefault="006F316D" w:rsidP="00E6615B">
      <w:pPr>
        <w:tabs>
          <w:tab w:val="left" w:pos="6615"/>
        </w:tabs>
        <w:suppressAutoHyphens w:val="0"/>
        <w:spacing w:line="240" w:lineRule="auto"/>
        <w:jc w:val="both"/>
        <w:rPr>
          <w:rFonts w:eastAsia="Times New Roman"/>
          <w:bCs/>
          <w:color w:val="auto"/>
          <w:kern w:val="0"/>
          <w:lang w:val="sr-Cyrl-CS" w:eastAsia="en-US"/>
        </w:rPr>
      </w:pPr>
    </w:p>
    <w:p w14:paraId="1AAB850C" w14:textId="77777777" w:rsidR="00FB4BBC" w:rsidRPr="001F2566" w:rsidRDefault="006F316D" w:rsidP="00E6615B">
      <w:pPr>
        <w:jc w:val="both"/>
        <w:rPr>
          <w:bCs/>
          <w:u w:val="single"/>
          <w:lang w:val="sr-Cyrl-CS"/>
        </w:rPr>
      </w:pPr>
      <w:r w:rsidRPr="001F2566">
        <w:rPr>
          <w:u w:val="single"/>
          <w:lang w:val="sr-Cyrl-CS"/>
        </w:rPr>
        <w:t xml:space="preserve">Евентуалне </w:t>
      </w:r>
      <w:r w:rsidRPr="001F2566">
        <w:rPr>
          <w:bCs/>
          <w:u w:val="single"/>
          <w:lang w:val="sr-Cyrl-CS"/>
        </w:rPr>
        <w:t>додатне испоруке услуга</w:t>
      </w:r>
      <w:r w:rsidRPr="001F2566">
        <w:rPr>
          <w:bCs/>
          <w:lang w:val="sr-Cyrl-CS"/>
        </w:rPr>
        <w:t xml:space="preserve">: </w:t>
      </w:r>
    </w:p>
    <w:p w14:paraId="411BED4F" w14:textId="77777777" w:rsidR="00FB4BBC" w:rsidRPr="001F2566" w:rsidRDefault="006F316D" w:rsidP="00E6615B">
      <w:pPr>
        <w:jc w:val="both"/>
        <w:rPr>
          <w:bCs/>
          <w:lang w:val="sr-Cyrl-CS"/>
        </w:rPr>
      </w:pPr>
      <w:r w:rsidRPr="001F2566">
        <w:rPr>
          <w:bCs/>
          <w:lang w:val="sr-Cyrl-CS"/>
        </w:rPr>
        <w:t xml:space="preserve">Нису предвиђене додатне испоруке. </w:t>
      </w:r>
    </w:p>
    <w:p w14:paraId="676BC245" w14:textId="77777777" w:rsidR="00FB4BBC" w:rsidRPr="001F2566" w:rsidRDefault="00FB4BBC" w:rsidP="00E6615B">
      <w:pPr>
        <w:tabs>
          <w:tab w:val="left" w:pos="6615"/>
        </w:tabs>
        <w:suppressAutoHyphens w:val="0"/>
        <w:spacing w:line="240" w:lineRule="auto"/>
        <w:jc w:val="both"/>
        <w:rPr>
          <w:rFonts w:eastAsia="Times New Roman"/>
          <w:color w:val="auto"/>
          <w:kern w:val="0"/>
          <w:lang w:val="sr-Cyrl-CS" w:eastAsia="en-US"/>
        </w:rPr>
      </w:pPr>
    </w:p>
    <w:p w14:paraId="2C08B15A" w14:textId="77777777" w:rsidR="00F10FFB" w:rsidRPr="001F2566" w:rsidRDefault="00FB4BBC" w:rsidP="00E6615B">
      <w:pPr>
        <w:tabs>
          <w:tab w:val="left" w:pos="6615"/>
        </w:tabs>
        <w:suppressAutoHyphens w:val="0"/>
        <w:spacing w:line="240" w:lineRule="auto"/>
        <w:jc w:val="both"/>
        <w:rPr>
          <w:rFonts w:eastAsia="Times New Roman"/>
          <w:color w:val="auto"/>
          <w:kern w:val="0"/>
          <w:lang w:val="sr-Cyrl-CS" w:eastAsia="en-US"/>
        </w:rPr>
      </w:pPr>
      <w:r w:rsidRPr="001F2566">
        <w:rPr>
          <w:rFonts w:eastAsia="Times New Roman"/>
          <w:bCs/>
          <w:color w:val="auto"/>
          <w:kern w:val="0"/>
          <w:u w:val="single"/>
          <w:lang w:val="sr-Cyrl-CS" w:eastAsia="en-US"/>
        </w:rPr>
        <w:t>Одржавање</w:t>
      </w:r>
      <w:r w:rsidRPr="001F2566">
        <w:rPr>
          <w:rFonts w:eastAsia="Times New Roman"/>
          <w:color w:val="auto"/>
          <w:kern w:val="0"/>
          <w:u w:val="single"/>
          <w:lang w:val="sr-Cyrl-CS" w:eastAsia="en-US"/>
        </w:rPr>
        <w:t xml:space="preserve"> </w:t>
      </w:r>
      <w:r w:rsidR="005F41D2" w:rsidRPr="001F2566">
        <w:rPr>
          <w:rFonts w:eastAsia="Times New Roman"/>
          <w:color w:val="auto"/>
          <w:kern w:val="0"/>
          <w:u w:val="single"/>
          <w:lang w:val="sr-Cyrl-CS" w:eastAsia="en-US"/>
        </w:rPr>
        <w:t>уколико се захтева:</w:t>
      </w:r>
      <w:r w:rsidR="005F41D2" w:rsidRPr="001F2566">
        <w:rPr>
          <w:rFonts w:eastAsia="Times New Roman"/>
          <w:b/>
          <w:color w:val="auto"/>
          <w:kern w:val="0"/>
          <w:lang w:val="sr-Cyrl-CS" w:eastAsia="en-US"/>
        </w:rPr>
        <w:t xml:space="preserve"> </w:t>
      </w:r>
    </w:p>
    <w:p w14:paraId="64888CD4" w14:textId="77777777" w:rsidR="00FB4BBC" w:rsidRPr="001F2566" w:rsidRDefault="00FB4BBC" w:rsidP="00E6615B">
      <w:pPr>
        <w:tabs>
          <w:tab w:val="left" w:pos="6615"/>
        </w:tabs>
        <w:suppressAutoHyphens w:val="0"/>
        <w:spacing w:line="240" w:lineRule="auto"/>
        <w:jc w:val="both"/>
        <w:rPr>
          <w:rFonts w:eastAsia="Times New Roman"/>
          <w:color w:val="auto"/>
          <w:kern w:val="0"/>
          <w:lang w:val="sr-Cyrl-CS"/>
        </w:rPr>
      </w:pPr>
      <w:r w:rsidRPr="001F2566">
        <w:rPr>
          <w:rFonts w:eastAsia="Times New Roman"/>
          <w:color w:val="auto"/>
          <w:kern w:val="0"/>
          <w:lang w:val="sr-Cyrl-CS" w:eastAsia="en-US"/>
        </w:rPr>
        <w:t xml:space="preserve">Не захтева се одржавање, обзиром на природу </w:t>
      </w:r>
      <w:r w:rsidR="00C20B73" w:rsidRPr="001F2566">
        <w:rPr>
          <w:rFonts w:eastAsia="Times New Roman"/>
          <w:color w:val="auto"/>
          <w:kern w:val="0"/>
          <w:lang w:val="sr-Cyrl-CS" w:eastAsia="en-US"/>
        </w:rPr>
        <w:t>предметних  услуга</w:t>
      </w:r>
      <w:r w:rsidRPr="001F2566">
        <w:rPr>
          <w:rFonts w:eastAsia="Times New Roman"/>
          <w:color w:val="auto"/>
          <w:kern w:val="0"/>
          <w:lang w:val="sr-Cyrl-CS" w:eastAsia="en-US"/>
        </w:rPr>
        <w:t>.</w:t>
      </w:r>
    </w:p>
    <w:p w14:paraId="658F97A0" w14:textId="77777777" w:rsidR="005F41D2" w:rsidRPr="001F2566" w:rsidRDefault="005F41D2" w:rsidP="005F41D2">
      <w:pPr>
        <w:suppressAutoHyphens w:val="0"/>
        <w:spacing w:line="240" w:lineRule="auto"/>
        <w:jc w:val="both"/>
        <w:rPr>
          <w:rFonts w:eastAsia="Times New Roman"/>
          <w:b/>
          <w:bCs/>
          <w:color w:val="auto"/>
          <w:kern w:val="0"/>
          <w:lang w:val="sr-Cyrl-CS" w:eastAsia="en-US"/>
        </w:rPr>
      </w:pPr>
    </w:p>
    <w:p w14:paraId="50B8C392" w14:textId="77777777" w:rsidR="005F41D2" w:rsidRPr="001F2566" w:rsidRDefault="005F41D2" w:rsidP="00884013">
      <w:pPr>
        <w:suppressAutoHyphens w:val="0"/>
        <w:spacing w:line="240" w:lineRule="auto"/>
        <w:jc w:val="both"/>
        <w:rPr>
          <w:rFonts w:eastAsia="Times New Roman"/>
          <w:color w:val="auto"/>
          <w:kern w:val="0"/>
          <w:u w:val="single"/>
          <w:lang w:val="sr-Cyrl-CS" w:eastAsia="en-US"/>
        </w:rPr>
      </w:pPr>
      <w:r w:rsidRPr="001F2566">
        <w:rPr>
          <w:rFonts w:eastAsia="Times New Roman"/>
          <w:bCs/>
          <w:color w:val="auto"/>
          <w:kern w:val="0"/>
          <w:u w:val="single"/>
          <w:lang w:val="sr-Cyrl-CS" w:eastAsia="en-US"/>
        </w:rPr>
        <w:t>Начин, рок и услови плаћања услуге</w:t>
      </w:r>
      <w:r w:rsidRPr="001F2566">
        <w:rPr>
          <w:rFonts w:eastAsia="Times New Roman"/>
          <w:bCs/>
          <w:color w:val="auto"/>
          <w:kern w:val="0"/>
          <w:lang w:val="sr-Cyrl-CS" w:eastAsia="en-US"/>
        </w:rPr>
        <w:t xml:space="preserve">: </w:t>
      </w:r>
      <w:r w:rsidRPr="001F2566">
        <w:rPr>
          <w:rFonts w:eastAsia="Times New Roman"/>
          <w:color w:val="auto"/>
          <w:kern w:val="0"/>
          <w:lang w:val="sr-Cyrl-CS" w:eastAsia="en-US"/>
        </w:rPr>
        <w:t xml:space="preserve"> </w:t>
      </w:r>
    </w:p>
    <w:p w14:paraId="5B3387D6" w14:textId="77777777" w:rsidR="005F41D2" w:rsidRPr="001F2566" w:rsidRDefault="005F41D2" w:rsidP="005F41D2">
      <w:pPr>
        <w:jc w:val="both"/>
        <w:rPr>
          <w:b/>
          <w:bCs/>
          <w:i/>
          <w:iCs/>
          <w:lang w:val="sr-Cyrl-RS"/>
        </w:rPr>
      </w:pPr>
      <w:r w:rsidRPr="001F2566">
        <w:rPr>
          <w:iCs/>
        </w:rPr>
        <w:t>Понуђачу није дозвољено да захтева аванс.</w:t>
      </w:r>
    </w:p>
    <w:p w14:paraId="62EF07BD" w14:textId="77777777" w:rsidR="005F41D2" w:rsidRPr="001F2566" w:rsidRDefault="005F41D2" w:rsidP="005F41D2">
      <w:pPr>
        <w:suppressAutoHyphens w:val="0"/>
        <w:spacing w:line="240" w:lineRule="auto"/>
        <w:jc w:val="both"/>
        <w:rPr>
          <w:iCs/>
          <w:lang w:val="sr-Cyrl-CS"/>
        </w:rPr>
      </w:pPr>
      <w:r w:rsidRPr="001F2566">
        <w:rPr>
          <w:iCs/>
        </w:rPr>
        <w:t xml:space="preserve">Плаћање се врши уплатом на рачун </w:t>
      </w:r>
      <w:r w:rsidR="00E34559" w:rsidRPr="001F2566">
        <w:rPr>
          <w:iCs/>
          <w:lang w:val="sr-Cyrl-RS"/>
        </w:rPr>
        <w:t xml:space="preserve">изабраног </w:t>
      </w:r>
      <w:r w:rsidR="00E34559" w:rsidRPr="001F2566">
        <w:rPr>
          <w:iCs/>
        </w:rPr>
        <w:t>П</w:t>
      </w:r>
      <w:r w:rsidRPr="001F2566">
        <w:rPr>
          <w:iCs/>
        </w:rPr>
        <w:t>онуђача</w:t>
      </w:r>
      <w:r w:rsidR="00E34559" w:rsidRPr="001F2566">
        <w:rPr>
          <w:iCs/>
          <w:lang w:val="sr-Cyrl-RS"/>
        </w:rPr>
        <w:t xml:space="preserve"> (Добављача)</w:t>
      </w:r>
      <w:r w:rsidRPr="001F2566">
        <w:rPr>
          <w:iCs/>
          <w:lang w:val="sr-Cyrl-CS"/>
        </w:rPr>
        <w:t>.</w:t>
      </w:r>
    </w:p>
    <w:p w14:paraId="0708C630" w14:textId="77777777" w:rsidR="00C20B73" w:rsidRPr="001F2566" w:rsidRDefault="005F41D2" w:rsidP="00C20B73">
      <w:pPr>
        <w:jc w:val="both"/>
        <w:rPr>
          <w:rFonts w:eastAsia="Times New Roman"/>
          <w:color w:val="auto"/>
          <w:kern w:val="0"/>
          <w:lang w:eastAsia="en-U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 xml:space="preserve">дана од дана </w:t>
      </w:r>
      <w:r w:rsidR="00C20B73" w:rsidRPr="001F2566">
        <w:rPr>
          <w:iCs/>
          <w:lang w:val="sr-Cyrl-CS"/>
        </w:rPr>
        <w:t>пријема исправно испостављене фактуре</w:t>
      </w:r>
      <w:r w:rsidRPr="001F2566">
        <w:rPr>
          <w:iCs/>
          <w:color w:val="auto"/>
        </w:rPr>
        <w:t>.</w:t>
      </w:r>
      <w:r w:rsidR="00521FA3" w:rsidRPr="001F2566">
        <w:rPr>
          <w:rFonts w:eastAsia="Times New Roman"/>
          <w:iCs/>
          <w:lang w:val="sr-Cyrl-CS"/>
        </w:rPr>
        <w:t xml:space="preserve"> </w:t>
      </w:r>
      <w:r w:rsidR="00C20B73" w:rsidRPr="001F2566">
        <w:rPr>
          <w:rFonts w:eastAsia="Times New Roman"/>
          <w:iCs/>
          <w:lang w:val="sr-Cyrl-CS"/>
        </w:rPr>
        <w:t xml:space="preserve">Фактура мора да </w:t>
      </w:r>
      <w:r w:rsidR="00521FA3" w:rsidRPr="001F2566">
        <w:rPr>
          <w:rFonts w:eastAsia="Times New Roman"/>
          <w:iCs/>
          <w:lang w:val="sr-Cyrl-CS"/>
        </w:rPr>
        <w:t>садржи пријемни штамбиљ или да буде достављен</w:t>
      </w:r>
      <w:r w:rsidR="00C20B73" w:rsidRPr="001F2566">
        <w:rPr>
          <w:rFonts w:eastAsia="Times New Roman"/>
          <w:iCs/>
          <w:lang w:val="sr-Cyrl-CS"/>
        </w:rPr>
        <w:t>а</w:t>
      </w:r>
      <w:r w:rsidR="00521FA3" w:rsidRPr="001F2566">
        <w:rPr>
          <w:rFonts w:eastAsia="Times New Roman"/>
          <w:iCs/>
          <w:lang w:val="sr-Cyrl-CS"/>
        </w:rPr>
        <w:t xml:space="preserve"> препорученом поштанском пошиљком</w:t>
      </w:r>
      <w:r w:rsidR="00C20B73" w:rsidRPr="001F2566">
        <w:rPr>
          <w:rFonts w:eastAsia="Times New Roman"/>
          <w:iCs/>
          <w:lang w:val="sr-Cyrl-CS"/>
        </w:rPr>
        <w:t xml:space="preserve"> и</w:t>
      </w:r>
      <w:r w:rsidR="00C20B73" w:rsidRPr="001F2566">
        <w:rPr>
          <w:iCs/>
          <w:color w:val="auto"/>
        </w:rPr>
        <w:t xml:space="preserve"> мора бити </w:t>
      </w:r>
      <w:r w:rsidR="00C20B73" w:rsidRPr="001F2566">
        <w:rPr>
          <w:rFonts w:eastAsia="Times New Roman"/>
          <w:color w:val="auto"/>
          <w:kern w:val="0"/>
          <w:lang w:eastAsia="en-US"/>
        </w:rPr>
        <w:t>регистрована у Централном регистру фактура</w:t>
      </w:r>
      <w:r w:rsidR="00C20B73" w:rsidRPr="001F2566">
        <w:rPr>
          <w:rFonts w:eastAsia="Times New Roman"/>
          <w:color w:val="auto"/>
          <w:kern w:val="0"/>
          <w:lang w:val="sr-Cyrl-CS" w:eastAsia="en-US"/>
        </w:rPr>
        <w:t xml:space="preserve"> који води </w:t>
      </w:r>
      <w:r w:rsidR="00C20B73" w:rsidRPr="001F2566">
        <w:rPr>
          <w:color w:val="auto"/>
          <w:lang w:val="sr-Cyrl-RS"/>
        </w:rPr>
        <w:t xml:space="preserve">Управа за </w:t>
      </w:r>
      <w:r w:rsidR="00C20B73" w:rsidRPr="001F2566">
        <w:rPr>
          <w:color w:val="auto"/>
          <w:lang w:val="sr-Cyrl-RS"/>
        </w:rPr>
        <w:lastRenderedPageBreak/>
        <w:t>трезор Министарства финансија</w:t>
      </w:r>
      <w:r w:rsidR="00C20B73" w:rsidRPr="001F2566">
        <w:rPr>
          <w:rFonts w:eastAsia="Times New Roman"/>
          <w:color w:val="auto"/>
          <w:kern w:val="0"/>
          <w:lang w:eastAsia="en-US"/>
        </w:rPr>
        <w:t>.</w:t>
      </w:r>
      <w:r w:rsidR="00C20B73" w:rsidRPr="001F2566">
        <w:rPr>
          <w:rFonts w:eastAsia="Times New Roman"/>
          <w:color w:val="auto"/>
          <w:kern w:val="0"/>
          <w:lang w:val="sr-Cyrl-CS" w:eastAsia="en-US"/>
        </w:rPr>
        <w:t xml:space="preserve"> У</w:t>
      </w:r>
      <w:r w:rsidR="00C20B73" w:rsidRPr="001F2566">
        <w:rPr>
          <w:rFonts w:eastAsia="Times New Roman"/>
          <w:color w:val="auto"/>
          <w:kern w:val="0"/>
          <w:lang w:eastAsia="en-US"/>
        </w:rPr>
        <w:t xml:space="preserve">з </w:t>
      </w:r>
      <w:r w:rsidR="00C20B73" w:rsidRPr="001F2566">
        <w:rPr>
          <w:rFonts w:eastAsia="Times New Roman"/>
          <w:color w:val="auto"/>
          <w:kern w:val="0"/>
          <w:lang w:val="sr-Cyrl-RS" w:eastAsia="en-US"/>
        </w:rPr>
        <w:t xml:space="preserve">фактуру мора бити </w:t>
      </w:r>
      <w:r w:rsidR="00C20B73" w:rsidRPr="001F2566">
        <w:rPr>
          <w:rFonts w:eastAsia="Times New Roman"/>
          <w:color w:val="auto"/>
          <w:kern w:val="0"/>
          <w:lang w:eastAsia="en-US"/>
        </w:rPr>
        <w:t>достављен</w:t>
      </w:r>
      <w:r w:rsidR="00E34559" w:rsidRPr="001F2566">
        <w:rPr>
          <w:bCs/>
          <w:iCs/>
          <w:color w:val="auto"/>
          <w:lang w:val="sr-Cyrl-CS"/>
        </w:rPr>
        <w:t xml:space="preserve"> Извештај о извршењу услуге</w:t>
      </w:r>
      <w:r w:rsidR="00C20B73" w:rsidRPr="001F2566">
        <w:rPr>
          <w:bCs/>
          <w:iCs/>
          <w:color w:val="auto"/>
          <w:lang w:val="sr-Cyrl-CS"/>
        </w:rPr>
        <w:t>.</w:t>
      </w:r>
    </w:p>
    <w:p w14:paraId="76A7E1D2" w14:textId="77777777" w:rsidR="005F41D2" w:rsidRPr="001F2566" w:rsidRDefault="005F41D2" w:rsidP="005F41D2">
      <w:pPr>
        <w:jc w:val="both"/>
        <w:rPr>
          <w:b/>
          <w:bCs/>
          <w:i/>
          <w:iCs/>
          <w:lang w:val="sr-Cyrl-CS"/>
        </w:rPr>
      </w:pPr>
    </w:p>
    <w:p w14:paraId="218F32F2" w14:textId="616E8FBB" w:rsidR="00F10FFB" w:rsidRPr="001F2566" w:rsidRDefault="005F41D2" w:rsidP="005F41D2">
      <w:pPr>
        <w:tabs>
          <w:tab w:val="left" w:pos="6615"/>
        </w:tabs>
        <w:suppressAutoHyphens w:val="0"/>
        <w:spacing w:line="240" w:lineRule="auto"/>
        <w:jc w:val="both"/>
        <w:rPr>
          <w:rFonts w:eastAsia="Times New Roman"/>
          <w:bCs/>
          <w:color w:val="auto"/>
          <w:kern w:val="0"/>
          <w:lang w:val="sr-Cyrl-CS" w:eastAsia="en-US"/>
        </w:rPr>
      </w:pPr>
      <w:r w:rsidRPr="001F2566">
        <w:rPr>
          <w:rFonts w:eastAsia="Times New Roman"/>
          <w:bCs/>
          <w:color w:val="auto"/>
          <w:kern w:val="0"/>
          <w:u w:val="single"/>
          <w:lang w:val="sr-Cyrl-CS" w:eastAsia="en-US"/>
        </w:rPr>
        <w:t xml:space="preserve">Испуњавање услова у погледу </w:t>
      </w:r>
      <w:r w:rsidRPr="001F2566">
        <w:rPr>
          <w:rFonts w:eastAsia="Times New Roman"/>
          <w:bCs/>
          <w:color w:val="000000" w:themeColor="text1"/>
          <w:kern w:val="0"/>
          <w:u w:val="single"/>
          <w:lang w:val="sr-Cyrl-CS" w:eastAsia="en-US"/>
        </w:rPr>
        <w:t>техничког</w:t>
      </w:r>
      <w:r w:rsidRPr="001F2566">
        <w:rPr>
          <w:rFonts w:eastAsia="Times New Roman"/>
          <w:bCs/>
          <w:color w:val="auto"/>
          <w:kern w:val="0"/>
          <w:u w:val="single"/>
          <w:lang w:val="sr-Cyrl-CS" w:eastAsia="en-US"/>
        </w:rPr>
        <w:t xml:space="preserve"> капацитета  који</w:t>
      </w:r>
      <w:r w:rsidR="008A0465" w:rsidRPr="001F2566">
        <w:rPr>
          <w:rFonts w:eastAsia="Times New Roman"/>
          <w:bCs/>
          <w:color w:val="auto"/>
          <w:kern w:val="0"/>
          <w:u w:val="single"/>
          <w:lang w:val="sr-Cyrl-CS" w:eastAsia="en-US"/>
        </w:rPr>
        <w:t xml:space="preserve"> се захтева од понуђача и докази</w:t>
      </w:r>
      <w:r w:rsidRPr="001F2566">
        <w:rPr>
          <w:rFonts w:eastAsia="Times New Roman"/>
          <w:bCs/>
          <w:color w:val="auto"/>
          <w:kern w:val="0"/>
          <w:u w:val="single"/>
          <w:lang w:val="sr-Cyrl-CS" w:eastAsia="en-US"/>
        </w:rPr>
        <w:t xml:space="preserve"> који се подносе:</w:t>
      </w:r>
      <w:r w:rsidRPr="001F2566">
        <w:rPr>
          <w:rFonts w:eastAsia="Times New Roman"/>
          <w:b/>
          <w:bCs/>
          <w:color w:val="auto"/>
          <w:kern w:val="0"/>
          <w:lang w:val="sr-Cyrl-CS" w:eastAsia="en-US"/>
        </w:rPr>
        <w:t xml:space="preserve"> </w:t>
      </w:r>
    </w:p>
    <w:p w14:paraId="06E86493" w14:textId="2289A192" w:rsidR="00DC72D3" w:rsidRPr="001F2566" w:rsidRDefault="008A0465" w:rsidP="00DC72D3">
      <w:pPr>
        <w:pStyle w:val="ListParagraph"/>
        <w:tabs>
          <w:tab w:val="left" w:pos="680"/>
        </w:tabs>
        <w:autoSpaceDE w:val="0"/>
        <w:autoSpaceDN w:val="0"/>
        <w:adjustRightInd w:val="0"/>
        <w:ind w:left="0"/>
        <w:jc w:val="both"/>
        <w:rPr>
          <w:i/>
          <w:color w:val="auto"/>
          <w:lang w:val="sr-Cyrl-RS"/>
        </w:rPr>
      </w:pPr>
      <w:r w:rsidRPr="001F2566">
        <w:rPr>
          <w:rFonts w:eastAsia="Times New Roman"/>
          <w:bCs/>
          <w:color w:val="auto"/>
          <w:kern w:val="0"/>
          <w:lang w:val="sr-Cyrl-CS" w:eastAsia="en-US"/>
        </w:rPr>
        <w:t>О</w:t>
      </w:r>
      <w:r w:rsidR="005F41D2" w:rsidRPr="001F2566">
        <w:rPr>
          <w:rFonts w:eastAsia="Times New Roman"/>
          <w:bCs/>
          <w:color w:val="auto"/>
          <w:kern w:val="0"/>
          <w:lang w:val="sr-Cyrl-CS" w:eastAsia="en-US"/>
        </w:rPr>
        <w:t>д понуђача</w:t>
      </w:r>
      <w:r w:rsidRPr="001F2566">
        <w:rPr>
          <w:rFonts w:eastAsia="Times New Roman"/>
          <w:bCs/>
          <w:color w:val="auto"/>
          <w:kern w:val="0"/>
          <w:lang w:val="sr-Cyrl-CS" w:eastAsia="en-US"/>
        </w:rPr>
        <w:t xml:space="preserve"> се</w:t>
      </w:r>
      <w:r w:rsidR="005F41D2" w:rsidRPr="001F2566">
        <w:rPr>
          <w:rFonts w:eastAsia="Times New Roman"/>
          <w:bCs/>
          <w:color w:val="auto"/>
          <w:kern w:val="0"/>
          <w:lang w:val="sr-Cyrl-CS" w:eastAsia="en-US"/>
        </w:rPr>
        <w:t xml:space="preserve"> </w:t>
      </w:r>
      <w:r w:rsidRPr="001F2566">
        <w:rPr>
          <w:rFonts w:eastAsia="Times New Roman"/>
          <w:bCs/>
          <w:color w:val="auto"/>
          <w:kern w:val="0"/>
          <w:lang w:val="sr-Cyrl-RS" w:eastAsia="en-US"/>
        </w:rPr>
        <w:t>з</w:t>
      </w:r>
      <w:r w:rsidRPr="001F2566">
        <w:rPr>
          <w:rFonts w:eastAsia="Times New Roman"/>
          <w:bCs/>
          <w:color w:val="auto"/>
          <w:kern w:val="0"/>
          <w:lang w:val="sr-Cyrl-CS" w:eastAsia="en-US"/>
        </w:rPr>
        <w:t xml:space="preserve">ахтева </w:t>
      </w:r>
      <w:r w:rsidR="00255E03" w:rsidRPr="001F2566">
        <w:rPr>
          <w:rFonts w:eastAsia="Times New Roman"/>
          <w:bCs/>
          <w:color w:val="auto"/>
          <w:kern w:val="0"/>
          <w:lang w:val="sr-Cyrl-CS" w:eastAsia="en-US"/>
        </w:rPr>
        <w:t xml:space="preserve">испуњавање </w:t>
      </w:r>
      <w:r w:rsidR="005F41D2" w:rsidRPr="001F2566">
        <w:rPr>
          <w:rFonts w:eastAsia="Times New Roman"/>
          <w:bCs/>
          <w:color w:val="auto"/>
          <w:kern w:val="0"/>
          <w:lang w:val="sr-Cyrl-CS" w:eastAsia="en-US"/>
        </w:rPr>
        <w:t>усло</w:t>
      </w:r>
      <w:r w:rsidR="00255E03" w:rsidRPr="001F2566">
        <w:rPr>
          <w:rFonts w:eastAsia="Times New Roman"/>
          <w:bCs/>
          <w:color w:val="auto"/>
          <w:kern w:val="0"/>
          <w:lang w:val="sr-Cyrl-CS" w:eastAsia="en-US"/>
        </w:rPr>
        <w:t>ва</w:t>
      </w:r>
      <w:r w:rsidR="005F41D2" w:rsidRPr="001F2566">
        <w:rPr>
          <w:rFonts w:eastAsia="Times New Roman"/>
          <w:bCs/>
          <w:color w:val="auto"/>
          <w:kern w:val="0"/>
          <w:lang w:val="sr-Cyrl-CS" w:eastAsia="en-US"/>
        </w:rPr>
        <w:t xml:space="preserve"> у погледу </w:t>
      </w:r>
      <w:r w:rsidR="005F41D2" w:rsidRPr="001F2566">
        <w:rPr>
          <w:rFonts w:eastAsia="Times New Roman"/>
          <w:bCs/>
          <w:color w:val="000000" w:themeColor="text1"/>
          <w:kern w:val="0"/>
          <w:lang w:val="sr-Cyrl-CS" w:eastAsia="en-US"/>
        </w:rPr>
        <w:t>техничког</w:t>
      </w:r>
      <w:r w:rsidR="005F41D2" w:rsidRPr="001F2566">
        <w:rPr>
          <w:rFonts w:eastAsia="Times New Roman"/>
          <w:bCs/>
          <w:color w:val="auto"/>
          <w:kern w:val="0"/>
          <w:lang w:val="sr-Cyrl-CS" w:eastAsia="en-US"/>
        </w:rPr>
        <w:t xml:space="preserve"> </w:t>
      </w:r>
      <w:r w:rsidR="00255E03" w:rsidRPr="001F2566">
        <w:rPr>
          <w:rFonts w:eastAsia="Times New Roman"/>
          <w:bCs/>
          <w:color w:val="auto"/>
          <w:kern w:val="0"/>
          <w:lang w:val="sr-Cyrl-CS" w:eastAsia="en-US"/>
        </w:rPr>
        <w:t xml:space="preserve">капацитета, описаног у глави </w:t>
      </w:r>
      <w:r w:rsidR="00255E03" w:rsidRPr="001F2566">
        <w:rPr>
          <w:rFonts w:eastAsia="Times New Roman"/>
          <w:bCs/>
          <w:iCs/>
          <w:color w:val="auto"/>
          <w:kern w:val="0"/>
          <w:sz w:val="20"/>
          <w:szCs w:val="20"/>
          <w:lang w:val="sr-Latn-RS" w:eastAsia="en-US"/>
        </w:rPr>
        <w:t>III</w:t>
      </w:r>
      <w:r w:rsidR="00255E03" w:rsidRPr="001F2566">
        <w:rPr>
          <w:rFonts w:eastAsia="Times New Roman"/>
          <w:bCs/>
          <w:iCs/>
          <w:color w:val="auto"/>
          <w:kern w:val="0"/>
          <w:sz w:val="20"/>
          <w:szCs w:val="20"/>
          <w:lang w:eastAsia="en-US"/>
        </w:rPr>
        <w:t xml:space="preserve"> УСЛОВИ ЗА УЧЕШЋЕ У ПОСТУПКУ ЈАВНЕ НАБАВКЕ ИЗ ЧЛ. 75. И 76. </w:t>
      </w:r>
      <w:r w:rsidR="00255E03" w:rsidRPr="001F2566">
        <w:rPr>
          <w:rFonts w:eastAsia="Times New Roman"/>
          <w:bCs/>
          <w:iCs/>
          <w:color w:val="auto"/>
          <w:kern w:val="0"/>
          <w:sz w:val="20"/>
          <w:szCs w:val="20"/>
          <w:lang w:val="sr-Cyrl-RS" w:eastAsia="en-US"/>
        </w:rPr>
        <w:t>ЗАКОНА</w:t>
      </w:r>
      <w:r w:rsidR="00255E03" w:rsidRPr="001F2566">
        <w:rPr>
          <w:rFonts w:eastAsia="Times New Roman"/>
          <w:bCs/>
          <w:iCs/>
          <w:color w:val="auto"/>
          <w:kern w:val="0"/>
          <w:sz w:val="20"/>
          <w:szCs w:val="20"/>
          <w:lang w:eastAsia="en-US"/>
        </w:rPr>
        <w:t xml:space="preserve"> И УПУТСТВО КАКО СЕ ДОКАЗУЈЕ ИСПУЊЕНОСТ ТИХ УСЛОВА</w:t>
      </w:r>
      <w:r w:rsidR="00255E03" w:rsidRPr="001F2566">
        <w:rPr>
          <w:rFonts w:eastAsia="Times New Roman"/>
          <w:bCs/>
          <w:iCs/>
          <w:color w:val="auto"/>
          <w:kern w:val="0"/>
          <w:sz w:val="20"/>
          <w:szCs w:val="20"/>
          <w:lang w:val="sr-Cyrl-RS" w:eastAsia="en-US"/>
        </w:rPr>
        <w:t xml:space="preserve">, </w:t>
      </w:r>
      <w:r w:rsidRPr="001F2566">
        <w:rPr>
          <w:rFonts w:eastAsia="Times New Roman"/>
          <w:bCs/>
          <w:iCs/>
          <w:color w:val="auto"/>
          <w:kern w:val="0"/>
          <w:lang w:val="sr-Cyrl-RS" w:eastAsia="en-US"/>
        </w:rPr>
        <w:t xml:space="preserve">табела додатних услова, и доказује се </w:t>
      </w:r>
      <w:r w:rsidR="00DC72D3" w:rsidRPr="001F2566">
        <w:t>достављањем</w:t>
      </w:r>
      <w:r w:rsidR="00DC72D3" w:rsidRPr="001F2566">
        <w:rPr>
          <w:lang w:val="sr-Cyrl-RS"/>
        </w:rPr>
        <w:t xml:space="preserve">: </w:t>
      </w:r>
      <w:r w:rsidR="00DC72D3" w:rsidRPr="001F2566">
        <w:rPr>
          <w:color w:val="auto"/>
          <w:lang w:val="sr-Cyrl-RS"/>
        </w:rPr>
        <w:t>Фотокопије потписаног предуговора/уговор  о закупу, лизингу или доказ о власништву тражених техничких капацитета</w:t>
      </w:r>
      <w:r w:rsidR="00DC72D3" w:rsidRPr="001F2566">
        <w:rPr>
          <w:color w:val="auto"/>
          <w:lang w:val="sr-Latn-RS"/>
        </w:rPr>
        <w:t>.</w:t>
      </w:r>
    </w:p>
    <w:p w14:paraId="236E6265" w14:textId="0661D831" w:rsidR="005F41D2" w:rsidRPr="001F2566" w:rsidRDefault="005F41D2" w:rsidP="0087047A">
      <w:pPr>
        <w:suppressAutoHyphens w:val="0"/>
        <w:autoSpaceDE w:val="0"/>
        <w:autoSpaceDN w:val="0"/>
        <w:adjustRightInd w:val="0"/>
        <w:spacing w:line="240" w:lineRule="auto"/>
        <w:rPr>
          <w:rFonts w:eastAsia="Times New Roman"/>
          <w:kern w:val="0"/>
          <w:lang w:eastAsia="en-US"/>
        </w:rPr>
      </w:pPr>
    </w:p>
    <w:p w14:paraId="5CC17A0E" w14:textId="77777777" w:rsidR="005F41D2" w:rsidRPr="001F2566" w:rsidRDefault="005F41D2" w:rsidP="005F41D2">
      <w:pPr>
        <w:suppressAutoHyphens w:val="0"/>
        <w:spacing w:line="240" w:lineRule="auto"/>
        <w:jc w:val="both"/>
        <w:rPr>
          <w:rFonts w:eastAsia="Times New Roman"/>
          <w:bCs/>
          <w:color w:val="auto"/>
          <w:kern w:val="0"/>
          <w:u w:val="single"/>
          <w:lang w:val="sr-Cyrl-CS" w:eastAsia="en-US"/>
        </w:rPr>
      </w:pPr>
      <w:r w:rsidRPr="001F2566">
        <w:rPr>
          <w:rFonts w:eastAsia="Times New Roman"/>
          <w:color w:val="auto"/>
          <w:kern w:val="0"/>
          <w:u w:val="single"/>
          <w:lang w:val="sr-Cyrl-CS" w:eastAsia="en-US"/>
        </w:rPr>
        <w:t>Средства финансијског обезбеђења</w:t>
      </w:r>
      <w:r w:rsidR="00C20B73" w:rsidRPr="001F2566">
        <w:rPr>
          <w:rFonts w:eastAsia="Times New Roman"/>
          <w:bCs/>
          <w:color w:val="auto"/>
          <w:kern w:val="0"/>
          <w:lang w:val="sr-Cyrl-CS" w:eastAsia="en-US"/>
        </w:rPr>
        <w:t xml:space="preserve">: </w:t>
      </w:r>
    </w:p>
    <w:p w14:paraId="0574623A" w14:textId="77777777" w:rsidR="00B26066" w:rsidRPr="001F2566" w:rsidRDefault="00B26066" w:rsidP="00B26066">
      <w:pPr>
        <w:spacing w:line="240" w:lineRule="auto"/>
        <w:jc w:val="both"/>
        <w:rPr>
          <w:rFonts w:eastAsia="Calibri Light"/>
          <w:bCs/>
          <w:kern w:val="2"/>
          <w:u w:val="single"/>
          <w:lang w:val="sr-Cyrl-CS"/>
        </w:rPr>
      </w:pPr>
      <w:bookmarkStart w:id="6" w:name="OLE_LINK151"/>
      <w:bookmarkStart w:id="7" w:name="OLE_LINK152"/>
      <w:bookmarkStart w:id="8" w:name="OLE_LINK153"/>
      <w:r w:rsidRPr="001F2566">
        <w:rPr>
          <w:rFonts w:eastAsia="Calibri Light"/>
          <w:bCs/>
          <w:kern w:val="2"/>
          <w:lang w:val="sr-Cyrl-CS"/>
        </w:rPr>
        <w:t xml:space="preserve">Понуђач је у обавези да уз понуду достави </w:t>
      </w:r>
      <w:r w:rsidRPr="001F2566">
        <w:rPr>
          <w:rFonts w:eastAsia="Calibri Light"/>
          <w:bCs/>
          <w:lang w:val="sr-Cyrl-CS"/>
        </w:rPr>
        <w:t xml:space="preserve">бланко сопствену </w:t>
      </w:r>
      <w:r w:rsidRPr="001F2566">
        <w:rPr>
          <w:rFonts w:eastAsia="Calibri Light"/>
          <w:kern w:val="2"/>
          <w:u w:val="single"/>
          <w:lang w:val="sr-Cyrl-CS"/>
        </w:rPr>
        <w:t xml:space="preserve">меницу </w:t>
      </w:r>
      <w:r w:rsidRPr="001F2566">
        <w:rPr>
          <w:rFonts w:eastAsia="Calibri Light"/>
          <w:bCs/>
          <w:kern w:val="2"/>
          <w:u w:val="single"/>
          <w:lang w:val="sr-Cyrl-CS"/>
        </w:rPr>
        <w:t>за озбиљност понуде.</w:t>
      </w:r>
      <w:r w:rsidRPr="001F2566">
        <w:rPr>
          <w:rFonts w:eastAsia="Calibri Light"/>
          <w:b/>
          <w:kern w:val="2"/>
          <w:lang w:val="sr-Cyrl-CS"/>
        </w:rPr>
        <w:t xml:space="preserve"> </w:t>
      </w:r>
    </w:p>
    <w:p w14:paraId="5CE8F734" w14:textId="77777777" w:rsidR="00B26066" w:rsidRPr="001F2566" w:rsidRDefault="00B26066" w:rsidP="00B26066">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70605F34" w14:textId="10FD2891" w:rsidR="00B26066" w:rsidRPr="001F2566" w:rsidRDefault="00B26066" w:rsidP="00B26066">
      <w:pPr>
        <w:spacing w:line="240" w:lineRule="auto"/>
        <w:jc w:val="both"/>
        <w:rPr>
          <w:rFonts w:eastAsia="TimesCiril"/>
          <w:color w:val="000000" w:themeColor="text1"/>
          <w:lang w:val="en-GB"/>
        </w:rPr>
      </w:pPr>
      <w:r w:rsidRPr="001F2566">
        <w:rPr>
          <w:rFonts w:eastAsia="Calibri Light"/>
          <w:color w:val="000000" w:themeColor="text1"/>
        </w:rPr>
        <w:t>Поред менице доставља се и пратећа документација: доказ о регистрацији менице</w:t>
      </w:r>
      <w:r w:rsidRPr="001F2566">
        <w:rPr>
          <w:rFonts w:eastAsia="Calibri Light"/>
          <w:bCs/>
          <w:color w:val="000000" w:themeColor="text1"/>
          <w:lang w:val="sr-Cyrl-CS"/>
        </w:rPr>
        <w:t xml:space="preserve"> у регистру меница и овлашћења које води НБС</w:t>
      </w:r>
      <w:r w:rsidRPr="001F2566">
        <w:rPr>
          <w:rFonts w:eastAsia="Calibri Light"/>
          <w:color w:val="000000" w:themeColor="text1"/>
        </w:rPr>
        <w:t>, менично овлашћење</w:t>
      </w:r>
      <w:r w:rsidRPr="001F2566">
        <w:rPr>
          <w:rFonts w:eastAsia="Calibri Light"/>
          <w:color w:val="000000" w:themeColor="text1"/>
          <w:lang w:val="sr-Cyrl-RS"/>
        </w:rPr>
        <w:t>-писмо</w:t>
      </w:r>
      <w:r w:rsidRPr="001F2566">
        <w:rPr>
          <w:rFonts w:eastAsia="Calibri Light"/>
          <w:color w:val="000000" w:themeColor="text1"/>
        </w:rPr>
        <w:t xml:space="preserve"> за попуну у висини од 5% </w:t>
      </w:r>
      <w:bookmarkStart w:id="9" w:name="OLE_LINK120"/>
      <w:bookmarkStart w:id="10" w:name="OLE_LINK121"/>
      <w:bookmarkStart w:id="11" w:name="OLE_LINK122"/>
      <w:r w:rsidR="00FA0B36" w:rsidRPr="001F2566">
        <w:rPr>
          <w:color w:val="000000" w:themeColor="text1"/>
        </w:rPr>
        <w:t xml:space="preserve">укупне </w:t>
      </w:r>
      <w:r w:rsidR="008A0465" w:rsidRPr="001F2566">
        <w:rPr>
          <w:color w:val="000000" w:themeColor="text1"/>
          <w:lang w:val="sr-Cyrl-RS"/>
        </w:rPr>
        <w:t>процењене вредности партије за</w:t>
      </w:r>
      <w:r w:rsidR="00B00870" w:rsidRPr="001F2566">
        <w:rPr>
          <w:rFonts w:eastAsia="Calibri Light"/>
          <w:color w:val="000000" w:themeColor="text1"/>
          <w:lang w:val="sr-Cyrl-RS"/>
        </w:rPr>
        <w:t xml:space="preserve"> коју се понуда подноси</w:t>
      </w:r>
      <w:bookmarkEnd w:id="9"/>
      <w:bookmarkEnd w:id="10"/>
      <w:bookmarkEnd w:id="11"/>
      <w:r w:rsidR="00B00870" w:rsidRPr="001F2566">
        <w:rPr>
          <w:rFonts w:eastAsia="Calibri Light"/>
          <w:color w:val="000000" w:themeColor="text1"/>
          <w:lang w:val="sr-Cyrl-RS"/>
        </w:rPr>
        <w:t>,</w:t>
      </w:r>
      <w:r w:rsidRPr="001F2566">
        <w:rPr>
          <w:rFonts w:eastAsia="Calibri Light"/>
          <w:color w:val="000000" w:themeColor="text1"/>
        </w:rPr>
        <w:t xml:space="preserve"> </w:t>
      </w:r>
      <w:r w:rsidRPr="001F2566">
        <w:rPr>
          <w:rFonts w:eastAsia="Calibri Light"/>
          <w:color w:val="000000" w:themeColor="text1"/>
          <w:lang w:val="sr-Cyrl-RS"/>
        </w:rPr>
        <w:t>без</w:t>
      </w:r>
      <w:r w:rsidRPr="001F2566">
        <w:rPr>
          <w:rFonts w:eastAsia="Calibri Light"/>
          <w:color w:val="000000" w:themeColor="text1"/>
        </w:rPr>
        <w:t xml:space="preserve"> ПДВ, са клаузулом „без протеста“ и „по виђењу“ на име </w:t>
      </w:r>
      <w:r w:rsidRPr="00E21668">
        <w:rPr>
          <w:rFonts w:eastAsia="Calibri Light"/>
          <w:color w:val="000000" w:themeColor="text1"/>
          <w:lang w:val="sr-Cyrl-RS"/>
        </w:rPr>
        <w:t xml:space="preserve">озбиљности понуде </w:t>
      </w:r>
      <w:r w:rsidRPr="00E21668">
        <w:rPr>
          <w:bCs/>
          <w:i/>
          <w:color w:val="000000" w:themeColor="text1"/>
          <w:lang w:val="sr-Cyrl-CS"/>
        </w:rPr>
        <w:t xml:space="preserve">(Образац </w:t>
      </w:r>
      <w:r w:rsidR="00704C28" w:rsidRPr="00E21668">
        <w:rPr>
          <w:bCs/>
          <w:i/>
          <w:color w:val="000000" w:themeColor="text1"/>
          <w:lang w:val="sr-Latn-RS"/>
        </w:rPr>
        <w:t xml:space="preserve">7.1 </w:t>
      </w:r>
      <w:r w:rsidRPr="00E21668">
        <w:rPr>
          <w:bCs/>
          <w:i/>
          <w:color w:val="000000" w:themeColor="text1"/>
          <w:lang w:val="sr-Cyrl-CS"/>
        </w:rPr>
        <w:t xml:space="preserve"> у поглављу </w:t>
      </w:r>
      <w:r w:rsidRPr="00E21668">
        <w:rPr>
          <w:bCs/>
          <w:i/>
          <w:color w:val="000000" w:themeColor="text1"/>
          <w:lang w:val="en-GB"/>
        </w:rPr>
        <w:t>V</w:t>
      </w:r>
      <w:r w:rsidRPr="00E21668">
        <w:rPr>
          <w:bCs/>
          <w:i/>
          <w:color w:val="000000" w:themeColor="text1"/>
          <w:lang w:val="sr-Cyrl-CS"/>
        </w:rPr>
        <w:t xml:space="preserve">), </w:t>
      </w:r>
      <w:r w:rsidRPr="00E21668">
        <w:rPr>
          <w:rFonts w:eastAsia="TimesCiril"/>
          <w:color w:val="000000" w:themeColor="text1"/>
          <w:lang w:val="sr-Cyrl-RS"/>
        </w:rPr>
        <w:t>к</w:t>
      </w:r>
      <w:r w:rsidRPr="00E21668">
        <w:rPr>
          <w:rFonts w:eastAsia="TimesCiril"/>
          <w:color w:val="000000" w:themeColor="text1"/>
          <w:lang w:val="en-GB"/>
        </w:rPr>
        <w:t>опиј</w:t>
      </w:r>
      <w:r w:rsidRPr="00E21668">
        <w:rPr>
          <w:rFonts w:eastAsia="TimesCiril"/>
          <w:color w:val="000000" w:themeColor="text1"/>
          <w:lang w:val="sr-Cyrl-RS"/>
        </w:rPr>
        <w:t>а</w:t>
      </w:r>
      <w:r w:rsidRPr="00E21668">
        <w:rPr>
          <w:rFonts w:eastAsia="TimesCiril"/>
          <w:color w:val="000000" w:themeColor="text1"/>
          <w:lang w:val="en-GB"/>
        </w:rPr>
        <w:t xml:space="preserve"> картона депонованих потписа код банке на којим се јасно виде депоновани потпис и печат </w:t>
      </w:r>
      <w:r w:rsidRPr="00E21668">
        <w:rPr>
          <w:rFonts w:eastAsia="TimesCiril"/>
          <w:color w:val="000000" w:themeColor="text1"/>
          <w:lang w:val="sr-Cyrl-RS"/>
        </w:rPr>
        <w:t>Добављача</w:t>
      </w:r>
      <w:r w:rsidRPr="00E21668">
        <w:rPr>
          <w:rFonts w:eastAsia="TimesCiril"/>
          <w:color w:val="000000" w:themeColor="text1"/>
          <w:lang w:val="en-GB"/>
        </w:rPr>
        <w:t xml:space="preserve"> оверен печатом банке са датумом овере не стари</w:t>
      </w:r>
      <w:r w:rsidRPr="00E21668">
        <w:rPr>
          <w:rFonts w:eastAsia="TimesCiril"/>
          <w:color w:val="000000" w:themeColor="text1"/>
          <w:lang w:val="sr-Cyrl-RS"/>
        </w:rPr>
        <w:t>јим</w:t>
      </w:r>
      <w:r w:rsidRPr="001F2566">
        <w:rPr>
          <w:rFonts w:eastAsia="TimesCiril"/>
          <w:color w:val="000000" w:themeColor="text1"/>
          <w:lang w:val="en-GB"/>
        </w:rPr>
        <w:t xml:space="preserve"> од 30 дана, од дана закључења уговора</w:t>
      </w:r>
      <w:r w:rsidRPr="001F2566">
        <w:rPr>
          <w:rFonts w:eastAsia="TimesCiril"/>
          <w:color w:val="000000" w:themeColor="text1"/>
          <w:lang w:val="sr-Cyrl-RS"/>
        </w:rPr>
        <w:t>.</w:t>
      </w:r>
      <w:r w:rsidRPr="001F2566">
        <w:rPr>
          <w:rFonts w:eastAsia="TimesCiril"/>
          <w:color w:val="000000" w:themeColor="text1"/>
          <w:lang w:val="en-GB"/>
        </w:rPr>
        <w:t xml:space="preserve"> </w:t>
      </w:r>
    </w:p>
    <w:p w14:paraId="3C313B83" w14:textId="77777777" w:rsidR="00B26066" w:rsidRPr="001F2566" w:rsidRDefault="00B26066" w:rsidP="00B26066">
      <w:pPr>
        <w:spacing w:line="240" w:lineRule="auto"/>
        <w:jc w:val="both"/>
        <w:rPr>
          <w:rFonts w:eastAsia="TimesCiril"/>
          <w:color w:val="000000" w:themeColor="text1"/>
          <w:lang w:val="en-GB"/>
        </w:rPr>
      </w:pPr>
      <w:r w:rsidRPr="001F2566">
        <w:rPr>
          <w:rFonts w:eastAsia="TimesCiril"/>
          <w:color w:val="000000" w:themeColor="text1"/>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color w:val="000000" w:themeColor="text1"/>
          <w:lang w:val="sr-Cyrl-RS"/>
        </w:rPr>
        <w:t xml:space="preserve"> </w:t>
      </w:r>
      <w:r w:rsidRPr="001F2566">
        <w:rPr>
          <w:rFonts w:eastAsia="TimesCiril"/>
          <w:color w:val="000000" w:themeColor="text1"/>
          <w:lang w:val="en-GB"/>
        </w:rPr>
        <w:t xml:space="preserve">У случају промене лица овлашћеног за заступање, менично овлашћење остаје на снази.   </w:t>
      </w:r>
    </w:p>
    <w:p w14:paraId="47C4E08A" w14:textId="7ADC0DB3" w:rsidR="00B26066" w:rsidRPr="001F2566" w:rsidRDefault="00B26066" w:rsidP="00B26066">
      <w:pPr>
        <w:autoSpaceDE w:val="0"/>
        <w:autoSpaceDN w:val="0"/>
        <w:adjustRightInd w:val="0"/>
        <w:spacing w:line="240" w:lineRule="auto"/>
        <w:jc w:val="both"/>
        <w:rPr>
          <w:rFonts w:eastAsia="Calibri Light"/>
          <w:color w:val="000000" w:themeColor="text1"/>
          <w:lang w:val="sr-Cyrl-RS" w:eastAsia="sr-Cyrl-RS"/>
        </w:rPr>
      </w:pPr>
      <w:r w:rsidRPr="001F2566">
        <w:rPr>
          <w:rFonts w:eastAsia="Calibri Light"/>
          <w:color w:val="000000" w:themeColor="text1"/>
          <w:lang w:val="sr-Cyrl-RS" w:eastAsia="sr-Cyrl-RS"/>
        </w:rPr>
        <w:t xml:space="preserve">Наручилац може без сагласности Понуђача активирати средство финансијског обезбеђења за озбиљност понуде, у року који траје најмање колико и рок важења понуде, у случају да понуђач по истеку рока за подношење понуде измени, допуни, опозове своју понуду или не закључи уговор а његова је понуда оцењена као најповољнија или не поднесе средство финансијског обезбеђења прописано конкурсном документацијом. </w:t>
      </w:r>
    </w:p>
    <w:p w14:paraId="66E6E0B4" w14:textId="77777777" w:rsidR="00B26066" w:rsidRPr="001F2566" w:rsidRDefault="00B26066" w:rsidP="00B26066">
      <w:pPr>
        <w:spacing w:line="240" w:lineRule="auto"/>
        <w:jc w:val="both"/>
        <w:rPr>
          <w:rFonts w:eastAsia="Calibri Light"/>
          <w:color w:val="000000" w:themeColor="text1"/>
          <w:lang w:val="sr-Cyrl-CS"/>
        </w:rPr>
      </w:pPr>
      <w:r w:rsidRPr="001F2566">
        <w:rPr>
          <w:rFonts w:eastAsia="Calibri Light"/>
          <w:color w:val="000000" w:themeColor="text1"/>
          <w:lang w:val="sr-Cyrl-CS"/>
        </w:rPr>
        <w:t xml:space="preserve">За све време </w:t>
      </w:r>
      <w:r w:rsidRPr="001F2566">
        <w:rPr>
          <w:rFonts w:eastAsia="Calibri Light"/>
          <w:color w:val="000000" w:themeColor="text1"/>
          <w:lang w:val="sr-Cyrl-RS"/>
        </w:rPr>
        <w:t>важења понуде</w:t>
      </w:r>
      <w:r w:rsidRPr="001F2566">
        <w:rPr>
          <w:rFonts w:eastAsia="Calibri Light"/>
          <w:color w:val="000000" w:themeColor="text1"/>
          <w:lang w:val="sr-Cyrl-CS"/>
        </w:rPr>
        <w:t xml:space="preserve"> Наручилац је у поседу менице, а након истека важења понуде меница се на захтев враћа Добављачу.</w:t>
      </w:r>
    </w:p>
    <w:p w14:paraId="424739AC" w14:textId="77777777" w:rsidR="00B26066" w:rsidRPr="001F2566" w:rsidRDefault="00B26066" w:rsidP="00B26066">
      <w:pPr>
        <w:autoSpaceDE w:val="0"/>
        <w:autoSpaceDN w:val="0"/>
        <w:adjustRightInd w:val="0"/>
        <w:spacing w:line="240" w:lineRule="auto"/>
        <w:jc w:val="both"/>
        <w:rPr>
          <w:rFonts w:eastAsia="Calibri Light"/>
          <w:lang w:val="sr-Cyrl-RS" w:eastAsia="sr-Cyrl-RS"/>
        </w:rPr>
      </w:pPr>
    </w:p>
    <w:p w14:paraId="417C64FC" w14:textId="77777777" w:rsidR="00B26066" w:rsidRPr="001F2566" w:rsidRDefault="00B26066" w:rsidP="00B26066">
      <w:pPr>
        <w:spacing w:line="240" w:lineRule="auto"/>
        <w:jc w:val="both"/>
        <w:rPr>
          <w:rFonts w:eastAsia="Calibri Light"/>
          <w:bCs/>
          <w:lang w:val="sr-Cyrl-CS"/>
        </w:rPr>
      </w:pPr>
      <w:bookmarkStart w:id="12" w:name="OLE_LINK251"/>
      <w:bookmarkStart w:id="13" w:name="OLE_LINK252"/>
      <w:bookmarkStart w:id="14" w:name="OLE_LINK253"/>
      <w:bookmarkStart w:id="15" w:name="OLE_LINK254"/>
      <w:bookmarkStart w:id="16" w:name="OLE_LINK255"/>
      <w:r w:rsidRPr="001F2566">
        <w:rPr>
          <w:rFonts w:eastAsia="Calibri Light"/>
          <w:bCs/>
          <w:lang w:val="sr-Cyrl-CS"/>
        </w:rPr>
        <w:t xml:space="preserve">Изабрани понуђач је у обавези да, најкасније на дан потписивања </w:t>
      </w:r>
      <w:r w:rsidRPr="001F2566">
        <w:rPr>
          <w:rFonts w:eastAsia="Calibri Light"/>
          <w:bCs/>
          <w:lang w:val="sr-Cyrl-RS"/>
        </w:rPr>
        <w:t>уговора</w:t>
      </w:r>
      <w:r w:rsidRPr="001F2566">
        <w:rPr>
          <w:rFonts w:eastAsia="Calibri Light"/>
          <w:bCs/>
          <w:lang w:val="sr-Cyrl-CS"/>
        </w:rPr>
        <w:t xml:space="preserve">, достави бланко сопствену </w:t>
      </w:r>
      <w:r w:rsidRPr="001F2566">
        <w:rPr>
          <w:rFonts w:eastAsia="Calibri Light"/>
          <w:bCs/>
          <w:u w:val="single"/>
          <w:lang w:val="sr-Cyrl-CS"/>
        </w:rPr>
        <w:t>меницу за добро извршење посла</w:t>
      </w:r>
      <w:r w:rsidRPr="001F2566">
        <w:rPr>
          <w:rFonts w:eastAsia="Calibri Light"/>
          <w:bCs/>
          <w:lang w:val="sr-Cyrl-CS"/>
        </w:rPr>
        <w:t>.</w:t>
      </w:r>
    </w:p>
    <w:p w14:paraId="5C3AE7CB" w14:textId="77777777" w:rsidR="00B26066" w:rsidRPr="001F2566" w:rsidRDefault="00B26066" w:rsidP="00B26066">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5ADB4530" w14:textId="282D9265" w:rsidR="00B26066" w:rsidRPr="001F2566" w:rsidRDefault="00B26066" w:rsidP="00B26066">
      <w:pPr>
        <w:spacing w:line="240" w:lineRule="auto"/>
        <w:jc w:val="both"/>
        <w:rPr>
          <w:rFonts w:eastAsia="TimesCiril"/>
          <w:lang w:val="en-GB"/>
        </w:rPr>
      </w:pPr>
      <w:r w:rsidRPr="001F2566">
        <w:rPr>
          <w:rFonts w:eastAsia="Calibri Light"/>
        </w:rPr>
        <w:t xml:space="preserve">Поред менице доставља се и пратећа документација: </w:t>
      </w:r>
      <w:r w:rsidRPr="001F2566">
        <w:rPr>
          <w:rFonts w:eastAsia="Calibri Light"/>
          <w:lang w:val="sr-Cyrl-CS"/>
        </w:rPr>
        <w:t xml:space="preserve"> </w:t>
      </w:r>
      <w:r w:rsidRPr="001F2566">
        <w:rPr>
          <w:rFonts w:eastAsia="Calibri Light"/>
        </w:rPr>
        <w:t>доказ о регистрацији менице</w:t>
      </w:r>
      <w:r w:rsidRPr="001F2566">
        <w:rPr>
          <w:rFonts w:eastAsia="Calibri Light"/>
          <w:bCs/>
          <w:lang w:val="sr-Cyrl-CS"/>
        </w:rPr>
        <w:t xml:space="preserve"> у регистру меница и овлашћења које води НБС</w:t>
      </w:r>
      <w:r w:rsidRPr="001F2566">
        <w:rPr>
          <w:rFonts w:eastAsia="Calibri Light"/>
        </w:rPr>
        <w:t>, менично овлашћење за поп</w:t>
      </w:r>
      <w:r w:rsidR="008A0465" w:rsidRPr="001F2566">
        <w:rPr>
          <w:rFonts w:eastAsia="Calibri Light"/>
        </w:rPr>
        <w:t>уну у висини од 10%</w:t>
      </w:r>
      <w:r w:rsidR="00C154BB">
        <w:rPr>
          <w:rFonts w:eastAsia="Calibri Light"/>
          <w:lang w:val="sr-Cyrl-RS"/>
        </w:rPr>
        <w:t xml:space="preserve"> </w:t>
      </w:r>
      <w:r w:rsidR="008A0465" w:rsidRPr="001F2566">
        <w:rPr>
          <w:rFonts w:eastAsia="Calibri Light"/>
        </w:rPr>
        <w:t xml:space="preserve"> од </w:t>
      </w:r>
      <w:r w:rsidRPr="001F2566">
        <w:rPr>
          <w:rFonts w:eastAsia="Calibri Light"/>
        </w:rPr>
        <w:t xml:space="preserve"> вредности</w:t>
      </w:r>
      <w:r w:rsidR="008A0465" w:rsidRPr="001F2566">
        <w:rPr>
          <w:rFonts w:eastAsia="Calibri Light"/>
          <w:lang w:val="sr-Cyrl-RS"/>
        </w:rPr>
        <w:t xml:space="preserve"> уговора</w:t>
      </w:r>
      <w:r w:rsidRPr="001F2566">
        <w:rPr>
          <w:rFonts w:eastAsia="Calibri Light"/>
        </w:rPr>
        <w:t xml:space="preserve"> </w:t>
      </w:r>
      <w:r w:rsidRPr="001F2566">
        <w:rPr>
          <w:rFonts w:eastAsia="Calibri Light"/>
          <w:lang w:val="sr-Cyrl-CS"/>
        </w:rPr>
        <w:t>без обрачунатог</w:t>
      </w:r>
      <w:r w:rsidRPr="001F2566">
        <w:rPr>
          <w:rFonts w:eastAsia="Calibri Light"/>
        </w:rPr>
        <w:t xml:space="preserve"> ПДВ, са клаузулом „без протеста“ и „по виђењу“ на име доброг извршења п</w:t>
      </w:r>
      <w:r w:rsidRPr="00E21668">
        <w:rPr>
          <w:rFonts w:eastAsia="Calibri Light"/>
        </w:rPr>
        <w:t>осла</w:t>
      </w:r>
      <w:r w:rsidRPr="00E21668">
        <w:rPr>
          <w:rFonts w:eastAsia="Calibri Light"/>
          <w:lang w:val="sr-Cyrl-RS"/>
        </w:rPr>
        <w:t xml:space="preserve"> </w:t>
      </w:r>
      <w:r w:rsidRPr="00E21668">
        <w:rPr>
          <w:bCs/>
          <w:i/>
          <w:lang w:val="sr-Cyrl-CS"/>
        </w:rPr>
        <w:t xml:space="preserve">(Образац </w:t>
      </w:r>
      <w:r w:rsidRPr="00E21668">
        <w:rPr>
          <w:bCs/>
          <w:i/>
          <w:lang w:val="sr-Cyrl-RS"/>
        </w:rPr>
        <w:t>7</w:t>
      </w:r>
      <w:r w:rsidR="00704C28" w:rsidRPr="00E21668">
        <w:rPr>
          <w:bCs/>
          <w:i/>
          <w:lang w:val="sr-Latn-RS"/>
        </w:rPr>
        <w:t>.2</w:t>
      </w:r>
      <w:r w:rsidRPr="00E21668">
        <w:rPr>
          <w:bCs/>
          <w:i/>
          <w:lang w:val="sr-Cyrl-CS"/>
        </w:rPr>
        <w:t xml:space="preserve"> у поглављу </w:t>
      </w:r>
      <w:r w:rsidRPr="00E21668">
        <w:rPr>
          <w:bCs/>
          <w:i/>
          <w:lang w:val="en-GB"/>
        </w:rPr>
        <w:t>V</w:t>
      </w:r>
      <w:r w:rsidRPr="00E21668">
        <w:rPr>
          <w:bCs/>
          <w:i/>
          <w:lang w:val="sr-Cyrl-CS"/>
        </w:rPr>
        <w:t>)</w:t>
      </w:r>
      <w:r w:rsidRPr="00E21668">
        <w:rPr>
          <w:rFonts w:eastAsia="Calibri Light"/>
        </w:rPr>
        <w:t>,</w:t>
      </w:r>
      <w:r w:rsidRPr="001F2566">
        <w:rPr>
          <w:rFonts w:eastAsia="Calibri Light"/>
        </w:rPr>
        <w:t xml:space="preserve"> </w:t>
      </w:r>
      <w:r w:rsidRPr="001F2566">
        <w:rPr>
          <w:rFonts w:eastAsia="TimesCiril"/>
          <w:lang w:val="sr-Cyrl-RS"/>
        </w:rPr>
        <w:t>к</w:t>
      </w:r>
      <w:r w:rsidRPr="001F2566">
        <w:rPr>
          <w:rFonts w:eastAsia="TimesCiril"/>
          <w:lang w:val="en-GB"/>
        </w:rPr>
        <w:t>опиј</w:t>
      </w:r>
      <w:r w:rsidRPr="001F2566">
        <w:rPr>
          <w:rFonts w:eastAsia="TimesCiril"/>
          <w:lang w:val="sr-Cyrl-RS"/>
        </w:rPr>
        <w:t>а</w:t>
      </w:r>
      <w:r w:rsidRPr="001F2566">
        <w:rPr>
          <w:rFonts w:eastAsia="TimesCiril"/>
          <w:lang w:val="en-GB"/>
        </w:rPr>
        <w:t xml:space="preserve"> картона депонованих потписа код банке на којим се јасно виде депоновани потпис и печат </w:t>
      </w:r>
      <w:r w:rsidRPr="001F2566">
        <w:rPr>
          <w:rFonts w:eastAsia="TimesCiril"/>
          <w:lang w:val="sr-Cyrl-RS"/>
        </w:rPr>
        <w:t>Добављача</w:t>
      </w:r>
      <w:r w:rsidRPr="001F2566">
        <w:rPr>
          <w:rFonts w:eastAsia="TimesCiril"/>
          <w:lang w:val="en-GB"/>
        </w:rPr>
        <w:t xml:space="preserve"> оверен печатом банке са датумом овере не стари</w:t>
      </w:r>
      <w:r w:rsidRPr="001F2566">
        <w:rPr>
          <w:rFonts w:eastAsia="TimesCiril"/>
          <w:lang w:val="sr-Cyrl-RS"/>
        </w:rPr>
        <w:t>јим</w:t>
      </w:r>
      <w:r w:rsidRPr="001F2566">
        <w:rPr>
          <w:rFonts w:eastAsia="TimesCiril"/>
          <w:lang w:val="en-GB"/>
        </w:rPr>
        <w:t xml:space="preserve"> од 30 дана, од дана закључења уговора</w:t>
      </w:r>
      <w:r w:rsidRPr="001F2566">
        <w:rPr>
          <w:rFonts w:eastAsia="TimesCiril"/>
          <w:lang w:val="sr-Cyrl-RS"/>
        </w:rPr>
        <w:t>.</w:t>
      </w:r>
      <w:r w:rsidRPr="001F2566">
        <w:rPr>
          <w:rFonts w:eastAsia="TimesCiril"/>
          <w:lang w:val="en-GB"/>
        </w:rPr>
        <w:t xml:space="preserve"> </w:t>
      </w:r>
    </w:p>
    <w:p w14:paraId="28FA389A" w14:textId="77777777" w:rsidR="00B26066" w:rsidRPr="001F2566" w:rsidRDefault="00B26066" w:rsidP="00B26066">
      <w:pPr>
        <w:spacing w:line="240" w:lineRule="auto"/>
        <w:jc w:val="both"/>
        <w:rPr>
          <w:rFonts w:eastAsia="TimesCiril"/>
          <w:lang w:val="en-GB"/>
        </w:rPr>
      </w:pPr>
      <w:r w:rsidRPr="001F2566">
        <w:rPr>
          <w:rFonts w:eastAsia="TimesCiril"/>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lang w:val="sr-Cyrl-RS"/>
        </w:rPr>
        <w:t xml:space="preserve"> </w:t>
      </w:r>
      <w:r w:rsidRPr="001F2566">
        <w:rPr>
          <w:rFonts w:eastAsia="TimesCiril"/>
          <w:lang w:val="en-GB"/>
        </w:rPr>
        <w:t xml:space="preserve">У случају промене лица овлашћеног за заступање, менично овлашћење остаје на снази.   </w:t>
      </w:r>
    </w:p>
    <w:p w14:paraId="225A3095" w14:textId="77777777" w:rsidR="00B26066" w:rsidRPr="001F2566" w:rsidRDefault="00B26066" w:rsidP="00B26066">
      <w:pPr>
        <w:spacing w:line="240" w:lineRule="auto"/>
        <w:jc w:val="both"/>
        <w:rPr>
          <w:rFonts w:eastAsia="Calibri Light"/>
          <w:lang w:val="en-GB"/>
        </w:rPr>
      </w:pPr>
      <w:bookmarkStart w:id="17" w:name="OLE_LINK550"/>
      <w:bookmarkStart w:id="18" w:name="OLE_LINK551"/>
      <w:bookmarkStart w:id="19" w:name="OLE_LINK552"/>
      <w:r w:rsidRPr="001F2566">
        <w:rPr>
          <w:rFonts w:eastAsia="Calibri Light"/>
          <w:lang w:val="en-GB"/>
        </w:rPr>
        <w:lastRenderedPageBreak/>
        <w:t xml:space="preserve">У случају неизвршења уговорних обавеза </w:t>
      </w:r>
      <w:r w:rsidRPr="001F2566">
        <w:rPr>
          <w:rFonts w:eastAsia="Calibri Light"/>
          <w:lang w:val="sr-Cyrl-RS"/>
        </w:rPr>
        <w:t>и у случају</w:t>
      </w:r>
      <w:r w:rsidRPr="001F2566">
        <w:rPr>
          <w:rFonts w:eastAsia="Calibri Light"/>
          <w:lang w:val="en-GB"/>
        </w:rPr>
        <w:t xml:space="preserve"> једнострано</w:t>
      </w:r>
      <w:r w:rsidRPr="001F2566">
        <w:rPr>
          <w:rFonts w:eastAsia="Calibri Light"/>
          <w:lang w:val="sr-Cyrl-RS"/>
        </w:rPr>
        <w:t>г</w:t>
      </w:r>
      <w:r w:rsidRPr="001F2566">
        <w:rPr>
          <w:rFonts w:eastAsia="Calibri Light"/>
          <w:lang w:val="en-GB"/>
        </w:rPr>
        <w:t xml:space="preserve"> раски</w:t>
      </w:r>
      <w:r w:rsidRPr="001F2566">
        <w:rPr>
          <w:rFonts w:eastAsia="Calibri Light"/>
          <w:lang w:val="sr-Cyrl-RS"/>
        </w:rPr>
        <w:t>да</w:t>
      </w:r>
      <w:r w:rsidRPr="001F2566">
        <w:rPr>
          <w:rFonts w:eastAsia="Calibri Light"/>
          <w:lang w:val="en-GB"/>
        </w:rPr>
        <w:t xml:space="preserve"> уговор</w:t>
      </w:r>
      <w:r w:rsidRPr="001F2566">
        <w:rPr>
          <w:rFonts w:eastAsia="Calibri Light"/>
          <w:lang w:val="sr-Cyrl-RS"/>
        </w:rPr>
        <w:t>а</w:t>
      </w:r>
      <w:r w:rsidRPr="001F2566">
        <w:rPr>
          <w:rFonts w:eastAsia="Calibri Light"/>
          <w:lang w:val="en-GB"/>
        </w:rPr>
        <w:t xml:space="preserve"> од стране Добављача, Наручилац има право да реализује средство финансијског обезбеђења </w:t>
      </w:r>
      <w:r w:rsidRPr="001F2566">
        <w:rPr>
          <w:rFonts w:eastAsia="Calibri Light"/>
          <w:lang w:val="sr-Cyrl-RS"/>
        </w:rPr>
        <w:t>за добро извршење посла</w:t>
      </w:r>
      <w:r w:rsidRPr="001F2566">
        <w:rPr>
          <w:rFonts w:eastAsia="Calibri Light"/>
          <w:lang w:val="en-GB"/>
        </w:rPr>
        <w:t>.</w:t>
      </w:r>
      <w:bookmarkEnd w:id="17"/>
      <w:bookmarkEnd w:id="18"/>
      <w:bookmarkEnd w:id="19"/>
    </w:p>
    <w:p w14:paraId="7906864A" w14:textId="77777777" w:rsidR="00B26066" w:rsidRPr="001F2566" w:rsidRDefault="00B26066" w:rsidP="00B26066">
      <w:pPr>
        <w:spacing w:line="240" w:lineRule="auto"/>
        <w:jc w:val="both"/>
        <w:rPr>
          <w:rFonts w:eastAsia="Calibri Light"/>
          <w:bCs/>
          <w:kern w:val="2"/>
          <w:lang w:val="sr-Cyrl-CS"/>
        </w:rPr>
      </w:pPr>
      <w:r w:rsidRPr="001F2566">
        <w:rPr>
          <w:rFonts w:eastAsia="Calibri Light"/>
          <w:bCs/>
          <w:lang w:val="sr-Cyrl-CS"/>
        </w:rPr>
        <w:t>Рок важења менице мора бити најмање 30 (тридесет) дана дужи од истека рока свих уговорених обавеза понуђача.</w:t>
      </w:r>
    </w:p>
    <w:p w14:paraId="0A5AADA3" w14:textId="77777777" w:rsidR="00B26066" w:rsidRPr="001F2566" w:rsidRDefault="00B26066" w:rsidP="00B26066">
      <w:pPr>
        <w:spacing w:line="240" w:lineRule="auto"/>
        <w:jc w:val="both"/>
        <w:rPr>
          <w:rFonts w:eastAsia="Calibri Light"/>
          <w:lang w:val="sr-Cyrl-CS"/>
        </w:rPr>
      </w:pPr>
      <w:r w:rsidRPr="001F2566">
        <w:rPr>
          <w:rFonts w:eastAsia="Calibri Light"/>
          <w:lang w:val="sr-Cyrl-CS"/>
        </w:rPr>
        <w:t xml:space="preserve">За све време трајања уговора Наручилац је у поседу менице све до испуњења свих уговорених обавеза, а након испуњења </w:t>
      </w:r>
      <w:bookmarkEnd w:id="12"/>
      <w:bookmarkEnd w:id="13"/>
      <w:r w:rsidRPr="001F2566">
        <w:rPr>
          <w:rFonts w:eastAsia="Calibri Light"/>
          <w:lang w:val="sr-Cyrl-CS"/>
        </w:rPr>
        <w:t>уговорених обавеза меница се на захтев враћа Добављачу.</w:t>
      </w:r>
    </w:p>
    <w:bookmarkEnd w:id="6"/>
    <w:bookmarkEnd w:id="7"/>
    <w:bookmarkEnd w:id="8"/>
    <w:bookmarkEnd w:id="14"/>
    <w:bookmarkEnd w:id="15"/>
    <w:bookmarkEnd w:id="16"/>
    <w:p w14:paraId="53C3F74B" w14:textId="77777777" w:rsidR="00D21D2D" w:rsidRPr="001F2566" w:rsidRDefault="00D21D2D" w:rsidP="00D21D2D">
      <w:pPr>
        <w:suppressAutoHyphens w:val="0"/>
        <w:spacing w:line="240" w:lineRule="auto"/>
        <w:jc w:val="both"/>
      </w:pPr>
    </w:p>
    <w:p w14:paraId="1FF2D11D" w14:textId="77777777" w:rsidR="00D21D2D" w:rsidRPr="001F2566" w:rsidRDefault="00D21D2D" w:rsidP="00D21D2D">
      <w:pPr>
        <w:suppressAutoHyphens w:val="0"/>
        <w:spacing w:line="240" w:lineRule="auto"/>
        <w:jc w:val="both"/>
        <w:rPr>
          <w:u w:val="single"/>
          <w:lang w:val="sr-Cyrl-RS"/>
        </w:rPr>
      </w:pPr>
      <w:r w:rsidRPr="001F2566">
        <w:rPr>
          <w:u w:val="single"/>
          <w:lang w:val="sr-Cyrl-RS"/>
        </w:rPr>
        <w:t>Повећање обима предмета набавке:</w:t>
      </w:r>
    </w:p>
    <w:p w14:paraId="414D0958" w14:textId="77777777" w:rsidR="00D21D2D" w:rsidRPr="001F2566" w:rsidRDefault="00D21D2D" w:rsidP="00D21D2D">
      <w:pPr>
        <w:suppressAutoHyphens w:val="0"/>
        <w:spacing w:line="240" w:lineRule="auto"/>
        <w:jc w:val="both"/>
        <w:rPr>
          <w:lang w:val="sr-Cyrl-RS"/>
        </w:rPr>
      </w:pPr>
      <w:r w:rsidRPr="001F2566">
        <w:t>Наручилац може након закључења</w:t>
      </w:r>
      <w:r w:rsidRPr="001F2566">
        <w:rPr>
          <w:lang w:val="sr-Cyrl-RS"/>
        </w:rPr>
        <w:t xml:space="preserve"> уговора о јавној набавци, без спровођења јавне набавке </w:t>
      </w:r>
      <w:r w:rsidRPr="001F2566">
        <w:t>повећати обим предмета набавке,</w:t>
      </w:r>
      <w:r w:rsidRPr="001F2566">
        <w:rPr>
          <w:lang w:val="sr-Cyrl-RS"/>
        </w:rPr>
        <w:t xml:space="preserve"> </w:t>
      </w:r>
      <w:r w:rsidRPr="001F2566">
        <w:t xml:space="preserve">до максимално 5% од укупне вредности Уговора, у складу са чланом 115. </w:t>
      </w:r>
      <w:r w:rsidRPr="001F2566">
        <w:rPr>
          <w:lang w:val="sr-Cyrl-RS"/>
        </w:rPr>
        <w:t xml:space="preserve">Закона о јавним набавкама </w:t>
      </w:r>
      <w:r w:rsidRPr="001F2566">
        <w:rPr>
          <w:rFonts w:eastAsia="TimesNewRomanPSMT"/>
        </w:rPr>
        <w:t>(„Сл</w:t>
      </w:r>
      <w:r w:rsidRPr="001F2566">
        <w:rPr>
          <w:rFonts w:eastAsia="TimesNewRomanPSMT"/>
          <w:lang w:val="sr-Cyrl-RS"/>
        </w:rPr>
        <w:t>ужбени</w:t>
      </w:r>
      <w:r w:rsidRPr="001F2566">
        <w:rPr>
          <w:rFonts w:eastAsia="TimesNewRomanPSMT"/>
        </w:rPr>
        <w:t xml:space="preserve"> гласник РС”</w:t>
      </w:r>
      <w:r w:rsidRPr="001F2566">
        <w:rPr>
          <w:rFonts w:eastAsia="TimesNewRomanPSMT"/>
          <w:lang w:val="sr-Cyrl-RS"/>
        </w:rPr>
        <w:t>,</w:t>
      </w:r>
      <w:r w:rsidRPr="001F2566">
        <w:rPr>
          <w:rFonts w:eastAsia="TimesNewRomanPSMT"/>
        </w:rPr>
        <w:t xml:space="preserve"> бр. 124/12</w:t>
      </w:r>
      <w:r w:rsidRPr="001F2566">
        <w:rPr>
          <w:rFonts w:eastAsia="TimesNewRomanPSMT"/>
          <w:lang w:val="sr-Cyrl-RS"/>
        </w:rPr>
        <w:t>, 14/15 и 68/15</w:t>
      </w:r>
      <w:r w:rsidRPr="001F2566">
        <w:rPr>
          <w:rFonts w:eastAsia="TimesNewRomanPSMT"/>
        </w:rPr>
        <w:t>)</w:t>
      </w:r>
      <w:r w:rsidRPr="001F2566">
        <w:rPr>
          <w:rFonts w:eastAsia="TimesNewRomanPSMT"/>
          <w:lang w:val="sr-Cyrl-RS"/>
        </w:rPr>
        <w:t>.</w:t>
      </w:r>
    </w:p>
    <w:p w14:paraId="436C5D92" w14:textId="77777777" w:rsidR="005F41D2" w:rsidRPr="001F2566" w:rsidRDefault="005F41D2" w:rsidP="00E6615B">
      <w:pPr>
        <w:jc w:val="both"/>
        <w:rPr>
          <w:bCs/>
          <w:lang w:val="sr-Cyrl-CS"/>
        </w:rPr>
      </w:pPr>
    </w:p>
    <w:p w14:paraId="2F4E7365" w14:textId="77777777" w:rsidR="005F41D2" w:rsidRPr="001F2566" w:rsidRDefault="005F41D2" w:rsidP="00E6615B">
      <w:pPr>
        <w:jc w:val="both"/>
        <w:rPr>
          <w:bCs/>
          <w:u w:val="single"/>
          <w:lang w:val="sr-Cyrl-CS"/>
        </w:rPr>
      </w:pPr>
      <w:r w:rsidRPr="001F2566">
        <w:rPr>
          <w:bCs/>
          <w:u w:val="single"/>
          <w:lang w:val="sr-Cyrl-CS"/>
        </w:rPr>
        <w:t>Посебн</w:t>
      </w:r>
      <w:r w:rsidRPr="001F2566">
        <w:rPr>
          <w:bCs/>
          <w:u w:val="single"/>
          <w:lang w:val="sr-Latn-CS"/>
        </w:rPr>
        <w:t>e</w:t>
      </w:r>
      <w:r w:rsidRPr="001F2566">
        <w:rPr>
          <w:bCs/>
          <w:u w:val="single"/>
          <w:lang w:val="sr-Cyrl-CS"/>
        </w:rPr>
        <w:t xml:space="preserve"> напомен</w:t>
      </w:r>
      <w:r w:rsidRPr="001F2566">
        <w:rPr>
          <w:bCs/>
          <w:u w:val="single"/>
          <w:lang w:val="sr-Latn-CS"/>
        </w:rPr>
        <w:t>e</w:t>
      </w:r>
      <w:r w:rsidR="00FB4BBC" w:rsidRPr="001F2566">
        <w:rPr>
          <w:bCs/>
          <w:u w:val="single"/>
          <w:lang w:val="sr-Cyrl-CS"/>
        </w:rPr>
        <w:t xml:space="preserve">: </w:t>
      </w:r>
    </w:p>
    <w:p w14:paraId="6FADBCDC" w14:textId="77777777" w:rsidR="005B4D7F" w:rsidRPr="001F2566" w:rsidRDefault="005B4D7F" w:rsidP="005B4D7F">
      <w:pPr>
        <w:tabs>
          <w:tab w:val="left" w:pos="6615"/>
        </w:tabs>
        <w:suppressAutoHyphens w:val="0"/>
        <w:spacing w:line="240" w:lineRule="auto"/>
        <w:jc w:val="both"/>
        <w:rPr>
          <w:rFonts w:eastAsia="Times New Roman"/>
          <w:bCs/>
          <w:color w:val="auto"/>
          <w:kern w:val="0"/>
          <w:szCs w:val="20"/>
          <w:lang w:val="sr-Cyrl-CS" w:eastAsia="en-US"/>
        </w:rPr>
      </w:pPr>
    </w:p>
    <w:p w14:paraId="77333596" w14:textId="77777777" w:rsidR="005B4D7F" w:rsidRPr="001F2566" w:rsidRDefault="00B27022" w:rsidP="00B27022">
      <w:pPr>
        <w:tabs>
          <w:tab w:val="left" w:pos="6615"/>
        </w:tabs>
        <w:suppressAutoHyphens w:val="0"/>
        <w:spacing w:line="240" w:lineRule="auto"/>
        <w:jc w:val="both"/>
        <w:rPr>
          <w:rFonts w:eastAsia="Times New Roman"/>
          <w:bCs/>
          <w:color w:val="auto"/>
          <w:kern w:val="0"/>
          <w:szCs w:val="20"/>
          <w:lang w:val="sr-Cyrl-CS" w:eastAsia="en-US"/>
        </w:rPr>
      </w:pPr>
      <w:r w:rsidRPr="001F2566">
        <w:rPr>
          <w:rFonts w:eastAsia="Calibri"/>
          <w:color w:val="auto"/>
          <w:kern w:val="0"/>
          <w:lang w:val="sr-Cyrl-CS" w:eastAsia="en-US"/>
        </w:rPr>
        <w:t>У</w:t>
      </w:r>
      <w:r w:rsidRPr="001F2566">
        <w:rPr>
          <w:rFonts w:eastAsia="Calibri"/>
          <w:color w:val="auto"/>
          <w:kern w:val="0"/>
          <w:lang w:val="ru-RU" w:eastAsia="en-US"/>
        </w:rPr>
        <w:t>слуге би се користиле</w:t>
      </w:r>
      <w:r w:rsidRPr="001F2566">
        <w:rPr>
          <w:rFonts w:eastAsia="Calibri"/>
          <w:color w:val="auto"/>
          <w:kern w:val="0"/>
          <w:lang w:val="sr-Latn-RS" w:eastAsia="en-US"/>
        </w:rPr>
        <w:t xml:space="preserve"> </w:t>
      </w:r>
      <w:r w:rsidRPr="001F2566">
        <w:rPr>
          <w:rFonts w:eastAsia="Times New Roman"/>
          <w:color w:val="auto"/>
          <w:kern w:val="0"/>
          <w:lang w:val="sr-Cyrl-CS" w:eastAsia="en-US"/>
        </w:rPr>
        <w:t>27.01.2020. године у 11.00 часова</w:t>
      </w:r>
      <w:r w:rsidRPr="001F2566">
        <w:rPr>
          <w:rFonts w:eastAsia="Times New Roman"/>
          <w:color w:val="auto"/>
          <w:kern w:val="0"/>
          <w:lang w:val="sr-Latn-RS" w:eastAsia="en-US"/>
        </w:rPr>
        <w:t xml:space="preserve">, </w:t>
      </w:r>
      <w:r w:rsidRPr="001F2566">
        <w:rPr>
          <w:rFonts w:eastAsia="Times New Roman"/>
          <w:color w:val="auto"/>
          <w:kern w:val="0"/>
          <w:lang w:val="sr-Cyrl-CS" w:eastAsia="en-US"/>
        </w:rPr>
        <w:t>15.02.2020. у 12.00 часова</w:t>
      </w:r>
      <w:r w:rsidRPr="001F2566">
        <w:rPr>
          <w:rFonts w:eastAsia="Times New Roman"/>
          <w:color w:val="auto"/>
          <w:kern w:val="0"/>
          <w:lang w:val="sr-Latn-RS" w:eastAsia="en-US"/>
        </w:rPr>
        <w:t xml:space="preserve">, </w:t>
      </w:r>
      <w:r w:rsidRPr="001F2566">
        <w:rPr>
          <w:rFonts w:eastAsia="Times New Roman"/>
          <w:color w:val="auto"/>
          <w:kern w:val="0"/>
          <w:lang w:val="sr-Cyrl-CS" w:eastAsia="en-US"/>
        </w:rPr>
        <w:t>17.03.2020. у 19.00 часова</w:t>
      </w:r>
      <w:r w:rsidRPr="001F2566">
        <w:rPr>
          <w:rFonts w:eastAsia="Times New Roman"/>
          <w:color w:val="auto"/>
          <w:kern w:val="0"/>
          <w:lang w:val="sr-Latn-RS" w:eastAsia="en-US"/>
        </w:rPr>
        <w:t xml:space="preserve"> </w:t>
      </w:r>
      <w:r w:rsidRPr="001F2566">
        <w:rPr>
          <w:rFonts w:eastAsia="Times New Roman"/>
          <w:color w:val="auto"/>
          <w:kern w:val="0"/>
          <w:lang w:val="sr-Cyrl-RS" w:eastAsia="en-US"/>
        </w:rPr>
        <w:t xml:space="preserve">и </w:t>
      </w:r>
      <w:r w:rsidRPr="001F2566">
        <w:rPr>
          <w:rFonts w:eastAsia="Times New Roman"/>
          <w:color w:val="auto"/>
          <w:kern w:val="0"/>
          <w:lang w:val="sr-Cyrl-CS" w:eastAsia="en-US"/>
        </w:rPr>
        <w:t>24.03.2020. у 11.00 часова</w:t>
      </w:r>
      <w:r w:rsidRPr="001F2566">
        <w:rPr>
          <w:rFonts w:eastAsia="Times New Roman"/>
          <w:bCs/>
          <w:color w:val="auto"/>
          <w:kern w:val="0"/>
          <w:szCs w:val="20"/>
          <w:lang w:val="sr-Cyrl-CS" w:eastAsia="en-US"/>
        </w:rPr>
        <w:t xml:space="preserve"> у складу са </w:t>
      </w:r>
      <w:r w:rsidRPr="001F2566">
        <w:rPr>
          <w:rFonts w:eastAsia="Calibri"/>
          <w:color w:val="auto"/>
          <w:kern w:val="0"/>
          <w:lang w:val="sr-Cyrl-CS" w:eastAsia="en-US"/>
        </w:rPr>
        <w:t>Државним програмом обележавања годишњица историјских догађаја ослободилачких ратова Србије</w:t>
      </w:r>
      <w:r w:rsidRPr="001F2566">
        <w:rPr>
          <w:rFonts w:eastAsia="Times New Roman"/>
          <w:bCs/>
          <w:color w:val="auto"/>
          <w:kern w:val="0"/>
          <w:szCs w:val="20"/>
          <w:lang w:val="sr-Cyrl-CS" w:eastAsia="en-US"/>
        </w:rPr>
        <w:t xml:space="preserve"> </w:t>
      </w:r>
      <w:r w:rsidR="005B4D7F" w:rsidRPr="001F2566">
        <w:rPr>
          <w:rFonts w:eastAsia="Times New Roman"/>
          <w:color w:val="auto"/>
          <w:kern w:val="0"/>
          <w:lang w:val="sr-Cyrl-CS" w:eastAsia="en-US"/>
        </w:rPr>
        <w:t>на локацијама које су наведене у делу детаљан опис добара,</w:t>
      </w:r>
      <w:r w:rsidR="005B4D7F" w:rsidRPr="001F2566">
        <w:rPr>
          <w:rFonts w:eastAsia="Calibri"/>
          <w:color w:val="auto"/>
          <w:kern w:val="0"/>
          <w:lang w:val="sr-Latn-RS" w:eastAsia="en-US"/>
        </w:rPr>
        <w:t xml:space="preserve"> </w:t>
      </w:r>
      <w:r w:rsidR="005B4D7F" w:rsidRPr="001F2566">
        <w:rPr>
          <w:rFonts w:eastAsia="Calibri"/>
          <w:color w:val="auto"/>
          <w:kern w:val="0"/>
          <w:lang w:val="ru-RU" w:eastAsia="en-US"/>
        </w:rPr>
        <w:t xml:space="preserve"> </w:t>
      </w:r>
      <w:r w:rsidR="005B4D7F" w:rsidRPr="001F2566">
        <w:rPr>
          <w:rFonts w:eastAsia="Calibri"/>
          <w:color w:val="auto"/>
          <w:kern w:val="0"/>
          <w:lang w:val="sr-Cyrl-CS" w:eastAsia="en-US"/>
        </w:rPr>
        <w:t>у складу са Државним програмом обележавања годишњица историјских догађаја ослободилачких ратова Србије</w:t>
      </w:r>
    </w:p>
    <w:p w14:paraId="029BAA77" w14:textId="77777777" w:rsidR="00C91A1D" w:rsidRPr="001F2566" w:rsidRDefault="00C91A1D" w:rsidP="00C91A1D">
      <w:pPr>
        <w:jc w:val="both"/>
        <w:rPr>
          <w:bCs/>
          <w:lang w:val="sr-Latn-CS"/>
        </w:rPr>
      </w:pPr>
      <w:r w:rsidRPr="001F2566">
        <w:rPr>
          <w:bCs/>
          <w:lang w:val="sr-Latn-CS"/>
        </w:rPr>
        <w:t>Добављач се обавезује да, припреми,  организује и изведе програм  у складу са потребама Наручиоца, а сагласно конкурсној документацији.</w:t>
      </w:r>
    </w:p>
    <w:p w14:paraId="28E74B28" w14:textId="77777777" w:rsidR="009B71C3" w:rsidRPr="001F2566" w:rsidRDefault="009B71C3" w:rsidP="00E6615B">
      <w:pPr>
        <w:jc w:val="both"/>
        <w:rPr>
          <w:bCs/>
          <w:lang w:val="sr-Cyrl-CS"/>
        </w:rPr>
      </w:pPr>
    </w:p>
    <w:p w14:paraId="4C3B12A7" w14:textId="77777777" w:rsidR="006F316D" w:rsidRPr="001F2566" w:rsidRDefault="00380E40" w:rsidP="00E6615B">
      <w:pPr>
        <w:jc w:val="both"/>
        <w:rPr>
          <w:bCs/>
          <w:color w:val="FF0000"/>
          <w:lang w:val="sr-Cyrl-CS"/>
        </w:rPr>
      </w:pPr>
      <w:r w:rsidRPr="001F2566">
        <w:rPr>
          <w:bCs/>
          <w:lang w:val="sr-Cyrl-CS"/>
        </w:rPr>
        <w:t>Све наведене Партије су део</w:t>
      </w:r>
      <w:r w:rsidRPr="001F2566">
        <w:rPr>
          <w:bCs/>
          <w:iCs/>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1F2566">
        <w:rPr>
          <w:bCs/>
          <w:lang w:val="sr-Cyrl-CS"/>
        </w:rPr>
        <w:t xml:space="preserve"> те су зато предметне услуге подложне изменама </w:t>
      </w:r>
      <w:r w:rsidRPr="001F2566">
        <w:rPr>
          <w:bCs/>
          <w:lang w:val="en-GB"/>
        </w:rPr>
        <w:t>у складу са евентуалним и</w:t>
      </w:r>
      <w:r w:rsidRPr="001F2566">
        <w:rPr>
          <w:bCs/>
          <w:lang w:val="sr-Cyrl-RS"/>
        </w:rPr>
        <w:t>з</w:t>
      </w:r>
      <w:r w:rsidRPr="001F2566">
        <w:rPr>
          <w:bCs/>
          <w:lang w:val="en-GB"/>
        </w:rPr>
        <w:t xml:space="preserve">менама </w:t>
      </w:r>
      <w:r w:rsidRPr="001F2566">
        <w:rPr>
          <w:bCs/>
          <w:lang w:val="sr-Cyrl-CS"/>
        </w:rPr>
        <w:t>протокола</w:t>
      </w:r>
      <w:r w:rsidRPr="001F2566">
        <w:rPr>
          <w:bCs/>
          <w:iCs/>
          <w:lang w:val="sr-Cyrl-RS"/>
        </w:rPr>
        <w:t xml:space="preserve">. Наручилац има право да од </w:t>
      </w:r>
      <w:r w:rsidRPr="001F2566">
        <w:rPr>
          <w:bCs/>
          <w:lang w:val="sr-Cyrl-CS"/>
        </w:rPr>
        <w:t xml:space="preserve"> 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програма </w:t>
      </w:r>
      <w:r w:rsidRPr="001F2566">
        <w:rPr>
          <w:bCs/>
          <w:color w:val="auto"/>
          <w:lang w:val="sr-Cyrl-CS"/>
        </w:rPr>
        <w:t xml:space="preserve">државног протокола са друге стране. </w:t>
      </w:r>
      <w:r w:rsidR="005F41D2" w:rsidRPr="001F2566">
        <w:rPr>
          <w:color w:val="auto"/>
          <w:lang w:val="ru-RU"/>
        </w:rPr>
        <w:t>Наручилац је дужан да о потребама измене сценарија, музичких нум</w:t>
      </w:r>
      <w:r w:rsidR="00B44EE6" w:rsidRPr="001F2566">
        <w:rPr>
          <w:color w:val="auto"/>
          <w:lang w:val="ru-RU"/>
        </w:rPr>
        <w:t xml:space="preserve">ера или дужине трајања програма </w:t>
      </w:r>
      <w:r w:rsidRPr="001F2566">
        <w:rPr>
          <w:color w:val="auto"/>
          <w:lang w:val="ru-RU"/>
        </w:rPr>
        <w:t>Добављача</w:t>
      </w:r>
      <w:r w:rsidR="00B27022" w:rsidRPr="001F2566">
        <w:rPr>
          <w:color w:val="auto"/>
          <w:lang w:val="ru-RU"/>
        </w:rPr>
        <w:t xml:space="preserve"> обавести најкасније три </w:t>
      </w:r>
      <w:r w:rsidR="005F41D2" w:rsidRPr="001F2566">
        <w:rPr>
          <w:color w:val="auto"/>
          <w:lang w:val="ru-RU"/>
        </w:rPr>
        <w:t>дана пре извођења програма.</w:t>
      </w:r>
    </w:p>
    <w:p w14:paraId="11476856" w14:textId="77777777" w:rsidR="009B71C3" w:rsidRPr="001F2566" w:rsidRDefault="009B71C3" w:rsidP="00A922C7">
      <w:pPr>
        <w:spacing w:line="240" w:lineRule="auto"/>
        <w:jc w:val="both"/>
        <w:rPr>
          <w:rFonts w:eastAsia="Times New Roman"/>
          <w:lang w:val="sr-Cyrl-RS"/>
        </w:rPr>
      </w:pPr>
    </w:p>
    <w:p w14:paraId="7B7A72A5" w14:textId="4B6ED71C" w:rsidR="00A922C7" w:rsidRDefault="00A922C7" w:rsidP="00A922C7">
      <w:pPr>
        <w:spacing w:line="240" w:lineRule="auto"/>
        <w:jc w:val="both"/>
        <w:rPr>
          <w:rFonts w:eastAsia="Times New Roman"/>
          <w:b/>
          <w:i/>
          <w:lang w:val="sr-Cyrl-RS"/>
        </w:rPr>
      </w:pPr>
      <w:r w:rsidRPr="00B544A1">
        <w:rPr>
          <w:rFonts w:eastAsia="Times New Roman"/>
          <w:b/>
          <w:i/>
          <w:lang w:val="sr-Cyrl-RS"/>
        </w:rPr>
        <w:t>Понуђачи као саставне делове понуде</w:t>
      </w:r>
      <w:r w:rsidR="00806A75" w:rsidRPr="00B544A1">
        <w:rPr>
          <w:rFonts w:eastAsia="Times New Roman"/>
          <w:b/>
          <w:i/>
          <w:lang w:val="sr-Cyrl-RS"/>
        </w:rPr>
        <w:t xml:space="preserve"> морају доставити</w:t>
      </w:r>
      <w:r w:rsidRPr="00B544A1">
        <w:rPr>
          <w:rFonts w:eastAsia="Times New Roman"/>
          <w:b/>
          <w:i/>
          <w:lang w:val="sr-Cyrl-RS"/>
        </w:rPr>
        <w:t xml:space="preserve">: </w:t>
      </w:r>
    </w:p>
    <w:p w14:paraId="763F1F24" w14:textId="77777777" w:rsidR="00B544A1" w:rsidRPr="00B544A1" w:rsidRDefault="00B544A1" w:rsidP="00A922C7">
      <w:pPr>
        <w:spacing w:line="240" w:lineRule="auto"/>
        <w:jc w:val="both"/>
        <w:rPr>
          <w:rFonts w:eastAsia="Times New Roman"/>
          <w:b/>
          <w:i/>
          <w:lang w:val="sr-Cyrl-RS"/>
        </w:rPr>
      </w:pPr>
    </w:p>
    <w:p w14:paraId="238D281E" w14:textId="77777777" w:rsidR="00A922C7" w:rsidRPr="00C154BB" w:rsidRDefault="00A922C7" w:rsidP="00B544A1">
      <w:pPr>
        <w:pStyle w:val="ListParagraph"/>
        <w:numPr>
          <w:ilvl w:val="0"/>
          <w:numId w:val="40"/>
        </w:numPr>
        <w:spacing w:line="360" w:lineRule="auto"/>
        <w:ind w:left="270" w:hanging="270"/>
        <w:contextualSpacing/>
        <w:jc w:val="both"/>
        <w:rPr>
          <w:rFonts w:eastAsia="Times New Roman"/>
          <w:lang w:val="sr-Cyrl-RS"/>
        </w:rPr>
      </w:pPr>
      <w:r w:rsidRPr="00C154BB">
        <w:rPr>
          <w:rFonts w:eastAsia="Times New Roman"/>
          <w:lang w:val="sr-Cyrl-RS"/>
        </w:rPr>
        <w:t xml:space="preserve">Сценарио </w:t>
      </w:r>
      <w:r w:rsidR="009B71C3" w:rsidRPr="00C154BB">
        <w:rPr>
          <w:rFonts w:eastAsia="Times New Roman"/>
          <w:lang w:val="sr-Cyrl-RS"/>
        </w:rPr>
        <w:t xml:space="preserve">односно Музички репертоар </w:t>
      </w:r>
      <w:r w:rsidR="004A120E" w:rsidRPr="00C154BB">
        <w:rPr>
          <w:rFonts w:eastAsia="Times New Roman"/>
          <w:lang w:val="sr-Cyrl-RS"/>
        </w:rPr>
        <w:t xml:space="preserve">за </w:t>
      </w:r>
      <w:r w:rsidR="004A120E" w:rsidRPr="00C154BB">
        <w:rPr>
          <w:rFonts w:eastAsia="Times New Roman"/>
        </w:rPr>
        <w:t>обележавање</w:t>
      </w:r>
      <w:r w:rsidRPr="00C154BB">
        <w:rPr>
          <w:rFonts w:eastAsia="Times New Roman"/>
        </w:rPr>
        <w:t xml:space="preserve"> </w:t>
      </w:r>
      <w:r w:rsidRPr="00C154BB">
        <w:rPr>
          <w:rFonts w:eastAsia="Times New Roman"/>
          <w:lang w:val="sr-Cyrl-RS"/>
        </w:rPr>
        <w:t xml:space="preserve">предметног </w:t>
      </w:r>
      <w:r w:rsidRPr="00C154BB">
        <w:rPr>
          <w:rFonts w:eastAsia="Times New Roman"/>
        </w:rPr>
        <w:t>историјског догађаја</w:t>
      </w:r>
      <w:r w:rsidRPr="00C154BB">
        <w:rPr>
          <w:rFonts w:eastAsia="Times New Roman"/>
          <w:lang w:val="sr-Cyrl-RS"/>
        </w:rPr>
        <w:t>;</w:t>
      </w:r>
    </w:p>
    <w:p w14:paraId="7948CA41" w14:textId="132B2919" w:rsidR="00970108" w:rsidRPr="00C154BB" w:rsidRDefault="00A922C7" w:rsidP="00B544A1">
      <w:pPr>
        <w:pStyle w:val="ListParagraph"/>
        <w:numPr>
          <w:ilvl w:val="0"/>
          <w:numId w:val="40"/>
        </w:numPr>
        <w:spacing w:line="360" w:lineRule="auto"/>
        <w:ind w:left="270" w:hanging="270"/>
        <w:contextualSpacing/>
        <w:jc w:val="both"/>
        <w:rPr>
          <w:rFonts w:eastAsia="Times New Roman"/>
          <w:lang w:val="sr-Cyrl-RS"/>
        </w:rPr>
      </w:pPr>
      <w:r w:rsidRPr="00C154BB">
        <w:rPr>
          <w:rFonts w:eastAsia="Times New Roman"/>
          <w:lang w:val="sr-Cyrl-RS"/>
        </w:rPr>
        <w:t>Предуговоре са свим извођачима које намеравају ангажовати за реализацију предметне услуге;</w:t>
      </w:r>
    </w:p>
    <w:p w14:paraId="79D45C80" w14:textId="70768BAD" w:rsidR="008A0465" w:rsidRPr="00C154BB" w:rsidRDefault="008A0465" w:rsidP="00B544A1">
      <w:pPr>
        <w:pStyle w:val="ListParagraph"/>
        <w:numPr>
          <w:ilvl w:val="0"/>
          <w:numId w:val="40"/>
        </w:numPr>
        <w:spacing w:line="360" w:lineRule="auto"/>
        <w:ind w:left="270" w:hanging="270"/>
        <w:contextualSpacing/>
        <w:jc w:val="both"/>
        <w:rPr>
          <w:rFonts w:eastAsia="Times New Roman"/>
          <w:lang w:val="sr-Cyrl-RS"/>
        </w:rPr>
      </w:pPr>
      <w:r w:rsidRPr="00C154BB">
        <w:rPr>
          <w:rFonts w:eastAsia="Times New Roman"/>
          <w:lang w:val="sr-Cyrl-RS"/>
        </w:rPr>
        <w:t>Доказ</w:t>
      </w:r>
      <w:r w:rsidR="00B544A1">
        <w:rPr>
          <w:rFonts w:eastAsia="Times New Roman"/>
          <w:lang w:val="sr-Cyrl-RS"/>
        </w:rPr>
        <w:t>е</w:t>
      </w:r>
      <w:r w:rsidRPr="00C154BB">
        <w:rPr>
          <w:rFonts w:eastAsia="Times New Roman"/>
          <w:lang w:val="sr-Cyrl-RS"/>
        </w:rPr>
        <w:t xml:space="preserve"> техничког капацитета</w:t>
      </w:r>
    </w:p>
    <w:p w14:paraId="78842B20" w14:textId="3DC4B837" w:rsidR="001E0302" w:rsidRPr="001F2566" w:rsidRDefault="001E0302" w:rsidP="005B4D7F">
      <w:pPr>
        <w:spacing w:line="240" w:lineRule="auto"/>
        <w:contextualSpacing/>
        <w:jc w:val="both"/>
        <w:rPr>
          <w:rFonts w:eastAsia="Times New Roman"/>
          <w:lang w:val="sr-Cyrl-RS"/>
        </w:rPr>
      </w:pPr>
    </w:p>
    <w:p w14:paraId="3EDBE9D4" w14:textId="62653E23" w:rsidR="00012FB9" w:rsidRPr="001F2566" w:rsidRDefault="00012FB9" w:rsidP="005B4D7F">
      <w:pPr>
        <w:spacing w:line="240" w:lineRule="auto"/>
        <w:contextualSpacing/>
        <w:jc w:val="both"/>
        <w:rPr>
          <w:rFonts w:eastAsia="Times New Roman"/>
          <w:lang w:val="sr-Cyrl-RS"/>
        </w:rPr>
      </w:pPr>
    </w:p>
    <w:p w14:paraId="01777339" w14:textId="06553A9B" w:rsidR="004A120E" w:rsidRDefault="004A120E" w:rsidP="005B4D7F">
      <w:pPr>
        <w:spacing w:line="240" w:lineRule="auto"/>
        <w:contextualSpacing/>
        <w:jc w:val="both"/>
        <w:rPr>
          <w:rFonts w:eastAsia="Times New Roman"/>
          <w:lang w:val="sr-Cyrl-RS"/>
        </w:rPr>
      </w:pPr>
    </w:p>
    <w:p w14:paraId="0EB60EA0" w14:textId="77777777" w:rsidR="00B544A1" w:rsidRPr="001F2566" w:rsidRDefault="00B544A1" w:rsidP="005B4D7F">
      <w:pPr>
        <w:spacing w:line="240" w:lineRule="auto"/>
        <w:contextualSpacing/>
        <w:jc w:val="both"/>
        <w:rPr>
          <w:rFonts w:eastAsia="Times New Roman"/>
          <w:lang w:val="sr-Cyrl-RS"/>
        </w:rPr>
      </w:pPr>
    </w:p>
    <w:p w14:paraId="5E8C0A47" w14:textId="727BC710" w:rsidR="000A0FA6" w:rsidRPr="001F2566" w:rsidRDefault="000A0FA6" w:rsidP="000A0FA6">
      <w:pPr>
        <w:shd w:val="clear" w:color="auto" w:fill="C6D9F1"/>
        <w:jc w:val="center"/>
        <w:rPr>
          <w:b/>
          <w:bCs/>
          <w:i/>
          <w:iCs/>
          <w:lang w:val="sr-Cyrl-RS"/>
        </w:rPr>
      </w:pPr>
      <w:bookmarkStart w:id="20" w:name="OLE_LINK118"/>
      <w:bookmarkStart w:id="21" w:name="OLE_LINK119"/>
      <w:bookmarkStart w:id="22" w:name="OLE_LINK7"/>
      <w:bookmarkStart w:id="23" w:name="OLE_LINK8"/>
      <w:r w:rsidRPr="001F2566">
        <w:rPr>
          <w:b/>
          <w:bCs/>
          <w:i/>
          <w:iCs/>
          <w:lang w:val="sr-Latn-RS"/>
        </w:rPr>
        <w:lastRenderedPageBreak/>
        <w:t>I</w:t>
      </w:r>
      <w:r w:rsidR="00E9033D" w:rsidRPr="001F2566">
        <w:rPr>
          <w:b/>
          <w:bCs/>
          <w:i/>
          <w:iCs/>
          <w:lang w:val="sr-Latn-RS"/>
        </w:rPr>
        <w:t>II</w:t>
      </w:r>
      <w:r w:rsidRPr="001F2566">
        <w:rPr>
          <w:b/>
          <w:bCs/>
          <w:i/>
          <w:iCs/>
        </w:rPr>
        <w:t xml:space="preserve">  УСЛОВИ ЗА УЧЕШЋЕ У ПОСТУПКУ ЈА</w:t>
      </w:r>
      <w:r w:rsidR="006D416A" w:rsidRPr="001F2566">
        <w:rPr>
          <w:b/>
          <w:bCs/>
          <w:i/>
          <w:iCs/>
        </w:rPr>
        <w:t xml:space="preserve">ВНЕ НАБАВКЕ ИЗ ЧЛ. 75. И 76. </w:t>
      </w:r>
      <w:r w:rsidR="006D416A" w:rsidRPr="001F2566">
        <w:rPr>
          <w:b/>
          <w:bCs/>
          <w:i/>
          <w:iCs/>
          <w:lang w:val="sr-Cyrl-RS"/>
        </w:rPr>
        <w:t>ЗАКОНА</w:t>
      </w:r>
      <w:r w:rsidRPr="001F2566">
        <w:rPr>
          <w:b/>
          <w:bCs/>
          <w:i/>
          <w:iCs/>
        </w:rPr>
        <w:t xml:space="preserve"> И УПУТСТВО КАКО СЕ ДОКАЗУЈЕ ИСПУЊЕНОСТ ТИХ УСЛОВА</w:t>
      </w:r>
      <w:bookmarkEnd w:id="20"/>
      <w:bookmarkEnd w:id="21"/>
    </w:p>
    <w:bookmarkEnd w:id="22"/>
    <w:bookmarkEnd w:id="23"/>
    <w:p w14:paraId="3D7324F4" w14:textId="62C0B677" w:rsidR="00F10FFB" w:rsidRDefault="00F10FFB" w:rsidP="000A0FA6">
      <w:pPr>
        <w:jc w:val="center"/>
        <w:rPr>
          <w:rFonts w:eastAsia="TimesNewRomanPSMT"/>
          <w:bCs/>
          <w:i/>
          <w:color w:val="auto"/>
          <w:lang w:val="sr-Cyrl-CS"/>
        </w:rPr>
      </w:pPr>
    </w:p>
    <w:p w14:paraId="1624E26D" w14:textId="77777777" w:rsidR="00B544A1" w:rsidRPr="001F2566" w:rsidRDefault="00B544A1" w:rsidP="000A0FA6">
      <w:pPr>
        <w:jc w:val="center"/>
        <w:rPr>
          <w:rFonts w:eastAsia="TimesNewRomanPSMT"/>
          <w:bCs/>
          <w:i/>
          <w:color w:val="auto"/>
          <w:lang w:val="sr-Cyrl-CS"/>
        </w:rPr>
      </w:pPr>
    </w:p>
    <w:p w14:paraId="055D7DCF" w14:textId="0BB22762" w:rsidR="000A0FA6" w:rsidRDefault="000A0FA6" w:rsidP="000A0FA6">
      <w:pPr>
        <w:jc w:val="center"/>
        <w:rPr>
          <w:rFonts w:eastAsia="TimesNewRomanPSMT"/>
          <w:bCs/>
          <w:i/>
          <w:color w:val="auto"/>
          <w:lang w:val="sr-Cyrl-CS"/>
        </w:rPr>
      </w:pPr>
      <w:r w:rsidRPr="001F2566">
        <w:rPr>
          <w:rFonts w:eastAsia="TimesNewRomanPSMT"/>
          <w:bCs/>
          <w:i/>
          <w:color w:val="auto"/>
          <w:lang w:val="sr-Cyrl-CS"/>
        </w:rPr>
        <w:t>ОБАВЕЗНИ УСЛОВИ</w:t>
      </w:r>
    </w:p>
    <w:p w14:paraId="4C9D9D96" w14:textId="77777777" w:rsidR="00B544A1" w:rsidRPr="001F2566" w:rsidRDefault="00B544A1" w:rsidP="000A0FA6">
      <w:pPr>
        <w:jc w:val="center"/>
        <w:rPr>
          <w:rFonts w:eastAsia="TimesNewRomanPSMT"/>
          <w:bCs/>
          <w:i/>
          <w:color w:val="auto"/>
          <w:lang w:val="sr-Cyrl-CS"/>
        </w:rPr>
      </w:pPr>
    </w:p>
    <w:p w14:paraId="2CF362FC" w14:textId="0E547455" w:rsidR="00430AB6" w:rsidRPr="001F2566" w:rsidRDefault="00430AB6" w:rsidP="00430AB6">
      <w:pPr>
        <w:pStyle w:val="ListParagraph"/>
        <w:tabs>
          <w:tab w:val="left" w:pos="680"/>
        </w:tabs>
        <w:ind w:left="0"/>
        <w:jc w:val="both"/>
        <w:rPr>
          <w:b/>
          <w:lang w:val="sr-Cyrl-CS"/>
        </w:rPr>
      </w:pPr>
      <w:r w:rsidRPr="001F2566">
        <w:rPr>
          <w:iCs/>
          <w:lang w:val="sr-Cyrl-RS"/>
        </w:rPr>
        <w:t>У</w:t>
      </w:r>
      <w:r w:rsidRPr="001F2566">
        <w:rPr>
          <w:iCs/>
        </w:rPr>
        <w:t xml:space="preserve"> поступку предметне јавне набавке </w:t>
      </w:r>
      <w:r w:rsidRPr="001F2566">
        <w:rPr>
          <w:iCs/>
          <w:lang w:val="sr-Cyrl-RS"/>
        </w:rPr>
        <w:t xml:space="preserve">Понуђач мора да докаже да </w:t>
      </w:r>
      <w:r w:rsidRPr="001F2566">
        <w:rPr>
          <w:iCs/>
        </w:rPr>
        <w:t xml:space="preserve">испуњава </w:t>
      </w:r>
      <w:r w:rsidRPr="001F2566">
        <w:rPr>
          <w:b/>
          <w:iCs/>
        </w:rPr>
        <w:t>обавезне услове</w:t>
      </w:r>
      <w:r w:rsidRPr="001F2566">
        <w:rPr>
          <w:iCs/>
        </w:rPr>
        <w:t xml:space="preserve"> з</w:t>
      </w:r>
      <w:r w:rsidR="00C154BB">
        <w:rPr>
          <w:iCs/>
        </w:rPr>
        <w:t>а учешће, дефинисане чл. 75. Закона</w:t>
      </w:r>
      <w:r w:rsidRPr="001F2566">
        <w:rPr>
          <w:iCs/>
        </w:rPr>
        <w:t xml:space="preserve">, </w:t>
      </w:r>
      <w:r w:rsidRPr="001F2566">
        <w:rPr>
          <w:iCs/>
          <w:lang w:val="sr-Cyrl-CS"/>
        </w:rPr>
        <w:t>а и</w:t>
      </w:r>
      <w:r w:rsidRPr="001F2566">
        <w:t xml:space="preserve">спуњеност </w:t>
      </w:r>
      <w:r w:rsidRPr="001F2566">
        <w:rPr>
          <w:b/>
        </w:rPr>
        <w:t xml:space="preserve">обавезних </w:t>
      </w:r>
      <w:r w:rsidRPr="001F2566">
        <w:rPr>
          <w:b/>
          <w:lang w:val="sr-Cyrl-CS"/>
        </w:rPr>
        <w:t xml:space="preserve">услова </w:t>
      </w:r>
      <w:r w:rsidRPr="001F2566">
        <w:t xml:space="preserve">за учешће у поступку предметне јавне набавке, </w:t>
      </w:r>
      <w:r w:rsidRPr="001F2566">
        <w:rPr>
          <w:lang w:val="sr-Cyrl-RS"/>
        </w:rPr>
        <w:t>д</w:t>
      </w:r>
      <w:r w:rsidRPr="001F2566">
        <w:rPr>
          <w:lang w:val="sr-Cyrl-CS"/>
        </w:rPr>
        <w:t xml:space="preserve">оказује на начин дефинисан у следећој табели, </w:t>
      </w:r>
      <w:r w:rsidRPr="001F2566">
        <w:rPr>
          <w:b/>
          <w:lang w:val="sr-Cyrl-CS"/>
        </w:rPr>
        <w:t>и то:</w:t>
      </w:r>
    </w:p>
    <w:p w14:paraId="344085FD" w14:textId="0B82A0CA" w:rsidR="00430AB6" w:rsidRPr="001F2566" w:rsidRDefault="00430AB6" w:rsidP="00B544A1">
      <w:pPr>
        <w:pStyle w:val="ListParagraph"/>
        <w:tabs>
          <w:tab w:val="left" w:pos="680"/>
        </w:tabs>
        <w:ind w:left="0"/>
        <w:rPr>
          <w:rFonts w:eastAsia="TimesNewRomanPSMT"/>
          <w:bCs/>
          <w:i/>
          <w:color w:val="auto"/>
          <w:lang w:val="sr-Cyrl-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4123"/>
        <w:gridCol w:w="4464"/>
      </w:tblGrid>
      <w:tr w:rsidR="00430AB6" w:rsidRPr="001F2566" w14:paraId="5AE0150E" w14:textId="77777777" w:rsidTr="001F2566">
        <w:trPr>
          <w:trHeight w:val="274"/>
        </w:trPr>
        <w:tc>
          <w:tcPr>
            <w:tcW w:w="735" w:type="dxa"/>
            <w:shd w:val="clear" w:color="auto" w:fill="E7E6E6" w:themeFill="background2"/>
          </w:tcPr>
          <w:p w14:paraId="5F4A4E43" w14:textId="77777777" w:rsidR="00430AB6" w:rsidRPr="001F2566" w:rsidRDefault="00430AB6" w:rsidP="001F2566">
            <w:pPr>
              <w:suppressAutoHyphens w:val="0"/>
              <w:spacing w:line="240" w:lineRule="auto"/>
              <w:contextualSpacing/>
              <w:rPr>
                <w:color w:val="auto"/>
                <w:lang w:val="sr-Cyrl-CS"/>
              </w:rPr>
            </w:pPr>
            <w:r w:rsidRPr="001F2566">
              <w:rPr>
                <w:color w:val="auto"/>
                <w:lang w:val="sr-Cyrl-CS"/>
              </w:rPr>
              <w:t>Р.Бр.</w:t>
            </w:r>
          </w:p>
        </w:tc>
        <w:tc>
          <w:tcPr>
            <w:tcW w:w="4123" w:type="dxa"/>
            <w:shd w:val="clear" w:color="auto" w:fill="E7E6E6" w:themeFill="background2"/>
          </w:tcPr>
          <w:p w14:paraId="40A93CE0" w14:textId="77777777" w:rsidR="00430AB6" w:rsidRPr="001F2566" w:rsidRDefault="00430AB6" w:rsidP="001F2566">
            <w:pPr>
              <w:jc w:val="center"/>
              <w:rPr>
                <w:color w:val="auto"/>
                <w:lang w:val="sr-Cyrl-CS"/>
              </w:rPr>
            </w:pPr>
            <w:r w:rsidRPr="001F2566">
              <w:rPr>
                <w:color w:val="auto"/>
                <w:lang w:val="sr-Cyrl-CS"/>
              </w:rPr>
              <w:t>ОБАВЕЗНИ УСЛОВИ</w:t>
            </w:r>
          </w:p>
        </w:tc>
        <w:tc>
          <w:tcPr>
            <w:tcW w:w="4464" w:type="dxa"/>
            <w:shd w:val="clear" w:color="auto" w:fill="E7E6E6" w:themeFill="background2"/>
          </w:tcPr>
          <w:p w14:paraId="379143BA" w14:textId="77777777" w:rsidR="00430AB6" w:rsidRPr="001F2566" w:rsidRDefault="00430AB6" w:rsidP="001F2566">
            <w:pPr>
              <w:jc w:val="center"/>
              <w:rPr>
                <w:color w:val="auto"/>
                <w:lang w:val="sr-Cyrl-CS"/>
              </w:rPr>
            </w:pPr>
            <w:r w:rsidRPr="001F2566">
              <w:rPr>
                <w:color w:val="auto"/>
                <w:lang w:val="sr-Cyrl-RS"/>
              </w:rPr>
              <w:t xml:space="preserve">НАЧИН </w:t>
            </w:r>
            <w:r w:rsidRPr="001F2566">
              <w:rPr>
                <w:color w:val="auto"/>
                <w:lang w:val="sr-Cyrl-CS"/>
              </w:rPr>
              <w:t>ДОКАЗИВАЊА</w:t>
            </w:r>
          </w:p>
        </w:tc>
      </w:tr>
      <w:tr w:rsidR="00430AB6" w:rsidRPr="001F2566" w14:paraId="43987929" w14:textId="77777777" w:rsidTr="001F2566">
        <w:tc>
          <w:tcPr>
            <w:tcW w:w="735" w:type="dxa"/>
            <w:shd w:val="clear" w:color="auto" w:fill="auto"/>
          </w:tcPr>
          <w:p w14:paraId="619495CC" w14:textId="77777777" w:rsidR="00430AB6" w:rsidRPr="001F2566" w:rsidRDefault="00430AB6" w:rsidP="001F2566">
            <w:pPr>
              <w:jc w:val="center"/>
              <w:rPr>
                <w:i/>
                <w:color w:val="auto"/>
                <w:lang w:val="sr-Cyrl-CS"/>
              </w:rPr>
            </w:pPr>
          </w:p>
          <w:p w14:paraId="1C43998A" w14:textId="77777777" w:rsidR="00430AB6" w:rsidRPr="001F2566" w:rsidRDefault="00430AB6" w:rsidP="001F2566">
            <w:pPr>
              <w:jc w:val="center"/>
              <w:rPr>
                <w:i/>
                <w:color w:val="auto"/>
                <w:lang w:val="sr-Cyrl-CS"/>
              </w:rPr>
            </w:pPr>
          </w:p>
          <w:p w14:paraId="68660238" w14:textId="77777777" w:rsidR="00430AB6" w:rsidRPr="001F2566" w:rsidRDefault="00430AB6" w:rsidP="001F2566">
            <w:pPr>
              <w:jc w:val="center"/>
              <w:rPr>
                <w:i/>
                <w:color w:val="auto"/>
                <w:lang w:val="sr-Cyrl-CS"/>
              </w:rPr>
            </w:pPr>
            <w:r w:rsidRPr="001F2566">
              <w:rPr>
                <w:i/>
                <w:color w:val="auto"/>
                <w:lang w:val="sr-Cyrl-CS"/>
              </w:rPr>
              <w:t>1</w:t>
            </w:r>
          </w:p>
        </w:tc>
        <w:tc>
          <w:tcPr>
            <w:tcW w:w="4123" w:type="dxa"/>
            <w:shd w:val="clear" w:color="auto" w:fill="auto"/>
          </w:tcPr>
          <w:p w14:paraId="2C701C4D" w14:textId="77777777" w:rsidR="00430AB6" w:rsidRPr="001F2566" w:rsidRDefault="00430AB6" w:rsidP="001F2566">
            <w:pPr>
              <w:jc w:val="both"/>
              <w:rPr>
                <w:iCs/>
                <w:lang w:val="sr-Cyrl-RS"/>
              </w:rPr>
            </w:pPr>
          </w:p>
          <w:p w14:paraId="63FA7669" w14:textId="77777777" w:rsidR="00430AB6" w:rsidRPr="001F2566" w:rsidRDefault="00430AB6" w:rsidP="001F2566">
            <w:pPr>
              <w:suppressAutoHyphens w:val="0"/>
              <w:spacing w:line="240" w:lineRule="auto"/>
              <w:jc w:val="both"/>
              <w:rPr>
                <w:rFonts w:eastAsia="Calibri Light"/>
                <w:i/>
                <w:iCs/>
                <w:lang w:val="sr-Cyrl-CS"/>
              </w:rPr>
            </w:pPr>
            <w:r w:rsidRPr="001F2566">
              <w:rPr>
                <w:rFonts w:eastAsia="Calibri Light"/>
                <w:iCs/>
              </w:rPr>
              <w:t>Да је регистрован код надлежног органа, односно уписан у одговарајући регистар</w:t>
            </w:r>
            <w:r w:rsidRPr="001F2566">
              <w:rPr>
                <w:rFonts w:eastAsia="Calibri Light"/>
                <w:iCs/>
                <w:lang w:val="sr-Cyrl-CS"/>
              </w:rPr>
              <w:t xml:space="preserve"> </w:t>
            </w:r>
            <w:r w:rsidRPr="001F2566">
              <w:rPr>
                <w:rFonts w:eastAsia="Calibri Light"/>
                <w:i/>
                <w:iCs/>
                <w:lang w:val="sr-Cyrl-CS"/>
              </w:rPr>
              <w:t xml:space="preserve">(чл. 75. ст. 1. тач. 1) </w:t>
            </w:r>
            <w:bookmarkStart w:id="24" w:name="OLE_LINK126"/>
            <w:bookmarkStart w:id="25" w:name="OLE_LINK129"/>
            <w:bookmarkStart w:id="26" w:name="OLE_LINK182"/>
            <w:bookmarkStart w:id="27" w:name="OLE_LINK183"/>
            <w:bookmarkStart w:id="28" w:name="OLE_LINK184"/>
            <w:bookmarkStart w:id="29" w:name="OLE_LINK185"/>
            <w:r w:rsidRPr="001F2566">
              <w:rPr>
                <w:rFonts w:eastAsia="Calibri Light"/>
                <w:i/>
                <w:iCs/>
                <w:lang w:val="sr-Cyrl-CS"/>
              </w:rPr>
              <w:t>Закон</w:t>
            </w:r>
            <w:bookmarkEnd w:id="24"/>
            <w:bookmarkEnd w:id="25"/>
            <w:bookmarkEnd w:id="26"/>
            <w:bookmarkEnd w:id="27"/>
            <w:bookmarkEnd w:id="28"/>
            <w:bookmarkEnd w:id="29"/>
            <w:r w:rsidRPr="001F2566">
              <w:rPr>
                <w:rFonts w:eastAsia="Calibri Light"/>
                <w:i/>
                <w:iCs/>
                <w:lang w:val="sr-Cyrl-CS"/>
              </w:rPr>
              <w:t>а);</w:t>
            </w:r>
          </w:p>
          <w:p w14:paraId="1A9D7C14" w14:textId="77777777" w:rsidR="00430AB6" w:rsidRPr="001F2566" w:rsidRDefault="00430AB6" w:rsidP="001F2566">
            <w:pPr>
              <w:rPr>
                <w:color w:val="FF0000"/>
                <w:lang w:val="sr-Cyrl-CS"/>
              </w:rPr>
            </w:pPr>
          </w:p>
        </w:tc>
        <w:tc>
          <w:tcPr>
            <w:tcW w:w="4464" w:type="dxa"/>
            <w:vMerge w:val="restart"/>
            <w:shd w:val="clear" w:color="auto" w:fill="auto"/>
          </w:tcPr>
          <w:p w14:paraId="26ADCE41" w14:textId="77777777" w:rsidR="00430AB6" w:rsidRPr="001F2566" w:rsidRDefault="00430AB6" w:rsidP="001F2566">
            <w:pPr>
              <w:jc w:val="both"/>
              <w:rPr>
                <w:iCs/>
                <w:lang w:val="sr-Cyrl-CS"/>
              </w:rPr>
            </w:pPr>
          </w:p>
          <w:p w14:paraId="74CE55EC" w14:textId="77777777" w:rsidR="00430AB6" w:rsidRPr="001F2566" w:rsidRDefault="00430AB6" w:rsidP="001F2566">
            <w:pPr>
              <w:pStyle w:val="ListParagraph"/>
              <w:ind w:left="0"/>
              <w:jc w:val="both"/>
              <w:rPr>
                <w:b/>
                <w:lang w:val="sr-Cyrl-RS"/>
              </w:rPr>
            </w:pPr>
          </w:p>
          <w:p w14:paraId="2AC3356C" w14:textId="77777777" w:rsidR="00430AB6" w:rsidRPr="001F2566" w:rsidRDefault="00430AB6" w:rsidP="001F2566">
            <w:pPr>
              <w:pStyle w:val="ListParagraph"/>
              <w:ind w:left="0"/>
              <w:jc w:val="both"/>
              <w:rPr>
                <w:b/>
                <w:lang w:val="sr-Cyrl-RS"/>
              </w:rPr>
            </w:pPr>
          </w:p>
          <w:p w14:paraId="1DE53F49" w14:textId="77777777" w:rsidR="00430AB6" w:rsidRPr="001F2566" w:rsidRDefault="00430AB6" w:rsidP="001F2566">
            <w:pPr>
              <w:pStyle w:val="ListParagraph"/>
              <w:ind w:left="0"/>
              <w:jc w:val="both"/>
              <w:rPr>
                <w:b/>
                <w:lang w:val="sr-Cyrl-RS"/>
              </w:rPr>
            </w:pPr>
          </w:p>
          <w:p w14:paraId="7EB99F32" w14:textId="77777777" w:rsidR="00430AB6" w:rsidRPr="001F2566" w:rsidRDefault="00430AB6" w:rsidP="001F2566">
            <w:pPr>
              <w:pStyle w:val="ListParagraph"/>
              <w:ind w:left="0"/>
              <w:jc w:val="both"/>
              <w:rPr>
                <w:b/>
                <w:lang w:val="sr-Cyrl-RS"/>
              </w:rPr>
            </w:pPr>
          </w:p>
          <w:p w14:paraId="321D2C8A" w14:textId="77777777" w:rsidR="00430AB6" w:rsidRPr="001F2566" w:rsidRDefault="00430AB6" w:rsidP="001F2566">
            <w:pPr>
              <w:pStyle w:val="ListParagraph"/>
              <w:ind w:left="0"/>
              <w:jc w:val="both"/>
              <w:rPr>
                <w:b/>
                <w:lang w:val="sr-Cyrl-RS"/>
              </w:rPr>
            </w:pPr>
          </w:p>
          <w:p w14:paraId="244268DA" w14:textId="77777777" w:rsidR="00430AB6" w:rsidRPr="001F2566" w:rsidRDefault="00430AB6" w:rsidP="001F2566">
            <w:pPr>
              <w:pStyle w:val="ListParagraph"/>
              <w:ind w:left="0"/>
              <w:jc w:val="both"/>
              <w:rPr>
                <w:b/>
                <w:lang w:val="sr-Cyrl-RS"/>
              </w:rPr>
            </w:pPr>
          </w:p>
          <w:p w14:paraId="22BD27F2" w14:textId="77777777" w:rsidR="00430AB6" w:rsidRPr="001F2566" w:rsidRDefault="00430AB6" w:rsidP="001F2566">
            <w:pPr>
              <w:pStyle w:val="ListParagraph"/>
              <w:ind w:left="0"/>
              <w:jc w:val="both"/>
              <w:rPr>
                <w:b/>
                <w:lang w:val="sr-Cyrl-RS"/>
              </w:rPr>
            </w:pPr>
          </w:p>
          <w:p w14:paraId="4DB243F5" w14:textId="77777777" w:rsidR="00430AB6" w:rsidRPr="001F2566" w:rsidRDefault="00430AB6" w:rsidP="001F2566">
            <w:pPr>
              <w:pStyle w:val="ListParagraph"/>
              <w:ind w:left="0"/>
              <w:jc w:val="both"/>
              <w:rPr>
                <w:b/>
                <w:lang w:val="sr-Cyrl-RS"/>
              </w:rPr>
            </w:pPr>
          </w:p>
          <w:p w14:paraId="4AE5EE10" w14:textId="77777777" w:rsidR="00430AB6" w:rsidRPr="001F2566" w:rsidRDefault="00430AB6" w:rsidP="001F2566">
            <w:pPr>
              <w:pStyle w:val="ListParagraph"/>
              <w:ind w:left="0"/>
              <w:jc w:val="both"/>
              <w:rPr>
                <w:b/>
                <w:lang w:val="sr-Cyrl-RS"/>
              </w:rPr>
            </w:pPr>
          </w:p>
          <w:p w14:paraId="71EAB067" w14:textId="77777777" w:rsidR="00430AB6" w:rsidRPr="001F2566" w:rsidRDefault="00430AB6" w:rsidP="001F2566">
            <w:pPr>
              <w:pStyle w:val="ListParagraph"/>
              <w:ind w:left="0"/>
              <w:jc w:val="both"/>
              <w:rPr>
                <w:b/>
                <w:lang w:val="sr-Cyrl-RS"/>
              </w:rPr>
            </w:pPr>
          </w:p>
          <w:p w14:paraId="537E6264" w14:textId="77777777" w:rsidR="00430AB6" w:rsidRPr="001F2566" w:rsidRDefault="00430AB6" w:rsidP="001F2566">
            <w:pPr>
              <w:pStyle w:val="ListParagraph"/>
              <w:ind w:left="0"/>
              <w:jc w:val="both"/>
              <w:rPr>
                <w:b/>
                <w:lang w:val="sr-Cyrl-RS"/>
              </w:rPr>
            </w:pPr>
          </w:p>
          <w:p w14:paraId="329183A6" w14:textId="01C4F744" w:rsidR="00430AB6" w:rsidRPr="001F2566" w:rsidRDefault="00430AB6" w:rsidP="001F2566">
            <w:pPr>
              <w:suppressAutoHyphens w:val="0"/>
              <w:spacing w:line="240" w:lineRule="auto"/>
              <w:jc w:val="both"/>
              <w:rPr>
                <w:rFonts w:eastAsia="Calibri Light"/>
                <w:color w:val="auto"/>
                <w:lang w:val="sr-Cyrl-RS"/>
              </w:rPr>
            </w:pPr>
            <w:r w:rsidRPr="00E21668">
              <w:rPr>
                <w:rFonts w:eastAsia="Calibri Light"/>
                <w:i/>
                <w:color w:val="auto"/>
                <w:lang w:val="sr-Cyrl-RS"/>
              </w:rPr>
              <w:t>ИЗЈАВА</w:t>
            </w:r>
            <w:r w:rsidR="00026975" w:rsidRPr="00E21668">
              <w:rPr>
                <w:rFonts w:eastAsia="Calibri Light"/>
                <w:i/>
                <w:color w:val="auto"/>
                <w:lang w:val="sr-Cyrl-CS"/>
              </w:rPr>
              <w:t xml:space="preserve"> (Образац 5</w:t>
            </w:r>
            <w:r w:rsidRPr="00E21668">
              <w:rPr>
                <w:rFonts w:eastAsia="Calibri Light"/>
                <w:i/>
                <w:color w:val="auto"/>
                <w:lang w:val="sr-Cyrl-CS"/>
              </w:rPr>
              <w:t>.</w:t>
            </w:r>
            <w:r w:rsidRPr="00E21668">
              <w:rPr>
                <w:rFonts w:eastAsia="Calibri Light"/>
                <w:i/>
                <w:color w:val="auto"/>
                <w:lang w:val="ru-RU"/>
              </w:rPr>
              <w:t xml:space="preserve"> у </w:t>
            </w:r>
            <w:r w:rsidRPr="00E21668">
              <w:rPr>
                <w:rFonts w:eastAsia="Calibri Light"/>
                <w:i/>
                <w:color w:val="auto"/>
                <w:lang w:val="sr-Cyrl-RS"/>
              </w:rPr>
              <w:t>поглављу</w:t>
            </w:r>
            <w:r w:rsidRPr="00E21668">
              <w:rPr>
                <w:rFonts w:eastAsia="Calibri Light"/>
                <w:i/>
                <w:color w:val="auto"/>
                <w:lang w:val="sr-Cyrl-CS"/>
              </w:rPr>
              <w:t xml:space="preserve"> </w:t>
            </w:r>
            <w:r w:rsidR="00026975" w:rsidRPr="00E21668">
              <w:rPr>
                <w:rFonts w:eastAsia="Calibri Light"/>
                <w:i/>
                <w:color w:val="auto"/>
              </w:rPr>
              <w:t>V</w:t>
            </w:r>
            <w:r w:rsidRPr="00E21668">
              <w:rPr>
                <w:rFonts w:eastAsia="Calibri Light"/>
                <w:i/>
                <w:color w:val="auto"/>
                <w:lang w:val="sr-Cyrl-CS"/>
              </w:rPr>
              <w:t>)</w:t>
            </w:r>
            <w:r w:rsidRPr="00E21668">
              <w:rPr>
                <w:rFonts w:eastAsia="Calibri Light"/>
                <w:color w:val="auto"/>
                <w:lang w:val="sr-Cyrl-CS"/>
              </w:rPr>
              <w:t>,</w:t>
            </w:r>
            <w:r w:rsidRPr="001F2566">
              <w:rPr>
                <w:rFonts w:eastAsia="Calibri Light"/>
                <w:color w:val="auto"/>
                <w:lang w:val="sr-Cyrl-CS"/>
              </w:rPr>
              <w:t xml:space="preserve"> </w:t>
            </w:r>
            <w:r w:rsidRPr="001F2566">
              <w:rPr>
                <w:rFonts w:eastAsia="Calibri Light"/>
                <w:color w:val="auto"/>
              </w:rPr>
              <w:t>којом</w:t>
            </w:r>
            <w:r w:rsidRPr="001F2566">
              <w:rPr>
                <w:rFonts w:eastAsia="Calibri Light"/>
                <w:color w:val="auto"/>
                <w:lang w:val="sr-Cyrl-RS"/>
              </w:rPr>
              <w:t xml:space="preserve"> понуђач</w:t>
            </w:r>
            <w:r w:rsidRPr="001F2566">
              <w:rPr>
                <w:rFonts w:eastAsia="Calibri Light"/>
                <w:color w:val="auto"/>
              </w:rPr>
              <w:t xml:space="preserve"> под пуном материјалном и кривичном одговорношћу потврђује да испуњава услове за учешће у поступку јавне набавке из чл. 75. </w:t>
            </w:r>
            <w:r w:rsidRPr="001F2566">
              <w:rPr>
                <w:rFonts w:eastAsia="Calibri Light"/>
                <w:color w:val="auto"/>
                <w:lang w:val="sr-Cyrl-RS"/>
              </w:rPr>
              <w:t xml:space="preserve">ст. 1. тач. 1), 2) и 4) и став 2. </w:t>
            </w:r>
            <w:r w:rsidRPr="001F2566">
              <w:rPr>
                <w:rFonts w:eastAsia="Calibri Light"/>
                <w:iCs/>
                <w:lang w:val="sr-Cyrl-CS"/>
              </w:rPr>
              <w:t>Закона</w:t>
            </w:r>
            <w:r w:rsidRPr="001F2566">
              <w:rPr>
                <w:rFonts w:eastAsia="Calibri Light"/>
                <w:color w:val="auto"/>
              </w:rPr>
              <w:t>, дефинисане овом конкурсном документацијом</w:t>
            </w:r>
          </w:p>
          <w:p w14:paraId="137451AC" w14:textId="77777777" w:rsidR="00430AB6" w:rsidRPr="001F2566" w:rsidRDefault="00430AB6" w:rsidP="001F2566">
            <w:pPr>
              <w:pStyle w:val="ListParagraph"/>
              <w:ind w:left="0"/>
              <w:jc w:val="both"/>
              <w:rPr>
                <w:lang w:val="sr-Cyrl-RS"/>
              </w:rPr>
            </w:pPr>
          </w:p>
          <w:p w14:paraId="706DE935" w14:textId="77777777" w:rsidR="00430AB6" w:rsidRPr="001F2566" w:rsidRDefault="00430AB6" w:rsidP="001F2566">
            <w:pPr>
              <w:pStyle w:val="ListParagraph"/>
              <w:ind w:left="0"/>
              <w:jc w:val="both"/>
              <w:rPr>
                <w:color w:val="FF0000"/>
                <w:lang w:val="sr-Cyrl-RS"/>
              </w:rPr>
            </w:pPr>
          </w:p>
        </w:tc>
      </w:tr>
      <w:tr w:rsidR="00430AB6" w:rsidRPr="001F2566" w14:paraId="2A104D48" w14:textId="77777777" w:rsidTr="001F2566">
        <w:trPr>
          <w:trHeight w:val="3322"/>
        </w:trPr>
        <w:tc>
          <w:tcPr>
            <w:tcW w:w="735" w:type="dxa"/>
            <w:shd w:val="clear" w:color="auto" w:fill="auto"/>
            <w:vAlign w:val="center"/>
          </w:tcPr>
          <w:p w14:paraId="4B6CEABE" w14:textId="77777777" w:rsidR="00430AB6" w:rsidRPr="001F2566" w:rsidRDefault="00430AB6" w:rsidP="001F2566">
            <w:pPr>
              <w:jc w:val="center"/>
              <w:rPr>
                <w:i/>
                <w:color w:val="auto"/>
                <w:lang w:val="sr-Cyrl-CS"/>
              </w:rPr>
            </w:pPr>
            <w:r w:rsidRPr="001F2566">
              <w:rPr>
                <w:i/>
                <w:color w:val="auto"/>
                <w:lang w:val="sr-Cyrl-CS"/>
              </w:rPr>
              <w:t>2</w:t>
            </w:r>
          </w:p>
        </w:tc>
        <w:tc>
          <w:tcPr>
            <w:tcW w:w="4123" w:type="dxa"/>
            <w:shd w:val="clear" w:color="auto" w:fill="auto"/>
          </w:tcPr>
          <w:p w14:paraId="2C76547D" w14:textId="77777777" w:rsidR="00430AB6" w:rsidRPr="001F2566" w:rsidRDefault="00430AB6" w:rsidP="001F2566">
            <w:pPr>
              <w:jc w:val="both"/>
              <w:rPr>
                <w:lang w:val="sr-Cyrl-RS"/>
              </w:rPr>
            </w:pPr>
          </w:p>
          <w:p w14:paraId="5294149A" w14:textId="77777777" w:rsidR="00430AB6" w:rsidRPr="001F2566" w:rsidRDefault="00430AB6" w:rsidP="001F2566">
            <w:pPr>
              <w:suppressAutoHyphens w:val="0"/>
              <w:spacing w:line="240" w:lineRule="auto"/>
              <w:jc w:val="both"/>
              <w:rPr>
                <w:rFonts w:eastAsia="Calibri Light"/>
                <w:i/>
                <w:iCs/>
                <w:lang w:val="sr-Cyrl-CS"/>
              </w:rPr>
            </w:pPr>
            <w:r w:rsidRPr="001F2566">
              <w:rPr>
                <w:rFonts w:eastAsia="Calibri Light"/>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F2566">
              <w:rPr>
                <w:rFonts w:eastAsia="Calibri Light"/>
                <w:lang w:val="sr-Cyrl-CS"/>
              </w:rPr>
              <w:t xml:space="preserve"> </w:t>
            </w:r>
            <w:r w:rsidRPr="001F2566">
              <w:rPr>
                <w:rFonts w:eastAsia="Calibri Light"/>
                <w:i/>
                <w:iCs/>
                <w:lang w:val="sr-Cyrl-CS"/>
              </w:rPr>
              <w:t>(чл. 75. ст. 1. тач. 2) Закона);</w:t>
            </w:r>
          </w:p>
          <w:p w14:paraId="15E745F1" w14:textId="77777777" w:rsidR="00430AB6" w:rsidRPr="001F2566" w:rsidRDefault="00430AB6" w:rsidP="001F2566">
            <w:pPr>
              <w:jc w:val="both"/>
              <w:rPr>
                <w:color w:val="FF0000"/>
                <w:lang w:val="sr-Cyrl-CS"/>
              </w:rPr>
            </w:pPr>
          </w:p>
        </w:tc>
        <w:tc>
          <w:tcPr>
            <w:tcW w:w="4464" w:type="dxa"/>
            <w:vMerge/>
            <w:shd w:val="clear" w:color="auto" w:fill="auto"/>
          </w:tcPr>
          <w:p w14:paraId="6472FAE7" w14:textId="77777777" w:rsidR="00430AB6" w:rsidRPr="001F2566" w:rsidRDefault="00430AB6" w:rsidP="001F2566">
            <w:pPr>
              <w:jc w:val="both"/>
              <w:rPr>
                <w:color w:val="FF0000"/>
                <w:lang w:val="sr-Cyrl-RS"/>
              </w:rPr>
            </w:pPr>
          </w:p>
        </w:tc>
      </w:tr>
      <w:tr w:rsidR="00430AB6" w:rsidRPr="001F2566" w14:paraId="74378D57" w14:textId="77777777" w:rsidTr="001F2566">
        <w:tc>
          <w:tcPr>
            <w:tcW w:w="735" w:type="dxa"/>
            <w:shd w:val="clear" w:color="auto" w:fill="auto"/>
            <w:vAlign w:val="center"/>
          </w:tcPr>
          <w:p w14:paraId="4E718312" w14:textId="77777777" w:rsidR="00430AB6" w:rsidRPr="001F2566" w:rsidRDefault="00430AB6" w:rsidP="001F2566">
            <w:pPr>
              <w:jc w:val="center"/>
              <w:rPr>
                <w:i/>
                <w:color w:val="FF0000"/>
                <w:lang w:val="sr-Cyrl-CS"/>
              </w:rPr>
            </w:pPr>
            <w:r w:rsidRPr="001F2566">
              <w:rPr>
                <w:i/>
                <w:color w:val="auto"/>
                <w:lang w:val="sr-Cyrl-CS"/>
              </w:rPr>
              <w:t>3</w:t>
            </w:r>
          </w:p>
        </w:tc>
        <w:tc>
          <w:tcPr>
            <w:tcW w:w="4123" w:type="dxa"/>
            <w:shd w:val="clear" w:color="auto" w:fill="auto"/>
          </w:tcPr>
          <w:p w14:paraId="73BE210D" w14:textId="77777777" w:rsidR="00430AB6" w:rsidRPr="001F2566" w:rsidRDefault="00430AB6" w:rsidP="001F2566">
            <w:pPr>
              <w:jc w:val="both"/>
              <w:rPr>
                <w:lang w:val="sr-Cyrl-RS"/>
              </w:rPr>
            </w:pPr>
          </w:p>
          <w:p w14:paraId="6006F5EB" w14:textId="77777777" w:rsidR="00430AB6" w:rsidRPr="001F2566" w:rsidRDefault="00430AB6" w:rsidP="001F2566">
            <w:pPr>
              <w:suppressAutoHyphens w:val="0"/>
              <w:spacing w:line="240" w:lineRule="auto"/>
              <w:jc w:val="both"/>
              <w:rPr>
                <w:rFonts w:eastAsia="Calibri Light"/>
              </w:rPr>
            </w:pPr>
            <w:r w:rsidRPr="001F2566">
              <w:rPr>
                <w:rFonts w:eastAsia="Calibri Light"/>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F2566">
              <w:rPr>
                <w:rFonts w:eastAsia="Calibri Light"/>
                <w:i/>
                <w:iCs/>
                <w:lang w:val="sr-Cyrl-CS"/>
              </w:rPr>
              <w:t>(чл. 75. ст. 1. тач. 4) Закона);</w:t>
            </w:r>
          </w:p>
          <w:p w14:paraId="06151E81" w14:textId="77777777" w:rsidR="00430AB6" w:rsidRPr="001F2566" w:rsidRDefault="00430AB6" w:rsidP="001F2566">
            <w:pPr>
              <w:rPr>
                <w:color w:val="FF0000"/>
              </w:rPr>
            </w:pPr>
          </w:p>
        </w:tc>
        <w:tc>
          <w:tcPr>
            <w:tcW w:w="4464" w:type="dxa"/>
            <w:vMerge/>
            <w:shd w:val="clear" w:color="auto" w:fill="auto"/>
          </w:tcPr>
          <w:p w14:paraId="733FDE14" w14:textId="77777777" w:rsidR="00430AB6" w:rsidRPr="001F2566" w:rsidRDefault="00430AB6" w:rsidP="001F2566">
            <w:pPr>
              <w:jc w:val="both"/>
              <w:rPr>
                <w:color w:val="FF0000"/>
              </w:rPr>
            </w:pPr>
          </w:p>
        </w:tc>
      </w:tr>
      <w:tr w:rsidR="00430AB6" w:rsidRPr="001F2566" w14:paraId="2B9982F2" w14:textId="77777777" w:rsidTr="001F2566">
        <w:tc>
          <w:tcPr>
            <w:tcW w:w="735" w:type="dxa"/>
            <w:shd w:val="clear" w:color="auto" w:fill="auto"/>
            <w:vAlign w:val="center"/>
          </w:tcPr>
          <w:p w14:paraId="123627FD" w14:textId="77777777" w:rsidR="00430AB6" w:rsidRPr="001F2566" w:rsidRDefault="00430AB6" w:rsidP="001F2566">
            <w:pPr>
              <w:jc w:val="center"/>
              <w:rPr>
                <w:i/>
                <w:color w:val="auto"/>
                <w:lang w:val="sr-Latn-CS"/>
              </w:rPr>
            </w:pPr>
            <w:r w:rsidRPr="001F2566">
              <w:rPr>
                <w:i/>
                <w:color w:val="auto"/>
                <w:lang w:val="sr-Cyrl-CS"/>
              </w:rPr>
              <w:t>4</w:t>
            </w:r>
          </w:p>
        </w:tc>
        <w:tc>
          <w:tcPr>
            <w:tcW w:w="4123" w:type="dxa"/>
            <w:shd w:val="clear" w:color="auto" w:fill="auto"/>
          </w:tcPr>
          <w:p w14:paraId="42A8BF3F" w14:textId="77777777" w:rsidR="00430AB6" w:rsidRPr="001F2566" w:rsidRDefault="00430AB6" w:rsidP="001F2566">
            <w:pPr>
              <w:jc w:val="both"/>
              <w:rPr>
                <w:i/>
                <w:iCs/>
                <w:color w:val="auto"/>
                <w:lang w:val="sr-Cyrl-CS"/>
              </w:rPr>
            </w:pPr>
            <w:r w:rsidRPr="001F2566">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F2566">
              <w:rPr>
                <w:color w:val="auto"/>
                <w:lang w:val="sr-Cyrl-RS"/>
              </w:rPr>
              <w:t xml:space="preserve">, као и да нема забрану обављања делатности која је на снази у време подношења понуде </w:t>
            </w:r>
            <w:r w:rsidRPr="001F2566">
              <w:rPr>
                <w:i/>
                <w:color w:val="auto"/>
                <w:lang w:val="sr-Cyrl-RS"/>
              </w:rPr>
              <w:t>(</w:t>
            </w:r>
            <w:r w:rsidRPr="001F2566">
              <w:rPr>
                <w:i/>
                <w:iCs/>
                <w:color w:val="auto"/>
                <w:lang w:val="sr-Cyrl-CS"/>
              </w:rPr>
              <w:t xml:space="preserve">чл. 75. ст. 2. </w:t>
            </w:r>
            <w:r w:rsidRPr="001F2566">
              <w:rPr>
                <w:i/>
                <w:iCs/>
                <w:lang w:val="sr-Cyrl-CS"/>
              </w:rPr>
              <w:t>Закона</w:t>
            </w:r>
            <w:r w:rsidRPr="001F2566">
              <w:rPr>
                <w:i/>
                <w:iCs/>
                <w:color w:val="auto"/>
                <w:lang w:val="sr-Cyrl-CS"/>
              </w:rPr>
              <w:t>).</w:t>
            </w:r>
          </w:p>
        </w:tc>
        <w:tc>
          <w:tcPr>
            <w:tcW w:w="4464" w:type="dxa"/>
            <w:vMerge/>
            <w:shd w:val="clear" w:color="auto" w:fill="auto"/>
          </w:tcPr>
          <w:p w14:paraId="5EBD9F6A" w14:textId="77777777" w:rsidR="00430AB6" w:rsidRPr="001F2566" w:rsidRDefault="00430AB6" w:rsidP="001F2566">
            <w:pPr>
              <w:jc w:val="both"/>
              <w:rPr>
                <w:color w:val="FF0000"/>
              </w:rPr>
            </w:pPr>
          </w:p>
        </w:tc>
      </w:tr>
    </w:tbl>
    <w:p w14:paraId="096F973E" w14:textId="77777777" w:rsidR="00430AB6" w:rsidRPr="001F2566" w:rsidRDefault="00430AB6" w:rsidP="005F41D2">
      <w:pPr>
        <w:pStyle w:val="ListParagraph"/>
        <w:tabs>
          <w:tab w:val="left" w:pos="680"/>
        </w:tabs>
        <w:ind w:left="0"/>
        <w:jc w:val="center"/>
        <w:rPr>
          <w:rFonts w:eastAsia="TimesNewRomanPSMT"/>
          <w:bCs/>
          <w:i/>
          <w:color w:val="auto"/>
          <w:lang w:val="sr-Cyrl-CS"/>
        </w:rPr>
      </w:pPr>
    </w:p>
    <w:p w14:paraId="671C4A5B" w14:textId="1045B73E" w:rsidR="00430AB6" w:rsidRPr="001F2566" w:rsidRDefault="00430AB6" w:rsidP="005F41D2">
      <w:pPr>
        <w:pStyle w:val="ListParagraph"/>
        <w:tabs>
          <w:tab w:val="left" w:pos="680"/>
        </w:tabs>
        <w:ind w:left="0"/>
        <w:jc w:val="center"/>
        <w:rPr>
          <w:rFonts w:eastAsia="TimesNewRomanPSMT"/>
          <w:bCs/>
          <w:i/>
          <w:color w:val="auto"/>
          <w:lang w:val="sr-Cyrl-CS"/>
        </w:rPr>
      </w:pPr>
    </w:p>
    <w:p w14:paraId="5D938A9B" w14:textId="77777777" w:rsidR="00012FB9" w:rsidRPr="001F2566" w:rsidRDefault="00012FB9" w:rsidP="005F41D2">
      <w:pPr>
        <w:pStyle w:val="ListParagraph"/>
        <w:tabs>
          <w:tab w:val="left" w:pos="680"/>
        </w:tabs>
        <w:ind w:left="0"/>
        <w:jc w:val="center"/>
        <w:rPr>
          <w:rFonts w:eastAsia="TimesNewRomanPSMT"/>
          <w:bCs/>
          <w:i/>
          <w:color w:val="auto"/>
          <w:lang w:val="sr-Cyrl-CS"/>
        </w:rPr>
      </w:pPr>
    </w:p>
    <w:p w14:paraId="4F285DB3" w14:textId="77777777" w:rsidR="00430AB6" w:rsidRPr="001F2566" w:rsidRDefault="00430AB6" w:rsidP="005F41D2">
      <w:pPr>
        <w:pStyle w:val="ListParagraph"/>
        <w:tabs>
          <w:tab w:val="left" w:pos="680"/>
        </w:tabs>
        <w:ind w:left="0"/>
        <w:jc w:val="center"/>
        <w:rPr>
          <w:rFonts w:eastAsia="TimesNewRomanPSMT"/>
          <w:bCs/>
          <w:i/>
          <w:color w:val="auto"/>
          <w:lang w:val="sr-Cyrl-CS"/>
        </w:rPr>
      </w:pPr>
    </w:p>
    <w:p w14:paraId="59D32D75" w14:textId="625E1A6B" w:rsidR="000A0FA6" w:rsidRPr="001F2566" w:rsidRDefault="005F41D2" w:rsidP="005F41D2">
      <w:pPr>
        <w:pStyle w:val="ListParagraph"/>
        <w:tabs>
          <w:tab w:val="left" w:pos="680"/>
        </w:tabs>
        <w:ind w:left="0"/>
        <w:jc w:val="center"/>
        <w:rPr>
          <w:rFonts w:eastAsia="TimesNewRomanPSMT"/>
          <w:bCs/>
          <w:i/>
          <w:color w:val="auto"/>
          <w:lang w:val="sr-Cyrl-CS"/>
        </w:rPr>
      </w:pPr>
      <w:r w:rsidRPr="001F2566">
        <w:rPr>
          <w:rFonts w:eastAsia="TimesNewRomanPSMT"/>
          <w:bCs/>
          <w:i/>
          <w:color w:val="auto"/>
          <w:lang w:val="sr-Cyrl-CS"/>
        </w:rPr>
        <w:lastRenderedPageBreak/>
        <w:t>ДОДАТНИ УСЛОВИ</w:t>
      </w:r>
    </w:p>
    <w:p w14:paraId="1583C40A" w14:textId="77777777" w:rsidR="005F41D2" w:rsidRPr="001F2566" w:rsidRDefault="005F41D2" w:rsidP="005F41D2">
      <w:pPr>
        <w:pStyle w:val="ListParagraph"/>
        <w:tabs>
          <w:tab w:val="left" w:pos="680"/>
        </w:tabs>
        <w:ind w:left="0"/>
        <w:jc w:val="center"/>
        <w:rPr>
          <w:rFonts w:eastAsia="TimesNewRomanPSMT"/>
          <w:bCs/>
          <w:color w:val="auto"/>
          <w:lang w:val="sr-Cyrl-CS"/>
        </w:rPr>
      </w:pPr>
    </w:p>
    <w:p w14:paraId="7B0461A3" w14:textId="77777777" w:rsidR="000A0FA6" w:rsidRPr="001F2566" w:rsidRDefault="000A0FA6" w:rsidP="000A0FA6">
      <w:pPr>
        <w:pStyle w:val="ListParagraph"/>
        <w:tabs>
          <w:tab w:val="left" w:pos="680"/>
        </w:tabs>
        <w:ind w:left="0"/>
        <w:jc w:val="both"/>
        <w:rPr>
          <w:rFonts w:eastAsia="TimesNewRomanPS-BoldMT"/>
          <w:b/>
          <w:bCs/>
          <w:color w:val="auto"/>
          <w:lang w:val="sr-Cyrl-CS"/>
        </w:rPr>
      </w:pPr>
      <w:r w:rsidRPr="001F2566">
        <w:rPr>
          <w:bCs/>
          <w:iCs/>
          <w:color w:val="auto"/>
        </w:rPr>
        <w:t xml:space="preserve">Понуђач који </w:t>
      </w:r>
      <w:r w:rsidRPr="001F2566">
        <w:rPr>
          <w:iCs/>
          <w:color w:val="auto"/>
        </w:rPr>
        <w:t xml:space="preserve">учествује у поступку предметне јавне набавке мора испунити </w:t>
      </w:r>
      <w:r w:rsidR="00110AE2" w:rsidRPr="001F2566">
        <w:rPr>
          <w:b/>
          <w:iCs/>
          <w:color w:val="auto"/>
        </w:rPr>
        <w:t>додатне</w:t>
      </w:r>
      <w:r w:rsidR="00B27022" w:rsidRPr="001F2566">
        <w:rPr>
          <w:b/>
          <w:iCs/>
          <w:color w:val="auto"/>
        </w:rPr>
        <w:t xml:space="preserve"> услов</w:t>
      </w:r>
      <w:r w:rsidR="00110AE2" w:rsidRPr="001F2566">
        <w:rPr>
          <w:iCs/>
          <w:color w:val="auto"/>
        </w:rPr>
        <w:t xml:space="preserve">е </w:t>
      </w:r>
      <w:r w:rsidR="00110AE2" w:rsidRPr="001F2566">
        <w:rPr>
          <w:b/>
          <w:iCs/>
          <w:color w:val="000000" w:themeColor="text1"/>
          <w:lang w:val="sr-Cyrl-RS"/>
        </w:rPr>
        <w:t>техничког капацитета</w:t>
      </w:r>
      <w:r w:rsidR="00110AE2" w:rsidRPr="001F2566">
        <w:rPr>
          <w:iCs/>
          <w:color w:val="000000" w:themeColor="text1"/>
          <w:lang w:val="sr-Cyrl-RS"/>
        </w:rPr>
        <w:t xml:space="preserve"> </w:t>
      </w:r>
      <w:r w:rsidRPr="001F2566">
        <w:rPr>
          <w:iCs/>
          <w:color w:val="auto"/>
        </w:rPr>
        <w:t>за учешће у поступку јавне набавке</w:t>
      </w:r>
      <w:r w:rsidR="00E914CD" w:rsidRPr="001F2566">
        <w:rPr>
          <w:iCs/>
          <w:color w:val="auto"/>
        </w:rPr>
        <w:t>,</w:t>
      </w:r>
      <w:r w:rsidR="00B27022" w:rsidRPr="001F2566">
        <w:rPr>
          <w:iCs/>
          <w:color w:val="auto"/>
          <w:lang w:val="sr-Cyrl-RS"/>
        </w:rPr>
        <w:t xml:space="preserve"> дефинисан</w:t>
      </w:r>
      <w:r w:rsidR="00110AE2" w:rsidRPr="001F2566">
        <w:rPr>
          <w:iCs/>
          <w:color w:val="auto"/>
          <w:lang w:val="sr-Cyrl-RS"/>
        </w:rPr>
        <w:t>е</w:t>
      </w:r>
      <w:r w:rsidRPr="001F2566">
        <w:rPr>
          <w:iCs/>
          <w:color w:val="auto"/>
          <w:lang w:val="sr-Cyrl-RS"/>
        </w:rPr>
        <w:t xml:space="preserve"> овом конкурсном документацијом</w:t>
      </w:r>
      <w:r w:rsidRPr="001F2566">
        <w:rPr>
          <w:iCs/>
          <w:color w:val="auto"/>
        </w:rPr>
        <w:t>,</w:t>
      </w:r>
      <w:r w:rsidRPr="001F2566">
        <w:rPr>
          <w:rFonts w:eastAsia="TimesNewRomanPS-BoldMT"/>
          <w:b/>
          <w:bCs/>
          <w:color w:val="auto"/>
          <w:lang w:val="sr-Cyrl-CS"/>
        </w:rPr>
        <w:t xml:space="preserve"> </w:t>
      </w:r>
      <w:r w:rsidRPr="001F2566">
        <w:rPr>
          <w:iCs/>
          <w:color w:val="auto"/>
          <w:lang w:val="sr-Cyrl-CS"/>
        </w:rPr>
        <w:t>а и</w:t>
      </w:r>
      <w:r w:rsidRPr="001F2566">
        <w:rPr>
          <w:rFonts w:eastAsia="TimesNewRomanPS-BoldMT"/>
          <w:bCs/>
          <w:color w:val="auto"/>
          <w:lang w:val="sr-Cyrl-CS"/>
        </w:rPr>
        <w:t xml:space="preserve">спуњеност </w:t>
      </w:r>
      <w:r w:rsidRPr="001F2566">
        <w:rPr>
          <w:rFonts w:eastAsia="TimesNewRomanPS-BoldMT"/>
          <w:b/>
          <w:bCs/>
          <w:color w:val="auto"/>
          <w:lang w:val="sr-Cyrl-CS"/>
        </w:rPr>
        <w:t xml:space="preserve">услова </w:t>
      </w:r>
      <w:r w:rsidRPr="001F2566">
        <w:rPr>
          <w:rFonts w:eastAsia="TimesNewRomanPS-BoldMT"/>
          <w:bCs/>
          <w:color w:val="auto"/>
          <w:lang w:val="sr-Cyrl-CS"/>
        </w:rPr>
        <w:t xml:space="preserve">понуђач доказује </w:t>
      </w:r>
      <w:r w:rsidRPr="001F2566">
        <w:rPr>
          <w:lang w:val="sr-Cyrl-CS"/>
        </w:rPr>
        <w:t xml:space="preserve">на начин дефинисан у наредној табели, </w:t>
      </w:r>
      <w:r w:rsidRPr="001F2566">
        <w:rPr>
          <w:b/>
          <w:lang w:val="sr-Cyrl-CS"/>
        </w:rPr>
        <w:t>и то</w:t>
      </w:r>
      <w:r w:rsidRPr="001F2566">
        <w:rPr>
          <w:rFonts w:eastAsia="TimesNewRomanPS-BoldMT"/>
          <w:b/>
          <w:bCs/>
          <w:color w:val="auto"/>
          <w:lang w:val="sr-Cyrl-CS"/>
        </w:rPr>
        <w:t>:</w:t>
      </w:r>
    </w:p>
    <w:p w14:paraId="72229848" w14:textId="77777777" w:rsidR="000A0FA6" w:rsidRPr="001F2566" w:rsidRDefault="000A0FA6" w:rsidP="000A0FA6">
      <w:pPr>
        <w:pStyle w:val="ListParagraph"/>
        <w:tabs>
          <w:tab w:val="left" w:pos="680"/>
        </w:tabs>
        <w:ind w:left="0"/>
        <w:jc w:val="both"/>
        <w:rPr>
          <w:rFonts w:eastAsia="TimesNewRomanPS-BoldMT"/>
          <w:bCs/>
          <w:color w:val="auto"/>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5400"/>
        <w:gridCol w:w="2786"/>
      </w:tblGrid>
      <w:tr w:rsidR="000A0FA6" w:rsidRPr="001F2566" w14:paraId="79999FD9" w14:textId="77777777" w:rsidTr="00AB37A9">
        <w:tc>
          <w:tcPr>
            <w:tcW w:w="1170" w:type="dxa"/>
            <w:shd w:val="clear" w:color="auto" w:fill="E7E6E6" w:themeFill="background2"/>
          </w:tcPr>
          <w:p w14:paraId="3438FBEA" w14:textId="77777777" w:rsidR="000A0FA6" w:rsidRPr="001F2566" w:rsidRDefault="00110AE2" w:rsidP="00AB37A9">
            <w:pPr>
              <w:ind w:left="-109" w:right="-110"/>
              <w:jc w:val="center"/>
              <w:rPr>
                <w:color w:val="auto"/>
                <w:lang w:val="sr-Cyrl-CS"/>
              </w:rPr>
            </w:pPr>
            <w:r w:rsidRPr="001F2566">
              <w:rPr>
                <w:color w:val="auto"/>
                <w:lang w:val="sr-Cyrl-CS"/>
              </w:rPr>
              <w:t>ПАРТИЈА</w:t>
            </w:r>
          </w:p>
        </w:tc>
        <w:tc>
          <w:tcPr>
            <w:tcW w:w="5400" w:type="dxa"/>
            <w:shd w:val="clear" w:color="auto" w:fill="E7E6E6" w:themeFill="background2"/>
          </w:tcPr>
          <w:p w14:paraId="0925204B" w14:textId="77777777" w:rsidR="000A0FA6" w:rsidRPr="001F2566" w:rsidRDefault="000A0FA6" w:rsidP="00373963">
            <w:pPr>
              <w:jc w:val="center"/>
              <w:rPr>
                <w:color w:val="auto"/>
                <w:lang w:val="sr-Cyrl-CS"/>
              </w:rPr>
            </w:pPr>
            <w:r w:rsidRPr="001F2566">
              <w:rPr>
                <w:color w:val="auto"/>
                <w:lang w:val="sr-Cyrl-CS"/>
              </w:rPr>
              <w:t>ДОДАТНИ УСЛОВИ</w:t>
            </w:r>
            <w:r w:rsidR="00110AE2" w:rsidRPr="001F2566">
              <w:rPr>
                <w:color w:val="auto"/>
                <w:lang w:val="sr-Cyrl-CS"/>
              </w:rPr>
              <w:t xml:space="preserve"> ТЕХНИЧКОГ КАПАЦИТЕТА</w:t>
            </w:r>
          </w:p>
        </w:tc>
        <w:tc>
          <w:tcPr>
            <w:tcW w:w="2786" w:type="dxa"/>
            <w:shd w:val="clear" w:color="auto" w:fill="E7E6E6" w:themeFill="background2"/>
          </w:tcPr>
          <w:p w14:paraId="7054A061" w14:textId="77777777" w:rsidR="000A0FA6" w:rsidRPr="001F2566" w:rsidRDefault="000A0FA6" w:rsidP="00373963">
            <w:pPr>
              <w:jc w:val="center"/>
              <w:rPr>
                <w:color w:val="auto"/>
                <w:lang w:val="sr-Cyrl-CS"/>
              </w:rPr>
            </w:pPr>
            <w:r w:rsidRPr="001F2566">
              <w:rPr>
                <w:color w:val="auto"/>
                <w:lang w:val="sr-Cyrl-CS"/>
              </w:rPr>
              <w:t>НАЧИН ДОКАЗИВАЊА</w:t>
            </w:r>
          </w:p>
        </w:tc>
      </w:tr>
      <w:tr w:rsidR="005F41D2" w:rsidRPr="001F2566" w14:paraId="4C835617" w14:textId="77777777" w:rsidTr="00AB37A9">
        <w:trPr>
          <w:trHeight w:val="170"/>
        </w:trPr>
        <w:tc>
          <w:tcPr>
            <w:tcW w:w="1170" w:type="dxa"/>
            <w:shd w:val="clear" w:color="auto" w:fill="auto"/>
          </w:tcPr>
          <w:p w14:paraId="1596365B" w14:textId="77777777" w:rsidR="005F41D2" w:rsidRPr="001F2566" w:rsidRDefault="00110AE2" w:rsidP="00506F0B">
            <w:pPr>
              <w:jc w:val="center"/>
              <w:rPr>
                <w:color w:val="auto"/>
                <w:lang w:val="sr-Cyrl-CS"/>
              </w:rPr>
            </w:pPr>
            <w:r w:rsidRPr="001F2566">
              <w:rPr>
                <w:b/>
                <w:lang w:val="sr-Cyrl-RS"/>
              </w:rPr>
              <w:t>П</w:t>
            </w:r>
            <w:r w:rsidR="00AB37A9" w:rsidRPr="001F2566">
              <w:rPr>
                <w:b/>
                <w:lang w:val="sr-Cyrl-RS"/>
              </w:rPr>
              <w:t xml:space="preserve">артија </w:t>
            </w:r>
            <w:r w:rsidR="00506F0B" w:rsidRPr="001F2566">
              <w:rPr>
                <w:b/>
                <w:lang w:val="sr-Cyrl-RS"/>
              </w:rPr>
              <w:t>1</w:t>
            </w:r>
          </w:p>
        </w:tc>
        <w:tc>
          <w:tcPr>
            <w:tcW w:w="5400" w:type="dxa"/>
            <w:shd w:val="clear" w:color="auto" w:fill="auto"/>
          </w:tcPr>
          <w:p w14:paraId="3EAFF18A" w14:textId="77777777" w:rsidR="007F03B0" w:rsidRPr="001F2566" w:rsidRDefault="00506F0B" w:rsidP="0087047A">
            <w:pPr>
              <w:pStyle w:val="ListParagraph"/>
              <w:numPr>
                <w:ilvl w:val="0"/>
                <w:numId w:val="47"/>
              </w:numPr>
              <w:suppressAutoHyphens w:val="0"/>
              <w:spacing w:after="160" w:line="259" w:lineRule="auto"/>
              <w:ind w:left="96" w:hanging="186"/>
              <w:contextualSpacing/>
              <w:rPr>
                <w:rFonts w:eastAsia="Calibri"/>
                <w:kern w:val="2"/>
                <w:lang w:val="sr-Cyrl-RS"/>
              </w:rPr>
            </w:pPr>
            <w:r w:rsidRPr="001F2566">
              <w:rPr>
                <w:rFonts w:eastAsia="Calibri"/>
                <w:kern w:val="2"/>
                <w:lang w:val="sr-Cyrl-RS"/>
              </w:rPr>
              <w:t xml:space="preserve">Миксета са најмање 32 улаза и могућношћу од најмање 4 мониторске групе; </w:t>
            </w:r>
          </w:p>
          <w:p w14:paraId="7ED2029C" w14:textId="77777777" w:rsidR="007F03B0" w:rsidRPr="001F2566" w:rsidRDefault="00506F0B" w:rsidP="0087047A">
            <w:pPr>
              <w:pStyle w:val="ListParagraph"/>
              <w:numPr>
                <w:ilvl w:val="0"/>
                <w:numId w:val="47"/>
              </w:numPr>
              <w:suppressAutoHyphens w:val="0"/>
              <w:spacing w:after="160" w:line="259" w:lineRule="auto"/>
              <w:ind w:left="96" w:hanging="186"/>
              <w:contextualSpacing/>
              <w:rPr>
                <w:rFonts w:eastAsia="Calibri"/>
                <w:kern w:val="2"/>
                <w:lang w:val="sr-Cyrl-RS"/>
              </w:rPr>
            </w:pPr>
            <w:r w:rsidRPr="001F2566">
              <w:rPr>
                <w:rFonts w:eastAsia="Calibri"/>
                <w:kern w:val="2"/>
                <w:lang w:val="sr-Cyrl-RS"/>
              </w:rPr>
              <w:t>Звучни систем од најмање 4 звучника укупне снаге 2000</w:t>
            </w:r>
            <w:r w:rsidR="007F03B0" w:rsidRPr="001F2566">
              <w:rPr>
                <w:rFonts w:eastAsia="Calibri"/>
                <w:kern w:val="2"/>
              </w:rPr>
              <w:t xml:space="preserve"> </w:t>
            </w:r>
            <w:r w:rsidRPr="001F2566">
              <w:rPr>
                <w:rFonts w:eastAsia="Calibri"/>
                <w:kern w:val="2"/>
              </w:rPr>
              <w:t xml:space="preserve">W </w:t>
            </w:r>
            <w:r w:rsidRPr="001F2566">
              <w:rPr>
                <w:rFonts w:eastAsia="Calibri"/>
                <w:kern w:val="2"/>
                <w:lang w:val="sr-Cyrl-RS"/>
              </w:rPr>
              <w:t>и да остварује јачину звука од 90</w:t>
            </w:r>
            <w:r w:rsidRPr="001F2566">
              <w:rPr>
                <w:rFonts w:eastAsia="Calibri"/>
                <w:kern w:val="2"/>
                <w:lang w:val="sl-SI"/>
              </w:rPr>
              <w:t xml:space="preserve">db </w:t>
            </w:r>
            <w:r w:rsidRPr="001F2566">
              <w:rPr>
                <w:rFonts w:eastAsia="Calibri"/>
                <w:kern w:val="2"/>
                <w:lang w:val="sr-Cyrl-RS"/>
              </w:rPr>
              <w:t>на раздаљини од 50</w:t>
            </w:r>
            <w:r w:rsidR="007F03B0" w:rsidRPr="001F2566">
              <w:rPr>
                <w:rFonts w:eastAsia="Calibri"/>
                <w:kern w:val="2"/>
              </w:rPr>
              <w:t xml:space="preserve"> </w:t>
            </w:r>
            <w:r w:rsidRPr="001F2566">
              <w:rPr>
                <w:rFonts w:eastAsia="Calibri"/>
                <w:kern w:val="2"/>
                <w:lang w:val="sl-SI"/>
              </w:rPr>
              <w:t>m</w:t>
            </w:r>
            <w:r w:rsidRPr="001F2566">
              <w:rPr>
                <w:rFonts w:eastAsia="Calibri"/>
                <w:kern w:val="2"/>
                <w:lang w:val="sr-Cyrl-RS"/>
              </w:rPr>
              <w:t xml:space="preserve">; </w:t>
            </w:r>
          </w:p>
          <w:p w14:paraId="59BB25D0" w14:textId="77777777" w:rsidR="007F03B0" w:rsidRPr="001F2566" w:rsidRDefault="00506F0B" w:rsidP="0087047A">
            <w:pPr>
              <w:pStyle w:val="ListParagraph"/>
              <w:numPr>
                <w:ilvl w:val="0"/>
                <w:numId w:val="47"/>
              </w:numPr>
              <w:suppressAutoHyphens w:val="0"/>
              <w:spacing w:after="160" w:line="259" w:lineRule="auto"/>
              <w:ind w:left="96" w:hanging="186"/>
              <w:contextualSpacing/>
              <w:rPr>
                <w:rFonts w:eastAsia="Calibri"/>
                <w:kern w:val="2"/>
                <w:lang w:val="sr-Cyrl-RS"/>
              </w:rPr>
            </w:pPr>
            <w:r w:rsidRPr="001F2566">
              <w:rPr>
                <w:rFonts w:eastAsia="Calibri"/>
                <w:kern w:val="2"/>
                <w:lang w:val="sr-Cyrl-RS"/>
              </w:rPr>
              <w:t xml:space="preserve">Микрофони динамички и кондензаторски (16 комада са сталцима); </w:t>
            </w:r>
          </w:p>
          <w:p w14:paraId="7BA6823D" w14:textId="77777777" w:rsidR="007F03B0" w:rsidRPr="001F2566" w:rsidRDefault="00506F0B" w:rsidP="0087047A">
            <w:pPr>
              <w:pStyle w:val="ListParagraph"/>
              <w:numPr>
                <w:ilvl w:val="0"/>
                <w:numId w:val="47"/>
              </w:numPr>
              <w:suppressAutoHyphens w:val="0"/>
              <w:spacing w:after="160" w:line="259" w:lineRule="auto"/>
              <w:ind w:left="96" w:hanging="186"/>
              <w:contextualSpacing/>
              <w:rPr>
                <w:rFonts w:eastAsia="Calibri"/>
                <w:kern w:val="2"/>
                <w:lang w:val="sr-Cyrl-CS"/>
              </w:rPr>
            </w:pPr>
            <w:r w:rsidRPr="001F2566">
              <w:rPr>
                <w:rFonts w:eastAsia="Calibri"/>
                <w:kern w:val="2"/>
                <w:lang w:val="sr-Cyrl-RS"/>
              </w:rPr>
              <w:t>Дистрибуција за новинаре од најмање 20 прикључака;</w:t>
            </w:r>
            <w:r w:rsidRPr="001F2566">
              <w:rPr>
                <w:rFonts w:eastAsia="Calibri"/>
                <w:kern w:val="2"/>
                <w:lang w:val="sr-Cyrl-CS"/>
              </w:rPr>
              <w:t xml:space="preserve"> </w:t>
            </w:r>
          </w:p>
          <w:p w14:paraId="3DDF4AA8" w14:textId="77777777" w:rsidR="005F41D2" w:rsidRPr="001F2566" w:rsidRDefault="007F03B0" w:rsidP="0087047A">
            <w:pPr>
              <w:pStyle w:val="ListParagraph"/>
              <w:numPr>
                <w:ilvl w:val="0"/>
                <w:numId w:val="47"/>
              </w:numPr>
              <w:suppressAutoHyphens w:val="0"/>
              <w:spacing w:after="160" w:line="259" w:lineRule="auto"/>
              <w:ind w:left="96" w:hanging="186"/>
              <w:contextualSpacing/>
              <w:rPr>
                <w:rFonts w:eastAsia="Calibri"/>
                <w:kern w:val="2"/>
                <w:lang w:val="sr-Cyrl-CS"/>
              </w:rPr>
            </w:pPr>
            <w:r w:rsidRPr="001F2566">
              <w:rPr>
                <w:rFonts w:eastAsia="Calibri"/>
                <w:kern w:val="2"/>
              </w:rPr>
              <w:t>Г</w:t>
            </w:r>
            <w:r w:rsidR="00506F0B" w:rsidRPr="001F2566">
              <w:rPr>
                <w:rFonts w:eastAsia="Calibri"/>
                <w:kern w:val="2"/>
                <w:lang w:val="sr-Cyrl-CS"/>
              </w:rPr>
              <w:t>оворница за обраћање</w:t>
            </w:r>
            <w:r w:rsidR="0087047A" w:rsidRPr="001F2566">
              <w:rPr>
                <w:rFonts w:eastAsia="Calibri"/>
                <w:kern w:val="2"/>
                <w:lang w:val="sr-Latn-RS"/>
              </w:rPr>
              <w:t>;</w:t>
            </w:r>
          </w:p>
        </w:tc>
        <w:tc>
          <w:tcPr>
            <w:tcW w:w="2786" w:type="dxa"/>
            <w:shd w:val="clear" w:color="auto" w:fill="auto"/>
          </w:tcPr>
          <w:p w14:paraId="3A3FE978" w14:textId="77777777" w:rsidR="00B27022" w:rsidRPr="001F2566" w:rsidRDefault="00B27022" w:rsidP="00B27022">
            <w:pPr>
              <w:suppressAutoHyphens w:val="0"/>
              <w:spacing w:line="240" w:lineRule="auto"/>
              <w:rPr>
                <w:color w:val="auto"/>
                <w:lang w:val="sr-Cyrl-RS"/>
              </w:rPr>
            </w:pPr>
            <w:bookmarkStart w:id="30" w:name="OLE_LINK1"/>
            <w:bookmarkStart w:id="31" w:name="OLE_LINK2"/>
            <w:bookmarkStart w:id="32" w:name="OLE_LINK3"/>
            <w:bookmarkStart w:id="33" w:name="OLE_LINK4"/>
            <w:r w:rsidRPr="001F2566">
              <w:rPr>
                <w:color w:val="auto"/>
                <w:lang w:val="sr-Cyrl-RS"/>
              </w:rPr>
              <w:t>Фотокопија потписаног</w:t>
            </w:r>
            <w:r w:rsidR="007F03B0" w:rsidRPr="001F2566">
              <w:rPr>
                <w:color w:val="auto"/>
                <w:lang w:val="sr-Cyrl-RS"/>
              </w:rPr>
              <w:t xml:space="preserve"> предугово</w:t>
            </w:r>
            <w:r w:rsidR="0087047A" w:rsidRPr="001F2566">
              <w:rPr>
                <w:color w:val="auto"/>
                <w:lang w:val="sr-Cyrl-RS"/>
              </w:rPr>
              <w:t>р</w:t>
            </w:r>
            <w:r w:rsidR="007F03B0" w:rsidRPr="001F2566">
              <w:rPr>
                <w:color w:val="auto"/>
                <w:lang w:val="sr-Cyrl-RS"/>
              </w:rPr>
              <w:t>а/уговора</w:t>
            </w:r>
            <w:r w:rsidRPr="001F2566">
              <w:rPr>
                <w:color w:val="auto"/>
                <w:lang w:val="sr-Cyrl-RS"/>
              </w:rPr>
              <w:t xml:space="preserve"> о закупу, лизингу или доказ о власништву тражених техничких капацитета </w:t>
            </w:r>
          </w:p>
          <w:bookmarkEnd w:id="30"/>
          <w:bookmarkEnd w:id="31"/>
          <w:bookmarkEnd w:id="32"/>
          <w:bookmarkEnd w:id="33"/>
          <w:p w14:paraId="40EC83A6" w14:textId="77777777" w:rsidR="005F41D2" w:rsidRPr="001F2566" w:rsidRDefault="005F41D2" w:rsidP="00373963">
            <w:pPr>
              <w:pStyle w:val="ListParagraph"/>
              <w:ind w:left="0"/>
              <w:jc w:val="both"/>
              <w:rPr>
                <w:strike/>
                <w:lang w:val="sr-Cyrl-RS"/>
              </w:rPr>
            </w:pPr>
          </w:p>
        </w:tc>
      </w:tr>
      <w:tr w:rsidR="00506F0B" w:rsidRPr="001F2566" w14:paraId="2F972882" w14:textId="77777777" w:rsidTr="00C13A36">
        <w:trPr>
          <w:trHeight w:val="5660"/>
        </w:trPr>
        <w:tc>
          <w:tcPr>
            <w:tcW w:w="1170" w:type="dxa"/>
            <w:shd w:val="clear" w:color="auto" w:fill="auto"/>
          </w:tcPr>
          <w:p w14:paraId="658A8193" w14:textId="77777777" w:rsidR="00506F0B" w:rsidRPr="001F2566" w:rsidRDefault="00110AE2" w:rsidP="00506F0B">
            <w:pPr>
              <w:jc w:val="center"/>
              <w:rPr>
                <w:b/>
                <w:lang w:val="sr-Cyrl-RS"/>
              </w:rPr>
            </w:pPr>
            <w:r w:rsidRPr="001F2566">
              <w:rPr>
                <w:b/>
                <w:lang w:val="sr-Cyrl-RS"/>
              </w:rPr>
              <w:t>П</w:t>
            </w:r>
            <w:r w:rsidR="00AB37A9" w:rsidRPr="001F2566">
              <w:rPr>
                <w:b/>
                <w:lang w:val="sr-Cyrl-RS"/>
              </w:rPr>
              <w:t>артија</w:t>
            </w:r>
            <w:r w:rsidR="00506F0B" w:rsidRPr="001F2566">
              <w:rPr>
                <w:b/>
                <w:lang w:val="sr-Cyrl-RS"/>
              </w:rPr>
              <w:t xml:space="preserve"> </w:t>
            </w:r>
            <w:r w:rsidR="00506F0B" w:rsidRPr="001F2566">
              <w:rPr>
                <w:b/>
                <w:color w:val="auto"/>
                <w:lang w:val="sr-Cyrl-RS"/>
              </w:rPr>
              <w:t>2</w:t>
            </w:r>
          </w:p>
        </w:tc>
        <w:tc>
          <w:tcPr>
            <w:tcW w:w="5400" w:type="dxa"/>
            <w:shd w:val="clear" w:color="auto" w:fill="auto"/>
          </w:tcPr>
          <w:p w14:paraId="0D99E0B6" w14:textId="77777777" w:rsidR="007F03B0" w:rsidRPr="001F2566" w:rsidRDefault="00506F0B"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 xml:space="preserve">Бинска </w:t>
            </w:r>
            <w:r w:rsidR="0087047A" w:rsidRPr="001F2566">
              <w:rPr>
                <w:rFonts w:eastAsia="Calibri"/>
                <w:bCs/>
                <w:color w:val="auto"/>
                <w:kern w:val="2"/>
                <w:lang w:val="sr-Cyrl-CS"/>
              </w:rPr>
              <w:t xml:space="preserve">фабричка </w:t>
            </w:r>
            <w:r w:rsidR="007F03B0" w:rsidRPr="001F2566">
              <w:rPr>
                <w:rFonts w:eastAsia="Calibri"/>
                <w:bCs/>
                <w:color w:val="auto"/>
                <w:kern w:val="2"/>
                <w:lang w:val="sr-Cyrl-CS"/>
              </w:rPr>
              <w:t>конструкција</w:t>
            </w:r>
            <w:r w:rsidR="0087047A" w:rsidRPr="001F2566">
              <w:rPr>
                <w:rFonts w:eastAsia="Calibri"/>
                <w:bCs/>
                <w:color w:val="auto"/>
                <w:kern w:val="2"/>
              </w:rPr>
              <w:t xml:space="preserve">, </w:t>
            </w:r>
            <w:r w:rsidRPr="001F2566">
              <w:rPr>
                <w:rFonts w:eastAsia="Calibri"/>
                <w:bCs/>
                <w:color w:val="auto"/>
                <w:kern w:val="2"/>
                <w:lang w:val="sr-Cyrl-CS"/>
              </w:rPr>
              <w:t>минималне димензије</w:t>
            </w:r>
            <w:r w:rsidR="0087047A" w:rsidRPr="001F2566">
              <w:rPr>
                <w:rFonts w:eastAsia="Calibri"/>
                <w:bCs/>
                <w:color w:val="auto"/>
                <w:kern w:val="2"/>
                <w:lang w:val="sr-Cyrl-CS"/>
              </w:rPr>
              <w:t>:</w:t>
            </w:r>
            <w:r w:rsidRPr="001F2566">
              <w:rPr>
                <w:rFonts w:eastAsia="Calibri"/>
                <w:bCs/>
                <w:color w:val="auto"/>
                <w:kern w:val="2"/>
                <w:lang w:val="sr-Cyrl-CS"/>
              </w:rPr>
              <w:t xml:space="preserve"> 1500</w:t>
            </w:r>
            <w:r w:rsidR="007F03B0" w:rsidRPr="001F2566">
              <w:rPr>
                <w:rFonts w:eastAsia="Calibri"/>
                <w:bCs/>
                <w:color w:val="auto"/>
                <w:kern w:val="2"/>
              </w:rPr>
              <w:t xml:space="preserve"> </w:t>
            </w:r>
            <w:r w:rsidRPr="001F2566">
              <w:rPr>
                <w:rFonts w:eastAsia="Calibri"/>
                <w:bCs/>
                <w:color w:val="auto"/>
                <w:kern w:val="2"/>
                <w:lang w:val="sr-Cyrl-CS"/>
              </w:rPr>
              <w:t>cm x 800</w:t>
            </w:r>
            <w:r w:rsidR="007F03B0" w:rsidRPr="001F2566">
              <w:rPr>
                <w:rFonts w:eastAsia="Calibri"/>
                <w:bCs/>
                <w:color w:val="auto"/>
                <w:kern w:val="2"/>
              </w:rPr>
              <w:t xml:space="preserve"> </w:t>
            </w:r>
            <w:r w:rsidR="007F03B0" w:rsidRPr="001F2566">
              <w:rPr>
                <w:rFonts w:eastAsia="Calibri"/>
                <w:bCs/>
                <w:color w:val="auto"/>
                <w:kern w:val="2"/>
                <w:lang w:val="sr-Cyrl-CS"/>
              </w:rPr>
              <w:t>cm / h=120</w:t>
            </w:r>
            <w:r w:rsidR="0087047A" w:rsidRPr="001F2566">
              <w:rPr>
                <w:rFonts w:eastAsia="Calibri"/>
                <w:bCs/>
                <w:color w:val="auto"/>
                <w:kern w:val="2"/>
                <w:lang w:val="sr-Cyrl-CS"/>
              </w:rPr>
              <w:t xml:space="preserve"> </w:t>
            </w:r>
            <w:r w:rsidR="007F03B0" w:rsidRPr="001F2566">
              <w:rPr>
                <w:rFonts w:eastAsia="Calibri"/>
                <w:bCs/>
                <w:color w:val="auto"/>
                <w:kern w:val="2"/>
                <w:lang w:val="sr-Cyrl-CS"/>
              </w:rPr>
              <w:t>cm</w:t>
            </w:r>
            <w:r w:rsidR="0087047A" w:rsidRPr="001F2566">
              <w:rPr>
                <w:rFonts w:eastAsia="Calibri"/>
                <w:bCs/>
                <w:color w:val="auto"/>
                <w:kern w:val="2"/>
                <w:lang w:val="sr-Cyrl-CS"/>
              </w:rPr>
              <w:t xml:space="preserve"> -</w:t>
            </w:r>
            <w:r w:rsidR="007F03B0" w:rsidRPr="001F2566">
              <w:rPr>
                <w:rFonts w:eastAsia="Calibri"/>
                <w:bCs/>
                <w:color w:val="auto"/>
                <w:kern w:val="2"/>
                <w:lang w:val="sr-Cyrl-CS"/>
              </w:rPr>
              <w:t xml:space="preserve"> </w:t>
            </w:r>
            <w:r w:rsidRPr="001F2566">
              <w:rPr>
                <w:rFonts w:eastAsia="Calibri"/>
                <w:bCs/>
                <w:color w:val="auto"/>
                <w:kern w:val="2"/>
                <w:lang w:val="sr-Cyrl-CS"/>
              </w:rPr>
              <w:t>ком</w:t>
            </w:r>
            <w:r w:rsidR="007F03B0" w:rsidRPr="001F2566">
              <w:rPr>
                <w:rFonts w:eastAsia="Calibri"/>
                <w:bCs/>
                <w:color w:val="auto"/>
                <w:kern w:val="2"/>
              </w:rPr>
              <w:t>.</w:t>
            </w:r>
            <w:r w:rsidR="0087047A" w:rsidRPr="001F2566">
              <w:rPr>
                <w:rFonts w:eastAsia="Calibri"/>
                <w:bCs/>
                <w:color w:val="auto"/>
                <w:kern w:val="2"/>
                <w:lang w:val="sr-Cyrl-CS"/>
              </w:rPr>
              <w:t xml:space="preserve"> 1;</w:t>
            </w:r>
            <w:r w:rsidRPr="001F2566">
              <w:rPr>
                <w:rFonts w:eastAsia="Calibri"/>
                <w:bCs/>
                <w:color w:val="auto"/>
                <w:kern w:val="2"/>
                <w:lang w:val="sr-Cyrl-CS"/>
              </w:rPr>
              <w:t xml:space="preserve"> </w:t>
            </w:r>
          </w:p>
          <w:p w14:paraId="634E66B4" w14:textId="77777777" w:rsidR="007F03B0" w:rsidRPr="001F2566" w:rsidRDefault="0087047A"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Б</w:t>
            </w:r>
            <w:r w:rsidR="00506F0B" w:rsidRPr="001F2566">
              <w:rPr>
                <w:rFonts w:eastAsia="Calibri"/>
                <w:bCs/>
                <w:color w:val="auto"/>
                <w:kern w:val="2"/>
                <w:lang w:val="sr-Cyrl-CS"/>
              </w:rPr>
              <w:t>инска фаб</w:t>
            </w:r>
            <w:r w:rsidR="008815AB" w:rsidRPr="001F2566">
              <w:rPr>
                <w:rFonts w:eastAsia="Calibri"/>
                <w:bCs/>
                <w:color w:val="auto"/>
                <w:kern w:val="2"/>
                <w:lang w:val="sr-Cyrl-CS"/>
              </w:rPr>
              <w:t xml:space="preserve">ричка конструкција (за камере), </w:t>
            </w:r>
            <w:r w:rsidR="00506F0B" w:rsidRPr="001F2566">
              <w:rPr>
                <w:rFonts w:eastAsia="Calibri"/>
                <w:bCs/>
                <w:color w:val="auto"/>
                <w:kern w:val="2"/>
                <w:lang w:val="sr-Cyrl-CS"/>
              </w:rPr>
              <w:t>минималне димензије 200</w:t>
            </w:r>
            <w:r w:rsidRPr="001F2566">
              <w:rPr>
                <w:rFonts w:eastAsia="Calibri"/>
                <w:bCs/>
                <w:color w:val="auto"/>
                <w:kern w:val="2"/>
                <w:lang w:val="sr-Cyrl-CS"/>
              </w:rPr>
              <w:t xml:space="preserve"> </w:t>
            </w:r>
            <w:r w:rsidR="00506F0B" w:rsidRPr="001F2566">
              <w:rPr>
                <w:rFonts w:eastAsia="Calibri"/>
                <w:bCs/>
                <w:color w:val="auto"/>
                <w:kern w:val="2"/>
                <w:lang w:val="sr-Cyrl-CS"/>
              </w:rPr>
              <w:t>cm x 100</w:t>
            </w:r>
            <w:r w:rsidRPr="001F2566">
              <w:rPr>
                <w:rFonts w:eastAsia="Calibri"/>
                <w:bCs/>
                <w:color w:val="auto"/>
                <w:kern w:val="2"/>
                <w:lang w:val="sr-Cyrl-CS"/>
              </w:rPr>
              <w:t xml:space="preserve"> </w:t>
            </w:r>
            <w:r w:rsidR="00506F0B" w:rsidRPr="001F2566">
              <w:rPr>
                <w:rFonts w:eastAsia="Calibri"/>
                <w:bCs/>
                <w:color w:val="auto"/>
                <w:kern w:val="2"/>
                <w:lang w:val="sr-Cyrl-CS"/>
              </w:rPr>
              <w:t>cm / h=50</w:t>
            </w:r>
            <w:r w:rsidR="008815AB" w:rsidRPr="001F2566">
              <w:rPr>
                <w:rFonts w:eastAsia="Calibri"/>
                <w:bCs/>
                <w:color w:val="auto"/>
                <w:kern w:val="2"/>
                <w:lang w:val="sr-Cyrl-CS"/>
              </w:rPr>
              <w:t xml:space="preserve"> cm </w:t>
            </w:r>
            <w:r w:rsidRPr="001F2566">
              <w:rPr>
                <w:rFonts w:eastAsia="Calibri"/>
                <w:bCs/>
                <w:color w:val="auto"/>
                <w:kern w:val="2"/>
                <w:lang w:val="sr-Cyrl-CS"/>
              </w:rPr>
              <w:t>- ком 2;</w:t>
            </w:r>
          </w:p>
          <w:p w14:paraId="51C6F742" w14:textId="77777777" w:rsidR="007F03B0" w:rsidRPr="001F2566" w:rsidRDefault="0087047A"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Б</w:t>
            </w:r>
            <w:r w:rsidR="00506F0B" w:rsidRPr="001F2566">
              <w:rPr>
                <w:rFonts w:eastAsia="Calibri"/>
                <w:bCs/>
                <w:color w:val="auto"/>
                <w:kern w:val="2"/>
                <w:lang w:val="sr-Cyrl-CS"/>
              </w:rPr>
              <w:t>инска фабри</w:t>
            </w:r>
            <w:r w:rsidR="008815AB" w:rsidRPr="001F2566">
              <w:rPr>
                <w:rFonts w:eastAsia="Calibri"/>
                <w:bCs/>
                <w:color w:val="auto"/>
                <w:kern w:val="2"/>
                <w:lang w:val="sr-Cyrl-CS"/>
              </w:rPr>
              <w:t xml:space="preserve">чка конструкција (за новинаре), </w:t>
            </w:r>
            <w:r w:rsidR="00506F0B" w:rsidRPr="001F2566">
              <w:rPr>
                <w:rFonts w:eastAsia="Calibri"/>
                <w:bCs/>
                <w:color w:val="auto"/>
                <w:kern w:val="2"/>
                <w:lang w:val="sr-Cyrl-CS"/>
              </w:rPr>
              <w:t xml:space="preserve"> минималне димензиј</w:t>
            </w:r>
            <w:r w:rsidRPr="001F2566">
              <w:rPr>
                <w:rFonts w:eastAsia="Calibri"/>
                <w:bCs/>
                <w:color w:val="auto"/>
                <w:kern w:val="2"/>
                <w:lang w:val="sr-Cyrl-CS"/>
              </w:rPr>
              <w:t>е 600</w:t>
            </w:r>
            <w:r w:rsidR="008815AB" w:rsidRPr="001F2566">
              <w:rPr>
                <w:rFonts w:eastAsia="Calibri"/>
                <w:bCs/>
                <w:color w:val="auto"/>
                <w:kern w:val="2"/>
                <w:lang w:val="sr-Cyrl-CS"/>
              </w:rPr>
              <w:t xml:space="preserve"> </w:t>
            </w:r>
            <w:r w:rsidRPr="001F2566">
              <w:rPr>
                <w:rFonts w:eastAsia="Calibri"/>
                <w:bCs/>
                <w:color w:val="auto"/>
                <w:kern w:val="2"/>
                <w:lang w:val="sr-Cyrl-CS"/>
              </w:rPr>
              <w:t>cm x 100</w:t>
            </w:r>
            <w:r w:rsidR="00B24E77" w:rsidRPr="001F2566">
              <w:rPr>
                <w:rFonts w:eastAsia="Calibri"/>
                <w:bCs/>
                <w:color w:val="auto"/>
                <w:kern w:val="2"/>
                <w:lang w:val="sr-Cyrl-CS"/>
              </w:rPr>
              <w:t xml:space="preserve"> </w:t>
            </w:r>
            <w:r w:rsidRPr="001F2566">
              <w:rPr>
                <w:rFonts w:eastAsia="Calibri"/>
                <w:bCs/>
                <w:color w:val="auto"/>
                <w:kern w:val="2"/>
                <w:lang w:val="sr-Cyrl-CS"/>
              </w:rPr>
              <w:t>cm / h=50 cm - ком 1;</w:t>
            </w:r>
          </w:p>
          <w:p w14:paraId="59088015" w14:textId="77777777" w:rsidR="0087047A" w:rsidRPr="001F2566" w:rsidRDefault="0087047A"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К</w:t>
            </w:r>
            <w:r w:rsidR="008815AB" w:rsidRPr="001F2566">
              <w:rPr>
                <w:rFonts w:eastAsia="Calibri"/>
                <w:bCs/>
                <w:color w:val="auto"/>
                <w:kern w:val="2"/>
                <w:lang w:val="sr-Cyrl-CS"/>
              </w:rPr>
              <w:t xml:space="preserve">ровна </w:t>
            </w:r>
            <w:r w:rsidRPr="001F2566">
              <w:rPr>
                <w:rFonts w:eastAsia="Calibri"/>
                <w:bCs/>
                <w:color w:val="auto"/>
                <w:kern w:val="2"/>
                <w:lang w:val="sr-Cyrl-CS"/>
              </w:rPr>
              <w:t xml:space="preserve">фабричка </w:t>
            </w:r>
            <w:r w:rsidR="00506F0B" w:rsidRPr="001F2566">
              <w:rPr>
                <w:rFonts w:eastAsia="Calibri"/>
                <w:bCs/>
                <w:color w:val="auto"/>
                <w:kern w:val="2"/>
                <w:lang w:val="sr-Cyrl-CS"/>
              </w:rPr>
              <w:t>алуминијумска конструкција</w:t>
            </w:r>
            <w:r w:rsidR="008815AB" w:rsidRPr="001F2566">
              <w:rPr>
                <w:rFonts w:eastAsia="Calibri"/>
                <w:bCs/>
                <w:color w:val="auto"/>
                <w:kern w:val="2"/>
                <w:lang w:val="sr-Cyrl-CS"/>
              </w:rPr>
              <w:t>,</w:t>
            </w:r>
            <w:r w:rsidR="00506F0B" w:rsidRPr="001F2566">
              <w:rPr>
                <w:rFonts w:eastAsia="Calibri"/>
                <w:bCs/>
                <w:color w:val="auto"/>
                <w:kern w:val="2"/>
                <w:lang w:val="sr-Cyrl-CS"/>
              </w:rPr>
              <w:t xml:space="preserve"> минималне </w:t>
            </w:r>
            <w:r w:rsidR="00506F0B" w:rsidRPr="001F2566">
              <w:rPr>
                <w:rFonts w:eastAsia="Calibri"/>
                <w:bCs/>
                <w:color w:val="000000" w:themeColor="text1"/>
                <w:kern w:val="2"/>
                <w:lang w:val="sr-Cyrl-CS"/>
              </w:rPr>
              <w:t>димензије 16</w:t>
            </w:r>
            <w:r w:rsidRPr="001F2566">
              <w:rPr>
                <w:rFonts w:eastAsia="Calibri"/>
                <w:bCs/>
                <w:color w:val="000000" w:themeColor="text1"/>
                <w:kern w:val="2"/>
                <w:lang w:val="sr-Cyrl-CS"/>
              </w:rPr>
              <w:t xml:space="preserve"> </w:t>
            </w:r>
            <w:r w:rsidR="00506F0B" w:rsidRPr="001F2566">
              <w:rPr>
                <w:rFonts w:eastAsia="Calibri"/>
                <w:bCs/>
                <w:color w:val="000000" w:themeColor="text1"/>
                <w:kern w:val="2"/>
                <w:lang w:val="sr-Cyrl-CS"/>
              </w:rPr>
              <w:t>m х 8</w:t>
            </w:r>
            <w:r w:rsidRPr="001F2566">
              <w:rPr>
                <w:rFonts w:eastAsia="Calibri"/>
                <w:bCs/>
                <w:color w:val="000000" w:themeColor="text1"/>
                <w:kern w:val="2"/>
                <w:lang w:val="sr-Cyrl-CS"/>
              </w:rPr>
              <w:t xml:space="preserve"> </w:t>
            </w:r>
            <w:r w:rsidR="00506F0B" w:rsidRPr="001F2566">
              <w:rPr>
                <w:rFonts w:eastAsia="Calibri"/>
                <w:bCs/>
                <w:color w:val="000000" w:themeColor="text1"/>
                <w:kern w:val="2"/>
                <w:lang w:val="sr-Cyrl-CS"/>
              </w:rPr>
              <w:t>m / 7m</w:t>
            </w:r>
            <w:r w:rsidR="008815AB" w:rsidRPr="001F2566">
              <w:rPr>
                <w:rFonts w:eastAsia="Calibri"/>
                <w:bCs/>
                <w:color w:val="000000" w:themeColor="text1"/>
                <w:kern w:val="2"/>
                <w:lang w:val="sr-Cyrl-CS"/>
              </w:rPr>
              <w:t xml:space="preserve"> </w:t>
            </w:r>
            <w:r w:rsidR="008815AB" w:rsidRPr="001F2566">
              <w:rPr>
                <w:rFonts w:eastAsia="Calibri"/>
                <w:bCs/>
                <w:color w:val="auto"/>
                <w:kern w:val="2"/>
                <w:lang w:val="sr-Cyrl-CS"/>
              </w:rPr>
              <w:t>- ком 1;</w:t>
            </w:r>
            <w:r w:rsidR="00506F0B" w:rsidRPr="001F2566">
              <w:rPr>
                <w:rFonts w:eastAsia="Calibri"/>
                <w:bCs/>
                <w:color w:val="auto"/>
                <w:kern w:val="2"/>
                <w:lang w:val="sr-Cyrl-CS"/>
              </w:rPr>
              <w:t xml:space="preserve"> </w:t>
            </w:r>
          </w:p>
          <w:p w14:paraId="36268F0E" w14:textId="77777777" w:rsidR="0087047A" w:rsidRPr="001F2566" w:rsidRDefault="008815AB"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 xml:space="preserve">Активна </w:t>
            </w:r>
            <w:r w:rsidR="00506F0B" w:rsidRPr="001F2566">
              <w:rPr>
                <w:rFonts w:eastAsia="Calibri"/>
                <w:bCs/>
                <w:color w:val="auto"/>
                <w:kern w:val="2"/>
                <w:lang w:val="sr-Cyrl-CS"/>
              </w:rPr>
              <w:t>тросистемска звучна кутија</w:t>
            </w:r>
            <w:r w:rsidRPr="001F2566">
              <w:rPr>
                <w:rFonts w:eastAsia="Calibri"/>
                <w:bCs/>
                <w:color w:val="auto"/>
                <w:kern w:val="2"/>
                <w:lang w:val="sr-Cyrl-CS"/>
              </w:rPr>
              <w:t>,</w:t>
            </w:r>
            <w:r w:rsidR="00506F0B" w:rsidRPr="001F2566">
              <w:rPr>
                <w:rFonts w:eastAsia="Calibri"/>
                <w:bCs/>
                <w:color w:val="auto"/>
                <w:kern w:val="2"/>
                <w:lang w:val="sr-Cyrl-CS"/>
              </w:rPr>
              <w:t xml:space="preserve"> минималне снаге 2500</w:t>
            </w:r>
            <w:r w:rsidR="007F03B0" w:rsidRPr="001F2566">
              <w:rPr>
                <w:rFonts w:eastAsia="Calibri"/>
                <w:bCs/>
                <w:color w:val="auto"/>
                <w:kern w:val="2"/>
              </w:rPr>
              <w:t xml:space="preserve"> </w:t>
            </w:r>
            <w:r w:rsidR="007F03B0" w:rsidRPr="001F2566">
              <w:rPr>
                <w:rFonts w:eastAsia="Calibri"/>
                <w:bCs/>
                <w:color w:val="auto"/>
                <w:kern w:val="2"/>
                <w:lang w:val="sr-Cyrl-CS"/>
              </w:rPr>
              <w:t>w</w:t>
            </w:r>
            <w:r w:rsidRPr="001F2566">
              <w:rPr>
                <w:rFonts w:eastAsia="Calibri"/>
                <w:bCs/>
                <w:color w:val="auto"/>
                <w:kern w:val="2"/>
                <w:lang w:val="sr-Cyrl-CS"/>
              </w:rPr>
              <w:t>,</w:t>
            </w:r>
            <w:r w:rsidR="007F03B0" w:rsidRPr="001F2566">
              <w:rPr>
                <w:rFonts w:eastAsia="Calibri"/>
                <w:bCs/>
                <w:color w:val="auto"/>
                <w:kern w:val="2"/>
                <w:lang w:val="sr-Cyrl-CS"/>
              </w:rPr>
              <w:t xml:space="preserve"> са могућношћу качења </w:t>
            </w:r>
            <w:r w:rsidRPr="001F2566">
              <w:rPr>
                <w:rFonts w:eastAsia="Calibri"/>
                <w:bCs/>
                <w:color w:val="auto"/>
                <w:kern w:val="2"/>
                <w:lang w:val="sr-Cyrl-CS"/>
              </w:rPr>
              <w:t xml:space="preserve">- </w:t>
            </w:r>
            <w:r w:rsidR="007F03B0" w:rsidRPr="001F2566">
              <w:rPr>
                <w:rFonts w:eastAsia="Calibri"/>
                <w:bCs/>
                <w:color w:val="auto"/>
                <w:kern w:val="2"/>
                <w:lang w:val="sr-Cyrl-CS"/>
              </w:rPr>
              <w:t>ком</w:t>
            </w:r>
            <w:r w:rsidR="007F03B0" w:rsidRPr="001F2566">
              <w:rPr>
                <w:rFonts w:eastAsia="Calibri"/>
                <w:bCs/>
                <w:color w:val="auto"/>
                <w:kern w:val="2"/>
                <w:lang w:val="sr-Cyrl-CS"/>
              </w:rPr>
              <w:tab/>
              <w:t>1</w:t>
            </w:r>
            <w:r w:rsidRPr="001F2566">
              <w:rPr>
                <w:rFonts w:eastAsia="Calibri"/>
                <w:bCs/>
                <w:color w:val="auto"/>
                <w:kern w:val="2"/>
                <w:lang w:val="sr-Cyrl-CS"/>
              </w:rPr>
              <w:t>8;</w:t>
            </w:r>
          </w:p>
          <w:p w14:paraId="004AD55F" w14:textId="77777777" w:rsidR="007F03B0" w:rsidRPr="001F2566" w:rsidRDefault="008815AB"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А</w:t>
            </w:r>
            <w:r w:rsidR="00506F0B" w:rsidRPr="001F2566">
              <w:rPr>
                <w:rFonts w:eastAsia="Calibri"/>
                <w:bCs/>
                <w:color w:val="auto"/>
                <w:kern w:val="2"/>
                <w:lang w:val="sr-Cyrl-CS"/>
              </w:rPr>
              <w:t>ктивна звучна кутија</w:t>
            </w:r>
            <w:r w:rsidRPr="001F2566">
              <w:rPr>
                <w:rFonts w:eastAsia="Calibri"/>
                <w:bCs/>
                <w:color w:val="auto"/>
                <w:kern w:val="2"/>
                <w:lang w:val="sr-Cyrl-CS"/>
              </w:rPr>
              <w:t>,</w:t>
            </w:r>
            <w:r w:rsidR="00506F0B" w:rsidRPr="001F2566">
              <w:rPr>
                <w:rFonts w:eastAsia="Calibri"/>
                <w:bCs/>
                <w:color w:val="auto"/>
                <w:kern w:val="2"/>
                <w:lang w:val="sr-Cyrl-CS"/>
              </w:rPr>
              <w:t xml:space="preserve"> са драјверима од 18 инча</w:t>
            </w:r>
            <w:r w:rsidRPr="001F2566">
              <w:rPr>
                <w:rFonts w:eastAsia="Calibri"/>
                <w:bCs/>
                <w:color w:val="auto"/>
                <w:kern w:val="2"/>
                <w:lang w:val="sr-Cyrl-CS"/>
              </w:rPr>
              <w:t>,</w:t>
            </w:r>
            <w:r w:rsidR="00506F0B" w:rsidRPr="001F2566">
              <w:rPr>
                <w:rFonts w:eastAsia="Calibri"/>
                <w:bCs/>
                <w:color w:val="auto"/>
                <w:kern w:val="2"/>
                <w:lang w:val="sr-Cyrl-CS"/>
              </w:rPr>
              <w:t xml:space="preserve">  минималне снаге 3500 w</w:t>
            </w:r>
            <w:r w:rsidRPr="001F2566">
              <w:rPr>
                <w:rFonts w:eastAsia="Calibri"/>
                <w:bCs/>
                <w:color w:val="auto"/>
                <w:kern w:val="2"/>
                <w:lang w:val="sr-Cyrl-CS"/>
              </w:rPr>
              <w:t xml:space="preserve"> -</w:t>
            </w:r>
            <w:r w:rsidR="007F03B0" w:rsidRPr="001F2566">
              <w:rPr>
                <w:rFonts w:eastAsia="Calibri"/>
                <w:bCs/>
                <w:color w:val="auto"/>
                <w:kern w:val="2"/>
                <w:lang w:val="sr-Cyrl-CS"/>
              </w:rPr>
              <w:t xml:space="preserve"> ком </w:t>
            </w:r>
            <w:r w:rsidRPr="001F2566">
              <w:rPr>
                <w:rFonts w:eastAsia="Calibri"/>
                <w:bCs/>
                <w:color w:val="auto"/>
                <w:kern w:val="2"/>
                <w:lang w:val="sr-Cyrl-CS"/>
              </w:rPr>
              <w:t>6;</w:t>
            </w:r>
            <w:r w:rsidR="00506F0B" w:rsidRPr="001F2566">
              <w:rPr>
                <w:rFonts w:eastAsia="Calibri"/>
                <w:bCs/>
                <w:color w:val="auto"/>
                <w:kern w:val="2"/>
                <w:lang w:val="sr-Cyrl-CS"/>
              </w:rPr>
              <w:t xml:space="preserve"> </w:t>
            </w:r>
          </w:p>
          <w:p w14:paraId="51E8435A" w14:textId="77777777" w:rsidR="007F03B0" w:rsidRPr="001F2566" w:rsidRDefault="008815AB"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П</w:t>
            </w:r>
            <w:r w:rsidR="00506F0B" w:rsidRPr="001F2566">
              <w:rPr>
                <w:rFonts w:eastAsia="Calibri"/>
                <w:bCs/>
                <w:color w:val="auto"/>
                <w:kern w:val="2"/>
                <w:lang w:val="sr-Cyrl-CS"/>
              </w:rPr>
              <w:t>одни монитор</w:t>
            </w:r>
            <w:r w:rsidRPr="001F2566">
              <w:rPr>
                <w:rFonts w:eastAsia="Calibri"/>
                <w:bCs/>
                <w:color w:val="auto"/>
                <w:kern w:val="2"/>
                <w:lang w:val="sr-Cyrl-CS"/>
              </w:rPr>
              <w:t>,</w:t>
            </w:r>
            <w:r w:rsidR="00506F0B" w:rsidRPr="001F2566">
              <w:rPr>
                <w:rFonts w:eastAsia="Calibri"/>
                <w:bCs/>
                <w:color w:val="auto"/>
                <w:kern w:val="2"/>
                <w:lang w:val="sr-Cyrl-CS"/>
              </w:rPr>
              <w:t xml:space="preserve"> активни</w:t>
            </w:r>
            <w:r w:rsidRPr="001F2566">
              <w:rPr>
                <w:rFonts w:eastAsia="Calibri"/>
                <w:bCs/>
                <w:color w:val="auto"/>
                <w:kern w:val="2"/>
                <w:lang w:val="sr-Cyrl-CS"/>
              </w:rPr>
              <w:t>, минималне снаге 1450 w - ком</w:t>
            </w:r>
            <w:r w:rsidRPr="001F2566">
              <w:rPr>
                <w:rFonts w:eastAsia="Calibri"/>
                <w:bCs/>
                <w:color w:val="auto"/>
                <w:kern w:val="2"/>
                <w:lang w:val="sr-Cyrl-CS"/>
              </w:rPr>
              <w:tab/>
              <w:t>8;</w:t>
            </w:r>
            <w:r w:rsidR="00506F0B" w:rsidRPr="001F2566">
              <w:rPr>
                <w:rFonts w:eastAsia="Calibri"/>
                <w:bCs/>
                <w:color w:val="auto"/>
                <w:kern w:val="2"/>
                <w:lang w:val="sr-Cyrl-CS"/>
              </w:rPr>
              <w:t xml:space="preserve"> </w:t>
            </w:r>
          </w:p>
          <w:p w14:paraId="566CA31F" w14:textId="77777777" w:rsidR="0087047A" w:rsidRPr="001F2566" w:rsidRDefault="008815AB"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Д</w:t>
            </w:r>
            <w:r w:rsidR="00506F0B" w:rsidRPr="001F2566">
              <w:rPr>
                <w:rFonts w:eastAsia="Calibri"/>
                <w:bCs/>
                <w:color w:val="auto"/>
                <w:kern w:val="2"/>
                <w:lang w:val="sr-Cyrl-CS"/>
              </w:rPr>
              <w:t>игитална аудио м</w:t>
            </w:r>
            <w:r w:rsidRPr="001F2566">
              <w:rPr>
                <w:rFonts w:eastAsia="Calibri"/>
                <w:bCs/>
                <w:color w:val="auto"/>
                <w:kern w:val="2"/>
                <w:lang w:val="sr-Cyrl-CS"/>
              </w:rPr>
              <w:t xml:space="preserve">иксета, </w:t>
            </w:r>
            <w:r w:rsidR="007F03B0" w:rsidRPr="001F2566">
              <w:rPr>
                <w:rFonts w:eastAsia="Calibri"/>
                <w:bCs/>
                <w:color w:val="auto"/>
                <w:kern w:val="2"/>
                <w:lang w:val="sr-Cyrl-CS"/>
              </w:rPr>
              <w:t>40 улаза</w:t>
            </w:r>
            <w:r w:rsidRPr="001F2566">
              <w:rPr>
                <w:rFonts w:eastAsia="Calibri"/>
                <w:bCs/>
                <w:color w:val="auto"/>
                <w:kern w:val="2"/>
                <w:lang w:val="sr-Cyrl-CS"/>
              </w:rPr>
              <w:t xml:space="preserve"> / </w:t>
            </w:r>
            <w:r w:rsidR="007F03B0" w:rsidRPr="001F2566">
              <w:rPr>
                <w:rFonts w:eastAsia="Calibri"/>
                <w:bCs/>
                <w:color w:val="auto"/>
                <w:kern w:val="2"/>
                <w:lang w:val="sr-Cyrl-CS"/>
              </w:rPr>
              <w:t>16 излаза</w:t>
            </w:r>
            <w:r w:rsidRPr="001F2566">
              <w:rPr>
                <w:rFonts w:eastAsia="Calibri"/>
                <w:bCs/>
                <w:color w:val="auto"/>
                <w:kern w:val="2"/>
                <w:lang w:val="sr-Cyrl-CS"/>
              </w:rPr>
              <w:t xml:space="preserve"> -  </w:t>
            </w:r>
            <w:r w:rsidR="007F03B0" w:rsidRPr="001F2566">
              <w:rPr>
                <w:rFonts w:eastAsia="Calibri"/>
                <w:bCs/>
                <w:color w:val="auto"/>
                <w:kern w:val="2"/>
                <w:lang w:val="sr-Cyrl-CS"/>
              </w:rPr>
              <w:t xml:space="preserve">ком </w:t>
            </w:r>
            <w:r w:rsidRPr="001F2566">
              <w:rPr>
                <w:rFonts w:eastAsia="Calibri"/>
                <w:bCs/>
                <w:color w:val="auto"/>
                <w:kern w:val="2"/>
                <w:lang w:val="sr-Cyrl-CS"/>
              </w:rPr>
              <w:t>1;</w:t>
            </w:r>
          </w:p>
          <w:p w14:paraId="20BAB2CE" w14:textId="77777777" w:rsidR="007F03B0" w:rsidRPr="001F2566" w:rsidRDefault="008815AB"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П</w:t>
            </w:r>
            <w:r w:rsidR="00506F0B" w:rsidRPr="001F2566">
              <w:rPr>
                <w:rFonts w:eastAsia="Calibri"/>
                <w:bCs/>
                <w:color w:val="auto"/>
                <w:kern w:val="2"/>
                <w:lang w:val="sr-Cyrl-CS"/>
              </w:rPr>
              <w:t>роц</w:t>
            </w:r>
            <w:r w:rsidRPr="001F2566">
              <w:rPr>
                <w:rFonts w:eastAsia="Calibri"/>
                <w:bCs/>
                <w:color w:val="auto"/>
                <w:kern w:val="2"/>
                <w:lang w:val="sr-Cyrl-CS"/>
              </w:rPr>
              <w:t xml:space="preserve">есор за активни звучни систем, </w:t>
            </w:r>
            <w:r w:rsidR="00506F0B" w:rsidRPr="001F2566">
              <w:rPr>
                <w:rFonts w:eastAsia="Calibri"/>
                <w:bCs/>
                <w:color w:val="auto"/>
                <w:kern w:val="2"/>
                <w:lang w:val="sr-Cyrl-CS"/>
              </w:rPr>
              <w:t>6 улаза / 16 излаза</w:t>
            </w:r>
            <w:r w:rsidR="00205AFD" w:rsidRPr="001F2566">
              <w:rPr>
                <w:rFonts w:eastAsia="Calibri"/>
                <w:bCs/>
                <w:color w:val="auto"/>
                <w:kern w:val="2"/>
                <w:lang w:val="sr-Cyrl-CS"/>
              </w:rPr>
              <w:t xml:space="preserve"> - ком 1;</w:t>
            </w:r>
          </w:p>
          <w:p w14:paraId="356A5ACF" w14:textId="77777777" w:rsidR="007F03B0" w:rsidRPr="001F2566" w:rsidRDefault="00205AFD"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Д</w:t>
            </w:r>
            <w:r w:rsidR="00506F0B" w:rsidRPr="001F2566">
              <w:rPr>
                <w:rFonts w:eastAsia="Calibri"/>
                <w:bCs/>
                <w:color w:val="auto"/>
                <w:kern w:val="2"/>
                <w:lang w:val="sr-Cyrl-CS"/>
              </w:rPr>
              <w:t>истрибуција</w:t>
            </w:r>
            <w:r w:rsidRPr="001F2566">
              <w:rPr>
                <w:rFonts w:eastAsia="Calibri"/>
                <w:bCs/>
                <w:color w:val="auto"/>
                <w:kern w:val="2"/>
                <w:lang w:val="sr-Cyrl-CS"/>
              </w:rPr>
              <w:t xml:space="preserve"> аудио сигнала, 48 излаза - ком 1;</w:t>
            </w:r>
            <w:r w:rsidR="00506F0B" w:rsidRPr="001F2566">
              <w:rPr>
                <w:rFonts w:eastAsia="Calibri"/>
                <w:bCs/>
                <w:color w:val="auto"/>
                <w:kern w:val="2"/>
                <w:lang w:val="sr-Cyrl-CS"/>
              </w:rPr>
              <w:t xml:space="preserve"> </w:t>
            </w:r>
          </w:p>
          <w:p w14:paraId="4C2A8619" w14:textId="77777777" w:rsidR="0087047A" w:rsidRPr="001F2566" w:rsidRDefault="00205AFD"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Д</w:t>
            </w:r>
            <w:r w:rsidR="00506F0B" w:rsidRPr="001F2566">
              <w:rPr>
                <w:rFonts w:eastAsia="Calibri"/>
                <w:bCs/>
                <w:color w:val="auto"/>
                <w:kern w:val="2"/>
                <w:lang w:val="sr-Cyrl-CS"/>
              </w:rPr>
              <w:t>инамички жични микрофони (вокални, амбијентални  и инструментални микрофони)</w:t>
            </w:r>
            <w:r w:rsidRPr="001F2566">
              <w:rPr>
                <w:rFonts w:eastAsia="Calibri"/>
                <w:bCs/>
                <w:color w:val="auto"/>
                <w:kern w:val="2"/>
                <w:lang w:val="sr-Cyrl-CS"/>
              </w:rPr>
              <w:t xml:space="preserve"> -  ком 20;</w:t>
            </w:r>
          </w:p>
          <w:p w14:paraId="16675130" w14:textId="77777777" w:rsidR="008815AB" w:rsidRPr="001F2566" w:rsidRDefault="00205AFD" w:rsidP="0087047A">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lastRenderedPageBreak/>
              <w:t>К</w:t>
            </w:r>
            <w:r w:rsidR="00506F0B" w:rsidRPr="001F2566">
              <w:rPr>
                <w:rFonts w:eastAsia="Calibri"/>
                <w:bCs/>
                <w:color w:val="auto"/>
                <w:kern w:val="2"/>
                <w:lang w:val="sr-Cyrl-CS"/>
              </w:rPr>
              <w:t>ондензаторски жични микрофони (вокални, амбијентални и и</w:t>
            </w:r>
            <w:r w:rsidRPr="001F2566">
              <w:rPr>
                <w:rFonts w:eastAsia="Calibri"/>
                <w:bCs/>
                <w:color w:val="auto"/>
                <w:kern w:val="2"/>
                <w:lang w:val="sr-Cyrl-CS"/>
              </w:rPr>
              <w:t xml:space="preserve">нструментални микрофони) – ком </w:t>
            </w:r>
            <w:r w:rsidR="0087047A" w:rsidRPr="001F2566">
              <w:rPr>
                <w:rFonts w:eastAsia="Calibri"/>
                <w:bCs/>
                <w:color w:val="auto"/>
                <w:kern w:val="2"/>
                <w:lang w:val="sr-Cyrl-CS"/>
              </w:rPr>
              <w:t>20</w:t>
            </w:r>
            <w:r w:rsidRPr="001F2566">
              <w:rPr>
                <w:rFonts w:eastAsia="Calibri"/>
                <w:bCs/>
                <w:color w:val="auto"/>
                <w:kern w:val="2"/>
                <w:lang w:val="sr-Cyrl-CS"/>
              </w:rPr>
              <w:t>;</w:t>
            </w:r>
          </w:p>
          <w:p w14:paraId="14A26BB1" w14:textId="77777777" w:rsidR="00205AFD" w:rsidRPr="00A74EA1" w:rsidRDefault="00205AFD"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Р</w:t>
            </w:r>
            <w:r w:rsidR="00506F0B" w:rsidRPr="001F2566">
              <w:rPr>
                <w:rFonts w:eastAsia="Calibri"/>
                <w:bCs/>
                <w:color w:val="auto"/>
                <w:kern w:val="2"/>
                <w:lang w:val="sr-Cyrl-CS"/>
              </w:rPr>
              <w:t>отирајући светлосни лед уређај</w:t>
            </w:r>
            <w:r w:rsidR="00506F0B" w:rsidRPr="001F2566">
              <w:rPr>
                <w:rFonts w:eastAsia="Calibri"/>
                <w:bCs/>
                <w:color w:val="FF0000"/>
                <w:kern w:val="2"/>
                <w:lang w:val="sr-Cyrl-CS"/>
              </w:rPr>
              <w:t xml:space="preserve"> </w:t>
            </w:r>
            <w:r w:rsidR="00506F0B" w:rsidRPr="00A74EA1">
              <w:rPr>
                <w:rFonts w:eastAsia="Calibri"/>
                <w:bCs/>
                <w:color w:val="auto"/>
                <w:kern w:val="2"/>
                <w:lang w:val="sr-Cyrl-CS"/>
              </w:rPr>
              <w:t>типа снаге 500</w:t>
            </w:r>
            <w:r w:rsidRPr="00A74EA1">
              <w:rPr>
                <w:rFonts w:eastAsia="Calibri"/>
                <w:bCs/>
                <w:color w:val="auto"/>
                <w:kern w:val="2"/>
                <w:lang w:val="sr-Cyrl-CS"/>
              </w:rPr>
              <w:t xml:space="preserve"> </w:t>
            </w:r>
            <w:r w:rsidR="00506F0B" w:rsidRPr="00A74EA1">
              <w:rPr>
                <w:rFonts w:eastAsia="Calibri"/>
                <w:bCs/>
                <w:color w:val="auto"/>
                <w:kern w:val="2"/>
                <w:lang w:val="sr-Cyrl-CS"/>
              </w:rPr>
              <w:t xml:space="preserve">w или одговарајуће </w:t>
            </w:r>
            <w:r w:rsidRPr="00A74EA1">
              <w:rPr>
                <w:rFonts w:eastAsia="Calibri"/>
                <w:bCs/>
                <w:color w:val="auto"/>
                <w:kern w:val="2"/>
                <w:lang w:val="sr-Cyrl-CS"/>
              </w:rPr>
              <w:t xml:space="preserve">- </w:t>
            </w:r>
            <w:r w:rsidR="00506F0B" w:rsidRPr="00A74EA1">
              <w:rPr>
                <w:rFonts w:eastAsia="Calibri"/>
                <w:bCs/>
                <w:color w:val="auto"/>
                <w:kern w:val="2"/>
                <w:lang w:val="sr-Cyrl-CS"/>
              </w:rPr>
              <w:t xml:space="preserve"> </w:t>
            </w:r>
            <w:r w:rsidRPr="00A74EA1">
              <w:rPr>
                <w:rFonts w:eastAsia="Calibri"/>
                <w:bCs/>
                <w:color w:val="auto"/>
                <w:kern w:val="2"/>
                <w:lang w:val="sr-Cyrl-CS"/>
              </w:rPr>
              <w:t>ком</w:t>
            </w:r>
            <w:r w:rsidR="00280BFE" w:rsidRPr="00A74EA1">
              <w:rPr>
                <w:rFonts w:eastAsia="Calibri"/>
                <w:bCs/>
                <w:color w:val="auto"/>
                <w:kern w:val="2"/>
                <w:lang w:val="sr-Cyrl-CS"/>
              </w:rPr>
              <w:t xml:space="preserve"> </w:t>
            </w:r>
            <w:r w:rsidRPr="00A74EA1">
              <w:rPr>
                <w:rFonts w:eastAsia="Calibri"/>
                <w:bCs/>
                <w:color w:val="auto"/>
                <w:kern w:val="2"/>
                <w:lang w:val="sr-Cyrl-CS"/>
              </w:rPr>
              <w:t>16;</w:t>
            </w:r>
          </w:p>
          <w:p w14:paraId="360A2331" w14:textId="77777777" w:rsidR="007F03B0" w:rsidRPr="00A74EA1" w:rsidRDefault="00205AFD"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С</w:t>
            </w:r>
            <w:r w:rsidR="00506F0B" w:rsidRPr="00A74EA1">
              <w:rPr>
                <w:rFonts w:eastAsia="Calibri"/>
                <w:bCs/>
                <w:color w:val="auto"/>
                <w:kern w:val="2"/>
                <w:lang w:val="sr-Cyrl-CS"/>
              </w:rPr>
              <w:t>ветлосни лед уређај</w:t>
            </w:r>
            <w:r w:rsidRPr="00A74EA1">
              <w:rPr>
                <w:rFonts w:eastAsia="Calibri"/>
                <w:bCs/>
                <w:color w:val="auto"/>
                <w:kern w:val="2"/>
                <w:lang w:val="sr-Cyrl-CS"/>
              </w:rPr>
              <w:t>,</w:t>
            </w:r>
            <w:r w:rsidR="00506F0B" w:rsidRPr="00A74EA1">
              <w:rPr>
                <w:rFonts w:eastAsia="Calibri"/>
                <w:bCs/>
                <w:color w:val="auto"/>
                <w:kern w:val="2"/>
                <w:lang w:val="sr-Cyrl-CS"/>
              </w:rPr>
              <w:t xml:space="preserve"> минималне снаге 500</w:t>
            </w:r>
            <w:r w:rsidRPr="00A74EA1">
              <w:rPr>
                <w:rFonts w:eastAsia="Calibri"/>
                <w:bCs/>
                <w:color w:val="auto"/>
                <w:kern w:val="2"/>
                <w:lang w:val="sr-Cyrl-CS"/>
              </w:rPr>
              <w:t xml:space="preserve"> </w:t>
            </w:r>
            <w:r w:rsidR="00506F0B" w:rsidRPr="00A74EA1">
              <w:rPr>
                <w:rFonts w:eastAsia="Calibri"/>
                <w:bCs/>
                <w:color w:val="auto"/>
                <w:kern w:val="2"/>
                <w:lang w:val="sr-Cyrl-CS"/>
              </w:rPr>
              <w:t>w</w:t>
            </w:r>
            <w:r w:rsidRPr="00A74EA1">
              <w:rPr>
                <w:rFonts w:eastAsia="Calibri"/>
                <w:bCs/>
                <w:color w:val="auto"/>
                <w:kern w:val="2"/>
                <w:lang w:val="sr-Cyrl-CS"/>
              </w:rPr>
              <w:t>,</w:t>
            </w:r>
            <w:r w:rsidR="004C231E" w:rsidRPr="00A74EA1">
              <w:rPr>
                <w:rFonts w:eastAsia="Calibri"/>
                <w:bCs/>
                <w:color w:val="auto"/>
                <w:kern w:val="2"/>
                <w:lang w:val="sr-Cyrl-CS"/>
              </w:rPr>
              <w:t xml:space="preserve"> на стативима</w:t>
            </w:r>
            <w:r w:rsidRPr="00A74EA1">
              <w:rPr>
                <w:rFonts w:eastAsia="Calibri"/>
                <w:bCs/>
                <w:color w:val="auto"/>
                <w:kern w:val="2"/>
                <w:lang w:val="sr-Cyrl-CS"/>
              </w:rPr>
              <w:t xml:space="preserve"> -</w:t>
            </w:r>
            <w:r w:rsidR="004C231E" w:rsidRPr="00A74EA1">
              <w:rPr>
                <w:rFonts w:eastAsia="Calibri"/>
                <w:bCs/>
                <w:color w:val="auto"/>
                <w:kern w:val="2"/>
                <w:lang w:val="sr-Cyrl-CS"/>
              </w:rPr>
              <w:t xml:space="preserve"> </w:t>
            </w:r>
            <w:r w:rsidR="00506F0B" w:rsidRPr="00A74EA1">
              <w:rPr>
                <w:rFonts w:eastAsia="Calibri"/>
                <w:bCs/>
                <w:color w:val="auto"/>
                <w:kern w:val="2"/>
                <w:lang w:val="sr-Cyrl-CS"/>
              </w:rPr>
              <w:t>ком</w:t>
            </w:r>
            <w:r w:rsidR="004C231E" w:rsidRPr="00A74EA1">
              <w:rPr>
                <w:rFonts w:eastAsia="Calibri"/>
                <w:bCs/>
                <w:color w:val="auto"/>
                <w:kern w:val="2"/>
              </w:rPr>
              <w:t xml:space="preserve"> </w:t>
            </w:r>
            <w:r w:rsidRPr="00A74EA1">
              <w:rPr>
                <w:rFonts w:eastAsia="Calibri"/>
                <w:bCs/>
                <w:color w:val="auto"/>
                <w:kern w:val="2"/>
                <w:lang w:val="sr-Cyrl-CS"/>
              </w:rPr>
              <w:t>12;</w:t>
            </w:r>
          </w:p>
          <w:p w14:paraId="3DF4E9FD" w14:textId="77777777" w:rsidR="007F03B0" w:rsidRPr="00A74EA1" w:rsidRDefault="00205AFD"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bookmarkStart w:id="34" w:name="OLE_LINK5"/>
            <w:bookmarkStart w:id="35" w:name="OLE_LINK6"/>
            <w:r w:rsidRPr="00A74EA1">
              <w:rPr>
                <w:rFonts w:eastAsia="Calibri"/>
                <w:bCs/>
                <w:color w:val="auto"/>
                <w:kern w:val="2"/>
                <w:lang w:val="sr-Cyrl-CS"/>
              </w:rPr>
              <w:t>Р</w:t>
            </w:r>
            <w:r w:rsidR="007F03B0" w:rsidRPr="00A74EA1">
              <w:rPr>
                <w:rFonts w:eastAsia="Calibri"/>
                <w:bCs/>
                <w:color w:val="auto"/>
                <w:kern w:val="2"/>
                <w:lang w:val="sr-Cyrl-CS"/>
              </w:rPr>
              <w:t>отирајућа светло</w:t>
            </w:r>
            <w:r w:rsidR="00506F0B" w:rsidRPr="00A74EA1">
              <w:rPr>
                <w:rFonts w:eastAsia="Calibri"/>
                <w:bCs/>
                <w:color w:val="auto"/>
                <w:kern w:val="2"/>
                <w:lang w:val="sr-Cyrl-CS"/>
              </w:rPr>
              <w:t>сна глава  минималне снаге 1200</w:t>
            </w:r>
            <w:r w:rsidRPr="00A74EA1">
              <w:rPr>
                <w:rFonts w:eastAsia="Calibri"/>
                <w:bCs/>
                <w:color w:val="auto"/>
                <w:kern w:val="2"/>
                <w:lang w:val="sr-Cyrl-CS"/>
              </w:rPr>
              <w:t xml:space="preserve"> </w:t>
            </w:r>
            <w:r w:rsidR="00506F0B" w:rsidRPr="00A74EA1">
              <w:rPr>
                <w:rFonts w:eastAsia="Calibri"/>
                <w:bCs/>
                <w:color w:val="auto"/>
                <w:kern w:val="2"/>
                <w:lang w:val="sr-Cyrl-CS"/>
              </w:rPr>
              <w:t>w или одговарајуће</w:t>
            </w:r>
            <w:r w:rsidRPr="00A74EA1">
              <w:rPr>
                <w:rFonts w:eastAsia="Calibri"/>
                <w:bCs/>
                <w:color w:val="auto"/>
                <w:kern w:val="2"/>
                <w:lang w:val="sr-Cyrl-CS"/>
              </w:rPr>
              <w:t xml:space="preserve"> -</w:t>
            </w:r>
            <w:r w:rsidR="00506F0B" w:rsidRPr="00A74EA1">
              <w:rPr>
                <w:rFonts w:eastAsia="Calibri"/>
                <w:bCs/>
                <w:color w:val="auto"/>
                <w:kern w:val="2"/>
                <w:lang w:val="sr-Cyrl-CS"/>
              </w:rPr>
              <w:t xml:space="preserve"> ком</w:t>
            </w:r>
            <w:r w:rsidR="004C231E" w:rsidRPr="00A74EA1">
              <w:rPr>
                <w:rFonts w:eastAsia="Calibri"/>
                <w:bCs/>
                <w:color w:val="auto"/>
                <w:kern w:val="2"/>
              </w:rPr>
              <w:t xml:space="preserve"> </w:t>
            </w:r>
            <w:r w:rsidRPr="00A74EA1">
              <w:rPr>
                <w:rFonts w:eastAsia="Calibri"/>
                <w:bCs/>
                <w:color w:val="auto"/>
                <w:kern w:val="2"/>
                <w:lang w:val="sr-Cyrl-CS"/>
              </w:rPr>
              <w:t>4;</w:t>
            </w:r>
            <w:r w:rsidR="00506F0B" w:rsidRPr="00A74EA1">
              <w:rPr>
                <w:rFonts w:eastAsia="Calibri"/>
                <w:bCs/>
                <w:color w:val="auto"/>
                <w:kern w:val="2"/>
                <w:lang w:val="sr-Cyrl-CS"/>
              </w:rPr>
              <w:t xml:space="preserve"> </w:t>
            </w:r>
          </w:p>
          <w:p w14:paraId="77C16AEB" w14:textId="77777777" w:rsidR="007F03B0" w:rsidRPr="00A74EA1" w:rsidRDefault="00205AFD"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М</w:t>
            </w:r>
            <w:r w:rsidR="00506F0B" w:rsidRPr="00A74EA1">
              <w:rPr>
                <w:rFonts w:eastAsia="Calibri"/>
                <w:bCs/>
                <w:color w:val="auto"/>
                <w:kern w:val="2"/>
                <w:lang w:val="sr-Cyrl-CS"/>
              </w:rPr>
              <w:t>иксет</w:t>
            </w:r>
            <w:r w:rsidRPr="00A74EA1">
              <w:rPr>
                <w:rFonts w:eastAsia="Calibri"/>
                <w:bCs/>
                <w:color w:val="auto"/>
                <w:kern w:val="2"/>
                <w:lang w:val="sr-Cyrl-CS"/>
              </w:rPr>
              <w:t>а за светло,  4 dmx излаза - ком 1;</w:t>
            </w:r>
          </w:p>
          <w:p w14:paraId="522FBBAC" w14:textId="77777777" w:rsidR="007F03B0" w:rsidRPr="00A74EA1" w:rsidRDefault="00B24E77"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Н</w:t>
            </w:r>
            <w:r w:rsidR="00506F0B" w:rsidRPr="00A74EA1">
              <w:rPr>
                <w:rFonts w:eastAsia="Calibri"/>
                <w:bCs/>
                <w:color w:val="auto"/>
                <w:kern w:val="2"/>
                <w:lang w:val="sr-Cyrl-CS"/>
              </w:rPr>
              <w:t>ајмање два лед екрана за спољну поставку од 6.9 mm</w:t>
            </w:r>
            <w:r w:rsidRPr="00A74EA1">
              <w:rPr>
                <w:rFonts w:eastAsia="Calibri"/>
                <w:bCs/>
                <w:color w:val="auto"/>
                <w:kern w:val="2"/>
                <w:lang w:val="sr-Cyrl-CS"/>
              </w:rPr>
              <w:t>,</w:t>
            </w:r>
            <w:r w:rsidR="00506F0B" w:rsidRPr="00A74EA1">
              <w:rPr>
                <w:rFonts w:eastAsia="Calibri"/>
                <w:bCs/>
                <w:color w:val="auto"/>
                <w:kern w:val="2"/>
                <w:lang w:val="sr-Cyrl-CS"/>
              </w:rPr>
              <w:t xml:space="preserve"> у аспекту 16:9</w:t>
            </w:r>
            <w:r w:rsidRPr="00A74EA1">
              <w:rPr>
                <w:rFonts w:eastAsia="Calibri"/>
                <w:bCs/>
                <w:color w:val="auto"/>
                <w:kern w:val="2"/>
                <w:lang w:val="sr-Cyrl-CS"/>
              </w:rPr>
              <w:t>,</w:t>
            </w:r>
            <w:r w:rsidR="00506F0B" w:rsidRPr="00A74EA1">
              <w:rPr>
                <w:rFonts w:eastAsia="Calibri"/>
                <w:bCs/>
                <w:color w:val="auto"/>
                <w:kern w:val="2"/>
                <w:lang w:val="sr-Cyrl-CS"/>
              </w:rPr>
              <w:t xml:space="preserve"> минимум 6</w:t>
            </w:r>
            <w:r w:rsidRPr="00A74EA1">
              <w:rPr>
                <w:rFonts w:eastAsia="Calibri"/>
                <w:bCs/>
                <w:color w:val="auto"/>
                <w:kern w:val="2"/>
                <w:lang w:val="sr-Cyrl-CS"/>
              </w:rPr>
              <w:t xml:space="preserve"> m </w:t>
            </w:r>
            <w:r w:rsidR="00506F0B" w:rsidRPr="00A74EA1">
              <w:rPr>
                <w:rFonts w:eastAsia="Calibri"/>
                <w:bCs/>
                <w:color w:val="auto"/>
                <w:kern w:val="2"/>
                <w:lang w:val="sr-Cyrl-CS"/>
              </w:rPr>
              <w:t>х 3,5</w:t>
            </w:r>
            <w:r w:rsidRPr="00A74EA1">
              <w:rPr>
                <w:rFonts w:eastAsia="Calibri"/>
                <w:bCs/>
                <w:color w:val="auto"/>
                <w:kern w:val="2"/>
                <w:lang w:val="sr-Cyrl-CS"/>
              </w:rPr>
              <w:t xml:space="preserve"> m</w:t>
            </w:r>
            <w:r w:rsidR="00205AFD" w:rsidRPr="00A74EA1">
              <w:rPr>
                <w:rFonts w:eastAsia="Calibri"/>
                <w:bCs/>
                <w:color w:val="auto"/>
                <w:kern w:val="2"/>
                <w:lang w:val="sr-Cyrl-CS"/>
              </w:rPr>
              <w:t xml:space="preserve"> - </w:t>
            </w:r>
            <w:r w:rsidR="004C231E" w:rsidRPr="00A74EA1">
              <w:rPr>
                <w:rFonts w:eastAsia="Calibri"/>
                <w:bCs/>
                <w:color w:val="auto"/>
                <w:kern w:val="2"/>
                <w:lang w:val="sr-Cyrl-CS"/>
              </w:rPr>
              <w:t xml:space="preserve">ком </w:t>
            </w:r>
            <w:r w:rsidRPr="00A74EA1">
              <w:rPr>
                <w:rFonts w:eastAsia="Calibri"/>
                <w:bCs/>
                <w:color w:val="auto"/>
                <w:kern w:val="2"/>
                <w:lang w:val="sr-Cyrl-CS"/>
              </w:rPr>
              <w:t>1;</w:t>
            </w:r>
          </w:p>
          <w:p w14:paraId="0C3F8A88" w14:textId="77777777" w:rsidR="007F03B0" w:rsidRPr="00A74EA1" w:rsidRDefault="00B24E77"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П</w:t>
            </w:r>
            <w:r w:rsidR="00506F0B" w:rsidRPr="00A74EA1">
              <w:rPr>
                <w:rFonts w:eastAsia="Calibri"/>
                <w:bCs/>
                <w:color w:val="auto"/>
                <w:kern w:val="2"/>
                <w:lang w:val="sr-Cyrl-CS"/>
              </w:rPr>
              <w:t>роцесор за лед екран  минимал</w:t>
            </w:r>
            <w:r w:rsidRPr="00A74EA1">
              <w:rPr>
                <w:rFonts w:eastAsia="Calibri"/>
                <w:bCs/>
                <w:color w:val="auto"/>
                <w:kern w:val="2"/>
                <w:lang w:val="sr-Cyrl-CS"/>
              </w:rPr>
              <w:t xml:space="preserve">не резолуције 1920 x 1080 </w:t>
            </w:r>
            <w:r w:rsidR="00890ED4" w:rsidRPr="00A74EA1">
              <w:rPr>
                <w:rFonts w:eastAsia="Calibri"/>
                <w:bCs/>
                <w:color w:val="auto"/>
                <w:kern w:val="2"/>
                <w:lang w:val="sr-Cyrl-CS"/>
              </w:rPr>
              <w:t xml:space="preserve">- </w:t>
            </w:r>
            <w:r w:rsidRPr="00A74EA1">
              <w:rPr>
                <w:rFonts w:eastAsia="Calibri"/>
                <w:bCs/>
                <w:color w:val="auto"/>
                <w:kern w:val="2"/>
                <w:lang w:val="sr-Cyrl-CS"/>
              </w:rPr>
              <w:t>ком 2;</w:t>
            </w:r>
          </w:p>
          <w:p w14:paraId="7CB23D19" w14:textId="77777777" w:rsidR="007F03B0" w:rsidRPr="00A74EA1" w:rsidRDefault="00B24E77"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У</w:t>
            </w:r>
            <w:r w:rsidR="00506F0B" w:rsidRPr="00A74EA1">
              <w:rPr>
                <w:rFonts w:eastAsia="Calibri"/>
                <w:bCs/>
                <w:color w:val="auto"/>
                <w:kern w:val="2"/>
                <w:lang w:val="sr-Cyrl-CS"/>
              </w:rPr>
              <w:t>ређај за скалирање слике на лед екрану ком</w:t>
            </w:r>
            <w:r w:rsidR="007F03B0" w:rsidRPr="00A74EA1">
              <w:rPr>
                <w:rFonts w:eastAsia="Calibri"/>
                <w:bCs/>
                <w:color w:val="auto"/>
                <w:kern w:val="2"/>
              </w:rPr>
              <w:t xml:space="preserve"> </w:t>
            </w:r>
            <w:r w:rsidRPr="00A74EA1">
              <w:rPr>
                <w:rFonts w:eastAsia="Calibri"/>
                <w:bCs/>
                <w:color w:val="auto"/>
                <w:kern w:val="2"/>
                <w:lang w:val="sr-Cyrl-CS"/>
              </w:rPr>
              <w:t>2;</w:t>
            </w:r>
            <w:r w:rsidR="00506F0B" w:rsidRPr="00A74EA1">
              <w:rPr>
                <w:rFonts w:eastAsia="Calibri"/>
                <w:bCs/>
                <w:color w:val="auto"/>
                <w:kern w:val="2"/>
                <w:lang w:val="sr-Cyrl-CS"/>
              </w:rPr>
              <w:t xml:space="preserve"> </w:t>
            </w:r>
          </w:p>
          <w:p w14:paraId="5CDEE30A" w14:textId="77777777" w:rsidR="007F03B0" w:rsidRPr="00A74EA1" w:rsidRDefault="00B24E77"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Д</w:t>
            </w:r>
            <w:r w:rsidR="00506F0B" w:rsidRPr="00A74EA1">
              <w:rPr>
                <w:rFonts w:eastAsia="Calibri"/>
                <w:bCs/>
                <w:color w:val="auto"/>
                <w:kern w:val="2"/>
                <w:lang w:val="sr-Cyrl-CS"/>
              </w:rPr>
              <w:t>истрибуција сигнала за лед екране hdmi</w:t>
            </w:r>
            <w:r w:rsidRPr="00A74EA1">
              <w:rPr>
                <w:rFonts w:eastAsia="Calibri"/>
                <w:bCs/>
                <w:color w:val="auto"/>
                <w:kern w:val="2"/>
                <w:lang w:val="sr-Cyrl-CS"/>
              </w:rPr>
              <w:t xml:space="preserve"> –</w:t>
            </w:r>
            <w:r w:rsidR="004C231E" w:rsidRPr="00A74EA1">
              <w:rPr>
                <w:rFonts w:eastAsia="Calibri"/>
                <w:bCs/>
                <w:color w:val="auto"/>
                <w:kern w:val="2"/>
              </w:rPr>
              <w:t xml:space="preserve"> </w:t>
            </w:r>
            <w:r w:rsidRPr="00A74EA1">
              <w:rPr>
                <w:rFonts w:eastAsia="Calibri"/>
                <w:bCs/>
                <w:color w:val="auto"/>
                <w:kern w:val="2"/>
                <w:lang w:val="sr-Cyrl-CS"/>
              </w:rPr>
              <w:t>ком 1;</w:t>
            </w:r>
          </w:p>
          <w:p w14:paraId="6DB8D351" w14:textId="77777777" w:rsidR="007F03B0" w:rsidRPr="00A74EA1" w:rsidRDefault="00B24E77" w:rsidP="00205AFD">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В</w:t>
            </w:r>
            <w:r w:rsidR="00506F0B" w:rsidRPr="00A74EA1">
              <w:rPr>
                <w:rFonts w:eastAsia="Calibri"/>
                <w:bCs/>
                <w:color w:val="auto"/>
                <w:kern w:val="2"/>
                <w:lang w:val="sr-Cyrl-CS"/>
              </w:rPr>
              <w:t>идеомонитор</w:t>
            </w:r>
            <w:r w:rsidRPr="00A74EA1">
              <w:rPr>
                <w:rFonts w:eastAsia="Calibri"/>
                <w:bCs/>
                <w:color w:val="auto"/>
                <w:kern w:val="2"/>
                <w:lang w:val="sr-Cyrl-CS"/>
              </w:rPr>
              <w:t xml:space="preserve">, </w:t>
            </w:r>
            <w:r w:rsidR="00506F0B" w:rsidRPr="00A74EA1">
              <w:rPr>
                <w:rFonts w:eastAsia="Calibri"/>
                <w:bCs/>
                <w:color w:val="auto"/>
                <w:kern w:val="2"/>
                <w:lang w:val="sr-Cyrl-CS"/>
              </w:rPr>
              <w:t>са ви</w:t>
            </w:r>
            <w:r w:rsidR="007F03B0" w:rsidRPr="00A74EA1">
              <w:rPr>
                <w:rFonts w:eastAsia="Calibri"/>
                <w:bCs/>
                <w:color w:val="auto"/>
                <w:kern w:val="2"/>
                <w:lang w:val="sr-Cyrl-CS"/>
              </w:rPr>
              <w:t>шеструким прегледом слике</w:t>
            </w:r>
            <w:r w:rsidRPr="00A74EA1">
              <w:rPr>
                <w:rFonts w:eastAsia="Calibri"/>
                <w:bCs/>
                <w:color w:val="auto"/>
                <w:kern w:val="2"/>
                <w:lang w:val="sr-Cyrl-CS"/>
              </w:rPr>
              <w:t xml:space="preserve"> </w:t>
            </w:r>
            <w:r w:rsidR="007F03B0" w:rsidRPr="00A74EA1">
              <w:rPr>
                <w:rFonts w:eastAsia="Calibri"/>
                <w:bCs/>
                <w:color w:val="auto"/>
                <w:kern w:val="2"/>
                <w:lang w:val="sr-Cyrl-CS"/>
              </w:rPr>
              <w:t>-</w:t>
            </w:r>
            <w:r w:rsidRPr="00A74EA1">
              <w:rPr>
                <w:rFonts w:eastAsia="Calibri"/>
                <w:bCs/>
                <w:color w:val="auto"/>
                <w:kern w:val="2"/>
                <w:lang w:val="sr-Cyrl-CS"/>
              </w:rPr>
              <w:t xml:space="preserve"> </w:t>
            </w:r>
            <w:r w:rsidR="007F03B0" w:rsidRPr="00A74EA1">
              <w:rPr>
                <w:rFonts w:eastAsia="Calibri"/>
                <w:bCs/>
                <w:color w:val="auto"/>
                <w:kern w:val="2"/>
                <w:lang w:val="sr-Cyrl-CS"/>
              </w:rPr>
              <w:t>ком</w:t>
            </w:r>
            <w:r w:rsidR="004C231E" w:rsidRPr="00A74EA1">
              <w:rPr>
                <w:rFonts w:eastAsia="Calibri"/>
                <w:bCs/>
                <w:color w:val="auto"/>
                <w:kern w:val="2"/>
              </w:rPr>
              <w:t xml:space="preserve"> </w:t>
            </w:r>
            <w:r w:rsidRPr="00A74EA1">
              <w:rPr>
                <w:rFonts w:eastAsia="Calibri"/>
                <w:bCs/>
                <w:color w:val="auto"/>
                <w:kern w:val="2"/>
                <w:lang w:val="sr-Cyrl-CS"/>
              </w:rPr>
              <w:t>1;</w:t>
            </w:r>
          </w:p>
          <w:p w14:paraId="668FBEB6" w14:textId="77777777" w:rsidR="00506F0B" w:rsidRPr="001F2566" w:rsidRDefault="00B24E77" w:rsidP="00C13A36">
            <w:pPr>
              <w:pStyle w:val="ListParagraph"/>
              <w:numPr>
                <w:ilvl w:val="0"/>
                <w:numId w:val="47"/>
              </w:numPr>
              <w:suppressAutoHyphens w:val="0"/>
              <w:spacing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К</w:t>
            </w:r>
            <w:r w:rsidR="00506F0B" w:rsidRPr="00A74EA1">
              <w:rPr>
                <w:rFonts w:eastAsia="Calibri"/>
                <w:bCs/>
                <w:color w:val="auto"/>
                <w:kern w:val="2"/>
                <w:lang w:val="sr-Cyrl-CS"/>
              </w:rPr>
              <w:t>амера hd резолуције</w:t>
            </w:r>
            <w:r w:rsidRPr="00A74EA1">
              <w:rPr>
                <w:rFonts w:eastAsia="Calibri"/>
                <w:bCs/>
                <w:color w:val="auto"/>
                <w:kern w:val="2"/>
                <w:lang w:val="sr-Cyrl-CS"/>
              </w:rPr>
              <w:t xml:space="preserve"> -</w:t>
            </w:r>
            <w:r w:rsidR="00506F0B" w:rsidRPr="00A74EA1">
              <w:rPr>
                <w:rFonts w:eastAsia="Calibri"/>
                <w:bCs/>
                <w:color w:val="auto"/>
                <w:kern w:val="2"/>
                <w:lang w:val="sr-Cyrl-CS"/>
              </w:rPr>
              <w:t xml:space="preserve"> ком 2</w:t>
            </w:r>
            <w:bookmarkEnd w:id="34"/>
            <w:bookmarkEnd w:id="35"/>
            <w:r w:rsidRPr="00A74EA1">
              <w:rPr>
                <w:rFonts w:eastAsia="Calibri"/>
                <w:bCs/>
                <w:color w:val="auto"/>
                <w:kern w:val="2"/>
                <w:lang w:val="sr-Cyrl-CS"/>
              </w:rPr>
              <w:t>;</w:t>
            </w:r>
          </w:p>
        </w:tc>
        <w:tc>
          <w:tcPr>
            <w:tcW w:w="2786" w:type="dxa"/>
            <w:shd w:val="clear" w:color="auto" w:fill="auto"/>
          </w:tcPr>
          <w:p w14:paraId="339448B9" w14:textId="77777777" w:rsidR="0087047A" w:rsidRPr="001F2566" w:rsidRDefault="0087047A" w:rsidP="0087047A">
            <w:pPr>
              <w:suppressAutoHyphens w:val="0"/>
              <w:spacing w:line="240" w:lineRule="auto"/>
              <w:rPr>
                <w:color w:val="auto"/>
                <w:lang w:val="sr-Cyrl-RS"/>
              </w:rPr>
            </w:pPr>
            <w:r w:rsidRPr="001F2566">
              <w:rPr>
                <w:color w:val="auto"/>
                <w:lang w:val="sr-Cyrl-RS"/>
              </w:rPr>
              <w:lastRenderedPageBreak/>
              <w:t xml:space="preserve">Фотокопија потписаног предуговора/уговора о закупу, лизингу или доказ о власништву тражених техничких капацитета </w:t>
            </w:r>
          </w:p>
          <w:p w14:paraId="5AB6BDAB" w14:textId="77777777" w:rsidR="00506F0B" w:rsidRPr="001F2566" w:rsidRDefault="00506F0B" w:rsidP="00B27022">
            <w:pPr>
              <w:suppressAutoHyphens w:val="0"/>
              <w:spacing w:line="240" w:lineRule="auto"/>
              <w:rPr>
                <w:color w:val="auto"/>
                <w:lang w:val="sr-Cyrl-RS"/>
              </w:rPr>
            </w:pPr>
          </w:p>
        </w:tc>
      </w:tr>
      <w:tr w:rsidR="00B24E77" w:rsidRPr="001F2566" w14:paraId="5DF7BE2C" w14:textId="77777777" w:rsidTr="00AB37A9">
        <w:trPr>
          <w:trHeight w:val="747"/>
        </w:trPr>
        <w:tc>
          <w:tcPr>
            <w:tcW w:w="1170" w:type="dxa"/>
            <w:shd w:val="clear" w:color="auto" w:fill="auto"/>
          </w:tcPr>
          <w:p w14:paraId="54F9BF78" w14:textId="77777777" w:rsidR="00B24E77" w:rsidRPr="001F2566" w:rsidRDefault="00110AE2" w:rsidP="00AB37A9">
            <w:pPr>
              <w:jc w:val="center"/>
              <w:rPr>
                <w:b/>
                <w:lang w:val="sr-Cyrl-RS"/>
              </w:rPr>
            </w:pPr>
            <w:r w:rsidRPr="001F2566">
              <w:rPr>
                <w:b/>
                <w:color w:val="auto"/>
                <w:lang w:val="sr-Cyrl-RS"/>
              </w:rPr>
              <w:lastRenderedPageBreak/>
              <w:t>П</w:t>
            </w:r>
            <w:r w:rsidR="00AB37A9" w:rsidRPr="001F2566">
              <w:rPr>
                <w:b/>
                <w:color w:val="auto"/>
                <w:lang w:val="sr-Cyrl-RS"/>
              </w:rPr>
              <w:t>артија</w:t>
            </w:r>
            <w:r w:rsidR="00B24E77" w:rsidRPr="001F2566">
              <w:rPr>
                <w:b/>
                <w:color w:val="auto"/>
                <w:lang w:val="sr-Cyrl-RS"/>
              </w:rPr>
              <w:t xml:space="preserve"> 3</w:t>
            </w:r>
          </w:p>
        </w:tc>
        <w:tc>
          <w:tcPr>
            <w:tcW w:w="5400" w:type="dxa"/>
            <w:shd w:val="clear" w:color="auto" w:fill="auto"/>
          </w:tcPr>
          <w:p w14:paraId="0C3339EF" w14:textId="77777777" w:rsidR="00B24E77" w:rsidRPr="001F2566" w:rsidRDefault="00B24E77" w:rsidP="00B24E77">
            <w:pPr>
              <w:pStyle w:val="ListParagraph"/>
              <w:numPr>
                <w:ilvl w:val="0"/>
                <w:numId w:val="47"/>
              </w:numPr>
              <w:suppressAutoHyphens w:val="0"/>
              <w:spacing w:after="160" w:line="259" w:lineRule="auto"/>
              <w:ind w:left="96" w:hanging="186"/>
              <w:contextualSpacing/>
              <w:rPr>
                <w:rFonts w:eastAsia="Calibri"/>
                <w:kern w:val="2"/>
                <w:lang w:val="sr-Cyrl-RS"/>
              </w:rPr>
            </w:pPr>
            <w:r w:rsidRPr="001F2566">
              <w:rPr>
                <w:rFonts w:eastAsia="Calibri"/>
                <w:kern w:val="2"/>
                <w:lang w:val="sr-Cyrl-RS"/>
              </w:rPr>
              <w:t xml:space="preserve">Миксета са најмање 32 улаза и могућношћу од најмање 4 мониторске групе; </w:t>
            </w:r>
          </w:p>
          <w:p w14:paraId="24424969" w14:textId="77777777" w:rsidR="00B24E77" w:rsidRPr="001F2566" w:rsidRDefault="00B24E77" w:rsidP="00B24E77">
            <w:pPr>
              <w:pStyle w:val="ListParagraph"/>
              <w:numPr>
                <w:ilvl w:val="0"/>
                <w:numId w:val="47"/>
              </w:numPr>
              <w:suppressAutoHyphens w:val="0"/>
              <w:spacing w:after="160" w:line="259" w:lineRule="auto"/>
              <w:ind w:left="96" w:hanging="186"/>
              <w:contextualSpacing/>
              <w:rPr>
                <w:rFonts w:eastAsia="Calibri"/>
                <w:kern w:val="2"/>
                <w:lang w:val="sr-Cyrl-RS"/>
              </w:rPr>
            </w:pPr>
            <w:r w:rsidRPr="001F2566">
              <w:rPr>
                <w:rFonts w:eastAsia="Calibri"/>
                <w:kern w:val="2"/>
                <w:lang w:val="sr-Cyrl-RS"/>
              </w:rPr>
              <w:t>Звучни систем од најмање 4 звучника укупне снаге 2000</w:t>
            </w:r>
            <w:r w:rsidRPr="001F2566">
              <w:rPr>
                <w:rFonts w:eastAsia="Calibri"/>
                <w:kern w:val="2"/>
              </w:rPr>
              <w:t xml:space="preserve"> W </w:t>
            </w:r>
            <w:r w:rsidRPr="001F2566">
              <w:rPr>
                <w:rFonts w:eastAsia="Calibri"/>
                <w:kern w:val="2"/>
                <w:lang w:val="sr-Cyrl-RS"/>
              </w:rPr>
              <w:t>и да остварује јачину звука од 90</w:t>
            </w:r>
            <w:r w:rsidRPr="001F2566">
              <w:rPr>
                <w:rFonts w:eastAsia="Calibri"/>
                <w:kern w:val="2"/>
                <w:lang w:val="sl-SI"/>
              </w:rPr>
              <w:t xml:space="preserve">db </w:t>
            </w:r>
            <w:r w:rsidRPr="001F2566">
              <w:rPr>
                <w:rFonts w:eastAsia="Calibri"/>
                <w:kern w:val="2"/>
                <w:lang w:val="sr-Cyrl-RS"/>
              </w:rPr>
              <w:t>на раздаљини од 50</w:t>
            </w:r>
            <w:r w:rsidRPr="001F2566">
              <w:rPr>
                <w:rFonts w:eastAsia="Calibri"/>
                <w:kern w:val="2"/>
              </w:rPr>
              <w:t xml:space="preserve"> </w:t>
            </w:r>
            <w:r w:rsidRPr="001F2566">
              <w:rPr>
                <w:rFonts w:eastAsia="Calibri"/>
                <w:kern w:val="2"/>
                <w:lang w:val="sl-SI"/>
              </w:rPr>
              <w:t>m</w:t>
            </w:r>
            <w:r w:rsidRPr="001F2566">
              <w:rPr>
                <w:rFonts w:eastAsia="Calibri"/>
                <w:kern w:val="2"/>
                <w:lang w:val="sr-Cyrl-RS"/>
              </w:rPr>
              <w:t xml:space="preserve">; </w:t>
            </w:r>
          </w:p>
          <w:p w14:paraId="1E0714D8" w14:textId="77777777" w:rsidR="00B24E77" w:rsidRPr="001F2566" w:rsidRDefault="00B24E77" w:rsidP="00B24E77">
            <w:pPr>
              <w:pStyle w:val="ListParagraph"/>
              <w:numPr>
                <w:ilvl w:val="0"/>
                <w:numId w:val="47"/>
              </w:numPr>
              <w:suppressAutoHyphens w:val="0"/>
              <w:spacing w:after="160" w:line="259" w:lineRule="auto"/>
              <w:ind w:left="96" w:hanging="186"/>
              <w:contextualSpacing/>
              <w:rPr>
                <w:rFonts w:eastAsia="Calibri"/>
                <w:kern w:val="2"/>
                <w:lang w:val="sr-Cyrl-RS"/>
              </w:rPr>
            </w:pPr>
            <w:r w:rsidRPr="001F2566">
              <w:rPr>
                <w:rFonts w:eastAsia="Calibri"/>
                <w:kern w:val="2"/>
                <w:lang w:val="sr-Cyrl-RS"/>
              </w:rPr>
              <w:t xml:space="preserve">Микрофони динамички и кондензаторски (16 комада са сталцима); </w:t>
            </w:r>
          </w:p>
          <w:p w14:paraId="10B751D4" w14:textId="77777777" w:rsidR="00B24E77" w:rsidRPr="001F2566" w:rsidRDefault="00B24E77" w:rsidP="00B24E77">
            <w:pPr>
              <w:pStyle w:val="ListParagraph"/>
              <w:numPr>
                <w:ilvl w:val="0"/>
                <w:numId w:val="47"/>
              </w:numPr>
              <w:suppressAutoHyphens w:val="0"/>
              <w:spacing w:after="160" w:line="259" w:lineRule="auto"/>
              <w:ind w:left="96" w:hanging="186"/>
              <w:contextualSpacing/>
              <w:rPr>
                <w:rFonts w:eastAsia="Calibri"/>
                <w:kern w:val="2"/>
                <w:lang w:val="sr-Cyrl-CS"/>
              </w:rPr>
            </w:pPr>
            <w:r w:rsidRPr="001F2566">
              <w:rPr>
                <w:rFonts w:eastAsia="Calibri"/>
                <w:kern w:val="2"/>
                <w:lang w:val="sr-Cyrl-RS"/>
              </w:rPr>
              <w:t>Дистрибуција за новинаре од најмање 20 прикључака;</w:t>
            </w:r>
            <w:r w:rsidRPr="001F2566">
              <w:rPr>
                <w:rFonts w:eastAsia="Calibri"/>
                <w:kern w:val="2"/>
                <w:lang w:val="sr-Cyrl-CS"/>
              </w:rPr>
              <w:t xml:space="preserve"> </w:t>
            </w:r>
          </w:p>
          <w:p w14:paraId="63CADDB2" w14:textId="77777777" w:rsidR="00B24E77" w:rsidRPr="001F2566" w:rsidRDefault="00B24E77" w:rsidP="00B24E77">
            <w:pPr>
              <w:pStyle w:val="ListParagraph"/>
              <w:numPr>
                <w:ilvl w:val="0"/>
                <w:numId w:val="47"/>
              </w:numPr>
              <w:suppressAutoHyphens w:val="0"/>
              <w:spacing w:after="160" w:line="259" w:lineRule="auto"/>
              <w:ind w:left="96" w:hanging="186"/>
              <w:contextualSpacing/>
              <w:rPr>
                <w:rFonts w:eastAsia="Calibri"/>
                <w:kern w:val="2"/>
                <w:lang w:val="sr-Cyrl-CS"/>
              </w:rPr>
            </w:pPr>
            <w:r w:rsidRPr="001F2566">
              <w:rPr>
                <w:rFonts w:eastAsia="Calibri"/>
                <w:kern w:val="2"/>
              </w:rPr>
              <w:t>Г</w:t>
            </w:r>
            <w:r w:rsidRPr="001F2566">
              <w:rPr>
                <w:rFonts w:eastAsia="Calibri"/>
                <w:kern w:val="2"/>
                <w:lang w:val="sr-Cyrl-CS"/>
              </w:rPr>
              <w:t>оворница за обраћање</w:t>
            </w:r>
            <w:r w:rsidRPr="001F2566">
              <w:rPr>
                <w:rFonts w:eastAsia="Calibri"/>
                <w:kern w:val="2"/>
                <w:lang w:val="sr-Latn-RS"/>
              </w:rPr>
              <w:t>;</w:t>
            </w:r>
          </w:p>
        </w:tc>
        <w:tc>
          <w:tcPr>
            <w:tcW w:w="2786" w:type="dxa"/>
            <w:shd w:val="clear" w:color="auto" w:fill="auto"/>
          </w:tcPr>
          <w:p w14:paraId="78A7F1E4" w14:textId="77777777" w:rsidR="00B24E77" w:rsidRPr="001F2566" w:rsidRDefault="00B24E77" w:rsidP="00B24E77">
            <w:pPr>
              <w:pStyle w:val="ListParagraph"/>
              <w:suppressAutoHyphens w:val="0"/>
              <w:spacing w:after="160" w:line="259" w:lineRule="auto"/>
              <w:ind w:left="96"/>
              <w:contextualSpacing/>
              <w:rPr>
                <w:rFonts w:eastAsia="Calibri"/>
                <w:kern w:val="2"/>
                <w:lang w:val="sr-Cyrl-C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r w:rsidR="00B24E77" w:rsidRPr="001F2566" w14:paraId="757923FC" w14:textId="77777777" w:rsidTr="00C13A36">
        <w:trPr>
          <w:trHeight w:val="8720"/>
        </w:trPr>
        <w:tc>
          <w:tcPr>
            <w:tcW w:w="1170" w:type="dxa"/>
            <w:shd w:val="clear" w:color="auto" w:fill="auto"/>
          </w:tcPr>
          <w:p w14:paraId="0447920D" w14:textId="77777777" w:rsidR="00B24E77" w:rsidRPr="001F2566" w:rsidRDefault="00110AE2" w:rsidP="00AB37A9">
            <w:pPr>
              <w:jc w:val="center"/>
              <w:rPr>
                <w:b/>
                <w:color w:val="auto"/>
                <w:lang w:val="sr-Cyrl-RS"/>
              </w:rPr>
            </w:pPr>
            <w:r w:rsidRPr="001F2566">
              <w:rPr>
                <w:b/>
                <w:color w:val="auto"/>
                <w:lang w:val="ru-RU"/>
              </w:rPr>
              <w:lastRenderedPageBreak/>
              <w:t>П</w:t>
            </w:r>
            <w:r w:rsidR="00AB37A9" w:rsidRPr="001F2566">
              <w:rPr>
                <w:b/>
                <w:color w:val="auto"/>
                <w:lang w:val="ru-RU"/>
              </w:rPr>
              <w:t xml:space="preserve">артија </w:t>
            </w:r>
            <w:r w:rsidR="00B24E77" w:rsidRPr="001F2566">
              <w:rPr>
                <w:b/>
                <w:color w:val="auto"/>
                <w:lang w:val="ru-RU"/>
              </w:rPr>
              <w:t>4</w:t>
            </w:r>
          </w:p>
        </w:tc>
        <w:tc>
          <w:tcPr>
            <w:tcW w:w="5400" w:type="dxa"/>
            <w:shd w:val="clear" w:color="auto" w:fill="auto"/>
          </w:tcPr>
          <w:p w14:paraId="48BABE0F"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Бинска фабричка конструкција</w:t>
            </w:r>
            <w:r w:rsidRPr="001F2566">
              <w:rPr>
                <w:rFonts w:eastAsia="Calibri"/>
                <w:bCs/>
                <w:color w:val="auto"/>
                <w:kern w:val="2"/>
              </w:rPr>
              <w:t xml:space="preserve">, </w:t>
            </w:r>
            <w:r w:rsidRPr="001F2566">
              <w:rPr>
                <w:rFonts w:eastAsia="Calibri"/>
                <w:bCs/>
                <w:color w:val="auto"/>
                <w:kern w:val="2"/>
                <w:lang w:val="sr-Cyrl-CS"/>
              </w:rPr>
              <w:t>минималне димензије: 1500</w:t>
            </w:r>
            <w:r w:rsidRPr="001F2566">
              <w:rPr>
                <w:rFonts w:eastAsia="Calibri"/>
                <w:bCs/>
                <w:color w:val="auto"/>
                <w:kern w:val="2"/>
              </w:rPr>
              <w:t xml:space="preserve"> </w:t>
            </w:r>
            <w:r w:rsidRPr="001F2566">
              <w:rPr>
                <w:rFonts w:eastAsia="Calibri"/>
                <w:bCs/>
                <w:color w:val="auto"/>
                <w:kern w:val="2"/>
                <w:lang w:val="sr-Cyrl-CS"/>
              </w:rPr>
              <w:t>cm x 800</w:t>
            </w:r>
            <w:r w:rsidRPr="001F2566">
              <w:rPr>
                <w:rFonts w:eastAsia="Calibri"/>
                <w:bCs/>
                <w:color w:val="auto"/>
                <w:kern w:val="2"/>
              </w:rPr>
              <w:t xml:space="preserve"> </w:t>
            </w:r>
            <w:r w:rsidRPr="001F2566">
              <w:rPr>
                <w:rFonts w:eastAsia="Calibri"/>
                <w:bCs/>
                <w:color w:val="auto"/>
                <w:kern w:val="2"/>
                <w:lang w:val="sr-Cyrl-CS"/>
              </w:rPr>
              <w:t>cm / h=120 cm - ком</w:t>
            </w:r>
            <w:r w:rsidRPr="001F2566">
              <w:rPr>
                <w:rFonts w:eastAsia="Calibri"/>
                <w:bCs/>
                <w:color w:val="auto"/>
                <w:kern w:val="2"/>
              </w:rPr>
              <w:t>.</w:t>
            </w:r>
            <w:r w:rsidRPr="001F2566">
              <w:rPr>
                <w:rFonts w:eastAsia="Calibri"/>
                <w:bCs/>
                <w:color w:val="auto"/>
                <w:kern w:val="2"/>
                <w:lang w:val="sr-Cyrl-CS"/>
              </w:rPr>
              <w:t xml:space="preserve"> 1; </w:t>
            </w:r>
          </w:p>
          <w:p w14:paraId="3F1A2E46"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Бинска фабричка конструкција (за камере), минималне димензије 200 cm x 100 cm / h=50 cm - ком 2;</w:t>
            </w:r>
          </w:p>
          <w:p w14:paraId="6A6E11B0"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Бинска фабричка конструкција (за новинаре),  минималне димензије 600 cm x 100 cm / h=50 cm - ком 1;</w:t>
            </w:r>
          </w:p>
          <w:p w14:paraId="1BA97A1C"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 xml:space="preserve">Кровна фабричка алуминијумска конструкција, минималне димензије </w:t>
            </w:r>
            <w:r w:rsidRPr="00A74EA1">
              <w:rPr>
                <w:rFonts w:eastAsia="Calibri"/>
                <w:bCs/>
                <w:color w:val="auto"/>
                <w:kern w:val="2"/>
                <w:lang w:val="sr-Cyrl-CS"/>
              </w:rPr>
              <w:t>16 m х 8 m / 7</w:t>
            </w:r>
            <w:r w:rsidR="00280BFE" w:rsidRPr="00A74EA1">
              <w:rPr>
                <w:rFonts w:eastAsia="Calibri"/>
                <w:bCs/>
                <w:color w:val="auto"/>
                <w:kern w:val="2"/>
                <w:lang w:val="sr-Cyrl-CS"/>
              </w:rPr>
              <w:t xml:space="preserve"> </w:t>
            </w:r>
            <w:r w:rsidRPr="00A74EA1">
              <w:rPr>
                <w:rFonts w:eastAsia="Calibri"/>
                <w:bCs/>
                <w:color w:val="auto"/>
                <w:kern w:val="2"/>
                <w:lang w:val="sr-Cyrl-CS"/>
              </w:rPr>
              <w:t xml:space="preserve">m </w:t>
            </w:r>
            <w:r w:rsidRPr="001F2566">
              <w:rPr>
                <w:rFonts w:eastAsia="Calibri"/>
                <w:bCs/>
                <w:color w:val="auto"/>
                <w:kern w:val="2"/>
                <w:lang w:val="sr-Cyrl-CS"/>
              </w:rPr>
              <w:t xml:space="preserve">- ком 1; </w:t>
            </w:r>
          </w:p>
          <w:p w14:paraId="4FBE5099"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Активна тросистемска звучна кутија, минималне снаге 2500</w:t>
            </w:r>
            <w:r w:rsidRPr="001F2566">
              <w:rPr>
                <w:rFonts w:eastAsia="Calibri"/>
                <w:bCs/>
                <w:color w:val="auto"/>
                <w:kern w:val="2"/>
              </w:rPr>
              <w:t xml:space="preserve"> </w:t>
            </w:r>
            <w:r w:rsidRPr="001F2566">
              <w:rPr>
                <w:rFonts w:eastAsia="Calibri"/>
                <w:bCs/>
                <w:color w:val="auto"/>
                <w:kern w:val="2"/>
                <w:lang w:val="sr-Cyrl-CS"/>
              </w:rPr>
              <w:t>w, са могућношћу качења - ком</w:t>
            </w:r>
            <w:r w:rsidRPr="001F2566">
              <w:rPr>
                <w:rFonts w:eastAsia="Calibri"/>
                <w:bCs/>
                <w:color w:val="auto"/>
                <w:kern w:val="2"/>
                <w:lang w:val="sr-Cyrl-CS"/>
              </w:rPr>
              <w:tab/>
              <w:t>18;</w:t>
            </w:r>
          </w:p>
          <w:p w14:paraId="5326E1E9"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 xml:space="preserve">Активна звучна кутија, са драјверима од 18 инча,  минималне снаге 3500 w - ком 6; </w:t>
            </w:r>
          </w:p>
          <w:p w14:paraId="15B589CE"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Подни монитор, активни, минималне снаге 1450 w - ком</w:t>
            </w:r>
            <w:r w:rsidRPr="001F2566">
              <w:rPr>
                <w:rFonts w:eastAsia="Calibri"/>
                <w:bCs/>
                <w:color w:val="auto"/>
                <w:kern w:val="2"/>
                <w:lang w:val="sr-Cyrl-CS"/>
              </w:rPr>
              <w:tab/>
              <w:t xml:space="preserve">8; </w:t>
            </w:r>
          </w:p>
          <w:p w14:paraId="7074555C"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Дигитална аудио миксета, 40 улаза / 16 излаза -  ком 1;</w:t>
            </w:r>
          </w:p>
          <w:p w14:paraId="39FBAD19"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Процесор за активни звучни систем, 6 улаза / 16 излаза - ком 1;</w:t>
            </w:r>
          </w:p>
          <w:p w14:paraId="072C6988"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 xml:space="preserve">Дистрибуција аудио сигнала, 48 излаза - ком 1; </w:t>
            </w:r>
          </w:p>
          <w:p w14:paraId="4DD94AE4"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Динамички жични микрофони (вокални, амбијентални  и инструментални микрофони) -  ком 20;</w:t>
            </w:r>
          </w:p>
          <w:p w14:paraId="241AE76B" w14:textId="77777777" w:rsidR="00890ED4" w:rsidRPr="00A74EA1"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Кондензаторски жични микрофони (вокални, амбијентални и инструментални микрофони) – ком 20;</w:t>
            </w:r>
          </w:p>
          <w:p w14:paraId="372CBE80" w14:textId="77777777" w:rsidR="00890ED4" w:rsidRPr="00A74EA1"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Ротирајући светлосни лед уређај типа снаге 500 w или одговарајуће -  ком</w:t>
            </w:r>
            <w:r w:rsidR="00280BFE" w:rsidRPr="00A74EA1">
              <w:rPr>
                <w:rFonts w:eastAsia="Calibri"/>
                <w:bCs/>
                <w:color w:val="auto"/>
                <w:kern w:val="2"/>
                <w:lang w:val="sr-Cyrl-CS"/>
              </w:rPr>
              <w:t xml:space="preserve"> </w:t>
            </w:r>
            <w:r w:rsidRPr="00A74EA1">
              <w:rPr>
                <w:rFonts w:eastAsia="Calibri"/>
                <w:bCs/>
                <w:color w:val="auto"/>
                <w:kern w:val="2"/>
                <w:lang w:val="sr-Cyrl-CS"/>
              </w:rPr>
              <w:t>16;</w:t>
            </w:r>
          </w:p>
          <w:p w14:paraId="4A950B0B" w14:textId="77777777" w:rsidR="00890ED4" w:rsidRPr="00A74EA1"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Светлосни лед уређај, минималне снаге 500 w, на стативима - ком</w:t>
            </w:r>
            <w:r w:rsidRPr="00A74EA1">
              <w:rPr>
                <w:rFonts w:eastAsia="Calibri"/>
                <w:bCs/>
                <w:color w:val="auto"/>
                <w:kern w:val="2"/>
              </w:rPr>
              <w:t xml:space="preserve"> </w:t>
            </w:r>
            <w:r w:rsidRPr="00A74EA1">
              <w:rPr>
                <w:rFonts w:eastAsia="Calibri"/>
                <w:bCs/>
                <w:color w:val="auto"/>
                <w:kern w:val="2"/>
                <w:lang w:val="sr-Cyrl-CS"/>
              </w:rPr>
              <w:t>12;</w:t>
            </w:r>
          </w:p>
          <w:p w14:paraId="52D576F8" w14:textId="77777777" w:rsidR="00890ED4" w:rsidRPr="00A74EA1"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Ротирајућа светлосна глава  минималне снаге 1200 w или одговарајуће - ком</w:t>
            </w:r>
            <w:r w:rsidRPr="00A74EA1">
              <w:rPr>
                <w:rFonts w:eastAsia="Calibri"/>
                <w:bCs/>
                <w:color w:val="auto"/>
                <w:kern w:val="2"/>
              </w:rPr>
              <w:t xml:space="preserve"> </w:t>
            </w:r>
            <w:r w:rsidRPr="00A74EA1">
              <w:rPr>
                <w:rFonts w:eastAsia="Calibri"/>
                <w:bCs/>
                <w:color w:val="auto"/>
                <w:kern w:val="2"/>
                <w:lang w:val="sr-Cyrl-CS"/>
              </w:rPr>
              <w:t xml:space="preserve">4; </w:t>
            </w:r>
          </w:p>
          <w:p w14:paraId="6241D6FE" w14:textId="77777777" w:rsidR="00890ED4" w:rsidRPr="00A74EA1"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Миксета за светло,  4 dmx излаза - ком 1;</w:t>
            </w:r>
          </w:p>
          <w:p w14:paraId="12E1B261" w14:textId="77777777" w:rsidR="00890ED4" w:rsidRPr="00A74EA1"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A74EA1">
              <w:rPr>
                <w:rFonts w:eastAsia="Calibri"/>
                <w:bCs/>
                <w:color w:val="auto"/>
                <w:kern w:val="2"/>
                <w:lang w:val="sr-Cyrl-CS"/>
              </w:rPr>
              <w:t>Најмање два лед екрана за спољну поставку од 6.9 mm, у аспекту 16:9, минимум 6 m х 3,5 m - ком 1;</w:t>
            </w:r>
          </w:p>
          <w:p w14:paraId="7785007C"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Процесор за лед екран  минималне резолуције 1920 x 1080 - ком 2;</w:t>
            </w:r>
          </w:p>
          <w:p w14:paraId="44709FAA"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Уређај за скалирање слике на лед екрану ком</w:t>
            </w:r>
            <w:r w:rsidRPr="001F2566">
              <w:rPr>
                <w:rFonts w:eastAsia="Calibri"/>
                <w:bCs/>
                <w:color w:val="auto"/>
                <w:kern w:val="2"/>
              </w:rPr>
              <w:t xml:space="preserve"> </w:t>
            </w:r>
            <w:r w:rsidRPr="001F2566">
              <w:rPr>
                <w:rFonts w:eastAsia="Calibri"/>
                <w:bCs/>
                <w:color w:val="auto"/>
                <w:kern w:val="2"/>
                <w:lang w:val="sr-Cyrl-CS"/>
              </w:rPr>
              <w:t xml:space="preserve">2; </w:t>
            </w:r>
          </w:p>
          <w:p w14:paraId="2FAA1819"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 xml:space="preserve">Дистрибуција сигнала за лед екране hdmi </w:t>
            </w:r>
            <w:r w:rsidR="00280BFE" w:rsidRPr="001F2566">
              <w:rPr>
                <w:rFonts w:eastAsia="Calibri"/>
                <w:bCs/>
                <w:color w:val="auto"/>
                <w:kern w:val="2"/>
                <w:lang w:val="sr-Cyrl-CS"/>
              </w:rPr>
              <w:t>-</w:t>
            </w:r>
            <w:r w:rsidRPr="001F2566">
              <w:rPr>
                <w:rFonts w:eastAsia="Calibri"/>
                <w:bCs/>
                <w:color w:val="auto"/>
                <w:kern w:val="2"/>
              </w:rPr>
              <w:t xml:space="preserve"> </w:t>
            </w:r>
            <w:r w:rsidRPr="001F2566">
              <w:rPr>
                <w:rFonts w:eastAsia="Calibri"/>
                <w:bCs/>
                <w:color w:val="auto"/>
                <w:kern w:val="2"/>
                <w:lang w:val="sr-Cyrl-CS"/>
              </w:rPr>
              <w:t>ком 1;</w:t>
            </w:r>
          </w:p>
          <w:p w14:paraId="2B6B3AAB" w14:textId="77777777" w:rsidR="00890ED4" w:rsidRPr="001F2566" w:rsidRDefault="00890ED4" w:rsidP="00890ED4">
            <w:pPr>
              <w:pStyle w:val="ListParagraph"/>
              <w:numPr>
                <w:ilvl w:val="0"/>
                <w:numId w:val="47"/>
              </w:numPr>
              <w:suppressAutoHyphens w:val="0"/>
              <w:spacing w:after="160" w:line="259" w:lineRule="auto"/>
              <w:ind w:left="91" w:hanging="181"/>
              <w:contextualSpacing/>
              <w:jc w:val="both"/>
              <w:rPr>
                <w:rFonts w:eastAsia="Calibri"/>
                <w:bCs/>
                <w:color w:val="auto"/>
                <w:kern w:val="2"/>
                <w:lang w:val="sr-Cyrl-CS"/>
              </w:rPr>
            </w:pPr>
            <w:r w:rsidRPr="001F2566">
              <w:rPr>
                <w:rFonts w:eastAsia="Calibri"/>
                <w:bCs/>
                <w:color w:val="auto"/>
                <w:kern w:val="2"/>
                <w:lang w:val="sr-Cyrl-CS"/>
              </w:rPr>
              <w:t>Видеомонитор, са вишеструким прегледом слике - ком</w:t>
            </w:r>
            <w:r w:rsidRPr="001F2566">
              <w:rPr>
                <w:rFonts w:eastAsia="Calibri"/>
                <w:bCs/>
                <w:color w:val="auto"/>
                <w:kern w:val="2"/>
              </w:rPr>
              <w:t xml:space="preserve"> </w:t>
            </w:r>
            <w:r w:rsidRPr="001F2566">
              <w:rPr>
                <w:rFonts w:eastAsia="Calibri"/>
                <w:bCs/>
                <w:color w:val="auto"/>
                <w:kern w:val="2"/>
                <w:lang w:val="sr-Cyrl-CS"/>
              </w:rPr>
              <w:t>1;</w:t>
            </w:r>
          </w:p>
          <w:p w14:paraId="4BB685D1" w14:textId="7C4B03DA" w:rsidR="00B24E77" w:rsidRPr="00C13A36" w:rsidRDefault="00890ED4" w:rsidP="00C13A36">
            <w:pPr>
              <w:pStyle w:val="ListParagraph"/>
              <w:numPr>
                <w:ilvl w:val="0"/>
                <w:numId w:val="47"/>
              </w:numPr>
              <w:suppressAutoHyphens w:val="0"/>
              <w:spacing w:line="259" w:lineRule="auto"/>
              <w:contextualSpacing/>
              <w:jc w:val="both"/>
              <w:rPr>
                <w:rFonts w:eastAsia="Calibri"/>
                <w:bCs/>
                <w:color w:val="auto"/>
                <w:kern w:val="2"/>
                <w:lang w:val="sr-Cyrl-CS"/>
              </w:rPr>
            </w:pPr>
            <w:r w:rsidRPr="00C13A36">
              <w:rPr>
                <w:rFonts w:eastAsia="Calibri"/>
                <w:bCs/>
                <w:color w:val="auto"/>
                <w:kern w:val="2"/>
                <w:lang w:val="sr-Cyrl-CS"/>
              </w:rPr>
              <w:t>Камера hd резолуције - ком 2;</w:t>
            </w:r>
          </w:p>
        </w:tc>
        <w:tc>
          <w:tcPr>
            <w:tcW w:w="2786" w:type="dxa"/>
            <w:shd w:val="clear" w:color="auto" w:fill="auto"/>
          </w:tcPr>
          <w:p w14:paraId="343878A5" w14:textId="77777777" w:rsidR="00B24E77" w:rsidRPr="001F2566" w:rsidRDefault="00890ED4" w:rsidP="00B24E77">
            <w:pPr>
              <w:suppressAutoHyphens w:val="0"/>
              <w:spacing w:line="240" w:lineRule="auto"/>
              <w:rPr>
                <w:color w:val="auto"/>
                <w:lang w:val="sr-Cyrl-RS"/>
              </w:rPr>
            </w:pPr>
            <w:r w:rsidRPr="001F2566">
              <w:rPr>
                <w:rFonts w:eastAsia="Calibri"/>
                <w:kern w:val="2"/>
                <w:lang w:val="sr-Cyrl-CS"/>
              </w:rPr>
              <w:t>Фотокопија потписаног предуговора/уговора о закупу, лизингу или доказ о власништву тражених техничких капацитета</w:t>
            </w:r>
          </w:p>
        </w:tc>
      </w:tr>
    </w:tbl>
    <w:p w14:paraId="6A9C8128" w14:textId="47A7154C" w:rsidR="00B27022" w:rsidRPr="001F2566" w:rsidRDefault="00B27022" w:rsidP="00024EFE">
      <w:pPr>
        <w:pStyle w:val="ListParagraph"/>
        <w:tabs>
          <w:tab w:val="left" w:pos="680"/>
        </w:tabs>
        <w:ind w:left="0"/>
        <w:rPr>
          <w:rFonts w:eastAsia="TimesNewRomanPS-BoldMT"/>
          <w:bCs/>
          <w:i/>
          <w:color w:val="auto"/>
          <w:lang w:val="sr-Latn-RS"/>
        </w:rPr>
      </w:pPr>
    </w:p>
    <w:p w14:paraId="1113DA63" w14:textId="77777777" w:rsidR="000A0FA6" w:rsidRPr="001F2566" w:rsidRDefault="000A0FA6" w:rsidP="000A0FA6">
      <w:pPr>
        <w:pStyle w:val="ListParagraph"/>
        <w:tabs>
          <w:tab w:val="left" w:pos="680"/>
        </w:tabs>
        <w:ind w:left="0"/>
        <w:jc w:val="center"/>
        <w:rPr>
          <w:rFonts w:eastAsia="TimesNewRomanPS-BoldMT"/>
          <w:bCs/>
          <w:i/>
          <w:color w:val="auto"/>
          <w:lang w:val="sr-Cyrl-CS"/>
        </w:rPr>
      </w:pPr>
      <w:r w:rsidRPr="001F2566">
        <w:rPr>
          <w:rFonts w:eastAsia="TimesNewRomanPS-BoldMT"/>
          <w:bCs/>
          <w:i/>
          <w:color w:val="auto"/>
          <w:lang w:val="sr-Cyrl-CS"/>
        </w:rPr>
        <w:lastRenderedPageBreak/>
        <w:t>УПУТСТВО КАКО СЕ ДОКАЗУЈЕ ИСПУЊЕНОСТ УСЛОВА</w:t>
      </w:r>
    </w:p>
    <w:p w14:paraId="41ADCF4C" w14:textId="77777777" w:rsidR="000A0FA6" w:rsidRPr="001F2566" w:rsidRDefault="000A0FA6" w:rsidP="005F41D2">
      <w:pPr>
        <w:pStyle w:val="ListParagraph"/>
        <w:tabs>
          <w:tab w:val="left" w:pos="680"/>
        </w:tabs>
        <w:ind w:left="0"/>
        <w:rPr>
          <w:rFonts w:eastAsia="TimesNewRomanPS-BoldMT"/>
          <w:b/>
          <w:bCs/>
          <w:color w:val="auto"/>
          <w:lang w:val="sr-Cyrl-CS"/>
        </w:rPr>
      </w:pPr>
    </w:p>
    <w:p w14:paraId="5FD1C29F" w14:textId="70755B64" w:rsidR="00B00870" w:rsidRPr="00E21668" w:rsidRDefault="00B00870" w:rsidP="00B544A1">
      <w:pPr>
        <w:suppressAutoHyphens w:val="0"/>
        <w:spacing w:line="240" w:lineRule="auto"/>
        <w:jc w:val="both"/>
        <w:rPr>
          <w:rFonts w:eastAsia="Calibri Light"/>
          <w:lang w:val="sr-Cyrl-RS"/>
        </w:rPr>
      </w:pPr>
      <w:bookmarkStart w:id="36" w:name="OLE_LINK51"/>
      <w:bookmarkStart w:id="37" w:name="OLE_LINK52"/>
      <w:r w:rsidRPr="001F2566">
        <w:rPr>
          <w:rFonts w:eastAsia="Calibri Light"/>
        </w:rPr>
        <w:t>Испуњеност</w:t>
      </w:r>
      <w:bookmarkEnd w:id="36"/>
      <w:bookmarkEnd w:id="37"/>
      <w:r w:rsidRPr="001F2566">
        <w:rPr>
          <w:rFonts w:eastAsia="Calibri Light"/>
        </w:rPr>
        <w:t xml:space="preserve"> </w:t>
      </w:r>
      <w:r w:rsidRPr="00B544A1">
        <w:rPr>
          <w:rFonts w:eastAsia="Calibri Light"/>
          <w:u w:val="single"/>
        </w:rPr>
        <w:t>обавезних</w:t>
      </w:r>
      <w:r w:rsidRPr="00B544A1">
        <w:rPr>
          <w:rFonts w:eastAsia="Calibri Light"/>
          <w:u w:val="single"/>
          <w:lang w:val="sr-Cyrl-RS"/>
        </w:rPr>
        <w:t xml:space="preserve"> услова</w:t>
      </w:r>
      <w:r w:rsidRPr="001F2566">
        <w:rPr>
          <w:rFonts w:eastAsia="Calibri Light"/>
          <w:b/>
        </w:rPr>
        <w:t xml:space="preserve"> </w:t>
      </w:r>
      <w:r w:rsidRPr="001F2566">
        <w:rPr>
          <w:rFonts w:eastAsia="Calibri Light"/>
        </w:rPr>
        <w:t>за учешће у поступку предметне јавне набавке</w:t>
      </w:r>
      <w:r w:rsidRPr="001F2566">
        <w:rPr>
          <w:rFonts w:eastAsia="Calibri Light"/>
          <w:lang w:val="sr-Cyrl-RS"/>
        </w:rPr>
        <w:t xml:space="preserve">, наведних у табеларном приказу обавезних услова </w:t>
      </w:r>
      <w:r w:rsidR="00B544A1">
        <w:rPr>
          <w:rFonts w:eastAsia="Calibri Light"/>
          <w:lang w:val="sr-Cyrl-RS"/>
        </w:rPr>
        <w:t xml:space="preserve">под редним бројем 1, 2, 3 и 4, </w:t>
      </w:r>
      <w:r w:rsidRPr="001F2566">
        <w:rPr>
          <w:rFonts w:eastAsia="Calibri Light"/>
          <w:lang w:val="sr-Cyrl-CS"/>
        </w:rPr>
        <w:t xml:space="preserve">у складу са чл. 77. </w:t>
      </w:r>
      <w:r w:rsidRPr="001F2566">
        <w:rPr>
          <w:rFonts w:eastAsia="Calibri Light"/>
          <w:lang w:val="sr-Cyrl-RS"/>
        </w:rPr>
        <w:t>с</w:t>
      </w:r>
      <w:r w:rsidRPr="001F2566">
        <w:rPr>
          <w:rFonts w:eastAsia="Calibri Light"/>
          <w:lang w:val="sr-Cyrl-CS"/>
        </w:rPr>
        <w:t>т</w:t>
      </w:r>
      <w:r w:rsidRPr="001F2566">
        <w:rPr>
          <w:rFonts w:eastAsia="Calibri Light"/>
          <w:lang w:val="sr-Latn-RS"/>
        </w:rPr>
        <w:t>.</w:t>
      </w:r>
      <w:r w:rsidRPr="001F2566">
        <w:rPr>
          <w:rFonts w:eastAsia="Calibri Light"/>
          <w:lang w:val="sr-Cyrl-CS"/>
        </w:rPr>
        <w:t xml:space="preserve"> 4. </w:t>
      </w:r>
      <w:r w:rsidRPr="001F2566">
        <w:rPr>
          <w:rFonts w:eastAsia="Calibri Light"/>
          <w:iCs/>
          <w:lang w:val="sr-Cyrl-CS"/>
        </w:rPr>
        <w:t>Закон</w:t>
      </w:r>
      <w:r w:rsidRPr="001F2566">
        <w:rPr>
          <w:rFonts w:eastAsia="Calibri Light"/>
          <w:lang w:val="sr-Cyrl-CS"/>
        </w:rPr>
        <w:t xml:space="preserve">, </w:t>
      </w:r>
      <w:r w:rsidRPr="001F2566">
        <w:rPr>
          <w:rFonts w:eastAsia="Calibri Light"/>
        </w:rPr>
        <w:t xml:space="preserve">понуђач доказује достављањем </w:t>
      </w:r>
      <w:r w:rsidRPr="00E21668">
        <w:rPr>
          <w:rFonts w:eastAsia="Calibri Light"/>
          <w:lang w:val="sr-Cyrl-RS"/>
        </w:rPr>
        <w:t>И</w:t>
      </w:r>
      <w:r w:rsidRPr="00E21668">
        <w:rPr>
          <w:rFonts w:eastAsia="Calibri Light"/>
        </w:rPr>
        <w:t xml:space="preserve">зјаве </w:t>
      </w:r>
      <w:bookmarkStart w:id="38" w:name="OLE_LINK218"/>
      <w:bookmarkStart w:id="39" w:name="OLE_LINK378"/>
      <w:bookmarkStart w:id="40" w:name="OLE_LINK379"/>
      <w:bookmarkStart w:id="41" w:name="OLE_LINK380"/>
      <w:r w:rsidR="00026975" w:rsidRPr="00E21668">
        <w:rPr>
          <w:rFonts w:eastAsia="Calibri Light"/>
          <w:i/>
          <w:lang w:val="sr-Cyrl-CS"/>
        </w:rPr>
        <w:t>(Образац 5</w:t>
      </w:r>
      <w:r w:rsidRPr="00E21668">
        <w:rPr>
          <w:rFonts w:eastAsia="Calibri Light"/>
          <w:i/>
          <w:lang w:val="sr-Cyrl-CS"/>
        </w:rPr>
        <w:t>.</w:t>
      </w:r>
      <w:r w:rsidRPr="00E21668">
        <w:rPr>
          <w:rFonts w:eastAsia="Calibri Light"/>
          <w:i/>
          <w:lang w:val="ru-RU"/>
        </w:rPr>
        <w:t xml:space="preserve"> у </w:t>
      </w:r>
      <w:r w:rsidRPr="00E21668">
        <w:rPr>
          <w:rFonts w:eastAsia="Calibri Light"/>
          <w:i/>
          <w:lang w:val="sr-Cyrl-RS"/>
        </w:rPr>
        <w:t>поглављу</w:t>
      </w:r>
      <w:r w:rsidRPr="00E21668">
        <w:rPr>
          <w:rFonts w:eastAsia="Calibri Light"/>
          <w:i/>
          <w:lang w:val="sr-Cyrl-CS"/>
        </w:rPr>
        <w:t xml:space="preserve"> </w:t>
      </w:r>
      <w:r w:rsidRPr="00E21668">
        <w:rPr>
          <w:rFonts w:eastAsia="Calibri Light"/>
          <w:i/>
        </w:rPr>
        <w:t>V</w:t>
      </w:r>
      <w:r w:rsidRPr="00E21668">
        <w:rPr>
          <w:rFonts w:eastAsia="Calibri Light"/>
          <w:i/>
          <w:lang w:val="sr-Cyrl-CS"/>
        </w:rPr>
        <w:t>)</w:t>
      </w:r>
      <w:bookmarkEnd w:id="38"/>
      <w:bookmarkEnd w:id="39"/>
      <w:bookmarkEnd w:id="40"/>
      <w:bookmarkEnd w:id="41"/>
      <w:r w:rsidRPr="00E21668">
        <w:rPr>
          <w:rFonts w:eastAsia="Calibri Light"/>
          <w:lang w:val="sr-Cyrl-CS"/>
        </w:rPr>
        <w:t>,</w:t>
      </w:r>
      <w:r w:rsidRPr="00E21668">
        <w:rPr>
          <w:rFonts w:eastAsia="Calibri Light"/>
          <w:color w:val="FF0000"/>
          <w:lang w:val="sr-Cyrl-CS"/>
        </w:rPr>
        <w:t xml:space="preserve"> </w:t>
      </w:r>
      <w:r w:rsidRPr="00E21668">
        <w:rPr>
          <w:rFonts w:eastAsia="Calibri Light"/>
        </w:rPr>
        <w:t xml:space="preserve">којом под пуном материјалном и кривичном одговорношћу потврђује да испуњава услове за учешће у поступку јавне набавке из чл. 75. </w:t>
      </w:r>
      <w:r w:rsidRPr="00E21668">
        <w:rPr>
          <w:rFonts w:eastAsia="Calibri Light"/>
          <w:lang w:val="sr-Cyrl-RS"/>
        </w:rPr>
        <w:t>ст. 1. тач. 1), 2) и  4), и чл. 75. ст. 2.</w:t>
      </w:r>
      <w:r w:rsidRPr="00E21668">
        <w:rPr>
          <w:rFonts w:eastAsia="font362"/>
          <w:color w:val="auto"/>
        </w:rPr>
        <w:t xml:space="preserve"> Закон</w:t>
      </w:r>
      <w:r w:rsidRPr="00E21668">
        <w:rPr>
          <w:rFonts w:eastAsia="font362"/>
          <w:color w:val="auto"/>
          <w:lang w:val="sr-Cyrl-RS"/>
        </w:rPr>
        <w:t>а</w:t>
      </w:r>
      <w:r w:rsidRPr="00E21668">
        <w:rPr>
          <w:rFonts w:eastAsia="Calibri Light"/>
          <w:lang w:val="sr-Cyrl-RS"/>
        </w:rPr>
        <w:t xml:space="preserve">. </w:t>
      </w:r>
    </w:p>
    <w:p w14:paraId="0D24328B" w14:textId="77777777" w:rsidR="000A0FA6" w:rsidRPr="00E21668" w:rsidRDefault="000A0FA6" w:rsidP="005F41D2">
      <w:pPr>
        <w:pStyle w:val="ListParagraph"/>
        <w:tabs>
          <w:tab w:val="left" w:pos="680"/>
        </w:tabs>
        <w:ind w:left="284" w:hanging="284"/>
        <w:jc w:val="both"/>
        <w:rPr>
          <w:color w:val="auto"/>
          <w:lang w:val="sr-Cyrl-CS"/>
        </w:rPr>
      </w:pPr>
    </w:p>
    <w:p w14:paraId="40B3BDBC" w14:textId="74F7AA31" w:rsidR="00B00870" w:rsidRPr="00E21668" w:rsidRDefault="00B00870" w:rsidP="00B00870">
      <w:pPr>
        <w:suppressAutoHyphens w:val="0"/>
        <w:spacing w:line="240" w:lineRule="auto"/>
        <w:jc w:val="both"/>
        <w:rPr>
          <w:rFonts w:eastAsia="Calibri Light"/>
          <w:bCs/>
          <w:iCs/>
          <w:color w:val="auto"/>
        </w:rPr>
      </w:pPr>
      <w:r w:rsidRPr="00E21668">
        <w:rPr>
          <w:rFonts w:eastAsia="Calibri Light"/>
          <w:bCs/>
          <w:iCs/>
          <w:color w:val="auto"/>
        </w:rPr>
        <w:t xml:space="preserve">Уколико понуду </w:t>
      </w:r>
      <w:r w:rsidRPr="00E21668">
        <w:rPr>
          <w:rFonts w:eastAsia="Calibri Light"/>
          <w:bCs/>
          <w:iCs/>
        </w:rPr>
        <w:t>подноси група понуђача, сваки понуђач из групе понуђача мора да испуни обавезне услове из члана 75. став 1. тач. 1), 2) и 4)</w:t>
      </w:r>
      <w:r w:rsidRPr="00E21668">
        <w:rPr>
          <w:rFonts w:eastAsia="Calibri Light"/>
          <w:bCs/>
          <w:iCs/>
          <w:lang w:val="sr-Cyrl-RS"/>
        </w:rPr>
        <w:t xml:space="preserve"> </w:t>
      </w:r>
      <w:r w:rsidRPr="00E21668">
        <w:rPr>
          <w:rFonts w:eastAsia="Calibri Light"/>
          <w:bCs/>
          <w:iCs/>
        </w:rPr>
        <w:t>Закон</w:t>
      </w:r>
      <w:r w:rsidRPr="00E21668">
        <w:rPr>
          <w:rFonts w:eastAsia="Calibri Light"/>
          <w:bCs/>
          <w:iCs/>
          <w:lang w:val="sr-Cyrl-RS"/>
        </w:rPr>
        <w:t>а</w:t>
      </w:r>
      <w:r w:rsidRPr="00E21668">
        <w:rPr>
          <w:rFonts w:eastAsia="Calibri Light"/>
          <w:bCs/>
          <w:iCs/>
        </w:rPr>
        <w:t xml:space="preserve">, а </w:t>
      </w:r>
      <w:bookmarkStart w:id="42" w:name="OLE_LINK180"/>
      <w:bookmarkStart w:id="43" w:name="OLE_LINK181"/>
      <w:r w:rsidRPr="00E21668">
        <w:rPr>
          <w:rFonts w:eastAsia="Calibri Light"/>
          <w:bCs/>
          <w:iCs/>
        </w:rPr>
        <w:t xml:space="preserve">додатне услове </w:t>
      </w:r>
      <w:bookmarkEnd w:id="42"/>
      <w:bookmarkEnd w:id="43"/>
      <w:r w:rsidRPr="00E21668">
        <w:rPr>
          <w:rFonts w:eastAsia="Calibri Light"/>
          <w:bCs/>
          <w:iCs/>
        </w:rPr>
        <w:t xml:space="preserve">испуњавају заједно. </w:t>
      </w:r>
      <w:r w:rsidRPr="00E21668">
        <w:rPr>
          <w:rFonts w:eastAsia="Calibri Light"/>
          <w:bCs/>
          <w:iCs/>
          <w:lang w:val="sr-Cyrl-RS"/>
        </w:rPr>
        <w:t xml:space="preserve">У том случају Изјава </w:t>
      </w:r>
      <w:bookmarkStart w:id="44" w:name="OLE_LINK103"/>
      <w:bookmarkStart w:id="45" w:name="OLE_LINK104"/>
      <w:r w:rsidR="00026975" w:rsidRPr="00E21668">
        <w:rPr>
          <w:rFonts w:eastAsia="Calibri Light"/>
          <w:i/>
          <w:lang w:val="sr-Cyrl-CS"/>
        </w:rPr>
        <w:t>(Образац 5</w:t>
      </w:r>
      <w:r w:rsidRPr="00E21668">
        <w:rPr>
          <w:rFonts w:eastAsia="Calibri Light"/>
          <w:i/>
          <w:lang w:val="sr-Cyrl-CS"/>
        </w:rPr>
        <w:t>.</w:t>
      </w:r>
      <w:r w:rsidRPr="00E21668">
        <w:rPr>
          <w:rFonts w:eastAsia="Calibri Light"/>
          <w:i/>
          <w:lang w:val="ru-RU"/>
        </w:rPr>
        <w:t xml:space="preserve"> у </w:t>
      </w:r>
      <w:r w:rsidRPr="00E21668">
        <w:rPr>
          <w:rFonts w:eastAsia="Calibri Light"/>
          <w:i/>
          <w:lang w:val="sr-Cyrl-RS"/>
        </w:rPr>
        <w:t>поглављу</w:t>
      </w:r>
      <w:r w:rsidRPr="00E21668">
        <w:rPr>
          <w:rFonts w:eastAsia="Calibri Light"/>
          <w:i/>
          <w:lang w:val="sr-Cyrl-CS"/>
        </w:rPr>
        <w:t xml:space="preserve"> </w:t>
      </w:r>
      <w:r w:rsidRPr="00E21668">
        <w:rPr>
          <w:rFonts w:eastAsia="Calibri Light"/>
          <w:i/>
        </w:rPr>
        <w:t>V</w:t>
      </w:r>
      <w:r w:rsidRPr="00E21668">
        <w:rPr>
          <w:rFonts w:eastAsia="Calibri Light"/>
          <w:i/>
          <w:lang w:val="sr-Cyrl-CS"/>
        </w:rPr>
        <w:t>)</w:t>
      </w:r>
      <w:bookmarkEnd w:id="44"/>
      <w:bookmarkEnd w:id="45"/>
      <w:r w:rsidRPr="00E21668">
        <w:rPr>
          <w:rFonts w:eastAsia="Calibri Light"/>
          <w:lang w:val="sr-Cyrl-CS"/>
        </w:rPr>
        <w:t xml:space="preserve">, </w:t>
      </w:r>
      <w:r w:rsidRPr="00E21668">
        <w:rPr>
          <w:rFonts w:eastAsia="Calibri Light"/>
          <w:bCs/>
          <w:iCs/>
          <w:lang w:val="sr-Cyrl-RS"/>
        </w:rPr>
        <w:t>мора</w:t>
      </w:r>
      <w:r w:rsidRPr="00E21668">
        <w:rPr>
          <w:rFonts w:eastAsia="Calibri Light"/>
          <w:bCs/>
          <w:iCs/>
          <w:color w:val="auto"/>
          <w:lang w:val="sr-Cyrl-RS"/>
        </w:rPr>
        <w:t xml:space="preserve"> бити потписана од стране овлашћеног лица </w:t>
      </w:r>
      <w:r w:rsidRPr="00E21668">
        <w:rPr>
          <w:rFonts w:eastAsia="Calibri Light"/>
          <w:bCs/>
          <w:iCs/>
          <w:color w:val="auto"/>
        </w:rPr>
        <w:t>свак</w:t>
      </w:r>
      <w:r w:rsidRPr="00E21668">
        <w:rPr>
          <w:rFonts w:eastAsia="Calibri Light"/>
          <w:bCs/>
          <w:iCs/>
          <w:color w:val="auto"/>
          <w:lang w:val="sr-Cyrl-RS"/>
        </w:rPr>
        <w:t>ог</w:t>
      </w:r>
      <w:r w:rsidRPr="00E21668">
        <w:rPr>
          <w:rFonts w:eastAsia="Calibri Light"/>
          <w:bCs/>
          <w:iCs/>
          <w:color w:val="auto"/>
        </w:rPr>
        <w:t xml:space="preserve"> понуђач</w:t>
      </w:r>
      <w:r w:rsidRPr="00E21668">
        <w:rPr>
          <w:rFonts w:eastAsia="Calibri Light"/>
          <w:bCs/>
          <w:iCs/>
          <w:color w:val="auto"/>
          <w:lang w:val="sr-Cyrl-RS"/>
        </w:rPr>
        <w:t>а</w:t>
      </w:r>
      <w:r w:rsidRPr="00E21668">
        <w:rPr>
          <w:rFonts w:eastAsia="Calibri Light"/>
          <w:bCs/>
          <w:iCs/>
          <w:color w:val="auto"/>
        </w:rPr>
        <w:t xml:space="preserve"> из групе понуђач</w:t>
      </w:r>
      <w:r w:rsidRPr="00E21668">
        <w:rPr>
          <w:rFonts w:eastAsia="Calibri Light"/>
          <w:bCs/>
          <w:iCs/>
          <w:color w:val="auto"/>
          <w:lang w:val="sr-Cyrl-RS"/>
        </w:rPr>
        <w:t>а.</w:t>
      </w:r>
      <w:r w:rsidRPr="00E21668">
        <w:rPr>
          <w:rFonts w:eastAsia="Calibri Light"/>
          <w:bCs/>
          <w:iCs/>
          <w:color w:val="auto"/>
        </w:rPr>
        <w:t xml:space="preserve"> </w:t>
      </w:r>
    </w:p>
    <w:p w14:paraId="4A82BAD3" w14:textId="77777777" w:rsidR="00B00870" w:rsidRPr="00E21668" w:rsidRDefault="00B00870" w:rsidP="00B00870">
      <w:pPr>
        <w:suppressAutoHyphens w:val="0"/>
        <w:spacing w:line="240" w:lineRule="auto"/>
        <w:jc w:val="both"/>
        <w:rPr>
          <w:rFonts w:eastAsia="font362"/>
          <w:bCs/>
          <w:color w:val="auto"/>
        </w:rPr>
      </w:pPr>
    </w:p>
    <w:p w14:paraId="14460F37" w14:textId="4B1BC084" w:rsidR="00B00870" w:rsidRPr="001F2566" w:rsidRDefault="00B00870" w:rsidP="00B00870">
      <w:pPr>
        <w:suppressAutoHyphens w:val="0"/>
        <w:spacing w:line="240" w:lineRule="auto"/>
        <w:jc w:val="both"/>
        <w:rPr>
          <w:rFonts w:eastAsia="Calibri Light"/>
          <w:bCs/>
          <w:iCs/>
          <w:color w:val="auto"/>
        </w:rPr>
      </w:pPr>
      <w:r w:rsidRPr="00E21668">
        <w:rPr>
          <w:rFonts w:eastAsia="Calibri Light"/>
          <w:bCs/>
          <w:iCs/>
          <w:color w:val="auto"/>
        </w:rPr>
        <w:t xml:space="preserve">Уколико понуђач подноси понуду </w:t>
      </w:r>
      <w:r w:rsidRPr="00E21668">
        <w:rPr>
          <w:rFonts w:eastAsia="Calibri Light"/>
          <w:bCs/>
          <w:iCs/>
        </w:rPr>
        <w:t>са подизвођачем, у складу са чланом 80. Закона, подизвођач мора да испуњава обавезне услове из члана 75. став 1. тач. 1), 2) и 4) Закона, a</w:t>
      </w:r>
      <w:r w:rsidRPr="00E21668">
        <w:rPr>
          <w:rFonts w:eastAsia="Calibri Light"/>
          <w:kern w:val="0"/>
          <w:lang w:val="ru-RU" w:eastAsia="en-US"/>
        </w:rPr>
        <w:t xml:space="preserve"> понуђач мора самостално испуњавати</w:t>
      </w:r>
      <w:r w:rsidRPr="00E21668">
        <w:rPr>
          <w:rFonts w:eastAsia="Calibri Light"/>
          <w:bCs/>
          <w:iCs/>
        </w:rPr>
        <w:t xml:space="preserve"> додатне услове</w:t>
      </w:r>
      <w:r w:rsidRPr="00E21668">
        <w:rPr>
          <w:rFonts w:eastAsia="Calibri Light"/>
          <w:bCs/>
          <w:iCs/>
          <w:lang w:val="sr-Cyrl-RS"/>
        </w:rPr>
        <w:t xml:space="preserve">. У том случају </w:t>
      </w:r>
      <w:r w:rsidRPr="00E21668">
        <w:rPr>
          <w:rFonts w:eastAsia="Calibri Light"/>
          <w:bCs/>
          <w:iCs/>
        </w:rPr>
        <w:t xml:space="preserve">понуђач је дужан да </w:t>
      </w:r>
      <w:r w:rsidRPr="00E21668">
        <w:rPr>
          <w:rFonts w:eastAsia="Calibri Light"/>
          <w:bCs/>
          <w:iCs/>
          <w:lang w:val="sr-Cyrl-CS"/>
        </w:rPr>
        <w:t xml:space="preserve">за подизвођача достави </w:t>
      </w:r>
      <w:r w:rsidRPr="00E21668">
        <w:rPr>
          <w:rFonts w:eastAsia="Calibri Light"/>
          <w:bCs/>
          <w:iCs/>
          <w:lang w:val="sr-Cyrl-RS"/>
        </w:rPr>
        <w:t>Изјаву</w:t>
      </w:r>
      <w:r w:rsidRPr="00E21668">
        <w:rPr>
          <w:rFonts w:eastAsia="Calibri Light"/>
          <w:bCs/>
          <w:iCs/>
        </w:rPr>
        <w:t xml:space="preserve"> подизвођача </w:t>
      </w:r>
      <w:r w:rsidRPr="00E21668">
        <w:rPr>
          <w:rFonts w:eastAsia="Calibri Light"/>
          <w:lang w:val="sr-Cyrl-CS"/>
        </w:rPr>
        <w:t>(</w:t>
      </w:r>
      <w:r w:rsidR="00026975" w:rsidRPr="00E21668">
        <w:rPr>
          <w:rFonts w:eastAsia="Calibri Light"/>
          <w:i/>
          <w:lang w:val="sr-Cyrl-CS"/>
        </w:rPr>
        <w:t>Образац 6</w:t>
      </w:r>
      <w:r w:rsidRPr="00E21668">
        <w:rPr>
          <w:rFonts w:eastAsia="Calibri Light"/>
          <w:i/>
          <w:lang w:val="sr-Latn-RS"/>
        </w:rPr>
        <w:t>.</w:t>
      </w:r>
      <w:r w:rsidRPr="00E21668">
        <w:rPr>
          <w:rFonts w:eastAsia="Calibri Light"/>
          <w:i/>
          <w:lang w:val="sr-Cyrl-RS"/>
        </w:rPr>
        <w:t xml:space="preserve"> у поглављу</w:t>
      </w:r>
      <w:r w:rsidRPr="00E21668">
        <w:rPr>
          <w:rFonts w:eastAsia="Calibri Light"/>
          <w:i/>
          <w:lang w:val="ru-RU"/>
        </w:rPr>
        <w:t xml:space="preserve"> </w:t>
      </w:r>
      <w:r w:rsidR="00026975" w:rsidRPr="00E21668">
        <w:rPr>
          <w:rFonts w:eastAsia="Calibri Light"/>
          <w:i/>
        </w:rPr>
        <w:t>V</w:t>
      </w:r>
      <w:r w:rsidRPr="00E21668">
        <w:rPr>
          <w:rFonts w:eastAsia="Calibri Light"/>
          <w:i/>
          <w:lang w:val="ru-RU"/>
        </w:rPr>
        <w:t>)</w:t>
      </w:r>
      <w:r w:rsidRPr="00E21668">
        <w:rPr>
          <w:rFonts w:eastAsia="Calibri Light"/>
          <w:lang w:val="sr-Cyrl-CS"/>
        </w:rPr>
        <w:t>,</w:t>
      </w:r>
      <w:r w:rsidRPr="00E21668">
        <w:rPr>
          <w:rFonts w:eastAsia="Calibri Light"/>
          <w:bCs/>
          <w:iCs/>
          <w:lang w:val="sr-Cyrl-RS"/>
        </w:rPr>
        <w:t xml:space="preserve"> </w:t>
      </w:r>
      <w:r w:rsidRPr="00E21668">
        <w:rPr>
          <w:rFonts w:eastAsia="Calibri Light"/>
          <w:bCs/>
          <w:iCs/>
        </w:rPr>
        <w:t>потписану</w:t>
      </w:r>
      <w:r w:rsidRPr="00E21668">
        <w:rPr>
          <w:rFonts w:eastAsia="Calibri Light"/>
          <w:bCs/>
          <w:iCs/>
          <w:color w:val="auto"/>
        </w:rPr>
        <w:t xml:space="preserve"> од стране овлашћеног лица подизвођача.</w:t>
      </w:r>
      <w:r w:rsidRPr="001F2566">
        <w:rPr>
          <w:rFonts w:eastAsia="Calibri Light"/>
          <w:bCs/>
          <w:iCs/>
          <w:color w:val="auto"/>
        </w:rPr>
        <w:t xml:space="preserve"> </w:t>
      </w:r>
    </w:p>
    <w:p w14:paraId="5EC26D4C" w14:textId="77777777" w:rsidR="00B00870" w:rsidRPr="001F2566" w:rsidRDefault="00B00870" w:rsidP="00B00870">
      <w:pPr>
        <w:suppressAutoHyphens w:val="0"/>
        <w:spacing w:line="240" w:lineRule="auto"/>
        <w:jc w:val="both"/>
        <w:rPr>
          <w:rFonts w:eastAsia="Calibri Light"/>
          <w:bCs/>
          <w:iCs/>
          <w:color w:val="auto"/>
          <w:lang w:val="sr-Cyrl-CS"/>
        </w:rPr>
      </w:pPr>
    </w:p>
    <w:p w14:paraId="63E7DEEA" w14:textId="77777777" w:rsidR="00B00870" w:rsidRPr="001F2566" w:rsidRDefault="00B00870" w:rsidP="00B00870">
      <w:pPr>
        <w:tabs>
          <w:tab w:val="left" w:pos="680"/>
        </w:tabs>
        <w:suppressAutoHyphens w:val="0"/>
        <w:autoSpaceDE w:val="0"/>
        <w:autoSpaceDN w:val="0"/>
        <w:adjustRightInd w:val="0"/>
        <w:spacing w:line="240" w:lineRule="auto"/>
        <w:jc w:val="both"/>
        <w:rPr>
          <w:bCs/>
          <w:color w:val="auto"/>
          <w:lang w:val="sr-Cyrl-RS"/>
        </w:rPr>
      </w:pPr>
      <w:r w:rsidRPr="001F2566">
        <w:rPr>
          <w:bCs/>
          <w:color w:val="auto"/>
        </w:rPr>
        <w:t>Понуђачи који су регистровани у Регистру понуђача који води Агенција за привредне регистре не достав</w:t>
      </w:r>
      <w:r w:rsidRPr="001F2566">
        <w:rPr>
          <w:bCs/>
          <w:color w:val="auto"/>
          <w:lang w:val="sr-Cyrl-RS"/>
        </w:rPr>
        <w:t>љају</w:t>
      </w:r>
      <w:r w:rsidRPr="001F2566">
        <w:rPr>
          <w:bCs/>
          <w:color w:val="auto"/>
        </w:rPr>
        <w:t xml:space="preserve"> доказе о испуњености услова из члана 75. </w:t>
      </w:r>
      <w:r w:rsidRPr="001F2566">
        <w:rPr>
          <w:bCs/>
          <w:color w:val="auto"/>
          <w:lang w:val="sr-Cyrl-RS"/>
        </w:rPr>
        <w:t>с</w:t>
      </w:r>
      <w:r w:rsidRPr="001F2566">
        <w:rPr>
          <w:bCs/>
          <w:color w:val="auto"/>
        </w:rPr>
        <w:t>т</w:t>
      </w:r>
      <w:r w:rsidRPr="001F2566">
        <w:rPr>
          <w:bCs/>
          <w:color w:val="auto"/>
          <w:lang w:val="sr-Cyrl-RS"/>
        </w:rPr>
        <w:t>.</w:t>
      </w:r>
      <w:r w:rsidRPr="001F2566">
        <w:rPr>
          <w:bCs/>
          <w:color w:val="auto"/>
        </w:rPr>
        <w:t xml:space="preserve"> 1. </w:t>
      </w:r>
      <w:r w:rsidRPr="001F2566">
        <w:rPr>
          <w:bCs/>
          <w:color w:val="auto"/>
          <w:lang w:val="sr-Cyrl-RS"/>
        </w:rPr>
        <w:t>т</w:t>
      </w:r>
      <w:r w:rsidRPr="001F2566">
        <w:rPr>
          <w:bCs/>
          <w:color w:val="auto"/>
        </w:rPr>
        <w:t xml:space="preserve">ач. </w:t>
      </w:r>
      <w:r w:rsidRPr="001F2566">
        <w:rPr>
          <w:rFonts w:eastAsia="Calibri Light"/>
          <w:bCs/>
          <w:iCs/>
          <w:color w:val="auto"/>
        </w:rPr>
        <w:t>1), 2</w:t>
      </w:r>
      <w:r w:rsidRPr="001F2566">
        <w:rPr>
          <w:rFonts w:eastAsia="Calibri Light"/>
          <w:bCs/>
          <w:iCs/>
          <w:color w:val="auto"/>
          <w:lang w:val="sr-Cyrl-RS"/>
        </w:rPr>
        <w:t>)</w:t>
      </w:r>
      <w:r w:rsidRPr="001F2566">
        <w:rPr>
          <w:rFonts w:eastAsia="Calibri Light"/>
          <w:bCs/>
          <w:iCs/>
          <w:color w:val="auto"/>
        </w:rPr>
        <w:t xml:space="preserve"> и 4) </w:t>
      </w:r>
      <w:r w:rsidRPr="001F2566">
        <w:rPr>
          <w:bCs/>
          <w:color w:val="auto"/>
        </w:rPr>
        <w:t>Закона, сходно чл. 78. З</w:t>
      </w:r>
      <w:r w:rsidRPr="001F2566">
        <w:rPr>
          <w:bCs/>
          <w:color w:val="auto"/>
          <w:lang w:val="sr-Cyrl-RS"/>
        </w:rPr>
        <w:t>акона</w:t>
      </w:r>
    </w:p>
    <w:p w14:paraId="515F9CD6" w14:textId="77777777" w:rsidR="00B00870" w:rsidRPr="001F2566" w:rsidRDefault="00B00870" w:rsidP="00B00870">
      <w:pPr>
        <w:tabs>
          <w:tab w:val="left" w:pos="680"/>
        </w:tabs>
        <w:suppressAutoHyphens w:val="0"/>
        <w:autoSpaceDE w:val="0"/>
        <w:autoSpaceDN w:val="0"/>
        <w:adjustRightInd w:val="0"/>
        <w:spacing w:line="240" w:lineRule="auto"/>
        <w:jc w:val="both"/>
        <w:rPr>
          <w:bCs/>
          <w:color w:val="auto"/>
          <w:lang w:val="sr-Cyrl-RS"/>
        </w:rPr>
      </w:pPr>
    </w:p>
    <w:p w14:paraId="5C1091CF" w14:textId="77777777" w:rsidR="00B00870" w:rsidRPr="001F2566" w:rsidRDefault="00B00870" w:rsidP="00B00870">
      <w:pPr>
        <w:suppressAutoHyphens w:val="0"/>
        <w:spacing w:line="240" w:lineRule="auto"/>
        <w:jc w:val="both"/>
        <w:rPr>
          <w:rFonts w:eastAsia="Calibri Light"/>
          <w:color w:val="auto"/>
          <w:lang w:val="sr-Cyrl-RS"/>
        </w:rPr>
      </w:pPr>
      <w:r w:rsidRPr="001F2566">
        <w:rPr>
          <w:rFonts w:eastAsia="Calibri Light"/>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F2566">
        <w:rPr>
          <w:rFonts w:eastAsia="Calibri Light"/>
          <w:color w:val="auto"/>
          <w:lang w:val="sr-Cyrl-RS"/>
        </w:rPr>
        <w:t>законом</w:t>
      </w:r>
      <w:r w:rsidRPr="001F2566">
        <w:rPr>
          <w:rFonts w:eastAsia="Calibri Light"/>
          <w:color w:val="auto"/>
        </w:rPr>
        <w:t xml:space="preserve"> којим се уређује електронски документ.</w:t>
      </w:r>
    </w:p>
    <w:p w14:paraId="02B6AAC3" w14:textId="77777777" w:rsidR="00B00870" w:rsidRPr="001F2566" w:rsidRDefault="00B00870" w:rsidP="00B00870">
      <w:pPr>
        <w:suppressAutoHyphens w:val="0"/>
        <w:spacing w:line="240" w:lineRule="auto"/>
        <w:ind w:left="720"/>
        <w:jc w:val="both"/>
        <w:rPr>
          <w:rFonts w:eastAsia="Calibri Light"/>
          <w:color w:val="auto"/>
          <w:lang w:val="sr-Cyrl-RS"/>
        </w:rPr>
      </w:pPr>
    </w:p>
    <w:p w14:paraId="34C1B848" w14:textId="77777777" w:rsidR="00B00870" w:rsidRPr="001F2566" w:rsidRDefault="00B00870" w:rsidP="00B00870">
      <w:pPr>
        <w:tabs>
          <w:tab w:val="left" w:pos="680"/>
        </w:tabs>
        <w:suppressAutoHyphens w:val="0"/>
        <w:autoSpaceDE w:val="0"/>
        <w:autoSpaceDN w:val="0"/>
        <w:adjustRightInd w:val="0"/>
        <w:spacing w:line="240" w:lineRule="auto"/>
        <w:jc w:val="both"/>
        <w:rPr>
          <w:rFonts w:eastAsia="font362"/>
          <w:bCs/>
          <w:color w:val="auto"/>
          <w:lang w:val="sr-Cyrl-RS"/>
        </w:rPr>
      </w:pPr>
      <w:r w:rsidRPr="001F2566">
        <w:rPr>
          <w:rFonts w:eastAsia="font362"/>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1F2566">
        <w:rPr>
          <w:rFonts w:eastAsia="font362"/>
          <w:bCs/>
          <w:color w:val="auto"/>
          <w:lang w:val="sr-Latn-RS"/>
        </w:rPr>
        <w:t xml:space="preserve"> </w:t>
      </w:r>
      <w:r w:rsidRPr="001F2566">
        <w:rPr>
          <w:bCs/>
          <w:color w:val="auto"/>
          <w:lang w:val="sr-Cyrl-RS"/>
        </w:rPr>
        <w:t>А</w:t>
      </w:r>
      <w:r w:rsidRPr="001F2566">
        <w:rPr>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F2566">
        <w:rPr>
          <w:rFonts w:eastAsia="font362"/>
          <w:bCs/>
          <w:color w:val="auto"/>
        </w:rPr>
        <w:t>.</w:t>
      </w:r>
    </w:p>
    <w:p w14:paraId="06C779E7" w14:textId="77777777" w:rsidR="00B00870" w:rsidRPr="001F2566" w:rsidRDefault="00B00870" w:rsidP="00B00870">
      <w:pPr>
        <w:suppressAutoHyphens w:val="0"/>
        <w:spacing w:line="240" w:lineRule="auto"/>
        <w:ind w:left="284" w:right="58"/>
        <w:jc w:val="both"/>
        <w:rPr>
          <w:rFonts w:eastAsia="font362"/>
          <w:color w:val="auto"/>
          <w:kern w:val="0"/>
          <w:lang w:val="ru-RU" w:eastAsia="en-US"/>
        </w:rPr>
      </w:pPr>
    </w:p>
    <w:p w14:paraId="2D9C51EF" w14:textId="77777777" w:rsidR="00B00870" w:rsidRPr="001F2566" w:rsidRDefault="00B00870" w:rsidP="00B00870">
      <w:pPr>
        <w:suppressAutoHyphens w:val="0"/>
        <w:spacing w:line="240" w:lineRule="auto"/>
        <w:jc w:val="both"/>
        <w:rPr>
          <w:rFonts w:eastAsia="font362"/>
          <w:bCs/>
          <w:color w:val="auto"/>
        </w:rPr>
      </w:pPr>
      <w:r w:rsidRPr="001F2566">
        <w:rPr>
          <w:rFonts w:eastAsia="font362"/>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1000E72" w14:textId="77777777" w:rsidR="00BD30C3" w:rsidRPr="001F2566" w:rsidRDefault="00BD30C3" w:rsidP="00B00870">
      <w:pPr>
        <w:suppressAutoHyphens w:val="0"/>
        <w:spacing w:line="240" w:lineRule="auto"/>
        <w:jc w:val="both"/>
        <w:rPr>
          <w:rFonts w:eastAsia="Calibri Light"/>
          <w:bCs/>
          <w:iCs/>
          <w:color w:val="auto"/>
          <w:lang w:val="sr-Cyrl-CS"/>
        </w:rPr>
      </w:pPr>
    </w:p>
    <w:p w14:paraId="5A371656" w14:textId="77777777" w:rsidR="000A0FA6" w:rsidRPr="001F2566" w:rsidRDefault="00C50AD1" w:rsidP="00C50AD1">
      <w:pPr>
        <w:pStyle w:val="ListParagraph"/>
        <w:ind w:left="0"/>
        <w:jc w:val="both"/>
        <w:rPr>
          <w:b/>
          <w:bCs/>
          <w:i/>
          <w:iCs/>
          <w:color w:val="auto"/>
          <w:lang w:val="sr-Cyrl-CS"/>
        </w:rPr>
      </w:pPr>
      <w:r w:rsidRPr="001F2566">
        <w:t>С</w:t>
      </w:r>
      <w:r w:rsidR="00BD30C3" w:rsidRPr="001F2566">
        <w:t>ходно члану 79. Закона</w:t>
      </w:r>
      <w:r w:rsidRPr="001F2566">
        <w:t xml:space="preserve">, </w:t>
      </w:r>
      <w:r w:rsidR="001E1B03" w:rsidRPr="001F2566">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r w:rsidRPr="001F2566">
        <w:t xml:space="preserve">. </w:t>
      </w:r>
      <w:r w:rsidR="000073E4" w:rsidRPr="001F2566">
        <w:rPr>
          <w:bCs/>
          <w:iCs/>
          <w:color w:val="auto"/>
          <w:lang w:val="sr-Cyrl-CS"/>
        </w:rPr>
        <w:t>Докази које ће наручилац захтевати су:</w:t>
      </w:r>
    </w:p>
    <w:p w14:paraId="0E60C2CD" w14:textId="77777777" w:rsidR="000A0FA6" w:rsidRPr="001F2566" w:rsidRDefault="000A0FA6" w:rsidP="005F41D2">
      <w:pPr>
        <w:pStyle w:val="ListParagraph"/>
        <w:numPr>
          <w:ilvl w:val="0"/>
          <w:numId w:val="27"/>
        </w:numPr>
        <w:tabs>
          <w:tab w:val="left" w:pos="284"/>
        </w:tabs>
        <w:ind w:left="284" w:hanging="284"/>
        <w:jc w:val="both"/>
        <w:rPr>
          <w:rFonts w:eastAsia="TimesNewRomanPSMT"/>
          <w:bCs/>
          <w:color w:val="auto"/>
          <w:lang w:val="sr-Cyrl-RS"/>
        </w:rPr>
      </w:pPr>
      <w:r w:rsidRPr="001F2566">
        <w:rPr>
          <w:rFonts w:eastAsia="TimesNewRomanPSMT"/>
          <w:bCs/>
          <w:i/>
          <w:color w:val="auto"/>
          <w:lang w:val="sr-Cyrl-RS"/>
        </w:rPr>
        <w:t>Чл. 75. ст. 1. тач. 1)</w:t>
      </w:r>
      <w:r w:rsidR="00BD30C3" w:rsidRPr="001F2566">
        <w:rPr>
          <w:rFonts w:eastAsia="TimesNewRomanPSMT"/>
          <w:bCs/>
          <w:i/>
          <w:color w:val="auto"/>
          <w:lang w:val="sr-Cyrl-RS"/>
        </w:rPr>
        <w:t xml:space="preserve"> Закона</w:t>
      </w:r>
      <w:r w:rsidRPr="001F2566">
        <w:rPr>
          <w:rFonts w:eastAsia="TimesNewRomanPSMT"/>
          <w:bCs/>
          <w:color w:val="auto"/>
          <w:lang w:val="sr-Cyrl-RS"/>
        </w:rPr>
        <w:t xml:space="preserve">, услов под редним бројем 1. наведен у табеларном приказу обавезних услова – </w:t>
      </w:r>
      <w:r w:rsidRPr="001F2566">
        <w:rPr>
          <w:rFonts w:eastAsia="TimesNewRomanPSMT"/>
          <w:bCs/>
          <w:i/>
          <w:color w:val="auto"/>
          <w:lang w:val="sr-Cyrl-RS"/>
        </w:rPr>
        <w:t>Доказ:</w:t>
      </w:r>
      <w:r w:rsidRPr="001F2566">
        <w:rPr>
          <w:rFonts w:eastAsia="TimesNewRomanPSMT"/>
          <w:bCs/>
          <w:color w:val="auto"/>
          <w:lang w:val="sr-Cyrl-RS"/>
        </w:rPr>
        <w:t xml:space="preserve"> </w:t>
      </w:r>
    </w:p>
    <w:p w14:paraId="311DF8FB" w14:textId="77777777" w:rsidR="000A0FA6" w:rsidRPr="001F2566" w:rsidRDefault="005F41D2" w:rsidP="005F41D2">
      <w:pPr>
        <w:pStyle w:val="ListParagraph"/>
        <w:tabs>
          <w:tab w:val="left" w:pos="284"/>
        </w:tabs>
        <w:ind w:left="284" w:hanging="284"/>
        <w:jc w:val="both"/>
        <w:rPr>
          <w:color w:val="auto"/>
          <w:lang w:val="sr-Cyrl-RS"/>
        </w:rPr>
      </w:pPr>
      <w:r w:rsidRPr="001F2566">
        <w:rPr>
          <w:rFonts w:eastAsia="TimesNewRomanPSMT"/>
          <w:b/>
          <w:bCs/>
          <w:color w:val="auto"/>
          <w:lang w:val="sr-Cyrl-RS"/>
        </w:rPr>
        <w:tab/>
      </w:r>
      <w:r w:rsidR="000A0FA6" w:rsidRPr="001F2566">
        <w:rPr>
          <w:rFonts w:eastAsia="TimesNewRomanPSMT"/>
          <w:bCs/>
          <w:i/>
          <w:color w:val="auto"/>
          <w:lang w:val="sr-Cyrl-RS"/>
        </w:rPr>
        <w:t>Правна лица:</w:t>
      </w:r>
      <w:r w:rsidR="000A0FA6" w:rsidRPr="001F2566">
        <w:rPr>
          <w:rFonts w:eastAsia="TimesNewRomanPSMT"/>
          <w:bCs/>
          <w:color w:val="auto"/>
          <w:lang w:val="sr-Cyrl-RS"/>
        </w:rPr>
        <w:t xml:space="preserve"> И</w:t>
      </w:r>
      <w:r w:rsidR="000A0FA6" w:rsidRPr="001F2566">
        <w:rPr>
          <w:iCs/>
          <w:color w:val="auto"/>
          <w:lang w:val="sr-Cyrl-CS"/>
        </w:rPr>
        <w:t xml:space="preserve">звод </w:t>
      </w:r>
      <w:r w:rsidR="000A0FA6" w:rsidRPr="001F2566">
        <w:rPr>
          <w:color w:val="auto"/>
        </w:rPr>
        <w:t xml:space="preserve">из регистра Агенције за привредне регистре, односно извод из регистра надлежног </w:t>
      </w:r>
      <w:r w:rsidR="000A0FA6" w:rsidRPr="001F2566">
        <w:rPr>
          <w:color w:val="auto"/>
          <w:lang w:val="sr-Cyrl-RS"/>
        </w:rPr>
        <w:t>п</w:t>
      </w:r>
      <w:r w:rsidR="000A0FA6" w:rsidRPr="001F2566">
        <w:rPr>
          <w:color w:val="auto"/>
        </w:rPr>
        <w:t>ривредног суда</w:t>
      </w:r>
      <w:r w:rsidR="000A0FA6" w:rsidRPr="001F2566">
        <w:rPr>
          <w:color w:val="auto"/>
          <w:lang w:val="sr-Cyrl-RS"/>
        </w:rPr>
        <w:t xml:space="preserve">; </w:t>
      </w:r>
    </w:p>
    <w:p w14:paraId="65E58C19" w14:textId="77777777" w:rsidR="000A0FA6" w:rsidRPr="001F2566" w:rsidRDefault="005F41D2" w:rsidP="005F41D2">
      <w:pPr>
        <w:pStyle w:val="ListParagraph"/>
        <w:tabs>
          <w:tab w:val="left" w:pos="284"/>
        </w:tabs>
        <w:ind w:left="284" w:hanging="284"/>
        <w:jc w:val="both"/>
        <w:rPr>
          <w:rFonts w:eastAsia="TimesNewRomanPSMT"/>
          <w:bCs/>
          <w:color w:val="auto"/>
          <w:lang w:val="sr-Cyrl-RS"/>
        </w:rPr>
      </w:pPr>
      <w:r w:rsidRPr="001F2566">
        <w:rPr>
          <w:color w:val="auto"/>
          <w:lang w:val="sr-Cyrl-RS"/>
        </w:rPr>
        <w:tab/>
      </w:r>
      <w:r w:rsidR="000A0FA6" w:rsidRPr="001F2566">
        <w:rPr>
          <w:i/>
          <w:color w:val="auto"/>
          <w:lang w:val="sr-Cyrl-RS"/>
        </w:rPr>
        <w:t>Предузетници:</w:t>
      </w:r>
      <w:r w:rsidR="000A0FA6" w:rsidRPr="001F2566">
        <w:rPr>
          <w:rFonts w:eastAsia="TimesNewRomanPSMT"/>
          <w:bCs/>
          <w:color w:val="auto"/>
          <w:lang w:val="sr-Cyrl-RS"/>
        </w:rPr>
        <w:t xml:space="preserve"> И</w:t>
      </w:r>
      <w:r w:rsidR="000A0FA6" w:rsidRPr="001F2566">
        <w:rPr>
          <w:iCs/>
          <w:color w:val="auto"/>
          <w:lang w:val="sr-Cyrl-CS"/>
        </w:rPr>
        <w:t xml:space="preserve">звод </w:t>
      </w:r>
      <w:r w:rsidR="000A0FA6" w:rsidRPr="001F2566">
        <w:rPr>
          <w:color w:val="auto"/>
        </w:rPr>
        <w:t>из регистра Агенције за привредне регистре,</w:t>
      </w:r>
      <w:r w:rsidR="000A0FA6" w:rsidRPr="001F2566">
        <w:rPr>
          <w:color w:val="auto"/>
          <w:lang w:val="sr-Cyrl-RS"/>
        </w:rPr>
        <w:t xml:space="preserve"> односно извод из одговарајућег регистра.</w:t>
      </w:r>
    </w:p>
    <w:p w14:paraId="323C8FE5" w14:textId="77777777" w:rsidR="000A0FA6" w:rsidRPr="001F2566" w:rsidRDefault="000A0FA6" w:rsidP="005F41D2">
      <w:pPr>
        <w:pStyle w:val="ListParagraph"/>
        <w:numPr>
          <w:ilvl w:val="0"/>
          <w:numId w:val="27"/>
        </w:numPr>
        <w:tabs>
          <w:tab w:val="left" w:pos="284"/>
        </w:tabs>
        <w:autoSpaceDE w:val="0"/>
        <w:autoSpaceDN w:val="0"/>
        <w:adjustRightInd w:val="0"/>
        <w:ind w:left="284" w:hanging="284"/>
        <w:jc w:val="both"/>
        <w:rPr>
          <w:color w:val="auto"/>
          <w:lang w:val="sr-Cyrl-RS"/>
        </w:rPr>
      </w:pPr>
      <w:r w:rsidRPr="001F2566">
        <w:rPr>
          <w:rFonts w:eastAsia="TimesNewRomanPSMT"/>
          <w:bCs/>
          <w:i/>
          <w:color w:val="auto"/>
          <w:lang w:val="sr-Cyrl-RS"/>
        </w:rPr>
        <w:lastRenderedPageBreak/>
        <w:t>Чл. 75. ст. 1. тач. 2)</w:t>
      </w:r>
      <w:r w:rsidR="00BD30C3" w:rsidRPr="001F2566">
        <w:rPr>
          <w:rFonts w:eastAsia="TimesNewRomanPSMT"/>
          <w:bCs/>
          <w:i/>
          <w:color w:val="auto"/>
          <w:lang w:val="sr-Cyrl-RS"/>
        </w:rPr>
        <w:t xml:space="preserve"> Закна</w:t>
      </w:r>
      <w:r w:rsidRPr="001F2566">
        <w:rPr>
          <w:rFonts w:eastAsia="TimesNewRomanPSMT"/>
          <w:bCs/>
          <w:color w:val="auto"/>
          <w:lang w:val="sr-Cyrl-RS"/>
        </w:rPr>
        <w:t xml:space="preserve">, услов под редним бројем 2. наведен у табеларном приказу обавезних услова </w:t>
      </w:r>
      <w:r w:rsidRPr="001F2566">
        <w:rPr>
          <w:rFonts w:eastAsia="TimesNewRomanPSMT"/>
          <w:bCs/>
          <w:i/>
          <w:color w:val="auto"/>
          <w:lang w:val="sr-Cyrl-RS"/>
        </w:rPr>
        <w:t>– Доказ:</w:t>
      </w:r>
    </w:p>
    <w:p w14:paraId="586924D9" w14:textId="77777777" w:rsidR="005F41D2" w:rsidRPr="001F2566" w:rsidRDefault="005F41D2" w:rsidP="005F41D2">
      <w:pPr>
        <w:pStyle w:val="ListParagraph"/>
        <w:tabs>
          <w:tab w:val="left" w:pos="680"/>
        </w:tabs>
        <w:autoSpaceDE w:val="0"/>
        <w:autoSpaceDN w:val="0"/>
        <w:adjustRightInd w:val="0"/>
        <w:ind w:left="284" w:hanging="284"/>
        <w:jc w:val="both"/>
        <w:rPr>
          <w:color w:val="auto"/>
          <w:lang w:val="sr-Cyrl-RS"/>
        </w:rPr>
      </w:pPr>
      <w:r w:rsidRPr="001F2566">
        <w:rPr>
          <w:color w:val="auto"/>
          <w:lang w:val="sr-Cyrl-CS"/>
        </w:rPr>
        <w:tab/>
      </w:r>
      <w:r w:rsidR="000A0FA6" w:rsidRPr="001F2566">
        <w:rPr>
          <w:i/>
          <w:color w:val="auto"/>
        </w:rPr>
        <w:t>П</w:t>
      </w:r>
      <w:r w:rsidR="000A0FA6" w:rsidRPr="001F2566">
        <w:rPr>
          <w:i/>
          <w:color w:val="auto"/>
          <w:lang w:val="sr-Cyrl-CS"/>
        </w:rPr>
        <w:t>р</w:t>
      </w:r>
      <w:r w:rsidR="000A0FA6" w:rsidRPr="001F2566">
        <w:rPr>
          <w:bCs/>
          <w:i/>
          <w:color w:val="auto"/>
        </w:rPr>
        <w:t>авна лица:</w:t>
      </w:r>
      <w:r w:rsidR="000A0FA6" w:rsidRPr="001F2566">
        <w:rPr>
          <w:bCs/>
          <w:color w:val="auto"/>
        </w:rPr>
        <w:t xml:space="preserve"> 1) </w:t>
      </w:r>
      <w:r w:rsidR="000A0FA6" w:rsidRPr="001F2566">
        <w:rPr>
          <w:color w:val="auto"/>
        </w:rPr>
        <w:t>Извод из казнене евиденције, односно уверењe</w:t>
      </w:r>
      <w:r w:rsidR="000A0FA6" w:rsidRPr="001F2566">
        <w:rPr>
          <w:b/>
          <w:color w:val="auto"/>
        </w:rPr>
        <w:t xml:space="preserve"> </w:t>
      </w:r>
      <w:r w:rsidR="000A0FA6" w:rsidRPr="001F2566">
        <w:rPr>
          <w:color w:val="auto"/>
        </w:rPr>
        <w:t>основног суда</w:t>
      </w:r>
      <w:r w:rsidR="000A0FA6" w:rsidRPr="001F2566">
        <w:rPr>
          <w:b/>
          <w:color w:val="auto"/>
        </w:rPr>
        <w:t xml:space="preserve"> </w:t>
      </w:r>
      <w:r w:rsidR="000A0FA6" w:rsidRPr="001F2566">
        <w:rPr>
          <w:color w:val="auto"/>
        </w:rPr>
        <w:t>на чијем подручју се налази седиште домаћег правног лица</w:t>
      </w:r>
      <w:r w:rsidR="000A0FA6" w:rsidRPr="001F2566">
        <w:rPr>
          <w:color w:val="auto"/>
          <w:lang w:val="ru-RU"/>
        </w:rPr>
        <w:t>,</w:t>
      </w:r>
      <w:r w:rsidR="000A0FA6" w:rsidRPr="001F2566">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000A0FA6" w:rsidRPr="001F2566">
        <w:rPr>
          <w:color w:val="auto"/>
          <w:lang w:val="sr-Cyrl-RS"/>
        </w:rPr>
        <w:t>.</w:t>
      </w:r>
      <w:r w:rsidR="00B2766E" w:rsidRPr="001F2566">
        <w:rPr>
          <w:color w:val="auto"/>
          <w:lang w:val="sr-Cyrl-RS"/>
        </w:rPr>
        <w:t xml:space="preserve"> </w:t>
      </w:r>
      <w:r w:rsidR="000A0FA6" w:rsidRPr="001F2566">
        <w:rPr>
          <w:color w:val="auto"/>
          <w:lang w:val="sr-Cyrl-RS"/>
        </w:rPr>
        <w:t>Напомена:</w:t>
      </w:r>
      <w:r w:rsidR="00D43E52" w:rsidRPr="001F2566">
        <w:rPr>
          <w:color w:val="auto"/>
          <w:lang w:val="sr-Cyrl-RS"/>
        </w:rPr>
        <w:t xml:space="preserve"> </w:t>
      </w:r>
      <w:r w:rsidR="000A0FA6" w:rsidRPr="001F2566">
        <w:rPr>
          <w:color w:val="auto"/>
          <w:lang w:val="sr-Cyrl-RS"/>
        </w:rPr>
        <w:t xml:space="preserve">Уколико уверење Основног суда не обухвата </w:t>
      </w:r>
      <w:r w:rsidR="000A0FA6" w:rsidRPr="001F2566">
        <w:rPr>
          <w:color w:val="auto"/>
        </w:rPr>
        <w:t>податке из казнене евиденције за кривична дела која су у надлежности редовног кривичног одељења Вишег суда</w:t>
      </w:r>
      <w:r w:rsidR="000A0FA6" w:rsidRPr="001F2566">
        <w:rPr>
          <w:color w:val="auto"/>
          <w:lang w:val="sr-Cyrl-RS"/>
        </w:rPr>
        <w:t xml:space="preserve">, потребно је поред уверења Основног суда доставити </w:t>
      </w:r>
      <w:r w:rsidR="00024EFE" w:rsidRPr="001F2566">
        <w:rPr>
          <w:color w:val="auto"/>
          <w:lang w:val="sr-Cyrl-RS"/>
        </w:rPr>
        <w:t xml:space="preserve">и уверење </w:t>
      </w:r>
      <w:r w:rsidR="00D43E52" w:rsidRPr="001F2566">
        <w:rPr>
          <w:color w:val="auto"/>
        </w:rPr>
        <w:t>В</w:t>
      </w:r>
      <w:r w:rsidR="00024EFE" w:rsidRPr="001F2566">
        <w:rPr>
          <w:color w:val="auto"/>
        </w:rPr>
        <w:t>ишег суда</w:t>
      </w:r>
      <w:r w:rsidR="00024EFE" w:rsidRPr="001F2566">
        <w:rPr>
          <w:color w:val="auto"/>
          <w:lang w:val="sr-Cyrl-RS"/>
        </w:rPr>
        <w:t xml:space="preserve"> </w:t>
      </w:r>
      <w:r w:rsidR="000A0FA6" w:rsidRPr="001F2566">
        <w:rPr>
          <w:color w:val="auto"/>
        </w:rPr>
        <w:t>на чијем подручју је седиште домаћег правног лица</w:t>
      </w:r>
      <w:r w:rsidR="000A0FA6" w:rsidRPr="001F2566">
        <w:rPr>
          <w:color w:val="auto"/>
          <w:lang w:val="sr-Cyrl-RS"/>
        </w:rPr>
        <w:t xml:space="preserve">, </w:t>
      </w:r>
      <w:r w:rsidR="000A0FA6" w:rsidRPr="001F2566">
        <w:rPr>
          <w:color w:val="auto"/>
        </w:rPr>
        <w:t xml:space="preserve">односно седиште представништва или огранка страног правног лица, којом се потврђује да </w:t>
      </w:r>
      <w:r w:rsidR="000A0FA6" w:rsidRPr="001F2566">
        <w:rPr>
          <w:color w:val="auto"/>
          <w:lang w:val="sr-Cyrl-RS"/>
        </w:rPr>
        <w:t xml:space="preserve">правно лице </w:t>
      </w:r>
      <w:r w:rsidR="000A0FA6" w:rsidRPr="001F2566">
        <w:rPr>
          <w:color w:val="auto"/>
        </w:rPr>
        <w:t>није осуђиван</w:t>
      </w:r>
      <w:r w:rsidR="000A0FA6" w:rsidRPr="001F2566">
        <w:rPr>
          <w:color w:val="auto"/>
          <w:lang w:val="sr-Cyrl-RS"/>
        </w:rPr>
        <w:t>о</w:t>
      </w:r>
      <w:r w:rsidR="000A0FA6" w:rsidRPr="001F2566">
        <w:rPr>
          <w:color w:val="auto"/>
        </w:rPr>
        <w:t xml:space="preserve"> за кривична дела против привреде</w:t>
      </w:r>
      <w:r w:rsidR="000A0FA6" w:rsidRPr="001F2566">
        <w:rPr>
          <w:color w:val="auto"/>
          <w:lang w:val="sr-Cyrl-RS"/>
        </w:rPr>
        <w:t xml:space="preserve"> и</w:t>
      </w:r>
      <w:r w:rsidR="000A0FA6" w:rsidRPr="001F2566">
        <w:rPr>
          <w:color w:val="auto"/>
        </w:rPr>
        <w:t xml:space="preserve"> кривично дело примања мита</w:t>
      </w:r>
      <w:r w:rsidR="000A0FA6" w:rsidRPr="001F2566">
        <w:rPr>
          <w:color w:val="auto"/>
          <w:lang w:val="sr-Cyrl-RS"/>
        </w:rPr>
        <w:t xml:space="preserve">; </w:t>
      </w:r>
    </w:p>
    <w:p w14:paraId="54B77ECF" w14:textId="77777777" w:rsidR="005F41D2" w:rsidRPr="001F2566" w:rsidRDefault="005F41D2" w:rsidP="005F41D2">
      <w:pPr>
        <w:pStyle w:val="ListParagraph"/>
        <w:tabs>
          <w:tab w:val="left" w:pos="680"/>
        </w:tabs>
        <w:autoSpaceDE w:val="0"/>
        <w:autoSpaceDN w:val="0"/>
        <w:adjustRightInd w:val="0"/>
        <w:ind w:left="284" w:hanging="284"/>
        <w:jc w:val="both"/>
        <w:rPr>
          <w:color w:val="auto"/>
          <w:lang w:val="sr-Cyrl-CS"/>
        </w:rPr>
      </w:pPr>
      <w:r w:rsidRPr="001F2566">
        <w:rPr>
          <w:color w:val="auto"/>
          <w:lang w:val="sr-Cyrl-CS"/>
        </w:rPr>
        <w:tab/>
      </w:r>
      <w:r w:rsidR="000A0FA6" w:rsidRPr="001F2566">
        <w:rPr>
          <w:color w:val="auto"/>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1E88AD35" w14:textId="77777777" w:rsidR="000A0FA6" w:rsidRPr="001F2566" w:rsidRDefault="005F41D2" w:rsidP="005F41D2">
      <w:pPr>
        <w:pStyle w:val="ListParagraph"/>
        <w:tabs>
          <w:tab w:val="left" w:pos="680"/>
        </w:tabs>
        <w:autoSpaceDE w:val="0"/>
        <w:autoSpaceDN w:val="0"/>
        <w:adjustRightInd w:val="0"/>
        <w:ind w:left="284" w:hanging="284"/>
        <w:jc w:val="both"/>
        <w:rPr>
          <w:color w:val="auto"/>
          <w:lang w:val="sr-Cyrl-RS"/>
        </w:rPr>
      </w:pPr>
      <w:r w:rsidRPr="001F2566">
        <w:rPr>
          <w:color w:val="auto"/>
          <w:lang w:val="sr-Cyrl-CS"/>
        </w:rPr>
        <w:tab/>
      </w:r>
      <w:r w:rsidR="000A0FA6" w:rsidRPr="001F2566">
        <w:rPr>
          <w:color w:val="auto"/>
        </w:rPr>
        <w:t xml:space="preserve">3) Извод из казнене евиденције, односно уверење надлежне полицијске управе МУП-а, којим се потврђује да </w:t>
      </w:r>
      <w:r w:rsidR="005606CD" w:rsidRPr="001F2566">
        <w:rPr>
          <w:color w:val="auto"/>
          <w:lang w:val="sr-Cyrl-RS"/>
        </w:rPr>
        <w:t>закон</w:t>
      </w:r>
      <w:r w:rsidR="000A0FA6" w:rsidRPr="001F2566">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D07FAA" w:rsidRPr="001F2566">
        <w:rPr>
          <w:color w:val="auto"/>
          <w:lang w:val="sr-Cyrl-RS"/>
        </w:rPr>
        <w:t>закон</w:t>
      </w:r>
      <w:r w:rsidR="000A0FA6" w:rsidRPr="001F2566">
        <w:rPr>
          <w:color w:val="auto"/>
        </w:rPr>
        <w:t xml:space="preserve">ског заступника). Уколико понуђач има више </w:t>
      </w:r>
      <w:r w:rsidR="00D07FAA" w:rsidRPr="001F2566">
        <w:rPr>
          <w:color w:val="auto"/>
          <w:lang w:val="sr-Cyrl-RS"/>
        </w:rPr>
        <w:t>закон</w:t>
      </w:r>
      <w:r w:rsidR="000A0FA6" w:rsidRPr="001F2566">
        <w:rPr>
          <w:color w:val="auto"/>
        </w:rPr>
        <w:t xml:space="preserve">ских заступника дужан је да достави доказ за сваког од њих. </w:t>
      </w:r>
    </w:p>
    <w:p w14:paraId="7C699434" w14:textId="77777777" w:rsidR="005F41D2" w:rsidRPr="001F2566" w:rsidRDefault="005F41D2" w:rsidP="005F41D2">
      <w:pPr>
        <w:pStyle w:val="ListParagraph"/>
        <w:tabs>
          <w:tab w:val="left" w:pos="680"/>
        </w:tabs>
        <w:autoSpaceDE w:val="0"/>
        <w:autoSpaceDN w:val="0"/>
        <w:adjustRightInd w:val="0"/>
        <w:ind w:left="284" w:hanging="284"/>
        <w:jc w:val="both"/>
        <w:rPr>
          <w:color w:val="auto"/>
          <w:lang w:val="sr-Cyrl-RS"/>
        </w:rPr>
      </w:pPr>
      <w:r w:rsidRPr="001F2566">
        <w:rPr>
          <w:color w:val="auto"/>
          <w:lang w:val="sr-Cyrl-CS"/>
        </w:rPr>
        <w:tab/>
      </w:r>
      <w:r w:rsidR="000A0FA6" w:rsidRPr="001F2566">
        <w:rPr>
          <w:i/>
          <w:color w:val="auto"/>
        </w:rPr>
        <w:t>П</w:t>
      </w:r>
      <w:r w:rsidR="000A0FA6" w:rsidRPr="001F2566">
        <w:rPr>
          <w:bCs/>
          <w:i/>
          <w:color w:val="auto"/>
        </w:rPr>
        <w:t>редузетници и физичка лица</w:t>
      </w:r>
      <w:r w:rsidR="000A0FA6" w:rsidRPr="001F2566">
        <w:rPr>
          <w:i/>
          <w:color w:val="auto"/>
        </w:rPr>
        <w:t>:</w:t>
      </w:r>
      <w:r w:rsidR="000A0FA6" w:rsidRPr="001F2566">
        <w:rPr>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w:t>
      </w:r>
      <w:r w:rsidR="000A0FA6" w:rsidRPr="001F2566">
        <w:rPr>
          <w:color w:val="FF0000"/>
        </w:rPr>
        <w:t xml:space="preserve"> </w:t>
      </w:r>
      <w:r w:rsidR="000A0FA6" w:rsidRPr="001F2566">
        <w:rPr>
          <w:color w:val="auto"/>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796799CE" w14:textId="77777777" w:rsidR="005F41D2" w:rsidRPr="001F2566" w:rsidRDefault="000A0FA6" w:rsidP="001E1B03">
      <w:pPr>
        <w:pStyle w:val="ListParagraph"/>
        <w:numPr>
          <w:ilvl w:val="0"/>
          <w:numId w:val="27"/>
        </w:numPr>
        <w:tabs>
          <w:tab w:val="left" w:pos="284"/>
        </w:tabs>
        <w:autoSpaceDE w:val="0"/>
        <w:autoSpaceDN w:val="0"/>
        <w:adjustRightInd w:val="0"/>
        <w:ind w:left="284" w:hanging="284"/>
        <w:jc w:val="both"/>
        <w:rPr>
          <w:color w:val="auto"/>
          <w:lang w:val="sr-Cyrl-RS"/>
        </w:rPr>
      </w:pPr>
      <w:r w:rsidRPr="001F2566">
        <w:rPr>
          <w:rFonts w:eastAsia="TimesNewRomanPSMT"/>
          <w:bCs/>
          <w:i/>
          <w:color w:val="auto"/>
          <w:lang w:val="sr-Cyrl-RS"/>
        </w:rPr>
        <w:t>Чл. 75. ст. 1. тач. 4)</w:t>
      </w:r>
      <w:r w:rsidR="00BD30C3" w:rsidRPr="001F2566">
        <w:rPr>
          <w:rFonts w:eastAsia="TimesNewRomanPSMT"/>
          <w:bCs/>
          <w:i/>
          <w:color w:val="auto"/>
          <w:lang w:val="sr-Cyrl-RS"/>
        </w:rPr>
        <w:t xml:space="preserve"> Закона</w:t>
      </w:r>
      <w:r w:rsidR="005F41D2" w:rsidRPr="001F2566">
        <w:rPr>
          <w:rFonts w:eastAsia="TimesNewRomanPSMT"/>
          <w:bCs/>
          <w:color w:val="auto"/>
          <w:lang w:val="sr-Cyrl-RS"/>
        </w:rPr>
        <w:t>, услов под редним бројем 3</w:t>
      </w:r>
      <w:r w:rsidRPr="001F2566">
        <w:rPr>
          <w:rFonts w:eastAsia="TimesNewRomanPSMT"/>
          <w:bCs/>
          <w:color w:val="auto"/>
          <w:lang w:val="sr-Cyrl-RS"/>
        </w:rPr>
        <w:t xml:space="preserve">. наведен у табеларном приказу </w:t>
      </w:r>
      <w:r w:rsidR="001C7258" w:rsidRPr="001F2566">
        <w:rPr>
          <w:rFonts w:eastAsia="TimesNewRomanPSMT"/>
          <w:bCs/>
          <w:color w:val="auto"/>
          <w:lang w:val="sr-Cyrl-RS"/>
        </w:rPr>
        <w:t>обавезних услов</w:t>
      </w:r>
      <w:r w:rsidRPr="001F2566">
        <w:rPr>
          <w:rFonts w:eastAsia="TimesNewRomanPSMT"/>
          <w:bCs/>
          <w:color w:val="auto"/>
          <w:lang w:val="sr-Cyrl-RS"/>
        </w:rPr>
        <w:t>а  -</w:t>
      </w:r>
      <w:r w:rsidRPr="001F2566">
        <w:rPr>
          <w:color w:val="auto"/>
          <w:lang w:val="sr-Cyrl-CS"/>
        </w:rPr>
        <w:t xml:space="preserve"> </w:t>
      </w:r>
      <w:r w:rsidRPr="001F2566">
        <w:rPr>
          <w:i/>
          <w:color w:val="auto"/>
          <w:lang w:val="sr-Cyrl-CS"/>
        </w:rPr>
        <w:t>Доказ:</w:t>
      </w:r>
      <w:r w:rsidRPr="001F2566">
        <w:rPr>
          <w:color w:val="auto"/>
          <w:lang w:val="sr-Cyrl-CS"/>
        </w:rPr>
        <w:t xml:space="preserve"> </w:t>
      </w:r>
      <w:r w:rsidRPr="001F2566">
        <w:rPr>
          <w:color w:val="auto"/>
        </w:rPr>
        <w:t xml:space="preserve">Уверење </w:t>
      </w:r>
      <w:r w:rsidRPr="001F2566">
        <w:rPr>
          <w:bCs/>
          <w:color w:val="auto"/>
        </w:rPr>
        <w:t xml:space="preserve">Пореске управе Министарства финансија </w:t>
      </w:r>
      <w:r w:rsidRPr="001F2566">
        <w:rPr>
          <w:color w:val="auto"/>
        </w:rPr>
        <w:t xml:space="preserve">да је измирио доспеле порезе и доприносе и уверење надлежне управе </w:t>
      </w:r>
      <w:r w:rsidRPr="001F2566">
        <w:rPr>
          <w:bCs/>
          <w:color w:val="auto"/>
        </w:rPr>
        <w:t xml:space="preserve">локалне самоуправе </w:t>
      </w:r>
      <w:r w:rsidRPr="001F2566">
        <w:rPr>
          <w:color w:val="auto"/>
        </w:rPr>
        <w:t xml:space="preserve">да је измирио обавезе по основу изворних локалних јавних прихода или потврду </w:t>
      </w:r>
      <w:r w:rsidRPr="001F2566">
        <w:rPr>
          <w:color w:val="auto"/>
          <w:lang w:val="sr-Cyrl-RS"/>
        </w:rPr>
        <w:t xml:space="preserve">надлежног органа </w:t>
      </w:r>
      <w:r w:rsidRPr="001F2566">
        <w:rPr>
          <w:color w:val="auto"/>
        </w:rPr>
        <w:t>да се понуђач налази у поступку приватизације.</w:t>
      </w:r>
    </w:p>
    <w:p w14:paraId="16846B0D" w14:textId="77777777" w:rsidR="005F41D2" w:rsidRPr="001F2566" w:rsidRDefault="00BD30C3" w:rsidP="00C50AD1">
      <w:pPr>
        <w:pStyle w:val="ListParagraph"/>
        <w:numPr>
          <w:ilvl w:val="0"/>
          <w:numId w:val="27"/>
        </w:numPr>
        <w:tabs>
          <w:tab w:val="left" w:pos="284"/>
        </w:tabs>
        <w:autoSpaceDE w:val="0"/>
        <w:autoSpaceDN w:val="0"/>
        <w:adjustRightInd w:val="0"/>
        <w:ind w:left="284" w:hanging="284"/>
        <w:jc w:val="both"/>
        <w:rPr>
          <w:color w:val="auto"/>
          <w:lang w:val="sr-Cyrl-RS"/>
        </w:rPr>
      </w:pPr>
      <w:r w:rsidRPr="001F2566">
        <w:rPr>
          <w:i/>
          <w:iCs/>
          <w:color w:val="auto"/>
          <w:lang w:val="sr-Cyrl-CS"/>
        </w:rPr>
        <w:t>Чл. 75. ст. 2. Закона</w:t>
      </w:r>
      <w:r w:rsidR="005F41D2" w:rsidRPr="001F2566">
        <w:rPr>
          <w:i/>
          <w:iCs/>
          <w:color w:val="auto"/>
          <w:lang w:val="sr-Cyrl-CS"/>
        </w:rPr>
        <w:t>),</w:t>
      </w:r>
      <w:r w:rsidR="005F41D2" w:rsidRPr="001F2566">
        <w:rPr>
          <w:rFonts w:eastAsia="TimesNewRomanPSMT"/>
          <w:bCs/>
          <w:color w:val="auto"/>
          <w:lang w:val="sr-Cyrl-RS"/>
        </w:rPr>
        <w:t xml:space="preserve"> услов под редним бројем 4. наведен у табеларном приказу обавезних услова  -</w:t>
      </w:r>
      <w:r w:rsidR="005F41D2" w:rsidRPr="001F2566">
        <w:rPr>
          <w:color w:val="auto"/>
          <w:lang w:val="sr-Cyrl-CS"/>
        </w:rPr>
        <w:t xml:space="preserve"> </w:t>
      </w:r>
      <w:r w:rsidR="005F41D2" w:rsidRPr="001F2566">
        <w:rPr>
          <w:i/>
          <w:color w:val="auto"/>
          <w:lang w:val="sr-Cyrl-CS"/>
        </w:rPr>
        <w:t>Доказ:</w:t>
      </w:r>
      <w:r w:rsidR="005F41D2" w:rsidRPr="001F2566">
        <w:rPr>
          <w:color w:val="auto"/>
          <w:lang w:val="sr-Cyrl-CS"/>
        </w:rPr>
        <w:t xml:space="preserve"> </w:t>
      </w:r>
      <w:r w:rsidR="0082109F" w:rsidRPr="001F2566">
        <w:rPr>
          <w:color w:val="auto"/>
          <w:lang w:val="sr-Cyrl-CS"/>
        </w:rPr>
        <w:t xml:space="preserve">Изјава Понуђача </w:t>
      </w:r>
      <w:r w:rsidR="0082109F" w:rsidRPr="001F2566">
        <w:rPr>
          <w:color w:val="auto"/>
        </w:rPr>
        <w:t>да је поштовао обавезе које произлазе из важећих прописа о заштити на раду, запошљавању и условима рада, заштити животне средине</w:t>
      </w:r>
      <w:r w:rsidR="0082109F" w:rsidRPr="001F2566">
        <w:rPr>
          <w:color w:val="auto"/>
          <w:lang w:val="sr-Cyrl-RS"/>
        </w:rPr>
        <w:t>, као и да нема забрану обављања делатности која је на снази у време подношења понуде.</w:t>
      </w:r>
    </w:p>
    <w:p w14:paraId="710B84E5" w14:textId="77777777" w:rsidR="000A0FA6" w:rsidRPr="001F2566" w:rsidRDefault="00B46AF8" w:rsidP="00C50AD1">
      <w:pPr>
        <w:pStyle w:val="ListParagraph"/>
        <w:tabs>
          <w:tab w:val="left" w:pos="680"/>
        </w:tabs>
        <w:autoSpaceDE w:val="0"/>
        <w:autoSpaceDN w:val="0"/>
        <w:adjustRightInd w:val="0"/>
        <w:ind w:left="284" w:hanging="284"/>
        <w:jc w:val="both"/>
        <w:rPr>
          <w:color w:val="auto"/>
          <w:lang w:val="sr-Cyrl-RS"/>
        </w:rPr>
      </w:pPr>
      <w:r w:rsidRPr="001F2566">
        <w:rPr>
          <w:color w:val="auto"/>
        </w:rPr>
        <w:t>Доказ</w:t>
      </w:r>
      <w:r w:rsidRPr="001F2566">
        <w:rPr>
          <w:color w:val="auto"/>
          <w:lang w:val="sr-Cyrl-RS"/>
        </w:rPr>
        <w:t>и</w:t>
      </w:r>
      <w:r w:rsidRPr="001F2566">
        <w:rPr>
          <w:color w:val="auto"/>
        </w:rPr>
        <w:t xml:space="preserve"> не мо</w:t>
      </w:r>
      <w:r w:rsidRPr="001F2566">
        <w:rPr>
          <w:color w:val="auto"/>
          <w:lang w:val="sr-Cyrl-RS"/>
        </w:rPr>
        <w:t>гу</w:t>
      </w:r>
      <w:r w:rsidRPr="001F2566">
        <w:rPr>
          <w:color w:val="auto"/>
        </w:rPr>
        <w:t xml:space="preserve"> бити старији од два месеца пре отварања понуда</w:t>
      </w:r>
      <w:r w:rsidRPr="001F2566">
        <w:rPr>
          <w:color w:val="auto"/>
          <w:lang w:val="sr-Cyrl-RS"/>
        </w:rPr>
        <w:t>.</w:t>
      </w:r>
    </w:p>
    <w:p w14:paraId="61F647B7" w14:textId="77777777" w:rsidR="00C50AD1" w:rsidRPr="001F2566" w:rsidRDefault="006230E1" w:rsidP="00C50AD1">
      <w:pPr>
        <w:jc w:val="both"/>
      </w:pPr>
      <w:r w:rsidRPr="001F2566">
        <w:t>Докази</w:t>
      </w:r>
      <w:r w:rsidR="00C50AD1" w:rsidRPr="001F2566">
        <w:t xml:space="preserve"> </w:t>
      </w:r>
      <w:r w:rsidRPr="001F2566">
        <w:t>о</w:t>
      </w:r>
      <w:r w:rsidR="00C50AD1" w:rsidRPr="001F2566">
        <w:t xml:space="preserve"> </w:t>
      </w:r>
      <w:r w:rsidRPr="001F2566">
        <w:t>испуњености</w:t>
      </w:r>
      <w:r w:rsidR="00C50AD1" w:rsidRPr="001F2566">
        <w:t xml:space="preserve"> </w:t>
      </w:r>
      <w:r w:rsidRPr="001F2566">
        <w:t>услова</w:t>
      </w:r>
      <w:r w:rsidR="00C50AD1" w:rsidRPr="001F2566">
        <w:t xml:space="preserve"> </w:t>
      </w:r>
      <w:r w:rsidRPr="001F2566">
        <w:t>могу</w:t>
      </w:r>
      <w:r w:rsidR="00C50AD1" w:rsidRPr="001F2566">
        <w:t xml:space="preserve"> </w:t>
      </w:r>
      <w:r w:rsidRPr="001F2566">
        <w:t>се</w:t>
      </w:r>
      <w:r w:rsidR="00C50AD1" w:rsidRPr="001F2566">
        <w:t xml:space="preserve"> </w:t>
      </w:r>
      <w:r w:rsidRPr="001F2566">
        <w:t>достављати</w:t>
      </w:r>
      <w:r w:rsidR="00C50AD1" w:rsidRPr="001F2566">
        <w:t xml:space="preserve"> </w:t>
      </w:r>
      <w:r w:rsidRPr="001F2566">
        <w:t>у</w:t>
      </w:r>
      <w:r w:rsidR="00C50AD1" w:rsidRPr="001F2566">
        <w:t xml:space="preserve"> </w:t>
      </w:r>
      <w:r w:rsidRPr="001F2566">
        <w:t>неовереним</w:t>
      </w:r>
      <w:r w:rsidR="00C50AD1" w:rsidRPr="001F2566">
        <w:t xml:space="preserve"> </w:t>
      </w:r>
      <w:r w:rsidRPr="001F2566">
        <w:t>копијама</w:t>
      </w:r>
      <w:r w:rsidR="00C50AD1" w:rsidRPr="001F2566">
        <w:t xml:space="preserve">, </w:t>
      </w:r>
      <w:r w:rsidRPr="001F2566">
        <w:t>а</w:t>
      </w:r>
      <w:r w:rsidR="00C50AD1" w:rsidRPr="001F2566">
        <w:t xml:space="preserve"> </w:t>
      </w:r>
      <w:r w:rsidRPr="001F2566">
        <w:t>Наручилац</w:t>
      </w:r>
      <w:r w:rsidR="00C50AD1" w:rsidRPr="001F2566">
        <w:t xml:space="preserve"> </w:t>
      </w:r>
      <w:r w:rsidRPr="001F2566">
        <w:t>може</w:t>
      </w:r>
      <w:r w:rsidR="00C50AD1" w:rsidRPr="001F2566">
        <w:t xml:space="preserve"> </w:t>
      </w:r>
      <w:r w:rsidRPr="001F2566">
        <w:t>пре</w:t>
      </w:r>
      <w:r w:rsidR="00C50AD1" w:rsidRPr="001F2566">
        <w:t xml:space="preserve"> </w:t>
      </w:r>
      <w:r w:rsidRPr="001F2566">
        <w:t>доношења</w:t>
      </w:r>
      <w:r w:rsidR="00C50AD1" w:rsidRPr="001F2566">
        <w:t xml:space="preserve"> </w:t>
      </w:r>
      <w:r w:rsidRPr="001F2566">
        <w:t>одлуке</w:t>
      </w:r>
      <w:r w:rsidR="00C50AD1" w:rsidRPr="001F2566">
        <w:t xml:space="preserve"> </w:t>
      </w:r>
      <w:r w:rsidRPr="001F2566">
        <w:t>о</w:t>
      </w:r>
      <w:r w:rsidR="00C50AD1" w:rsidRPr="001F2566">
        <w:t xml:space="preserve"> </w:t>
      </w:r>
      <w:r w:rsidRPr="001F2566">
        <w:t>додели</w:t>
      </w:r>
      <w:r w:rsidR="00C50AD1" w:rsidRPr="001F2566">
        <w:rPr>
          <w:lang w:val="sr-Cyrl-RS"/>
        </w:rPr>
        <w:t xml:space="preserve"> </w:t>
      </w:r>
      <w:r w:rsidRPr="001F2566">
        <w:t>уговора</w:t>
      </w:r>
      <w:r w:rsidR="00C50AD1" w:rsidRPr="001F2566">
        <w:t xml:space="preserve">, </w:t>
      </w:r>
      <w:r w:rsidRPr="001F2566">
        <w:t>захтевати</w:t>
      </w:r>
      <w:r w:rsidR="00C50AD1" w:rsidRPr="001F2566">
        <w:t xml:space="preserve"> </w:t>
      </w:r>
      <w:r w:rsidRPr="001F2566">
        <w:t>од</w:t>
      </w:r>
      <w:r w:rsidR="00C50AD1" w:rsidRPr="001F2566">
        <w:t xml:space="preserve"> </w:t>
      </w:r>
      <w:r w:rsidR="00BD30C3" w:rsidRPr="001F2566">
        <w:rPr>
          <w:lang w:val="sr-Cyrl-RS"/>
        </w:rPr>
        <w:t>Добављача</w:t>
      </w:r>
      <w:r w:rsidR="00C50AD1" w:rsidRPr="001F2566">
        <w:t xml:space="preserve">, </w:t>
      </w:r>
      <w:r w:rsidRPr="001F2566">
        <w:t>чија</w:t>
      </w:r>
      <w:r w:rsidR="00C50AD1" w:rsidRPr="001F2566">
        <w:t xml:space="preserve"> </w:t>
      </w:r>
      <w:r w:rsidRPr="001F2566">
        <w:t>је</w:t>
      </w:r>
      <w:r w:rsidR="00C50AD1" w:rsidRPr="001F2566">
        <w:t xml:space="preserve"> </w:t>
      </w:r>
      <w:r w:rsidRPr="001F2566">
        <w:t>понуда</w:t>
      </w:r>
      <w:r w:rsidR="00C50AD1" w:rsidRPr="001F2566">
        <w:t xml:space="preserve"> </w:t>
      </w:r>
      <w:r w:rsidRPr="001F2566">
        <w:t>на</w:t>
      </w:r>
      <w:r w:rsidR="00C50AD1" w:rsidRPr="001F2566">
        <w:t xml:space="preserve"> </w:t>
      </w:r>
      <w:r w:rsidRPr="001F2566">
        <w:t>основу</w:t>
      </w:r>
      <w:r w:rsidR="00C50AD1" w:rsidRPr="001F2566">
        <w:t xml:space="preserve"> </w:t>
      </w:r>
      <w:r w:rsidRPr="001F2566">
        <w:t>извештаја</w:t>
      </w:r>
      <w:r w:rsidR="00C50AD1" w:rsidRPr="001F2566">
        <w:t xml:space="preserve"> </w:t>
      </w:r>
      <w:r w:rsidRPr="001F2566">
        <w:t>комисије</w:t>
      </w:r>
      <w:r w:rsidR="00C50AD1" w:rsidRPr="001F2566">
        <w:t xml:space="preserve"> </w:t>
      </w:r>
      <w:r w:rsidRPr="001F2566">
        <w:t>за</w:t>
      </w:r>
      <w:r w:rsidR="00C50AD1" w:rsidRPr="001F2566">
        <w:t xml:space="preserve"> </w:t>
      </w:r>
      <w:r w:rsidRPr="001F2566">
        <w:t>јавну</w:t>
      </w:r>
      <w:r w:rsidR="00C50AD1" w:rsidRPr="001F2566">
        <w:t xml:space="preserve"> </w:t>
      </w:r>
      <w:r w:rsidRPr="001F2566">
        <w:t>набавку</w:t>
      </w:r>
      <w:r w:rsidR="00C50AD1" w:rsidRPr="001F2566">
        <w:t xml:space="preserve"> </w:t>
      </w:r>
      <w:r w:rsidRPr="001F2566">
        <w:t>оцењена</w:t>
      </w:r>
      <w:r w:rsidR="00C50AD1" w:rsidRPr="001F2566">
        <w:t xml:space="preserve"> </w:t>
      </w:r>
      <w:r w:rsidRPr="001F2566">
        <w:t>као</w:t>
      </w:r>
      <w:r w:rsidR="00C50AD1" w:rsidRPr="001F2566">
        <w:t xml:space="preserve"> </w:t>
      </w:r>
      <w:r w:rsidRPr="001F2566">
        <w:t>најповољнија</w:t>
      </w:r>
      <w:r w:rsidR="00C50AD1" w:rsidRPr="001F2566">
        <w:t>,</w:t>
      </w:r>
      <w:r w:rsidR="00C50AD1" w:rsidRPr="001F2566">
        <w:rPr>
          <w:lang w:val="sr-Cyrl-RS"/>
        </w:rPr>
        <w:t xml:space="preserve"> </w:t>
      </w:r>
      <w:r w:rsidRPr="001F2566">
        <w:t>да</w:t>
      </w:r>
      <w:r w:rsidR="00C50AD1" w:rsidRPr="001F2566">
        <w:t xml:space="preserve"> </w:t>
      </w:r>
      <w:r w:rsidRPr="001F2566">
        <w:t>достави</w:t>
      </w:r>
      <w:r w:rsidR="00C50AD1" w:rsidRPr="001F2566">
        <w:t xml:space="preserve"> </w:t>
      </w:r>
      <w:r w:rsidRPr="001F2566">
        <w:t>на</w:t>
      </w:r>
      <w:r w:rsidR="00C50AD1" w:rsidRPr="001F2566">
        <w:t xml:space="preserve"> </w:t>
      </w:r>
      <w:r w:rsidRPr="001F2566">
        <w:t>увид</w:t>
      </w:r>
      <w:r w:rsidR="00C50AD1" w:rsidRPr="001F2566">
        <w:t xml:space="preserve"> </w:t>
      </w:r>
      <w:r w:rsidRPr="001F2566">
        <w:t>оригинал</w:t>
      </w:r>
      <w:r w:rsidR="00C50AD1" w:rsidRPr="001F2566">
        <w:t xml:space="preserve"> </w:t>
      </w:r>
      <w:r w:rsidRPr="001F2566">
        <w:t>или</w:t>
      </w:r>
      <w:r w:rsidR="00C50AD1" w:rsidRPr="001F2566">
        <w:t xml:space="preserve"> </w:t>
      </w:r>
      <w:r w:rsidRPr="001F2566">
        <w:t>оверену</w:t>
      </w:r>
      <w:r w:rsidR="00C50AD1" w:rsidRPr="001F2566">
        <w:t xml:space="preserve"> </w:t>
      </w:r>
      <w:r w:rsidRPr="001F2566">
        <w:t>копију</w:t>
      </w:r>
      <w:r w:rsidR="00C50AD1" w:rsidRPr="001F2566">
        <w:t xml:space="preserve"> </w:t>
      </w:r>
      <w:r w:rsidRPr="001F2566">
        <w:t>свих</w:t>
      </w:r>
      <w:r w:rsidR="00C50AD1" w:rsidRPr="001F2566">
        <w:t xml:space="preserve"> </w:t>
      </w:r>
      <w:r w:rsidRPr="001F2566">
        <w:t>или</w:t>
      </w:r>
      <w:r w:rsidR="00C50AD1" w:rsidRPr="001F2566">
        <w:t xml:space="preserve"> </w:t>
      </w:r>
      <w:r w:rsidRPr="001F2566">
        <w:t>појединих</w:t>
      </w:r>
      <w:r w:rsidR="00C50AD1" w:rsidRPr="001F2566">
        <w:t xml:space="preserve"> </w:t>
      </w:r>
      <w:r w:rsidRPr="001F2566">
        <w:t>доказа</w:t>
      </w:r>
      <w:r w:rsidR="00C50AD1" w:rsidRPr="001F2566">
        <w:t>.</w:t>
      </w:r>
    </w:p>
    <w:p w14:paraId="402A2181" w14:textId="77777777" w:rsidR="00C50AD1" w:rsidRPr="001F2566" w:rsidRDefault="00C50AD1" w:rsidP="00C50AD1">
      <w:pPr>
        <w:pStyle w:val="ListParagraph"/>
        <w:tabs>
          <w:tab w:val="left" w:pos="680"/>
        </w:tabs>
        <w:autoSpaceDE w:val="0"/>
        <w:autoSpaceDN w:val="0"/>
        <w:adjustRightInd w:val="0"/>
        <w:ind w:left="284" w:hanging="284"/>
        <w:jc w:val="both"/>
        <w:rPr>
          <w:i/>
          <w:color w:val="auto"/>
          <w:lang w:val="sr-Cyrl-RS"/>
        </w:rPr>
      </w:pPr>
    </w:p>
    <w:p w14:paraId="2B542C87" w14:textId="4FA1FFFF" w:rsidR="000A0FA6" w:rsidRPr="001F2566" w:rsidRDefault="006230E1" w:rsidP="006230E1">
      <w:pPr>
        <w:pStyle w:val="ListParagraph"/>
        <w:tabs>
          <w:tab w:val="left" w:pos="680"/>
        </w:tabs>
        <w:autoSpaceDE w:val="0"/>
        <w:autoSpaceDN w:val="0"/>
        <w:adjustRightInd w:val="0"/>
        <w:ind w:left="0"/>
        <w:jc w:val="both"/>
        <w:rPr>
          <w:i/>
          <w:color w:val="auto"/>
          <w:lang w:val="sr-Cyrl-RS"/>
        </w:rPr>
      </w:pPr>
      <w:r w:rsidRPr="001F2566">
        <w:rPr>
          <w:color w:val="auto"/>
          <w:u w:val="single"/>
          <w:lang w:val="sr-Cyrl-RS"/>
        </w:rPr>
        <w:t>Испуњеност д</w:t>
      </w:r>
      <w:r w:rsidR="00506F0B" w:rsidRPr="001F2566">
        <w:rPr>
          <w:color w:val="auto"/>
          <w:u w:val="single"/>
          <w:lang w:val="sr-Cyrl-RS"/>
        </w:rPr>
        <w:t>одатног</w:t>
      </w:r>
      <w:r w:rsidRPr="001F2566">
        <w:rPr>
          <w:color w:val="auto"/>
          <w:u w:val="single"/>
          <w:lang w:val="sr-Cyrl-RS"/>
        </w:rPr>
        <w:t xml:space="preserve"> услова</w:t>
      </w:r>
      <w:r w:rsidRPr="001F2566">
        <w:t xml:space="preserve"> за учешће у поступку предметне јавне набавке</w:t>
      </w:r>
      <w:r w:rsidRPr="001F2566">
        <w:rPr>
          <w:lang w:val="sr-Cyrl-RS"/>
        </w:rPr>
        <w:t>, навед</w:t>
      </w:r>
      <w:r w:rsidR="004E5A3C" w:rsidRPr="001F2566">
        <w:rPr>
          <w:lang w:val="sr-Cyrl-RS"/>
        </w:rPr>
        <w:t>е</w:t>
      </w:r>
      <w:r w:rsidRPr="001F2566">
        <w:rPr>
          <w:lang w:val="sr-Cyrl-RS"/>
        </w:rPr>
        <w:t xml:space="preserve">ног у табеларном приказу додатних услова </w:t>
      </w:r>
      <w:r w:rsidRPr="001F2566">
        <w:t>Понуђач доказује достављањем</w:t>
      </w:r>
      <w:r w:rsidRPr="001F2566">
        <w:rPr>
          <w:lang w:val="sr-Cyrl-RS"/>
        </w:rPr>
        <w:t>:</w:t>
      </w:r>
    </w:p>
    <w:p w14:paraId="573D08A4" w14:textId="6A29A3B1" w:rsidR="00506F0B" w:rsidRPr="001F2566" w:rsidRDefault="00506F0B" w:rsidP="00506F0B">
      <w:pPr>
        <w:suppressAutoHyphens w:val="0"/>
        <w:spacing w:line="240" w:lineRule="auto"/>
        <w:rPr>
          <w:color w:val="auto"/>
          <w:lang w:val="sr-Latn-RS"/>
        </w:rPr>
      </w:pPr>
      <w:r w:rsidRPr="001F2566">
        <w:rPr>
          <w:color w:val="auto"/>
          <w:lang w:val="sr-Cyrl-RS"/>
        </w:rPr>
        <w:t>Фотокопије потписаног предуговор</w:t>
      </w:r>
      <w:r w:rsidR="004E5A3C" w:rsidRPr="001F2566">
        <w:rPr>
          <w:color w:val="auto"/>
          <w:lang w:val="sr-Cyrl-RS"/>
        </w:rPr>
        <w:t>а</w:t>
      </w:r>
      <w:r w:rsidRPr="001F2566">
        <w:rPr>
          <w:color w:val="auto"/>
          <w:lang w:val="sr-Cyrl-RS"/>
        </w:rPr>
        <w:t>/уговор  о закупу, лизингу или доказ о власништву тражених техничких капацитета</w:t>
      </w:r>
      <w:r w:rsidR="00DB51C8" w:rsidRPr="001F2566">
        <w:rPr>
          <w:color w:val="auto"/>
          <w:lang w:val="sr-Latn-RS"/>
        </w:rPr>
        <w:t>.</w:t>
      </w:r>
    </w:p>
    <w:p w14:paraId="5B814DFF" w14:textId="77777777" w:rsidR="00C50AD1" w:rsidRPr="001F2566" w:rsidRDefault="00C50AD1" w:rsidP="00C50AD1">
      <w:pPr>
        <w:pStyle w:val="ListParagraph"/>
        <w:tabs>
          <w:tab w:val="left" w:pos="0"/>
        </w:tabs>
        <w:autoSpaceDE w:val="0"/>
        <w:autoSpaceDN w:val="0"/>
        <w:adjustRightInd w:val="0"/>
        <w:ind w:left="0"/>
        <w:jc w:val="both"/>
        <w:rPr>
          <w:rFonts w:eastAsia="TimesNewRomanPS-BoldMT"/>
          <w:bCs/>
          <w:color w:val="auto"/>
        </w:rPr>
      </w:pPr>
    </w:p>
    <w:p w14:paraId="570AA9B5" w14:textId="63888AEE" w:rsidR="001E1B03" w:rsidRPr="001F2566" w:rsidRDefault="001E1B03" w:rsidP="001E1B03">
      <w:pPr>
        <w:pStyle w:val="ListParagraph"/>
        <w:ind w:left="0"/>
        <w:jc w:val="both"/>
      </w:pPr>
      <w:r w:rsidRPr="001F2566">
        <w:t>Наручилац не</w:t>
      </w:r>
      <w:r w:rsidR="004E5A3C" w:rsidRPr="001F2566">
        <w:t xml:space="preserve"> може одбити понуду као неприхватљиву </w:t>
      </w:r>
      <w:r w:rsidRPr="001F2566">
        <w:t>зато шт</w:t>
      </w:r>
      <w:r w:rsidR="00B544A1">
        <w:t xml:space="preserve">о не садржи доказ одређен </w:t>
      </w:r>
      <w:r w:rsidR="00B544A1">
        <w:rPr>
          <w:lang w:val="sr-Cyrl-RS"/>
        </w:rPr>
        <w:t>З</w:t>
      </w:r>
      <w:r w:rsidRPr="001F2566">
        <w:t>аконом или конкурсном документацијом, ако је понуђач, навео у понуди интернет страницу на којој су тражени подаци јавно доступни.</w:t>
      </w:r>
    </w:p>
    <w:p w14:paraId="65A70499" w14:textId="77777777" w:rsidR="00B544A1" w:rsidRDefault="00B544A1" w:rsidP="005161BD">
      <w:pPr>
        <w:pStyle w:val="ListParagraph"/>
        <w:ind w:left="0"/>
        <w:jc w:val="both"/>
        <w:rPr>
          <w:color w:val="auto"/>
        </w:rPr>
      </w:pPr>
    </w:p>
    <w:p w14:paraId="4F1D7A9E" w14:textId="38C48174" w:rsidR="005161BD" w:rsidRPr="001F2566" w:rsidRDefault="001E1B03" w:rsidP="005161BD">
      <w:pPr>
        <w:pStyle w:val="ListParagraph"/>
        <w:ind w:left="0"/>
        <w:jc w:val="both"/>
        <w:rPr>
          <w:color w:val="auto"/>
        </w:rPr>
      </w:pPr>
      <w:r w:rsidRPr="001F2566">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F2566">
        <w:rPr>
          <w:color w:val="auto"/>
          <w:lang w:val="sr-Cyrl-RS"/>
        </w:rPr>
        <w:t>законом</w:t>
      </w:r>
      <w:r w:rsidRPr="001F2566">
        <w:rPr>
          <w:color w:val="auto"/>
        </w:rPr>
        <w:t xml:space="preserve"> којим се уређује електронски документ.</w:t>
      </w:r>
    </w:p>
    <w:p w14:paraId="3C6C0067" w14:textId="6015AE6F" w:rsidR="00970108" w:rsidRPr="001F2566" w:rsidRDefault="00970108">
      <w:pPr>
        <w:pStyle w:val="ListParagraph"/>
        <w:tabs>
          <w:tab w:val="left" w:pos="680"/>
        </w:tabs>
        <w:ind w:left="0"/>
        <w:jc w:val="both"/>
        <w:rPr>
          <w:rFonts w:eastAsia="TimesNewRomanPSMT"/>
          <w:bCs/>
          <w:color w:val="FF0000"/>
          <w:lang w:val="sr-Cyrl-CS"/>
        </w:rPr>
      </w:pPr>
    </w:p>
    <w:p w14:paraId="165854CC" w14:textId="20B98BB6" w:rsidR="003F5E92" w:rsidRPr="001F2566" w:rsidRDefault="001F2566" w:rsidP="00C50AD1">
      <w:pPr>
        <w:shd w:val="clear" w:color="auto" w:fill="C6D9F1"/>
        <w:jc w:val="center"/>
        <w:rPr>
          <w:b/>
          <w:bCs/>
          <w:i/>
          <w:iCs/>
          <w:color w:val="auto"/>
          <w:lang w:val="sr-Cyrl-RS"/>
        </w:rPr>
      </w:pPr>
      <w:r w:rsidRPr="001F2566">
        <w:rPr>
          <w:b/>
          <w:bCs/>
          <w:i/>
          <w:iCs/>
          <w:color w:val="auto"/>
          <w:lang w:val="ru-RU"/>
        </w:rPr>
        <w:t>IV</w:t>
      </w:r>
      <w:r w:rsidR="003F5E92" w:rsidRPr="001F2566">
        <w:rPr>
          <w:b/>
          <w:bCs/>
          <w:i/>
          <w:iCs/>
          <w:color w:val="auto"/>
          <w:lang w:val="ru-RU"/>
        </w:rPr>
        <w:t xml:space="preserve">  </w:t>
      </w:r>
      <w:r w:rsidR="00C110B5" w:rsidRPr="001F2566">
        <w:rPr>
          <w:b/>
          <w:bCs/>
          <w:i/>
          <w:iCs/>
          <w:color w:val="auto"/>
          <w:lang w:val="sr-Cyrl-RS"/>
        </w:rPr>
        <w:t>КРИТЕРИЈУМ</w:t>
      </w:r>
      <w:r w:rsidR="00C50AD1" w:rsidRPr="001F2566">
        <w:rPr>
          <w:b/>
          <w:bCs/>
          <w:i/>
          <w:iCs/>
          <w:color w:val="auto"/>
          <w:lang w:val="sr-Cyrl-RS"/>
        </w:rPr>
        <w:t xml:space="preserve"> ЗА ДОДЕЛУ УГОВОРА</w:t>
      </w:r>
    </w:p>
    <w:p w14:paraId="55B9E6BB" w14:textId="77777777" w:rsidR="003F5E92" w:rsidRPr="001F2566" w:rsidRDefault="003F5E92" w:rsidP="003F5E92">
      <w:pPr>
        <w:jc w:val="both"/>
        <w:rPr>
          <w:bCs/>
          <w:color w:val="C00000"/>
        </w:rPr>
      </w:pPr>
    </w:p>
    <w:p w14:paraId="57D57EDB" w14:textId="77777777" w:rsidR="003F5E92" w:rsidRPr="001F2566" w:rsidRDefault="004D7E72" w:rsidP="003F5E92">
      <w:pPr>
        <w:jc w:val="both"/>
        <w:rPr>
          <w:lang w:val="sr-Cyrl-RS"/>
        </w:rPr>
      </w:pPr>
      <w:r w:rsidRPr="001F2566">
        <w:rPr>
          <w:b/>
          <w:bCs/>
        </w:rPr>
        <w:t>1.</w:t>
      </w:r>
      <w:r w:rsidRPr="001F2566">
        <w:rPr>
          <w:b/>
          <w:bCs/>
          <w:lang w:val="sr-Cyrl-RS"/>
        </w:rPr>
        <w:t xml:space="preserve"> </w:t>
      </w:r>
      <w:r w:rsidRPr="001F2566">
        <w:rPr>
          <w:b/>
          <w:bCs/>
        </w:rPr>
        <w:t>Критеријум за доделу уговора</w:t>
      </w:r>
    </w:p>
    <w:p w14:paraId="3470791E" w14:textId="77777777" w:rsidR="003125E2" w:rsidRPr="001F2566" w:rsidRDefault="003125E2" w:rsidP="003F5E92">
      <w:pPr>
        <w:jc w:val="both"/>
        <w:rPr>
          <w:lang w:val="sr-Cyrl-RS"/>
        </w:rPr>
      </w:pPr>
    </w:p>
    <w:p w14:paraId="59E33A68" w14:textId="25C21125" w:rsidR="005F41D2" w:rsidRPr="001F2566" w:rsidRDefault="003125E2" w:rsidP="005F41D2">
      <w:pPr>
        <w:jc w:val="both"/>
        <w:rPr>
          <w:b/>
          <w:bCs/>
        </w:rPr>
      </w:pPr>
      <w:r w:rsidRPr="001F2566">
        <w:t>Избор најповољније понуде</w:t>
      </w:r>
      <w:r w:rsidR="001338B6" w:rsidRPr="001F2566">
        <w:rPr>
          <w:lang w:val="sr-Cyrl-RS"/>
        </w:rPr>
        <w:t>,</w:t>
      </w:r>
      <w:r w:rsidRPr="001F2566">
        <w:t xml:space="preserve"> </w:t>
      </w:r>
      <w:r w:rsidR="001338B6" w:rsidRPr="001F2566">
        <w:rPr>
          <w:lang w:val="sr-Cyrl-RS"/>
        </w:rPr>
        <w:t xml:space="preserve">посебно за сваку Партију за коју се понуда подноси, </w:t>
      </w:r>
      <w:r w:rsidRPr="001F2566">
        <w:t xml:space="preserve">ће се извршити применом критеријума </w:t>
      </w:r>
      <w:r w:rsidR="005F41D2" w:rsidRPr="001F2566">
        <w:rPr>
          <w:b/>
          <w:bCs/>
        </w:rPr>
        <w:t>„</w:t>
      </w:r>
      <w:r w:rsidR="00B544A1">
        <w:rPr>
          <w:b/>
          <w:bCs/>
          <w:lang w:val="sr-Cyrl-CS"/>
        </w:rPr>
        <w:t>е</w:t>
      </w:r>
      <w:r w:rsidR="005F41D2" w:rsidRPr="001F2566">
        <w:rPr>
          <w:b/>
          <w:bCs/>
          <w:lang w:val="sr-Cyrl-CS"/>
        </w:rPr>
        <w:t xml:space="preserve">кономски најповољнија </w:t>
      </w:r>
      <w:proofErr w:type="gramStart"/>
      <w:r w:rsidR="005F41D2" w:rsidRPr="001F2566">
        <w:rPr>
          <w:b/>
          <w:bCs/>
          <w:lang w:val="sr-Cyrl-CS"/>
        </w:rPr>
        <w:t>понуда</w:t>
      </w:r>
      <w:r w:rsidR="005F41D2" w:rsidRPr="001F2566">
        <w:rPr>
          <w:b/>
          <w:bCs/>
        </w:rPr>
        <w:t>“</w:t>
      </w:r>
      <w:proofErr w:type="gramEnd"/>
      <w:r w:rsidR="005F41D2" w:rsidRPr="001F2566">
        <w:rPr>
          <w:b/>
          <w:bCs/>
        </w:rPr>
        <w:t xml:space="preserve">. </w:t>
      </w:r>
    </w:p>
    <w:p w14:paraId="7D447EB2" w14:textId="77777777" w:rsidR="003125E2" w:rsidRPr="001F2566" w:rsidRDefault="003125E2" w:rsidP="003F5E92">
      <w:pPr>
        <w:jc w:val="both"/>
        <w:rPr>
          <w:color w:val="auto"/>
          <w:lang w:val="sr-Cyrl-RS"/>
        </w:rPr>
      </w:pPr>
    </w:p>
    <w:p w14:paraId="48DCD4CB" w14:textId="77777777" w:rsidR="00B544A1" w:rsidRDefault="003F5E92" w:rsidP="00C36B81">
      <w:pPr>
        <w:jc w:val="both"/>
        <w:rPr>
          <w:b/>
          <w:bCs/>
          <w:color w:val="auto"/>
          <w:lang w:val="sr-Cyrl-RS"/>
        </w:rPr>
      </w:pPr>
      <w:r w:rsidRPr="001F2566">
        <w:rPr>
          <w:b/>
          <w:bCs/>
          <w:color w:val="auto"/>
          <w:lang w:val="sr-Cyrl-CS"/>
        </w:rPr>
        <w:t>2.</w:t>
      </w:r>
      <w:r w:rsidRPr="001F2566">
        <w:rPr>
          <w:b/>
          <w:bCs/>
          <w:i/>
          <w:iCs/>
          <w:color w:val="auto"/>
          <w:lang w:val="sr-Cyrl-CS"/>
        </w:rPr>
        <w:t xml:space="preserve"> </w:t>
      </w:r>
      <w:r w:rsidR="005D512C" w:rsidRPr="001F2566">
        <w:rPr>
          <w:b/>
          <w:bCs/>
          <w:color w:val="auto"/>
          <w:lang w:val="sr-Cyrl-RS"/>
        </w:rPr>
        <w:t>Е</w:t>
      </w:r>
      <w:r w:rsidR="005D512C" w:rsidRPr="001F2566">
        <w:rPr>
          <w:b/>
          <w:bCs/>
          <w:color w:val="auto"/>
        </w:rPr>
        <w:t>лементи критеријума</w:t>
      </w:r>
      <w:r w:rsidR="000846AC" w:rsidRPr="001F2566">
        <w:rPr>
          <w:b/>
          <w:bCs/>
          <w:color w:val="auto"/>
          <w:lang w:val="sr-Cyrl-RS"/>
        </w:rPr>
        <w:t xml:space="preserve">, </w:t>
      </w:r>
      <w:r w:rsidR="005D512C" w:rsidRPr="001F2566">
        <w:rPr>
          <w:b/>
          <w:bCs/>
          <w:color w:val="auto"/>
        </w:rPr>
        <w:t xml:space="preserve">на основу којих ће наручилац извршити </w:t>
      </w:r>
      <w:r w:rsidR="00D3322E" w:rsidRPr="001F2566">
        <w:rPr>
          <w:b/>
          <w:bCs/>
          <w:color w:val="auto"/>
          <w:lang w:val="sr-Cyrl-RS"/>
        </w:rPr>
        <w:t>избор најповољније понуде</w:t>
      </w:r>
      <w:r w:rsidR="005161BD" w:rsidRPr="001F2566">
        <w:rPr>
          <w:b/>
          <w:bCs/>
          <w:color w:val="auto"/>
          <w:lang w:val="sr-Cyrl-RS"/>
        </w:rPr>
        <w:t>:</w:t>
      </w:r>
    </w:p>
    <w:p w14:paraId="47BD677A" w14:textId="141D734C" w:rsidR="00C36B81" w:rsidRPr="001F2566" w:rsidRDefault="005D512C" w:rsidP="00C36B81">
      <w:pPr>
        <w:jc w:val="both"/>
        <w:rPr>
          <w:b/>
          <w:bCs/>
          <w:i/>
          <w:iCs/>
          <w:color w:val="auto"/>
        </w:rPr>
      </w:pPr>
      <w:r w:rsidRPr="001F2566">
        <w:rPr>
          <w:b/>
          <w:bCs/>
          <w:color w:val="auto"/>
        </w:rPr>
        <w:t xml:space="preserve"> </w:t>
      </w:r>
    </w:p>
    <w:p w14:paraId="4837940D" w14:textId="77777777" w:rsidR="005F41D2" w:rsidRPr="001F2566" w:rsidRDefault="005F41D2" w:rsidP="00C36B81">
      <w:pPr>
        <w:jc w:val="both"/>
        <w:rPr>
          <w:b/>
          <w:bCs/>
          <w:i/>
          <w:iCs/>
          <w:color w:val="auto"/>
        </w:rPr>
      </w:pPr>
      <w:r w:rsidRPr="001F2566">
        <w:rPr>
          <w:rFonts w:eastAsia="Times New Roman"/>
          <w:kern w:val="0"/>
          <w:lang w:val="ru-RU" w:eastAsia="en-US"/>
        </w:rPr>
        <w:t xml:space="preserve">Избор између достављених понуда применом критеријума </w:t>
      </w:r>
      <w:r w:rsidRPr="001F2566">
        <w:rPr>
          <w:rFonts w:eastAsia="Times New Roman"/>
          <w:bCs/>
          <w:kern w:val="0"/>
          <w:lang w:val="ru-RU" w:eastAsia="en-US"/>
        </w:rPr>
        <w:t xml:space="preserve">„економски најповољнија понуда“, </w:t>
      </w:r>
      <w:r w:rsidRPr="001F2566">
        <w:rPr>
          <w:rFonts w:eastAsia="Times New Roman"/>
          <w:kern w:val="0"/>
          <w:lang w:val="ru-RU" w:eastAsia="en-US"/>
        </w:rPr>
        <w:t>вршиће се рангирањем понуда</w:t>
      </w:r>
      <w:r w:rsidR="00BD30C3" w:rsidRPr="001F2566">
        <w:rPr>
          <w:rFonts w:eastAsia="Times New Roman"/>
          <w:kern w:val="0"/>
          <w:lang w:val="ru-RU" w:eastAsia="en-US"/>
        </w:rPr>
        <w:t xml:space="preserve"> на основу следећих елемената </w:t>
      </w:r>
      <w:r w:rsidRPr="001F2566">
        <w:rPr>
          <w:rFonts w:eastAsia="Times New Roman"/>
          <w:kern w:val="0"/>
          <w:lang w:val="ru-RU" w:eastAsia="en-US"/>
        </w:rPr>
        <w:t>критеријума и пондера одређених</w:t>
      </w:r>
      <w:r w:rsidR="009B61A3" w:rsidRPr="001F2566">
        <w:rPr>
          <w:rFonts w:eastAsia="Times New Roman"/>
          <w:kern w:val="0"/>
          <w:lang w:val="ru-RU" w:eastAsia="en-US"/>
        </w:rPr>
        <w:t xml:space="preserve"> за</w:t>
      </w:r>
      <w:r w:rsidRPr="001F2566">
        <w:rPr>
          <w:rFonts w:eastAsia="Times New Roman"/>
          <w:kern w:val="0"/>
          <w:lang w:val="ru-RU" w:eastAsia="en-US"/>
        </w:rPr>
        <w:t xml:space="preserve"> </w:t>
      </w:r>
      <w:r w:rsidR="009B61A3" w:rsidRPr="001F2566">
        <w:rPr>
          <w:rFonts w:eastAsia="Times New Roman"/>
          <w:kern w:val="0"/>
          <w:lang w:val="ru-RU" w:eastAsia="en-US"/>
        </w:rPr>
        <w:t>те критеријуме</w:t>
      </w:r>
      <w:r w:rsidRPr="001F2566">
        <w:rPr>
          <w:rFonts w:eastAsia="Times New Roman"/>
          <w:kern w:val="0"/>
          <w:lang w:val="ru-RU" w:eastAsia="en-US"/>
        </w:rPr>
        <w:t>:</w:t>
      </w:r>
    </w:p>
    <w:p w14:paraId="1737A3AC" w14:textId="77777777" w:rsidR="005F41D2" w:rsidRPr="001F2566" w:rsidRDefault="005F41D2" w:rsidP="005F41D2">
      <w:pPr>
        <w:suppressAutoHyphens w:val="0"/>
        <w:autoSpaceDE w:val="0"/>
        <w:autoSpaceDN w:val="0"/>
        <w:adjustRightInd w:val="0"/>
        <w:spacing w:line="240" w:lineRule="auto"/>
        <w:jc w:val="both"/>
        <w:rPr>
          <w:rFonts w:eastAsia="Times New Roman"/>
          <w:kern w:val="0"/>
          <w:lang w:val="sr-Cyrl-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5877"/>
        <w:gridCol w:w="2835"/>
      </w:tblGrid>
      <w:tr w:rsidR="005F41D2" w:rsidRPr="001F2566" w14:paraId="6411CB5A" w14:textId="77777777" w:rsidTr="005F41D2">
        <w:tc>
          <w:tcPr>
            <w:tcW w:w="360" w:type="dxa"/>
          </w:tcPr>
          <w:p w14:paraId="4C8EB501"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1F2566">
              <w:rPr>
                <w:rFonts w:eastAsia="Times New Roman"/>
                <w:color w:val="auto"/>
                <w:kern w:val="0"/>
                <w:lang w:eastAsia="en-US"/>
              </w:rPr>
              <w:t>1</w:t>
            </w:r>
          </w:p>
        </w:tc>
        <w:tc>
          <w:tcPr>
            <w:tcW w:w="5877" w:type="dxa"/>
          </w:tcPr>
          <w:p w14:paraId="19C2D80F"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1F2566">
              <w:rPr>
                <w:rFonts w:eastAsia="Times New Roman"/>
                <w:color w:val="auto"/>
                <w:kern w:val="0"/>
                <w:lang w:eastAsia="en-US"/>
              </w:rPr>
              <w:t>Цена</w:t>
            </w:r>
          </w:p>
        </w:tc>
        <w:tc>
          <w:tcPr>
            <w:tcW w:w="2835" w:type="dxa"/>
          </w:tcPr>
          <w:p w14:paraId="62E7721E" w14:textId="77777777" w:rsidR="005F41D2" w:rsidRPr="001F2566" w:rsidRDefault="005F41D2" w:rsidP="005F41D2">
            <w:pPr>
              <w:suppressAutoHyphens w:val="0"/>
              <w:autoSpaceDE w:val="0"/>
              <w:autoSpaceDN w:val="0"/>
              <w:adjustRightInd w:val="0"/>
              <w:spacing w:line="240" w:lineRule="auto"/>
              <w:jc w:val="both"/>
              <w:rPr>
                <w:rFonts w:eastAsia="Times New Roman"/>
                <w:color w:val="000000" w:themeColor="text1"/>
                <w:kern w:val="0"/>
                <w:lang w:eastAsia="en-US"/>
              </w:rPr>
            </w:pPr>
            <w:r w:rsidRPr="001F2566">
              <w:rPr>
                <w:rFonts w:eastAsia="Times New Roman"/>
                <w:bCs/>
                <w:color w:val="000000" w:themeColor="text1"/>
                <w:kern w:val="0"/>
                <w:lang w:val="sr-Cyrl-CS" w:eastAsia="en-US"/>
              </w:rPr>
              <w:t xml:space="preserve">  3</w:t>
            </w:r>
            <w:r w:rsidRPr="001F2566">
              <w:rPr>
                <w:rFonts w:eastAsia="Times New Roman"/>
                <w:bCs/>
                <w:color w:val="000000" w:themeColor="text1"/>
                <w:kern w:val="0"/>
                <w:lang w:eastAsia="en-US"/>
              </w:rPr>
              <w:t>0 пондера</w:t>
            </w:r>
          </w:p>
        </w:tc>
      </w:tr>
      <w:tr w:rsidR="005F41D2" w:rsidRPr="001F2566" w14:paraId="608F156E" w14:textId="77777777" w:rsidTr="005F41D2">
        <w:tc>
          <w:tcPr>
            <w:tcW w:w="360" w:type="dxa"/>
          </w:tcPr>
          <w:p w14:paraId="19B32F76"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eastAsia="en-US"/>
              </w:rPr>
            </w:pPr>
            <w:r w:rsidRPr="001F2566">
              <w:rPr>
                <w:rFonts w:eastAsia="Times New Roman"/>
                <w:color w:val="auto"/>
                <w:kern w:val="0"/>
                <w:lang w:eastAsia="en-US"/>
              </w:rPr>
              <w:t>2</w:t>
            </w:r>
          </w:p>
        </w:tc>
        <w:tc>
          <w:tcPr>
            <w:tcW w:w="5877" w:type="dxa"/>
          </w:tcPr>
          <w:p w14:paraId="0A308DB3" w14:textId="77777777" w:rsidR="005F41D2" w:rsidRPr="001F2566" w:rsidRDefault="00903B6C" w:rsidP="00506F0B">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Оцена с</w:t>
            </w:r>
            <w:r w:rsidR="005F41D2" w:rsidRPr="001F2566">
              <w:rPr>
                <w:rFonts w:eastAsia="Times New Roman"/>
                <w:color w:val="auto"/>
                <w:kern w:val="0"/>
                <w:lang w:val="sr-Cyrl-CS" w:eastAsia="en-US"/>
              </w:rPr>
              <w:t>ценарија</w:t>
            </w:r>
            <w:r w:rsidR="0036107B" w:rsidRPr="001F2566">
              <w:rPr>
                <w:rFonts w:eastAsia="Times New Roman"/>
                <w:i/>
                <w:iCs/>
                <w:color w:val="auto"/>
                <w:kern w:val="0"/>
                <w:lang w:val="ru-RU" w:eastAsia="en-US"/>
              </w:rPr>
              <w:t xml:space="preserve"> </w:t>
            </w:r>
          </w:p>
        </w:tc>
        <w:tc>
          <w:tcPr>
            <w:tcW w:w="2835" w:type="dxa"/>
          </w:tcPr>
          <w:p w14:paraId="03B8B89D" w14:textId="77777777" w:rsidR="005F41D2" w:rsidRPr="001F2566" w:rsidRDefault="005F41D2" w:rsidP="005F41D2">
            <w:pPr>
              <w:suppressAutoHyphens w:val="0"/>
              <w:autoSpaceDE w:val="0"/>
              <w:autoSpaceDN w:val="0"/>
              <w:adjustRightInd w:val="0"/>
              <w:spacing w:line="240" w:lineRule="auto"/>
              <w:jc w:val="both"/>
              <w:rPr>
                <w:rFonts w:eastAsia="Times New Roman"/>
                <w:color w:val="000000" w:themeColor="text1"/>
                <w:kern w:val="0"/>
                <w:lang w:eastAsia="en-US"/>
              </w:rPr>
            </w:pPr>
            <w:r w:rsidRPr="001F2566">
              <w:rPr>
                <w:rFonts w:eastAsia="Times New Roman"/>
                <w:bCs/>
                <w:color w:val="000000" w:themeColor="text1"/>
                <w:kern w:val="0"/>
                <w:lang w:val="sr-Cyrl-CS" w:eastAsia="en-US"/>
              </w:rPr>
              <w:t xml:space="preserve">  40 </w:t>
            </w:r>
            <w:r w:rsidRPr="001F2566">
              <w:rPr>
                <w:rFonts w:eastAsia="Times New Roman"/>
                <w:bCs/>
                <w:color w:val="000000" w:themeColor="text1"/>
                <w:kern w:val="0"/>
                <w:lang w:eastAsia="en-US"/>
              </w:rPr>
              <w:t>пондера</w:t>
            </w:r>
          </w:p>
        </w:tc>
      </w:tr>
      <w:tr w:rsidR="005F41D2" w:rsidRPr="001F2566" w14:paraId="61F5F01C" w14:textId="77777777" w:rsidTr="005F41D2">
        <w:tc>
          <w:tcPr>
            <w:tcW w:w="360" w:type="dxa"/>
          </w:tcPr>
          <w:p w14:paraId="6C361837"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3</w:t>
            </w:r>
          </w:p>
        </w:tc>
        <w:tc>
          <w:tcPr>
            <w:tcW w:w="5877" w:type="dxa"/>
          </w:tcPr>
          <w:p w14:paraId="724BEE76"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Одабир извођача</w:t>
            </w:r>
          </w:p>
        </w:tc>
        <w:tc>
          <w:tcPr>
            <w:tcW w:w="2835" w:type="dxa"/>
          </w:tcPr>
          <w:p w14:paraId="66082811" w14:textId="77777777" w:rsidR="005F41D2" w:rsidRPr="001F2566" w:rsidRDefault="005F41D2" w:rsidP="005F41D2">
            <w:pPr>
              <w:suppressAutoHyphens w:val="0"/>
              <w:autoSpaceDE w:val="0"/>
              <w:autoSpaceDN w:val="0"/>
              <w:adjustRightInd w:val="0"/>
              <w:spacing w:line="240" w:lineRule="auto"/>
              <w:jc w:val="both"/>
              <w:rPr>
                <w:rFonts w:eastAsia="Times New Roman"/>
                <w:color w:val="000000" w:themeColor="text1"/>
                <w:kern w:val="0"/>
                <w:lang w:val="sr-Cyrl-CS" w:eastAsia="en-US"/>
              </w:rPr>
            </w:pPr>
            <w:r w:rsidRPr="001F2566">
              <w:rPr>
                <w:rFonts w:eastAsia="Times New Roman"/>
                <w:bCs/>
                <w:color w:val="000000" w:themeColor="text1"/>
                <w:kern w:val="0"/>
                <w:lang w:val="sr-Cyrl-CS" w:eastAsia="en-US"/>
              </w:rPr>
              <w:t xml:space="preserve">  </w:t>
            </w:r>
            <w:r w:rsidRPr="001F2566">
              <w:rPr>
                <w:rFonts w:eastAsia="Times New Roman"/>
                <w:bCs/>
                <w:color w:val="000000" w:themeColor="text1"/>
                <w:kern w:val="0"/>
                <w:lang w:eastAsia="en-US"/>
              </w:rPr>
              <w:t>30</w:t>
            </w:r>
            <w:r w:rsidRPr="001F2566">
              <w:rPr>
                <w:rFonts w:eastAsia="Times New Roman"/>
                <w:bCs/>
                <w:color w:val="000000" w:themeColor="text1"/>
                <w:kern w:val="0"/>
                <w:lang w:val="sr-Cyrl-CS" w:eastAsia="en-US"/>
              </w:rPr>
              <w:t xml:space="preserve"> </w:t>
            </w:r>
            <w:r w:rsidRPr="001F2566">
              <w:rPr>
                <w:rFonts w:eastAsia="Times New Roman"/>
                <w:bCs/>
                <w:color w:val="000000" w:themeColor="text1"/>
                <w:kern w:val="0"/>
                <w:lang w:eastAsia="en-US"/>
              </w:rPr>
              <w:t>пондера</w:t>
            </w:r>
          </w:p>
        </w:tc>
      </w:tr>
      <w:tr w:rsidR="005F41D2" w:rsidRPr="001F2566" w14:paraId="1B92C75C" w14:textId="77777777" w:rsidTr="005F41D2">
        <w:tc>
          <w:tcPr>
            <w:tcW w:w="6237" w:type="dxa"/>
            <w:gridSpan w:val="2"/>
          </w:tcPr>
          <w:p w14:paraId="33095D81" w14:textId="77777777" w:rsidR="005F41D2" w:rsidRPr="001F2566" w:rsidRDefault="005F41D2" w:rsidP="005161BD">
            <w:pPr>
              <w:suppressAutoHyphens w:val="0"/>
              <w:autoSpaceDE w:val="0"/>
              <w:autoSpaceDN w:val="0"/>
              <w:adjustRightInd w:val="0"/>
              <w:spacing w:line="240" w:lineRule="auto"/>
              <w:jc w:val="right"/>
              <w:rPr>
                <w:rFonts w:eastAsia="Times New Roman"/>
                <w:color w:val="auto"/>
                <w:kern w:val="0"/>
                <w:lang w:val="sr-Cyrl-CS" w:eastAsia="en-US"/>
              </w:rPr>
            </w:pPr>
            <w:r w:rsidRPr="001F2566">
              <w:rPr>
                <w:rFonts w:eastAsia="Times New Roman"/>
                <w:color w:val="auto"/>
                <w:kern w:val="0"/>
                <w:lang w:val="sr-Cyrl-CS" w:eastAsia="en-US"/>
              </w:rPr>
              <w:t>УКУПНО</w:t>
            </w:r>
          </w:p>
        </w:tc>
        <w:tc>
          <w:tcPr>
            <w:tcW w:w="2835" w:type="dxa"/>
          </w:tcPr>
          <w:p w14:paraId="0954F6F5"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bCs/>
                <w:color w:val="auto"/>
                <w:kern w:val="0"/>
                <w:lang w:val="sr-Cyrl-CS" w:eastAsia="en-US"/>
              </w:rPr>
              <w:t>100</w:t>
            </w:r>
            <w:r w:rsidRPr="001F2566">
              <w:rPr>
                <w:rFonts w:eastAsia="Times New Roman"/>
                <w:color w:val="auto"/>
                <w:kern w:val="0"/>
                <w:lang w:val="sr-Cyrl-CS" w:eastAsia="en-US"/>
              </w:rPr>
              <w:t xml:space="preserve"> </w:t>
            </w:r>
            <w:r w:rsidRPr="001F2566">
              <w:rPr>
                <w:rFonts w:eastAsia="Times New Roman"/>
                <w:bCs/>
                <w:color w:val="auto"/>
                <w:kern w:val="0"/>
                <w:lang w:eastAsia="en-US"/>
              </w:rPr>
              <w:t>пондера</w:t>
            </w:r>
          </w:p>
        </w:tc>
      </w:tr>
    </w:tbl>
    <w:p w14:paraId="68F6CA4B" w14:textId="77777777" w:rsidR="006E1FB4" w:rsidRPr="001F2566" w:rsidRDefault="006E1FB4">
      <w:pPr>
        <w:jc w:val="both"/>
        <w:rPr>
          <w:color w:val="auto"/>
          <w:lang w:val="sr-Cyrl-RS"/>
        </w:rPr>
      </w:pPr>
    </w:p>
    <w:p w14:paraId="5EBB9016" w14:textId="693B7FA4" w:rsidR="00C344AB" w:rsidRPr="001F2566" w:rsidRDefault="00AB37A9" w:rsidP="00C344AB">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000000" w:themeColor="text1"/>
          <w:kern w:val="0"/>
          <w:lang w:val="ru-RU" w:eastAsia="en-US"/>
        </w:rPr>
        <w:t xml:space="preserve">Елементе критеријума </w:t>
      </w:r>
      <w:bookmarkStart w:id="46" w:name="OLE_LINK9"/>
      <w:bookmarkStart w:id="47" w:name="OLE_LINK10"/>
      <w:bookmarkStart w:id="48" w:name="OLE_LINK11"/>
      <w:r w:rsidR="008D391C" w:rsidRPr="001F2566">
        <w:rPr>
          <w:rFonts w:eastAsia="Times New Roman"/>
          <w:color w:val="000000" w:themeColor="text1"/>
          <w:kern w:val="0"/>
          <w:lang w:val="ru-RU" w:eastAsia="en-US"/>
        </w:rPr>
        <w:t xml:space="preserve">под редним бројем </w:t>
      </w:r>
      <w:r w:rsidR="00375090">
        <w:rPr>
          <w:rFonts w:eastAsia="Times New Roman"/>
          <w:color w:val="auto"/>
          <w:kern w:val="0"/>
          <w:lang w:val="ru-RU" w:eastAsia="en-US"/>
        </w:rPr>
        <w:t xml:space="preserve">2 </w:t>
      </w:r>
      <w:r w:rsidR="004A120E" w:rsidRPr="001F2566">
        <w:rPr>
          <w:rFonts w:eastAsia="Times New Roman"/>
          <w:i/>
          <w:iCs/>
          <w:color w:val="auto"/>
          <w:kern w:val="0"/>
          <w:lang w:val="ru-RU" w:eastAsia="en-US"/>
        </w:rPr>
        <w:t>(Оцена С</w:t>
      </w:r>
      <w:r w:rsidR="00C344AB" w:rsidRPr="001F2566">
        <w:rPr>
          <w:rFonts w:eastAsia="Times New Roman"/>
          <w:i/>
          <w:iCs/>
          <w:color w:val="auto"/>
          <w:kern w:val="0"/>
          <w:lang w:val="ru-RU" w:eastAsia="en-US"/>
        </w:rPr>
        <w:t>ценарија)</w:t>
      </w:r>
      <w:r w:rsidR="00FA087A" w:rsidRPr="001F2566">
        <w:rPr>
          <w:rFonts w:eastAsia="Times New Roman"/>
          <w:color w:val="auto"/>
          <w:kern w:val="0"/>
          <w:lang w:val="ru-RU" w:eastAsia="en-US"/>
        </w:rPr>
        <w:t xml:space="preserve"> и 3</w:t>
      </w:r>
      <w:r w:rsidR="00C344AB" w:rsidRPr="001F2566">
        <w:rPr>
          <w:rFonts w:eastAsia="Times New Roman"/>
          <w:color w:val="auto"/>
          <w:kern w:val="0"/>
          <w:lang w:val="ru-RU" w:eastAsia="en-US"/>
        </w:rPr>
        <w:t xml:space="preserve"> </w:t>
      </w:r>
      <w:r w:rsidR="00C344AB" w:rsidRPr="001F2566">
        <w:rPr>
          <w:rFonts w:eastAsia="Times New Roman"/>
          <w:i/>
          <w:iCs/>
          <w:color w:val="auto"/>
          <w:kern w:val="0"/>
          <w:lang w:val="ru-RU" w:eastAsia="en-US"/>
        </w:rPr>
        <w:t>(Одабир извођача)</w:t>
      </w:r>
      <w:r w:rsidR="00C344AB" w:rsidRPr="001F2566">
        <w:rPr>
          <w:rFonts w:eastAsia="Times New Roman"/>
          <w:color w:val="auto"/>
          <w:kern w:val="0"/>
          <w:lang w:val="ru-RU" w:eastAsia="en-US"/>
        </w:rPr>
        <w:t xml:space="preserve"> </w:t>
      </w:r>
      <w:bookmarkEnd w:id="46"/>
      <w:bookmarkEnd w:id="47"/>
      <w:bookmarkEnd w:id="48"/>
      <w:r w:rsidR="00C344AB" w:rsidRPr="001F2566">
        <w:rPr>
          <w:rFonts w:eastAsia="Times New Roman"/>
          <w:color w:val="auto"/>
          <w:kern w:val="0"/>
          <w:lang w:val="ru-RU" w:eastAsia="en-US"/>
        </w:rPr>
        <w:t>ће на основу</w:t>
      </w:r>
      <w:r w:rsidR="00333141" w:rsidRPr="001F2566">
        <w:rPr>
          <w:rFonts w:eastAsia="Times New Roman"/>
          <w:color w:val="auto"/>
          <w:kern w:val="0"/>
          <w:lang w:val="ru-RU" w:eastAsia="en-US"/>
        </w:rPr>
        <w:t xml:space="preserve"> приложеног комплетног С</w:t>
      </w:r>
      <w:r w:rsidR="00C344AB" w:rsidRPr="001F2566">
        <w:rPr>
          <w:rFonts w:eastAsia="Times New Roman"/>
          <w:color w:val="auto"/>
          <w:kern w:val="0"/>
          <w:lang w:val="ru-RU" w:eastAsia="en-US"/>
        </w:rPr>
        <w:t>ценарија</w:t>
      </w:r>
      <w:r w:rsidR="00D3322E" w:rsidRPr="001F2566">
        <w:rPr>
          <w:rFonts w:eastAsia="Times New Roman"/>
          <w:color w:val="auto"/>
          <w:kern w:val="0"/>
          <w:lang w:val="ru-RU" w:eastAsia="en-US"/>
        </w:rPr>
        <w:t xml:space="preserve"> </w:t>
      </w:r>
      <w:r w:rsidR="00C344AB" w:rsidRPr="001F2566">
        <w:rPr>
          <w:rFonts w:eastAsia="Times New Roman"/>
          <w:color w:val="auto"/>
          <w:kern w:val="0"/>
          <w:lang w:val="ru-RU" w:eastAsia="en-US"/>
        </w:rPr>
        <w:t>и на основу приложених предуговора о ангажовању извођача, оцењивати Н</w:t>
      </w:r>
      <w:r w:rsidR="00D3322E" w:rsidRPr="001F2566">
        <w:rPr>
          <w:rFonts w:eastAsia="Times New Roman"/>
          <w:color w:val="auto"/>
          <w:kern w:val="0"/>
          <w:lang w:val="ru-RU" w:eastAsia="en-US"/>
        </w:rPr>
        <w:t xml:space="preserve">езависна стручна комисија </w:t>
      </w:r>
      <w:r w:rsidR="00D3322E" w:rsidRPr="001F2566">
        <w:rPr>
          <w:rFonts w:eastAsia="Times New Roman"/>
          <w:color w:val="000000" w:themeColor="text1"/>
          <w:kern w:val="0"/>
          <w:lang w:val="ru-RU" w:eastAsia="en-US"/>
        </w:rPr>
        <w:t xml:space="preserve">од </w:t>
      </w:r>
      <w:r w:rsidR="008D391C" w:rsidRPr="001F2566">
        <w:rPr>
          <w:rFonts w:eastAsia="Times New Roman"/>
          <w:color w:val="000000" w:themeColor="text1"/>
          <w:kern w:val="0"/>
          <w:lang w:val="ru-RU" w:eastAsia="en-US"/>
        </w:rPr>
        <w:t>три члана</w:t>
      </w:r>
      <w:r w:rsidR="00903B6C" w:rsidRPr="001F2566">
        <w:rPr>
          <w:rFonts w:eastAsia="Times New Roman"/>
          <w:color w:val="000000" w:themeColor="text1"/>
          <w:kern w:val="0"/>
          <w:lang w:val="sr-Latn-RS" w:eastAsia="en-US"/>
        </w:rPr>
        <w:t>,</w:t>
      </w:r>
      <w:r w:rsidR="00D3322E" w:rsidRPr="001F2566">
        <w:rPr>
          <w:rFonts w:eastAsia="Times New Roman"/>
          <w:color w:val="000000" w:themeColor="text1"/>
          <w:kern w:val="0"/>
          <w:lang w:val="ru-RU" w:eastAsia="en-US"/>
        </w:rPr>
        <w:t xml:space="preserve"> </w:t>
      </w:r>
      <w:r w:rsidR="00D3322E" w:rsidRPr="001F2566">
        <w:rPr>
          <w:rFonts w:eastAsia="Times New Roman"/>
          <w:color w:val="auto"/>
          <w:kern w:val="0"/>
          <w:lang w:val="ru-RU" w:eastAsia="en-US"/>
        </w:rPr>
        <w:t>академских стручњака</w:t>
      </w:r>
      <w:r w:rsidR="00AB731E" w:rsidRPr="001F2566">
        <w:rPr>
          <w:rFonts w:eastAsia="Times New Roman"/>
          <w:color w:val="auto"/>
          <w:kern w:val="0"/>
          <w:lang w:val="ru-RU" w:eastAsia="en-US"/>
        </w:rPr>
        <w:t xml:space="preserve"> </w:t>
      </w:r>
      <w:r w:rsidR="00C344AB" w:rsidRPr="001F2566">
        <w:rPr>
          <w:rFonts w:eastAsia="Times New Roman"/>
          <w:color w:val="auto"/>
          <w:kern w:val="0"/>
          <w:lang w:val="ru-RU" w:eastAsia="en-US"/>
        </w:rPr>
        <w:t xml:space="preserve">који поседују знања, искуства и вештине неопходне за давање стручне оцене. </w:t>
      </w:r>
    </w:p>
    <w:p w14:paraId="5C938AF6" w14:textId="77777777" w:rsidR="00C344AB" w:rsidRPr="001F2566" w:rsidRDefault="00C344AB" w:rsidP="00C344AB">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Независна стручна комисија</w:t>
      </w:r>
      <w:r w:rsidR="00506F0B" w:rsidRPr="001F2566">
        <w:rPr>
          <w:rFonts w:eastAsia="Times New Roman"/>
          <w:color w:val="auto"/>
          <w:kern w:val="0"/>
          <w:lang w:val="ru-RU" w:eastAsia="en-US"/>
        </w:rPr>
        <w:t xml:space="preserve"> врши оцењивање доделом бодова, </w:t>
      </w:r>
      <w:r w:rsidR="002E1A68" w:rsidRPr="001F2566">
        <w:rPr>
          <w:rFonts w:eastAsia="Times New Roman"/>
          <w:color w:val="auto"/>
          <w:kern w:val="0"/>
          <w:lang w:val="ru-RU" w:eastAsia="en-US"/>
        </w:rPr>
        <w:t xml:space="preserve">о </w:t>
      </w:r>
      <w:r w:rsidRPr="001F2566">
        <w:rPr>
          <w:rFonts w:eastAsia="Times New Roman"/>
          <w:color w:val="auto"/>
          <w:kern w:val="0"/>
          <w:lang w:val="ru-RU" w:eastAsia="en-US"/>
        </w:rPr>
        <w:t>чему сачињава писани Извештај о резултатима бодовања који доставља Комисији за спровођење поступка јавне набавке.</w:t>
      </w:r>
    </w:p>
    <w:p w14:paraId="2346D995" w14:textId="77777777" w:rsidR="00C344AB" w:rsidRPr="001F2566" w:rsidRDefault="00C344AB" w:rsidP="00C344AB">
      <w:pPr>
        <w:suppressAutoHyphens w:val="0"/>
        <w:autoSpaceDE w:val="0"/>
        <w:autoSpaceDN w:val="0"/>
        <w:adjustRightInd w:val="0"/>
        <w:spacing w:line="240" w:lineRule="auto"/>
        <w:jc w:val="both"/>
        <w:rPr>
          <w:rFonts w:eastAsia="Times New Roman"/>
          <w:color w:val="auto"/>
          <w:kern w:val="0"/>
          <w:lang w:val="hr" w:eastAsia="en-US"/>
        </w:rPr>
      </w:pPr>
    </w:p>
    <w:p w14:paraId="7015F747" w14:textId="77777777" w:rsidR="005F41D2" w:rsidRPr="001F2566" w:rsidRDefault="005F41D2" w:rsidP="005F41D2">
      <w:pPr>
        <w:suppressAutoHyphens w:val="0"/>
        <w:spacing w:line="240" w:lineRule="auto"/>
        <w:jc w:val="both"/>
        <w:rPr>
          <w:rFonts w:eastAsia="Times New Roman"/>
          <w:b/>
          <w:color w:val="auto"/>
          <w:kern w:val="0"/>
          <w:lang w:val="sr-Cyrl-CS" w:eastAsia="en-US"/>
        </w:rPr>
      </w:pPr>
      <w:r w:rsidRPr="001F2566">
        <w:rPr>
          <w:rFonts w:eastAsia="Times New Roman"/>
          <w:b/>
          <w:color w:val="auto"/>
          <w:kern w:val="0"/>
          <w:lang w:val="sr-Cyrl-CS" w:eastAsia="en-US"/>
        </w:rPr>
        <w:t xml:space="preserve">3. </w:t>
      </w:r>
      <w:r w:rsidR="009B61A3" w:rsidRPr="001F2566">
        <w:rPr>
          <w:rFonts w:eastAsia="Times New Roman"/>
          <w:b/>
          <w:color w:val="auto"/>
          <w:kern w:val="0"/>
          <w:lang w:val="sr-Cyrl-CS" w:eastAsia="en-US"/>
        </w:rPr>
        <w:t xml:space="preserve">Методе одређивања пондера по </w:t>
      </w:r>
      <w:r w:rsidRPr="001F2566">
        <w:rPr>
          <w:rFonts w:eastAsia="Times New Roman"/>
          <w:b/>
          <w:color w:val="auto"/>
          <w:kern w:val="0"/>
          <w:lang w:val="sr-Cyrl-CS" w:eastAsia="en-US"/>
        </w:rPr>
        <w:t xml:space="preserve">критеријумима: </w:t>
      </w:r>
    </w:p>
    <w:p w14:paraId="15BC49F1" w14:textId="77777777" w:rsidR="005F41D2" w:rsidRPr="001F2566" w:rsidRDefault="005F41D2" w:rsidP="005F41D2">
      <w:pPr>
        <w:suppressAutoHyphens w:val="0"/>
        <w:spacing w:line="240" w:lineRule="auto"/>
        <w:jc w:val="both"/>
        <w:rPr>
          <w:rFonts w:eastAsia="Times New Roman"/>
          <w:color w:val="auto"/>
          <w:kern w:val="0"/>
          <w:lang w:val="sr-Cyrl-CS" w:eastAsia="en-US"/>
        </w:rPr>
      </w:pPr>
    </w:p>
    <w:p w14:paraId="736D72CC" w14:textId="77777777" w:rsidR="005F41D2" w:rsidRPr="001F2566" w:rsidRDefault="005F41D2" w:rsidP="005F41D2">
      <w:pPr>
        <w:suppressAutoHyphens w:val="0"/>
        <w:autoSpaceDE w:val="0"/>
        <w:autoSpaceDN w:val="0"/>
        <w:adjustRightInd w:val="0"/>
        <w:spacing w:line="240" w:lineRule="auto"/>
        <w:jc w:val="both"/>
        <w:rPr>
          <w:rFonts w:eastAsia="Times New Roman"/>
          <w:b/>
          <w:bCs/>
          <w:iCs/>
          <w:color w:val="auto"/>
          <w:kern w:val="0"/>
          <w:lang w:val="sr-Cyrl-CS" w:eastAsia="en-US"/>
        </w:rPr>
      </w:pPr>
      <w:r w:rsidRPr="001F2566">
        <w:rPr>
          <w:rFonts w:eastAsia="Times New Roman"/>
          <w:b/>
          <w:bCs/>
          <w:iCs/>
          <w:color w:val="auto"/>
          <w:kern w:val="0"/>
          <w:lang w:val="sr-Cyrl-CS" w:eastAsia="en-US"/>
        </w:rPr>
        <w:t xml:space="preserve">а. </w:t>
      </w:r>
      <w:r w:rsidRPr="001F2566">
        <w:rPr>
          <w:rFonts w:eastAsia="Times New Roman"/>
          <w:b/>
          <w:bCs/>
          <w:iCs/>
          <w:color w:val="auto"/>
          <w:kern w:val="0"/>
          <w:lang w:eastAsia="en-US"/>
        </w:rPr>
        <w:t xml:space="preserve"> </w:t>
      </w:r>
      <w:r w:rsidR="006E54C5" w:rsidRPr="001F2566">
        <w:rPr>
          <w:rFonts w:eastAsia="Times New Roman"/>
          <w:b/>
          <w:bCs/>
          <w:iCs/>
          <w:color w:val="auto"/>
          <w:kern w:val="0"/>
          <w:lang w:val="sr-Cyrl-CS" w:eastAsia="en-US"/>
        </w:rPr>
        <w:t>ЦЕНА УСЛУГЕ</w:t>
      </w:r>
      <w:r w:rsidR="006E54C5" w:rsidRPr="001F2566">
        <w:rPr>
          <w:rFonts w:eastAsia="Times New Roman"/>
          <w:iCs/>
          <w:color w:val="auto"/>
          <w:kern w:val="0"/>
          <w:lang w:eastAsia="en-US"/>
        </w:rPr>
        <w:t xml:space="preserve">: </w:t>
      </w:r>
      <w:r w:rsidR="006E54C5" w:rsidRPr="001F2566">
        <w:rPr>
          <w:rFonts w:eastAsia="Times New Roman"/>
          <w:bCs/>
          <w:iCs/>
          <w:color w:val="auto"/>
          <w:kern w:val="0"/>
          <w:lang w:val="sr-Cyrl-CS" w:eastAsia="en-US"/>
        </w:rPr>
        <w:t>МАКСИМАЛНО 30 ПОНДЕРА</w:t>
      </w:r>
    </w:p>
    <w:p w14:paraId="48D9EA8E"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p>
    <w:p w14:paraId="6B081988"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 xml:space="preserve">За најнижу цену додељује се </w:t>
      </w:r>
      <w:r w:rsidRPr="001F2566">
        <w:rPr>
          <w:rFonts w:eastAsia="Times New Roman"/>
          <w:color w:val="auto"/>
          <w:kern w:val="0"/>
          <w:lang w:val="sr-Cyrl-CS" w:eastAsia="en-US"/>
        </w:rPr>
        <w:t>3</w:t>
      </w:r>
      <w:r w:rsidRPr="001F2566">
        <w:rPr>
          <w:rFonts w:eastAsia="Times New Roman"/>
          <w:color w:val="auto"/>
          <w:kern w:val="0"/>
          <w:lang w:val="ru-RU" w:eastAsia="en-US"/>
        </w:rPr>
        <w:t xml:space="preserve">0 пондера. </w:t>
      </w:r>
    </w:p>
    <w:p w14:paraId="30C86F57"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Број пондера за све остале понуђене цене израчунава се по формули:</w:t>
      </w:r>
    </w:p>
    <w:p w14:paraId="14643D0B" w14:textId="77777777" w:rsidR="005F41D2" w:rsidRPr="001F2566"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p>
    <w:p w14:paraId="648679B4" w14:textId="77777777" w:rsidR="005F41D2" w:rsidRPr="001F2566" w:rsidRDefault="005F41D2" w:rsidP="005F41D2">
      <w:pPr>
        <w:keepNext/>
        <w:suppressAutoHyphens w:val="0"/>
        <w:autoSpaceDE w:val="0"/>
        <w:autoSpaceDN w:val="0"/>
        <w:adjustRightInd w:val="0"/>
        <w:spacing w:line="240" w:lineRule="auto"/>
        <w:jc w:val="both"/>
        <w:outlineLvl w:val="2"/>
        <w:rPr>
          <w:rFonts w:eastAsia="Times New Roman"/>
          <w:i/>
          <w:iCs/>
          <w:color w:val="auto"/>
          <w:kern w:val="0"/>
          <w:u w:val="single"/>
          <w:lang w:val="ru-RU" w:eastAsia="en-US"/>
        </w:rPr>
      </w:pPr>
      <w:r w:rsidRPr="001F2566">
        <w:rPr>
          <w:rFonts w:eastAsia="Times New Roman"/>
          <w:i/>
          <w:iCs/>
          <w:color w:val="auto"/>
          <w:kern w:val="0"/>
          <w:u w:val="single"/>
          <w:lang w:val="ru-RU" w:eastAsia="en-US"/>
        </w:rPr>
        <w:t>Најповољнија цена х максималан број пондера</w:t>
      </w:r>
    </w:p>
    <w:p w14:paraId="15F7DCC3" w14:textId="77777777" w:rsidR="00970108" w:rsidRPr="001F2566" w:rsidRDefault="005F41D2"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r w:rsidRPr="001F2566">
        <w:rPr>
          <w:rFonts w:eastAsia="Times New Roman"/>
          <w:i/>
          <w:iCs/>
          <w:color w:val="auto"/>
          <w:kern w:val="0"/>
          <w:lang w:val="ru-RU" w:eastAsia="en-US"/>
        </w:rPr>
        <w:t xml:space="preserve"> Понуђена цена</w:t>
      </w:r>
    </w:p>
    <w:p w14:paraId="60DCEDAB" w14:textId="26670363" w:rsidR="00C36B81" w:rsidRDefault="00C36B81"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p>
    <w:p w14:paraId="58F9ACE1" w14:textId="77777777" w:rsidR="00422841" w:rsidRPr="001F2566" w:rsidRDefault="00422841" w:rsidP="001338B6">
      <w:pPr>
        <w:suppressAutoHyphens w:val="0"/>
        <w:autoSpaceDE w:val="0"/>
        <w:autoSpaceDN w:val="0"/>
        <w:adjustRightInd w:val="0"/>
        <w:spacing w:line="240" w:lineRule="auto"/>
        <w:ind w:left="708" w:firstLine="708"/>
        <w:jc w:val="both"/>
        <w:rPr>
          <w:rFonts w:eastAsia="Times New Roman"/>
          <w:i/>
          <w:iCs/>
          <w:color w:val="auto"/>
          <w:kern w:val="0"/>
          <w:lang w:val="ru-RU" w:eastAsia="en-US"/>
        </w:rPr>
      </w:pPr>
    </w:p>
    <w:p w14:paraId="1696A83E" w14:textId="77777777" w:rsidR="005F41D2" w:rsidRPr="001F2566" w:rsidRDefault="005F41D2" w:rsidP="005F41D2">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b/>
          <w:bCs/>
          <w:iCs/>
          <w:color w:val="auto"/>
          <w:kern w:val="0"/>
          <w:lang w:val="sr-Cyrl-CS" w:eastAsia="en-US"/>
        </w:rPr>
        <w:lastRenderedPageBreak/>
        <w:t>б.</w:t>
      </w:r>
      <w:r w:rsidRPr="001F2566">
        <w:rPr>
          <w:rFonts w:eastAsia="Times New Roman"/>
          <w:b/>
          <w:bCs/>
          <w:i/>
          <w:iCs/>
          <w:color w:val="auto"/>
          <w:kern w:val="0"/>
          <w:lang w:val="sr-Cyrl-CS" w:eastAsia="en-US"/>
        </w:rPr>
        <w:t xml:space="preserve"> </w:t>
      </w:r>
      <w:r w:rsidRPr="001F2566">
        <w:rPr>
          <w:rFonts w:eastAsia="Times New Roman"/>
          <w:b/>
          <w:bCs/>
          <w:i/>
          <w:iCs/>
          <w:color w:val="auto"/>
          <w:kern w:val="0"/>
          <w:lang w:val="ru-RU" w:eastAsia="en-US"/>
        </w:rPr>
        <w:t xml:space="preserve"> </w:t>
      </w:r>
      <w:r w:rsidR="006E54C5" w:rsidRPr="001F2566">
        <w:rPr>
          <w:rFonts w:eastAsia="Times New Roman"/>
          <w:b/>
          <w:bCs/>
          <w:iCs/>
          <w:color w:val="auto"/>
          <w:kern w:val="0"/>
          <w:lang w:val="sr-Cyrl-CS" w:eastAsia="en-US"/>
        </w:rPr>
        <w:t>ОЦЕНА ПРЕДЛОЖЕНОГ КОМПЛЕТНОГ СЦЕНАРИЈА</w:t>
      </w:r>
      <w:r w:rsidR="006E54C5" w:rsidRPr="001F2566">
        <w:rPr>
          <w:rFonts w:eastAsia="Times New Roman"/>
          <w:b/>
          <w:bCs/>
          <w:iCs/>
          <w:color w:val="auto"/>
          <w:kern w:val="0"/>
          <w:lang w:val="ru-RU" w:eastAsia="en-US"/>
        </w:rPr>
        <w:t>:</w:t>
      </w:r>
      <w:r w:rsidR="006E54C5" w:rsidRPr="001F2566">
        <w:rPr>
          <w:rFonts w:eastAsia="Times New Roman"/>
          <w:b/>
          <w:bCs/>
          <w:i/>
          <w:iCs/>
          <w:color w:val="auto"/>
          <w:kern w:val="0"/>
          <w:lang w:val="ru-RU" w:eastAsia="en-US"/>
        </w:rPr>
        <w:t xml:space="preserve"> </w:t>
      </w:r>
      <w:r w:rsidR="006E54C5" w:rsidRPr="001F2566">
        <w:rPr>
          <w:rFonts w:eastAsia="Times New Roman"/>
          <w:bCs/>
          <w:iCs/>
          <w:color w:val="auto"/>
          <w:kern w:val="0"/>
          <w:lang w:val="sr-Cyrl-CS" w:eastAsia="en-US"/>
        </w:rPr>
        <w:t>МАКСИМАЛНО 40 ПОНДЕРА</w:t>
      </w:r>
      <w:r w:rsidR="006E54C5" w:rsidRPr="001F2566">
        <w:rPr>
          <w:rFonts w:eastAsia="Times New Roman"/>
          <w:color w:val="auto"/>
          <w:kern w:val="0"/>
          <w:lang w:val="ru-RU" w:eastAsia="en-US"/>
        </w:rPr>
        <w:t xml:space="preserve"> </w:t>
      </w:r>
    </w:p>
    <w:p w14:paraId="2CC11450" w14:textId="59B9B9CA" w:rsidR="009707DC" w:rsidRPr="00C13A36" w:rsidRDefault="00B544A1" w:rsidP="005F41D2">
      <w:pPr>
        <w:suppressAutoHyphens w:val="0"/>
        <w:autoSpaceDE w:val="0"/>
        <w:autoSpaceDN w:val="0"/>
        <w:adjustRightInd w:val="0"/>
        <w:spacing w:line="240" w:lineRule="auto"/>
        <w:jc w:val="both"/>
        <w:rPr>
          <w:rFonts w:eastAsia="Times New Roman"/>
          <w:color w:val="auto"/>
          <w:kern w:val="0"/>
          <w:lang w:eastAsia="en-US"/>
        </w:rPr>
      </w:pPr>
      <w:r>
        <w:rPr>
          <w:rFonts w:eastAsia="Times New Roman"/>
          <w:color w:val="auto"/>
          <w:kern w:val="0"/>
          <w:lang w:eastAsia="en-US"/>
        </w:rPr>
        <w:t xml:space="preserve"> </w:t>
      </w:r>
    </w:p>
    <w:p w14:paraId="063506F9" w14:textId="3DCDE164" w:rsidR="006E54C5" w:rsidRDefault="006E54C5" w:rsidP="003056F6">
      <w:pPr>
        <w:suppressAutoHyphens w:val="0"/>
        <w:autoSpaceDE w:val="0"/>
        <w:autoSpaceDN w:val="0"/>
        <w:adjustRightInd w:val="0"/>
        <w:spacing w:line="240" w:lineRule="auto"/>
        <w:jc w:val="both"/>
        <w:rPr>
          <w:rFonts w:eastAsia="Times New Roman"/>
          <w:color w:val="auto"/>
          <w:kern w:val="0"/>
          <w:lang w:val="sr-Cyrl-CS" w:eastAsia="en-US"/>
        </w:rPr>
      </w:pPr>
      <w:r w:rsidRPr="00B544A1">
        <w:rPr>
          <w:rFonts w:eastAsia="Times New Roman"/>
          <w:color w:val="auto"/>
          <w:kern w:val="0"/>
          <w:lang w:val="ru-RU" w:eastAsia="en-US"/>
        </w:rPr>
        <w:t xml:space="preserve">Овај </w:t>
      </w:r>
      <w:r w:rsidR="008D391C" w:rsidRPr="00B544A1">
        <w:rPr>
          <w:rFonts w:eastAsia="Times New Roman"/>
          <w:color w:val="auto"/>
          <w:kern w:val="0"/>
          <w:lang w:val="ru-RU" w:eastAsia="en-US"/>
        </w:rPr>
        <w:t xml:space="preserve">елемент критеријума </w:t>
      </w:r>
      <w:r w:rsidRPr="00B544A1">
        <w:rPr>
          <w:rFonts w:eastAsia="Times New Roman"/>
          <w:color w:val="auto"/>
          <w:kern w:val="0"/>
          <w:lang w:val="ru-RU" w:eastAsia="en-US"/>
        </w:rPr>
        <w:t>ће се оцењивати на основу</w:t>
      </w:r>
      <w:r w:rsidRPr="00B544A1">
        <w:rPr>
          <w:rFonts w:eastAsia="Times New Roman"/>
          <w:color w:val="auto"/>
          <w:kern w:val="0"/>
          <w:lang w:val="sr-Cyrl-CS" w:eastAsia="en-US"/>
        </w:rPr>
        <w:t xml:space="preserve"> приложеног комплетног сценарија који ће бодовати </w:t>
      </w:r>
      <w:bookmarkStart w:id="49" w:name="OLE_LINK92"/>
      <w:bookmarkStart w:id="50" w:name="OLE_LINK93"/>
      <w:bookmarkStart w:id="51" w:name="OLE_LINK94"/>
      <w:r w:rsidR="008D391C" w:rsidRPr="00B544A1">
        <w:rPr>
          <w:rFonts w:eastAsia="Times New Roman"/>
          <w:color w:val="auto"/>
          <w:kern w:val="0"/>
          <w:lang w:val="ru-RU" w:eastAsia="en-US"/>
        </w:rPr>
        <w:t xml:space="preserve">Независна стручна комисија </w:t>
      </w:r>
      <w:bookmarkEnd w:id="49"/>
      <w:bookmarkEnd w:id="50"/>
      <w:bookmarkEnd w:id="51"/>
      <w:r w:rsidR="008D391C" w:rsidRPr="00B544A1">
        <w:rPr>
          <w:rFonts w:eastAsia="Times New Roman"/>
          <w:color w:val="auto"/>
          <w:kern w:val="0"/>
          <w:lang w:val="ru-RU" w:eastAsia="en-US"/>
        </w:rPr>
        <w:t xml:space="preserve">од </w:t>
      </w:r>
      <w:r w:rsidR="008D391C" w:rsidRPr="00B544A1">
        <w:rPr>
          <w:rFonts w:eastAsia="Times New Roman"/>
          <w:color w:val="auto"/>
          <w:kern w:val="0"/>
          <w:lang w:val="sr-Cyrl-CS" w:eastAsia="en-US"/>
        </w:rPr>
        <w:t>три члан</w:t>
      </w:r>
      <w:r w:rsidRPr="00B544A1">
        <w:rPr>
          <w:rFonts w:eastAsia="Times New Roman"/>
          <w:color w:val="auto"/>
          <w:kern w:val="0"/>
          <w:lang w:val="sr-Cyrl-CS" w:eastAsia="en-US"/>
        </w:rPr>
        <w:t>а. Сваки члан комисије моћи ће за сваки сценарио да додели бодове у распону од 0-10. Број освојених пондера зависиће од добијеног збира бодова свих чланова</w:t>
      </w:r>
      <w:r w:rsidR="008D391C" w:rsidRPr="00B544A1">
        <w:rPr>
          <w:rFonts w:eastAsia="Times New Roman"/>
          <w:color w:val="auto"/>
          <w:kern w:val="0"/>
          <w:lang w:val="ru-RU" w:eastAsia="en-US"/>
        </w:rPr>
        <w:t xml:space="preserve"> Независне стручне</w:t>
      </w:r>
      <w:r w:rsidRPr="00B544A1">
        <w:rPr>
          <w:rFonts w:eastAsia="Times New Roman"/>
          <w:color w:val="auto"/>
          <w:kern w:val="0"/>
          <w:lang w:val="sr-Cyrl-CS" w:eastAsia="en-US"/>
        </w:rPr>
        <w:t xml:space="preserve"> комисије, и то:</w:t>
      </w:r>
    </w:p>
    <w:p w14:paraId="1E4C871B" w14:textId="77777777" w:rsidR="00422841" w:rsidRPr="00B544A1" w:rsidRDefault="00422841" w:rsidP="003056F6">
      <w:pPr>
        <w:suppressAutoHyphens w:val="0"/>
        <w:autoSpaceDE w:val="0"/>
        <w:autoSpaceDN w:val="0"/>
        <w:adjustRightInd w:val="0"/>
        <w:spacing w:line="240" w:lineRule="auto"/>
        <w:jc w:val="both"/>
        <w:rPr>
          <w:rFonts w:eastAsia="Times New Roman"/>
          <w:color w:val="auto"/>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276"/>
      </w:tblGrid>
      <w:tr w:rsidR="008D391C" w:rsidRPr="00B544A1" w14:paraId="30A9F20C" w14:textId="77777777" w:rsidTr="008D391C">
        <w:tc>
          <w:tcPr>
            <w:tcW w:w="8075" w:type="dxa"/>
          </w:tcPr>
          <w:p w14:paraId="7A6214AE" w14:textId="77777777" w:rsidR="008D391C" w:rsidRPr="00B544A1"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B544A1">
              <w:rPr>
                <w:rFonts w:eastAsia="Times New Roman"/>
                <w:color w:val="auto"/>
                <w:kern w:val="0"/>
                <w:lang w:val="sr-Cyrl-CS" w:eastAsia="en-US"/>
              </w:rPr>
              <w:t>Бодови</w:t>
            </w:r>
          </w:p>
        </w:tc>
        <w:tc>
          <w:tcPr>
            <w:tcW w:w="1276" w:type="dxa"/>
          </w:tcPr>
          <w:p w14:paraId="1FC055D8" w14:textId="77777777" w:rsidR="008D391C" w:rsidRPr="00B544A1" w:rsidRDefault="008D391C" w:rsidP="00DB51C8">
            <w:pPr>
              <w:suppressAutoHyphens w:val="0"/>
              <w:autoSpaceDE w:val="0"/>
              <w:autoSpaceDN w:val="0"/>
              <w:adjustRightInd w:val="0"/>
              <w:spacing w:line="240" w:lineRule="auto"/>
              <w:jc w:val="right"/>
              <w:rPr>
                <w:rFonts w:eastAsia="Times New Roman"/>
                <w:color w:val="auto"/>
                <w:kern w:val="0"/>
                <w:lang w:val="sr-Cyrl-CS" w:eastAsia="en-US"/>
              </w:rPr>
            </w:pPr>
            <w:r w:rsidRPr="00B544A1">
              <w:rPr>
                <w:rFonts w:eastAsia="Times New Roman"/>
                <w:color w:val="auto"/>
                <w:kern w:val="0"/>
                <w:lang w:val="sr-Cyrl-CS" w:eastAsia="en-US"/>
              </w:rPr>
              <w:t>Пондери</w:t>
            </w:r>
          </w:p>
        </w:tc>
      </w:tr>
      <w:tr w:rsidR="008D391C" w:rsidRPr="00B544A1" w14:paraId="7D2E47E4" w14:textId="77777777" w:rsidTr="008D391C">
        <w:tc>
          <w:tcPr>
            <w:tcW w:w="8075" w:type="dxa"/>
          </w:tcPr>
          <w:p w14:paraId="02B78124" w14:textId="77777777" w:rsidR="008D391C" w:rsidRPr="00B544A1" w:rsidRDefault="008D391C" w:rsidP="00DB51C8">
            <w:pPr>
              <w:suppressAutoHyphens w:val="0"/>
              <w:autoSpaceDE w:val="0"/>
              <w:autoSpaceDN w:val="0"/>
              <w:adjustRightInd w:val="0"/>
              <w:spacing w:line="240" w:lineRule="auto"/>
              <w:rPr>
                <w:rFonts w:eastAsia="Times New Roman"/>
                <w:color w:val="auto"/>
                <w:kern w:val="0"/>
                <w:lang w:val="sr-Cyrl-CS" w:eastAsia="en-US"/>
              </w:rPr>
            </w:pPr>
            <w:r w:rsidRPr="00B544A1">
              <w:rPr>
                <w:rFonts w:eastAsia="Times New Roman"/>
                <w:color w:val="auto"/>
                <w:kern w:val="0"/>
                <w:lang w:val="sr-Cyrl-CS" w:eastAsia="en-US"/>
              </w:rPr>
              <w:t xml:space="preserve">30-24 у потпуности задовољава услове конкурсне документације </w:t>
            </w:r>
          </w:p>
        </w:tc>
        <w:tc>
          <w:tcPr>
            <w:tcW w:w="1276" w:type="dxa"/>
          </w:tcPr>
          <w:p w14:paraId="54E20031" w14:textId="77777777" w:rsidR="008D391C" w:rsidRPr="00B544A1"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B544A1">
              <w:rPr>
                <w:rFonts w:eastAsia="Times New Roman"/>
                <w:color w:val="auto"/>
                <w:kern w:val="0"/>
                <w:lang w:val="sr-Cyrl-CS" w:eastAsia="en-US"/>
              </w:rPr>
              <w:t>40</w:t>
            </w:r>
          </w:p>
        </w:tc>
      </w:tr>
      <w:tr w:rsidR="008D391C" w:rsidRPr="00B544A1" w14:paraId="0B081C47" w14:textId="77777777" w:rsidTr="008D391C">
        <w:tc>
          <w:tcPr>
            <w:tcW w:w="8075" w:type="dxa"/>
          </w:tcPr>
          <w:p w14:paraId="738902D7" w14:textId="77777777" w:rsidR="008D391C" w:rsidRPr="00B544A1" w:rsidRDefault="008D391C" w:rsidP="00DB51C8">
            <w:pPr>
              <w:suppressAutoHyphens w:val="0"/>
              <w:autoSpaceDE w:val="0"/>
              <w:autoSpaceDN w:val="0"/>
              <w:adjustRightInd w:val="0"/>
              <w:spacing w:line="240" w:lineRule="auto"/>
              <w:rPr>
                <w:rFonts w:eastAsia="Times New Roman"/>
                <w:color w:val="auto"/>
                <w:kern w:val="0"/>
                <w:lang w:val="sr-Cyrl-CS" w:eastAsia="en-US"/>
              </w:rPr>
            </w:pPr>
            <w:r w:rsidRPr="00B544A1">
              <w:rPr>
                <w:rFonts w:eastAsia="Times New Roman"/>
                <w:color w:val="auto"/>
                <w:kern w:val="0"/>
                <w:lang w:val="sr-Cyrl-CS" w:eastAsia="en-US"/>
              </w:rPr>
              <w:t xml:space="preserve">23-18 задовољава услове конкурсне документације </w:t>
            </w:r>
          </w:p>
        </w:tc>
        <w:tc>
          <w:tcPr>
            <w:tcW w:w="1276" w:type="dxa"/>
          </w:tcPr>
          <w:p w14:paraId="6A3EEC9C" w14:textId="77777777" w:rsidR="008D391C" w:rsidRPr="00B544A1"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B544A1">
              <w:rPr>
                <w:rFonts w:eastAsia="Times New Roman"/>
                <w:color w:val="auto"/>
                <w:kern w:val="0"/>
                <w:lang w:val="sr-Cyrl-CS" w:eastAsia="en-US"/>
              </w:rPr>
              <w:t>30</w:t>
            </w:r>
          </w:p>
        </w:tc>
      </w:tr>
      <w:tr w:rsidR="008D391C" w:rsidRPr="00B544A1" w14:paraId="16224A5B" w14:textId="77777777" w:rsidTr="008D391C">
        <w:tc>
          <w:tcPr>
            <w:tcW w:w="8075" w:type="dxa"/>
          </w:tcPr>
          <w:p w14:paraId="51319015" w14:textId="77777777" w:rsidR="008D391C" w:rsidRPr="00B544A1" w:rsidRDefault="008D391C" w:rsidP="00DB51C8">
            <w:pPr>
              <w:suppressAutoHyphens w:val="0"/>
              <w:autoSpaceDE w:val="0"/>
              <w:autoSpaceDN w:val="0"/>
              <w:adjustRightInd w:val="0"/>
              <w:spacing w:line="240" w:lineRule="auto"/>
              <w:rPr>
                <w:rFonts w:eastAsia="Times New Roman"/>
                <w:color w:val="auto"/>
                <w:kern w:val="0"/>
                <w:lang w:val="sr-Cyrl-CS" w:eastAsia="en-US"/>
              </w:rPr>
            </w:pPr>
            <w:r w:rsidRPr="00B544A1">
              <w:rPr>
                <w:rFonts w:eastAsia="Times New Roman"/>
                <w:color w:val="auto"/>
                <w:kern w:val="0"/>
                <w:lang w:val="sr-Cyrl-CS" w:eastAsia="en-US"/>
              </w:rPr>
              <w:t xml:space="preserve">17-11 делимично задовољава услове конкурсне документација </w:t>
            </w:r>
          </w:p>
        </w:tc>
        <w:tc>
          <w:tcPr>
            <w:tcW w:w="1276" w:type="dxa"/>
          </w:tcPr>
          <w:p w14:paraId="7571499F" w14:textId="77777777" w:rsidR="008D391C" w:rsidRPr="00B544A1" w:rsidRDefault="008D391C" w:rsidP="00DB51C8">
            <w:pPr>
              <w:suppressAutoHyphens w:val="0"/>
              <w:autoSpaceDE w:val="0"/>
              <w:autoSpaceDN w:val="0"/>
              <w:adjustRightInd w:val="0"/>
              <w:spacing w:line="240" w:lineRule="auto"/>
              <w:jc w:val="center"/>
              <w:rPr>
                <w:rFonts w:eastAsia="Times New Roman"/>
                <w:color w:val="auto"/>
                <w:kern w:val="0"/>
                <w:lang w:val="sr-Cyrl-CS" w:eastAsia="en-US"/>
              </w:rPr>
            </w:pPr>
            <w:r w:rsidRPr="00B544A1">
              <w:rPr>
                <w:rFonts w:eastAsia="Times New Roman"/>
                <w:color w:val="auto"/>
                <w:kern w:val="0"/>
                <w:lang w:val="sr-Cyrl-CS" w:eastAsia="en-US"/>
              </w:rPr>
              <w:t>20</w:t>
            </w:r>
          </w:p>
        </w:tc>
      </w:tr>
    </w:tbl>
    <w:p w14:paraId="6AA6E695" w14:textId="77777777" w:rsidR="00422841" w:rsidRDefault="00422841" w:rsidP="00422841">
      <w:pPr>
        <w:suppressAutoHyphens w:val="0"/>
        <w:autoSpaceDE w:val="0"/>
        <w:autoSpaceDN w:val="0"/>
        <w:adjustRightInd w:val="0"/>
        <w:spacing w:line="240" w:lineRule="auto"/>
        <w:jc w:val="both"/>
        <w:rPr>
          <w:rFonts w:eastAsia="Times New Roman"/>
          <w:color w:val="auto"/>
          <w:kern w:val="0"/>
          <w:lang w:val="sr-Cyrl-CS" w:eastAsia="en-US"/>
        </w:rPr>
      </w:pPr>
    </w:p>
    <w:p w14:paraId="04CA44B0" w14:textId="06404515" w:rsidR="006E54C5" w:rsidRPr="00B544A1" w:rsidRDefault="006E54C5" w:rsidP="00422841">
      <w:pPr>
        <w:suppressAutoHyphens w:val="0"/>
        <w:autoSpaceDE w:val="0"/>
        <w:autoSpaceDN w:val="0"/>
        <w:adjustRightInd w:val="0"/>
        <w:spacing w:line="240" w:lineRule="auto"/>
        <w:jc w:val="both"/>
        <w:rPr>
          <w:rFonts w:eastAsia="Times New Roman"/>
          <w:color w:val="auto"/>
          <w:kern w:val="0"/>
          <w:lang w:val="sr-Cyrl-CS" w:eastAsia="en-US"/>
        </w:rPr>
      </w:pPr>
      <w:r w:rsidRPr="00B544A1">
        <w:rPr>
          <w:rFonts w:eastAsia="Times New Roman"/>
          <w:color w:val="auto"/>
          <w:kern w:val="0"/>
          <w:lang w:val="sr-Cyrl-CS" w:eastAsia="en-US"/>
        </w:rPr>
        <w:t>Сценарио који има</w:t>
      </w:r>
      <w:r w:rsidR="008D391C" w:rsidRPr="00B544A1">
        <w:rPr>
          <w:rFonts w:eastAsia="Times New Roman"/>
          <w:color w:val="auto"/>
          <w:kern w:val="0"/>
          <w:lang w:val="sr-Cyrl-CS" w:eastAsia="en-US"/>
        </w:rPr>
        <w:t xml:space="preserve"> 10</w:t>
      </w:r>
      <w:r w:rsidRPr="00B544A1">
        <w:rPr>
          <w:rFonts w:eastAsia="Times New Roman"/>
          <w:color w:val="auto"/>
          <w:kern w:val="0"/>
          <w:lang w:val="sr-Cyrl-CS" w:eastAsia="en-US"/>
        </w:rPr>
        <w:t xml:space="preserve"> </w:t>
      </w:r>
      <w:r w:rsidR="008D391C" w:rsidRPr="00B544A1">
        <w:rPr>
          <w:rFonts w:eastAsia="Times New Roman"/>
          <w:color w:val="auto"/>
          <w:kern w:val="0"/>
          <w:lang w:val="sr-Cyrl-CS" w:eastAsia="en-US"/>
        </w:rPr>
        <w:t xml:space="preserve">или </w:t>
      </w:r>
      <w:r w:rsidRPr="00B544A1">
        <w:rPr>
          <w:rFonts w:eastAsia="Times New Roman"/>
          <w:color w:val="auto"/>
          <w:kern w:val="0"/>
          <w:lang w:val="sr-Cyrl-CS" w:eastAsia="en-US"/>
        </w:rPr>
        <w:t>мање бодова добиће нула пондера.</w:t>
      </w:r>
    </w:p>
    <w:p w14:paraId="44035D6E" w14:textId="77777777" w:rsidR="008D391C" w:rsidRPr="00B544A1" w:rsidRDefault="008D391C" w:rsidP="006E54C5">
      <w:pPr>
        <w:suppressAutoHyphens w:val="0"/>
        <w:autoSpaceDE w:val="0"/>
        <w:autoSpaceDN w:val="0"/>
        <w:adjustRightInd w:val="0"/>
        <w:spacing w:line="240" w:lineRule="auto"/>
        <w:ind w:firstLine="708"/>
        <w:jc w:val="both"/>
        <w:rPr>
          <w:rFonts w:eastAsia="Times New Roman"/>
          <w:color w:val="auto"/>
          <w:kern w:val="0"/>
          <w:lang w:val="sr-Cyrl-CS" w:eastAsia="en-US"/>
        </w:rPr>
      </w:pPr>
    </w:p>
    <w:p w14:paraId="5EB9C889" w14:textId="748E9055" w:rsidR="006E54C5" w:rsidRPr="00B544A1" w:rsidRDefault="008D391C" w:rsidP="006E54C5">
      <w:pPr>
        <w:suppressAutoHyphens w:val="0"/>
        <w:autoSpaceDE w:val="0"/>
        <w:autoSpaceDN w:val="0"/>
        <w:adjustRightInd w:val="0"/>
        <w:spacing w:line="240" w:lineRule="auto"/>
        <w:jc w:val="both"/>
        <w:rPr>
          <w:rFonts w:eastAsia="Times New Roman"/>
          <w:bCs/>
          <w:color w:val="auto"/>
          <w:kern w:val="0"/>
          <w:lang w:eastAsia="en-US"/>
        </w:rPr>
      </w:pPr>
      <w:r w:rsidRPr="00B544A1">
        <w:rPr>
          <w:rFonts w:eastAsia="Times New Roman"/>
          <w:iCs/>
          <w:color w:val="auto"/>
          <w:kern w:val="0"/>
          <w:lang w:val="sr-Cyrl-CS" w:eastAsia="en-US"/>
        </w:rPr>
        <w:t>Понуђач мора да</w:t>
      </w:r>
      <w:r w:rsidRPr="00B544A1">
        <w:rPr>
          <w:rFonts w:eastAsia="Times New Roman"/>
          <w:bCs/>
          <w:color w:val="auto"/>
          <w:kern w:val="0"/>
          <w:lang w:val="ru-RU" w:eastAsia="en-US"/>
        </w:rPr>
        <w:t xml:space="preserve"> има припремљен сценарио/музички репертоар</w:t>
      </w:r>
      <w:r w:rsidRPr="00B544A1">
        <w:rPr>
          <w:rFonts w:eastAsia="Times New Roman"/>
          <w:color w:val="auto"/>
          <w:kern w:val="0"/>
          <w:lang w:val="ru-RU" w:eastAsia="en-US"/>
        </w:rPr>
        <w:t xml:space="preserve"> који доставља уз понуду</w:t>
      </w:r>
      <w:r w:rsidR="006E54C5" w:rsidRPr="00B544A1">
        <w:rPr>
          <w:rFonts w:eastAsia="Times New Roman"/>
          <w:color w:val="auto"/>
          <w:kern w:val="0"/>
          <w:lang w:val="sr-Cyrl-CS" w:eastAsia="en-US"/>
        </w:rPr>
        <w:tab/>
      </w:r>
    </w:p>
    <w:p w14:paraId="5B54515A" w14:textId="77777777" w:rsidR="00375090" w:rsidRPr="00B544A1" w:rsidRDefault="00375090" w:rsidP="008D391C">
      <w:pPr>
        <w:suppressAutoHyphens w:val="0"/>
        <w:autoSpaceDE w:val="0"/>
        <w:autoSpaceDN w:val="0"/>
        <w:adjustRightInd w:val="0"/>
        <w:spacing w:line="240" w:lineRule="auto"/>
        <w:jc w:val="both"/>
        <w:rPr>
          <w:rFonts w:eastAsia="Times New Roman"/>
          <w:strike/>
          <w:color w:val="auto"/>
          <w:kern w:val="0"/>
          <w:lang w:val="ru-RU" w:eastAsia="en-US"/>
        </w:rPr>
      </w:pPr>
      <w:bookmarkStart w:id="52" w:name="OLE_LINK14"/>
      <w:bookmarkStart w:id="53" w:name="OLE_LINK34"/>
    </w:p>
    <w:p w14:paraId="46AD5CFA" w14:textId="6A83BF71" w:rsidR="008D391C" w:rsidRPr="00B544A1" w:rsidRDefault="008D391C" w:rsidP="008D391C">
      <w:pPr>
        <w:suppressAutoHyphens w:val="0"/>
        <w:autoSpaceDE w:val="0"/>
        <w:autoSpaceDN w:val="0"/>
        <w:adjustRightInd w:val="0"/>
        <w:spacing w:line="240" w:lineRule="auto"/>
        <w:jc w:val="both"/>
        <w:rPr>
          <w:rFonts w:eastAsia="Times New Roman"/>
          <w:color w:val="auto"/>
          <w:kern w:val="0"/>
          <w:lang w:val="ru-RU" w:eastAsia="en-US"/>
        </w:rPr>
      </w:pPr>
      <w:r w:rsidRPr="00B544A1">
        <w:rPr>
          <w:rFonts w:eastAsia="Times New Roman"/>
          <w:color w:val="auto"/>
          <w:kern w:val="0"/>
          <w:lang w:val="ru-RU" w:eastAsia="en-US"/>
        </w:rPr>
        <w:t>Приликом бодовања водиће се рачуна да Сценарио односно Музички репертоар презентује конкретан историјски догађај на савремен и атрактиван начин, користећи тачне историјске чињенице, уз о</w:t>
      </w:r>
      <w:r w:rsidR="00C154BB" w:rsidRPr="00B544A1">
        <w:rPr>
          <w:rFonts w:eastAsia="Times New Roman"/>
          <w:color w:val="auto"/>
          <w:kern w:val="0"/>
          <w:lang w:val="ru-RU" w:eastAsia="en-US"/>
        </w:rPr>
        <w:t xml:space="preserve">бавезни едукативни карактер, а </w:t>
      </w:r>
      <w:r w:rsidRPr="00B544A1">
        <w:rPr>
          <w:rFonts w:eastAsia="Times New Roman"/>
          <w:color w:val="auto"/>
          <w:kern w:val="0"/>
          <w:lang w:val="ru-RU" w:eastAsia="en-US"/>
        </w:rPr>
        <w:t>предност ће бити дата иновативним идејама.</w:t>
      </w:r>
    </w:p>
    <w:bookmarkEnd w:id="52"/>
    <w:bookmarkEnd w:id="53"/>
    <w:p w14:paraId="76911177" w14:textId="77777777" w:rsidR="00C13A36" w:rsidRPr="00B544A1" w:rsidRDefault="00C13A36" w:rsidP="00C13A36">
      <w:pPr>
        <w:suppressAutoHyphens w:val="0"/>
        <w:autoSpaceDE w:val="0"/>
        <w:autoSpaceDN w:val="0"/>
        <w:adjustRightInd w:val="0"/>
        <w:spacing w:line="240" w:lineRule="auto"/>
        <w:jc w:val="both"/>
        <w:rPr>
          <w:rFonts w:eastAsia="Times New Roman"/>
          <w:color w:val="auto"/>
          <w:kern w:val="0"/>
          <w:lang w:val="ru-RU" w:eastAsia="en-US"/>
        </w:rPr>
      </w:pPr>
    </w:p>
    <w:p w14:paraId="2FD555BC" w14:textId="77777777" w:rsidR="005F41D2" w:rsidRPr="00B544A1" w:rsidRDefault="005F41D2" w:rsidP="005F41D2">
      <w:pPr>
        <w:suppressAutoHyphens w:val="0"/>
        <w:autoSpaceDE w:val="0"/>
        <w:autoSpaceDN w:val="0"/>
        <w:adjustRightInd w:val="0"/>
        <w:spacing w:line="240" w:lineRule="auto"/>
        <w:jc w:val="both"/>
        <w:rPr>
          <w:rFonts w:eastAsia="Times New Roman"/>
          <w:b/>
          <w:bCs/>
          <w:i/>
          <w:iCs/>
          <w:color w:val="auto"/>
          <w:kern w:val="0"/>
          <w:lang w:val="sr-Cyrl-CS" w:eastAsia="en-US"/>
        </w:rPr>
      </w:pPr>
      <w:r w:rsidRPr="00B544A1">
        <w:rPr>
          <w:rFonts w:eastAsia="Times New Roman"/>
          <w:b/>
          <w:bCs/>
          <w:iCs/>
          <w:color w:val="auto"/>
          <w:kern w:val="0"/>
          <w:lang w:val="sr-Cyrl-CS" w:eastAsia="en-US"/>
        </w:rPr>
        <w:t xml:space="preserve">в. </w:t>
      </w:r>
      <w:r w:rsidR="006E54C5" w:rsidRPr="00B544A1">
        <w:rPr>
          <w:rFonts w:eastAsia="Times New Roman"/>
          <w:b/>
          <w:bCs/>
          <w:iCs/>
          <w:color w:val="auto"/>
          <w:kern w:val="0"/>
          <w:lang w:val="sr-Cyrl-CS" w:eastAsia="en-US"/>
        </w:rPr>
        <w:t xml:space="preserve">ОЦЕНА ОДАБИРА ИЗВОЂАЧА: </w:t>
      </w:r>
      <w:r w:rsidR="006E54C5" w:rsidRPr="00B544A1">
        <w:rPr>
          <w:rFonts w:eastAsia="Times New Roman"/>
          <w:bCs/>
          <w:iCs/>
          <w:color w:val="auto"/>
          <w:kern w:val="0"/>
          <w:lang w:val="sr-Cyrl-CS" w:eastAsia="en-US"/>
        </w:rPr>
        <w:t>МАКСИМАЛНО 30 ПОНДЕРА</w:t>
      </w:r>
    </w:p>
    <w:p w14:paraId="2646E3EA" w14:textId="77777777" w:rsidR="005F41D2" w:rsidRPr="00B544A1" w:rsidRDefault="005F41D2" w:rsidP="005F41D2">
      <w:pPr>
        <w:suppressAutoHyphens w:val="0"/>
        <w:spacing w:line="240" w:lineRule="auto"/>
        <w:jc w:val="both"/>
        <w:rPr>
          <w:rFonts w:eastAsia="Times New Roman"/>
          <w:color w:val="auto"/>
          <w:kern w:val="0"/>
          <w:lang w:val="sr-Cyrl-CS" w:eastAsia="en-US"/>
        </w:rPr>
      </w:pPr>
    </w:p>
    <w:p w14:paraId="08A260F4" w14:textId="04FAE91E" w:rsidR="006E54C5" w:rsidRPr="00B544A1" w:rsidRDefault="006E54C5" w:rsidP="006E54C5">
      <w:pPr>
        <w:suppressAutoHyphens w:val="0"/>
        <w:autoSpaceDE w:val="0"/>
        <w:autoSpaceDN w:val="0"/>
        <w:adjustRightInd w:val="0"/>
        <w:spacing w:line="240" w:lineRule="auto"/>
        <w:jc w:val="both"/>
        <w:rPr>
          <w:rFonts w:eastAsia="Times New Roman"/>
          <w:color w:val="auto"/>
          <w:kern w:val="0"/>
          <w:lang w:val="sr-Cyrl-CS" w:eastAsia="en-US"/>
        </w:rPr>
      </w:pPr>
      <w:r w:rsidRPr="00B544A1">
        <w:rPr>
          <w:rFonts w:eastAsia="Times New Roman"/>
          <w:color w:val="auto"/>
          <w:kern w:val="0"/>
          <w:lang w:val="ru-RU" w:eastAsia="en-US"/>
        </w:rPr>
        <w:t xml:space="preserve">Овај </w:t>
      </w:r>
      <w:r w:rsidR="003056F6" w:rsidRPr="00B544A1">
        <w:rPr>
          <w:rFonts w:eastAsia="Times New Roman"/>
          <w:color w:val="auto"/>
          <w:kern w:val="0"/>
          <w:lang w:val="ru-RU" w:eastAsia="en-US"/>
        </w:rPr>
        <w:t>елемент критеријума</w:t>
      </w:r>
      <w:r w:rsidRPr="00B544A1">
        <w:rPr>
          <w:rFonts w:eastAsia="Times New Roman"/>
          <w:color w:val="auto"/>
          <w:kern w:val="0"/>
          <w:lang w:val="ru-RU" w:eastAsia="en-US"/>
        </w:rPr>
        <w:t xml:space="preserve"> ће се оцењивати на основу</w:t>
      </w:r>
      <w:r w:rsidRPr="00B544A1">
        <w:rPr>
          <w:rFonts w:eastAsia="Times New Roman"/>
          <w:color w:val="auto"/>
          <w:kern w:val="0"/>
          <w:lang w:val="sr-Cyrl-CS" w:eastAsia="en-US"/>
        </w:rPr>
        <w:t xml:space="preserve"> приложених предуговора о ангажовању одређених извођача који ће бодовати </w:t>
      </w:r>
      <w:r w:rsidR="003056F6" w:rsidRPr="00B544A1">
        <w:rPr>
          <w:rFonts w:eastAsia="Times New Roman"/>
          <w:color w:val="auto"/>
          <w:kern w:val="0"/>
          <w:lang w:val="ru-RU" w:eastAsia="en-US"/>
        </w:rPr>
        <w:t>Независна стручна комисија</w:t>
      </w:r>
      <w:r w:rsidR="003056F6" w:rsidRPr="00B544A1">
        <w:rPr>
          <w:rFonts w:eastAsia="Times New Roman"/>
          <w:color w:val="auto"/>
          <w:kern w:val="0"/>
          <w:lang w:val="sr-Cyrl-CS" w:eastAsia="en-US"/>
        </w:rPr>
        <w:t xml:space="preserve"> сачињена од три</w:t>
      </w:r>
      <w:r w:rsidRPr="00B544A1">
        <w:rPr>
          <w:rFonts w:eastAsia="Times New Roman"/>
          <w:color w:val="auto"/>
          <w:kern w:val="0"/>
          <w:lang w:val="sr-Cyrl-CS" w:eastAsia="en-US"/>
        </w:rPr>
        <w:t xml:space="preserve"> </w:t>
      </w:r>
      <w:r w:rsidR="003056F6" w:rsidRPr="00B544A1">
        <w:rPr>
          <w:rFonts w:eastAsia="Times New Roman"/>
          <w:color w:val="auto"/>
          <w:kern w:val="0"/>
          <w:lang w:val="sr-Cyrl-CS" w:eastAsia="en-US"/>
        </w:rPr>
        <w:t>члана</w:t>
      </w:r>
      <w:r w:rsidRPr="00B544A1">
        <w:rPr>
          <w:rFonts w:eastAsia="Times New Roman"/>
          <w:color w:val="auto"/>
          <w:kern w:val="0"/>
          <w:lang w:val="sr-Cyrl-CS" w:eastAsia="en-US"/>
        </w:rPr>
        <w:t>. Сваки члан комисије моћи ће да за одабир извођача додели бодове у распону од 0-10. Број освојених пондера зависиће од добијеног збира бодова свих чланова комисије, и то:</w:t>
      </w:r>
    </w:p>
    <w:p w14:paraId="586E150E" w14:textId="77777777" w:rsidR="006E54C5" w:rsidRPr="00C13A36" w:rsidRDefault="006E54C5" w:rsidP="006E54C5">
      <w:pPr>
        <w:suppressAutoHyphens w:val="0"/>
        <w:autoSpaceDE w:val="0"/>
        <w:autoSpaceDN w:val="0"/>
        <w:adjustRightInd w:val="0"/>
        <w:spacing w:line="240" w:lineRule="auto"/>
        <w:jc w:val="both"/>
        <w:rPr>
          <w:rFonts w:eastAsia="Times New Roman"/>
          <w:color w:val="FF0000"/>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4"/>
        <w:gridCol w:w="1247"/>
      </w:tblGrid>
      <w:tr w:rsidR="003056F6" w:rsidRPr="001F2566" w14:paraId="06F11BB3" w14:textId="77777777" w:rsidTr="003056F6">
        <w:tc>
          <w:tcPr>
            <w:tcW w:w="8104" w:type="dxa"/>
          </w:tcPr>
          <w:p w14:paraId="18362E3D"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Бодови</w:t>
            </w:r>
          </w:p>
        </w:tc>
        <w:tc>
          <w:tcPr>
            <w:tcW w:w="1247" w:type="dxa"/>
          </w:tcPr>
          <w:p w14:paraId="71989DF8" w14:textId="77777777" w:rsidR="003056F6" w:rsidRPr="001F2566" w:rsidRDefault="003056F6" w:rsidP="00DB51C8">
            <w:pPr>
              <w:suppressAutoHyphens w:val="0"/>
              <w:autoSpaceDE w:val="0"/>
              <w:autoSpaceDN w:val="0"/>
              <w:adjustRightInd w:val="0"/>
              <w:spacing w:line="240" w:lineRule="auto"/>
              <w:jc w:val="right"/>
              <w:rPr>
                <w:rFonts w:eastAsia="Times New Roman"/>
                <w:color w:val="auto"/>
                <w:kern w:val="0"/>
                <w:lang w:val="sr-Cyrl-CS" w:eastAsia="en-US"/>
              </w:rPr>
            </w:pPr>
            <w:r w:rsidRPr="001F2566">
              <w:rPr>
                <w:rFonts w:eastAsia="Times New Roman"/>
                <w:color w:val="auto"/>
                <w:kern w:val="0"/>
                <w:lang w:val="sr-Cyrl-CS" w:eastAsia="en-US"/>
              </w:rPr>
              <w:t>Пондери</w:t>
            </w:r>
          </w:p>
        </w:tc>
      </w:tr>
      <w:tr w:rsidR="003056F6" w:rsidRPr="001F2566" w14:paraId="31B3EC37" w14:textId="77777777" w:rsidTr="003056F6">
        <w:tc>
          <w:tcPr>
            <w:tcW w:w="8104" w:type="dxa"/>
          </w:tcPr>
          <w:p w14:paraId="6AC04504" w14:textId="77777777" w:rsidR="003056F6" w:rsidRPr="001F2566" w:rsidRDefault="003056F6" w:rsidP="00DB51C8">
            <w:pPr>
              <w:suppressAutoHyphens w:val="0"/>
              <w:autoSpaceDE w:val="0"/>
              <w:autoSpaceDN w:val="0"/>
              <w:adjustRightInd w:val="0"/>
              <w:spacing w:line="240" w:lineRule="auto"/>
              <w:rPr>
                <w:rFonts w:eastAsia="Times New Roman"/>
                <w:color w:val="auto"/>
                <w:kern w:val="0"/>
                <w:lang w:val="sr-Cyrl-CS" w:eastAsia="en-US"/>
              </w:rPr>
            </w:pPr>
            <w:r w:rsidRPr="001F2566">
              <w:rPr>
                <w:rFonts w:eastAsia="Times New Roman"/>
                <w:color w:val="auto"/>
                <w:kern w:val="0"/>
                <w:lang w:val="sr-Cyrl-CS" w:eastAsia="en-US"/>
              </w:rPr>
              <w:t xml:space="preserve">30-24 у потпуности задовољава услове конкурсне документације </w:t>
            </w:r>
          </w:p>
        </w:tc>
        <w:tc>
          <w:tcPr>
            <w:tcW w:w="1247" w:type="dxa"/>
          </w:tcPr>
          <w:p w14:paraId="6D24A3FC"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30</w:t>
            </w:r>
          </w:p>
        </w:tc>
      </w:tr>
      <w:tr w:rsidR="003056F6" w:rsidRPr="001F2566" w14:paraId="0548C3E8" w14:textId="77777777" w:rsidTr="003056F6">
        <w:tc>
          <w:tcPr>
            <w:tcW w:w="8104" w:type="dxa"/>
          </w:tcPr>
          <w:p w14:paraId="5E79C296" w14:textId="77777777" w:rsidR="003056F6" w:rsidRPr="001F2566" w:rsidRDefault="003056F6" w:rsidP="00DB51C8">
            <w:pPr>
              <w:suppressAutoHyphens w:val="0"/>
              <w:autoSpaceDE w:val="0"/>
              <w:autoSpaceDN w:val="0"/>
              <w:adjustRightInd w:val="0"/>
              <w:spacing w:line="240" w:lineRule="auto"/>
              <w:rPr>
                <w:rFonts w:eastAsia="Times New Roman"/>
                <w:color w:val="auto"/>
                <w:kern w:val="0"/>
                <w:lang w:val="sr-Cyrl-CS" w:eastAsia="en-US"/>
              </w:rPr>
            </w:pPr>
            <w:r w:rsidRPr="001F2566">
              <w:rPr>
                <w:rFonts w:eastAsia="Times New Roman"/>
                <w:color w:val="auto"/>
                <w:kern w:val="0"/>
                <w:lang w:val="sr-Cyrl-CS" w:eastAsia="en-US"/>
              </w:rPr>
              <w:t xml:space="preserve">23-18 задовољава услове конкурсне документације </w:t>
            </w:r>
          </w:p>
        </w:tc>
        <w:tc>
          <w:tcPr>
            <w:tcW w:w="1247" w:type="dxa"/>
          </w:tcPr>
          <w:p w14:paraId="002ACEB6"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20</w:t>
            </w:r>
          </w:p>
        </w:tc>
      </w:tr>
      <w:tr w:rsidR="003056F6" w:rsidRPr="001F2566" w14:paraId="0CB6872B" w14:textId="77777777" w:rsidTr="003056F6">
        <w:tc>
          <w:tcPr>
            <w:tcW w:w="8104" w:type="dxa"/>
          </w:tcPr>
          <w:p w14:paraId="53906011" w14:textId="77777777" w:rsidR="003056F6" w:rsidRPr="001F2566" w:rsidRDefault="003056F6" w:rsidP="00DB51C8">
            <w:pPr>
              <w:suppressAutoHyphens w:val="0"/>
              <w:autoSpaceDE w:val="0"/>
              <w:autoSpaceDN w:val="0"/>
              <w:adjustRightInd w:val="0"/>
              <w:spacing w:line="240" w:lineRule="auto"/>
              <w:rPr>
                <w:rFonts w:eastAsia="Times New Roman"/>
                <w:color w:val="auto"/>
                <w:kern w:val="0"/>
                <w:lang w:val="sr-Cyrl-CS" w:eastAsia="en-US"/>
              </w:rPr>
            </w:pPr>
            <w:r w:rsidRPr="001F2566">
              <w:rPr>
                <w:rFonts w:eastAsia="Times New Roman"/>
                <w:color w:val="auto"/>
                <w:kern w:val="0"/>
                <w:lang w:val="sr-Cyrl-CS" w:eastAsia="en-US"/>
              </w:rPr>
              <w:t xml:space="preserve">17-11 делимично задовољава услове конкурсне документација </w:t>
            </w:r>
          </w:p>
        </w:tc>
        <w:tc>
          <w:tcPr>
            <w:tcW w:w="1247" w:type="dxa"/>
          </w:tcPr>
          <w:p w14:paraId="64C24AA5" w14:textId="77777777" w:rsidR="003056F6" w:rsidRPr="001F2566" w:rsidRDefault="003056F6" w:rsidP="00DB51C8">
            <w:pPr>
              <w:suppressAutoHyphens w:val="0"/>
              <w:autoSpaceDE w:val="0"/>
              <w:autoSpaceDN w:val="0"/>
              <w:adjustRightInd w:val="0"/>
              <w:spacing w:line="240" w:lineRule="auto"/>
              <w:jc w:val="center"/>
              <w:rPr>
                <w:rFonts w:eastAsia="Times New Roman"/>
                <w:color w:val="auto"/>
                <w:kern w:val="0"/>
                <w:lang w:val="sr-Cyrl-CS" w:eastAsia="en-US"/>
              </w:rPr>
            </w:pPr>
            <w:r w:rsidRPr="001F2566">
              <w:rPr>
                <w:rFonts w:eastAsia="Times New Roman"/>
                <w:color w:val="auto"/>
                <w:kern w:val="0"/>
                <w:lang w:val="sr-Cyrl-CS" w:eastAsia="en-US"/>
              </w:rPr>
              <w:t>10</w:t>
            </w:r>
          </w:p>
        </w:tc>
      </w:tr>
    </w:tbl>
    <w:p w14:paraId="5D081EB6" w14:textId="77777777" w:rsidR="00422841" w:rsidRDefault="00422841" w:rsidP="006E54C5">
      <w:pPr>
        <w:suppressAutoHyphens w:val="0"/>
        <w:autoSpaceDE w:val="0"/>
        <w:autoSpaceDN w:val="0"/>
        <w:adjustRightInd w:val="0"/>
        <w:spacing w:line="240" w:lineRule="auto"/>
        <w:jc w:val="both"/>
        <w:rPr>
          <w:rFonts w:eastAsia="Times New Roman"/>
          <w:color w:val="auto"/>
          <w:kern w:val="0"/>
          <w:lang w:val="sr-Cyrl-CS" w:eastAsia="en-US"/>
        </w:rPr>
      </w:pPr>
    </w:p>
    <w:p w14:paraId="29B68938" w14:textId="6FC4694A" w:rsidR="006E54C5" w:rsidRPr="001F2566" w:rsidRDefault="006E54C5" w:rsidP="006E54C5">
      <w:pPr>
        <w:suppressAutoHyphens w:val="0"/>
        <w:autoSpaceDE w:val="0"/>
        <w:autoSpaceDN w:val="0"/>
        <w:adjustRightInd w:val="0"/>
        <w:spacing w:line="240" w:lineRule="auto"/>
        <w:jc w:val="both"/>
        <w:rPr>
          <w:rFonts w:eastAsia="Times New Roman"/>
          <w:color w:val="auto"/>
          <w:kern w:val="0"/>
          <w:lang w:val="sr-Cyrl-CS" w:eastAsia="en-US"/>
        </w:rPr>
      </w:pPr>
      <w:r w:rsidRPr="001F2566">
        <w:rPr>
          <w:rFonts w:eastAsia="Times New Roman"/>
          <w:color w:val="auto"/>
          <w:kern w:val="0"/>
          <w:lang w:val="sr-Cyrl-CS" w:eastAsia="en-US"/>
        </w:rPr>
        <w:t xml:space="preserve">Одабир извођача који има </w:t>
      </w:r>
      <w:r w:rsidR="003056F6" w:rsidRPr="001F2566">
        <w:rPr>
          <w:rFonts w:eastAsia="Times New Roman"/>
          <w:color w:val="auto"/>
          <w:kern w:val="0"/>
          <w:lang w:val="sr-Cyrl-CS" w:eastAsia="en-US"/>
        </w:rPr>
        <w:t>10 или мање</w:t>
      </w:r>
      <w:r w:rsidRPr="001F2566">
        <w:rPr>
          <w:rFonts w:eastAsia="Times New Roman"/>
          <w:color w:val="auto"/>
          <w:kern w:val="0"/>
          <w:lang w:val="sr-Cyrl-CS" w:eastAsia="en-US"/>
        </w:rPr>
        <w:t xml:space="preserve"> бодова добиће нула пондера.</w:t>
      </w:r>
    </w:p>
    <w:p w14:paraId="7E8E374B" w14:textId="77777777" w:rsidR="00422841" w:rsidRDefault="00422841" w:rsidP="00422841">
      <w:pPr>
        <w:suppressAutoHyphens w:val="0"/>
        <w:autoSpaceDE w:val="0"/>
        <w:autoSpaceDN w:val="0"/>
        <w:adjustRightInd w:val="0"/>
        <w:spacing w:line="240" w:lineRule="auto"/>
        <w:jc w:val="both"/>
        <w:rPr>
          <w:rFonts w:eastAsia="Times New Roman"/>
          <w:color w:val="auto"/>
          <w:kern w:val="0"/>
          <w:lang w:val="sr-Cyrl-CS" w:eastAsia="en-US"/>
        </w:rPr>
      </w:pPr>
    </w:p>
    <w:p w14:paraId="4F93607E" w14:textId="7129CC09" w:rsidR="006E54C5" w:rsidRPr="00C13A36" w:rsidRDefault="00422841" w:rsidP="00422841">
      <w:pPr>
        <w:suppressAutoHyphens w:val="0"/>
        <w:autoSpaceDE w:val="0"/>
        <w:autoSpaceDN w:val="0"/>
        <w:adjustRightInd w:val="0"/>
        <w:spacing w:line="240" w:lineRule="auto"/>
        <w:jc w:val="both"/>
        <w:rPr>
          <w:rFonts w:eastAsia="Times New Roman"/>
          <w:bCs/>
          <w:color w:val="auto"/>
          <w:kern w:val="0"/>
          <w:lang w:val="sr-Cyrl-CS" w:eastAsia="en-US"/>
        </w:rPr>
      </w:pPr>
      <w:r>
        <w:rPr>
          <w:rFonts w:eastAsia="Times New Roman"/>
          <w:bCs/>
          <w:color w:val="auto"/>
          <w:kern w:val="0"/>
          <w:lang w:val="sr-Cyrl-CS" w:eastAsia="en-US"/>
        </w:rPr>
        <w:t>П</w:t>
      </w:r>
      <w:r w:rsidR="006E54C5" w:rsidRPr="00C13A36">
        <w:rPr>
          <w:rFonts w:eastAsia="Times New Roman"/>
          <w:bCs/>
          <w:color w:val="auto"/>
          <w:kern w:val="0"/>
          <w:lang w:val="sr-Cyrl-CS" w:eastAsia="en-US"/>
        </w:rPr>
        <w:t>риликом б</w:t>
      </w:r>
      <w:r>
        <w:rPr>
          <w:rFonts w:eastAsia="Times New Roman"/>
          <w:bCs/>
          <w:color w:val="auto"/>
          <w:kern w:val="0"/>
          <w:lang w:val="sr-Cyrl-CS" w:eastAsia="en-US"/>
        </w:rPr>
        <w:t>одовања овог критеријума узимаће се</w:t>
      </w:r>
      <w:r w:rsidR="006E54C5" w:rsidRPr="00C13A36">
        <w:rPr>
          <w:rFonts w:eastAsia="Times New Roman"/>
          <w:bCs/>
          <w:color w:val="auto"/>
          <w:kern w:val="0"/>
          <w:lang w:val="sr-Cyrl-CS" w:eastAsia="en-US"/>
        </w:rPr>
        <w:t xml:space="preserve"> у обзир квалитет извођача</w:t>
      </w:r>
      <w:r w:rsidR="00FB3671" w:rsidRPr="00C13A36">
        <w:rPr>
          <w:rFonts w:eastAsia="Times New Roman"/>
          <w:color w:val="auto"/>
          <w:kern w:val="0"/>
          <w:lang w:val="ru-RU" w:eastAsia="en-US"/>
        </w:rPr>
        <w:t xml:space="preserve"> (нпр. првак драме, награђиван умет</w:t>
      </w:r>
      <w:r>
        <w:rPr>
          <w:rFonts w:eastAsia="Times New Roman"/>
          <w:color w:val="auto"/>
          <w:kern w:val="0"/>
          <w:lang w:val="ru-RU" w:eastAsia="en-US"/>
        </w:rPr>
        <w:t xml:space="preserve">ник, велики број главних улога </w:t>
      </w:r>
      <w:r w:rsidR="00FB3671" w:rsidRPr="00C13A36">
        <w:rPr>
          <w:rFonts w:eastAsia="Times New Roman"/>
          <w:color w:val="auto"/>
          <w:kern w:val="0"/>
          <w:lang w:val="ru-RU" w:eastAsia="en-US"/>
        </w:rPr>
        <w:t>...</w:t>
      </w:r>
      <w:r>
        <w:rPr>
          <w:rFonts w:eastAsia="Times New Roman"/>
          <w:color w:val="auto"/>
          <w:kern w:val="0"/>
          <w:lang w:val="ru-RU" w:eastAsia="en-US"/>
        </w:rPr>
        <w:t xml:space="preserve"> </w:t>
      </w:r>
      <w:r w:rsidR="00FB3671" w:rsidRPr="00C13A36">
        <w:rPr>
          <w:rFonts w:eastAsia="Times New Roman"/>
          <w:color w:val="auto"/>
          <w:kern w:val="0"/>
          <w:lang w:val="ru-RU" w:eastAsia="en-US"/>
        </w:rPr>
        <w:t>)</w:t>
      </w:r>
      <w:r w:rsidR="006E54C5" w:rsidRPr="00C13A36">
        <w:rPr>
          <w:rFonts w:eastAsia="Times New Roman"/>
          <w:bCs/>
          <w:color w:val="auto"/>
          <w:kern w:val="0"/>
          <w:lang w:val="sr-Cyrl-CS" w:eastAsia="en-US"/>
        </w:rPr>
        <w:t>, предвиђен број и врста ангажованих извођача (нпр. глумци, хор, оркестар, оперски певач</w:t>
      </w:r>
      <w:r>
        <w:rPr>
          <w:rFonts w:eastAsia="Times New Roman"/>
          <w:bCs/>
          <w:color w:val="auto"/>
          <w:kern w:val="0"/>
          <w:lang w:val="sr-Cyrl-CS" w:eastAsia="en-US"/>
        </w:rPr>
        <w:t xml:space="preserve"> ... </w:t>
      </w:r>
      <w:r w:rsidR="006E54C5" w:rsidRPr="00C13A36">
        <w:rPr>
          <w:rFonts w:eastAsia="Times New Roman"/>
          <w:bCs/>
          <w:color w:val="auto"/>
          <w:kern w:val="0"/>
          <w:lang w:val="sr-Cyrl-CS" w:eastAsia="en-US"/>
        </w:rPr>
        <w:t>).</w:t>
      </w:r>
    </w:p>
    <w:p w14:paraId="25C826D7" w14:textId="77777777" w:rsidR="00C13A36" w:rsidRDefault="00C13A36" w:rsidP="006E54C5">
      <w:pPr>
        <w:suppressAutoHyphens w:val="0"/>
        <w:autoSpaceDE w:val="0"/>
        <w:autoSpaceDN w:val="0"/>
        <w:adjustRightInd w:val="0"/>
        <w:spacing w:line="240" w:lineRule="auto"/>
        <w:jc w:val="both"/>
        <w:rPr>
          <w:rFonts w:eastAsia="Times New Roman"/>
          <w:iCs/>
          <w:color w:val="auto"/>
          <w:kern w:val="0"/>
          <w:lang w:val="sr-Cyrl-CS" w:eastAsia="en-US"/>
        </w:rPr>
      </w:pPr>
      <w:bookmarkStart w:id="54" w:name="OLE_LINK105"/>
      <w:bookmarkStart w:id="55" w:name="OLE_LINK106"/>
    </w:p>
    <w:p w14:paraId="63E9A19B" w14:textId="05A77A96" w:rsidR="006E54C5" w:rsidRPr="001F2566" w:rsidRDefault="00422841" w:rsidP="006E54C5">
      <w:pPr>
        <w:suppressAutoHyphens w:val="0"/>
        <w:autoSpaceDE w:val="0"/>
        <w:autoSpaceDN w:val="0"/>
        <w:adjustRightInd w:val="0"/>
        <w:spacing w:line="240" w:lineRule="auto"/>
        <w:jc w:val="both"/>
        <w:rPr>
          <w:rFonts w:eastAsia="Times New Roman"/>
          <w:color w:val="auto"/>
          <w:kern w:val="0"/>
          <w:lang w:val="ru-RU" w:eastAsia="en-US"/>
        </w:rPr>
      </w:pPr>
      <w:r>
        <w:rPr>
          <w:rFonts w:eastAsia="Times New Roman"/>
          <w:iCs/>
          <w:color w:val="auto"/>
          <w:kern w:val="0"/>
          <w:lang w:val="sr-Cyrl-CS" w:eastAsia="en-US"/>
        </w:rPr>
        <w:t>Понуђач мор</w:t>
      </w:r>
      <w:r w:rsidR="006E54C5" w:rsidRPr="001F2566">
        <w:rPr>
          <w:rFonts w:eastAsia="Times New Roman"/>
          <w:iCs/>
          <w:color w:val="auto"/>
          <w:kern w:val="0"/>
          <w:lang w:val="sr-Cyrl-CS" w:eastAsia="en-US"/>
        </w:rPr>
        <w:t>а да</w:t>
      </w:r>
      <w:r w:rsidR="006E54C5" w:rsidRPr="001F2566">
        <w:rPr>
          <w:rFonts w:eastAsia="Times New Roman"/>
          <w:bCs/>
          <w:color w:val="auto"/>
          <w:kern w:val="0"/>
          <w:lang w:val="ru-RU" w:eastAsia="en-US"/>
        </w:rPr>
        <w:t xml:space="preserve"> има потписане предуговоре са извођачима </w:t>
      </w:r>
      <w:r w:rsidR="006E54C5" w:rsidRPr="001F2566">
        <w:rPr>
          <w:rFonts w:eastAsia="Times New Roman"/>
          <w:color w:val="auto"/>
          <w:kern w:val="0"/>
          <w:lang w:val="ru-RU" w:eastAsia="en-US"/>
        </w:rPr>
        <w:t xml:space="preserve">које </w:t>
      </w:r>
      <w:r w:rsidR="006E54C5" w:rsidRPr="001F2566">
        <w:rPr>
          <w:rFonts w:eastAsia="Times New Roman"/>
          <w:color w:val="000000" w:themeColor="text1"/>
          <w:kern w:val="0"/>
          <w:lang w:val="ru-RU" w:eastAsia="en-US"/>
        </w:rPr>
        <w:t>с</w:t>
      </w:r>
      <w:r w:rsidR="003056F6" w:rsidRPr="001F2566">
        <w:rPr>
          <w:rFonts w:eastAsia="Times New Roman"/>
          <w:color w:val="000000" w:themeColor="text1"/>
          <w:kern w:val="0"/>
          <w:lang w:val="ru-RU" w:eastAsia="en-US"/>
        </w:rPr>
        <w:t>а би</w:t>
      </w:r>
      <w:r w:rsidR="006E54C5" w:rsidRPr="001F2566">
        <w:rPr>
          <w:rFonts w:eastAsia="Times New Roman"/>
          <w:color w:val="000000" w:themeColor="text1"/>
          <w:kern w:val="0"/>
          <w:lang w:val="ru-RU" w:eastAsia="en-US"/>
        </w:rPr>
        <w:t>о</w:t>
      </w:r>
      <w:r w:rsidR="003056F6" w:rsidRPr="001F2566">
        <w:rPr>
          <w:rFonts w:eastAsia="Times New Roman"/>
          <w:color w:val="000000" w:themeColor="text1"/>
          <w:kern w:val="0"/>
          <w:lang w:val="ru-RU" w:eastAsia="en-US"/>
        </w:rPr>
        <w:t>г</w:t>
      </w:r>
      <w:r w:rsidR="006E54C5" w:rsidRPr="001F2566">
        <w:rPr>
          <w:rFonts w:eastAsia="Times New Roman"/>
          <w:color w:val="000000" w:themeColor="text1"/>
          <w:kern w:val="0"/>
          <w:lang w:val="ru-RU" w:eastAsia="en-US"/>
        </w:rPr>
        <w:t xml:space="preserve">рафијама извођача </w:t>
      </w:r>
      <w:r w:rsidR="006E54C5" w:rsidRPr="001F2566">
        <w:rPr>
          <w:rFonts w:eastAsia="Times New Roman"/>
          <w:color w:val="auto"/>
          <w:kern w:val="0"/>
          <w:lang w:val="ru-RU" w:eastAsia="en-US"/>
        </w:rPr>
        <w:t xml:space="preserve">доставља уз понуду и то за: </w:t>
      </w:r>
    </w:p>
    <w:p w14:paraId="14E99D5D" w14:textId="2542F921" w:rsidR="006E54C5" w:rsidRPr="001F2566" w:rsidRDefault="00806A75" w:rsidP="006E54C5">
      <w:pPr>
        <w:suppressAutoHyphens w:val="0"/>
        <w:autoSpaceDE w:val="0"/>
        <w:autoSpaceDN w:val="0"/>
        <w:adjustRightInd w:val="0"/>
        <w:spacing w:line="240" w:lineRule="auto"/>
        <w:jc w:val="both"/>
        <w:rPr>
          <w:rFonts w:eastAsia="Times New Roman"/>
          <w:bCs/>
          <w:color w:val="auto"/>
          <w:kern w:val="0"/>
          <w:lang w:val="sr-Cyrl-RS" w:eastAsia="en-US"/>
        </w:rPr>
      </w:pPr>
      <w:r w:rsidRPr="001F2566">
        <w:rPr>
          <w:rFonts w:eastAsia="Times New Roman"/>
          <w:b/>
          <w:bCs/>
          <w:color w:val="auto"/>
          <w:kern w:val="0"/>
          <w:lang w:val="sr-Cyrl-RS" w:eastAsia="en-US"/>
        </w:rPr>
        <w:t>П</w:t>
      </w:r>
      <w:r w:rsidR="006E54C5" w:rsidRPr="001F2566">
        <w:rPr>
          <w:rFonts w:eastAsia="Times New Roman"/>
          <w:b/>
          <w:bCs/>
          <w:color w:val="auto"/>
          <w:kern w:val="0"/>
          <w:lang w:val="sr-Cyrl-RS" w:eastAsia="en-US"/>
        </w:rPr>
        <w:t>артију 1</w:t>
      </w:r>
      <w:r w:rsidRPr="001F2566">
        <w:rPr>
          <w:rFonts w:eastAsia="Times New Roman"/>
          <w:b/>
          <w:bCs/>
          <w:color w:val="auto"/>
          <w:kern w:val="0"/>
          <w:lang w:val="sr-Cyrl-RS" w:eastAsia="en-US"/>
        </w:rPr>
        <w:t>:</w:t>
      </w:r>
      <w:r w:rsidR="006E54C5" w:rsidRPr="001F2566">
        <w:rPr>
          <w:rFonts w:eastAsia="Times New Roman"/>
          <w:kern w:val="0"/>
          <w:lang w:val="sr-Cyrl-CS" w:eastAsia="en-US"/>
        </w:rPr>
        <w:t xml:space="preserve"> Водитељ програма који течно чита текст и на </w:t>
      </w:r>
      <w:r w:rsidR="00422841">
        <w:rPr>
          <w:rFonts w:eastAsia="Times New Roman"/>
          <w:kern w:val="0"/>
          <w:lang w:val="sr-Cyrl-CS" w:eastAsia="en-US"/>
        </w:rPr>
        <w:t>енглеском језику, најмање два глумца, хор и најмање два</w:t>
      </w:r>
      <w:r w:rsidR="006E54C5" w:rsidRPr="001F2566">
        <w:rPr>
          <w:rFonts w:eastAsia="Times New Roman"/>
          <w:kern w:val="0"/>
          <w:lang w:val="sr-Cyrl-CS" w:eastAsia="en-US"/>
        </w:rPr>
        <w:t xml:space="preserve"> балетска извођача</w:t>
      </w:r>
      <w:r w:rsidR="00422841">
        <w:rPr>
          <w:rFonts w:eastAsia="Times New Roman"/>
          <w:kern w:val="0"/>
          <w:lang w:val="sr-Cyrl-CS" w:eastAsia="en-US"/>
        </w:rPr>
        <w:t>,</w:t>
      </w:r>
    </w:p>
    <w:p w14:paraId="6146BB65" w14:textId="6DEAC5B0" w:rsidR="006E54C5" w:rsidRPr="001F2566" w:rsidRDefault="00806A75" w:rsidP="006E54C5">
      <w:pPr>
        <w:suppressAutoHyphens w:val="0"/>
        <w:autoSpaceDE w:val="0"/>
        <w:autoSpaceDN w:val="0"/>
        <w:adjustRightInd w:val="0"/>
        <w:spacing w:line="240" w:lineRule="auto"/>
        <w:jc w:val="both"/>
        <w:rPr>
          <w:rFonts w:eastAsia="Times New Roman"/>
          <w:bCs/>
          <w:color w:val="auto"/>
          <w:kern w:val="0"/>
          <w:lang w:val="sr-Cyrl-RS" w:eastAsia="en-US"/>
        </w:rPr>
      </w:pPr>
      <w:r w:rsidRPr="001F2566">
        <w:rPr>
          <w:rFonts w:eastAsia="Times New Roman"/>
          <w:b/>
          <w:bCs/>
          <w:color w:val="auto"/>
          <w:kern w:val="0"/>
          <w:lang w:val="sr-Cyrl-RS" w:eastAsia="en-US"/>
        </w:rPr>
        <w:t>П</w:t>
      </w:r>
      <w:r w:rsidR="006E54C5" w:rsidRPr="001F2566">
        <w:rPr>
          <w:rFonts w:eastAsia="Times New Roman"/>
          <w:b/>
          <w:bCs/>
          <w:color w:val="auto"/>
          <w:kern w:val="0"/>
          <w:lang w:val="sr-Cyrl-RS" w:eastAsia="en-US"/>
        </w:rPr>
        <w:t>артију 2</w:t>
      </w:r>
      <w:r w:rsidRPr="001F2566">
        <w:rPr>
          <w:rFonts w:eastAsia="Times New Roman"/>
          <w:b/>
          <w:bCs/>
          <w:color w:val="auto"/>
          <w:kern w:val="0"/>
          <w:lang w:val="sr-Cyrl-RS" w:eastAsia="en-US"/>
        </w:rPr>
        <w:t>:</w:t>
      </w:r>
      <w:r w:rsidR="006E54C5" w:rsidRPr="001F2566">
        <w:rPr>
          <w:rFonts w:eastAsia="Times New Roman"/>
          <w:kern w:val="0"/>
          <w:lang w:val="sr-Cyrl-CS" w:eastAsia="en-US"/>
        </w:rPr>
        <w:t xml:space="preserve"> Водитељ програма који течно чита текст и на енглеском језику, најмање дв</w:t>
      </w:r>
      <w:r w:rsidR="00422841">
        <w:rPr>
          <w:rFonts w:eastAsia="Times New Roman"/>
          <w:kern w:val="0"/>
          <w:lang w:val="sr-Cyrl-CS" w:eastAsia="en-US"/>
        </w:rPr>
        <w:t>а глумца, певачка група или хор и</w:t>
      </w:r>
      <w:r w:rsidR="006E54C5" w:rsidRPr="001F2566">
        <w:rPr>
          <w:rFonts w:eastAsia="Times New Roman"/>
          <w:kern w:val="0"/>
          <w:lang w:val="sr-Cyrl-CS" w:eastAsia="en-US"/>
        </w:rPr>
        <w:t xml:space="preserve"> најмање четворо статиста</w:t>
      </w:r>
      <w:r w:rsidR="00422841">
        <w:rPr>
          <w:rFonts w:eastAsia="Times New Roman"/>
          <w:kern w:val="0"/>
          <w:lang w:val="sr-Cyrl-CS" w:eastAsia="en-US"/>
        </w:rPr>
        <w:t>,</w:t>
      </w:r>
    </w:p>
    <w:p w14:paraId="718FFDE3" w14:textId="0919A863" w:rsidR="006E54C5" w:rsidRPr="001F2566" w:rsidRDefault="00806A75" w:rsidP="006E54C5">
      <w:pPr>
        <w:suppressAutoHyphens w:val="0"/>
        <w:autoSpaceDE w:val="0"/>
        <w:autoSpaceDN w:val="0"/>
        <w:adjustRightInd w:val="0"/>
        <w:spacing w:line="240" w:lineRule="auto"/>
        <w:jc w:val="both"/>
        <w:rPr>
          <w:rFonts w:eastAsia="Times New Roman"/>
          <w:bCs/>
          <w:color w:val="auto"/>
          <w:kern w:val="0"/>
          <w:lang w:val="sr-Cyrl-RS" w:eastAsia="en-US"/>
        </w:rPr>
      </w:pPr>
      <w:r w:rsidRPr="001F2566">
        <w:rPr>
          <w:rFonts w:eastAsia="Times New Roman"/>
          <w:b/>
          <w:bCs/>
          <w:color w:val="auto"/>
          <w:kern w:val="0"/>
          <w:lang w:val="sr-Cyrl-RS" w:eastAsia="en-US"/>
        </w:rPr>
        <w:t>П</w:t>
      </w:r>
      <w:r w:rsidR="006E54C5" w:rsidRPr="001F2566">
        <w:rPr>
          <w:rFonts w:eastAsia="Times New Roman"/>
          <w:b/>
          <w:bCs/>
          <w:color w:val="auto"/>
          <w:kern w:val="0"/>
          <w:lang w:val="sr-Cyrl-RS" w:eastAsia="en-US"/>
        </w:rPr>
        <w:t>артију 3</w:t>
      </w:r>
      <w:r w:rsidRPr="001F2566">
        <w:rPr>
          <w:rFonts w:eastAsia="Times New Roman"/>
          <w:b/>
          <w:bCs/>
          <w:color w:val="auto"/>
          <w:kern w:val="0"/>
          <w:lang w:val="sr-Cyrl-RS" w:eastAsia="en-US"/>
        </w:rPr>
        <w:t>:</w:t>
      </w:r>
      <w:r w:rsidR="006E54C5" w:rsidRPr="001F2566">
        <w:rPr>
          <w:rFonts w:eastAsia="Times New Roman"/>
          <w:kern w:val="0"/>
          <w:lang w:val="sr-Cyrl-CS" w:eastAsia="en-US"/>
        </w:rPr>
        <w:t xml:space="preserve"> Водитељ програма који течно чита текст и на енглеском језику, најмање тр</w:t>
      </w:r>
      <w:r w:rsidR="00422841">
        <w:rPr>
          <w:rFonts w:eastAsia="Times New Roman"/>
          <w:kern w:val="0"/>
          <w:lang w:val="sr-Cyrl-CS" w:eastAsia="en-US"/>
        </w:rPr>
        <w:t>и глумца, певачка група или хор и</w:t>
      </w:r>
      <w:r w:rsidR="006E54C5" w:rsidRPr="001F2566">
        <w:rPr>
          <w:rFonts w:eastAsia="Times New Roman"/>
          <w:kern w:val="0"/>
          <w:lang w:val="sr-Cyrl-CS" w:eastAsia="en-US"/>
        </w:rPr>
        <w:t xml:space="preserve"> оркестар</w:t>
      </w:r>
      <w:r w:rsidR="00422841">
        <w:rPr>
          <w:rFonts w:eastAsia="Times New Roman"/>
          <w:kern w:val="0"/>
          <w:lang w:val="sr-Cyrl-CS" w:eastAsia="en-US"/>
        </w:rPr>
        <w:t>,</w:t>
      </w:r>
    </w:p>
    <w:p w14:paraId="3C0BD265" w14:textId="64D44328" w:rsidR="006E54C5" w:rsidRPr="001F2566" w:rsidRDefault="00806A75" w:rsidP="006E54C5">
      <w:pPr>
        <w:suppressAutoHyphens w:val="0"/>
        <w:autoSpaceDE w:val="0"/>
        <w:autoSpaceDN w:val="0"/>
        <w:adjustRightInd w:val="0"/>
        <w:spacing w:line="240" w:lineRule="auto"/>
        <w:jc w:val="both"/>
        <w:rPr>
          <w:rFonts w:eastAsia="Times New Roman"/>
          <w:bCs/>
          <w:color w:val="auto"/>
          <w:kern w:val="0"/>
          <w:lang w:val="sr-Cyrl-RS" w:eastAsia="en-US"/>
        </w:rPr>
      </w:pPr>
      <w:r w:rsidRPr="001F2566">
        <w:rPr>
          <w:rFonts w:eastAsia="Times New Roman"/>
          <w:b/>
          <w:bCs/>
          <w:color w:val="auto"/>
          <w:kern w:val="0"/>
          <w:lang w:val="sr-Cyrl-RS" w:eastAsia="en-US"/>
        </w:rPr>
        <w:lastRenderedPageBreak/>
        <w:t>П</w:t>
      </w:r>
      <w:r w:rsidR="006E54C5" w:rsidRPr="001F2566">
        <w:rPr>
          <w:rFonts w:eastAsia="Times New Roman"/>
          <w:b/>
          <w:bCs/>
          <w:color w:val="auto"/>
          <w:kern w:val="0"/>
          <w:lang w:val="sr-Cyrl-RS" w:eastAsia="en-US"/>
        </w:rPr>
        <w:t>артију 4</w:t>
      </w:r>
      <w:r w:rsidRPr="001F2566">
        <w:rPr>
          <w:rFonts w:eastAsia="Times New Roman"/>
          <w:b/>
          <w:bCs/>
          <w:color w:val="auto"/>
          <w:kern w:val="0"/>
          <w:lang w:val="sr-Cyrl-RS" w:eastAsia="en-US"/>
        </w:rPr>
        <w:t>:</w:t>
      </w:r>
      <w:r w:rsidR="006E54C5" w:rsidRPr="001F2566">
        <w:rPr>
          <w:rFonts w:eastAsia="Times New Roman"/>
          <w:bCs/>
          <w:color w:val="auto"/>
          <w:kern w:val="0"/>
          <w:lang w:val="sr-Cyrl-RS" w:eastAsia="en-US"/>
        </w:rPr>
        <w:t xml:space="preserve"> </w:t>
      </w:r>
      <w:r w:rsidR="006E54C5" w:rsidRPr="001F2566">
        <w:rPr>
          <w:rFonts w:eastAsia="Times New Roman"/>
          <w:kern w:val="0"/>
          <w:lang w:val="sr-Cyrl-CS" w:eastAsia="en-US"/>
        </w:rPr>
        <w:t xml:space="preserve">Водитељ програма који течно чита текст </w:t>
      </w:r>
      <w:r w:rsidR="00422841">
        <w:rPr>
          <w:rFonts w:eastAsia="Times New Roman"/>
          <w:kern w:val="0"/>
          <w:lang w:val="sr-Cyrl-CS" w:eastAsia="en-US"/>
        </w:rPr>
        <w:t>и на енглеском језику, најмање четири</w:t>
      </w:r>
      <w:r w:rsidR="006E54C5" w:rsidRPr="001F2566">
        <w:rPr>
          <w:rFonts w:eastAsia="Times New Roman"/>
          <w:kern w:val="0"/>
          <w:lang w:val="sr-Cyrl-CS" w:eastAsia="en-US"/>
        </w:rPr>
        <w:t xml:space="preserve"> глумца, </w:t>
      </w:r>
      <w:r w:rsidR="00422841">
        <w:rPr>
          <w:rFonts w:eastAsia="Times New Roman"/>
          <w:kern w:val="0"/>
          <w:lang w:val="sr-Cyrl-CS" w:eastAsia="en-US"/>
        </w:rPr>
        <w:t>певачка група или хор, оркестар и</w:t>
      </w:r>
      <w:r w:rsidR="006E54C5" w:rsidRPr="001F2566">
        <w:rPr>
          <w:rFonts w:eastAsia="Times New Roman"/>
          <w:kern w:val="0"/>
          <w:lang w:val="sr-Cyrl-CS" w:eastAsia="en-US"/>
        </w:rPr>
        <w:t xml:space="preserve"> најмање 10 статиста</w:t>
      </w:r>
      <w:r w:rsidR="00422841">
        <w:rPr>
          <w:rFonts w:eastAsia="Times New Roman"/>
          <w:kern w:val="0"/>
          <w:lang w:val="sr-Cyrl-CS" w:eastAsia="en-US"/>
        </w:rPr>
        <w:t>.</w:t>
      </w:r>
    </w:p>
    <w:bookmarkEnd w:id="54"/>
    <w:bookmarkEnd w:id="55"/>
    <w:p w14:paraId="2722B6CF" w14:textId="74A07866" w:rsidR="006E54C5" w:rsidRPr="001F2566" w:rsidRDefault="006E54C5" w:rsidP="00FB3671">
      <w:pPr>
        <w:suppressAutoHyphens w:val="0"/>
        <w:autoSpaceDE w:val="0"/>
        <w:autoSpaceDN w:val="0"/>
        <w:adjustRightInd w:val="0"/>
        <w:spacing w:line="240" w:lineRule="auto"/>
        <w:jc w:val="both"/>
        <w:rPr>
          <w:rFonts w:eastAsia="Times New Roman"/>
          <w:b/>
          <w:bCs/>
          <w:color w:val="auto"/>
          <w:kern w:val="0"/>
          <w:lang w:val="sr-Cyrl-CS" w:eastAsia="en-US"/>
        </w:rPr>
      </w:pPr>
      <w:r w:rsidRPr="001F2566">
        <w:rPr>
          <w:rFonts w:eastAsia="Times New Roman"/>
          <w:b/>
          <w:bCs/>
          <w:color w:val="auto"/>
          <w:kern w:val="0"/>
          <w:lang w:val="sr-Cyrl-CS" w:eastAsia="en-US"/>
        </w:rPr>
        <w:tab/>
      </w:r>
    </w:p>
    <w:p w14:paraId="7D748394" w14:textId="027E3070" w:rsidR="00FB3671" w:rsidRPr="00375090" w:rsidRDefault="00FB3671" w:rsidP="00FB3671">
      <w:pPr>
        <w:suppressAutoHyphens w:val="0"/>
        <w:autoSpaceDE w:val="0"/>
        <w:autoSpaceDN w:val="0"/>
        <w:adjustRightInd w:val="0"/>
        <w:spacing w:line="240" w:lineRule="auto"/>
        <w:jc w:val="both"/>
        <w:rPr>
          <w:rFonts w:eastAsia="Times New Roman"/>
          <w:color w:val="auto"/>
          <w:kern w:val="0"/>
          <w:lang w:val="ru-RU" w:eastAsia="en-US"/>
        </w:rPr>
      </w:pPr>
      <w:r w:rsidRPr="00375090">
        <w:rPr>
          <w:rFonts w:eastAsia="Times New Roman"/>
          <w:color w:val="auto"/>
          <w:kern w:val="0"/>
          <w:lang w:val="ru-RU" w:eastAsia="en-US"/>
        </w:rPr>
        <w:t>Независна стручна комисија рез</w:t>
      </w:r>
      <w:r w:rsidR="00375090" w:rsidRPr="00375090">
        <w:rPr>
          <w:rFonts w:eastAsia="Times New Roman"/>
          <w:color w:val="auto"/>
          <w:kern w:val="0"/>
          <w:lang w:val="ru-RU" w:eastAsia="en-US"/>
        </w:rPr>
        <w:t xml:space="preserve">ултате бодовања по елементима критеријума </w:t>
      </w:r>
      <w:r w:rsidR="00375090" w:rsidRPr="00375090">
        <w:rPr>
          <w:rFonts w:eastAsia="Times New Roman"/>
          <w:i/>
          <w:iCs/>
          <w:color w:val="auto"/>
          <w:kern w:val="0"/>
          <w:lang w:val="ru-RU" w:eastAsia="en-US"/>
        </w:rPr>
        <w:t>Оцена Сценарија</w:t>
      </w:r>
      <w:r w:rsidR="00375090" w:rsidRPr="00375090">
        <w:rPr>
          <w:rFonts w:eastAsia="Times New Roman"/>
          <w:color w:val="auto"/>
          <w:kern w:val="0"/>
          <w:lang w:val="ru-RU" w:eastAsia="en-US"/>
        </w:rPr>
        <w:t xml:space="preserve"> и  </w:t>
      </w:r>
      <w:r w:rsidR="00375090" w:rsidRPr="00375090">
        <w:rPr>
          <w:rFonts w:eastAsia="Times New Roman"/>
          <w:i/>
          <w:iCs/>
          <w:color w:val="auto"/>
          <w:kern w:val="0"/>
          <w:lang w:val="ru-RU" w:eastAsia="en-US"/>
        </w:rPr>
        <w:t xml:space="preserve">Одабир извођача, </w:t>
      </w:r>
      <w:r w:rsidR="00375090" w:rsidRPr="00375090">
        <w:rPr>
          <w:rFonts w:eastAsia="Times New Roman"/>
          <w:color w:val="auto"/>
          <w:kern w:val="0"/>
          <w:lang w:val="ru-RU" w:eastAsia="en-US"/>
        </w:rPr>
        <w:t xml:space="preserve"> </w:t>
      </w:r>
      <w:r w:rsidRPr="00375090">
        <w:rPr>
          <w:rFonts w:eastAsia="Times New Roman"/>
          <w:color w:val="auto"/>
          <w:kern w:val="0"/>
          <w:lang w:val="ru-RU" w:eastAsia="en-US"/>
        </w:rPr>
        <w:t>као писани извештај доставља Комисији за спровођење поступка јавне набавке.</w:t>
      </w:r>
    </w:p>
    <w:p w14:paraId="6E15C909" w14:textId="77777777" w:rsidR="00375090" w:rsidRPr="00375090" w:rsidRDefault="00375090" w:rsidP="00FB3671">
      <w:pPr>
        <w:suppressAutoHyphens w:val="0"/>
        <w:autoSpaceDE w:val="0"/>
        <w:autoSpaceDN w:val="0"/>
        <w:adjustRightInd w:val="0"/>
        <w:spacing w:line="240" w:lineRule="auto"/>
        <w:jc w:val="both"/>
        <w:rPr>
          <w:rFonts w:eastAsia="Times New Roman"/>
          <w:color w:val="auto"/>
          <w:kern w:val="0"/>
          <w:lang w:val="ru-RU" w:eastAsia="en-US"/>
        </w:rPr>
      </w:pPr>
    </w:p>
    <w:p w14:paraId="79E8B980" w14:textId="77777777" w:rsidR="00FB3671" w:rsidRPr="00375090" w:rsidRDefault="00FB3671" w:rsidP="00FB3671">
      <w:pPr>
        <w:suppressAutoHyphens w:val="0"/>
        <w:autoSpaceDE w:val="0"/>
        <w:autoSpaceDN w:val="0"/>
        <w:adjustRightInd w:val="0"/>
        <w:spacing w:line="240" w:lineRule="auto"/>
        <w:jc w:val="both"/>
        <w:rPr>
          <w:rFonts w:eastAsia="Times New Roman"/>
          <w:color w:val="auto"/>
          <w:kern w:val="0"/>
          <w:lang w:val="ru-RU" w:eastAsia="en-US"/>
        </w:rPr>
      </w:pPr>
      <w:r w:rsidRPr="00375090">
        <w:rPr>
          <w:rFonts w:eastAsia="Times New Roman"/>
          <w:color w:val="auto"/>
          <w:kern w:val="0"/>
          <w:lang w:val="ru-RU" w:eastAsia="en-US"/>
        </w:rPr>
        <w:t xml:space="preserve">Комисија за спровођење поступка јавне набавке одређује број освојених пондера у зависности од збира бодова из Извештаја о резултатима бодовања Независне стручне комисије. </w:t>
      </w:r>
    </w:p>
    <w:p w14:paraId="6E8D5193" w14:textId="697291FE" w:rsidR="006E1FB4" w:rsidRPr="00375090" w:rsidRDefault="00FB3671">
      <w:pPr>
        <w:jc w:val="both"/>
        <w:rPr>
          <w:color w:val="auto"/>
          <w:lang w:val="sr-Cyrl-RS"/>
        </w:rPr>
      </w:pPr>
      <w:r w:rsidRPr="00375090">
        <w:rPr>
          <w:rFonts w:eastAsia="Times New Roman"/>
          <w:bCs/>
          <w:color w:val="auto"/>
          <w:kern w:val="0"/>
          <w:lang w:val="sr-Cyrl-CS" w:eastAsia="en-US"/>
        </w:rPr>
        <w:t xml:space="preserve">Збиром пондера по елементима критеријума </w:t>
      </w:r>
      <w:r w:rsidRPr="00375090">
        <w:rPr>
          <w:rFonts w:eastAsia="Times New Roman"/>
          <w:bCs/>
          <w:color w:val="auto"/>
          <w:kern w:val="0"/>
          <w:lang w:val="sr-Cyrl-RS" w:eastAsia="en-US"/>
        </w:rPr>
        <w:t>а, б и в</w:t>
      </w:r>
      <w:r w:rsidRPr="00375090">
        <w:rPr>
          <w:rFonts w:eastAsia="Times New Roman"/>
          <w:bCs/>
          <w:color w:val="auto"/>
          <w:kern w:val="0"/>
          <w:lang w:val="sr-Latn-CS" w:eastAsia="en-US"/>
        </w:rPr>
        <w:t xml:space="preserve"> </w:t>
      </w:r>
      <w:r w:rsidRPr="00375090">
        <w:rPr>
          <w:rFonts w:eastAsia="Times New Roman"/>
          <w:bCs/>
          <w:color w:val="auto"/>
          <w:kern w:val="0"/>
          <w:lang w:val="sr-Cyrl-CS" w:eastAsia="en-US"/>
        </w:rPr>
        <w:t>добиће се економски најповољнија понуда.</w:t>
      </w:r>
    </w:p>
    <w:p w14:paraId="3E7F737B" w14:textId="77777777" w:rsidR="005F41D2" w:rsidRPr="00375090" w:rsidRDefault="005F41D2" w:rsidP="00A922C7">
      <w:pPr>
        <w:jc w:val="both"/>
        <w:rPr>
          <w:bCs/>
          <w:color w:val="auto"/>
          <w:lang w:val="sr-Cyrl-CS"/>
        </w:rPr>
      </w:pPr>
      <w:r w:rsidRPr="00375090">
        <w:rPr>
          <w:rFonts w:eastAsia="Times New Roman"/>
          <w:color w:val="auto"/>
          <w:kern w:val="0"/>
          <w:lang w:val="sr-Cyrl-RS" w:eastAsia="en-US"/>
        </w:rPr>
        <w:t>Ако након овако утврђеног броја пондера две или више понуда имају исти број пондера</w:t>
      </w:r>
      <w:r w:rsidRPr="00375090">
        <w:rPr>
          <w:bCs/>
          <w:color w:val="auto"/>
          <w:lang w:val="sr-Cyrl-CS"/>
        </w:rPr>
        <w:t>, економски најпов</w:t>
      </w:r>
      <w:r w:rsidR="00A922C7" w:rsidRPr="00375090">
        <w:rPr>
          <w:bCs/>
          <w:color w:val="auto"/>
          <w:lang w:val="sr-Cyrl-CS"/>
        </w:rPr>
        <w:t xml:space="preserve">ољнијом  понудом ће се сматрати </w:t>
      </w:r>
      <w:r w:rsidRPr="00375090">
        <w:rPr>
          <w:bCs/>
          <w:color w:val="auto"/>
          <w:lang w:val="sr-Cyrl-CS"/>
        </w:rPr>
        <w:t xml:space="preserve">понуда са најнижом </w:t>
      </w:r>
      <w:r w:rsidR="00A922C7" w:rsidRPr="00375090">
        <w:rPr>
          <w:bCs/>
          <w:color w:val="auto"/>
          <w:lang w:val="sr-Cyrl-CS"/>
        </w:rPr>
        <w:t xml:space="preserve">понуђеном </w:t>
      </w:r>
      <w:r w:rsidRPr="00375090">
        <w:rPr>
          <w:bCs/>
          <w:color w:val="auto"/>
          <w:lang w:val="sr-Cyrl-CS"/>
        </w:rPr>
        <w:t>ценом.</w:t>
      </w:r>
    </w:p>
    <w:p w14:paraId="09F85126" w14:textId="485D0D67" w:rsidR="00AF7747" w:rsidRPr="001F2566" w:rsidRDefault="00AF7747" w:rsidP="00A922C7">
      <w:pPr>
        <w:jc w:val="both"/>
        <w:rPr>
          <w:b/>
          <w:bCs/>
          <w:color w:val="auto"/>
          <w:lang w:val="sr-Cyrl-CS"/>
        </w:rPr>
      </w:pPr>
    </w:p>
    <w:p w14:paraId="164DD4D5" w14:textId="77777777" w:rsidR="006E54C5" w:rsidRPr="001F2566" w:rsidRDefault="006E54C5" w:rsidP="00A922C7">
      <w:pPr>
        <w:jc w:val="both"/>
        <w:rPr>
          <w:b/>
          <w:bCs/>
          <w:color w:val="auto"/>
          <w:lang w:val="sr-Cyrl-CS"/>
        </w:rPr>
      </w:pPr>
    </w:p>
    <w:p w14:paraId="42EAA16E" w14:textId="77777777" w:rsidR="008C5EB6" w:rsidRPr="001F2566" w:rsidRDefault="00E9033D" w:rsidP="00A922C7">
      <w:pPr>
        <w:shd w:val="clear" w:color="auto" w:fill="C6D9F1"/>
        <w:jc w:val="center"/>
        <w:rPr>
          <w:b/>
          <w:bCs/>
          <w:i/>
          <w:iCs/>
          <w:color w:val="auto"/>
          <w:lang w:val="sr-Cyrl-RS"/>
        </w:rPr>
      </w:pPr>
      <w:r w:rsidRPr="001F2566">
        <w:rPr>
          <w:b/>
          <w:bCs/>
          <w:i/>
          <w:iCs/>
          <w:color w:val="auto"/>
          <w:lang w:val="sr-Latn-RS"/>
        </w:rPr>
        <w:t>V</w:t>
      </w:r>
      <w:r w:rsidR="008C5EB6" w:rsidRPr="001F2566">
        <w:rPr>
          <w:b/>
          <w:bCs/>
          <w:i/>
          <w:iCs/>
          <w:color w:val="auto"/>
          <w:lang w:val="ru-RU"/>
        </w:rPr>
        <w:t xml:space="preserve"> </w:t>
      </w:r>
      <w:r w:rsidR="008C5EB6" w:rsidRPr="001F2566">
        <w:rPr>
          <w:b/>
          <w:bCs/>
          <w:i/>
          <w:iCs/>
          <w:color w:val="auto"/>
          <w:lang w:val="sr-Cyrl-RS"/>
        </w:rPr>
        <w:t>ОБРАСЦ</w:t>
      </w:r>
      <w:r w:rsidR="00A922C7" w:rsidRPr="001F2566">
        <w:rPr>
          <w:b/>
          <w:bCs/>
          <w:i/>
          <w:iCs/>
          <w:color w:val="auto"/>
          <w:lang w:val="sr-Cyrl-RS"/>
        </w:rPr>
        <w:t>И КОЈИ ЧИНЕ САСТАВНИ ДЕО ПОНУДЕ</w:t>
      </w:r>
    </w:p>
    <w:p w14:paraId="3E3FDFB0" w14:textId="77777777" w:rsidR="00315628" w:rsidRPr="00E21668" w:rsidRDefault="00315628" w:rsidP="006E54C5">
      <w:pPr>
        <w:spacing w:before="100" w:beforeAutospacing="1" w:line="240" w:lineRule="auto"/>
        <w:ind w:left="284" w:hanging="284"/>
        <w:rPr>
          <w:rFonts w:eastAsia="Times New Roman"/>
          <w:lang w:eastAsia="sr-Latn-RS"/>
        </w:rPr>
      </w:pPr>
      <w:r w:rsidRPr="00E21668">
        <w:rPr>
          <w:rFonts w:eastAsia="Times New Roman"/>
          <w:lang w:eastAsia="sr-Latn-RS"/>
        </w:rPr>
        <w:t xml:space="preserve">1) </w:t>
      </w:r>
      <w:r w:rsidRPr="00E21668">
        <w:rPr>
          <w:rFonts w:eastAsia="Times New Roman"/>
          <w:lang w:val="sr-Cyrl-RS" w:eastAsia="sr-Latn-RS"/>
        </w:rPr>
        <w:t>О</w:t>
      </w:r>
      <w:r w:rsidRPr="00E21668">
        <w:rPr>
          <w:rFonts w:eastAsia="Times New Roman"/>
          <w:lang w:eastAsia="sr-Latn-RS"/>
        </w:rPr>
        <w:t>бразац понуде</w:t>
      </w:r>
      <w:r w:rsidRPr="00E21668">
        <w:rPr>
          <w:rFonts w:eastAsia="Times New Roman"/>
          <w:lang w:val="sr-Cyrl-RS" w:eastAsia="sr-Latn-RS"/>
        </w:rPr>
        <w:t xml:space="preserve"> (Образац 1)</w:t>
      </w:r>
      <w:r w:rsidRPr="00E21668">
        <w:rPr>
          <w:rFonts w:eastAsia="Times New Roman"/>
          <w:lang w:eastAsia="sr-Latn-RS"/>
        </w:rPr>
        <w:t>;</w:t>
      </w:r>
    </w:p>
    <w:p w14:paraId="33753DE7" w14:textId="77777777" w:rsidR="00315628" w:rsidRPr="00E21668" w:rsidRDefault="00315628" w:rsidP="006E54C5">
      <w:pPr>
        <w:spacing w:line="240" w:lineRule="auto"/>
        <w:ind w:left="284" w:hanging="284"/>
        <w:jc w:val="both"/>
        <w:rPr>
          <w:rFonts w:eastAsia="Times New Roman"/>
          <w:lang w:eastAsia="sr-Latn-RS"/>
        </w:rPr>
      </w:pPr>
      <w:r w:rsidRPr="00E21668">
        <w:rPr>
          <w:rFonts w:eastAsia="Times New Roman"/>
          <w:lang w:eastAsia="sr-Latn-RS"/>
        </w:rPr>
        <w:t xml:space="preserve">2) </w:t>
      </w:r>
      <w:r w:rsidRPr="00E21668">
        <w:rPr>
          <w:rFonts w:eastAsia="Times New Roman"/>
          <w:lang w:val="sr-Cyrl-RS" w:eastAsia="sr-Latn-RS"/>
        </w:rPr>
        <w:t>О</w:t>
      </w:r>
      <w:r w:rsidRPr="00E21668">
        <w:rPr>
          <w:rFonts w:eastAsia="Times New Roman"/>
          <w:lang w:eastAsia="sr-Latn-RS"/>
        </w:rPr>
        <w:t>бразац структуре понуђене цене, са упутством како да се попуни</w:t>
      </w:r>
      <w:r w:rsidRPr="00E21668">
        <w:rPr>
          <w:rFonts w:eastAsia="Times New Roman"/>
          <w:lang w:val="sr-Cyrl-RS" w:eastAsia="sr-Latn-RS"/>
        </w:rPr>
        <w:t xml:space="preserve"> (Образац 2)</w:t>
      </w:r>
      <w:r w:rsidRPr="00E21668">
        <w:rPr>
          <w:rFonts w:eastAsia="Times New Roman"/>
          <w:lang w:eastAsia="sr-Latn-RS"/>
        </w:rPr>
        <w:t>;</w:t>
      </w:r>
    </w:p>
    <w:p w14:paraId="33D48E07" w14:textId="77777777" w:rsidR="000A2AA3" w:rsidRPr="00E21668" w:rsidRDefault="00315628" w:rsidP="006E54C5">
      <w:pPr>
        <w:spacing w:line="240" w:lineRule="auto"/>
        <w:ind w:left="284" w:hanging="284"/>
        <w:rPr>
          <w:rFonts w:eastAsia="Times New Roman"/>
          <w:lang w:val="sr-Cyrl-RS" w:eastAsia="sr-Latn-RS"/>
        </w:rPr>
      </w:pPr>
      <w:r w:rsidRPr="00E21668">
        <w:rPr>
          <w:rFonts w:eastAsia="Times New Roman"/>
          <w:i/>
          <w:lang w:eastAsia="sr-Latn-RS"/>
        </w:rPr>
        <w:t>3)</w:t>
      </w:r>
      <w:r w:rsidRPr="00E21668">
        <w:rPr>
          <w:rFonts w:eastAsia="Times New Roman"/>
          <w:lang w:eastAsia="sr-Latn-RS"/>
        </w:rPr>
        <w:t xml:space="preserve"> </w:t>
      </w:r>
      <w:r w:rsidRPr="00E21668">
        <w:rPr>
          <w:rFonts w:eastAsia="Times New Roman"/>
          <w:i/>
          <w:lang w:val="sr-Cyrl-RS" w:eastAsia="sr-Latn-RS"/>
        </w:rPr>
        <w:t>О</w:t>
      </w:r>
      <w:r w:rsidRPr="00E21668">
        <w:rPr>
          <w:rFonts w:eastAsia="Times New Roman"/>
          <w:i/>
          <w:lang w:eastAsia="sr-Latn-RS"/>
        </w:rPr>
        <w:t>бразац трошкова припреме понуде</w:t>
      </w:r>
      <w:r w:rsidRPr="00E21668">
        <w:rPr>
          <w:rFonts w:eastAsia="Times New Roman"/>
          <w:i/>
          <w:lang w:val="sr-Cyrl-RS" w:eastAsia="sr-Latn-RS"/>
        </w:rPr>
        <w:t xml:space="preserve"> (Образац 3)</w:t>
      </w:r>
      <w:r w:rsidR="000A2AA3" w:rsidRPr="00E21668">
        <w:rPr>
          <w:rFonts w:eastAsia="Times New Roman"/>
          <w:i/>
          <w:lang w:eastAsia="sr-Latn-RS"/>
        </w:rPr>
        <w:t>;</w:t>
      </w:r>
    </w:p>
    <w:p w14:paraId="7C59647A" w14:textId="77777777" w:rsidR="000A2AA3" w:rsidRPr="00E21668" w:rsidRDefault="00315628" w:rsidP="006E54C5">
      <w:pPr>
        <w:spacing w:line="240" w:lineRule="auto"/>
        <w:ind w:left="284" w:hanging="284"/>
        <w:rPr>
          <w:rFonts w:eastAsia="Times New Roman"/>
          <w:lang w:val="sr-Cyrl-RS" w:eastAsia="sr-Latn-RS"/>
        </w:rPr>
      </w:pPr>
      <w:r w:rsidRPr="00E21668">
        <w:rPr>
          <w:rFonts w:eastAsia="Times New Roman"/>
          <w:lang w:eastAsia="sr-Latn-RS"/>
        </w:rPr>
        <w:t xml:space="preserve">4) </w:t>
      </w:r>
      <w:r w:rsidRPr="00E21668">
        <w:rPr>
          <w:rFonts w:eastAsia="Times New Roman"/>
          <w:lang w:val="sr-Cyrl-RS" w:eastAsia="sr-Latn-RS"/>
        </w:rPr>
        <w:t>О</w:t>
      </w:r>
      <w:r w:rsidRPr="00E21668">
        <w:rPr>
          <w:rFonts w:eastAsia="Times New Roman"/>
          <w:lang w:eastAsia="sr-Latn-RS"/>
        </w:rPr>
        <w:t>бразац изјаве о независној понуди</w:t>
      </w:r>
      <w:r w:rsidRPr="00E21668">
        <w:rPr>
          <w:rFonts w:eastAsia="Times New Roman"/>
          <w:lang w:val="sr-Cyrl-RS" w:eastAsia="sr-Latn-RS"/>
        </w:rPr>
        <w:t xml:space="preserve"> (Образац 4)</w:t>
      </w:r>
      <w:r w:rsidR="000A2AA3" w:rsidRPr="00E21668">
        <w:rPr>
          <w:rFonts w:eastAsia="Times New Roman"/>
          <w:lang w:eastAsia="sr-Latn-RS"/>
        </w:rPr>
        <w:t>;</w:t>
      </w:r>
    </w:p>
    <w:p w14:paraId="0C709688" w14:textId="5CBDD3AA" w:rsidR="000A2AA3" w:rsidRPr="00E21668" w:rsidRDefault="00315628" w:rsidP="006E54C5">
      <w:pPr>
        <w:spacing w:line="240" w:lineRule="auto"/>
        <w:ind w:left="284" w:hanging="284"/>
        <w:rPr>
          <w:rFonts w:eastAsia="Times New Roman"/>
          <w:lang w:val="sr-Cyrl-RS" w:eastAsia="sr-Latn-RS"/>
        </w:rPr>
      </w:pPr>
      <w:r w:rsidRPr="00E21668">
        <w:rPr>
          <w:rFonts w:eastAsia="Times New Roman"/>
          <w:lang w:eastAsia="sr-Latn-RS"/>
        </w:rPr>
        <w:t xml:space="preserve">5) </w:t>
      </w:r>
      <w:r w:rsidRPr="00E21668">
        <w:rPr>
          <w:rFonts w:eastAsia="Times New Roman"/>
          <w:lang w:val="sr-Cyrl-RS" w:eastAsia="sr-Latn-RS"/>
        </w:rPr>
        <w:t>Образац изјаве понуђача о испуњености услова за учешће у поступку јавне набавке - чл. 75. (Образац 5);</w:t>
      </w:r>
    </w:p>
    <w:p w14:paraId="564B9CC6" w14:textId="391EDC9C" w:rsidR="006E1FB4" w:rsidRPr="00E21668" w:rsidRDefault="006F74BD" w:rsidP="006E54C5">
      <w:pPr>
        <w:spacing w:line="240" w:lineRule="auto"/>
        <w:ind w:left="284" w:hanging="284"/>
        <w:rPr>
          <w:rFonts w:eastAsia="Times New Roman"/>
          <w:lang w:eastAsia="sr-Latn-RS"/>
        </w:rPr>
      </w:pPr>
      <w:r w:rsidRPr="00E21668">
        <w:rPr>
          <w:rFonts w:eastAsia="Times New Roman"/>
          <w:color w:val="auto"/>
          <w:lang w:val="sr-Cyrl-RS" w:eastAsia="sr-Latn-RS"/>
        </w:rPr>
        <w:t>6</w:t>
      </w:r>
      <w:r w:rsidR="00315628" w:rsidRPr="00E21668">
        <w:rPr>
          <w:rFonts w:eastAsia="Times New Roman"/>
          <w:color w:val="auto"/>
          <w:lang w:val="sr-Cyrl-RS" w:eastAsia="sr-Latn-RS"/>
        </w:rPr>
        <w:t xml:space="preserve">) Образац изјаве подизвођача о испуњености услова за </w:t>
      </w:r>
      <w:r w:rsidR="00447F85" w:rsidRPr="00E21668">
        <w:rPr>
          <w:rFonts w:eastAsia="Times New Roman"/>
          <w:color w:val="auto"/>
          <w:lang w:val="sr-Cyrl-RS" w:eastAsia="sr-Latn-RS"/>
        </w:rPr>
        <w:t>учешће у поступку јавне набавке</w:t>
      </w:r>
      <w:r w:rsidR="00315628" w:rsidRPr="00E21668">
        <w:rPr>
          <w:rFonts w:eastAsia="Times New Roman"/>
          <w:color w:val="auto"/>
          <w:lang w:val="sr-Cyrl-RS" w:eastAsia="sr-Latn-RS"/>
        </w:rPr>
        <w:t xml:space="preserve"> - чл. 75. </w:t>
      </w:r>
      <w:r w:rsidR="00FB3671" w:rsidRPr="00E21668">
        <w:rPr>
          <w:rFonts w:eastAsia="Times New Roman"/>
          <w:color w:val="auto"/>
          <w:lang w:val="sr-Cyrl-RS" w:eastAsia="sr-Latn-RS"/>
        </w:rPr>
        <w:t>Закона</w:t>
      </w:r>
      <w:r w:rsidR="008E37DC" w:rsidRPr="00E21668">
        <w:rPr>
          <w:rFonts w:eastAsia="Times New Roman"/>
          <w:color w:val="auto"/>
          <w:lang w:val="sr-Cyrl-RS" w:eastAsia="sr-Latn-RS"/>
        </w:rPr>
        <w:t xml:space="preserve"> </w:t>
      </w:r>
      <w:r w:rsidR="00C20B73" w:rsidRPr="00E21668">
        <w:rPr>
          <w:rFonts w:eastAsia="Times New Roman"/>
          <w:color w:val="auto"/>
          <w:lang w:val="sr-Cyrl-RS" w:eastAsia="sr-Latn-RS"/>
        </w:rPr>
        <w:t>(Образац 6)</w:t>
      </w:r>
    </w:p>
    <w:p w14:paraId="2DCA28B4" w14:textId="77777777" w:rsidR="003306F5" w:rsidRPr="00E21668" w:rsidRDefault="008E37DC" w:rsidP="006E54C5">
      <w:pPr>
        <w:spacing w:line="240" w:lineRule="auto"/>
        <w:ind w:left="284" w:hanging="284"/>
        <w:jc w:val="both"/>
        <w:rPr>
          <w:lang w:val="sr-Cyrl-RS"/>
        </w:rPr>
      </w:pPr>
      <w:r w:rsidRPr="00E21668">
        <w:rPr>
          <w:lang w:val="sr-Cyrl-RS"/>
        </w:rPr>
        <w:t>7) Образац меничног овлашћења-</w:t>
      </w:r>
      <w:r w:rsidR="00E22A2B" w:rsidRPr="00E21668">
        <w:rPr>
          <w:lang w:val="sr-Cyrl-RS"/>
        </w:rPr>
        <w:t>писма за озбиљност понуде (Образац 7</w:t>
      </w:r>
      <w:r w:rsidR="00CA674D" w:rsidRPr="00E21668">
        <w:rPr>
          <w:lang w:val="sr-Cyrl-RS"/>
        </w:rPr>
        <w:t>.1</w:t>
      </w:r>
      <w:r w:rsidR="00E22A2B" w:rsidRPr="00E21668">
        <w:rPr>
          <w:lang w:val="sr-Cyrl-RS"/>
        </w:rPr>
        <w:t>)</w:t>
      </w:r>
    </w:p>
    <w:p w14:paraId="3F8853E3" w14:textId="77777777" w:rsidR="00E22A2B" w:rsidRPr="001F2566" w:rsidRDefault="00E22A2B" w:rsidP="006E54C5">
      <w:pPr>
        <w:spacing w:line="240" w:lineRule="auto"/>
        <w:ind w:left="284" w:hanging="284"/>
        <w:jc w:val="both"/>
        <w:rPr>
          <w:lang w:val="sr-Cyrl-RS"/>
        </w:rPr>
      </w:pPr>
      <w:r w:rsidRPr="00E21668">
        <w:rPr>
          <w:i/>
          <w:lang w:val="sr-Cyrl-RS"/>
        </w:rPr>
        <w:t>8) Образац менич</w:t>
      </w:r>
      <w:r w:rsidR="008E37DC" w:rsidRPr="00E21668">
        <w:rPr>
          <w:i/>
          <w:lang w:val="sr-Cyrl-RS"/>
        </w:rPr>
        <w:t>ног овлашћења-</w:t>
      </w:r>
      <w:r w:rsidR="00CA674D" w:rsidRPr="00E21668">
        <w:rPr>
          <w:i/>
          <w:lang w:val="sr-Cyrl-RS"/>
        </w:rPr>
        <w:t xml:space="preserve">писма за добро извршење посла </w:t>
      </w:r>
      <w:r w:rsidRPr="00E21668">
        <w:rPr>
          <w:i/>
          <w:lang w:val="sr-Cyrl-RS"/>
        </w:rPr>
        <w:t>(Образац 7</w:t>
      </w:r>
      <w:r w:rsidR="00CA674D" w:rsidRPr="00E21668">
        <w:rPr>
          <w:i/>
          <w:lang w:val="sr-Cyrl-RS"/>
        </w:rPr>
        <w:t>.2</w:t>
      </w:r>
      <w:r w:rsidRPr="00E21668">
        <w:rPr>
          <w:i/>
          <w:lang w:val="sr-Cyrl-RS"/>
        </w:rPr>
        <w:t>)</w:t>
      </w:r>
    </w:p>
    <w:p w14:paraId="6C0704C7" w14:textId="073C0DCA" w:rsidR="00E22A2B" w:rsidRPr="001F2566" w:rsidRDefault="00E22A2B">
      <w:pPr>
        <w:jc w:val="both"/>
        <w:rPr>
          <w:lang w:val="sr-Cyrl-RS"/>
        </w:rPr>
      </w:pPr>
    </w:p>
    <w:p w14:paraId="25E9BA67" w14:textId="3C846A6A" w:rsidR="00AA75C7" w:rsidRPr="001F2566" w:rsidRDefault="00AA75C7">
      <w:pPr>
        <w:jc w:val="both"/>
        <w:rPr>
          <w:lang w:val="sr-Cyrl-RS"/>
        </w:rPr>
      </w:pPr>
    </w:p>
    <w:p w14:paraId="3EF34790" w14:textId="0BD25128" w:rsidR="00AA75C7" w:rsidRPr="001F2566" w:rsidRDefault="00AA75C7">
      <w:pPr>
        <w:jc w:val="both"/>
        <w:rPr>
          <w:lang w:val="sr-Cyrl-RS"/>
        </w:rPr>
      </w:pPr>
    </w:p>
    <w:p w14:paraId="1E8019EA" w14:textId="60A9F964" w:rsidR="00AA75C7" w:rsidRPr="001F2566" w:rsidRDefault="00AA75C7">
      <w:pPr>
        <w:jc w:val="both"/>
        <w:rPr>
          <w:lang w:val="sr-Cyrl-RS"/>
        </w:rPr>
      </w:pPr>
    </w:p>
    <w:p w14:paraId="73D15BA6" w14:textId="6A727C30" w:rsidR="00AA75C7" w:rsidRPr="001F2566" w:rsidRDefault="00AA75C7">
      <w:pPr>
        <w:jc w:val="both"/>
        <w:rPr>
          <w:lang w:val="sr-Cyrl-RS"/>
        </w:rPr>
      </w:pPr>
    </w:p>
    <w:p w14:paraId="45132789" w14:textId="45DEC94A" w:rsidR="00AA75C7" w:rsidRPr="001F2566" w:rsidRDefault="00AA75C7">
      <w:pPr>
        <w:jc w:val="both"/>
        <w:rPr>
          <w:lang w:val="sr-Cyrl-RS"/>
        </w:rPr>
      </w:pPr>
    </w:p>
    <w:p w14:paraId="0EDCFE44" w14:textId="2677E356" w:rsidR="00AA75C7" w:rsidRPr="001F2566" w:rsidRDefault="00AA75C7">
      <w:pPr>
        <w:jc w:val="both"/>
        <w:rPr>
          <w:lang w:val="sr-Cyrl-RS"/>
        </w:rPr>
      </w:pPr>
    </w:p>
    <w:p w14:paraId="60590ED7" w14:textId="56F8E809" w:rsidR="00AA75C7" w:rsidRPr="001F2566" w:rsidRDefault="00AA75C7">
      <w:pPr>
        <w:jc w:val="both"/>
        <w:rPr>
          <w:lang w:val="sr-Cyrl-RS"/>
        </w:rPr>
      </w:pPr>
    </w:p>
    <w:p w14:paraId="25EA8C32" w14:textId="75B9790C" w:rsidR="00AA75C7" w:rsidRPr="001F2566" w:rsidRDefault="00AA75C7">
      <w:pPr>
        <w:jc w:val="both"/>
        <w:rPr>
          <w:lang w:val="sr-Cyrl-RS"/>
        </w:rPr>
      </w:pPr>
    </w:p>
    <w:p w14:paraId="6765B4BF" w14:textId="7872EB85" w:rsidR="00AA75C7" w:rsidRPr="001F2566" w:rsidRDefault="00AA75C7">
      <w:pPr>
        <w:jc w:val="both"/>
        <w:rPr>
          <w:lang w:val="sr-Cyrl-RS"/>
        </w:rPr>
      </w:pPr>
    </w:p>
    <w:p w14:paraId="0143D412" w14:textId="1E3F352C" w:rsidR="00AA75C7" w:rsidRDefault="00AA75C7">
      <w:pPr>
        <w:jc w:val="both"/>
        <w:rPr>
          <w:lang w:val="sr-Cyrl-RS"/>
        </w:rPr>
      </w:pPr>
    </w:p>
    <w:p w14:paraId="79E79BD1" w14:textId="4953A0B3" w:rsidR="00375090" w:rsidRDefault="00375090">
      <w:pPr>
        <w:jc w:val="both"/>
        <w:rPr>
          <w:lang w:val="sr-Cyrl-RS"/>
        </w:rPr>
      </w:pPr>
    </w:p>
    <w:p w14:paraId="7FB2CDBB" w14:textId="0B5C6607" w:rsidR="00AA75C7" w:rsidRDefault="00AA75C7">
      <w:pPr>
        <w:jc w:val="both"/>
        <w:rPr>
          <w:lang w:val="sr-Cyrl-RS"/>
        </w:rPr>
      </w:pPr>
    </w:p>
    <w:p w14:paraId="72C2DA28" w14:textId="77777777" w:rsidR="00422841" w:rsidRPr="001F2566" w:rsidRDefault="00422841">
      <w:pPr>
        <w:jc w:val="both"/>
        <w:rPr>
          <w:lang w:val="sr-Cyrl-RS"/>
        </w:rPr>
      </w:pPr>
    </w:p>
    <w:p w14:paraId="6684EB14" w14:textId="77777777" w:rsidR="00AA75C7" w:rsidRPr="001F2566" w:rsidRDefault="00AA75C7">
      <w:pPr>
        <w:jc w:val="both"/>
        <w:rPr>
          <w:lang w:val="sr-Cyrl-RS"/>
        </w:rPr>
      </w:pPr>
    </w:p>
    <w:p w14:paraId="644F33E9" w14:textId="77777777" w:rsidR="008E37DC" w:rsidRPr="001F2566" w:rsidRDefault="008E37DC">
      <w:pPr>
        <w:jc w:val="both"/>
        <w:rPr>
          <w:b/>
          <w:bCs/>
          <w:i/>
          <w:color w:val="auto"/>
          <w:lang w:val="sr-Cyrl-RS"/>
        </w:rPr>
      </w:pPr>
      <w:r w:rsidRPr="001F2566">
        <w:rPr>
          <w:b/>
          <w:bCs/>
          <w:i/>
          <w:color w:val="auto"/>
          <w:lang w:val="sr-Cyrl-RS"/>
        </w:rPr>
        <w:t>Напомене:</w:t>
      </w:r>
    </w:p>
    <w:p w14:paraId="4D8767F5" w14:textId="77777777" w:rsidR="00CA674D" w:rsidRPr="001F2566" w:rsidRDefault="008E37DC">
      <w:pPr>
        <w:jc w:val="both"/>
        <w:rPr>
          <w:bCs/>
          <w:i/>
          <w:color w:val="auto"/>
          <w:lang w:val="sr-Cyrl-RS"/>
        </w:rPr>
      </w:pPr>
      <w:r w:rsidRPr="001F2566">
        <w:rPr>
          <w:rFonts w:eastAsia="Times New Roman"/>
          <w:i/>
          <w:lang w:val="sr-Cyrl-RS" w:eastAsia="sr-Latn-RS"/>
        </w:rPr>
        <w:t>О</w:t>
      </w:r>
      <w:r w:rsidRPr="001F2566">
        <w:rPr>
          <w:rFonts w:eastAsia="Times New Roman"/>
          <w:i/>
          <w:lang w:eastAsia="sr-Latn-RS"/>
        </w:rPr>
        <w:t>бразац трошкова припреме понуде</w:t>
      </w:r>
      <w:r w:rsidR="00A922C7" w:rsidRPr="001F2566">
        <w:rPr>
          <w:bCs/>
          <w:i/>
          <w:color w:val="auto"/>
          <w:lang w:val="sr-Cyrl-RS"/>
        </w:rPr>
        <w:t xml:space="preserve"> (Образац 3) </w:t>
      </w:r>
      <w:r w:rsidRPr="001F2566">
        <w:rPr>
          <w:bCs/>
          <w:i/>
          <w:color w:val="auto"/>
        </w:rPr>
        <w:t>није обавезно</w:t>
      </w:r>
      <w:r w:rsidR="00A922C7" w:rsidRPr="001F2566">
        <w:rPr>
          <w:bCs/>
          <w:i/>
          <w:color w:val="auto"/>
          <w:lang w:val="sr-Cyrl-RS"/>
        </w:rPr>
        <w:t xml:space="preserve"> достављати</w:t>
      </w:r>
      <w:r w:rsidRPr="001F2566">
        <w:rPr>
          <w:bCs/>
          <w:i/>
          <w:color w:val="auto"/>
          <w:lang w:val="sr-Cyrl-RS"/>
        </w:rPr>
        <w:t>.</w:t>
      </w:r>
    </w:p>
    <w:p w14:paraId="7AB49C7D" w14:textId="1E2DCA76" w:rsidR="0081575C" w:rsidRDefault="008E37DC">
      <w:pPr>
        <w:jc w:val="both"/>
        <w:rPr>
          <w:i/>
          <w:lang w:val="sr-Cyrl-RS"/>
        </w:rPr>
      </w:pPr>
      <w:r w:rsidRPr="001F2566">
        <w:rPr>
          <w:i/>
          <w:lang w:val="sr-Cyrl-RS"/>
        </w:rPr>
        <w:t>Образац меничног овлашћења-писма за добро извршење посла (Образац 7.2) се не доставља уз понуду. Исти дос</w:t>
      </w:r>
      <w:r w:rsidR="00F10FFB" w:rsidRPr="001F2566">
        <w:rPr>
          <w:i/>
          <w:lang w:val="sr-Cyrl-RS"/>
        </w:rPr>
        <w:t>тавља изабрани п</w:t>
      </w:r>
      <w:r w:rsidRPr="001F2566">
        <w:rPr>
          <w:i/>
          <w:lang w:val="sr-Cyrl-RS"/>
        </w:rPr>
        <w:t>онуђач</w:t>
      </w:r>
      <w:r w:rsidR="00FC7E85" w:rsidRPr="001F2566">
        <w:rPr>
          <w:i/>
          <w:lang w:val="sr-Cyrl-RS"/>
        </w:rPr>
        <w:t xml:space="preserve"> (Добављач)</w:t>
      </w:r>
      <w:r w:rsidRPr="001F2566">
        <w:rPr>
          <w:i/>
          <w:lang w:val="sr-Latn-RS"/>
        </w:rPr>
        <w:t>,</w:t>
      </w:r>
      <w:r w:rsidRPr="001F2566">
        <w:rPr>
          <w:i/>
          <w:lang w:val="sr-Cyrl-RS"/>
        </w:rPr>
        <w:t xml:space="preserve"> са меницом и пратећом документацијом</w:t>
      </w:r>
      <w:r w:rsidRPr="001F2566">
        <w:rPr>
          <w:i/>
          <w:lang w:val="sr-Latn-RS"/>
        </w:rPr>
        <w:t>,</w:t>
      </w:r>
      <w:r w:rsidRPr="001F2566">
        <w:rPr>
          <w:i/>
          <w:lang w:val="sr-Cyrl-RS"/>
        </w:rPr>
        <w:t xml:space="preserve"> најкасније </w:t>
      </w:r>
      <w:r w:rsidR="00026975">
        <w:rPr>
          <w:i/>
          <w:lang w:val="sr-Cyrl-RS"/>
        </w:rPr>
        <w:t>на дан</w:t>
      </w:r>
      <w:r w:rsidRPr="001F2566">
        <w:rPr>
          <w:i/>
          <w:lang w:val="sr-Cyrl-RS"/>
        </w:rPr>
        <w:t xml:space="preserve"> закључења уговора.</w:t>
      </w:r>
    </w:p>
    <w:p w14:paraId="5DBCCFCE" w14:textId="77777777" w:rsidR="00375090" w:rsidRPr="001F2566" w:rsidRDefault="00375090">
      <w:pPr>
        <w:jc w:val="both"/>
        <w:rPr>
          <w:i/>
          <w:lang w:val="sr-Cyrl-RS"/>
        </w:rPr>
      </w:pPr>
    </w:p>
    <w:p w14:paraId="7DE47326" w14:textId="77777777" w:rsidR="00165ED1" w:rsidRPr="001F2566" w:rsidRDefault="00E22A2B" w:rsidP="00C5229D">
      <w:pPr>
        <w:ind w:left="720"/>
        <w:jc w:val="right"/>
        <w:rPr>
          <w:b/>
          <w:bCs/>
          <w:i/>
          <w:iCs/>
          <w:color w:val="auto"/>
          <w:lang w:val="sr-Cyrl-RS"/>
        </w:rPr>
      </w:pPr>
      <w:r w:rsidRPr="001F2566">
        <w:rPr>
          <w:b/>
          <w:bCs/>
          <w:i/>
          <w:iCs/>
          <w:color w:val="auto"/>
          <w:lang w:val="sr-Cyrl-RS"/>
        </w:rPr>
        <w:lastRenderedPageBreak/>
        <w:t>(Образац 1)</w:t>
      </w:r>
    </w:p>
    <w:p w14:paraId="7EF2AA43" w14:textId="13018D6F" w:rsidR="00FB3671" w:rsidRPr="001F2566" w:rsidRDefault="00165ED1" w:rsidP="00FB3671">
      <w:pPr>
        <w:ind w:left="540" w:hanging="450"/>
        <w:jc w:val="center"/>
        <w:rPr>
          <w:b/>
          <w:bCs/>
          <w:i/>
          <w:iCs/>
          <w:lang w:val="sr-Cyrl-RS"/>
        </w:rPr>
      </w:pPr>
      <w:r w:rsidRPr="001F2566">
        <w:rPr>
          <w:b/>
          <w:bCs/>
          <w:i/>
          <w:iCs/>
          <w:lang w:val="sr-Cyrl-RS"/>
        </w:rPr>
        <w:t>ОБРАЗАЦ ПОНУДЕ</w:t>
      </w:r>
    </w:p>
    <w:p w14:paraId="042A6341" w14:textId="77777777" w:rsidR="001F4504" w:rsidRPr="001F2566" w:rsidRDefault="001F4504">
      <w:pPr>
        <w:rPr>
          <w:b/>
          <w:bCs/>
          <w:i/>
          <w:iCs/>
          <w:u w:val="single"/>
          <w:lang w:val="sr-Cyrl-RS"/>
        </w:rPr>
      </w:pPr>
    </w:p>
    <w:p w14:paraId="692E72A7" w14:textId="14C8AC6A" w:rsidR="001619E7" w:rsidRPr="001F2566" w:rsidRDefault="001619E7">
      <w:pPr>
        <w:jc w:val="both"/>
        <w:rPr>
          <w:rFonts w:eastAsia="Times New Roman"/>
          <w:color w:val="auto"/>
          <w:kern w:val="0"/>
          <w:lang w:val="sr-Cyrl-CS" w:eastAsia="en-US"/>
        </w:rPr>
      </w:pPr>
      <w:r w:rsidRPr="001F2566">
        <w:rPr>
          <w:iCs/>
        </w:rPr>
        <w:t>Понуда бр</w:t>
      </w:r>
      <w:r w:rsidRPr="001F2566">
        <w:rPr>
          <w:iCs/>
          <w:lang w:val="sr-Cyrl-RS"/>
        </w:rPr>
        <w:t xml:space="preserve"> </w:t>
      </w:r>
      <w:r w:rsidRPr="001F2566">
        <w:rPr>
          <w:iCs/>
          <w:color w:val="FF0000"/>
          <w:lang w:val="sr-Cyrl-RS"/>
        </w:rPr>
        <w:t>________________</w:t>
      </w:r>
      <w:r w:rsidRPr="001F2566">
        <w:rPr>
          <w:iCs/>
          <w:lang w:val="sr-Cyrl-RS"/>
        </w:rPr>
        <w:t xml:space="preserve"> </w:t>
      </w:r>
      <w:r w:rsidRPr="001F2566">
        <w:rPr>
          <w:iCs/>
        </w:rPr>
        <w:t>од</w:t>
      </w:r>
      <w:r w:rsidRPr="001F2566">
        <w:rPr>
          <w:iCs/>
          <w:lang w:val="sr-Cyrl-RS"/>
        </w:rPr>
        <w:t xml:space="preserve"> </w:t>
      </w:r>
      <w:r w:rsidRPr="001F2566">
        <w:rPr>
          <w:iCs/>
          <w:color w:val="FF0000"/>
          <w:lang w:val="sr-Cyrl-RS"/>
        </w:rPr>
        <w:t xml:space="preserve">__________________ </w:t>
      </w:r>
      <w:r w:rsidRPr="001F2566">
        <w:rPr>
          <w:iCs/>
        </w:rPr>
        <w:t xml:space="preserve">за јавну </w:t>
      </w:r>
      <w:r w:rsidRPr="001F2566">
        <w:rPr>
          <w:iCs/>
          <w:lang w:val="sr-Cyrl-RS"/>
        </w:rPr>
        <w:t>н</w:t>
      </w:r>
      <w:r w:rsidR="004474AF" w:rsidRPr="001F2566">
        <w:rPr>
          <w:iCs/>
        </w:rPr>
        <w:t xml:space="preserve">абавку </w:t>
      </w:r>
      <w:r w:rsidR="00CA674D" w:rsidRPr="001F2566">
        <w:rPr>
          <w:rFonts w:eastAsia="Times New Roman"/>
          <w:b/>
          <w:color w:val="auto"/>
          <w:kern w:val="0"/>
          <w:lang w:val="ru-RU" w:eastAsia="en-US"/>
        </w:rPr>
        <w:t xml:space="preserve">ЈН бр. </w:t>
      </w:r>
      <w:r w:rsidR="006E54C5" w:rsidRPr="001F2566">
        <w:rPr>
          <w:rFonts w:eastAsia="Times New Roman"/>
          <w:b/>
          <w:color w:val="auto"/>
          <w:kern w:val="0"/>
          <w:lang w:val="ru-RU" w:eastAsia="en-US"/>
        </w:rPr>
        <w:t>3</w:t>
      </w:r>
      <w:r w:rsidR="00882DBD" w:rsidRPr="001F2566">
        <w:rPr>
          <w:rFonts w:eastAsia="Times New Roman"/>
          <w:b/>
          <w:color w:val="auto"/>
          <w:kern w:val="0"/>
          <w:lang w:val="ru-RU" w:eastAsia="en-US"/>
        </w:rPr>
        <w:t>8/2019</w:t>
      </w:r>
      <w:r w:rsidR="00CA674D" w:rsidRPr="001F2566">
        <w:rPr>
          <w:rFonts w:eastAsia="Times New Roman"/>
          <w:color w:val="auto"/>
          <w:kern w:val="0"/>
          <w:lang w:val="ru-RU" w:eastAsia="en-US"/>
        </w:rPr>
        <w:t xml:space="preserve"> - </w:t>
      </w:r>
      <w:r w:rsidR="00CA674D" w:rsidRPr="001F2566">
        <w:rPr>
          <w:lang w:val="sr-Cyrl-CS"/>
        </w:rPr>
        <w:t>Oрганизовањe и реализацијa свечаности поводом обележавања значајних историјских догађаја из ос</w:t>
      </w:r>
      <w:r w:rsidR="006E54C5" w:rsidRPr="001F2566">
        <w:rPr>
          <w:lang w:val="sr-Cyrl-CS"/>
        </w:rPr>
        <w:t>лободилачких ратова Србије у 2020</w:t>
      </w:r>
      <w:r w:rsidR="00CA674D" w:rsidRPr="001F2566">
        <w:rPr>
          <w:lang w:val="sr-Cyrl-CS"/>
        </w:rPr>
        <w:t xml:space="preserve">. </w:t>
      </w:r>
      <w:r w:rsidR="00CA674D" w:rsidRPr="001F2566">
        <w:rPr>
          <w:lang w:val="sr-Cyrl-RS"/>
        </w:rPr>
        <w:t>г</w:t>
      </w:r>
      <w:r w:rsidR="00CA674D" w:rsidRPr="001F2566">
        <w:rPr>
          <w:lang w:val="sr-Cyrl-CS"/>
        </w:rPr>
        <w:t>одини</w:t>
      </w:r>
      <w:r w:rsidR="00CA674D" w:rsidRPr="001F2566">
        <w:rPr>
          <w:rFonts w:eastAsia="TimesNewRomanPS-BoldMT"/>
          <w:bCs/>
          <w:color w:val="auto"/>
        </w:rPr>
        <w:t>, по партијама</w:t>
      </w:r>
      <w:r w:rsidR="00CA674D" w:rsidRPr="001F2566">
        <w:rPr>
          <w:rFonts w:eastAsia="TimesNewRomanPS-BoldMT"/>
          <w:bCs/>
          <w:color w:val="auto"/>
          <w:lang w:val="sr-Cyrl-CS"/>
        </w:rPr>
        <w:t xml:space="preserve">, </w:t>
      </w:r>
      <w:r w:rsidR="00CA674D" w:rsidRPr="001F2566">
        <w:rPr>
          <w:rFonts w:eastAsia="Times New Roman"/>
          <w:color w:val="auto"/>
          <w:kern w:val="0"/>
          <w:lang w:val="sr-Cyrl-RS" w:eastAsia="en-US"/>
        </w:rPr>
        <w:t>за Партију/е</w:t>
      </w:r>
      <w:r w:rsidR="00CA674D" w:rsidRPr="001F2566">
        <w:rPr>
          <w:rFonts w:eastAsia="Times New Roman"/>
          <w:color w:val="auto"/>
          <w:kern w:val="0"/>
          <w:lang w:val="sr-Cyrl-CS" w:eastAsia="en-US"/>
        </w:rPr>
        <w:t xml:space="preserve"> бр. </w:t>
      </w:r>
      <w:r w:rsidR="00CA674D" w:rsidRPr="001F2566">
        <w:rPr>
          <w:rFonts w:eastAsia="Times New Roman"/>
          <w:color w:val="FF0000"/>
          <w:kern w:val="0"/>
          <w:lang w:val="sr-Cyrl-CS" w:eastAsia="en-US"/>
        </w:rPr>
        <w:t>_______</w:t>
      </w:r>
      <w:r w:rsidR="00FC7E85" w:rsidRPr="001F2566">
        <w:rPr>
          <w:rFonts w:eastAsia="Times New Roman"/>
          <w:color w:val="auto"/>
          <w:kern w:val="0"/>
          <w:lang w:val="sr-Cyrl-CS" w:eastAsia="en-US"/>
        </w:rPr>
        <w:t xml:space="preserve"> </w:t>
      </w:r>
      <w:r w:rsidR="00635B34">
        <w:rPr>
          <w:rFonts w:eastAsia="Times New Roman"/>
          <w:i/>
          <w:color w:val="FF0000"/>
          <w:kern w:val="0"/>
          <w:lang w:val="sr-Cyrl-CS" w:eastAsia="en-US"/>
        </w:rPr>
        <w:t>(п</w:t>
      </w:r>
      <w:r w:rsidR="00FC7E85" w:rsidRPr="001F2566">
        <w:rPr>
          <w:rFonts w:eastAsia="Times New Roman"/>
          <w:i/>
          <w:color w:val="FF0000"/>
          <w:kern w:val="0"/>
          <w:lang w:val="sr-Cyrl-CS" w:eastAsia="en-US"/>
        </w:rPr>
        <w:t>онуђач уписује број Партије/а за коју/е доставља понуду)</w:t>
      </w:r>
    </w:p>
    <w:p w14:paraId="35F159CB" w14:textId="77777777" w:rsidR="00CA674D" w:rsidRPr="001F2566" w:rsidRDefault="00CA674D">
      <w:pPr>
        <w:jc w:val="both"/>
        <w:rPr>
          <w:i/>
          <w:iCs/>
        </w:rPr>
      </w:pPr>
    </w:p>
    <w:p w14:paraId="070E9485" w14:textId="77777777" w:rsidR="001619E7" w:rsidRPr="001F2566" w:rsidRDefault="001619E7" w:rsidP="008E37DC">
      <w:pPr>
        <w:pStyle w:val="ListParagraph"/>
        <w:numPr>
          <w:ilvl w:val="0"/>
          <w:numId w:val="42"/>
        </w:numPr>
        <w:rPr>
          <w:i/>
          <w:iCs/>
        </w:rPr>
      </w:pPr>
      <w:r w:rsidRPr="001F2566">
        <w:rPr>
          <w:b/>
          <w:bCs/>
          <w:i/>
          <w:iCs/>
        </w:rPr>
        <w:t>ОПШТИ ПОДАЦИ О ПОНУЂАЧУ</w:t>
      </w:r>
      <w:r w:rsidR="003745F1" w:rsidRPr="001F2566">
        <w:rPr>
          <w:bCs/>
          <w:i/>
          <w:iCs/>
        </w:rPr>
        <w:t>:</w:t>
      </w:r>
    </w:p>
    <w:p w14:paraId="556468A3" w14:textId="77777777" w:rsidR="008E37DC" w:rsidRPr="001F2566" w:rsidRDefault="003745F1" w:rsidP="003745F1">
      <w:pPr>
        <w:pStyle w:val="ListParagraph"/>
        <w:jc w:val="right"/>
        <w:rPr>
          <w:i/>
          <w:iCs/>
        </w:rPr>
      </w:pPr>
      <w:r w:rsidRPr="001F2566">
        <w:rPr>
          <w:i/>
          <w:iCs/>
          <w:lang w:val="sr-Cyrl-RS"/>
        </w:rPr>
        <w:t xml:space="preserve">                   </w:t>
      </w:r>
      <w:r w:rsidR="0030301F" w:rsidRPr="001F2566">
        <w:rPr>
          <w:i/>
          <w:iCs/>
        </w:rPr>
        <w:t>Табела 1.1</w:t>
      </w:r>
    </w:p>
    <w:tbl>
      <w:tblPr>
        <w:tblW w:w="9356" w:type="dxa"/>
        <w:tblInd w:w="-5" w:type="dxa"/>
        <w:tblLayout w:type="fixed"/>
        <w:tblLook w:val="0000" w:firstRow="0" w:lastRow="0" w:firstColumn="0" w:lastColumn="0" w:noHBand="0" w:noVBand="0"/>
      </w:tblPr>
      <w:tblGrid>
        <w:gridCol w:w="4500"/>
        <w:gridCol w:w="4856"/>
      </w:tblGrid>
      <w:tr w:rsidR="001619E7" w:rsidRPr="001F2566" w14:paraId="00E16EF1" w14:textId="77777777" w:rsidTr="00422841">
        <w:tc>
          <w:tcPr>
            <w:tcW w:w="4500" w:type="dxa"/>
            <w:tcBorders>
              <w:top w:val="single" w:sz="4" w:space="0" w:color="000000"/>
              <w:left w:val="single" w:sz="4" w:space="0" w:color="000000"/>
              <w:bottom w:val="single" w:sz="4" w:space="0" w:color="000000"/>
            </w:tcBorders>
            <w:shd w:val="clear" w:color="auto" w:fill="auto"/>
          </w:tcPr>
          <w:p w14:paraId="080F2982" w14:textId="77777777" w:rsidR="001619E7" w:rsidRPr="001F2566" w:rsidRDefault="001619E7" w:rsidP="0030301F">
            <w:pPr>
              <w:rPr>
                <w:b/>
                <w:bCs/>
                <w:i/>
                <w:iCs/>
              </w:rPr>
            </w:pPr>
            <w:r w:rsidRPr="001F2566">
              <w:rPr>
                <w:b/>
                <w:i/>
                <w:iCs/>
              </w:rPr>
              <w:t>Назив понуђача:</w:t>
            </w:r>
          </w:p>
          <w:p w14:paraId="48B8101B"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584EB845" w14:textId="77777777" w:rsidR="001619E7" w:rsidRPr="001F2566" w:rsidRDefault="001619E7">
            <w:pPr>
              <w:snapToGrid w:val="0"/>
              <w:rPr>
                <w:b/>
                <w:bCs/>
                <w:i/>
                <w:iCs/>
              </w:rPr>
            </w:pPr>
          </w:p>
          <w:p w14:paraId="5F000E73" w14:textId="77777777" w:rsidR="001619E7" w:rsidRPr="001F2566" w:rsidRDefault="001619E7">
            <w:pPr>
              <w:rPr>
                <w:b/>
                <w:bCs/>
                <w:i/>
                <w:iCs/>
              </w:rPr>
            </w:pPr>
          </w:p>
          <w:p w14:paraId="20373463" w14:textId="77777777" w:rsidR="001619E7" w:rsidRPr="001F2566" w:rsidRDefault="001619E7">
            <w:pPr>
              <w:rPr>
                <w:b/>
                <w:bCs/>
                <w:i/>
                <w:iCs/>
              </w:rPr>
            </w:pPr>
          </w:p>
        </w:tc>
      </w:tr>
      <w:tr w:rsidR="001619E7" w:rsidRPr="001F2566" w14:paraId="56F8E448" w14:textId="77777777" w:rsidTr="00422841">
        <w:tc>
          <w:tcPr>
            <w:tcW w:w="4500" w:type="dxa"/>
            <w:tcBorders>
              <w:top w:val="single" w:sz="4" w:space="0" w:color="000000"/>
              <w:left w:val="single" w:sz="4" w:space="0" w:color="000000"/>
              <w:bottom w:val="single" w:sz="4" w:space="0" w:color="000000"/>
            </w:tcBorders>
            <w:shd w:val="clear" w:color="auto" w:fill="auto"/>
          </w:tcPr>
          <w:p w14:paraId="6369D722" w14:textId="77777777" w:rsidR="001619E7" w:rsidRPr="001F2566" w:rsidRDefault="001619E7" w:rsidP="0030301F">
            <w:pPr>
              <w:rPr>
                <w:b/>
                <w:bCs/>
                <w:i/>
                <w:iCs/>
              </w:rPr>
            </w:pPr>
            <w:r w:rsidRPr="001F2566">
              <w:rPr>
                <w:b/>
                <w:i/>
                <w:iCs/>
              </w:rPr>
              <w:t>Адреса понуђача:</w:t>
            </w:r>
          </w:p>
          <w:p w14:paraId="6E6F2D69"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3A2DF654" w14:textId="77777777" w:rsidR="001619E7" w:rsidRPr="001F2566" w:rsidRDefault="001619E7">
            <w:pPr>
              <w:snapToGrid w:val="0"/>
              <w:rPr>
                <w:b/>
                <w:bCs/>
                <w:i/>
                <w:iCs/>
              </w:rPr>
            </w:pPr>
          </w:p>
          <w:p w14:paraId="104FBE9F" w14:textId="77777777" w:rsidR="001619E7" w:rsidRPr="001F2566" w:rsidRDefault="001619E7">
            <w:pPr>
              <w:rPr>
                <w:b/>
                <w:bCs/>
                <w:i/>
                <w:iCs/>
              </w:rPr>
            </w:pPr>
          </w:p>
          <w:p w14:paraId="5E50A5E3" w14:textId="77777777" w:rsidR="001619E7" w:rsidRPr="001F2566" w:rsidRDefault="001619E7">
            <w:pPr>
              <w:rPr>
                <w:b/>
                <w:bCs/>
                <w:i/>
                <w:iCs/>
              </w:rPr>
            </w:pPr>
          </w:p>
        </w:tc>
      </w:tr>
      <w:tr w:rsidR="001619E7" w:rsidRPr="001F2566" w14:paraId="4CC6D21C" w14:textId="77777777" w:rsidTr="00422841">
        <w:tc>
          <w:tcPr>
            <w:tcW w:w="4500" w:type="dxa"/>
            <w:tcBorders>
              <w:top w:val="single" w:sz="4" w:space="0" w:color="000000"/>
              <w:left w:val="single" w:sz="4" w:space="0" w:color="000000"/>
              <w:bottom w:val="single" w:sz="4" w:space="0" w:color="000000"/>
            </w:tcBorders>
            <w:shd w:val="clear" w:color="auto" w:fill="auto"/>
          </w:tcPr>
          <w:p w14:paraId="255A90CC" w14:textId="77777777" w:rsidR="001619E7" w:rsidRPr="001F2566" w:rsidRDefault="001619E7" w:rsidP="0030301F">
            <w:pPr>
              <w:rPr>
                <w:b/>
                <w:bCs/>
                <w:i/>
                <w:iCs/>
              </w:rPr>
            </w:pPr>
            <w:r w:rsidRPr="001F2566">
              <w:rPr>
                <w:b/>
                <w:i/>
                <w:iCs/>
              </w:rPr>
              <w:t>Матични број понуђача:</w:t>
            </w:r>
          </w:p>
          <w:p w14:paraId="1E71B881"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0BBFF0E7" w14:textId="77777777" w:rsidR="001619E7" w:rsidRPr="001F2566" w:rsidRDefault="001619E7">
            <w:pPr>
              <w:snapToGrid w:val="0"/>
              <w:rPr>
                <w:b/>
                <w:bCs/>
                <w:i/>
                <w:iCs/>
              </w:rPr>
            </w:pPr>
          </w:p>
          <w:p w14:paraId="5D897EB2" w14:textId="77777777" w:rsidR="001619E7" w:rsidRPr="001F2566" w:rsidRDefault="001619E7">
            <w:pPr>
              <w:rPr>
                <w:b/>
                <w:bCs/>
                <w:i/>
                <w:iCs/>
              </w:rPr>
            </w:pPr>
          </w:p>
          <w:p w14:paraId="7ECE5604" w14:textId="77777777" w:rsidR="001619E7" w:rsidRPr="001F2566" w:rsidRDefault="001619E7">
            <w:pPr>
              <w:rPr>
                <w:b/>
                <w:bCs/>
                <w:i/>
                <w:iCs/>
              </w:rPr>
            </w:pPr>
          </w:p>
        </w:tc>
      </w:tr>
      <w:tr w:rsidR="001619E7" w:rsidRPr="001F2566" w14:paraId="713D1CC0" w14:textId="77777777" w:rsidTr="00422841">
        <w:tc>
          <w:tcPr>
            <w:tcW w:w="4500" w:type="dxa"/>
            <w:tcBorders>
              <w:top w:val="single" w:sz="4" w:space="0" w:color="000000"/>
              <w:left w:val="single" w:sz="4" w:space="0" w:color="000000"/>
              <w:bottom w:val="single" w:sz="4" w:space="0" w:color="000000"/>
            </w:tcBorders>
            <w:shd w:val="clear" w:color="auto" w:fill="auto"/>
          </w:tcPr>
          <w:p w14:paraId="0277635A" w14:textId="77777777" w:rsidR="001619E7" w:rsidRPr="001F2566" w:rsidRDefault="001619E7" w:rsidP="0030301F">
            <w:pPr>
              <w:rPr>
                <w:b/>
                <w:bCs/>
                <w:i/>
                <w:iCs/>
                <w:lang w:val="ru-RU"/>
              </w:rPr>
            </w:pPr>
            <w:r w:rsidRPr="001F2566">
              <w:rPr>
                <w:b/>
                <w:i/>
                <w:iCs/>
                <w:lang w:val="ru-RU"/>
              </w:rPr>
              <w:t>Пореск</w:t>
            </w:r>
            <w:r w:rsidR="00E34559" w:rsidRPr="001F2566">
              <w:rPr>
                <w:b/>
                <w:i/>
                <w:iCs/>
                <w:lang w:val="ru-RU"/>
              </w:rPr>
              <w:t xml:space="preserve">и идентификациони број </w:t>
            </w:r>
            <w:r w:rsidRPr="001F2566">
              <w:rPr>
                <w:b/>
                <w:i/>
                <w:iCs/>
                <w:lang w:val="ru-RU"/>
              </w:rPr>
              <w:t>(ПИБ):</w:t>
            </w:r>
          </w:p>
          <w:p w14:paraId="392B2BBE" w14:textId="77777777" w:rsidR="001619E7" w:rsidRPr="001F2566" w:rsidRDefault="001619E7" w:rsidP="0030301F">
            <w:pPr>
              <w:rPr>
                <w:b/>
                <w:bCs/>
                <w:i/>
                <w:iCs/>
                <w:lang w:val="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4839ECC5" w14:textId="77777777" w:rsidR="001619E7" w:rsidRPr="001F2566" w:rsidRDefault="001619E7">
            <w:pPr>
              <w:snapToGrid w:val="0"/>
              <w:rPr>
                <w:b/>
                <w:bCs/>
                <w:i/>
                <w:iCs/>
                <w:lang w:val="ru-RU"/>
              </w:rPr>
            </w:pPr>
          </w:p>
        </w:tc>
      </w:tr>
      <w:tr w:rsidR="001619E7" w:rsidRPr="001F2566" w14:paraId="258F980E" w14:textId="77777777" w:rsidTr="00422841">
        <w:tc>
          <w:tcPr>
            <w:tcW w:w="4500" w:type="dxa"/>
            <w:tcBorders>
              <w:top w:val="single" w:sz="4" w:space="0" w:color="000000"/>
              <w:left w:val="single" w:sz="4" w:space="0" w:color="000000"/>
              <w:bottom w:val="single" w:sz="4" w:space="0" w:color="000000"/>
            </w:tcBorders>
            <w:shd w:val="clear" w:color="auto" w:fill="auto"/>
          </w:tcPr>
          <w:p w14:paraId="5084F420" w14:textId="77777777" w:rsidR="001619E7" w:rsidRPr="001F2566" w:rsidRDefault="001619E7" w:rsidP="0030301F">
            <w:pPr>
              <w:rPr>
                <w:b/>
                <w:bCs/>
                <w:i/>
                <w:iCs/>
              </w:rPr>
            </w:pPr>
            <w:r w:rsidRPr="001F2566">
              <w:rPr>
                <w:b/>
                <w:i/>
                <w:iCs/>
              </w:rPr>
              <w:t>Име особе за контакт:</w:t>
            </w:r>
          </w:p>
          <w:p w14:paraId="17964B91"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7BDDA847" w14:textId="77777777" w:rsidR="001619E7" w:rsidRPr="001F2566" w:rsidRDefault="001619E7">
            <w:pPr>
              <w:snapToGrid w:val="0"/>
              <w:rPr>
                <w:b/>
                <w:bCs/>
                <w:i/>
                <w:iCs/>
              </w:rPr>
            </w:pPr>
          </w:p>
          <w:p w14:paraId="018DAB40" w14:textId="77777777" w:rsidR="001619E7" w:rsidRPr="001F2566" w:rsidRDefault="001619E7">
            <w:pPr>
              <w:rPr>
                <w:b/>
                <w:bCs/>
                <w:i/>
                <w:iCs/>
              </w:rPr>
            </w:pPr>
          </w:p>
          <w:p w14:paraId="32EF68AE" w14:textId="77777777" w:rsidR="001619E7" w:rsidRPr="001F2566" w:rsidRDefault="001619E7">
            <w:pPr>
              <w:rPr>
                <w:b/>
                <w:bCs/>
                <w:i/>
                <w:iCs/>
              </w:rPr>
            </w:pPr>
          </w:p>
        </w:tc>
      </w:tr>
      <w:tr w:rsidR="001619E7" w:rsidRPr="001F2566" w14:paraId="31BBDCA3" w14:textId="77777777" w:rsidTr="00422841">
        <w:tc>
          <w:tcPr>
            <w:tcW w:w="4500" w:type="dxa"/>
            <w:tcBorders>
              <w:top w:val="single" w:sz="4" w:space="0" w:color="000000"/>
              <w:left w:val="single" w:sz="4" w:space="0" w:color="000000"/>
              <w:bottom w:val="single" w:sz="4" w:space="0" w:color="000000"/>
            </w:tcBorders>
            <w:shd w:val="clear" w:color="auto" w:fill="auto"/>
          </w:tcPr>
          <w:p w14:paraId="10C922F3" w14:textId="77777777" w:rsidR="001619E7" w:rsidRPr="001F2566" w:rsidRDefault="001619E7" w:rsidP="0030301F">
            <w:pPr>
              <w:rPr>
                <w:b/>
                <w:bCs/>
                <w:i/>
                <w:iCs/>
                <w:lang w:val="ru-RU"/>
              </w:rPr>
            </w:pPr>
            <w:r w:rsidRPr="001F2566">
              <w:rPr>
                <w:b/>
                <w:i/>
                <w:iCs/>
                <w:lang w:val="ru-RU"/>
              </w:rPr>
              <w:t>Електронска адреса понуђача (</w:t>
            </w:r>
            <w:r w:rsidRPr="001F2566">
              <w:rPr>
                <w:b/>
                <w:i/>
                <w:iCs/>
              </w:rPr>
              <w:t>e</w:t>
            </w:r>
            <w:r w:rsidRPr="001F2566">
              <w:rPr>
                <w:b/>
                <w:i/>
                <w:iCs/>
                <w:lang w:val="ru-RU"/>
              </w:rPr>
              <w:t>-</w:t>
            </w:r>
            <w:r w:rsidRPr="001F2566">
              <w:rPr>
                <w:b/>
                <w:i/>
                <w:iCs/>
              </w:rPr>
              <w:t>mail</w:t>
            </w:r>
            <w:r w:rsidRPr="001F2566">
              <w:rPr>
                <w:b/>
                <w:i/>
                <w:iCs/>
                <w:lang w:val="ru-RU"/>
              </w:rPr>
              <w:t>):</w:t>
            </w:r>
          </w:p>
          <w:p w14:paraId="0F4E758C" w14:textId="77777777" w:rsidR="001619E7" w:rsidRPr="001F2566" w:rsidRDefault="001619E7" w:rsidP="0030301F">
            <w:pPr>
              <w:rPr>
                <w:b/>
                <w:bCs/>
                <w:i/>
                <w:iCs/>
                <w:lang w:val="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50002C99" w14:textId="77777777" w:rsidR="001619E7" w:rsidRPr="001F2566" w:rsidRDefault="001619E7">
            <w:pPr>
              <w:snapToGrid w:val="0"/>
              <w:rPr>
                <w:b/>
                <w:bCs/>
                <w:i/>
                <w:iCs/>
                <w:lang w:val="ru-RU"/>
              </w:rPr>
            </w:pPr>
          </w:p>
        </w:tc>
      </w:tr>
      <w:tr w:rsidR="001619E7" w:rsidRPr="001F2566" w14:paraId="51A05EB3" w14:textId="77777777" w:rsidTr="00422841">
        <w:tc>
          <w:tcPr>
            <w:tcW w:w="4500" w:type="dxa"/>
            <w:tcBorders>
              <w:top w:val="single" w:sz="4" w:space="0" w:color="000000"/>
              <w:left w:val="single" w:sz="4" w:space="0" w:color="000000"/>
              <w:bottom w:val="single" w:sz="4" w:space="0" w:color="000000"/>
            </w:tcBorders>
            <w:shd w:val="clear" w:color="auto" w:fill="auto"/>
          </w:tcPr>
          <w:p w14:paraId="0F0C1C5B" w14:textId="77777777" w:rsidR="001619E7" w:rsidRPr="001F2566" w:rsidRDefault="001619E7" w:rsidP="0030301F">
            <w:pPr>
              <w:rPr>
                <w:b/>
                <w:bCs/>
                <w:i/>
                <w:iCs/>
              </w:rPr>
            </w:pPr>
            <w:r w:rsidRPr="001F2566">
              <w:rPr>
                <w:b/>
                <w:i/>
                <w:iCs/>
              </w:rPr>
              <w:t>Телефон:</w:t>
            </w:r>
          </w:p>
          <w:p w14:paraId="5EA878F1"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0034A400" w14:textId="77777777" w:rsidR="001619E7" w:rsidRPr="001F2566" w:rsidRDefault="001619E7">
            <w:pPr>
              <w:snapToGrid w:val="0"/>
              <w:rPr>
                <w:b/>
                <w:bCs/>
                <w:i/>
                <w:iCs/>
              </w:rPr>
            </w:pPr>
          </w:p>
          <w:p w14:paraId="7E843D6F" w14:textId="77777777" w:rsidR="001619E7" w:rsidRPr="001F2566" w:rsidRDefault="001619E7">
            <w:pPr>
              <w:rPr>
                <w:b/>
                <w:bCs/>
                <w:i/>
                <w:iCs/>
              </w:rPr>
            </w:pPr>
          </w:p>
          <w:p w14:paraId="3235B653" w14:textId="77777777" w:rsidR="001619E7" w:rsidRPr="001F2566" w:rsidRDefault="001619E7">
            <w:pPr>
              <w:rPr>
                <w:b/>
                <w:bCs/>
                <w:i/>
                <w:iCs/>
              </w:rPr>
            </w:pPr>
          </w:p>
        </w:tc>
      </w:tr>
      <w:tr w:rsidR="001619E7" w:rsidRPr="001F2566" w14:paraId="49E47CE6" w14:textId="77777777" w:rsidTr="00422841">
        <w:tc>
          <w:tcPr>
            <w:tcW w:w="4500" w:type="dxa"/>
            <w:tcBorders>
              <w:top w:val="single" w:sz="4" w:space="0" w:color="000000"/>
              <w:left w:val="single" w:sz="4" w:space="0" w:color="000000"/>
              <w:bottom w:val="single" w:sz="4" w:space="0" w:color="000000"/>
            </w:tcBorders>
            <w:shd w:val="clear" w:color="auto" w:fill="auto"/>
          </w:tcPr>
          <w:p w14:paraId="105DDCFC" w14:textId="77777777" w:rsidR="001619E7" w:rsidRPr="001F2566" w:rsidRDefault="001619E7" w:rsidP="0030301F">
            <w:pPr>
              <w:rPr>
                <w:b/>
                <w:bCs/>
                <w:i/>
                <w:iCs/>
              </w:rPr>
            </w:pPr>
            <w:r w:rsidRPr="001F2566">
              <w:rPr>
                <w:b/>
                <w:i/>
                <w:iCs/>
              </w:rPr>
              <w:t>Телефакс:</w:t>
            </w:r>
          </w:p>
          <w:p w14:paraId="7BF36EDC" w14:textId="77777777" w:rsidR="001619E7" w:rsidRPr="001F2566" w:rsidRDefault="001619E7" w:rsidP="0030301F">
            <w:pPr>
              <w:rPr>
                <w:b/>
                <w:bCs/>
                <w:i/>
                <w:iCs/>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44F0DA6B" w14:textId="77777777" w:rsidR="001619E7" w:rsidRPr="001F2566" w:rsidRDefault="001619E7">
            <w:pPr>
              <w:snapToGrid w:val="0"/>
              <w:rPr>
                <w:b/>
                <w:bCs/>
                <w:i/>
                <w:iCs/>
              </w:rPr>
            </w:pPr>
          </w:p>
          <w:p w14:paraId="66F8154F" w14:textId="77777777" w:rsidR="001619E7" w:rsidRPr="001F2566" w:rsidRDefault="001619E7">
            <w:pPr>
              <w:rPr>
                <w:b/>
                <w:bCs/>
                <w:i/>
                <w:iCs/>
              </w:rPr>
            </w:pPr>
          </w:p>
          <w:p w14:paraId="56565AC1" w14:textId="77777777" w:rsidR="001619E7" w:rsidRPr="001F2566" w:rsidRDefault="001619E7">
            <w:pPr>
              <w:rPr>
                <w:b/>
                <w:bCs/>
                <w:i/>
                <w:iCs/>
              </w:rPr>
            </w:pPr>
          </w:p>
        </w:tc>
      </w:tr>
      <w:tr w:rsidR="001619E7" w:rsidRPr="001F2566" w14:paraId="01B96938" w14:textId="77777777" w:rsidTr="00422841">
        <w:tc>
          <w:tcPr>
            <w:tcW w:w="4500" w:type="dxa"/>
            <w:tcBorders>
              <w:top w:val="single" w:sz="4" w:space="0" w:color="000000"/>
              <w:left w:val="single" w:sz="4" w:space="0" w:color="000000"/>
              <w:bottom w:val="single" w:sz="4" w:space="0" w:color="000000"/>
            </w:tcBorders>
            <w:shd w:val="clear" w:color="auto" w:fill="auto"/>
          </w:tcPr>
          <w:p w14:paraId="5D9854C7" w14:textId="77777777" w:rsidR="001619E7" w:rsidRPr="001F2566" w:rsidRDefault="001619E7" w:rsidP="0030301F">
            <w:pPr>
              <w:rPr>
                <w:b/>
                <w:bCs/>
                <w:i/>
                <w:iCs/>
                <w:lang w:val="ru-RU"/>
              </w:rPr>
            </w:pPr>
            <w:r w:rsidRPr="001F2566">
              <w:rPr>
                <w:b/>
                <w:i/>
                <w:iCs/>
                <w:lang w:val="ru-RU"/>
              </w:rPr>
              <w:t>Број рачуна понуђача и назив банке:</w:t>
            </w:r>
          </w:p>
          <w:p w14:paraId="37F92C3D" w14:textId="77777777" w:rsidR="001619E7" w:rsidRPr="001F2566" w:rsidRDefault="001619E7" w:rsidP="0030301F">
            <w:pPr>
              <w:rPr>
                <w:b/>
                <w:bCs/>
                <w:i/>
                <w:iCs/>
                <w:lang w:val="ru-RU"/>
              </w:rPr>
            </w:pP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6D22E0BF" w14:textId="77777777" w:rsidR="001619E7" w:rsidRPr="001F2566" w:rsidRDefault="001619E7">
            <w:pPr>
              <w:snapToGrid w:val="0"/>
              <w:rPr>
                <w:b/>
                <w:bCs/>
                <w:i/>
                <w:iCs/>
                <w:lang w:val="ru-RU"/>
              </w:rPr>
            </w:pPr>
          </w:p>
          <w:p w14:paraId="6E14EF41" w14:textId="77777777" w:rsidR="001619E7" w:rsidRPr="001F2566" w:rsidRDefault="001619E7">
            <w:pPr>
              <w:rPr>
                <w:b/>
                <w:bCs/>
                <w:i/>
                <w:iCs/>
                <w:lang w:val="ru-RU"/>
              </w:rPr>
            </w:pPr>
          </w:p>
          <w:p w14:paraId="342B71CC" w14:textId="77777777" w:rsidR="001619E7" w:rsidRPr="001F2566" w:rsidRDefault="001619E7">
            <w:pPr>
              <w:rPr>
                <w:b/>
                <w:bCs/>
                <w:i/>
                <w:iCs/>
                <w:lang w:val="ru-RU"/>
              </w:rPr>
            </w:pPr>
          </w:p>
        </w:tc>
      </w:tr>
      <w:tr w:rsidR="001619E7" w:rsidRPr="001F2566" w14:paraId="6D9B7C0C" w14:textId="77777777" w:rsidTr="00422841">
        <w:tc>
          <w:tcPr>
            <w:tcW w:w="4500" w:type="dxa"/>
            <w:tcBorders>
              <w:top w:val="single" w:sz="4" w:space="0" w:color="000000"/>
              <w:left w:val="single" w:sz="4" w:space="0" w:color="000000"/>
              <w:bottom w:val="single" w:sz="4" w:space="0" w:color="000000"/>
            </w:tcBorders>
            <w:shd w:val="clear" w:color="auto" w:fill="auto"/>
          </w:tcPr>
          <w:p w14:paraId="41062F1C" w14:textId="77777777" w:rsidR="001619E7" w:rsidRPr="001F2566" w:rsidRDefault="001619E7" w:rsidP="0030301F">
            <w:pPr>
              <w:rPr>
                <w:b/>
                <w:bCs/>
                <w:i/>
                <w:iCs/>
                <w:lang w:val="ru-RU"/>
              </w:rPr>
            </w:pPr>
            <w:r w:rsidRPr="001F2566">
              <w:rPr>
                <w:b/>
                <w:i/>
                <w:iCs/>
                <w:lang w:val="ru-RU"/>
              </w:rPr>
              <w:t>Лице овлашћено за потписивање уговора</w:t>
            </w:r>
            <w:r w:rsidR="00E34559" w:rsidRPr="001F2566">
              <w:rPr>
                <w:b/>
                <w:i/>
                <w:iCs/>
                <w:lang w:val="ru-RU"/>
              </w:rPr>
              <w:t>:</w:t>
            </w:r>
          </w:p>
        </w:tc>
        <w:tc>
          <w:tcPr>
            <w:tcW w:w="4856" w:type="dxa"/>
            <w:tcBorders>
              <w:top w:val="single" w:sz="4" w:space="0" w:color="000000"/>
              <w:left w:val="single" w:sz="4" w:space="0" w:color="000000"/>
              <w:bottom w:val="single" w:sz="4" w:space="0" w:color="000000"/>
              <w:right w:val="single" w:sz="4" w:space="0" w:color="000000"/>
            </w:tcBorders>
            <w:shd w:val="clear" w:color="auto" w:fill="auto"/>
          </w:tcPr>
          <w:p w14:paraId="254A0DA2" w14:textId="77777777" w:rsidR="001619E7" w:rsidRPr="001F2566" w:rsidRDefault="001619E7">
            <w:pPr>
              <w:snapToGrid w:val="0"/>
              <w:ind w:firstLine="708"/>
              <w:rPr>
                <w:b/>
                <w:bCs/>
                <w:i/>
                <w:iCs/>
                <w:lang w:val="ru-RU"/>
              </w:rPr>
            </w:pPr>
          </w:p>
          <w:p w14:paraId="24F9BCC5" w14:textId="77777777" w:rsidR="001619E7" w:rsidRPr="001F2566" w:rsidRDefault="001619E7">
            <w:pPr>
              <w:ind w:firstLine="708"/>
              <w:rPr>
                <w:b/>
                <w:bCs/>
                <w:i/>
                <w:iCs/>
                <w:lang w:val="ru-RU"/>
              </w:rPr>
            </w:pPr>
          </w:p>
          <w:p w14:paraId="1BCB9EE5" w14:textId="77777777" w:rsidR="001619E7" w:rsidRPr="001F2566" w:rsidRDefault="001619E7">
            <w:pPr>
              <w:ind w:firstLine="708"/>
              <w:rPr>
                <w:b/>
                <w:bCs/>
                <w:i/>
                <w:iCs/>
                <w:lang w:val="ru-RU"/>
              </w:rPr>
            </w:pPr>
          </w:p>
        </w:tc>
      </w:tr>
    </w:tbl>
    <w:p w14:paraId="00F2D5CB" w14:textId="77777777" w:rsidR="008E37DC" w:rsidRPr="001F2566" w:rsidRDefault="008E37DC">
      <w:pPr>
        <w:rPr>
          <w:bCs/>
          <w:i/>
          <w:iCs/>
          <w:lang w:val="sr-Cyrl-RS"/>
        </w:rPr>
      </w:pPr>
    </w:p>
    <w:p w14:paraId="7F0082EA" w14:textId="77777777" w:rsidR="001619E7" w:rsidRPr="001F2566" w:rsidRDefault="001619E7" w:rsidP="008E37DC">
      <w:pPr>
        <w:pStyle w:val="ListParagraph"/>
        <w:numPr>
          <w:ilvl w:val="0"/>
          <w:numId w:val="42"/>
        </w:numPr>
        <w:rPr>
          <w:b/>
        </w:rPr>
      </w:pPr>
      <w:r w:rsidRPr="001F2566">
        <w:rPr>
          <w:rFonts w:eastAsia="TimesNewRomanPSMT"/>
          <w:b/>
          <w:bCs/>
          <w:i/>
          <w:iCs/>
        </w:rPr>
        <w:t xml:space="preserve">ПОНУДУ ПОДНОСИ: </w:t>
      </w:r>
    </w:p>
    <w:p w14:paraId="51AB57B9" w14:textId="77777777" w:rsidR="008E37DC" w:rsidRPr="001F2566" w:rsidRDefault="0030301F" w:rsidP="0030301F">
      <w:pPr>
        <w:jc w:val="right"/>
      </w:pPr>
      <w:r w:rsidRPr="001F2566">
        <w:rPr>
          <w:bCs/>
          <w:i/>
          <w:iCs/>
          <w:color w:val="auto"/>
          <w:lang w:val="sr-Cyrl-RS"/>
        </w:rPr>
        <w:t xml:space="preserve">Табела </w:t>
      </w:r>
      <w:r w:rsidRPr="001F2566">
        <w:rPr>
          <w:bCs/>
          <w:i/>
          <w:iCs/>
          <w:color w:val="auto"/>
          <w:lang w:val="sr-Cyrl-CS"/>
        </w:rPr>
        <w:t>1.2</w:t>
      </w:r>
    </w:p>
    <w:tbl>
      <w:tblPr>
        <w:tblW w:w="9356" w:type="dxa"/>
        <w:tblInd w:w="-5" w:type="dxa"/>
        <w:tblLayout w:type="fixed"/>
        <w:tblLook w:val="0000" w:firstRow="0" w:lastRow="0" w:firstColumn="0" w:lastColumn="0" w:noHBand="0" w:noVBand="0"/>
      </w:tblPr>
      <w:tblGrid>
        <w:gridCol w:w="9356"/>
      </w:tblGrid>
      <w:tr w:rsidR="001619E7" w:rsidRPr="001F2566" w14:paraId="43EDE8AE" w14:textId="77777777" w:rsidTr="00422841">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5513E3B" w14:textId="77777777" w:rsidR="001619E7" w:rsidRPr="001F2566" w:rsidRDefault="001619E7">
            <w:pPr>
              <w:snapToGrid w:val="0"/>
              <w:jc w:val="center"/>
            </w:pPr>
          </w:p>
          <w:p w14:paraId="08CD381A" w14:textId="77777777" w:rsidR="001619E7" w:rsidRPr="001F2566" w:rsidRDefault="001619E7">
            <w:pPr>
              <w:jc w:val="center"/>
              <w:rPr>
                <w:rFonts w:eastAsia="TimesNewRomanPSMT"/>
                <w:b/>
                <w:bCs/>
              </w:rPr>
            </w:pPr>
            <w:r w:rsidRPr="001F2566">
              <w:rPr>
                <w:rFonts w:eastAsia="TimesNewRomanPSMT"/>
                <w:b/>
                <w:bCs/>
              </w:rPr>
              <w:t>А)</w:t>
            </w:r>
            <w:r w:rsidR="00E22A2B" w:rsidRPr="001F2566">
              <w:rPr>
                <w:rFonts w:eastAsia="TimesNewRomanPSMT"/>
                <w:b/>
                <w:bCs/>
                <w:lang w:val="sr-Cyrl-RS"/>
              </w:rPr>
              <w:t xml:space="preserve">  </w:t>
            </w:r>
            <w:r w:rsidRPr="001F2566">
              <w:rPr>
                <w:rFonts w:eastAsia="TimesNewRomanPSMT"/>
                <w:b/>
                <w:bCs/>
              </w:rPr>
              <w:t xml:space="preserve"> </w:t>
            </w:r>
            <w:r w:rsidRPr="001F2566">
              <w:rPr>
                <w:rFonts w:eastAsia="TimesNewRomanPSMT"/>
                <w:bCs/>
              </w:rPr>
              <w:t>САМОСТАЛНО</w:t>
            </w:r>
            <w:r w:rsidRPr="001F2566">
              <w:rPr>
                <w:rFonts w:eastAsia="TimesNewRomanPSMT"/>
                <w:b/>
                <w:bCs/>
              </w:rPr>
              <w:t xml:space="preserve"> </w:t>
            </w:r>
          </w:p>
        </w:tc>
      </w:tr>
      <w:tr w:rsidR="001619E7" w:rsidRPr="001F2566" w14:paraId="45C4D9E8" w14:textId="77777777" w:rsidTr="00422841">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042DA2" w14:textId="77777777" w:rsidR="001619E7" w:rsidRPr="001F2566" w:rsidRDefault="001619E7">
            <w:pPr>
              <w:snapToGrid w:val="0"/>
              <w:jc w:val="center"/>
              <w:rPr>
                <w:rFonts w:eastAsia="TimesNewRomanPSMT"/>
                <w:b/>
                <w:bCs/>
              </w:rPr>
            </w:pPr>
          </w:p>
          <w:p w14:paraId="50577232" w14:textId="77777777" w:rsidR="001619E7" w:rsidRPr="001F2566" w:rsidRDefault="001619E7">
            <w:pPr>
              <w:jc w:val="center"/>
              <w:rPr>
                <w:rFonts w:eastAsia="TimesNewRomanPSMT"/>
                <w:b/>
                <w:bCs/>
              </w:rPr>
            </w:pPr>
            <w:r w:rsidRPr="001F2566">
              <w:rPr>
                <w:rFonts w:eastAsia="TimesNewRomanPSMT"/>
                <w:b/>
                <w:bCs/>
              </w:rPr>
              <w:t xml:space="preserve">Б) </w:t>
            </w:r>
            <w:r w:rsidR="00E22A2B" w:rsidRPr="001F2566">
              <w:rPr>
                <w:rFonts w:eastAsia="TimesNewRomanPSMT"/>
                <w:b/>
                <w:bCs/>
                <w:lang w:val="sr-Cyrl-RS"/>
              </w:rPr>
              <w:t xml:space="preserve">  </w:t>
            </w:r>
            <w:r w:rsidRPr="001F2566">
              <w:rPr>
                <w:rFonts w:eastAsia="TimesNewRomanPSMT"/>
                <w:bCs/>
              </w:rPr>
              <w:t>СА ПОДИЗВОЂАЧЕМ</w:t>
            </w:r>
          </w:p>
        </w:tc>
      </w:tr>
      <w:tr w:rsidR="001619E7" w:rsidRPr="001F2566" w14:paraId="7980BE4D" w14:textId="77777777" w:rsidTr="00422841">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BE868C8" w14:textId="77777777" w:rsidR="001619E7" w:rsidRPr="001F2566" w:rsidRDefault="001619E7">
            <w:pPr>
              <w:snapToGrid w:val="0"/>
              <w:jc w:val="center"/>
              <w:rPr>
                <w:rFonts w:eastAsia="TimesNewRomanPSMT"/>
                <w:b/>
                <w:bCs/>
              </w:rPr>
            </w:pPr>
          </w:p>
          <w:p w14:paraId="0E088FC9" w14:textId="77777777" w:rsidR="001619E7" w:rsidRPr="001F2566" w:rsidRDefault="001619E7">
            <w:pPr>
              <w:jc w:val="center"/>
              <w:rPr>
                <w:b/>
                <w:i/>
                <w:iCs/>
                <w:lang w:val="ru-RU"/>
              </w:rPr>
            </w:pPr>
            <w:r w:rsidRPr="001F2566">
              <w:rPr>
                <w:rFonts w:eastAsia="TimesNewRomanPSMT"/>
                <w:b/>
                <w:bCs/>
              </w:rPr>
              <w:t xml:space="preserve">В) </w:t>
            </w:r>
            <w:r w:rsidR="00E22A2B" w:rsidRPr="001F2566">
              <w:rPr>
                <w:rFonts w:eastAsia="TimesNewRomanPSMT"/>
                <w:b/>
                <w:bCs/>
                <w:lang w:val="sr-Cyrl-RS"/>
              </w:rPr>
              <w:t xml:space="preserve">  </w:t>
            </w:r>
            <w:r w:rsidRPr="001F2566">
              <w:rPr>
                <w:rFonts w:eastAsia="TimesNewRomanPSMT"/>
                <w:bCs/>
              </w:rPr>
              <w:t>КАО ЗАЈЕДНИЧКУ ПОНУДУ</w:t>
            </w:r>
          </w:p>
        </w:tc>
      </w:tr>
    </w:tbl>
    <w:p w14:paraId="6758F3E3" w14:textId="77777777" w:rsidR="00422841" w:rsidRDefault="00422841">
      <w:pPr>
        <w:jc w:val="both"/>
        <w:rPr>
          <w:b/>
          <w:i/>
          <w:iCs/>
          <w:lang w:val="ru-RU"/>
        </w:rPr>
      </w:pPr>
    </w:p>
    <w:p w14:paraId="5B117739" w14:textId="37FFB1E8" w:rsidR="008E37DC" w:rsidRPr="001F2566" w:rsidRDefault="001619E7">
      <w:pPr>
        <w:jc w:val="both"/>
        <w:rPr>
          <w:b/>
          <w:i/>
          <w:iCs/>
          <w:lang w:val="ru-RU"/>
        </w:rPr>
      </w:pPr>
      <w:r w:rsidRPr="001F2566">
        <w:rPr>
          <w:b/>
          <w:i/>
          <w:iCs/>
          <w:lang w:val="ru-RU"/>
        </w:rPr>
        <w:lastRenderedPageBreak/>
        <w:t>Напомена:</w:t>
      </w:r>
      <w:r w:rsidR="008E37DC" w:rsidRPr="001F2566">
        <w:rPr>
          <w:b/>
          <w:i/>
          <w:iCs/>
          <w:lang w:val="ru-RU"/>
        </w:rPr>
        <w:t xml:space="preserve"> </w:t>
      </w:r>
    </w:p>
    <w:p w14:paraId="4817AB3C" w14:textId="77777777" w:rsidR="001619E7" w:rsidRPr="001F2566" w:rsidRDefault="008E37DC">
      <w:pPr>
        <w:jc w:val="both"/>
        <w:rPr>
          <w:i/>
          <w:iCs/>
          <w:lang w:val="sr-Latn-RS"/>
        </w:rPr>
      </w:pPr>
      <w:r w:rsidRPr="001F2566">
        <w:rPr>
          <w:i/>
          <w:iCs/>
          <w:lang w:val="sr-Cyrl-RS"/>
        </w:rPr>
        <w:t>З</w:t>
      </w:r>
      <w:r w:rsidR="001619E7" w:rsidRPr="001F2566">
        <w:rPr>
          <w:i/>
          <w:iCs/>
          <w:lang w:val="ru-RU"/>
        </w:rPr>
        <w:t>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1F2566">
        <w:rPr>
          <w:i/>
          <w:iCs/>
          <w:lang w:val="ru-RU"/>
        </w:rPr>
        <w:t>ци</w:t>
      </w:r>
      <w:r w:rsidR="001619E7" w:rsidRPr="001F2566">
        <w:rPr>
          <w:i/>
          <w:iCs/>
          <w:lang w:val="ru-RU"/>
        </w:rPr>
        <w:t>ма заједничке понуде, уколико понуду подноси група понуђача</w:t>
      </w:r>
      <w:r w:rsidR="00AC6C03" w:rsidRPr="001F2566">
        <w:rPr>
          <w:i/>
          <w:iCs/>
          <w:lang w:val="sr-Latn-RS"/>
        </w:rPr>
        <w:t>.</w:t>
      </w:r>
    </w:p>
    <w:p w14:paraId="4F10FB5B" w14:textId="77777777" w:rsidR="00DC3C98" w:rsidRPr="001F2566" w:rsidRDefault="00DC3C98">
      <w:pPr>
        <w:jc w:val="both"/>
        <w:rPr>
          <w:rFonts w:eastAsia="TimesNewRomanPSMT"/>
          <w:bCs/>
          <w:lang w:val="sr-Cyrl-RS"/>
        </w:rPr>
      </w:pPr>
    </w:p>
    <w:p w14:paraId="5987B4BD" w14:textId="77777777" w:rsidR="001619E7" w:rsidRPr="001F2566" w:rsidRDefault="001619E7">
      <w:pPr>
        <w:jc w:val="both"/>
        <w:rPr>
          <w:rFonts w:eastAsia="TimesNewRomanPSMT"/>
          <w:b/>
          <w:bCs/>
          <w:i/>
          <w:lang w:val="sr-Cyrl-RS"/>
        </w:rPr>
      </w:pPr>
      <w:r w:rsidRPr="001F2566">
        <w:rPr>
          <w:rFonts w:eastAsia="TimesNewRomanPSMT"/>
          <w:b/>
          <w:bCs/>
          <w:i/>
          <w:lang w:val="sr-Cyrl-CS"/>
        </w:rPr>
        <w:t xml:space="preserve">3) </w:t>
      </w:r>
      <w:r w:rsidRPr="001F2566">
        <w:rPr>
          <w:rFonts w:eastAsia="TimesNewRomanPSMT"/>
          <w:b/>
          <w:bCs/>
          <w:i/>
        </w:rPr>
        <w:t>ПОДАЦИ О ПОДИЗВОЂАЧУ</w:t>
      </w:r>
      <w:r w:rsidR="00F07978" w:rsidRPr="001F2566">
        <w:rPr>
          <w:rFonts w:eastAsia="TimesNewRomanPSMT"/>
          <w:b/>
          <w:bCs/>
          <w:i/>
          <w:lang w:val="sr-Cyrl-RS"/>
        </w:rPr>
        <w:t>:</w:t>
      </w:r>
    </w:p>
    <w:p w14:paraId="462D98F7" w14:textId="77777777" w:rsidR="001619E7" w:rsidRPr="001F2566" w:rsidRDefault="001619E7" w:rsidP="0030301F">
      <w:pPr>
        <w:jc w:val="right"/>
      </w:pPr>
      <w:r w:rsidRPr="001F2566">
        <w:rPr>
          <w:rFonts w:eastAsia="TimesNewRomanPSMT"/>
          <w:b/>
          <w:bCs/>
          <w:i/>
        </w:rPr>
        <w:tab/>
      </w:r>
      <w:r w:rsidR="0030301F" w:rsidRPr="001F2566">
        <w:rPr>
          <w:rFonts w:eastAsia="TimesNewRomanPSMT"/>
          <w:bCs/>
          <w:i/>
          <w:iCs/>
          <w:color w:val="auto"/>
          <w:lang w:val="sr-Cyrl-RS"/>
        </w:rPr>
        <w:t>Табела 1.3</w:t>
      </w:r>
    </w:p>
    <w:tbl>
      <w:tblPr>
        <w:tblW w:w="9360" w:type="dxa"/>
        <w:tblInd w:w="-5" w:type="dxa"/>
        <w:tblLayout w:type="fixed"/>
        <w:tblLook w:val="0000" w:firstRow="0" w:lastRow="0" w:firstColumn="0" w:lastColumn="0" w:noHBand="0" w:noVBand="0"/>
      </w:tblPr>
      <w:tblGrid>
        <w:gridCol w:w="567"/>
        <w:gridCol w:w="4102"/>
        <w:gridCol w:w="4691"/>
      </w:tblGrid>
      <w:tr w:rsidR="00FA087A" w:rsidRPr="001F2566" w14:paraId="775AEAA4" w14:textId="77777777" w:rsidTr="00422841">
        <w:tc>
          <w:tcPr>
            <w:tcW w:w="567" w:type="dxa"/>
            <w:vMerge w:val="restart"/>
            <w:tcBorders>
              <w:top w:val="single" w:sz="4" w:space="0" w:color="000000"/>
              <w:left w:val="single" w:sz="4" w:space="0" w:color="000000"/>
            </w:tcBorders>
            <w:shd w:val="clear" w:color="auto" w:fill="auto"/>
          </w:tcPr>
          <w:p w14:paraId="5E52218E" w14:textId="77777777" w:rsidR="00FA087A" w:rsidRPr="001F2566" w:rsidRDefault="00FA087A">
            <w:pPr>
              <w:snapToGrid w:val="0"/>
              <w:jc w:val="both"/>
            </w:pPr>
          </w:p>
          <w:p w14:paraId="0FDE3F06" w14:textId="77777777" w:rsidR="00FA087A" w:rsidRPr="001F2566" w:rsidRDefault="00FA087A">
            <w:pPr>
              <w:jc w:val="both"/>
              <w:rPr>
                <w:rFonts w:eastAsia="TimesNewRomanPSMT"/>
                <w:bCs/>
                <w:i/>
              </w:rPr>
            </w:pPr>
            <w:r w:rsidRPr="001F2566">
              <w:rPr>
                <w:rFonts w:eastAsia="TimesNewRomanPSMT"/>
                <w:bCs/>
                <w:i/>
              </w:rPr>
              <w:t>1)</w:t>
            </w:r>
          </w:p>
          <w:p w14:paraId="5C247503" w14:textId="77777777" w:rsidR="00FA087A" w:rsidRPr="001F2566" w:rsidRDefault="00FA087A">
            <w:pPr>
              <w:snapToGrid w:val="0"/>
              <w:jc w:val="both"/>
              <w:rPr>
                <w:rFonts w:eastAsia="TimesNewRomanPSMT"/>
                <w:bCs/>
                <w:i/>
              </w:rPr>
            </w:pPr>
          </w:p>
          <w:p w14:paraId="7DA9D7E4" w14:textId="77777777" w:rsidR="00FA087A" w:rsidRPr="001F2566" w:rsidRDefault="00FA087A">
            <w:pPr>
              <w:snapToGrid w:val="0"/>
              <w:jc w:val="both"/>
              <w:rPr>
                <w:rFonts w:eastAsia="TimesNewRomanPSMT"/>
                <w:bCs/>
                <w:i/>
              </w:rPr>
            </w:pPr>
          </w:p>
          <w:p w14:paraId="77CC43EE" w14:textId="77777777" w:rsidR="00FA087A" w:rsidRPr="001F2566" w:rsidRDefault="00FA087A">
            <w:pPr>
              <w:snapToGrid w:val="0"/>
              <w:jc w:val="both"/>
              <w:rPr>
                <w:rFonts w:eastAsia="TimesNewRomanPSMT"/>
                <w:bCs/>
                <w:i/>
              </w:rPr>
            </w:pPr>
          </w:p>
          <w:p w14:paraId="7256F645"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0D32BC2A" w14:textId="77777777" w:rsidR="00FA087A" w:rsidRPr="001F2566" w:rsidRDefault="00FA087A" w:rsidP="0030301F">
            <w:pPr>
              <w:snapToGrid w:val="0"/>
              <w:rPr>
                <w:rFonts w:eastAsia="TimesNewRomanPSMT"/>
                <w:b/>
                <w:bCs/>
                <w:i/>
              </w:rPr>
            </w:pPr>
          </w:p>
          <w:p w14:paraId="6E695DEA" w14:textId="77777777" w:rsidR="00FA087A" w:rsidRPr="001F2566" w:rsidRDefault="00FA087A" w:rsidP="0030301F">
            <w:pPr>
              <w:rPr>
                <w:rFonts w:eastAsia="TimesNewRomanPSMT"/>
                <w:b/>
                <w:bCs/>
              </w:rPr>
            </w:pPr>
            <w:r w:rsidRPr="001F2566">
              <w:rPr>
                <w:rFonts w:eastAsia="TimesNewRomanPSMT"/>
                <w:b/>
                <w:bCs/>
                <w:i/>
              </w:rPr>
              <w:t>Назив подизвођача: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B44BEDC" w14:textId="77777777" w:rsidR="00FA087A" w:rsidRPr="001F2566" w:rsidRDefault="00FA087A">
            <w:pPr>
              <w:snapToGrid w:val="0"/>
              <w:jc w:val="both"/>
              <w:rPr>
                <w:rFonts w:eastAsia="TimesNewRomanPSMT"/>
                <w:b/>
                <w:bCs/>
              </w:rPr>
            </w:pPr>
          </w:p>
        </w:tc>
      </w:tr>
      <w:tr w:rsidR="00FA087A" w:rsidRPr="001F2566" w14:paraId="75FEAF1E" w14:textId="77777777" w:rsidTr="00422841">
        <w:tc>
          <w:tcPr>
            <w:tcW w:w="567" w:type="dxa"/>
            <w:vMerge/>
            <w:tcBorders>
              <w:left w:val="single" w:sz="4" w:space="0" w:color="000000"/>
            </w:tcBorders>
            <w:shd w:val="clear" w:color="auto" w:fill="auto"/>
          </w:tcPr>
          <w:p w14:paraId="75E884EB"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74402893" w14:textId="77777777" w:rsidR="00FA087A" w:rsidRPr="001F2566" w:rsidRDefault="00FA087A" w:rsidP="0030301F">
            <w:pPr>
              <w:snapToGrid w:val="0"/>
              <w:rPr>
                <w:rFonts w:eastAsia="TimesNewRomanPSMT"/>
                <w:b/>
                <w:bCs/>
                <w:i/>
              </w:rPr>
            </w:pPr>
          </w:p>
          <w:p w14:paraId="5C617D52" w14:textId="77777777" w:rsidR="00FA087A" w:rsidRPr="001F2566" w:rsidRDefault="00FA087A" w:rsidP="0030301F">
            <w:pPr>
              <w:rPr>
                <w:rFonts w:eastAsia="TimesNewRomanPSMT"/>
                <w:b/>
                <w:bCs/>
              </w:rPr>
            </w:pPr>
            <w:r w:rsidRPr="001F2566">
              <w:rPr>
                <w:rFonts w:eastAsia="TimesNewRomanPSMT"/>
                <w:b/>
                <w:bCs/>
                <w:i/>
              </w:rPr>
              <w:t>Адреса: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23119E9D" w14:textId="77777777" w:rsidR="00FA087A" w:rsidRPr="001F2566" w:rsidRDefault="00FA087A">
            <w:pPr>
              <w:snapToGrid w:val="0"/>
              <w:jc w:val="both"/>
              <w:rPr>
                <w:rFonts w:eastAsia="TimesNewRomanPSMT"/>
                <w:b/>
                <w:bCs/>
              </w:rPr>
            </w:pPr>
          </w:p>
        </w:tc>
      </w:tr>
      <w:tr w:rsidR="00FA087A" w:rsidRPr="001F2566" w14:paraId="1D32093E" w14:textId="77777777" w:rsidTr="00422841">
        <w:tc>
          <w:tcPr>
            <w:tcW w:w="567" w:type="dxa"/>
            <w:vMerge/>
            <w:tcBorders>
              <w:left w:val="single" w:sz="4" w:space="0" w:color="000000"/>
            </w:tcBorders>
            <w:shd w:val="clear" w:color="auto" w:fill="auto"/>
          </w:tcPr>
          <w:p w14:paraId="46911A0B"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47A0F37C" w14:textId="77777777" w:rsidR="00FA087A" w:rsidRPr="001F2566" w:rsidRDefault="00FA087A" w:rsidP="0030301F">
            <w:pPr>
              <w:snapToGrid w:val="0"/>
              <w:rPr>
                <w:rFonts w:eastAsia="TimesNewRomanPSMT"/>
                <w:b/>
                <w:bCs/>
                <w:i/>
              </w:rPr>
            </w:pPr>
          </w:p>
          <w:p w14:paraId="04A9AD93"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C74857D" w14:textId="77777777" w:rsidR="00FA087A" w:rsidRPr="001F2566" w:rsidRDefault="00FA087A">
            <w:pPr>
              <w:snapToGrid w:val="0"/>
              <w:jc w:val="both"/>
              <w:rPr>
                <w:rFonts w:eastAsia="TimesNewRomanPSMT"/>
                <w:b/>
                <w:bCs/>
              </w:rPr>
            </w:pPr>
          </w:p>
        </w:tc>
      </w:tr>
      <w:tr w:rsidR="00FA087A" w:rsidRPr="001F2566" w14:paraId="68F2DA4C" w14:textId="77777777" w:rsidTr="00422841">
        <w:tc>
          <w:tcPr>
            <w:tcW w:w="567" w:type="dxa"/>
            <w:vMerge/>
            <w:tcBorders>
              <w:left w:val="single" w:sz="4" w:space="0" w:color="000000"/>
            </w:tcBorders>
            <w:shd w:val="clear" w:color="auto" w:fill="auto"/>
          </w:tcPr>
          <w:p w14:paraId="23995AAE" w14:textId="77777777" w:rsidR="00FA087A" w:rsidRPr="001F2566" w:rsidRDefault="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4D387FCE" w14:textId="77777777" w:rsidR="00FA087A" w:rsidRPr="001F2566" w:rsidRDefault="00FA087A" w:rsidP="0030301F">
            <w:pPr>
              <w:snapToGrid w:val="0"/>
              <w:rPr>
                <w:rFonts w:eastAsia="TimesNewRomanPSMT"/>
                <w:b/>
                <w:bCs/>
                <w:i/>
              </w:rPr>
            </w:pPr>
          </w:p>
          <w:p w14:paraId="0B8BDD54"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0FB68AAD" w14:textId="77777777" w:rsidR="00FA087A" w:rsidRPr="001F2566" w:rsidRDefault="00FA087A">
            <w:pPr>
              <w:snapToGrid w:val="0"/>
              <w:jc w:val="both"/>
              <w:rPr>
                <w:rFonts w:eastAsia="TimesNewRomanPSMT"/>
                <w:b/>
                <w:bCs/>
              </w:rPr>
            </w:pPr>
          </w:p>
        </w:tc>
      </w:tr>
      <w:tr w:rsidR="00FA087A" w:rsidRPr="001F2566" w14:paraId="740C71E7" w14:textId="77777777" w:rsidTr="00422841">
        <w:tc>
          <w:tcPr>
            <w:tcW w:w="567" w:type="dxa"/>
            <w:vMerge/>
            <w:tcBorders>
              <w:left w:val="single" w:sz="4" w:space="0" w:color="000000"/>
            </w:tcBorders>
            <w:shd w:val="clear" w:color="auto" w:fill="auto"/>
          </w:tcPr>
          <w:p w14:paraId="47AD9271"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68D7C40D" w14:textId="77777777" w:rsidR="00FA087A" w:rsidRPr="001F2566" w:rsidRDefault="00FA087A" w:rsidP="0030301F">
            <w:pPr>
              <w:snapToGrid w:val="0"/>
              <w:rPr>
                <w:rFonts w:eastAsia="TimesNewRomanPSMT"/>
                <w:b/>
                <w:bCs/>
                <w:i/>
              </w:rPr>
            </w:pPr>
          </w:p>
          <w:p w14:paraId="3889201B"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7FA18F89" w14:textId="77777777" w:rsidR="00FA087A" w:rsidRPr="001F2566" w:rsidRDefault="00FA087A">
            <w:pPr>
              <w:snapToGrid w:val="0"/>
              <w:jc w:val="both"/>
              <w:rPr>
                <w:rFonts w:eastAsia="TimesNewRomanPSMT"/>
                <w:b/>
                <w:bCs/>
              </w:rPr>
            </w:pPr>
          </w:p>
        </w:tc>
      </w:tr>
      <w:tr w:rsidR="00FA087A" w:rsidRPr="001F2566" w14:paraId="1DAF08CA" w14:textId="77777777" w:rsidTr="00422841">
        <w:tc>
          <w:tcPr>
            <w:tcW w:w="567" w:type="dxa"/>
            <w:vMerge/>
            <w:tcBorders>
              <w:left w:val="single" w:sz="4" w:space="0" w:color="000000"/>
            </w:tcBorders>
            <w:shd w:val="clear" w:color="auto" w:fill="auto"/>
          </w:tcPr>
          <w:p w14:paraId="1C7AA3EE"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27EFA26D" w14:textId="77777777" w:rsidR="00FA087A" w:rsidRPr="001F2566" w:rsidRDefault="00FA087A" w:rsidP="0030301F">
            <w:pPr>
              <w:snapToGrid w:val="0"/>
              <w:rPr>
                <w:rFonts w:eastAsia="TimesNewRomanPSMT"/>
                <w:b/>
                <w:bCs/>
                <w:i/>
                <w:lang w:val="ru-RU"/>
              </w:rPr>
            </w:pPr>
          </w:p>
          <w:p w14:paraId="2F36F595" w14:textId="77777777" w:rsidR="00FA087A" w:rsidRPr="001F2566" w:rsidRDefault="00FA087A" w:rsidP="0030301F">
            <w:pPr>
              <w:rPr>
                <w:rFonts w:eastAsia="TimesNewRomanPSMT"/>
                <w:b/>
                <w:bCs/>
                <w:lang w:val="ru-RU"/>
              </w:rPr>
            </w:pPr>
            <w:r w:rsidRPr="001F2566">
              <w:rPr>
                <w:rFonts w:eastAsia="TimesNewRomanPSMT"/>
                <w:b/>
                <w:bCs/>
                <w:i/>
                <w:lang w:val="ru-RU"/>
              </w:rPr>
              <w:t>Проценат укупне вредности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A7821A1" w14:textId="77777777" w:rsidR="00FA087A" w:rsidRPr="001F2566" w:rsidRDefault="00FA087A">
            <w:pPr>
              <w:snapToGrid w:val="0"/>
              <w:jc w:val="both"/>
              <w:rPr>
                <w:rFonts w:eastAsia="TimesNewRomanPSMT"/>
                <w:b/>
                <w:bCs/>
                <w:lang w:val="ru-RU"/>
              </w:rPr>
            </w:pPr>
          </w:p>
        </w:tc>
      </w:tr>
      <w:tr w:rsidR="00FA087A" w:rsidRPr="001F2566" w14:paraId="2A2382F9" w14:textId="77777777" w:rsidTr="00422841">
        <w:tc>
          <w:tcPr>
            <w:tcW w:w="567" w:type="dxa"/>
            <w:vMerge/>
            <w:tcBorders>
              <w:left w:val="single" w:sz="4" w:space="0" w:color="000000"/>
              <w:bottom w:val="single" w:sz="4" w:space="0" w:color="000000"/>
            </w:tcBorders>
            <w:shd w:val="clear" w:color="auto" w:fill="auto"/>
          </w:tcPr>
          <w:p w14:paraId="5EF0E50E" w14:textId="77777777" w:rsidR="00FA087A" w:rsidRPr="001F2566" w:rsidRDefault="00FA087A">
            <w:pPr>
              <w:snapToGrid w:val="0"/>
              <w:jc w:val="both"/>
              <w:rPr>
                <w:rFonts w:eastAsia="TimesNewRomanPSMT"/>
                <w:bCs/>
                <w:i/>
                <w:lang w:val="ru-RU"/>
              </w:rPr>
            </w:pPr>
          </w:p>
        </w:tc>
        <w:tc>
          <w:tcPr>
            <w:tcW w:w="4102" w:type="dxa"/>
            <w:tcBorders>
              <w:top w:val="single" w:sz="4" w:space="0" w:color="000000"/>
              <w:left w:val="single" w:sz="4" w:space="0" w:color="000000"/>
              <w:bottom w:val="single" w:sz="4" w:space="0" w:color="000000"/>
            </w:tcBorders>
            <w:shd w:val="clear" w:color="auto" w:fill="auto"/>
          </w:tcPr>
          <w:p w14:paraId="5A90225A" w14:textId="77777777" w:rsidR="00FA087A" w:rsidRPr="001F2566" w:rsidRDefault="00FA087A" w:rsidP="0030301F">
            <w:pPr>
              <w:snapToGrid w:val="0"/>
              <w:rPr>
                <w:rFonts w:eastAsia="TimesNewRomanPSMT"/>
                <w:b/>
                <w:bCs/>
                <w:i/>
                <w:lang w:val="ru-RU"/>
              </w:rPr>
            </w:pPr>
          </w:p>
          <w:p w14:paraId="6682AF7C" w14:textId="77777777" w:rsidR="00FA087A" w:rsidRPr="001F2566" w:rsidRDefault="00FA087A" w:rsidP="0030301F">
            <w:pPr>
              <w:rPr>
                <w:rFonts w:eastAsia="TimesNewRomanPSMT"/>
                <w:b/>
                <w:bCs/>
                <w:lang w:val="ru-RU"/>
              </w:rPr>
            </w:pPr>
            <w:r w:rsidRPr="001F2566">
              <w:rPr>
                <w:rFonts w:eastAsia="TimesNewRomanPSMT"/>
                <w:b/>
                <w:bCs/>
                <w:i/>
                <w:lang w:val="ru-RU"/>
              </w:rPr>
              <w:t>Део предмета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3E930B41" w14:textId="77777777" w:rsidR="00FA087A" w:rsidRPr="001F2566" w:rsidRDefault="00FA087A">
            <w:pPr>
              <w:snapToGrid w:val="0"/>
              <w:jc w:val="both"/>
              <w:rPr>
                <w:rFonts w:eastAsia="TimesNewRomanPSMT"/>
                <w:b/>
                <w:bCs/>
                <w:lang w:val="ru-RU"/>
              </w:rPr>
            </w:pPr>
          </w:p>
        </w:tc>
      </w:tr>
      <w:tr w:rsidR="00FA087A" w:rsidRPr="001F2566" w14:paraId="5DC5B6D1" w14:textId="77777777" w:rsidTr="00422841">
        <w:tc>
          <w:tcPr>
            <w:tcW w:w="567" w:type="dxa"/>
            <w:vMerge w:val="restart"/>
            <w:tcBorders>
              <w:top w:val="single" w:sz="4" w:space="0" w:color="000000"/>
              <w:left w:val="single" w:sz="4" w:space="0" w:color="000000"/>
            </w:tcBorders>
            <w:shd w:val="clear" w:color="auto" w:fill="auto"/>
          </w:tcPr>
          <w:p w14:paraId="2F645370" w14:textId="77777777" w:rsidR="00FA087A" w:rsidRPr="001F2566" w:rsidRDefault="00FA087A">
            <w:pPr>
              <w:snapToGrid w:val="0"/>
              <w:jc w:val="both"/>
              <w:rPr>
                <w:rFonts w:eastAsia="TimesNewRomanPSMT"/>
                <w:bCs/>
                <w:i/>
                <w:lang w:val="ru-RU"/>
              </w:rPr>
            </w:pPr>
          </w:p>
          <w:p w14:paraId="36E1C661" w14:textId="77777777" w:rsidR="00FA087A" w:rsidRPr="001F2566" w:rsidRDefault="00FA087A">
            <w:pPr>
              <w:jc w:val="both"/>
              <w:rPr>
                <w:rFonts w:eastAsia="TimesNewRomanPSMT"/>
                <w:bCs/>
                <w:i/>
              </w:rPr>
            </w:pPr>
            <w:r w:rsidRPr="001F2566">
              <w:rPr>
                <w:rFonts w:eastAsia="TimesNewRomanPSMT"/>
                <w:bCs/>
                <w:i/>
              </w:rPr>
              <w:t>2)</w:t>
            </w:r>
          </w:p>
          <w:p w14:paraId="0E845726" w14:textId="77777777" w:rsidR="00FA087A" w:rsidRPr="001F2566" w:rsidRDefault="00FA087A">
            <w:pPr>
              <w:snapToGrid w:val="0"/>
              <w:jc w:val="both"/>
              <w:rPr>
                <w:rFonts w:eastAsia="TimesNewRomanPSMT"/>
                <w:bCs/>
                <w:i/>
              </w:rPr>
            </w:pPr>
          </w:p>
          <w:p w14:paraId="06101377" w14:textId="77777777" w:rsidR="00FA087A" w:rsidRPr="001F2566" w:rsidRDefault="00FA087A">
            <w:pPr>
              <w:snapToGrid w:val="0"/>
              <w:jc w:val="both"/>
              <w:rPr>
                <w:rFonts w:eastAsia="TimesNewRomanPSMT"/>
                <w:bCs/>
                <w:i/>
              </w:rPr>
            </w:pPr>
          </w:p>
          <w:p w14:paraId="31C77AB9" w14:textId="77777777" w:rsidR="00FA087A" w:rsidRPr="001F2566" w:rsidRDefault="00FA087A">
            <w:pPr>
              <w:snapToGrid w:val="0"/>
              <w:jc w:val="both"/>
              <w:rPr>
                <w:rFonts w:eastAsia="TimesNewRomanPSMT"/>
                <w:bCs/>
                <w:i/>
              </w:rPr>
            </w:pPr>
          </w:p>
          <w:p w14:paraId="4CBBD16A"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5C5DB0EA" w14:textId="77777777" w:rsidR="00FA087A" w:rsidRPr="001F2566" w:rsidRDefault="00FA087A" w:rsidP="0030301F">
            <w:pPr>
              <w:snapToGrid w:val="0"/>
              <w:rPr>
                <w:rFonts w:eastAsia="TimesNewRomanPSMT"/>
                <w:b/>
                <w:bCs/>
                <w:i/>
              </w:rPr>
            </w:pPr>
          </w:p>
          <w:p w14:paraId="1158DFF2" w14:textId="77777777" w:rsidR="00FA087A" w:rsidRPr="001F2566" w:rsidRDefault="00FA087A" w:rsidP="0030301F">
            <w:pPr>
              <w:rPr>
                <w:rFonts w:eastAsia="TimesNewRomanPSMT"/>
                <w:b/>
                <w:bCs/>
              </w:rPr>
            </w:pPr>
            <w:r w:rsidRPr="001F2566">
              <w:rPr>
                <w:rFonts w:eastAsia="TimesNewRomanPSMT"/>
                <w:b/>
                <w:bCs/>
                <w:i/>
              </w:rPr>
              <w:t>Назив подизвођача: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1993FFB6" w14:textId="77777777" w:rsidR="00FA087A" w:rsidRPr="001F2566" w:rsidRDefault="00FA087A">
            <w:pPr>
              <w:snapToGrid w:val="0"/>
              <w:jc w:val="both"/>
              <w:rPr>
                <w:rFonts w:eastAsia="TimesNewRomanPSMT"/>
                <w:b/>
                <w:bCs/>
              </w:rPr>
            </w:pPr>
          </w:p>
        </w:tc>
      </w:tr>
      <w:tr w:rsidR="00FA087A" w:rsidRPr="001F2566" w14:paraId="4F72C6B8" w14:textId="77777777" w:rsidTr="00422841">
        <w:tc>
          <w:tcPr>
            <w:tcW w:w="567" w:type="dxa"/>
            <w:vMerge/>
            <w:tcBorders>
              <w:left w:val="single" w:sz="4" w:space="0" w:color="000000"/>
            </w:tcBorders>
            <w:shd w:val="clear" w:color="auto" w:fill="auto"/>
          </w:tcPr>
          <w:p w14:paraId="050357A1"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6C457DF3" w14:textId="77777777" w:rsidR="00FA087A" w:rsidRPr="001F2566" w:rsidRDefault="00FA087A" w:rsidP="0030301F">
            <w:pPr>
              <w:snapToGrid w:val="0"/>
              <w:rPr>
                <w:rFonts w:eastAsia="TimesNewRomanPSMT"/>
                <w:b/>
                <w:bCs/>
                <w:i/>
              </w:rPr>
            </w:pPr>
          </w:p>
          <w:p w14:paraId="40FDB18A" w14:textId="77777777" w:rsidR="00FA087A" w:rsidRPr="001F2566" w:rsidRDefault="00FA087A" w:rsidP="0030301F">
            <w:pPr>
              <w:rPr>
                <w:rFonts w:eastAsia="TimesNewRomanPSMT"/>
                <w:b/>
                <w:bCs/>
              </w:rPr>
            </w:pPr>
            <w:r w:rsidRPr="001F2566">
              <w:rPr>
                <w:rFonts w:eastAsia="TimesNewRomanPSMT"/>
                <w:b/>
                <w:bCs/>
                <w:i/>
              </w:rPr>
              <w:t>Адреса:</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5F90C217" w14:textId="77777777" w:rsidR="00FA087A" w:rsidRPr="001F2566" w:rsidRDefault="00FA087A">
            <w:pPr>
              <w:snapToGrid w:val="0"/>
              <w:jc w:val="both"/>
              <w:rPr>
                <w:rFonts w:eastAsia="TimesNewRomanPSMT"/>
                <w:b/>
                <w:bCs/>
              </w:rPr>
            </w:pPr>
          </w:p>
        </w:tc>
      </w:tr>
      <w:tr w:rsidR="00FA087A" w:rsidRPr="001F2566" w14:paraId="18A9C9DB" w14:textId="77777777" w:rsidTr="00422841">
        <w:tc>
          <w:tcPr>
            <w:tcW w:w="567" w:type="dxa"/>
            <w:vMerge/>
            <w:tcBorders>
              <w:left w:val="single" w:sz="4" w:space="0" w:color="000000"/>
            </w:tcBorders>
            <w:shd w:val="clear" w:color="auto" w:fill="auto"/>
          </w:tcPr>
          <w:p w14:paraId="013E5CEF" w14:textId="77777777" w:rsidR="00FA087A" w:rsidRPr="001F2566" w:rsidRDefault="00FA087A" w:rsidP="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507FF95E" w14:textId="77777777" w:rsidR="00FA087A" w:rsidRPr="001F2566" w:rsidRDefault="00FA087A" w:rsidP="0030301F">
            <w:pPr>
              <w:snapToGrid w:val="0"/>
              <w:rPr>
                <w:rFonts w:eastAsia="TimesNewRomanPSMT"/>
                <w:b/>
                <w:bCs/>
                <w:i/>
              </w:rPr>
            </w:pPr>
          </w:p>
          <w:p w14:paraId="588E5BFF"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86C2A90" w14:textId="77777777" w:rsidR="00FA087A" w:rsidRPr="001F2566" w:rsidRDefault="00FA087A">
            <w:pPr>
              <w:snapToGrid w:val="0"/>
              <w:jc w:val="both"/>
              <w:rPr>
                <w:rFonts w:eastAsia="TimesNewRomanPSMT"/>
                <w:b/>
                <w:bCs/>
              </w:rPr>
            </w:pPr>
          </w:p>
        </w:tc>
      </w:tr>
      <w:tr w:rsidR="00FA087A" w:rsidRPr="001F2566" w14:paraId="72565204" w14:textId="77777777" w:rsidTr="00422841">
        <w:tc>
          <w:tcPr>
            <w:tcW w:w="567" w:type="dxa"/>
            <w:vMerge/>
            <w:tcBorders>
              <w:left w:val="single" w:sz="4" w:space="0" w:color="000000"/>
            </w:tcBorders>
            <w:shd w:val="clear" w:color="auto" w:fill="auto"/>
          </w:tcPr>
          <w:p w14:paraId="44B18D7B" w14:textId="77777777" w:rsidR="00FA087A" w:rsidRPr="001F2566" w:rsidRDefault="00FA087A">
            <w:pPr>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6A8D86FD" w14:textId="77777777" w:rsidR="00FA087A" w:rsidRPr="001F2566" w:rsidRDefault="00FA087A" w:rsidP="0030301F">
            <w:pPr>
              <w:snapToGrid w:val="0"/>
              <w:rPr>
                <w:rFonts w:eastAsia="TimesNewRomanPSMT"/>
                <w:b/>
                <w:bCs/>
                <w:i/>
              </w:rPr>
            </w:pPr>
          </w:p>
          <w:p w14:paraId="528099E9"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2A9D5F1B" w14:textId="77777777" w:rsidR="00FA087A" w:rsidRPr="001F2566" w:rsidRDefault="00FA087A">
            <w:pPr>
              <w:snapToGrid w:val="0"/>
              <w:jc w:val="both"/>
              <w:rPr>
                <w:rFonts w:eastAsia="TimesNewRomanPSMT"/>
                <w:b/>
                <w:bCs/>
              </w:rPr>
            </w:pPr>
          </w:p>
        </w:tc>
      </w:tr>
      <w:tr w:rsidR="00FA087A" w:rsidRPr="001F2566" w14:paraId="78AC3AD4" w14:textId="77777777" w:rsidTr="00422841">
        <w:tc>
          <w:tcPr>
            <w:tcW w:w="567" w:type="dxa"/>
            <w:vMerge/>
            <w:tcBorders>
              <w:left w:val="single" w:sz="4" w:space="0" w:color="000000"/>
            </w:tcBorders>
            <w:shd w:val="clear" w:color="auto" w:fill="auto"/>
          </w:tcPr>
          <w:p w14:paraId="74956108"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21B85A3B" w14:textId="77777777" w:rsidR="00FA087A" w:rsidRPr="001F2566" w:rsidRDefault="00FA087A" w:rsidP="0030301F">
            <w:pPr>
              <w:snapToGrid w:val="0"/>
              <w:rPr>
                <w:rFonts w:eastAsia="TimesNewRomanPSMT"/>
                <w:b/>
                <w:bCs/>
                <w:i/>
              </w:rPr>
            </w:pPr>
          </w:p>
          <w:p w14:paraId="386A59AF"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2FF56A7" w14:textId="77777777" w:rsidR="00FA087A" w:rsidRPr="001F2566" w:rsidRDefault="00FA087A">
            <w:pPr>
              <w:snapToGrid w:val="0"/>
              <w:jc w:val="both"/>
              <w:rPr>
                <w:rFonts w:eastAsia="TimesNewRomanPSMT"/>
                <w:b/>
                <w:bCs/>
              </w:rPr>
            </w:pPr>
          </w:p>
        </w:tc>
      </w:tr>
      <w:tr w:rsidR="00FA087A" w:rsidRPr="001F2566" w14:paraId="23E8EE4A" w14:textId="77777777" w:rsidTr="00422841">
        <w:tc>
          <w:tcPr>
            <w:tcW w:w="567" w:type="dxa"/>
            <w:vMerge/>
            <w:tcBorders>
              <w:left w:val="single" w:sz="4" w:space="0" w:color="000000"/>
            </w:tcBorders>
            <w:shd w:val="clear" w:color="auto" w:fill="auto"/>
          </w:tcPr>
          <w:p w14:paraId="0259C204" w14:textId="77777777" w:rsidR="00FA087A" w:rsidRPr="001F2566" w:rsidRDefault="00FA087A">
            <w:pPr>
              <w:snapToGrid w:val="0"/>
              <w:jc w:val="both"/>
              <w:rPr>
                <w:rFonts w:eastAsia="TimesNewRomanPSMT"/>
                <w:bCs/>
                <w:i/>
              </w:rPr>
            </w:pPr>
          </w:p>
        </w:tc>
        <w:tc>
          <w:tcPr>
            <w:tcW w:w="4102" w:type="dxa"/>
            <w:tcBorders>
              <w:top w:val="single" w:sz="4" w:space="0" w:color="000000"/>
              <w:left w:val="single" w:sz="4" w:space="0" w:color="000000"/>
              <w:bottom w:val="single" w:sz="4" w:space="0" w:color="000000"/>
            </w:tcBorders>
            <w:shd w:val="clear" w:color="auto" w:fill="auto"/>
          </w:tcPr>
          <w:p w14:paraId="4874D59D" w14:textId="77777777" w:rsidR="00FA087A" w:rsidRPr="001F2566" w:rsidRDefault="00FA087A" w:rsidP="0030301F">
            <w:pPr>
              <w:snapToGrid w:val="0"/>
              <w:rPr>
                <w:rFonts w:eastAsia="TimesNewRomanPSMT"/>
                <w:b/>
                <w:bCs/>
                <w:i/>
                <w:lang w:val="ru-RU"/>
              </w:rPr>
            </w:pPr>
          </w:p>
          <w:p w14:paraId="4533D0CA" w14:textId="77777777" w:rsidR="00FA087A" w:rsidRPr="001F2566" w:rsidRDefault="00FA087A" w:rsidP="0030301F">
            <w:pPr>
              <w:rPr>
                <w:rFonts w:eastAsia="TimesNewRomanPSMT"/>
                <w:b/>
                <w:bCs/>
                <w:lang w:val="ru-RU"/>
              </w:rPr>
            </w:pPr>
            <w:r w:rsidRPr="001F2566">
              <w:rPr>
                <w:rFonts w:eastAsia="TimesNewRomanPSMT"/>
                <w:b/>
                <w:bCs/>
                <w:i/>
                <w:lang w:val="ru-RU"/>
              </w:rPr>
              <w:t>Проценат укупне вредности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6FDD9D50" w14:textId="77777777" w:rsidR="00FA087A" w:rsidRPr="001F2566" w:rsidRDefault="00FA087A">
            <w:pPr>
              <w:snapToGrid w:val="0"/>
              <w:jc w:val="both"/>
              <w:rPr>
                <w:rFonts w:eastAsia="TimesNewRomanPSMT"/>
                <w:b/>
                <w:bCs/>
                <w:lang w:val="ru-RU"/>
              </w:rPr>
            </w:pPr>
          </w:p>
        </w:tc>
      </w:tr>
      <w:tr w:rsidR="00FA087A" w:rsidRPr="001F2566" w14:paraId="49B5E744" w14:textId="77777777" w:rsidTr="00422841">
        <w:tc>
          <w:tcPr>
            <w:tcW w:w="567" w:type="dxa"/>
            <w:vMerge/>
            <w:tcBorders>
              <w:left w:val="single" w:sz="4" w:space="0" w:color="000000"/>
              <w:bottom w:val="single" w:sz="4" w:space="0" w:color="000000"/>
            </w:tcBorders>
            <w:shd w:val="clear" w:color="auto" w:fill="auto"/>
          </w:tcPr>
          <w:p w14:paraId="3A0A59D6" w14:textId="77777777" w:rsidR="00FA087A" w:rsidRPr="001F2566" w:rsidRDefault="00FA087A">
            <w:pPr>
              <w:snapToGrid w:val="0"/>
              <w:jc w:val="both"/>
              <w:rPr>
                <w:rFonts w:eastAsia="TimesNewRomanPSMT"/>
                <w:bCs/>
                <w:i/>
                <w:lang w:val="ru-RU"/>
              </w:rPr>
            </w:pPr>
          </w:p>
        </w:tc>
        <w:tc>
          <w:tcPr>
            <w:tcW w:w="4102" w:type="dxa"/>
            <w:tcBorders>
              <w:top w:val="single" w:sz="4" w:space="0" w:color="000000"/>
              <w:left w:val="single" w:sz="4" w:space="0" w:color="000000"/>
              <w:bottom w:val="single" w:sz="4" w:space="0" w:color="000000"/>
            </w:tcBorders>
            <w:shd w:val="clear" w:color="auto" w:fill="auto"/>
          </w:tcPr>
          <w:p w14:paraId="3A252F20" w14:textId="77777777" w:rsidR="00FA087A" w:rsidRPr="001F2566" w:rsidRDefault="00FA087A" w:rsidP="0030301F">
            <w:pPr>
              <w:snapToGrid w:val="0"/>
              <w:rPr>
                <w:rFonts w:eastAsia="TimesNewRomanPSMT"/>
                <w:b/>
                <w:bCs/>
                <w:i/>
                <w:lang w:val="ru-RU"/>
              </w:rPr>
            </w:pPr>
          </w:p>
          <w:p w14:paraId="3F8DA3EF" w14:textId="77777777" w:rsidR="00FA087A" w:rsidRPr="001F2566" w:rsidRDefault="00FA087A" w:rsidP="0030301F">
            <w:pPr>
              <w:rPr>
                <w:rFonts w:eastAsia="TimesNewRomanPSMT"/>
                <w:b/>
                <w:bCs/>
                <w:lang w:val="ru-RU"/>
              </w:rPr>
            </w:pPr>
            <w:r w:rsidRPr="001F2566">
              <w:rPr>
                <w:rFonts w:eastAsia="TimesNewRomanPSMT"/>
                <w:b/>
                <w:bCs/>
                <w:i/>
                <w:lang w:val="ru-RU"/>
              </w:rPr>
              <w:t>Део предмета набавке који ће извршити подизвођач:</w:t>
            </w:r>
          </w:p>
        </w:tc>
        <w:tc>
          <w:tcPr>
            <w:tcW w:w="4691" w:type="dxa"/>
            <w:tcBorders>
              <w:top w:val="single" w:sz="4" w:space="0" w:color="000000"/>
              <w:left w:val="single" w:sz="4" w:space="0" w:color="000000"/>
              <w:bottom w:val="single" w:sz="4" w:space="0" w:color="000000"/>
              <w:right w:val="single" w:sz="4" w:space="0" w:color="000000"/>
            </w:tcBorders>
            <w:shd w:val="clear" w:color="auto" w:fill="auto"/>
          </w:tcPr>
          <w:p w14:paraId="37D6E257" w14:textId="77777777" w:rsidR="00FA087A" w:rsidRPr="001F2566" w:rsidRDefault="00FA087A">
            <w:pPr>
              <w:snapToGrid w:val="0"/>
              <w:jc w:val="both"/>
              <w:rPr>
                <w:rFonts w:eastAsia="TimesNewRomanPSMT"/>
                <w:b/>
                <w:bCs/>
                <w:lang w:val="ru-RU"/>
              </w:rPr>
            </w:pPr>
          </w:p>
        </w:tc>
      </w:tr>
    </w:tbl>
    <w:p w14:paraId="6275F65D" w14:textId="31B2ED4B" w:rsidR="00F10FFB" w:rsidRDefault="00F10FFB">
      <w:pPr>
        <w:jc w:val="both"/>
        <w:rPr>
          <w:b/>
          <w:bCs/>
          <w:i/>
          <w:iCs/>
          <w:u w:val="single"/>
          <w:lang w:val="ru-RU"/>
        </w:rPr>
      </w:pPr>
    </w:p>
    <w:p w14:paraId="1ACC61D5" w14:textId="61358FFE" w:rsidR="00422841" w:rsidRPr="001F2566" w:rsidRDefault="00422841">
      <w:pPr>
        <w:jc w:val="both"/>
        <w:rPr>
          <w:b/>
          <w:bCs/>
          <w:i/>
          <w:iCs/>
          <w:u w:val="single"/>
          <w:lang w:val="ru-RU"/>
        </w:rPr>
      </w:pPr>
    </w:p>
    <w:p w14:paraId="627945BE" w14:textId="77777777" w:rsidR="001619E7" w:rsidRPr="001F2566" w:rsidRDefault="001619E7">
      <w:pPr>
        <w:jc w:val="both"/>
        <w:rPr>
          <w:i/>
          <w:iCs/>
          <w:lang w:val="ru-RU"/>
        </w:rPr>
      </w:pPr>
      <w:r w:rsidRPr="001F2566">
        <w:rPr>
          <w:b/>
          <w:bCs/>
          <w:i/>
          <w:iCs/>
          <w:lang w:val="ru-RU"/>
        </w:rPr>
        <w:t xml:space="preserve">Напомена: </w:t>
      </w:r>
    </w:p>
    <w:p w14:paraId="617582CE" w14:textId="77777777" w:rsidR="001619E7" w:rsidRPr="001F2566" w:rsidRDefault="001619E7">
      <w:pPr>
        <w:jc w:val="both"/>
        <w:rPr>
          <w:rFonts w:eastAsia="TimesNewRomanPSMT"/>
          <w:b/>
          <w:bCs/>
          <w:lang w:val="ru-RU"/>
        </w:rPr>
      </w:pPr>
      <w:r w:rsidRPr="001F2566">
        <w:rPr>
          <w:i/>
          <w:iCs/>
          <w:lang w:val="ru-RU"/>
        </w:rPr>
        <w:t xml:space="preserve">Табелу </w:t>
      </w:r>
      <w:r w:rsidR="00FC7E85" w:rsidRPr="001F2566">
        <w:rPr>
          <w:i/>
          <w:iCs/>
          <w:lang w:val="ru-RU"/>
        </w:rPr>
        <w:t>1.3 попуњавају само они П</w:t>
      </w:r>
      <w:r w:rsidR="006E54C5" w:rsidRPr="001F2566">
        <w:rPr>
          <w:i/>
          <w:iCs/>
          <w:lang w:val="ru-RU"/>
        </w:rPr>
        <w:t>онуђачи који подносе</w:t>
      </w:r>
      <w:r w:rsidRPr="001F2566">
        <w:rPr>
          <w:i/>
          <w:iCs/>
          <w:lang w:val="ru-RU"/>
        </w:rPr>
        <w:t xml:space="preserve">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035F33D" w14:textId="75634440" w:rsidR="00C36B81" w:rsidRPr="001F2566" w:rsidRDefault="00C36B81">
      <w:pPr>
        <w:jc w:val="both"/>
        <w:rPr>
          <w:rFonts w:eastAsia="TimesNewRomanPSMT"/>
          <w:b/>
          <w:bCs/>
          <w:i/>
          <w:lang w:val="sr-Cyrl-CS"/>
        </w:rPr>
      </w:pPr>
    </w:p>
    <w:p w14:paraId="70C13ACE" w14:textId="77777777" w:rsidR="001619E7" w:rsidRPr="001F2566" w:rsidRDefault="001619E7">
      <w:pPr>
        <w:jc w:val="both"/>
        <w:rPr>
          <w:rFonts w:eastAsia="TimesNewRomanPSMT"/>
          <w:b/>
          <w:bCs/>
          <w:i/>
          <w:lang w:val="ru-RU"/>
        </w:rPr>
      </w:pPr>
      <w:r w:rsidRPr="001F2566">
        <w:rPr>
          <w:rFonts w:eastAsia="TimesNewRomanPSMT"/>
          <w:b/>
          <w:bCs/>
          <w:i/>
          <w:lang w:val="sr-Cyrl-CS"/>
        </w:rPr>
        <w:lastRenderedPageBreak/>
        <w:t xml:space="preserve">4) </w:t>
      </w:r>
      <w:r w:rsidRPr="001F2566">
        <w:rPr>
          <w:rFonts w:eastAsia="TimesNewRomanPSMT"/>
          <w:b/>
          <w:bCs/>
          <w:i/>
          <w:lang w:val="ru-RU"/>
        </w:rPr>
        <w:t>ПОДАЦИ О УЧЕСНИКУ  У ЗАЈЕДНИЧКОЈ ПОНУДИ</w:t>
      </w:r>
    </w:p>
    <w:p w14:paraId="3FF9F443" w14:textId="77777777" w:rsidR="001619E7" w:rsidRPr="001F2566" w:rsidRDefault="001619E7" w:rsidP="0030301F">
      <w:pPr>
        <w:jc w:val="right"/>
      </w:pPr>
      <w:r w:rsidRPr="001F2566">
        <w:rPr>
          <w:rFonts w:eastAsia="TimesNewRomanPSMT"/>
          <w:b/>
          <w:bCs/>
          <w:i/>
          <w:lang w:val="ru-RU"/>
        </w:rPr>
        <w:tab/>
      </w:r>
      <w:r w:rsidR="0030301F" w:rsidRPr="001F2566">
        <w:rPr>
          <w:rFonts w:eastAsia="TimesNewRomanPSMT"/>
          <w:bCs/>
          <w:i/>
          <w:lang w:val="ru-RU"/>
        </w:rPr>
        <w:t>Табела 1.4</w:t>
      </w:r>
    </w:p>
    <w:tbl>
      <w:tblPr>
        <w:tblW w:w="9371" w:type="dxa"/>
        <w:tblInd w:w="-20" w:type="dxa"/>
        <w:tblLayout w:type="fixed"/>
        <w:tblLook w:val="0000" w:firstRow="0" w:lastRow="0" w:firstColumn="0" w:lastColumn="0" w:noHBand="0" w:noVBand="0"/>
      </w:tblPr>
      <w:tblGrid>
        <w:gridCol w:w="465"/>
        <w:gridCol w:w="4219"/>
        <w:gridCol w:w="4687"/>
      </w:tblGrid>
      <w:tr w:rsidR="00FA087A" w:rsidRPr="001F2566" w14:paraId="7FA3D5C2" w14:textId="77777777" w:rsidTr="0030301F">
        <w:tc>
          <w:tcPr>
            <w:tcW w:w="465" w:type="dxa"/>
            <w:vMerge w:val="restart"/>
            <w:tcBorders>
              <w:top w:val="single" w:sz="4" w:space="0" w:color="000000"/>
              <w:left w:val="single" w:sz="4" w:space="0" w:color="000000"/>
            </w:tcBorders>
            <w:shd w:val="clear" w:color="auto" w:fill="auto"/>
          </w:tcPr>
          <w:p w14:paraId="731C78E4" w14:textId="77777777" w:rsidR="00FA087A" w:rsidRPr="001F2566" w:rsidRDefault="00FA087A">
            <w:pPr>
              <w:snapToGrid w:val="0"/>
              <w:jc w:val="both"/>
            </w:pPr>
          </w:p>
          <w:p w14:paraId="2656B8C4" w14:textId="77777777" w:rsidR="00FA087A" w:rsidRPr="001F2566" w:rsidRDefault="00FA087A">
            <w:pPr>
              <w:jc w:val="both"/>
              <w:rPr>
                <w:rFonts w:eastAsia="TimesNewRomanPSMT"/>
                <w:bCs/>
                <w:i/>
                <w:lang w:val="ru-RU"/>
              </w:rPr>
            </w:pPr>
            <w:r w:rsidRPr="001F2566">
              <w:rPr>
                <w:rFonts w:eastAsia="TimesNewRomanPSMT"/>
                <w:bCs/>
                <w:i/>
              </w:rPr>
              <w:t>1)</w:t>
            </w:r>
          </w:p>
          <w:p w14:paraId="67FB0D72" w14:textId="77777777" w:rsidR="00FA087A" w:rsidRPr="001F2566" w:rsidRDefault="00FA087A">
            <w:pPr>
              <w:snapToGrid w:val="0"/>
              <w:jc w:val="both"/>
              <w:rPr>
                <w:rFonts w:eastAsia="TimesNewRomanPSMT"/>
                <w:bCs/>
                <w:i/>
                <w:lang w:val="ru-RU"/>
              </w:rPr>
            </w:pPr>
          </w:p>
          <w:p w14:paraId="253FAAE1" w14:textId="77777777" w:rsidR="00FA087A" w:rsidRPr="001F2566" w:rsidRDefault="00FA087A">
            <w:pPr>
              <w:snapToGrid w:val="0"/>
              <w:jc w:val="both"/>
              <w:rPr>
                <w:rFonts w:eastAsia="TimesNewRomanPSMT"/>
                <w:bCs/>
                <w:i/>
              </w:rPr>
            </w:pPr>
          </w:p>
          <w:p w14:paraId="168B32C3" w14:textId="77777777" w:rsidR="00FA087A" w:rsidRPr="001F2566" w:rsidRDefault="00FA087A">
            <w:pPr>
              <w:snapToGrid w:val="0"/>
              <w:jc w:val="both"/>
              <w:rPr>
                <w:rFonts w:eastAsia="TimesNewRomanPSMT"/>
                <w:bCs/>
                <w:i/>
              </w:rPr>
            </w:pPr>
          </w:p>
          <w:p w14:paraId="75271F14"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E043F7" w14:textId="77777777" w:rsidR="00FA087A" w:rsidRPr="001F2566" w:rsidRDefault="00FA087A" w:rsidP="0030301F">
            <w:pPr>
              <w:snapToGrid w:val="0"/>
              <w:rPr>
                <w:rFonts w:eastAsia="TimesNewRomanPSMT"/>
                <w:b/>
                <w:bCs/>
                <w:i/>
                <w:lang w:val="ru-RU"/>
              </w:rPr>
            </w:pPr>
          </w:p>
          <w:p w14:paraId="4E9C44C1" w14:textId="77777777" w:rsidR="00FA087A" w:rsidRPr="001F2566" w:rsidRDefault="00FA087A" w:rsidP="0030301F">
            <w:pPr>
              <w:rPr>
                <w:rFonts w:eastAsia="TimesNewRomanPSMT"/>
                <w:b/>
                <w:bCs/>
                <w:lang w:val="ru-RU"/>
              </w:rPr>
            </w:pPr>
            <w:r w:rsidRPr="001F2566">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C067ADA" w14:textId="77777777" w:rsidR="00FA087A" w:rsidRPr="001F2566" w:rsidRDefault="00FA087A">
            <w:pPr>
              <w:snapToGrid w:val="0"/>
              <w:jc w:val="both"/>
              <w:rPr>
                <w:rFonts w:eastAsia="TimesNewRomanPSMT"/>
                <w:b/>
                <w:bCs/>
                <w:lang w:val="ru-RU"/>
              </w:rPr>
            </w:pPr>
          </w:p>
        </w:tc>
      </w:tr>
      <w:tr w:rsidR="00FA087A" w:rsidRPr="001F2566" w14:paraId="7F948320" w14:textId="77777777" w:rsidTr="0030301F">
        <w:tc>
          <w:tcPr>
            <w:tcW w:w="465" w:type="dxa"/>
            <w:vMerge/>
            <w:tcBorders>
              <w:left w:val="single" w:sz="4" w:space="0" w:color="000000"/>
            </w:tcBorders>
            <w:shd w:val="clear" w:color="auto" w:fill="auto"/>
          </w:tcPr>
          <w:p w14:paraId="4B4C6824"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D43FFE0" w14:textId="77777777" w:rsidR="00FA087A" w:rsidRPr="001F2566" w:rsidRDefault="00FA087A" w:rsidP="0030301F">
            <w:pPr>
              <w:snapToGrid w:val="0"/>
              <w:rPr>
                <w:rFonts w:eastAsia="TimesNewRomanPSMT"/>
                <w:b/>
                <w:bCs/>
                <w:i/>
                <w:lang w:val="ru-RU"/>
              </w:rPr>
            </w:pPr>
          </w:p>
          <w:p w14:paraId="44BC0333" w14:textId="77777777" w:rsidR="00FA087A" w:rsidRPr="001F2566" w:rsidRDefault="00FA087A" w:rsidP="0030301F">
            <w:pPr>
              <w:rPr>
                <w:rFonts w:eastAsia="TimesNewRomanPSMT"/>
                <w:b/>
                <w:bCs/>
              </w:rPr>
            </w:pPr>
            <w:r w:rsidRPr="001F2566">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BD398A9" w14:textId="77777777" w:rsidR="00FA087A" w:rsidRPr="001F2566" w:rsidRDefault="00FA087A">
            <w:pPr>
              <w:snapToGrid w:val="0"/>
              <w:jc w:val="both"/>
              <w:rPr>
                <w:rFonts w:eastAsia="TimesNewRomanPSMT"/>
                <w:b/>
                <w:bCs/>
              </w:rPr>
            </w:pPr>
          </w:p>
        </w:tc>
      </w:tr>
      <w:tr w:rsidR="00FA087A" w:rsidRPr="001F2566" w14:paraId="55146E0D" w14:textId="77777777" w:rsidTr="0030301F">
        <w:tc>
          <w:tcPr>
            <w:tcW w:w="465" w:type="dxa"/>
            <w:vMerge/>
            <w:tcBorders>
              <w:left w:val="single" w:sz="4" w:space="0" w:color="000000"/>
            </w:tcBorders>
            <w:shd w:val="clear" w:color="auto" w:fill="auto"/>
          </w:tcPr>
          <w:p w14:paraId="7F776D04" w14:textId="77777777" w:rsidR="00FA087A" w:rsidRPr="001F2566"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39E1F2D" w14:textId="77777777" w:rsidR="00FA087A" w:rsidRPr="001F2566" w:rsidRDefault="00FA087A" w:rsidP="0030301F">
            <w:pPr>
              <w:snapToGrid w:val="0"/>
              <w:rPr>
                <w:rFonts w:eastAsia="TimesNewRomanPSMT"/>
                <w:b/>
                <w:bCs/>
                <w:i/>
              </w:rPr>
            </w:pPr>
          </w:p>
          <w:p w14:paraId="041ECA68"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2C47AF14" w14:textId="77777777" w:rsidR="00FA087A" w:rsidRPr="001F2566" w:rsidRDefault="00FA087A">
            <w:pPr>
              <w:snapToGrid w:val="0"/>
              <w:jc w:val="both"/>
              <w:rPr>
                <w:rFonts w:eastAsia="TimesNewRomanPSMT"/>
                <w:b/>
                <w:bCs/>
              </w:rPr>
            </w:pPr>
          </w:p>
        </w:tc>
      </w:tr>
      <w:tr w:rsidR="00FA087A" w:rsidRPr="001F2566" w14:paraId="5064A991" w14:textId="77777777" w:rsidTr="0030301F">
        <w:tc>
          <w:tcPr>
            <w:tcW w:w="465" w:type="dxa"/>
            <w:vMerge/>
            <w:tcBorders>
              <w:left w:val="single" w:sz="4" w:space="0" w:color="000000"/>
            </w:tcBorders>
            <w:shd w:val="clear" w:color="auto" w:fill="auto"/>
          </w:tcPr>
          <w:p w14:paraId="0BCED61F" w14:textId="77777777" w:rsidR="00FA087A" w:rsidRPr="001F2566"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8F91E3C" w14:textId="77777777" w:rsidR="00FA087A" w:rsidRPr="001F2566" w:rsidRDefault="00FA087A" w:rsidP="0030301F">
            <w:pPr>
              <w:snapToGrid w:val="0"/>
              <w:rPr>
                <w:rFonts w:eastAsia="TimesNewRomanPSMT"/>
                <w:b/>
                <w:bCs/>
                <w:i/>
              </w:rPr>
            </w:pPr>
          </w:p>
          <w:p w14:paraId="28099567"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12B54D56" w14:textId="77777777" w:rsidR="00FA087A" w:rsidRPr="001F2566" w:rsidRDefault="00FA087A">
            <w:pPr>
              <w:snapToGrid w:val="0"/>
              <w:jc w:val="both"/>
              <w:rPr>
                <w:rFonts w:eastAsia="TimesNewRomanPSMT"/>
                <w:b/>
                <w:bCs/>
              </w:rPr>
            </w:pPr>
          </w:p>
        </w:tc>
      </w:tr>
      <w:tr w:rsidR="00FA087A" w:rsidRPr="001F2566" w14:paraId="1CE04D13" w14:textId="77777777" w:rsidTr="0030301F">
        <w:tc>
          <w:tcPr>
            <w:tcW w:w="465" w:type="dxa"/>
            <w:vMerge/>
            <w:tcBorders>
              <w:left w:val="single" w:sz="4" w:space="0" w:color="000000"/>
              <w:bottom w:val="single" w:sz="4" w:space="0" w:color="000000"/>
            </w:tcBorders>
            <w:shd w:val="clear" w:color="auto" w:fill="auto"/>
          </w:tcPr>
          <w:p w14:paraId="40CA0AE6" w14:textId="77777777" w:rsidR="00FA087A" w:rsidRPr="001F2566"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210F0A0" w14:textId="77777777" w:rsidR="00FA087A" w:rsidRPr="001F2566" w:rsidRDefault="00FA087A" w:rsidP="0030301F">
            <w:pPr>
              <w:snapToGrid w:val="0"/>
              <w:rPr>
                <w:rFonts w:eastAsia="TimesNewRomanPSMT"/>
                <w:b/>
                <w:bCs/>
                <w:i/>
              </w:rPr>
            </w:pPr>
          </w:p>
          <w:p w14:paraId="7EEBE025"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A02EA39" w14:textId="77777777" w:rsidR="00FA087A" w:rsidRPr="001F2566" w:rsidRDefault="00FA087A">
            <w:pPr>
              <w:snapToGrid w:val="0"/>
              <w:jc w:val="both"/>
              <w:rPr>
                <w:rFonts w:eastAsia="TimesNewRomanPSMT"/>
                <w:b/>
                <w:bCs/>
              </w:rPr>
            </w:pPr>
          </w:p>
        </w:tc>
      </w:tr>
      <w:tr w:rsidR="00FA087A" w:rsidRPr="001F2566" w14:paraId="203E5860" w14:textId="77777777" w:rsidTr="0030301F">
        <w:tc>
          <w:tcPr>
            <w:tcW w:w="465" w:type="dxa"/>
            <w:vMerge w:val="restart"/>
            <w:tcBorders>
              <w:top w:val="single" w:sz="4" w:space="0" w:color="000000"/>
              <w:left w:val="single" w:sz="4" w:space="0" w:color="000000"/>
            </w:tcBorders>
            <w:shd w:val="clear" w:color="auto" w:fill="auto"/>
          </w:tcPr>
          <w:p w14:paraId="63F98680" w14:textId="77777777" w:rsidR="00FA087A" w:rsidRPr="001F2566" w:rsidRDefault="00FA087A">
            <w:pPr>
              <w:snapToGrid w:val="0"/>
              <w:jc w:val="both"/>
              <w:rPr>
                <w:rFonts w:eastAsia="TimesNewRomanPSMT"/>
                <w:bCs/>
                <w:i/>
              </w:rPr>
            </w:pPr>
          </w:p>
          <w:p w14:paraId="76A9C9F8" w14:textId="77777777" w:rsidR="00FA087A" w:rsidRPr="001F2566" w:rsidRDefault="00FA087A">
            <w:pPr>
              <w:jc w:val="both"/>
              <w:rPr>
                <w:rFonts w:eastAsia="TimesNewRomanPSMT"/>
                <w:bCs/>
                <w:i/>
                <w:lang w:val="ru-RU"/>
              </w:rPr>
            </w:pPr>
            <w:r w:rsidRPr="001F2566">
              <w:rPr>
                <w:rFonts w:eastAsia="TimesNewRomanPSMT"/>
                <w:bCs/>
                <w:i/>
              </w:rPr>
              <w:t>2)</w:t>
            </w:r>
          </w:p>
          <w:p w14:paraId="6AB61764" w14:textId="77777777" w:rsidR="00FA087A" w:rsidRPr="001F2566" w:rsidRDefault="00FA087A">
            <w:pPr>
              <w:snapToGrid w:val="0"/>
              <w:jc w:val="both"/>
              <w:rPr>
                <w:rFonts w:eastAsia="TimesNewRomanPSMT"/>
                <w:bCs/>
                <w:i/>
                <w:lang w:val="ru-RU"/>
              </w:rPr>
            </w:pPr>
          </w:p>
          <w:p w14:paraId="66AC5189" w14:textId="77777777" w:rsidR="00FA087A" w:rsidRPr="001F2566" w:rsidRDefault="00FA087A">
            <w:pPr>
              <w:snapToGrid w:val="0"/>
              <w:jc w:val="both"/>
              <w:rPr>
                <w:rFonts w:eastAsia="TimesNewRomanPSMT"/>
                <w:bCs/>
                <w:i/>
              </w:rPr>
            </w:pPr>
          </w:p>
          <w:p w14:paraId="7BC0D86C" w14:textId="77777777" w:rsidR="00FA087A" w:rsidRPr="001F2566" w:rsidRDefault="00FA087A">
            <w:pPr>
              <w:snapToGrid w:val="0"/>
              <w:jc w:val="both"/>
              <w:rPr>
                <w:rFonts w:eastAsia="TimesNewRomanPSMT"/>
                <w:bCs/>
                <w:i/>
              </w:rPr>
            </w:pPr>
          </w:p>
          <w:p w14:paraId="303B9767"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92C211B" w14:textId="77777777" w:rsidR="00FA087A" w:rsidRPr="001F2566" w:rsidRDefault="00FA087A" w:rsidP="0030301F">
            <w:pPr>
              <w:snapToGrid w:val="0"/>
              <w:rPr>
                <w:rFonts w:eastAsia="TimesNewRomanPSMT"/>
                <w:b/>
                <w:bCs/>
                <w:i/>
                <w:lang w:val="ru-RU"/>
              </w:rPr>
            </w:pPr>
          </w:p>
          <w:p w14:paraId="2CFF0F15" w14:textId="77777777" w:rsidR="00FA087A" w:rsidRPr="001F2566" w:rsidRDefault="00FA087A" w:rsidP="0030301F">
            <w:pPr>
              <w:rPr>
                <w:rFonts w:eastAsia="TimesNewRomanPSMT"/>
                <w:b/>
                <w:bCs/>
                <w:lang w:val="ru-RU"/>
              </w:rPr>
            </w:pPr>
            <w:r w:rsidRPr="001F2566">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FF25F49" w14:textId="77777777" w:rsidR="00FA087A" w:rsidRPr="001F2566" w:rsidRDefault="00FA087A">
            <w:pPr>
              <w:snapToGrid w:val="0"/>
              <w:jc w:val="both"/>
              <w:rPr>
                <w:rFonts w:eastAsia="TimesNewRomanPSMT"/>
                <w:b/>
                <w:bCs/>
                <w:lang w:val="ru-RU"/>
              </w:rPr>
            </w:pPr>
          </w:p>
        </w:tc>
      </w:tr>
      <w:tr w:rsidR="00FA087A" w:rsidRPr="001F2566" w14:paraId="7B1C6E4A" w14:textId="77777777" w:rsidTr="0030301F">
        <w:tc>
          <w:tcPr>
            <w:tcW w:w="465" w:type="dxa"/>
            <w:vMerge/>
            <w:tcBorders>
              <w:left w:val="single" w:sz="4" w:space="0" w:color="000000"/>
            </w:tcBorders>
            <w:shd w:val="clear" w:color="auto" w:fill="auto"/>
          </w:tcPr>
          <w:p w14:paraId="12D12116"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BEF0408" w14:textId="77777777" w:rsidR="00FA087A" w:rsidRPr="001F2566" w:rsidRDefault="00FA087A" w:rsidP="0030301F">
            <w:pPr>
              <w:snapToGrid w:val="0"/>
              <w:rPr>
                <w:rFonts w:eastAsia="TimesNewRomanPSMT"/>
                <w:b/>
                <w:bCs/>
                <w:i/>
                <w:lang w:val="ru-RU"/>
              </w:rPr>
            </w:pPr>
          </w:p>
          <w:p w14:paraId="1B7AAC35" w14:textId="77777777" w:rsidR="00FA087A" w:rsidRPr="001F2566" w:rsidRDefault="00FA087A" w:rsidP="0030301F">
            <w:pPr>
              <w:rPr>
                <w:rFonts w:eastAsia="TimesNewRomanPSMT"/>
                <w:b/>
                <w:bCs/>
              </w:rPr>
            </w:pPr>
            <w:r w:rsidRPr="001F2566">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C2D2620" w14:textId="77777777" w:rsidR="00FA087A" w:rsidRPr="001F2566" w:rsidRDefault="00FA087A">
            <w:pPr>
              <w:snapToGrid w:val="0"/>
              <w:jc w:val="both"/>
              <w:rPr>
                <w:rFonts w:eastAsia="TimesNewRomanPSMT"/>
                <w:b/>
                <w:bCs/>
              </w:rPr>
            </w:pPr>
          </w:p>
        </w:tc>
      </w:tr>
      <w:tr w:rsidR="00FA087A" w:rsidRPr="001F2566" w14:paraId="6D1C85D4" w14:textId="77777777" w:rsidTr="0030301F">
        <w:tc>
          <w:tcPr>
            <w:tcW w:w="465" w:type="dxa"/>
            <w:vMerge/>
            <w:tcBorders>
              <w:left w:val="single" w:sz="4" w:space="0" w:color="000000"/>
            </w:tcBorders>
            <w:shd w:val="clear" w:color="auto" w:fill="auto"/>
          </w:tcPr>
          <w:p w14:paraId="0CC016D4" w14:textId="77777777" w:rsidR="00FA087A" w:rsidRPr="001F2566"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03885ED" w14:textId="77777777" w:rsidR="00FA087A" w:rsidRPr="001F2566" w:rsidRDefault="00FA087A" w:rsidP="0030301F">
            <w:pPr>
              <w:snapToGrid w:val="0"/>
              <w:rPr>
                <w:rFonts w:eastAsia="TimesNewRomanPSMT"/>
                <w:b/>
                <w:bCs/>
                <w:i/>
              </w:rPr>
            </w:pPr>
          </w:p>
          <w:p w14:paraId="5376B6CE"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0C4FD149" w14:textId="77777777" w:rsidR="00FA087A" w:rsidRPr="001F2566" w:rsidRDefault="00FA087A">
            <w:pPr>
              <w:snapToGrid w:val="0"/>
              <w:jc w:val="both"/>
              <w:rPr>
                <w:rFonts w:eastAsia="TimesNewRomanPSMT"/>
                <w:b/>
                <w:bCs/>
              </w:rPr>
            </w:pPr>
          </w:p>
        </w:tc>
      </w:tr>
      <w:tr w:rsidR="00FA087A" w:rsidRPr="001F2566" w14:paraId="75A93E1C" w14:textId="77777777" w:rsidTr="0030301F">
        <w:tc>
          <w:tcPr>
            <w:tcW w:w="465" w:type="dxa"/>
            <w:vMerge/>
            <w:tcBorders>
              <w:left w:val="single" w:sz="4" w:space="0" w:color="000000"/>
            </w:tcBorders>
            <w:shd w:val="clear" w:color="auto" w:fill="auto"/>
          </w:tcPr>
          <w:p w14:paraId="7A470B93" w14:textId="77777777" w:rsidR="00FA087A" w:rsidRPr="001F2566"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2940675" w14:textId="77777777" w:rsidR="00FA087A" w:rsidRPr="001F2566" w:rsidRDefault="00FA087A" w:rsidP="0030301F">
            <w:pPr>
              <w:snapToGrid w:val="0"/>
              <w:rPr>
                <w:rFonts w:eastAsia="TimesNewRomanPSMT"/>
                <w:b/>
                <w:bCs/>
                <w:i/>
              </w:rPr>
            </w:pPr>
          </w:p>
          <w:p w14:paraId="53C87A50"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4D0937A9" w14:textId="77777777" w:rsidR="00FA087A" w:rsidRPr="001F2566" w:rsidRDefault="00FA087A">
            <w:pPr>
              <w:snapToGrid w:val="0"/>
              <w:jc w:val="both"/>
              <w:rPr>
                <w:rFonts w:eastAsia="TimesNewRomanPSMT"/>
                <w:b/>
                <w:bCs/>
              </w:rPr>
            </w:pPr>
          </w:p>
        </w:tc>
      </w:tr>
      <w:tr w:rsidR="00FA087A" w:rsidRPr="001F2566" w14:paraId="22CD9F88" w14:textId="77777777" w:rsidTr="0030301F">
        <w:tc>
          <w:tcPr>
            <w:tcW w:w="465" w:type="dxa"/>
            <w:vMerge/>
            <w:tcBorders>
              <w:left w:val="single" w:sz="4" w:space="0" w:color="000000"/>
              <w:bottom w:val="single" w:sz="4" w:space="0" w:color="000000"/>
            </w:tcBorders>
            <w:shd w:val="clear" w:color="auto" w:fill="auto"/>
          </w:tcPr>
          <w:p w14:paraId="78C0B1B4" w14:textId="77777777" w:rsidR="00FA087A" w:rsidRPr="001F2566"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36E3836" w14:textId="77777777" w:rsidR="00FA087A" w:rsidRPr="001F2566" w:rsidRDefault="00FA087A" w:rsidP="0030301F">
            <w:pPr>
              <w:snapToGrid w:val="0"/>
              <w:rPr>
                <w:rFonts w:eastAsia="TimesNewRomanPSMT"/>
                <w:b/>
                <w:bCs/>
                <w:i/>
              </w:rPr>
            </w:pPr>
          </w:p>
          <w:p w14:paraId="066F1FCD"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7023A714" w14:textId="77777777" w:rsidR="00FA087A" w:rsidRPr="001F2566" w:rsidRDefault="00FA087A">
            <w:pPr>
              <w:snapToGrid w:val="0"/>
              <w:jc w:val="both"/>
              <w:rPr>
                <w:rFonts w:eastAsia="TimesNewRomanPSMT"/>
                <w:b/>
                <w:bCs/>
              </w:rPr>
            </w:pPr>
          </w:p>
        </w:tc>
      </w:tr>
      <w:tr w:rsidR="00FA087A" w:rsidRPr="001F2566" w14:paraId="11E79187" w14:textId="77777777" w:rsidTr="0030301F">
        <w:tc>
          <w:tcPr>
            <w:tcW w:w="465" w:type="dxa"/>
            <w:vMerge w:val="restart"/>
            <w:tcBorders>
              <w:top w:val="single" w:sz="4" w:space="0" w:color="000000"/>
              <w:left w:val="single" w:sz="4" w:space="0" w:color="000000"/>
            </w:tcBorders>
            <w:shd w:val="clear" w:color="auto" w:fill="auto"/>
          </w:tcPr>
          <w:p w14:paraId="456DE239" w14:textId="77777777" w:rsidR="00FA087A" w:rsidRPr="001F2566" w:rsidRDefault="00FA087A">
            <w:pPr>
              <w:snapToGrid w:val="0"/>
              <w:jc w:val="both"/>
              <w:rPr>
                <w:rFonts w:eastAsia="TimesNewRomanPSMT"/>
                <w:bCs/>
                <w:i/>
              </w:rPr>
            </w:pPr>
          </w:p>
          <w:p w14:paraId="238C78EE" w14:textId="77777777" w:rsidR="00FA087A" w:rsidRPr="001F2566" w:rsidRDefault="00FA087A">
            <w:pPr>
              <w:jc w:val="both"/>
              <w:rPr>
                <w:rFonts w:eastAsia="TimesNewRomanPSMT"/>
                <w:bCs/>
                <w:i/>
                <w:lang w:val="ru-RU"/>
              </w:rPr>
            </w:pPr>
            <w:r w:rsidRPr="001F2566">
              <w:rPr>
                <w:rFonts w:eastAsia="TimesNewRomanPSMT"/>
                <w:bCs/>
                <w:i/>
              </w:rPr>
              <w:t>3)</w:t>
            </w:r>
          </w:p>
          <w:p w14:paraId="5F07FC3B" w14:textId="77777777" w:rsidR="00FA087A" w:rsidRPr="001F2566" w:rsidRDefault="00FA087A">
            <w:pPr>
              <w:snapToGrid w:val="0"/>
              <w:jc w:val="both"/>
              <w:rPr>
                <w:rFonts w:eastAsia="TimesNewRomanPSMT"/>
                <w:bCs/>
                <w:i/>
                <w:lang w:val="ru-RU"/>
              </w:rPr>
            </w:pPr>
          </w:p>
          <w:p w14:paraId="50643EFF" w14:textId="77777777" w:rsidR="00FA087A" w:rsidRPr="001F2566" w:rsidRDefault="00FA087A">
            <w:pPr>
              <w:snapToGrid w:val="0"/>
              <w:jc w:val="both"/>
              <w:rPr>
                <w:rFonts w:eastAsia="TimesNewRomanPSMT"/>
                <w:bCs/>
                <w:i/>
              </w:rPr>
            </w:pPr>
          </w:p>
          <w:p w14:paraId="30D19521" w14:textId="77777777" w:rsidR="00FA087A" w:rsidRPr="001F2566" w:rsidRDefault="00FA087A">
            <w:pPr>
              <w:snapToGrid w:val="0"/>
              <w:jc w:val="both"/>
              <w:rPr>
                <w:rFonts w:eastAsia="TimesNewRomanPSMT"/>
                <w:bCs/>
                <w:i/>
              </w:rPr>
            </w:pPr>
          </w:p>
          <w:p w14:paraId="7352DA51"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8E52A1" w14:textId="77777777" w:rsidR="00FA087A" w:rsidRPr="001F2566" w:rsidRDefault="00FA087A" w:rsidP="0030301F">
            <w:pPr>
              <w:snapToGrid w:val="0"/>
              <w:rPr>
                <w:rFonts w:eastAsia="TimesNewRomanPSMT"/>
                <w:b/>
                <w:bCs/>
                <w:i/>
                <w:lang w:val="ru-RU"/>
              </w:rPr>
            </w:pPr>
          </w:p>
          <w:p w14:paraId="0B04D869" w14:textId="77777777" w:rsidR="00FA087A" w:rsidRPr="001F2566" w:rsidRDefault="00FA087A" w:rsidP="0030301F">
            <w:pPr>
              <w:rPr>
                <w:rFonts w:eastAsia="TimesNewRomanPSMT"/>
                <w:b/>
                <w:bCs/>
                <w:lang w:val="ru-RU"/>
              </w:rPr>
            </w:pPr>
            <w:r w:rsidRPr="001F2566">
              <w:rPr>
                <w:rFonts w:eastAsia="TimesNewRomanPSMT"/>
                <w:b/>
                <w:bCs/>
                <w:i/>
                <w:lang w:val="ru-RU"/>
              </w:rPr>
              <w:t>Назив учесника у заједничкој понуди:</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3EEF987" w14:textId="77777777" w:rsidR="00FA087A" w:rsidRPr="001F2566" w:rsidRDefault="00FA087A">
            <w:pPr>
              <w:snapToGrid w:val="0"/>
              <w:jc w:val="both"/>
              <w:rPr>
                <w:rFonts w:eastAsia="TimesNewRomanPSMT"/>
                <w:b/>
                <w:bCs/>
                <w:lang w:val="ru-RU"/>
              </w:rPr>
            </w:pPr>
          </w:p>
        </w:tc>
      </w:tr>
      <w:tr w:rsidR="00FA087A" w:rsidRPr="001F2566" w14:paraId="5A99A594" w14:textId="77777777" w:rsidTr="0030301F">
        <w:tc>
          <w:tcPr>
            <w:tcW w:w="465" w:type="dxa"/>
            <w:vMerge/>
            <w:tcBorders>
              <w:left w:val="single" w:sz="4" w:space="0" w:color="000000"/>
            </w:tcBorders>
            <w:shd w:val="clear" w:color="auto" w:fill="auto"/>
          </w:tcPr>
          <w:p w14:paraId="7BC6A794" w14:textId="77777777" w:rsidR="00FA087A" w:rsidRPr="001F2566" w:rsidRDefault="00FA087A" w:rsidP="00FA087A">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17DA2C" w14:textId="77777777" w:rsidR="00FA087A" w:rsidRPr="001F2566" w:rsidRDefault="00FA087A" w:rsidP="0030301F">
            <w:pPr>
              <w:snapToGrid w:val="0"/>
              <w:rPr>
                <w:rFonts w:eastAsia="TimesNewRomanPSMT"/>
                <w:b/>
                <w:bCs/>
                <w:i/>
                <w:lang w:val="ru-RU"/>
              </w:rPr>
            </w:pPr>
          </w:p>
          <w:p w14:paraId="211971C6" w14:textId="77777777" w:rsidR="00FA087A" w:rsidRPr="001F2566" w:rsidRDefault="00FA087A" w:rsidP="0030301F">
            <w:pPr>
              <w:rPr>
                <w:rFonts w:eastAsia="TimesNewRomanPSMT"/>
                <w:b/>
                <w:bCs/>
              </w:rPr>
            </w:pPr>
            <w:r w:rsidRPr="001F2566">
              <w:rPr>
                <w:rFonts w:eastAsia="TimesNewRomanPSMT"/>
                <w:b/>
                <w:bCs/>
                <w:i/>
              </w:rPr>
              <w:t>Адреса:</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82E7DB6" w14:textId="77777777" w:rsidR="00FA087A" w:rsidRPr="001F2566" w:rsidRDefault="00FA087A">
            <w:pPr>
              <w:snapToGrid w:val="0"/>
              <w:jc w:val="both"/>
              <w:rPr>
                <w:rFonts w:eastAsia="TimesNewRomanPSMT"/>
                <w:b/>
                <w:bCs/>
              </w:rPr>
            </w:pPr>
          </w:p>
        </w:tc>
      </w:tr>
      <w:tr w:rsidR="00FA087A" w:rsidRPr="001F2566" w14:paraId="52318215" w14:textId="77777777" w:rsidTr="0030301F">
        <w:tc>
          <w:tcPr>
            <w:tcW w:w="465" w:type="dxa"/>
            <w:vMerge/>
            <w:tcBorders>
              <w:left w:val="single" w:sz="4" w:space="0" w:color="000000"/>
            </w:tcBorders>
            <w:shd w:val="clear" w:color="auto" w:fill="auto"/>
          </w:tcPr>
          <w:p w14:paraId="5371FF46" w14:textId="77777777" w:rsidR="00FA087A" w:rsidRPr="001F2566" w:rsidRDefault="00FA087A" w:rsidP="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75AF878" w14:textId="77777777" w:rsidR="00FA087A" w:rsidRPr="001F2566" w:rsidRDefault="00FA087A" w:rsidP="0030301F">
            <w:pPr>
              <w:snapToGrid w:val="0"/>
              <w:rPr>
                <w:rFonts w:eastAsia="TimesNewRomanPSMT"/>
                <w:b/>
                <w:bCs/>
                <w:i/>
              </w:rPr>
            </w:pPr>
          </w:p>
          <w:p w14:paraId="57FAFDD7" w14:textId="77777777" w:rsidR="00FA087A" w:rsidRPr="001F2566" w:rsidRDefault="00FA087A" w:rsidP="0030301F">
            <w:pPr>
              <w:rPr>
                <w:rFonts w:eastAsia="TimesNewRomanPSMT"/>
                <w:b/>
                <w:bCs/>
              </w:rPr>
            </w:pPr>
            <w:r w:rsidRPr="001F2566">
              <w:rPr>
                <w:rFonts w:eastAsia="TimesNewRomanPSMT"/>
                <w:b/>
                <w:bCs/>
                <w:i/>
              </w:rPr>
              <w:t>Матични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52E910AC" w14:textId="77777777" w:rsidR="00FA087A" w:rsidRPr="001F2566" w:rsidRDefault="00FA087A">
            <w:pPr>
              <w:snapToGrid w:val="0"/>
              <w:jc w:val="both"/>
              <w:rPr>
                <w:rFonts w:eastAsia="TimesNewRomanPSMT"/>
                <w:b/>
                <w:bCs/>
              </w:rPr>
            </w:pPr>
          </w:p>
        </w:tc>
      </w:tr>
      <w:tr w:rsidR="00FA087A" w:rsidRPr="001F2566" w14:paraId="35B3D6AC" w14:textId="77777777" w:rsidTr="0030301F">
        <w:tc>
          <w:tcPr>
            <w:tcW w:w="465" w:type="dxa"/>
            <w:vMerge/>
            <w:tcBorders>
              <w:left w:val="single" w:sz="4" w:space="0" w:color="000000"/>
            </w:tcBorders>
            <w:shd w:val="clear" w:color="auto" w:fill="auto"/>
          </w:tcPr>
          <w:p w14:paraId="5058332C" w14:textId="77777777" w:rsidR="00FA087A" w:rsidRPr="001F2566" w:rsidRDefault="00FA087A">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2B00D21" w14:textId="77777777" w:rsidR="00FA087A" w:rsidRPr="001F2566" w:rsidRDefault="00FA087A" w:rsidP="0030301F">
            <w:pPr>
              <w:snapToGrid w:val="0"/>
              <w:rPr>
                <w:rFonts w:eastAsia="TimesNewRomanPSMT"/>
                <w:b/>
                <w:bCs/>
                <w:i/>
              </w:rPr>
            </w:pPr>
          </w:p>
          <w:p w14:paraId="16F48548" w14:textId="77777777" w:rsidR="00FA087A" w:rsidRPr="001F2566" w:rsidRDefault="00FA087A" w:rsidP="0030301F">
            <w:pPr>
              <w:rPr>
                <w:rFonts w:eastAsia="TimesNewRomanPSMT"/>
                <w:b/>
                <w:bCs/>
              </w:rPr>
            </w:pPr>
            <w:r w:rsidRPr="001F2566">
              <w:rPr>
                <w:rFonts w:eastAsia="TimesNewRomanPSMT"/>
                <w:b/>
                <w:bCs/>
                <w:i/>
              </w:rPr>
              <w:t>Порески идентификациони број:</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3DA9C9E9" w14:textId="77777777" w:rsidR="00FA087A" w:rsidRPr="001F2566" w:rsidRDefault="00FA087A">
            <w:pPr>
              <w:snapToGrid w:val="0"/>
              <w:jc w:val="both"/>
              <w:rPr>
                <w:rFonts w:eastAsia="TimesNewRomanPSMT"/>
                <w:b/>
                <w:bCs/>
              </w:rPr>
            </w:pPr>
          </w:p>
        </w:tc>
      </w:tr>
      <w:tr w:rsidR="00FA087A" w:rsidRPr="001F2566" w14:paraId="515A8C69" w14:textId="77777777" w:rsidTr="0030301F">
        <w:tc>
          <w:tcPr>
            <w:tcW w:w="465" w:type="dxa"/>
            <w:vMerge/>
            <w:tcBorders>
              <w:left w:val="single" w:sz="4" w:space="0" w:color="000000"/>
              <w:bottom w:val="single" w:sz="4" w:space="0" w:color="000000"/>
            </w:tcBorders>
            <w:shd w:val="clear" w:color="auto" w:fill="auto"/>
          </w:tcPr>
          <w:p w14:paraId="4F3F54F5" w14:textId="77777777" w:rsidR="00FA087A" w:rsidRPr="001F2566" w:rsidRDefault="00FA087A">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BAB17FD" w14:textId="77777777" w:rsidR="00FA087A" w:rsidRPr="001F2566" w:rsidRDefault="00FA087A" w:rsidP="0030301F">
            <w:pPr>
              <w:snapToGrid w:val="0"/>
              <w:rPr>
                <w:rFonts w:eastAsia="TimesNewRomanPSMT"/>
                <w:b/>
                <w:bCs/>
                <w:i/>
              </w:rPr>
            </w:pPr>
          </w:p>
          <w:p w14:paraId="7DC42EB5" w14:textId="77777777" w:rsidR="00FA087A" w:rsidRPr="001F2566" w:rsidRDefault="00FA087A" w:rsidP="0030301F">
            <w:pPr>
              <w:rPr>
                <w:rFonts w:eastAsia="TimesNewRomanPSMT"/>
                <w:b/>
                <w:bCs/>
              </w:rPr>
            </w:pPr>
            <w:r w:rsidRPr="001F2566">
              <w:rPr>
                <w:rFonts w:eastAsia="TimesNewRomanPSMT"/>
                <w:b/>
                <w:bCs/>
                <w:i/>
              </w:rPr>
              <w:t>Име особе за контакт:</w:t>
            </w:r>
          </w:p>
        </w:tc>
        <w:tc>
          <w:tcPr>
            <w:tcW w:w="4687" w:type="dxa"/>
            <w:tcBorders>
              <w:top w:val="single" w:sz="4" w:space="0" w:color="000000"/>
              <w:left w:val="single" w:sz="4" w:space="0" w:color="000000"/>
              <w:bottom w:val="single" w:sz="4" w:space="0" w:color="000000"/>
              <w:right w:val="single" w:sz="4" w:space="0" w:color="000000"/>
            </w:tcBorders>
            <w:shd w:val="clear" w:color="auto" w:fill="auto"/>
          </w:tcPr>
          <w:p w14:paraId="6A40C1E0" w14:textId="77777777" w:rsidR="00FA087A" w:rsidRPr="001F2566" w:rsidRDefault="00FA087A">
            <w:pPr>
              <w:snapToGrid w:val="0"/>
              <w:jc w:val="both"/>
              <w:rPr>
                <w:rFonts w:eastAsia="TimesNewRomanPSMT"/>
                <w:b/>
                <w:bCs/>
              </w:rPr>
            </w:pPr>
          </w:p>
        </w:tc>
      </w:tr>
    </w:tbl>
    <w:p w14:paraId="19C9706A" w14:textId="77777777" w:rsidR="003745F1" w:rsidRPr="001F2566" w:rsidRDefault="003745F1">
      <w:pPr>
        <w:jc w:val="both"/>
        <w:rPr>
          <w:b/>
          <w:bCs/>
          <w:i/>
          <w:iCs/>
          <w:u w:val="single"/>
          <w:lang w:val="sr-Cyrl-RS"/>
        </w:rPr>
      </w:pPr>
    </w:p>
    <w:p w14:paraId="5FEA44EF" w14:textId="77777777" w:rsidR="0056166D" w:rsidRPr="001F2566" w:rsidRDefault="0056166D">
      <w:pPr>
        <w:jc w:val="both"/>
        <w:rPr>
          <w:b/>
          <w:bCs/>
          <w:i/>
          <w:iCs/>
        </w:rPr>
      </w:pPr>
    </w:p>
    <w:p w14:paraId="39636808" w14:textId="77777777" w:rsidR="003745F1" w:rsidRPr="001F2566" w:rsidRDefault="003745F1">
      <w:pPr>
        <w:jc w:val="both"/>
        <w:rPr>
          <w:b/>
          <w:bCs/>
          <w:i/>
          <w:iCs/>
        </w:rPr>
      </w:pPr>
    </w:p>
    <w:tbl>
      <w:tblPr>
        <w:tblW w:w="0" w:type="auto"/>
        <w:tblLayout w:type="fixed"/>
        <w:tblLook w:val="0000" w:firstRow="0" w:lastRow="0" w:firstColumn="0" w:lastColumn="0" w:noHBand="0" w:noVBand="0"/>
      </w:tblPr>
      <w:tblGrid>
        <w:gridCol w:w="3080"/>
        <w:gridCol w:w="3068"/>
        <w:gridCol w:w="3094"/>
      </w:tblGrid>
      <w:tr w:rsidR="00FC7E85" w:rsidRPr="001F2566" w14:paraId="4C54269C" w14:textId="77777777" w:rsidTr="004D237B">
        <w:tc>
          <w:tcPr>
            <w:tcW w:w="3080" w:type="dxa"/>
            <w:shd w:val="clear" w:color="auto" w:fill="auto"/>
            <w:vAlign w:val="center"/>
          </w:tcPr>
          <w:p w14:paraId="359AC144" w14:textId="77777777" w:rsidR="00FC7E85" w:rsidRPr="001F2566" w:rsidRDefault="00FC7E85" w:rsidP="004D237B">
            <w:pPr>
              <w:pStyle w:val="BodyText2"/>
              <w:spacing w:line="100" w:lineRule="atLeast"/>
              <w:jc w:val="center"/>
            </w:pPr>
            <w:r w:rsidRPr="001F2566">
              <w:t>Датум:</w:t>
            </w:r>
          </w:p>
        </w:tc>
        <w:tc>
          <w:tcPr>
            <w:tcW w:w="3068" w:type="dxa"/>
            <w:shd w:val="clear" w:color="auto" w:fill="auto"/>
            <w:vAlign w:val="center"/>
          </w:tcPr>
          <w:p w14:paraId="0CF516B0" w14:textId="6CD5ECC5" w:rsidR="00FC7E85" w:rsidRPr="001F2566" w:rsidRDefault="00FC7E85" w:rsidP="004D237B">
            <w:pPr>
              <w:pStyle w:val="BodyText2"/>
              <w:spacing w:line="100" w:lineRule="atLeast"/>
              <w:jc w:val="center"/>
            </w:pPr>
          </w:p>
        </w:tc>
        <w:tc>
          <w:tcPr>
            <w:tcW w:w="3094" w:type="dxa"/>
            <w:shd w:val="clear" w:color="auto" w:fill="auto"/>
            <w:vAlign w:val="center"/>
          </w:tcPr>
          <w:p w14:paraId="31740E44" w14:textId="77777777" w:rsidR="00FC7E85" w:rsidRPr="001F2566" w:rsidRDefault="00FC7E85" w:rsidP="004D237B">
            <w:pPr>
              <w:pStyle w:val="BodyText2"/>
              <w:spacing w:line="100" w:lineRule="atLeast"/>
              <w:jc w:val="center"/>
            </w:pPr>
            <w:r w:rsidRPr="001F2566">
              <w:t>Потпис</w:t>
            </w:r>
          </w:p>
        </w:tc>
      </w:tr>
      <w:tr w:rsidR="00FC7E85" w:rsidRPr="00375090" w14:paraId="41DEF211" w14:textId="77777777" w:rsidTr="004D237B">
        <w:tc>
          <w:tcPr>
            <w:tcW w:w="3080" w:type="dxa"/>
            <w:tcBorders>
              <w:bottom w:val="single" w:sz="4" w:space="0" w:color="000000"/>
            </w:tcBorders>
            <w:shd w:val="clear" w:color="auto" w:fill="auto"/>
          </w:tcPr>
          <w:p w14:paraId="535A1BB1" w14:textId="77777777" w:rsidR="00FC7E85" w:rsidRPr="00375090" w:rsidRDefault="00FC7E85" w:rsidP="004D237B">
            <w:pPr>
              <w:pStyle w:val="BodyText2"/>
              <w:snapToGrid w:val="0"/>
              <w:spacing w:line="100" w:lineRule="atLeast"/>
              <w:jc w:val="both"/>
              <w:rPr>
                <w:color w:val="FF0000"/>
              </w:rPr>
            </w:pPr>
          </w:p>
        </w:tc>
        <w:tc>
          <w:tcPr>
            <w:tcW w:w="3068" w:type="dxa"/>
            <w:shd w:val="clear" w:color="auto" w:fill="auto"/>
          </w:tcPr>
          <w:p w14:paraId="42E53A28" w14:textId="77777777" w:rsidR="00FC7E85" w:rsidRPr="00375090" w:rsidRDefault="00FC7E85" w:rsidP="004D237B">
            <w:pPr>
              <w:pStyle w:val="BodyText2"/>
              <w:snapToGrid w:val="0"/>
              <w:spacing w:line="100" w:lineRule="atLeast"/>
              <w:jc w:val="both"/>
              <w:rPr>
                <w:color w:val="FF0000"/>
              </w:rPr>
            </w:pPr>
          </w:p>
        </w:tc>
        <w:tc>
          <w:tcPr>
            <w:tcW w:w="3094" w:type="dxa"/>
            <w:tcBorders>
              <w:bottom w:val="single" w:sz="4" w:space="0" w:color="000000"/>
            </w:tcBorders>
            <w:shd w:val="clear" w:color="auto" w:fill="auto"/>
          </w:tcPr>
          <w:p w14:paraId="6EF4D6BD" w14:textId="77777777" w:rsidR="00FC7E85" w:rsidRPr="00375090" w:rsidRDefault="00FC7E85" w:rsidP="004D237B">
            <w:pPr>
              <w:pStyle w:val="BodyText2"/>
              <w:snapToGrid w:val="0"/>
              <w:spacing w:line="100" w:lineRule="atLeast"/>
              <w:jc w:val="both"/>
              <w:rPr>
                <w:color w:val="FF0000"/>
              </w:rPr>
            </w:pPr>
          </w:p>
        </w:tc>
      </w:tr>
    </w:tbl>
    <w:p w14:paraId="20F9551D" w14:textId="77777777" w:rsidR="003745F1" w:rsidRPr="001F2566" w:rsidRDefault="003745F1" w:rsidP="003745F1">
      <w:pPr>
        <w:ind w:left="720" w:firstLine="720"/>
        <w:jc w:val="both"/>
        <w:rPr>
          <w:rFonts w:eastAsia="TimesNewRomanPSMT"/>
          <w:bCs/>
        </w:rPr>
      </w:pPr>
    </w:p>
    <w:p w14:paraId="1842F255" w14:textId="34701FF2" w:rsidR="003745F1" w:rsidRDefault="003745F1">
      <w:pPr>
        <w:jc w:val="both"/>
        <w:rPr>
          <w:b/>
          <w:bCs/>
          <w:i/>
          <w:iCs/>
        </w:rPr>
      </w:pPr>
    </w:p>
    <w:p w14:paraId="26B3F979" w14:textId="51DE773A" w:rsidR="00422841" w:rsidRPr="001F2566" w:rsidRDefault="00422841">
      <w:pPr>
        <w:jc w:val="both"/>
        <w:rPr>
          <w:b/>
          <w:bCs/>
          <w:i/>
          <w:iCs/>
        </w:rPr>
      </w:pPr>
    </w:p>
    <w:p w14:paraId="5B577494" w14:textId="77777777" w:rsidR="0056166D" w:rsidRPr="001F2566" w:rsidRDefault="0056166D" w:rsidP="0056166D">
      <w:pPr>
        <w:jc w:val="both"/>
        <w:rPr>
          <w:b/>
          <w:bCs/>
          <w:i/>
          <w:iCs/>
        </w:rPr>
      </w:pPr>
    </w:p>
    <w:p w14:paraId="45203977" w14:textId="77777777" w:rsidR="0056166D" w:rsidRPr="001F2566" w:rsidRDefault="0056166D" w:rsidP="0056166D">
      <w:pPr>
        <w:jc w:val="both"/>
        <w:rPr>
          <w:i/>
          <w:iCs/>
          <w:lang w:val="ru-RU"/>
        </w:rPr>
      </w:pPr>
      <w:r w:rsidRPr="001F2566">
        <w:rPr>
          <w:b/>
          <w:bCs/>
          <w:i/>
          <w:iCs/>
        </w:rPr>
        <w:t xml:space="preserve">Напомена: </w:t>
      </w:r>
    </w:p>
    <w:p w14:paraId="0049730F" w14:textId="77777777" w:rsidR="0056166D" w:rsidRPr="001F2566" w:rsidRDefault="0056166D" w:rsidP="0056166D">
      <w:pPr>
        <w:jc w:val="both"/>
        <w:rPr>
          <w:b/>
          <w:bCs/>
          <w:i/>
          <w:iCs/>
        </w:rPr>
      </w:pPr>
      <w:r w:rsidRPr="001F256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7ACF192" w14:textId="77777777" w:rsidR="00422841" w:rsidRDefault="00422841" w:rsidP="00422841">
      <w:pPr>
        <w:jc w:val="both"/>
        <w:rPr>
          <w:b/>
          <w:bCs/>
          <w:i/>
          <w:iCs/>
        </w:rPr>
      </w:pPr>
    </w:p>
    <w:p w14:paraId="143EF6E5" w14:textId="4D78A05D" w:rsidR="00D17142" w:rsidRPr="001F2566" w:rsidRDefault="003745F1" w:rsidP="00422841">
      <w:pPr>
        <w:jc w:val="both"/>
        <w:rPr>
          <w:rFonts w:eastAsia="TimesNewRomanPSMT"/>
          <w:bCs/>
          <w:i/>
          <w:lang w:val="sr-Cyrl-RS"/>
        </w:rPr>
      </w:pPr>
      <w:r w:rsidRPr="001F2566">
        <w:rPr>
          <w:rFonts w:eastAsia="TimesNewRomanPSMT"/>
          <w:b/>
          <w:bCs/>
          <w:i/>
          <w:lang w:val="sr-Cyrl-CS"/>
        </w:rPr>
        <w:lastRenderedPageBreak/>
        <w:t xml:space="preserve">5) </w:t>
      </w:r>
      <w:r w:rsidR="001619E7" w:rsidRPr="001F2566">
        <w:rPr>
          <w:rFonts w:eastAsia="TimesNewRomanPSMT"/>
          <w:b/>
          <w:bCs/>
          <w:i/>
        </w:rPr>
        <w:t>ОПИС ПРЕДМЕТА НАБАВКЕ</w:t>
      </w:r>
      <w:r w:rsidRPr="001F2566">
        <w:rPr>
          <w:rFonts w:eastAsia="TimesNewRomanPSMT"/>
          <w:b/>
          <w:bCs/>
          <w:i/>
          <w:lang w:val="sr-Cyrl-RS"/>
        </w:rPr>
        <w:t>,</w:t>
      </w:r>
      <w:r w:rsidRPr="001F2566">
        <w:rPr>
          <w:rFonts w:eastAsia="TimesNewRomanPSMT"/>
          <w:b/>
          <w:bCs/>
          <w:i/>
          <w:color w:val="auto"/>
          <w:lang w:val="sr-Cyrl-CS"/>
        </w:rPr>
        <w:t xml:space="preserve"> ПОНУЂЕНА ЦЕНА И ПОНУЂЕНИ УСЛОВИ:                                          </w:t>
      </w:r>
    </w:p>
    <w:p w14:paraId="4E92685C" w14:textId="77777777" w:rsidR="003745F1" w:rsidRPr="001F2566" w:rsidRDefault="003745F1" w:rsidP="003745F1">
      <w:pPr>
        <w:jc w:val="both"/>
        <w:rPr>
          <w:color w:val="auto"/>
          <w:lang w:val="sr-Cyrl-CS"/>
        </w:rPr>
      </w:pPr>
    </w:p>
    <w:p w14:paraId="61BA81F6" w14:textId="4035AB31" w:rsidR="003745F1" w:rsidRPr="001F2566" w:rsidRDefault="003745F1" w:rsidP="003745F1">
      <w:pPr>
        <w:jc w:val="both"/>
        <w:rPr>
          <w:rFonts w:eastAsia="Times New Roman"/>
          <w:color w:val="auto"/>
          <w:kern w:val="0"/>
          <w:lang w:val="sr-Cyrl-CS" w:eastAsia="en-US"/>
        </w:rPr>
      </w:pPr>
      <w:r w:rsidRPr="001F2566">
        <w:rPr>
          <w:color w:val="auto"/>
          <w:lang w:val="sr-Cyrl-CS"/>
        </w:rPr>
        <w:t>Поводом позива за подношење понуде у поступку јавне набавке</w:t>
      </w:r>
      <w:r w:rsidRPr="001F2566">
        <w:rPr>
          <w:iCs/>
        </w:rPr>
        <w:t xml:space="preserve"> </w:t>
      </w:r>
      <w:r w:rsidRPr="001F2566">
        <w:rPr>
          <w:rFonts w:eastAsia="Times New Roman"/>
          <w:b/>
          <w:color w:val="auto"/>
          <w:kern w:val="0"/>
          <w:lang w:val="ru-RU" w:eastAsia="en-US"/>
        </w:rPr>
        <w:t xml:space="preserve">ЈН бр. </w:t>
      </w:r>
      <w:r w:rsidR="006E54C5" w:rsidRPr="001F2566">
        <w:rPr>
          <w:rFonts w:eastAsia="Times New Roman"/>
          <w:b/>
          <w:color w:val="auto"/>
          <w:kern w:val="0"/>
          <w:lang w:val="ru-RU" w:eastAsia="en-US"/>
        </w:rPr>
        <w:t>3</w:t>
      </w:r>
      <w:r w:rsidR="00882DBD" w:rsidRPr="001F2566">
        <w:rPr>
          <w:rFonts w:eastAsia="Times New Roman"/>
          <w:b/>
          <w:color w:val="auto"/>
          <w:kern w:val="0"/>
          <w:lang w:val="ru-RU" w:eastAsia="en-US"/>
        </w:rPr>
        <w:t>8/2019</w:t>
      </w:r>
      <w:r w:rsidRPr="001F2566">
        <w:rPr>
          <w:rFonts w:eastAsia="Times New Roman"/>
          <w:color w:val="auto"/>
          <w:kern w:val="0"/>
          <w:lang w:val="ru-RU" w:eastAsia="en-US"/>
        </w:rPr>
        <w:t xml:space="preserve"> - </w:t>
      </w:r>
      <w:r w:rsidRPr="001F2566">
        <w:rPr>
          <w:lang w:val="sr-Cyrl-CS"/>
        </w:rPr>
        <w:t>Oрганизовањe и реализацијa свечаности поводом обележавања значајних историјских догађаја из ослободилачких ратова Србиј</w:t>
      </w:r>
      <w:r w:rsidR="006E54C5" w:rsidRPr="001F2566">
        <w:rPr>
          <w:lang w:val="sr-Cyrl-CS"/>
        </w:rPr>
        <w:t>е у 2020</w:t>
      </w:r>
      <w:r w:rsidRPr="001F2566">
        <w:rPr>
          <w:lang w:val="sr-Cyrl-CS"/>
        </w:rPr>
        <w:t xml:space="preserve">. </w:t>
      </w:r>
      <w:r w:rsidRPr="001F2566">
        <w:rPr>
          <w:lang w:val="sr-Cyrl-RS"/>
        </w:rPr>
        <w:t>г</w:t>
      </w:r>
      <w:r w:rsidRPr="001F2566">
        <w:rPr>
          <w:lang w:val="sr-Cyrl-CS"/>
        </w:rPr>
        <w:t>одини</w:t>
      </w:r>
      <w:r w:rsidRPr="001F2566">
        <w:rPr>
          <w:rFonts w:eastAsia="TimesNewRomanPS-BoldMT"/>
          <w:bCs/>
          <w:color w:val="auto"/>
        </w:rPr>
        <w:t>, по партијама</w:t>
      </w:r>
      <w:r w:rsidRPr="001F2566">
        <w:rPr>
          <w:rFonts w:eastAsia="TimesNewRomanPS-BoldMT"/>
          <w:bCs/>
          <w:color w:val="auto"/>
          <w:lang w:val="sr-Cyrl-CS"/>
        </w:rPr>
        <w:t xml:space="preserve">, </w:t>
      </w:r>
      <w:r w:rsidRPr="001F2566">
        <w:rPr>
          <w:rFonts w:eastAsia="Times New Roman"/>
          <w:color w:val="auto"/>
          <w:kern w:val="0"/>
          <w:u w:val="single"/>
          <w:lang w:val="sr-Cyrl-RS" w:eastAsia="en-US"/>
        </w:rPr>
        <w:t>за Партију</w:t>
      </w:r>
      <w:r w:rsidRPr="001F2566">
        <w:rPr>
          <w:rFonts w:eastAsia="Times New Roman"/>
          <w:color w:val="auto"/>
          <w:kern w:val="0"/>
          <w:u w:val="single"/>
          <w:lang w:val="sr-Cyrl-CS" w:eastAsia="en-US"/>
        </w:rPr>
        <w:t xml:space="preserve"> бр.</w:t>
      </w:r>
      <w:r w:rsidRPr="001F2566">
        <w:rPr>
          <w:rFonts w:eastAsia="Times New Roman"/>
          <w:color w:val="auto"/>
          <w:kern w:val="0"/>
          <w:lang w:val="sr-Cyrl-CS" w:eastAsia="en-US"/>
        </w:rPr>
        <w:t xml:space="preserve"> </w:t>
      </w:r>
      <w:r w:rsidRPr="001F2566">
        <w:rPr>
          <w:rFonts w:eastAsia="Times New Roman"/>
          <w:color w:val="FF0000"/>
          <w:kern w:val="0"/>
          <w:lang w:val="sr-Cyrl-CS" w:eastAsia="en-US"/>
        </w:rPr>
        <w:t>_______</w:t>
      </w:r>
      <w:r w:rsidR="00882DBD" w:rsidRPr="001F2566">
        <w:rPr>
          <w:rFonts w:eastAsia="Times New Roman"/>
          <w:color w:val="FF0000"/>
          <w:kern w:val="0"/>
          <w:lang w:val="sr-Cyrl-CS" w:eastAsia="en-US"/>
        </w:rPr>
        <w:t>_________</w:t>
      </w:r>
      <w:r w:rsidRPr="001F2566">
        <w:rPr>
          <w:rFonts w:eastAsia="Times New Roman"/>
          <w:color w:val="FF0000"/>
          <w:kern w:val="0"/>
          <w:lang w:val="sr-Cyrl-CS" w:eastAsia="en-US"/>
        </w:rPr>
        <w:t xml:space="preserve"> </w:t>
      </w:r>
      <w:r w:rsidRPr="001F2566">
        <w:rPr>
          <w:rFonts w:eastAsia="Times New Roman"/>
          <w:color w:val="auto"/>
          <w:kern w:val="0"/>
          <w:lang w:val="sr-Cyrl-CS" w:eastAsia="en-US"/>
        </w:rPr>
        <w:t xml:space="preserve"> </w:t>
      </w:r>
      <w:bookmarkStart w:id="56" w:name="OLE_LINK15"/>
      <w:bookmarkStart w:id="57" w:name="OLE_LINK16"/>
      <w:bookmarkStart w:id="58" w:name="OLE_LINK17"/>
      <w:r w:rsidR="00635B34">
        <w:rPr>
          <w:rFonts w:eastAsia="Times New Roman"/>
          <w:i/>
          <w:color w:val="FF0000"/>
          <w:kern w:val="0"/>
          <w:lang w:val="sr-Cyrl-CS" w:eastAsia="en-US"/>
        </w:rPr>
        <w:t>(п</w:t>
      </w:r>
      <w:r w:rsidR="00C5229D" w:rsidRPr="001F2566">
        <w:rPr>
          <w:rFonts w:eastAsia="Times New Roman"/>
          <w:i/>
          <w:color w:val="FF0000"/>
          <w:kern w:val="0"/>
          <w:lang w:val="sr-Cyrl-CS" w:eastAsia="en-US"/>
        </w:rPr>
        <w:t>онуђач уписује број Партије за коју доставља понуду)</w:t>
      </w:r>
      <w:bookmarkEnd w:id="56"/>
      <w:bookmarkEnd w:id="57"/>
      <w:bookmarkEnd w:id="58"/>
      <w:r w:rsidR="00C5229D" w:rsidRPr="001F2566">
        <w:rPr>
          <w:rFonts w:eastAsia="Times New Roman"/>
          <w:i/>
          <w:color w:val="auto"/>
          <w:kern w:val="0"/>
          <w:lang w:val="sr-Cyrl-CS" w:eastAsia="en-US"/>
        </w:rPr>
        <w:t>,</w:t>
      </w:r>
      <w:r w:rsidR="00C5229D" w:rsidRPr="001F2566">
        <w:rPr>
          <w:rFonts w:eastAsia="Times New Roman"/>
          <w:color w:val="auto"/>
          <w:kern w:val="0"/>
          <w:lang w:val="sr-Cyrl-CS" w:eastAsia="en-US"/>
        </w:rPr>
        <w:t xml:space="preserve"> </w:t>
      </w:r>
      <w:r w:rsidRPr="001F2566">
        <w:rPr>
          <w:color w:val="auto"/>
          <w:lang w:val="sr-Cyrl-CS"/>
        </w:rPr>
        <w:t xml:space="preserve">достављамо </w:t>
      </w:r>
      <w:r w:rsidRPr="001F2566">
        <w:rPr>
          <w:color w:val="auto"/>
          <w:lang w:val="sr-Cyrl-RS"/>
        </w:rPr>
        <w:t>понуђену цену и друге услове :</w:t>
      </w:r>
    </w:p>
    <w:p w14:paraId="4B18B3D3" w14:textId="77777777" w:rsidR="001619E7" w:rsidRPr="001F2566" w:rsidRDefault="0030301F" w:rsidP="0030301F">
      <w:pPr>
        <w:jc w:val="right"/>
        <w:rPr>
          <w:rFonts w:eastAsia="TimesNewRomanPSMT"/>
          <w:b/>
          <w:bCs/>
        </w:rPr>
      </w:pPr>
      <w:r w:rsidRPr="001F2566">
        <w:rPr>
          <w:rFonts w:eastAsia="TimesNewRomanPSMT"/>
          <w:bCs/>
          <w:i/>
          <w:iCs/>
          <w:color w:val="auto"/>
          <w:lang w:val="sr-Cyrl-RS"/>
        </w:rPr>
        <w:t>Табела 1.5</w:t>
      </w:r>
    </w:p>
    <w:tbl>
      <w:tblPr>
        <w:tblW w:w="9356" w:type="dxa"/>
        <w:tblInd w:w="-5" w:type="dxa"/>
        <w:tblLayout w:type="fixed"/>
        <w:tblLook w:val="0000" w:firstRow="0" w:lastRow="0" w:firstColumn="0" w:lastColumn="0" w:noHBand="0" w:noVBand="0"/>
      </w:tblPr>
      <w:tblGrid>
        <w:gridCol w:w="2977"/>
        <w:gridCol w:w="6379"/>
      </w:tblGrid>
      <w:tr w:rsidR="001619E7" w:rsidRPr="001F2566" w14:paraId="1962529B" w14:textId="77777777" w:rsidTr="003745F1">
        <w:tc>
          <w:tcPr>
            <w:tcW w:w="2977" w:type="dxa"/>
            <w:tcBorders>
              <w:top w:val="single" w:sz="4" w:space="0" w:color="000000"/>
              <w:left w:val="single" w:sz="4" w:space="0" w:color="000000"/>
              <w:bottom w:val="single" w:sz="4" w:space="0" w:color="000000"/>
            </w:tcBorders>
            <w:shd w:val="clear" w:color="auto" w:fill="auto"/>
          </w:tcPr>
          <w:p w14:paraId="0DB7905B" w14:textId="77777777" w:rsidR="001619E7" w:rsidRPr="001F2566" w:rsidRDefault="001619E7">
            <w:pPr>
              <w:snapToGrid w:val="0"/>
              <w:jc w:val="both"/>
              <w:rPr>
                <w:rFonts w:eastAsia="TimesNewRomanPSMT"/>
                <w:b/>
                <w:bCs/>
                <w:i/>
                <w:lang w:val="ru-RU"/>
              </w:rPr>
            </w:pPr>
          </w:p>
          <w:p w14:paraId="56299959" w14:textId="77777777" w:rsidR="001619E7" w:rsidRPr="001F2566" w:rsidRDefault="00FC7E85">
            <w:pPr>
              <w:jc w:val="both"/>
              <w:rPr>
                <w:rFonts w:eastAsia="TimesNewRomanPSMT"/>
                <w:b/>
                <w:bCs/>
                <w:i/>
                <w:color w:val="FF0000"/>
                <w:lang w:val="ru-RU"/>
              </w:rPr>
            </w:pPr>
            <w:r w:rsidRPr="001F2566">
              <w:rPr>
                <w:rFonts w:eastAsia="TimesNewRomanPSMT"/>
                <w:b/>
                <w:bCs/>
                <w:i/>
                <w:lang w:val="ru-RU"/>
              </w:rPr>
              <w:t>Ц</w:t>
            </w:r>
            <w:r w:rsidR="00C5229D" w:rsidRPr="001F2566">
              <w:rPr>
                <w:rFonts w:eastAsia="TimesNewRomanPSMT"/>
                <w:b/>
                <w:bCs/>
                <w:i/>
                <w:lang w:val="ru-RU"/>
              </w:rPr>
              <w:t>ена</w:t>
            </w:r>
            <w:r w:rsidR="001619E7" w:rsidRPr="001F2566">
              <w:rPr>
                <w:rFonts w:eastAsia="TimesNewRomanPSMT"/>
                <w:b/>
                <w:bCs/>
                <w:i/>
                <w:lang w:val="ru-RU"/>
              </w:rPr>
              <w:t xml:space="preserve"> без ПДВ-а </w:t>
            </w:r>
          </w:p>
          <w:p w14:paraId="14ECBE35" w14:textId="77777777" w:rsidR="001619E7" w:rsidRPr="001F2566" w:rsidRDefault="001619E7">
            <w:pPr>
              <w:jc w:val="both"/>
              <w:rPr>
                <w:rFonts w:eastAsia="TimesNewRomanPSMT"/>
                <w:b/>
                <w:bCs/>
                <w:i/>
                <w:color w:val="FF0000"/>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949A6AF" w14:textId="77777777" w:rsidR="001619E7" w:rsidRPr="001F2566" w:rsidRDefault="001619E7">
            <w:pPr>
              <w:snapToGrid w:val="0"/>
              <w:jc w:val="both"/>
              <w:rPr>
                <w:rFonts w:eastAsia="TimesNewRomanPSMT"/>
                <w:bCs/>
                <w:color w:val="FF0000"/>
                <w:lang w:val="ru-RU"/>
              </w:rPr>
            </w:pPr>
          </w:p>
          <w:p w14:paraId="798C6096" w14:textId="77777777" w:rsidR="001619E7" w:rsidRPr="001F2566" w:rsidRDefault="001619E7">
            <w:pPr>
              <w:jc w:val="both"/>
              <w:rPr>
                <w:rFonts w:eastAsia="TimesNewRomanPSMT"/>
                <w:bCs/>
                <w:color w:val="FF0000"/>
                <w:lang w:val="ru-RU"/>
              </w:rPr>
            </w:pPr>
          </w:p>
        </w:tc>
      </w:tr>
      <w:tr w:rsidR="001619E7" w:rsidRPr="001F2566" w14:paraId="470A236F" w14:textId="77777777" w:rsidTr="003745F1">
        <w:tc>
          <w:tcPr>
            <w:tcW w:w="2977" w:type="dxa"/>
            <w:tcBorders>
              <w:top w:val="single" w:sz="4" w:space="0" w:color="000000"/>
              <w:left w:val="single" w:sz="4" w:space="0" w:color="000000"/>
              <w:bottom w:val="single" w:sz="4" w:space="0" w:color="000000"/>
            </w:tcBorders>
            <w:shd w:val="clear" w:color="auto" w:fill="auto"/>
          </w:tcPr>
          <w:p w14:paraId="6C07BE60" w14:textId="77777777" w:rsidR="001619E7" w:rsidRPr="001F2566" w:rsidRDefault="001619E7">
            <w:pPr>
              <w:snapToGrid w:val="0"/>
              <w:jc w:val="both"/>
              <w:rPr>
                <w:rFonts w:eastAsia="TimesNewRomanPSMT"/>
                <w:b/>
                <w:bCs/>
                <w:i/>
                <w:lang w:val="ru-RU"/>
              </w:rPr>
            </w:pPr>
          </w:p>
          <w:p w14:paraId="001F6051" w14:textId="77777777" w:rsidR="001619E7" w:rsidRPr="001F2566" w:rsidRDefault="00FC7E85">
            <w:pPr>
              <w:jc w:val="both"/>
              <w:rPr>
                <w:rFonts w:eastAsia="TimesNewRomanPSMT"/>
                <w:b/>
                <w:bCs/>
                <w:i/>
                <w:lang w:val="ru-RU"/>
              </w:rPr>
            </w:pPr>
            <w:r w:rsidRPr="001F2566">
              <w:rPr>
                <w:rFonts w:eastAsia="TimesNewRomanPSMT"/>
                <w:b/>
                <w:bCs/>
                <w:i/>
                <w:lang w:val="ru-RU"/>
              </w:rPr>
              <w:t>Ц</w:t>
            </w:r>
            <w:r w:rsidR="001619E7" w:rsidRPr="001F2566">
              <w:rPr>
                <w:rFonts w:eastAsia="TimesNewRomanPSMT"/>
                <w:b/>
                <w:bCs/>
                <w:i/>
                <w:lang w:val="ru-RU"/>
              </w:rPr>
              <w:t>ена са ПДВ-ом</w:t>
            </w:r>
          </w:p>
          <w:p w14:paraId="4EBEA538" w14:textId="77777777" w:rsidR="001619E7" w:rsidRPr="001F2566"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2D52C1E" w14:textId="77777777" w:rsidR="001619E7" w:rsidRPr="001F2566" w:rsidRDefault="001619E7">
            <w:pPr>
              <w:snapToGrid w:val="0"/>
              <w:jc w:val="both"/>
              <w:rPr>
                <w:rFonts w:eastAsia="TimesNewRomanPSMT"/>
                <w:bCs/>
                <w:color w:val="FF0000"/>
                <w:lang w:val="ru-RU"/>
              </w:rPr>
            </w:pPr>
          </w:p>
        </w:tc>
      </w:tr>
      <w:tr w:rsidR="001619E7" w:rsidRPr="001F2566" w14:paraId="7308E785" w14:textId="77777777" w:rsidTr="003745F1">
        <w:tc>
          <w:tcPr>
            <w:tcW w:w="2977" w:type="dxa"/>
            <w:tcBorders>
              <w:top w:val="single" w:sz="4" w:space="0" w:color="000000"/>
              <w:left w:val="single" w:sz="4" w:space="0" w:color="000000"/>
              <w:bottom w:val="single" w:sz="4" w:space="0" w:color="000000"/>
            </w:tcBorders>
            <w:shd w:val="clear" w:color="auto" w:fill="auto"/>
          </w:tcPr>
          <w:p w14:paraId="6AFE3D6E" w14:textId="77777777" w:rsidR="001619E7" w:rsidRPr="001F2566" w:rsidRDefault="001619E7">
            <w:pPr>
              <w:snapToGrid w:val="0"/>
              <w:jc w:val="both"/>
              <w:rPr>
                <w:rFonts w:eastAsia="TimesNewRomanPSMT"/>
                <w:b/>
                <w:bCs/>
                <w:i/>
                <w:lang w:val="ru-RU"/>
              </w:rPr>
            </w:pPr>
          </w:p>
          <w:p w14:paraId="36878937" w14:textId="77777777" w:rsidR="001619E7" w:rsidRPr="001F2566" w:rsidRDefault="00C5229D">
            <w:pPr>
              <w:jc w:val="both"/>
              <w:rPr>
                <w:rFonts w:eastAsia="TimesNewRomanPSMT"/>
                <w:b/>
                <w:bCs/>
                <w:i/>
                <w:lang w:val="ru-RU"/>
              </w:rPr>
            </w:pPr>
            <w:r w:rsidRPr="001F2566">
              <w:rPr>
                <w:rFonts w:eastAsia="TimesNewRomanPSMT"/>
                <w:b/>
                <w:bCs/>
                <w:i/>
                <w:lang w:val="ru-RU"/>
              </w:rPr>
              <w:t>Начин и р</w:t>
            </w:r>
            <w:r w:rsidR="001619E7" w:rsidRPr="001F2566">
              <w:rPr>
                <w:rFonts w:eastAsia="TimesNewRomanPSMT"/>
                <w:b/>
                <w:bCs/>
                <w:i/>
                <w:lang w:val="ru-RU"/>
              </w:rPr>
              <w:t>ок плаћања</w:t>
            </w:r>
          </w:p>
          <w:p w14:paraId="08A7DE52" w14:textId="77777777" w:rsidR="001619E7" w:rsidRPr="001F2566"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B08B360" w14:textId="77777777" w:rsidR="00C5229D" w:rsidRPr="001F2566" w:rsidRDefault="00C5229D" w:rsidP="00C5229D">
            <w:pPr>
              <w:jc w:val="both"/>
              <w:rPr>
                <w:b/>
                <w:bCs/>
                <w:i/>
                <w:iCs/>
                <w:lang w:val="sr-Cyrl-RS"/>
              </w:rPr>
            </w:pPr>
            <w:r w:rsidRPr="001F2566">
              <w:rPr>
                <w:iCs/>
              </w:rPr>
              <w:t>Понуђачу није дозвољено да захтева аванс.</w:t>
            </w:r>
          </w:p>
          <w:p w14:paraId="07D63D93" w14:textId="77777777" w:rsidR="00C5229D" w:rsidRPr="001F2566" w:rsidRDefault="00C5229D" w:rsidP="00C5229D">
            <w:pPr>
              <w:suppressAutoHyphens w:val="0"/>
              <w:spacing w:line="240" w:lineRule="auto"/>
              <w:jc w:val="both"/>
              <w:rPr>
                <w:iCs/>
                <w:lang w:val="sr-Cyrl-CS"/>
              </w:rPr>
            </w:pPr>
            <w:r w:rsidRPr="001F2566">
              <w:rPr>
                <w:iCs/>
              </w:rPr>
              <w:t>Пла</w:t>
            </w:r>
            <w:r w:rsidR="00E34559" w:rsidRPr="001F2566">
              <w:rPr>
                <w:iCs/>
              </w:rPr>
              <w:t>ћање се врши уплатом на рачун Добављача</w:t>
            </w:r>
            <w:r w:rsidRPr="001F2566">
              <w:rPr>
                <w:iCs/>
                <w:lang w:val="sr-Cyrl-CS"/>
              </w:rPr>
              <w:t>.</w:t>
            </w:r>
          </w:p>
          <w:p w14:paraId="4104DFC2" w14:textId="77777777" w:rsidR="001619E7" w:rsidRPr="001F2566" w:rsidRDefault="00C5229D" w:rsidP="00C5229D">
            <w:pPr>
              <w:jc w:val="both"/>
              <w:rPr>
                <w:rFonts w:eastAsia="Times New Roman"/>
                <w:color w:val="auto"/>
                <w:kern w:val="0"/>
                <w:lang w:eastAsia="en-U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дана од дана пријема исправно испостављене фактуре</w:t>
            </w:r>
            <w:r w:rsidRPr="001F2566">
              <w:rPr>
                <w:iCs/>
                <w:color w:val="auto"/>
              </w:rPr>
              <w:t>.</w:t>
            </w:r>
            <w:r w:rsidRPr="001F2566">
              <w:rPr>
                <w:rFonts w:eastAsia="Times New Roman"/>
                <w:iCs/>
                <w:lang w:val="sr-Cyrl-CS"/>
              </w:rPr>
              <w:t xml:space="preserve"> Фактура мора да садржи пријемни штамбиљ или да буде достављена препорученом поштанском пошиљком и</w:t>
            </w:r>
            <w:r w:rsidRPr="001F2566">
              <w:rPr>
                <w:iCs/>
                <w:color w:val="auto"/>
              </w:rPr>
              <w:t xml:space="preserve"> мора бити </w:t>
            </w:r>
            <w:r w:rsidRPr="001F2566">
              <w:rPr>
                <w:rFonts w:eastAsia="Times New Roman"/>
                <w:color w:val="auto"/>
                <w:kern w:val="0"/>
                <w:lang w:eastAsia="en-US"/>
              </w:rPr>
              <w:t>регистрована у Централном регистру фактура</w:t>
            </w:r>
            <w:r w:rsidRPr="001F2566">
              <w:rPr>
                <w:rFonts w:eastAsia="Times New Roman"/>
                <w:color w:val="auto"/>
                <w:kern w:val="0"/>
                <w:lang w:val="sr-Cyrl-CS" w:eastAsia="en-US"/>
              </w:rPr>
              <w:t xml:space="preserve"> који води </w:t>
            </w:r>
            <w:r w:rsidRPr="001F2566">
              <w:rPr>
                <w:color w:val="auto"/>
                <w:lang w:val="sr-Cyrl-RS"/>
              </w:rPr>
              <w:t>Управа за трезор Министарства финансија</w:t>
            </w:r>
            <w:r w:rsidRPr="001F2566">
              <w:rPr>
                <w:rFonts w:eastAsia="Times New Roman"/>
                <w:color w:val="auto"/>
                <w:kern w:val="0"/>
                <w:lang w:eastAsia="en-US"/>
              </w:rPr>
              <w:t>.</w:t>
            </w:r>
            <w:r w:rsidRPr="001F2566">
              <w:rPr>
                <w:rFonts w:eastAsia="Times New Roman"/>
                <w:color w:val="auto"/>
                <w:kern w:val="0"/>
                <w:lang w:val="sr-Cyrl-CS" w:eastAsia="en-US"/>
              </w:rPr>
              <w:t xml:space="preserve"> У</w:t>
            </w:r>
            <w:r w:rsidRPr="001F2566">
              <w:rPr>
                <w:rFonts w:eastAsia="Times New Roman"/>
                <w:color w:val="auto"/>
                <w:kern w:val="0"/>
                <w:lang w:eastAsia="en-US"/>
              </w:rPr>
              <w:t xml:space="preserve">з </w:t>
            </w:r>
            <w:r w:rsidRPr="001F2566">
              <w:rPr>
                <w:rFonts w:eastAsia="Times New Roman"/>
                <w:color w:val="auto"/>
                <w:kern w:val="0"/>
                <w:lang w:val="sr-Cyrl-RS" w:eastAsia="en-US"/>
              </w:rPr>
              <w:t xml:space="preserve">фактуру мора бити </w:t>
            </w:r>
            <w:r w:rsidRPr="001F2566">
              <w:rPr>
                <w:rFonts w:eastAsia="Times New Roman"/>
                <w:color w:val="auto"/>
                <w:kern w:val="0"/>
                <w:lang w:eastAsia="en-US"/>
              </w:rPr>
              <w:t>достављен</w:t>
            </w:r>
            <w:r w:rsidR="00E34559" w:rsidRPr="001F2566">
              <w:rPr>
                <w:bCs/>
                <w:iCs/>
                <w:color w:val="auto"/>
                <w:lang w:val="sr-Cyrl-CS"/>
              </w:rPr>
              <w:t xml:space="preserve"> Извештај о извршењу услуге</w:t>
            </w:r>
            <w:r w:rsidRPr="001F2566">
              <w:rPr>
                <w:bCs/>
                <w:iCs/>
                <w:color w:val="auto"/>
                <w:lang w:val="sr-Cyrl-CS"/>
              </w:rPr>
              <w:t>.</w:t>
            </w:r>
          </w:p>
        </w:tc>
      </w:tr>
      <w:tr w:rsidR="001619E7" w:rsidRPr="001F2566" w14:paraId="180CD5D5" w14:textId="77777777" w:rsidTr="003745F1">
        <w:tc>
          <w:tcPr>
            <w:tcW w:w="2977" w:type="dxa"/>
            <w:tcBorders>
              <w:top w:val="single" w:sz="4" w:space="0" w:color="000000"/>
              <w:left w:val="single" w:sz="4" w:space="0" w:color="000000"/>
              <w:bottom w:val="single" w:sz="4" w:space="0" w:color="000000"/>
            </w:tcBorders>
            <w:shd w:val="clear" w:color="auto" w:fill="auto"/>
          </w:tcPr>
          <w:p w14:paraId="37A6D58C" w14:textId="77777777" w:rsidR="001619E7" w:rsidRPr="001F2566" w:rsidRDefault="001619E7">
            <w:pPr>
              <w:snapToGrid w:val="0"/>
              <w:jc w:val="both"/>
              <w:rPr>
                <w:rFonts w:eastAsia="TimesNewRomanPSMT"/>
                <w:b/>
                <w:bCs/>
                <w:i/>
                <w:lang w:val="ru-RU"/>
              </w:rPr>
            </w:pPr>
          </w:p>
          <w:p w14:paraId="165B3BFF" w14:textId="77777777" w:rsidR="001619E7" w:rsidRPr="001F2566" w:rsidRDefault="001619E7">
            <w:pPr>
              <w:jc w:val="both"/>
              <w:rPr>
                <w:rFonts w:eastAsia="TimesNewRomanPSMT"/>
                <w:b/>
                <w:bCs/>
                <w:i/>
                <w:lang w:val="ru-RU"/>
              </w:rPr>
            </w:pPr>
            <w:r w:rsidRPr="001F2566">
              <w:rPr>
                <w:rFonts w:eastAsia="TimesNewRomanPSMT"/>
                <w:b/>
                <w:bCs/>
                <w:i/>
                <w:lang w:val="ru-RU"/>
              </w:rPr>
              <w:t>Рок важења понуде</w:t>
            </w:r>
          </w:p>
          <w:p w14:paraId="45195AD6" w14:textId="77777777" w:rsidR="001619E7" w:rsidRPr="001F2566" w:rsidRDefault="001619E7">
            <w:pPr>
              <w:jc w:val="both"/>
              <w:rPr>
                <w:rFonts w:eastAsia="TimesNewRomanPSMT"/>
                <w:b/>
                <w:bCs/>
                <w:i/>
                <w:lang w:val="ru-RU"/>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8BE9C3B" w14:textId="77777777" w:rsidR="00C5229D" w:rsidRPr="001F2566" w:rsidRDefault="00C5229D">
            <w:pPr>
              <w:snapToGrid w:val="0"/>
              <w:jc w:val="both"/>
              <w:rPr>
                <w:rFonts w:eastAsia="TimesNewRomanPSMT"/>
                <w:bCs/>
                <w:lang w:val="ru-RU"/>
              </w:rPr>
            </w:pPr>
          </w:p>
          <w:p w14:paraId="437C7121" w14:textId="77777777" w:rsidR="001619E7" w:rsidRPr="001F2566" w:rsidRDefault="00C5229D">
            <w:pPr>
              <w:snapToGrid w:val="0"/>
              <w:jc w:val="both"/>
              <w:rPr>
                <w:rFonts w:eastAsia="TimesNewRomanPSMT"/>
                <w:bCs/>
                <w:lang w:val="ru-RU"/>
              </w:rPr>
            </w:pPr>
            <w:r w:rsidRPr="001F2566">
              <w:rPr>
                <w:rFonts w:eastAsia="TimesNewRomanPSMT"/>
                <w:bCs/>
                <w:lang w:val="ru-RU"/>
              </w:rPr>
              <w:t>30 дана од дана отварања понуда</w:t>
            </w:r>
          </w:p>
        </w:tc>
      </w:tr>
    </w:tbl>
    <w:p w14:paraId="3F7413DC" w14:textId="77777777" w:rsidR="001619E7" w:rsidRPr="001F2566" w:rsidRDefault="001619E7">
      <w:pPr>
        <w:ind w:left="720" w:firstLine="720"/>
        <w:jc w:val="both"/>
      </w:pPr>
    </w:p>
    <w:p w14:paraId="632AC3B3" w14:textId="77777777" w:rsidR="001619E7" w:rsidRPr="001F2566" w:rsidRDefault="001619E7">
      <w:pPr>
        <w:ind w:left="720" w:firstLine="720"/>
        <w:jc w:val="both"/>
        <w:rPr>
          <w:rFonts w:eastAsia="TimesNewRomanPSMT"/>
          <w:bCs/>
        </w:rPr>
      </w:pPr>
    </w:p>
    <w:tbl>
      <w:tblPr>
        <w:tblW w:w="0" w:type="auto"/>
        <w:tblLayout w:type="fixed"/>
        <w:tblLook w:val="0000" w:firstRow="0" w:lastRow="0" w:firstColumn="0" w:lastColumn="0" w:noHBand="0" w:noVBand="0"/>
      </w:tblPr>
      <w:tblGrid>
        <w:gridCol w:w="3080"/>
        <w:gridCol w:w="3068"/>
        <w:gridCol w:w="3094"/>
      </w:tblGrid>
      <w:tr w:rsidR="00FC7E85" w:rsidRPr="001F2566" w14:paraId="50294EA4" w14:textId="77777777" w:rsidTr="004D237B">
        <w:tc>
          <w:tcPr>
            <w:tcW w:w="3080" w:type="dxa"/>
            <w:shd w:val="clear" w:color="auto" w:fill="auto"/>
            <w:vAlign w:val="center"/>
          </w:tcPr>
          <w:p w14:paraId="7AA28FA0" w14:textId="77777777" w:rsidR="00FC7E85" w:rsidRPr="001F2566" w:rsidRDefault="00FC7E85" w:rsidP="004D237B">
            <w:pPr>
              <w:pStyle w:val="BodyText2"/>
              <w:spacing w:line="100" w:lineRule="atLeast"/>
              <w:jc w:val="center"/>
            </w:pPr>
            <w:r w:rsidRPr="001F2566">
              <w:t>Датум:</w:t>
            </w:r>
          </w:p>
        </w:tc>
        <w:tc>
          <w:tcPr>
            <w:tcW w:w="3068" w:type="dxa"/>
            <w:shd w:val="clear" w:color="auto" w:fill="auto"/>
            <w:vAlign w:val="center"/>
          </w:tcPr>
          <w:p w14:paraId="496CF904" w14:textId="77777777" w:rsidR="00FC7E85" w:rsidRPr="001F2566" w:rsidRDefault="00FC7E85" w:rsidP="004D237B">
            <w:pPr>
              <w:pStyle w:val="BodyText2"/>
              <w:spacing w:line="100" w:lineRule="atLeast"/>
              <w:jc w:val="center"/>
            </w:pPr>
            <w:r w:rsidRPr="001F2566">
              <w:rPr>
                <w:lang w:val="sr-Cyrl-RS"/>
              </w:rPr>
              <w:t xml:space="preserve">                             </w:t>
            </w:r>
          </w:p>
        </w:tc>
        <w:tc>
          <w:tcPr>
            <w:tcW w:w="3094" w:type="dxa"/>
            <w:shd w:val="clear" w:color="auto" w:fill="auto"/>
            <w:vAlign w:val="center"/>
          </w:tcPr>
          <w:p w14:paraId="7499ED16" w14:textId="77777777" w:rsidR="00FC7E85" w:rsidRPr="001F2566" w:rsidRDefault="00FC7E85" w:rsidP="004D237B">
            <w:pPr>
              <w:pStyle w:val="BodyText2"/>
              <w:spacing w:line="100" w:lineRule="atLeast"/>
              <w:jc w:val="center"/>
            </w:pPr>
            <w:r w:rsidRPr="001F2566">
              <w:t>Потпис</w:t>
            </w:r>
          </w:p>
        </w:tc>
      </w:tr>
      <w:tr w:rsidR="00FC7E85" w:rsidRPr="001F2566" w14:paraId="649270DB" w14:textId="77777777" w:rsidTr="004D237B">
        <w:tc>
          <w:tcPr>
            <w:tcW w:w="3080" w:type="dxa"/>
            <w:tcBorders>
              <w:bottom w:val="single" w:sz="4" w:space="0" w:color="000000"/>
            </w:tcBorders>
            <w:shd w:val="clear" w:color="auto" w:fill="auto"/>
          </w:tcPr>
          <w:p w14:paraId="5BBAC7E9" w14:textId="77777777" w:rsidR="00FC7E85" w:rsidRPr="001F2566" w:rsidRDefault="00FC7E85" w:rsidP="004D237B">
            <w:pPr>
              <w:pStyle w:val="BodyText2"/>
              <w:snapToGrid w:val="0"/>
              <w:spacing w:line="100" w:lineRule="atLeast"/>
              <w:jc w:val="both"/>
            </w:pPr>
          </w:p>
        </w:tc>
        <w:tc>
          <w:tcPr>
            <w:tcW w:w="3068" w:type="dxa"/>
            <w:shd w:val="clear" w:color="auto" w:fill="auto"/>
          </w:tcPr>
          <w:p w14:paraId="279429C9" w14:textId="77777777" w:rsidR="00FC7E85" w:rsidRPr="001F2566" w:rsidRDefault="00FC7E85" w:rsidP="004D237B">
            <w:pPr>
              <w:pStyle w:val="BodyText2"/>
              <w:snapToGrid w:val="0"/>
              <w:spacing w:line="100" w:lineRule="atLeast"/>
              <w:jc w:val="both"/>
            </w:pPr>
          </w:p>
        </w:tc>
        <w:tc>
          <w:tcPr>
            <w:tcW w:w="3094" w:type="dxa"/>
            <w:tcBorders>
              <w:bottom w:val="single" w:sz="4" w:space="0" w:color="000000"/>
            </w:tcBorders>
            <w:shd w:val="clear" w:color="auto" w:fill="auto"/>
          </w:tcPr>
          <w:p w14:paraId="7A13CC52" w14:textId="77777777" w:rsidR="00FC7E85" w:rsidRPr="001F2566" w:rsidRDefault="00FC7E85" w:rsidP="004D237B">
            <w:pPr>
              <w:pStyle w:val="BodyText2"/>
              <w:snapToGrid w:val="0"/>
              <w:spacing w:line="100" w:lineRule="atLeast"/>
              <w:jc w:val="both"/>
            </w:pPr>
          </w:p>
        </w:tc>
      </w:tr>
    </w:tbl>
    <w:p w14:paraId="61006031" w14:textId="77777777" w:rsidR="001619E7" w:rsidRPr="001F2566" w:rsidRDefault="001619E7">
      <w:pPr>
        <w:ind w:left="720" w:firstLine="720"/>
        <w:jc w:val="both"/>
        <w:rPr>
          <w:rFonts w:eastAsia="TimesNewRomanPSMT"/>
          <w:bCs/>
        </w:rPr>
      </w:pPr>
    </w:p>
    <w:p w14:paraId="66772173" w14:textId="77777777" w:rsidR="001619E7" w:rsidRPr="001F2566" w:rsidRDefault="001619E7">
      <w:pPr>
        <w:jc w:val="both"/>
        <w:rPr>
          <w:rFonts w:eastAsia="TimesNewRomanPS-BoldMT"/>
          <w:b/>
          <w:bCs/>
          <w:i/>
          <w:iCs/>
          <w:color w:val="002060"/>
        </w:rPr>
      </w:pPr>
    </w:p>
    <w:p w14:paraId="034B16F7" w14:textId="77777777" w:rsidR="001619E7" w:rsidRPr="001F2566" w:rsidRDefault="001619E7">
      <w:pPr>
        <w:jc w:val="both"/>
        <w:rPr>
          <w:rFonts w:eastAsia="TimesNewRomanPS-BoldMT"/>
          <w:b/>
          <w:bCs/>
          <w:i/>
          <w:iCs/>
          <w:color w:val="002060"/>
        </w:rPr>
      </w:pPr>
    </w:p>
    <w:p w14:paraId="72BCC191" w14:textId="13CA763A" w:rsidR="003745F1" w:rsidRDefault="003745F1">
      <w:pPr>
        <w:jc w:val="both"/>
        <w:rPr>
          <w:rFonts w:eastAsia="TimesNewRomanPS-BoldMT"/>
          <w:b/>
          <w:bCs/>
          <w:i/>
          <w:iCs/>
          <w:color w:val="002060"/>
        </w:rPr>
      </w:pPr>
    </w:p>
    <w:p w14:paraId="5926538E" w14:textId="70D365DF" w:rsidR="00422841" w:rsidRDefault="00422841">
      <w:pPr>
        <w:jc w:val="both"/>
        <w:rPr>
          <w:rFonts w:eastAsia="TimesNewRomanPS-BoldMT"/>
          <w:b/>
          <w:bCs/>
          <w:i/>
          <w:iCs/>
          <w:color w:val="002060"/>
        </w:rPr>
      </w:pPr>
    </w:p>
    <w:p w14:paraId="78F80B6D" w14:textId="6FAC9F93" w:rsidR="00422841" w:rsidRDefault="00422841">
      <w:pPr>
        <w:jc w:val="both"/>
        <w:rPr>
          <w:rFonts w:eastAsia="TimesNewRomanPS-BoldMT"/>
          <w:b/>
          <w:bCs/>
          <w:i/>
          <w:iCs/>
          <w:color w:val="002060"/>
        </w:rPr>
      </w:pPr>
    </w:p>
    <w:p w14:paraId="4C72BB78" w14:textId="77777777" w:rsidR="00422841" w:rsidRPr="001F2566" w:rsidRDefault="00422841">
      <w:pPr>
        <w:jc w:val="both"/>
        <w:rPr>
          <w:rFonts w:eastAsia="TimesNewRomanPS-BoldMT"/>
          <w:b/>
          <w:bCs/>
          <w:i/>
          <w:iCs/>
          <w:color w:val="002060"/>
        </w:rPr>
      </w:pPr>
    </w:p>
    <w:p w14:paraId="4E5ACE97" w14:textId="77777777" w:rsidR="001619E7" w:rsidRPr="001F2566" w:rsidRDefault="001619E7">
      <w:pPr>
        <w:jc w:val="both"/>
        <w:rPr>
          <w:i/>
          <w:iCs/>
        </w:rPr>
      </w:pPr>
      <w:r w:rsidRPr="001F2566">
        <w:rPr>
          <w:b/>
          <w:bCs/>
          <w:i/>
          <w:iCs/>
          <w:u w:val="single"/>
        </w:rPr>
        <w:t>Напомене:</w:t>
      </w:r>
      <w:r w:rsidRPr="001F2566">
        <w:rPr>
          <w:b/>
          <w:bCs/>
          <w:i/>
          <w:iCs/>
        </w:rPr>
        <w:t xml:space="preserve"> </w:t>
      </w:r>
    </w:p>
    <w:p w14:paraId="0CB44B74" w14:textId="77777777" w:rsidR="0056166D" w:rsidRPr="001F2566" w:rsidRDefault="00AC6C03">
      <w:pPr>
        <w:jc w:val="both"/>
        <w:rPr>
          <w:i/>
          <w:iCs/>
        </w:rPr>
      </w:pPr>
      <w:r w:rsidRPr="001F2566">
        <w:rPr>
          <w:i/>
          <w:iCs/>
        </w:rPr>
        <w:t xml:space="preserve">Образац понуде </w:t>
      </w:r>
      <w:r w:rsidRPr="001F2566">
        <w:rPr>
          <w:i/>
          <w:iCs/>
          <w:lang w:val="sr-Cyrl-RS"/>
        </w:rPr>
        <w:t>П</w:t>
      </w:r>
      <w:r w:rsidR="0056166D" w:rsidRPr="001F2566">
        <w:rPr>
          <w:i/>
          <w:iCs/>
        </w:rPr>
        <w:t>онуђач попуњава</w:t>
      </w:r>
      <w:r w:rsidR="006E54C5" w:rsidRPr="001F2566">
        <w:rPr>
          <w:i/>
          <w:iCs/>
          <w:lang w:val="sr-Cyrl-RS"/>
        </w:rPr>
        <w:t xml:space="preserve"> и</w:t>
      </w:r>
      <w:r w:rsidR="0056166D" w:rsidRPr="001F2566">
        <w:rPr>
          <w:i/>
          <w:iCs/>
        </w:rPr>
        <w:t xml:space="preserve"> потписује</w:t>
      </w:r>
      <w:r w:rsidR="001619E7" w:rsidRPr="001F2566">
        <w:rPr>
          <w:i/>
          <w:iCs/>
        </w:rPr>
        <w:t xml:space="preserve">, чиме </w:t>
      </w:r>
      <w:r w:rsidR="001619E7" w:rsidRPr="001F2566">
        <w:rPr>
          <w:i/>
          <w:iCs/>
          <w:lang w:val="sr-Cyrl-CS"/>
        </w:rPr>
        <w:t>п</w:t>
      </w:r>
      <w:r w:rsidR="001619E7" w:rsidRPr="001F2566">
        <w:rPr>
          <w:i/>
          <w:iCs/>
        </w:rPr>
        <w:t xml:space="preserve">отврђује да су тачни подаци који су у обрасцу понуде наведени. </w:t>
      </w:r>
    </w:p>
    <w:p w14:paraId="7BBF5763" w14:textId="77777777" w:rsidR="001619E7" w:rsidRPr="001F2566" w:rsidRDefault="00AC6C03">
      <w:pPr>
        <w:jc w:val="both"/>
        <w:rPr>
          <w:i/>
          <w:iCs/>
        </w:rPr>
      </w:pPr>
      <w:r w:rsidRPr="001F2566">
        <w:rPr>
          <w:i/>
          <w:iCs/>
        </w:rPr>
        <w:t>Уколико п</w:t>
      </w:r>
      <w:r w:rsidR="001619E7" w:rsidRPr="001F2566">
        <w:rPr>
          <w:i/>
          <w:iCs/>
        </w:rPr>
        <w:t>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w:t>
      </w:r>
      <w:r w:rsidR="006E54C5" w:rsidRPr="001F2566">
        <w:rPr>
          <w:i/>
          <w:iCs/>
        </w:rPr>
        <w:t>уђача из групе који ће попунити</w:t>
      </w:r>
      <w:r w:rsidR="001619E7" w:rsidRPr="001F2566">
        <w:rPr>
          <w:i/>
          <w:iCs/>
        </w:rPr>
        <w:t xml:space="preserve"> </w:t>
      </w:r>
      <w:r w:rsidR="006E54C5" w:rsidRPr="001F2566">
        <w:rPr>
          <w:i/>
          <w:iCs/>
        </w:rPr>
        <w:t xml:space="preserve">и </w:t>
      </w:r>
      <w:r w:rsidR="001619E7" w:rsidRPr="001F2566">
        <w:rPr>
          <w:i/>
          <w:iCs/>
        </w:rPr>
        <w:t>потписати образац понуде.</w:t>
      </w:r>
    </w:p>
    <w:p w14:paraId="76885E48" w14:textId="77777777" w:rsidR="0030301F" w:rsidRPr="001F2566" w:rsidRDefault="0056166D">
      <w:pPr>
        <w:jc w:val="both"/>
        <w:rPr>
          <w:i/>
          <w:iCs/>
          <w:lang w:val="sr-Cyrl-RS"/>
        </w:rPr>
      </w:pPr>
      <w:r w:rsidRPr="001F2566">
        <w:rPr>
          <w:i/>
          <w:iCs/>
          <w:lang w:val="sr-Cyrl-RS"/>
        </w:rPr>
        <w:t xml:space="preserve">Понуђач </w:t>
      </w:r>
      <w:r w:rsidRPr="001F2566">
        <w:rPr>
          <w:i/>
          <w:iCs/>
        </w:rPr>
        <w:t xml:space="preserve">попуњава и потписује образац понуде, </w:t>
      </w:r>
      <w:r w:rsidRPr="001F2566">
        <w:rPr>
          <w:i/>
          <w:iCs/>
          <w:u w:val="single"/>
        </w:rPr>
        <w:t xml:space="preserve">за све </w:t>
      </w:r>
      <w:r w:rsidR="002B00BE" w:rsidRPr="001F2566">
        <w:rPr>
          <w:i/>
          <w:iCs/>
          <w:u w:val="single"/>
        </w:rPr>
        <w:t>П</w:t>
      </w:r>
      <w:r w:rsidRPr="001F2566">
        <w:rPr>
          <w:i/>
          <w:iCs/>
          <w:u w:val="single"/>
        </w:rPr>
        <w:t>артије за које подноси понуду</w:t>
      </w:r>
      <w:r w:rsidRPr="001F2566">
        <w:rPr>
          <w:i/>
          <w:iCs/>
        </w:rPr>
        <w:t>,</w:t>
      </w:r>
      <w:r w:rsidRPr="001F2566">
        <w:rPr>
          <w:i/>
          <w:iCs/>
          <w:lang w:val="sr-Cyrl-RS"/>
        </w:rPr>
        <w:t xml:space="preserve"> на предвиђеном месту </w:t>
      </w:r>
      <w:r w:rsidRPr="001F2566">
        <w:rPr>
          <w:i/>
          <w:iCs/>
        </w:rPr>
        <w:t xml:space="preserve"> у делу </w:t>
      </w:r>
      <w:r w:rsidRPr="001F2566">
        <w:rPr>
          <w:i/>
          <w:iCs/>
          <w:lang w:val="sr-Cyrl-RS"/>
        </w:rPr>
        <w:t xml:space="preserve">обрасца након </w:t>
      </w:r>
      <w:r w:rsidR="002B00BE" w:rsidRPr="001F2566">
        <w:rPr>
          <w:i/>
          <w:iCs/>
          <w:lang w:val="sr-Cyrl-RS"/>
        </w:rPr>
        <w:t>табеле 1.4</w:t>
      </w:r>
      <w:r w:rsidR="00FC7E85" w:rsidRPr="001F2566">
        <w:rPr>
          <w:i/>
          <w:iCs/>
          <w:lang w:val="sr-Cyrl-RS"/>
        </w:rPr>
        <w:t xml:space="preserve"> </w:t>
      </w:r>
      <w:r w:rsidR="002B00BE" w:rsidRPr="001F2566">
        <w:rPr>
          <w:i/>
          <w:iCs/>
          <w:lang w:val="sr-Cyrl-RS"/>
        </w:rPr>
        <w:t>.</w:t>
      </w:r>
    </w:p>
    <w:p w14:paraId="684598F6" w14:textId="6F237400" w:rsidR="006E54C5" w:rsidRDefault="0030301F" w:rsidP="00422841">
      <w:pPr>
        <w:jc w:val="both"/>
        <w:rPr>
          <w:b/>
          <w:i/>
          <w:iCs/>
        </w:rPr>
      </w:pPr>
      <w:r w:rsidRPr="001F2566">
        <w:rPr>
          <w:i/>
          <w:iCs/>
          <w:lang w:val="sr-Cyrl-RS"/>
        </w:rPr>
        <w:t xml:space="preserve">Део обрасца понуде </w:t>
      </w:r>
      <w:r w:rsidRPr="001F2566">
        <w:rPr>
          <w:rFonts w:eastAsia="TimesNewRomanPSMT"/>
          <w:b/>
          <w:bCs/>
          <w:i/>
          <w:sz w:val="22"/>
          <w:szCs w:val="22"/>
          <w:lang w:val="sr-Cyrl-CS"/>
        </w:rPr>
        <w:t xml:space="preserve">5) </w:t>
      </w:r>
      <w:r w:rsidRPr="001F2566">
        <w:rPr>
          <w:rFonts w:eastAsia="TimesNewRomanPSMT"/>
          <w:bCs/>
          <w:i/>
          <w:sz w:val="22"/>
          <w:szCs w:val="22"/>
        </w:rPr>
        <w:t>ОПИС ПРЕДМЕТА НАБАВКЕ</w:t>
      </w:r>
      <w:r w:rsidRPr="001F2566">
        <w:rPr>
          <w:rFonts w:eastAsia="TimesNewRomanPSMT"/>
          <w:bCs/>
          <w:i/>
          <w:sz w:val="22"/>
          <w:szCs w:val="22"/>
          <w:lang w:val="sr-Cyrl-RS"/>
        </w:rPr>
        <w:t>,</w:t>
      </w:r>
      <w:r w:rsidRPr="001F2566">
        <w:rPr>
          <w:rFonts w:eastAsia="TimesNewRomanPSMT"/>
          <w:bCs/>
          <w:i/>
          <w:color w:val="auto"/>
          <w:sz w:val="22"/>
          <w:szCs w:val="22"/>
          <w:lang w:val="sr-Cyrl-CS"/>
        </w:rPr>
        <w:t xml:space="preserve"> ПОНУЂЕНА ЦЕНА И ПОНУЂЕНИ УСЛОВИ, </w:t>
      </w:r>
      <w:r w:rsidRPr="001F2566">
        <w:rPr>
          <w:i/>
          <w:iCs/>
        </w:rPr>
        <w:t xml:space="preserve"> понуђач</w:t>
      </w:r>
      <w:r w:rsidR="001619E7" w:rsidRPr="001F2566">
        <w:rPr>
          <w:i/>
          <w:iCs/>
        </w:rPr>
        <w:t xml:space="preserve"> </w:t>
      </w:r>
      <w:r w:rsidRPr="001F2566">
        <w:rPr>
          <w:i/>
          <w:iCs/>
        </w:rPr>
        <w:t>попуњава</w:t>
      </w:r>
      <w:r w:rsidR="0056166D" w:rsidRPr="001F2566">
        <w:rPr>
          <w:i/>
          <w:iCs/>
        </w:rPr>
        <w:t xml:space="preserve"> </w:t>
      </w:r>
      <w:r w:rsidR="006E54C5" w:rsidRPr="001F2566">
        <w:rPr>
          <w:i/>
          <w:iCs/>
          <w:lang w:val="sr-Cyrl-RS"/>
        </w:rPr>
        <w:t>и</w:t>
      </w:r>
      <w:r w:rsidR="00FC7E85" w:rsidRPr="001F2566">
        <w:rPr>
          <w:i/>
          <w:iCs/>
        </w:rPr>
        <w:t xml:space="preserve"> </w:t>
      </w:r>
      <w:r w:rsidR="0056166D" w:rsidRPr="001F2566">
        <w:rPr>
          <w:i/>
          <w:iCs/>
        </w:rPr>
        <w:t>потписује</w:t>
      </w:r>
      <w:r w:rsidR="00FC7E85" w:rsidRPr="001F2566">
        <w:rPr>
          <w:i/>
          <w:iCs/>
          <w:lang w:val="sr-Cyrl-RS"/>
        </w:rPr>
        <w:t xml:space="preserve"> и доставља</w:t>
      </w:r>
      <w:r w:rsidR="001619E7" w:rsidRPr="001F2566">
        <w:rPr>
          <w:i/>
          <w:iCs/>
        </w:rPr>
        <w:t xml:space="preserve"> </w:t>
      </w:r>
      <w:r w:rsidRPr="001F2566">
        <w:rPr>
          <w:i/>
          <w:iCs/>
          <w:u w:val="single"/>
        </w:rPr>
        <w:t xml:space="preserve">за сваку </w:t>
      </w:r>
      <w:r w:rsidRPr="001F2566">
        <w:rPr>
          <w:i/>
          <w:iCs/>
          <w:u w:val="single"/>
          <w:lang w:val="sr-Cyrl-RS"/>
        </w:rPr>
        <w:t>П</w:t>
      </w:r>
      <w:r w:rsidR="001619E7" w:rsidRPr="001F2566">
        <w:rPr>
          <w:i/>
          <w:iCs/>
          <w:u w:val="single"/>
        </w:rPr>
        <w:t>артију посебно</w:t>
      </w:r>
      <w:r w:rsidR="001619E7" w:rsidRPr="001F2566">
        <w:rPr>
          <w:i/>
          <w:iCs/>
        </w:rPr>
        <w:t>.</w:t>
      </w:r>
    </w:p>
    <w:p w14:paraId="3E26136B" w14:textId="77777777" w:rsidR="00422841" w:rsidRPr="00422841" w:rsidRDefault="00422841" w:rsidP="00422841">
      <w:pPr>
        <w:jc w:val="both"/>
        <w:rPr>
          <w:b/>
          <w:i/>
          <w:iCs/>
        </w:rPr>
      </w:pPr>
    </w:p>
    <w:p w14:paraId="5109F8CC" w14:textId="77777777" w:rsidR="00B74160" w:rsidRPr="001F2566" w:rsidRDefault="00B74160" w:rsidP="00B74160">
      <w:pPr>
        <w:jc w:val="right"/>
        <w:rPr>
          <w:b/>
          <w:bCs/>
          <w:i/>
          <w:iCs/>
          <w:color w:val="auto"/>
          <w:lang w:val="sr-Cyrl-RS"/>
        </w:rPr>
      </w:pPr>
      <w:r w:rsidRPr="001F2566">
        <w:rPr>
          <w:b/>
          <w:bCs/>
          <w:i/>
          <w:iCs/>
          <w:color w:val="auto"/>
          <w:lang w:val="sr-Cyrl-RS"/>
        </w:rPr>
        <w:lastRenderedPageBreak/>
        <w:t xml:space="preserve"> </w:t>
      </w:r>
      <w:r w:rsidR="00E22A2B" w:rsidRPr="001F2566">
        <w:rPr>
          <w:b/>
          <w:bCs/>
          <w:i/>
          <w:iCs/>
          <w:color w:val="auto"/>
          <w:lang w:val="sr-Cyrl-RS"/>
        </w:rPr>
        <w:t>(Образац 2)</w:t>
      </w:r>
    </w:p>
    <w:p w14:paraId="069A8560" w14:textId="77777777" w:rsidR="00B74160" w:rsidRPr="001F2566" w:rsidRDefault="00B74160" w:rsidP="00B74160">
      <w:pPr>
        <w:jc w:val="right"/>
        <w:rPr>
          <w:b/>
          <w:bCs/>
          <w:i/>
          <w:iCs/>
          <w:lang w:val="sr-Cyrl-RS"/>
        </w:rPr>
      </w:pPr>
    </w:p>
    <w:p w14:paraId="70FB707D" w14:textId="77777777" w:rsidR="00B74160" w:rsidRPr="001F2566" w:rsidRDefault="00B74160" w:rsidP="00B74160">
      <w:pPr>
        <w:jc w:val="center"/>
        <w:rPr>
          <w:b/>
          <w:bCs/>
          <w:i/>
          <w:iCs/>
          <w:lang w:val="sr-Cyrl-RS"/>
        </w:rPr>
      </w:pPr>
      <w:r w:rsidRPr="001F2566">
        <w:rPr>
          <w:b/>
          <w:bCs/>
          <w:i/>
          <w:iCs/>
          <w:lang w:val="sr-Cyrl-RS"/>
        </w:rPr>
        <w:t>ОБРАЗАЦ СТРУКТУРЕ ЦЕНЕ СА УПУТСТВОМ КАКО ДА СЕ ПОПУНИ</w:t>
      </w:r>
    </w:p>
    <w:p w14:paraId="79176996" w14:textId="77777777" w:rsidR="00CA674D" w:rsidRPr="001F2566" w:rsidRDefault="00CA674D" w:rsidP="00CA674D">
      <w:pPr>
        <w:jc w:val="both"/>
        <w:rPr>
          <w:rFonts w:eastAsia="Times New Roman"/>
          <w:b/>
          <w:color w:val="auto"/>
          <w:kern w:val="0"/>
          <w:lang w:val="ru-RU" w:eastAsia="en-US"/>
        </w:rPr>
      </w:pPr>
    </w:p>
    <w:p w14:paraId="6D60C92B" w14:textId="2C7DC180" w:rsidR="00B74160" w:rsidRDefault="0064793E" w:rsidP="00114C93">
      <w:pPr>
        <w:jc w:val="both"/>
        <w:rPr>
          <w:rFonts w:eastAsia="Times New Roman"/>
          <w:color w:val="auto"/>
          <w:kern w:val="0"/>
          <w:lang w:val="sr-Cyrl-CS" w:eastAsia="en-US"/>
        </w:rPr>
      </w:pPr>
      <w:r w:rsidRPr="001F2566">
        <w:rPr>
          <w:rFonts w:eastAsia="Times New Roman"/>
          <w:color w:val="auto"/>
          <w:kern w:val="0"/>
          <w:lang w:val="ru-RU" w:eastAsia="en-US"/>
        </w:rPr>
        <w:t>За</w:t>
      </w:r>
      <w:r w:rsidRPr="001F2566">
        <w:rPr>
          <w:rFonts w:eastAsia="Times New Roman"/>
          <w:b/>
          <w:color w:val="auto"/>
          <w:kern w:val="0"/>
          <w:lang w:val="ru-RU" w:eastAsia="en-US"/>
        </w:rPr>
        <w:t xml:space="preserve"> </w:t>
      </w:r>
      <w:r w:rsidR="00CA674D" w:rsidRPr="001F2566">
        <w:rPr>
          <w:rFonts w:eastAsia="Times New Roman"/>
          <w:b/>
          <w:color w:val="auto"/>
          <w:kern w:val="0"/>
          <w:lang w:val="ru-RU" w:eastAsia="en-US"/>
        </w:rPr>
        <w:t xml:space="preserve">ЈН бр. </w:t>
      </w:r>
      <w:r w:rsidR="006E54C5" w:rsidRPr="001F2566">
        <w:rPr>
          <w:rFonts w:eastAsia="Times New Roman"/>
          <w:b/>
          <w:color w:val="auto"/>
          <w:kern w:val="0"/>
          <w:lang w:val="ru-RU" w:eastAsia="en-US"/>
        </w:rPr>
        <w:t>3</w:t>
      </w:r>
      <w:r w:rsidR="00882DBD" w:rsidRPr="001F2566">
        <w:rPr>
          <w:rFonts w:eastAsia="Times New Roman"/>
          <w:b/>
          <w:color w:val="auto"/>
          <w:kern w:val="0"/>
          <w:lang w:val="ru-RU" w:eastAsia="en-US"/>
        </w:rPr>
        <w:t>8/2019</w:t>
      </w:r>
      <w:r w:rsidR="00CA674D" w:rsidRPr="001F2566">
        <w:rPr>
          <w:rFonts w:eastAsia="Times New Roman"/>
          <w:color w:val="auto"/>
          <w:kern w:val="0"/>
          <w:lang w:val="ru-RU" w:eastAsia="en-US"/>
        </w:rPr>
        <w:t xml:space="preserve"> - </w:t>
      </w:r>
      <w:r w:rsidR="00CA674D" w:rsidRPr="001F2566">
        <w:rPr>
          <w:lang w:val="sr-Cyrl-CS"/>
        </w:rPr>
        <w:t>Oрганизовањe и реализацијa свечаности поводом обележавања значајних историјских догађаја из ос</w:t>
      </w:r>
      <w:r w:rsidR="006E54C5" w:rsidRPr="001F2566">
        <w:rPr>
          <w:lang w:val="sr-Cyrl-CS"/>
        </w:rPr>
        <w:t>лободилачких ратова Србије у 2020</w:t>
      </w:r>
      <w:r w:rsidR="00CA674D" w:rsidRPr="001F2566">
        <w:rPr>
          <w:lang w:val="sr-Cyrl-CS"/>
        </w:rPr>
        <w:t xml:space="preserve">. </w:t>
      </w:r>
      <w:r w:rsidR="00CA674D" w:rsidRPr="001F2566">
        <w:rPr>
          <w:lang w:val="sr-Cyrl-RS"/>
        </w:rPr>
        <w:t>г</w:t>
      </w:r>
      <w:r w:rsidR="00CA674D" w:rsidRPr="001F2566">
        <w:rPr>
          <w:lang w:val="sr-Cyrl-CS"/>
        </w:rPr>
        <w:t>одини</w:t>
      </w:r>
      <w:r w:rsidR="00CA674D" w:rsidRPr="001F2566">
        <w:rPr>
          <w:rFonts w:eastAsia="TimesNewRomanPS-BoldMT"/>
          <w:bCs/>
          <w:color w:val="auto"/>
        </w:rPr>
        <w:t>, по партијама</w:t>
      </w:r>
      <w:r w:rsidR="00CA674D" w:rsidRPr="001F2566">
        <w:rPr>
          <w:rFonts w:eastAsia="TimesNewRomanPS-BoldMT"/>
          <w:bCs/>
          <w:color w:val="auto"/>
          <w:lang w:val="sr-Cyrl-CS"/>
        </w:rPr>
        <w:t xml:space="preserve">, </w:t>
      </w:r>
      <w:r w:rsidR="00CA674D" w:rsidRPr="001F2566">
        <w:rPr>
          <w:rFonts w:eastAsia="Times New Roman"/>
          <w:color w:val="auto"/>
          <w:kern w:val="0"/>
          <w:lang w:val="sr-Cyrl-RS" w:eastAsia="en-US"/>
        </w:rPr>
        <w:t>за Партију/е</w:t>
      </w:r>
      <w:r w:rsidR="00CA674D" w:rsidRPr="001F2566">
        <w:rPr>
          <w:rFonts w:eastAsia="Times New Roman"/>
          <w:color w:val="auto"/>
          <w:kern w:val="0"/>
          <w:lang w:val="sr-Cyrl-CS" w:eastAsia="en-US"/>
        </w:rPr>
        <w:t xml:space="preserve"> бр. </w:t>
      </w:r>
      <w:r w:rsidR="00CA674D" w:rsidRPr="001F2566">
        <w:rPr>
          <w:rFonts w:eastAsia="Times New Roman"/>
          <w:color w:val="FF0000"/>
          <w:kern w:val="0"/>
          <w:lang w:val="sr-Cyrl-CS" w:eastAsia="en-US"/>
        </w:rPr>
        <w:t>_______</w:t>
      </w:r>
      <w:r w:rsidR="00882DBD" w:rsidRPr="001F2566">
        <w:rPr>
          <w:rFonts w:eastAsia="Times New Roman"/>
          <w:color w:val="FF0000"/>
          <w:kern w:val="0"/>
          <w:lang w:val="sr-Cyrl-CS" w:eastAsia="en-US"/>
        </w:rPr>
        <w:t>_______________________</w:t>
      </w:r>
      <w:r w:rsidR="00635B34">
        <w:rPr>
          <w:rFonts w:eastAsia="Times New Roman"/>
          <w:color w:val="FF0000"/>
          <w:kern w:val="0"/>
          <w:lang w:val="sr-Cyrl-CS" w:eastAsia="en-US"/>
        </w:rPr>
        <w:t xml:space="preserve"> </w:t>
      </w:r>
      <w:bookmarkStart w:id="59" w:name="OLE_LINK18"/>
      <w:bookmarkStart w:id="60" w:name="OLE_LINK19"/>
      <w:bookmarkStart w:id="61" w:name="OLE_LINK20"/>
      <w:r w:rsidR="00635B34">
        <w:rPr>
          <w:rFonts w:eastAsia="Times New Roman"/>
          <w:i/>
          <w:color w:val="FF0000"/>
          <w:kern w:val="0"/>
          <w:lang w:val="sr-Cyrl-CS" w:eastAsia="en-US"/>
        </w:rPr>
        <w:t>(п</w:t>
      </w:r>
      <w:r w:rsidR="00635B34" w:rsidRPr="001F2566">
        <w:rPr>
          <w:rFonts w:eastAsia="Times New Roman"/>
          <w:i/>
          <w:color w:val="FF0000"/>
          <w:kern w:val="0"/>
          <w:lang w:val="sr-Cyrl-CS" w:eastAsia="en-US"/>
        </w:rPr>
        <w:t>онуђач уписује број Партије</w:t>
      </w:r>
      <w:r w:rsidR="00635B34">
        <w:rPr>
          <w:rFonts w:eastAsia="Times New Roman"/>
          <w:i/>
          <w:color w:val="FF0000"/>
          <w:kern w:val="0"/>
          <w:lang w:val="sr-Cyrl-CS" w:eastAsia="en-US"/>
        </w:rPr>
        <w:t xml:space="preserve">/а за коју/е </w:t>
      </w:r>
      <w:r w:rsidR="00635B34" w:rsidRPr="001F2566">
        <w:rPr>
          <w:rFonts w:eastAsia="Times New Roman"/>
          <w:i/>
          <w:color w:val="FF0000"/>
          <w:kern w:val="0"/>
          <w:lang w:val="sr-Cyrl-CS" w:eastAsia="en-US"/>
        </w:rPr>
        <w:t>доставља понуду)</w:t>
      </w:r>
      <w:bookmarkEnd w:id="59"/>
      <w:bookmarkEnd w:id="60"/>
      <w:bookmarkEnd w:id="61"/>
      <w:r w:rsidRPr="001F2566">
        <w:rPr>
          <w:rFonts w:eastAsia="Times New Roman"/>
          <w:color w:val="auto"/>
          <w:kern w:val="0"/>
          <w:lang w:val="sr-Cyrl-CS" w:eastAsia="en-US"/>
        </w:rPr>
        <w:t>, дајемо следећу структуру понуђене цене:</w:t>
      </w:r>
    </w:p>
    <w:p w14:paraId="3DCA47A6" w14:textId="77777777" w:rsidR="00422841" w:rsidRPr="001F2566" w:rsidRDefault="00422841" w:rsidP="00114C93">
      <w:pPr>
        <w:jc w:val="both"/>
        <w:rPr>
          <w:rFonts w:eastAsia="Times New Roman"/>
          <w:color w:val="auto"/>
          <w:kern w:val="0"/>
          <w:lang w:val="sr-Cyrl-CS"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984"/>
        <w:gridCol w:w="1985"/>
        <w:gridCol w:w="2126"/>
      </w:tblGrid>
      <w:tr w:rsidR="006B5095" w:rsidRPr="001F2566" w14:paraId="15E70ACD" w14:textId="77777777" w:rsidTr="00882DBD">
        <w:tc>
          <w:tcPr>
            <w:tcW w:w="562" w:type="dxa"/>
            <w:vMerge w:val="restart"/>
          </w:tcPr>
          <w:p w14:paraId="35126810" w14:textId="77777777" w:rsidR="006B5095" w:rsidRPr="001F2566" w:rsidRDefault="00F07978" w:rsidP="00F07978">
            <w:pPr>
              <w:pStyle w:val="TableContents"/>
              <w:rPr>
                <w:b/>
                <w:i/>
                <w:lang w:val="sr-Cyrl-RS"/>
              </w:rPr>
            </w:pPr>
            <w:r w:rsidRPr="001F2566">
              <w:rPr>
                <w:b/>
                <w:i/>
                <w:lang w:val="sr-Cyrl-RS"/>
              </w:rPr>
              <w:t>ред</w:t>
            </w:r>
          </w:p>
        </w:tc>
        <w:tc>
          <w:tcPr>
            <w:tcW w:w="2694" w:type="dxa"/>
            <w:shd w:val="clear" w:color="auto" w:fill="auto"/>
          </w:tcPr>
          <w:p w14:paraId="1E2F07F4" w14:textId="77777777" w:rsidR="006B5095" w:rsidRPr="001F2566" w:rsidRDefault="006B5095" w:rsidP="00A36250">
            <w:pPr>
              <w:pStyle w:val="TableContents"/>
              <w:jc w:val="center"/>
              <w:rPr>
                <w:b/>
                <w:i/>
                <w:lang w:val="sr-Cyrl-CS"/>
              </w:rPr>
            </w:pPr>
            <w:r w:rsidRPr="001F2566">
              <w:rPr>
                <w:b/>
                <w:i/>
              </w:rPr>
              <w:t xml:space="preserve"> </w:t>
            </w:r>
            <w:r w:rsidR="008C3DE2" w:rsidRPr="001F2566">
              <w:rPr>
                <w:b/>
                <w:i/>
                <w:lang w:val="sr-Cyrl-CS"/>
              </w:rPr>
              <w:t xml:space="preserve">Предмет ЈН </w:t>
            </w:r>
            <w:r w:rsidR="00F07978" w:rsidRPr="001F2566">
              <w:rPr>
                <w:b/>
                <w:i/>
                <w:lang w:val="sr-Cyrl-CS"/>
              </w:rPr>
              <w:t>3</w:t>
            </w:r>
            <w:r w:rsidR="008C3DE2" w:rsidRPr="001F2566">
              <w:rPr>
                <w:b/>
                <w:i/>
                <w:lang w:val="sr-Cyrl-CS"/>
              </w:rPr>
              <w:t>8/2019</w:t>
            </w:r>
          </w:p>
        </w:tc>
        <w:tc>
          <w:tcPr>
            <w:tcW w:w="1984" w:type="dxa"/>
            <w:shd w:val="clear" w:color="auto" w:fill="auto"/>
          </w:tcPr>
          <w:p w14:paraId="0D50E2D3" w14:textId="77777777" w:rsidR="006B5095" w:rsidRPr="001F2566" w:rsidRDefault="006B5095" w:rsidP="00A36250">
            <w:pPr>
              <w:pStyle w:val="TableContents"/>
              <w:jc w:val="center"/>
              <w:rPr>
                <w:b/>
                <w:i/>
                <w:lang w:val="sr-Cyrl-CS"/>
              </w:rPr>
            </w:pPr>
            <w:r w:rsidRPr="001F2566">
              <w:rPr>
                <w:b/>
                <w:i/>
                <w:lang w:val="sr-Cyrl-CS"/>
              </w:rPr>
              <w:t xml:space="preserve">Цена  </w:t>
            </w:r>
          </w:p>
          <w:p w14:paraId="731A818E" w14:textId="2C7315D1" w:rsidR="006B5095" w:rsidRPr="001F2566" w:rsidRDefault="00114C93" w:rsidP="00A36250">
            <w:pPr>
              <w:pStyle w:val="TableContents"/>
              <w:jc w:val="center"/>
              <w:rPr>
                <w:b/>
                <w:i/>
                <w:lang w:val="sr-Cyrl-CS"/>
              </w:rPr>
            </w:pPr>
            <w:r w:rsidRPr="001F2566">
              <w:rPr>
                <w:b/>
                <w:i/>
                <w:lang w:val="sr-Cyrl-CS"/>
              </w:rPr>
              <w:t>без ПДВ</w:t>
            </w:r>
          </w:p>
        </w:tc>
        <w:tc>
          <w:tcPr>
            <w:tcW w:w="1985" w:type="dxa"/>
          </w:tcPr>
          <w:p w14:paraId="5AE91AAC" w14:textId="77777777" w:rsidR="006B5095" w:rsidRPr="001F2566" w:rsidRDefault="006B5095" w:rsidP="00A36250">
            <w:pPr>
              <w:pStyle w:val="TableContents"/>
              <w:jc w:val="center"/>
              <w:rPr>
                <w:b/>
                <w:i/>
                <w:lang w:val="sr-Cyrl-CS"/>
              </w:rPr>
            </w:pPr>
            <w:r w:rsidRPr="001F2566">
              <w:rPr>
                <w:b/>
                <w:i/>
                <w:lang w:val="sr-Cyrl-CS"/>
              </w:rPr>
              <w:t xml:space="preserve">Износ </w:t>
            </w:r>
          </w:p>
          <w:p w14:paraId="3BB11C84" w14:textId="6FB3B8B4" w:rsidR="006B5095" w:rsidRPr="001F2566" w:rsidRDefault="00114C93" w:rsidP="00A36250">
            <w:pPr>
              <w:pStyle w:val="TableContents"/>
              <w:jc w:val="center"/>
              <w:rPr>
                <w:b/>
                <w:i/>
                <w:lang w:val="sr-Cyrl-CS"/>
              </w:rPr>
            </w:pPr>
            <w:r w:rsidRPr="001F2566">
              <w:rPr>
                <w:b/>
                <w:i/>
                <w:lang w:val="sr-Cyrl-CS"/>
              </w:rPr>
              <w:t>ПДВ</w:t>
            </w:r>
          </w:p>
        </w:tc>
        <w:tc>
          <w:tcPr>
            <w:tcW w:w="2126" w:type="dxa"/>
            <w:shd w:val="clear" w:color="auto" w:fill="auto"/>
          </w:tcPr>
          <w:p w14:paraId="149FBA3D" w14:textId="77777777" w:rsidR="006B5095" w:rsidRPr="001F2566" w:rsidRDefault="006B5095" w:rsidP="00A36250">
            <w:pPr>
              <w:pStyle w:val="TableContents"/>
              <w:jc w:val="center"/>
              <w:rPr>
                <w:b/>
                <w:i/>
                <w:lang w:val="sr-Cyrl-CS"/>
              </w:rPr>
            </w:pPr>
            <w:r w:rsidRPr="001F2566">
              <w:rPr>
                <w:b/>
                <w:i/>
                <w:lang w:val="sr-Cyrl-CS"/>
              </w:rPr>
              <w:t xml:space="preserve">Цена </w:t>
            </w:r>
          </w:p>
          <w:p w14:paraId="4EB8782C" w14:textId="095FF261" w:rsidR="006B5095" w:rsidRPr="001F2566" w:rsidRDefault="00114C93" w:rsidP="00A36250">
            <w:pPr>
              <w:pStyle w:val="TableContents"/>
              <w:jc w:val="center"/>
              <w:rPr>
                <w:b/>
                <w:i/>
                <w:lang w:val="sr-Cyrl-CS"/>
              </w:rPr>
            </w:pPr>
            <w:r w:rsidRPr="001F2566">
              <w:rPr>
                <w:b/>
                <w:i/>
                <w:lang w:val="sr-Cyrl-CS"/>
              </w:rPr>
              <w:t>са ПДВ</w:t>
            </w:r>
          </w:p>
        </w:tc>
      </w:tr>
      <w:tr w:rsidR="00C36B81" w:rsidRPr="001F2566" w14:paraId="060B2FDD" w14:textId="77777777" w:rsidTr="00882DBD">
        <w:trPr>
          <w:trHeight w:val="291"/>
        </w:trPr>
        <w:tc>
          <w:tcPr>
            <w:tcW w:w="562" w:type="dxa"/>
            <w:vMerge/>
          </w:tcPr>
          <w:p w14:paraId="5B9613A4" w14:textId="77777777" w:rsidR="006B5095" w:rsidRPr="001F2566" w:rsidRDefault="006B5095" w:rsidP="00A36250">
            <w:pPr>
              <w:pStyle w:val="TableContents"/>
              <w:jc w:val="center"/>
              <w:rPr>
                <w:color w:val="auto"/>
                <w:lang w:val="sr-Cyrl-CS"/>
              </w:rPr>
            </w:pPr>
          </w:p>
        </w:tc>
        <w:tc>
          <w:tcPr>
            <w:tcW w:w="2694" w:type="dxa"/>
            <w:shd w:val="clear" w:color="auto" w:fill="auto"/>
          </w:tcPr>
          <w:p w14:paraId="277C6B1F" w14:textId="77777777" w:rsidR="006B5095" w:rsidRPr="001F2566" w:rsidRDefault="006B5095" w:rsidP="00A36250">
            <w:pPr>
              <w:pStyle w:val="TableContents"/>
              <w:jc w:val="center"/>
              <w:rPr>
                <w:color w:val="auto"/>
                <w:lang w:val="sr-Cyrl-CS"/>
              </w:rPr>
            </w:pPr>
            <w:r w:rsidRPr="001F2566">
              <w:rPr>
                <w:color w:val="auto"/>
                <w:lang w:val="sr-Cyrl-CS"/>
              </w:rPr>
              <w:t>1.</w:t>
            </w:r>
          </w:p>
        </w:tc>
        <w:tc>
          <w:tcPr>
            <w:tcW w:w="1984" w:type="dxa"/>
            <w:shd w:val="clear" w:color="auto" w:fill="auto"/>
          </w:tcPr>
          <w:p w14:paraId="6B26575B" w14:textId="77777777" w:rsidR="006B5095" w:rsidRPr="001F2566" w:rsidRDefault="006B5095" w:rsidP="00A36250">
            <w:pPr>
              <w:pStyle w:val="TableContents"/>
              <w:jc w:val="center"/>
              <w:rPr>
                <w:color w:val="auto"/>
                <w:lang w:val="sr-Cyrl-CS"/>
              </w:rPr>
            </w:pPr>
            <w:r w:rsidRPr="001F2566">
              <w:rPr>
                <w:color w:val="auto"/>
                <w:lang w:val="sr-Cyrl-CS"/>
              </w:rPr>
              <w:t>2.</w:t>
            </w:r>
          </w:p>
        </w:tc>
        <w:tc>
          <w:tcPr>
            <w:tcW w:w="1985" w:type="dxa"/>
          </w:tcPr>
          <w:p w14:paraId="38F228C2" w14:textId="77777777" w:rsidR="006B5095" w:rsidRPr="001F2566" w:rsidRDefault="006B5095" w:rsidP="00A36250">
            <w:pPr>
              <w:pStyle w:val="TableContents"/>
              <w:jc w:val="center"/>
              <w:rPr>
                <w:color w:val="auto"/>
                <w:lang w:val="sr-Cyrl-CS"/>
              </w:rPr>
            </w:pPr>
            <w:r w:rsidRPr="001F2566">
              <w:rPr>
                <w:color w:val="auto"/>
                <w:lang w:val="sr-Cyrl-CS"/>
              </w:rPr>
              <w:t>3.</w:t>
            </w:r>
          </w:p>
        </w:tc>
        <w:tc>
          <w:tcPr>
            <w:tcW w:w="2126" w:type="dxa"/>
            <w:shd w:val="clear" w:color="auto" w:fill="auto"/>
          </w:tcPr>
          <w:p w14:paraId="3D126721" w14:textId="77777777" w:rsidR="006B5095" w:rsidRPr="001F2566" w:rsidRDefault="006B5095" w:rsidP="00A36250">
            <w:pPr>
              <w:pStyle w:val="TableContents"/>
              <w:jc w:val="center"/>
              <w:rPr>
                <w:i/>
                <w:iCs/>
                <w:color w:val="auto"/>
                <w:lang w:val="sr-Cyrl-CS"/>
              </w:rPr>
            </w:pPr>
            <w:r w:rsidRPr="001F2566">
              <w:rPr>
                <w:color w:val="auto"/>
                <w:lang w:val="sr-Cyrl-CS"/>
              </w:rPr>
              <w:t>4. (2</w:t>
            </w:r>
            <w:r w:rsidRPr="001F2566">
              <w:rPr>
                <w:color w:val="auto"/>
              </w:rPr>
              <w:t>+3</w:t>
            </w:r>
            <w:r w:rsidRPr="001F2566">
              <w:rPr>
                <w:color w:val="auto"/>
                <w:lang w:val="sr-Cyrl-RS"/>
              </w:rPr>
              <w:t>)</w:t>
            </w:r>
          </w:p>
        </w:tc>
      </w:tr>
      <w:tr w:rsidR="00C36B81" w:rsidRPr="001F2566" w14:paraId="681546F2" w14:textId="77777777" w:rsidTr="00882DBD">
        <w:trPr>
          <w:trHeight w:val="773"/>
        </w:trPr>
        <w:tc>
          <w:tcPr>
            <w:tcW w:w="562" w:type="dxa"/>
          </w:tcPr>
          <w:p w14:paraId="7637E0B6" w14:textId="77777777" w:rsidR="008C3DE2" w:rsidRPr="001F2566" w:rsidRDefault="008C3DE2" w:rsidP="008C3DE2">
            <w:pPr>
              <w:pStyle w:val="TableContents"/>
              <w:jc w:val="center"/>
              <w:rPr>
                <w:b/>
                <w:i/>
                <w:iCs/>
                <w:color w:val="auto"/>
                <w:lang w:val="sr-Cyrl-CS"/>
              </w:rPr>
            </w:pPr>
            <w:r w:rsidRPr="001F2566">
              <w:rPr>
                <w:b/>
                <w:i/>
                <w:iCs/>
                <w:color w:val="auto"/>
                <w:lang w:val="sr-Cyrl-CS"/>
              </w:rPr>
              <w:t>1</w:t>
            </w:r>
          </w:p>
        </w:tc>
        <w:tc>
          <w:tcPr>
            <w:tcW w:w="2694" w:type="dxa"/>
            <w:shd w:val="clear" w:color="auto" w:fill="auto"/>
          </w:tcPr>
          <w:p w14:paraId="58B4A57E" w14:textId="77777777" w:rsidR="008C3DE2" w:rsidRPr="001F2566" w:rsidRDefault="00C36B81" w:rsidP="008C3DE2">
            <w:pPr>
              <w:pStyle w:val="TableContents"/>
              <w:jc w:val="center"/>
              <w:rPr>
                <w:b/>
                <w:i/>
                <w:iCs/>
                <w:color w:val="auto"/>
                <w:lang w:val="sr-Cyrl-CS"/>
              </w:rPr>
            </w:pPr>
            <w:r w:rsidRPr="001F2566">
              <w:rPr>
                <w:b/>
                <w:i/>
                <w:iCs/>
                <w:color w:val="auto"/>
                <w:lang w:val="sr-Cyrl-CS"/>
              </w:rPr>
              <w:t>Партија 1</w:t>
            </w:r>
            <w:r w:rsidR="008C3DE2" w:rsidRPr="001F2566">
              <w:rPr>
                <w:b/>
                <w:i/>
                <w:iCs/>
                <w:color w:val="auto"/>
                <w:lang w:val="sr-Cyrl-CS"/>
              </w:rPr>
              <w:t xml:space="preserve"> </w:t>
            </w:r>
          </w:p>
          <w:p w14:paraId="253DCAE3" w14:textId="77777777" w:rsidR="008C3DE2" w:rsidRPr="001F2566" w:rsidRDefault="008C3DE2" w:rsidP="008C3DE2">
            <w:pPr>
              <w:pStyle w:val="TableContents"/>
              <w:jc w:val="center"/>
              <w:rPr>
                <w:i/>
                <w:iCs/>
                <w:color w:val="auto"/>
                <w:lang w:val="sr-Cyrl-CS"/>
              </w:rPr>
            </w:pPr>
          </w:p>
        </w:tc>
        <w:tc>
          <w:tcPr>
            <w:tcW w:w="1984" w:type="dxa"/>
            <w:shd w:val="clear" w:color="auto" w:fill="auto"/>
          </w:tcPr>
          <w:p w14:paraId="4E9D2075" w14:textId="77777777" w:rsidR="008C3DE2" w:rsidRPr="001F2566" w:rsidRDefault="008C3DE2" w:rsidP="008C3DE2">
            <w:pPr>
              <w:pStyle w:val="TableContents"/>
              <w:snapToGrid w:val="0"/>
              <w:jc w:val="center"/>
              <w:rPr>
                <w:color w:val="auto"/>
              </w:rPr>
            </w:pPr>
          </w:p>
        </w:tc>
        <w:tc>
          <w:tcPr>
            <w:tcW w:w="1985" w:type="dxa"/>
          </w:tcPr>
          <w:p w14:paraId="7CF318F8" w14:textId="77777777" w:rsidR="008C3DE2" w:rsidRPr="001F2566" w:rsidRDefault="008C3DE2" w:rsidP="008C3DE2">
            <w:pPr>
              <w:pStyle w:val="TableContents"/>
              <w:snapToGrid w:val="0"/>
              <w:jc w:val="center"/>
              <w:rPr>
                <w:color w:val="auto"/>
              </w:rPr>
            </w:pPr>
          </w:p>
        </w:tc>
        <w:tc>
          <w:tcPr>
            <w:tcW w:w="2126" w:type="dxa"/>
            <w:shd w:val="clear" w:color="auto" w:fill="auto"/>
          </w:tcPr>
          <w:p w14:paraId="1511D496" w14:textId="77777777" w:rsidR="008C3DE2" w:rsidRPr="001F2566" w:rsidRDefault="008C3DE2" w:rsidP="008C3DE2">
            <w:pPr>
              <w:pStyle w:val="TableContents"/>
              <w:snapToGrid w:val="0"/>
              <w:jc w:val="center"/>
              <w:rPr>
                <w:color w:val="auto"/>
              </w:rPr>
            </w:pPr>
          </w:p>
        </w:tc>
      </w:tr>
      <w:tr w:rsidR="00C36B81" w:rsidRPr="001F2566" w14:paraId="3B3DF138" w14:textId="77777777" w:rsidTr="00882DBD">
        <w:trPr>
          <w:trHeight w:val="773"/>
        </w:trPr>
        <w:tc>
          <w:tcPr>
            <w:tcW w:w="562" w:type="dxa"/>
          </w:tcPr>
          <w:p w14:paraId="134FA48F" w14:textId="77777777" w:rsidR="008C3DE2" w:rsidRPr="001F2566" w:rsidRDefault="008C3DE2" w:rsidP="008C3DE2">
            <w:pPr>
              <w:pStyle w:val="TableContents"/>
              <w:jc w:val="center"/>
              <w:rPr>
                <w:b/>
                <w:i/>
                <w:iCs/>
                <w:color w:val="auto"/>
                <w:lang w:val="sr-Cyrl-CS"/>
              </w:rPr>
            </w:pPr>
            <w:r w:rsidRPr="001F2566">
              <w:rPr>
                <w:b/>
                <w:i/>
                <w:iCs/>
                <w:color w:val="auto"/>
                <w:lang w:val="sr-Cyrl-CS"/>
              </w:rPr>
              <w:t>2</w:t>
            </w:r>
          </w:p>
        </w:tc>
        <w:tc>
          <w:tcPr>
            <w:tcW w:w="2694" w:type="dxa"/>
            <w:shd w:val="clear" w:color="auto" w:fill="auto"/>
          </w:tcPr>
          <w:p w14:paraId="7168B1FA" w14:textId="77777777" w:rsidR="008C3DE2" w:rsidRPr="001F2566" w:rsidRDefault="00C36B81" w:rsidP="008C3DE2">
            <w:pPr>
              <w:pStyle w:val="TableContents"/>
              <w:jc w:val="center"/>
              <w:rPr>
                <w:b/>
                <w:i/>
                <w:iCs/>
                <w:color w:val="auto"/>
                <w:lang w:val="sr-Cyrl-CS"/>
              </w:rPr>
            </w:pPr>
            <w:r w:rsidRPr="001F2566">
              <w:rPr>
                <w:b/>
                <w:i/>
                <w:iCs/>
                <w:color w:val="auto"/>
                <w:lang w:val="sr-Cyrl-CS"/>
              </w:rPr>
              <w:t>Партија 2</w:t>
            </w:r>
            <w:r w:rsidR="008C3DE2" w:rsidRPr="001F2566">
              <w:rPr>
                <w:b/>
                <w:i/>
                <w:iCs/>
                <w:color w:val="auto"/>
                <w:lang w:val="sr-Cyrl-CS"/>
              </w:rPr>
              <w:t xml:space="preserve"> </w:t>
            </w:r>
          </w:p>
          <w:p w14:paraId="5880AE38" w14:textId="77777777" w:rsidR="008C3DE2" w:rsidRPr="001F2566" w:rsidRDefault="008C3DE2" w:rsidP="008C3DE2">
            <w:pPr>
              <w:pStyle w:val="TableContents"/>
              <w:jc w:val="center"/>
              <w:rPr>
                <w:i/>
                <w:iCs/>
                <w:color w:val="auto"/>
              </w:rPr>
            </w:pPr>
          </w:p>
        </w:tc>
        <w:tc>
          <w:tcPr>
            <w:tcW w:w="1984" w:type="dxa"/>
            <w:shd w:val="clear" w:color="auto" w:fill="auto"/>
          </w:tcPr>
          <w:p w14:paraId="5BA8717C" w14:textId="77777777" w:rsidR="008C3DE2" w:rsidRPr="001F2566" w:rsidRDefault="008C3DE2" w:rsidP="008C3DE2">
            <w:pPr>
              <w:pStyle w:val="TableContents"/>
              <w:snapToGrid w:val="0"/>
              <w:jc w:val="center"/>
              <w:rPr>
                <w:color w:val="auto"/>
              </w:rPr>
            </w:pPr>
          </w:p>
        </w:tc>
        <w:tc>
          <w:tcPr>
            <w:tcW w:w="1985" w:type="dxa"/>
          </w:tcPr>
          <w:p w14:paraId="68168566" w14:textId="77777777" w:rsidR="008C3DE2" w:rsidRPr="001F2566" w:rsidRDefault="008C3DE2" w:rsidP="008C3DE2">
            <w:pPr>
              <w:pStyle w:val="TableContents"/>
              <w:snapToGrid w:val="0"/>
              <w:jc w:val="center"/>
              <w:rPr>
                <w:color w:val="auto"/>
              </w:rPr>
            </w:pPr>
          </w:p>
        </w:tc>
        <w:tc>
          <w:tcPr>
            <w:tcW w:w="2126" w:type="dxa"/>
            <w:shd w:val="clear" w:color="auto" w:fill="auto"/>
          </w:tcPr>
          <w:p w14:paraId="430894B6" w14:textId="77777777" w:rsidR="008C3DE2" w:rsidRPr="001F2566" w:rsidRDefault="008C3DE2" w:rsidP="008C3DE2">
            <w:pPr>
              <w:pStyle w:val="TableContents"/>
              <w:snapToGrid w:val="0"/>
              <w:jc w:val="center"/>
              <w:rPr>
                <w:color w:val="auto"/>
              </w:rPr>
            </w:pPr>
          </w:p>
        </w:tc>
      </w:tr>
      <w:tr w:rsidR="00C36B81" w:rsidRPr="001F2566" w14:paraId="6CB5EAC3" w14:textId="77777777" w:rsidTr="00882DBD">
        <w:trPr>
          <w:trHeight w:val="728"/>
        </w:trPr>
        <w:tc>
          <w:tcPr>
            <w:tcW w:w="562" w:type="dxa"/>
          </w:tcPr>
          <w:p w14:paraId="525BC8C9" w14:textId="77777777" w:rsidR="008C3DE2" w:rsidRPr="001F2566" w:rsidRDefault="008C3DE2" w:rsidP="008C3DE2">
            <w:pPr>
              <w:pStyle w:val="TableContents"/>
              <w:jc w:val="center"/>
              <w:rPr>
                <w:b/>
                <w:i/>
                <w:iCs/>
                <w:color w:val="auto"/>
                <w:lang w:val="sr-Cyrl-CS"/>
              </w:rPr>
            </w:pPr>
            <w:r w:rsidRPr="001F2566">
              <w:rPr>
                <w:b/>
                <w:i/>
                <w:iCs/>
                <w:color w:val="auto"/>
                <w:lang w:val="sr-Cyrl-CS"/>
              </w:rPr>
              <w:t>3</w:t>
            </w:r>
          </w:p>
        </w:tc>
        <w:tc>
          <w:tcPr>
            <w:tcW w:w="2694" w:type="dxa"/>
            <w:shd w:val="clear" w:color="auto" w:fill="auto"/>
          </w:tcPr>
          <w:p w14:paraId="26329FE3" w14:textId="77777777" w:rsidR="008C3DE2" w:rsidRPr="001F2566" w:rsidRDefault="00C36B81" w:rsidP="008C3DE2">
            <w:pPr>
              <w:pStyle w:val="TableContents"/>
              <w:jc w:val="center"/>
              <w:rPr>
                <w:b/>
                <w:i/>
                <w:iCs/>
                <w:color w:val="auto"/>
                <w:lang w:val="sr-Cyrl-CS"/>
              </w:rPr>
            </w:pPr>
            <w:r w:rsidRPr="001F2566">
              <w:rPr>
                <w:b/>
                <w:i/>
                <w:iCs/>
                <w:color w:val="auto"/>
                <w:lang w:val="sr-Cyrl-CS"/>
              </w:rPr>
              <w:t>Партија 3</w:t>
            </w:r>
            <w:r w:rsidR="008C3DE2" w:rsidRPr="001F2566">
              <w:rPr>
                <w:b/>
                <w:i/>
                <w:iCs/>
                <w:color w:val="auto"/>
                <w:lang w:val="sr-Cyrl-CS"/>
              </w:rPr>
              <w:t xml:space="preserve"> </w:t>
            </w:r>
          </w:p>
          <w:p w14:paraId="7F2C8B45" w14:textId="77777777" w:rsidR="008C3DE2" w:rsidRPr="001F2566" w:rsidRDefault="008C3DE2" w:rsidP="008C3DE2">
            <w:pPr>
              <w:pStyle w:val="TableContents"/>
              <w:jc w:val="center"/>
              <w:rPr>
                <w:i/>
                <w:iCs/>
                <w:color w:val="auto"/>
              </w:rPr>
            </w:pPr>
          </w:p>
        </w:tc>
        <w:tc>
          <w:tcPr>
            <w:tcW w:w="1984" w:type="dxa"/>
            <w:shd w:val="clear" w:color="auto" w:fill="auto"/>
          </w:tcPr>
          <w:p w14:paraId="6AE7E507" w14:textId="77777777" w:rsidR="008C3DE2" w:rsidRPr="001F2566" w:rsidRDefault="008C3DE2" w:rsidP="008C3DE2">
            <w:pPr>
              <w:pStyle w:val="TableContents"/>
              <w:snapToGrid w:val="0"/>
              <w:rPr>
                <w:color w:val="auto"/>
              </w:rPr>
            </w:pPr>
          </w:p>
        </w:tc>
        <w:tc>
          <w:tcPr>
            <w:tcW w:w="1985" w:type="dxa"/>
          </w:tcPr>
          <w:p w14:paraId="5D4A2D42" w14:textId="77777777" w:rsidR="008C3DE2" w:rsidRPr="001F2566" w:rsidRDefault="008C3DE2" w:rsidP="008C3DE2">
            <w:pPr>
              <w:pStyle w:val="TableContents"/>
              <w:snapToGrid w:val="0"/>
              <w:rPr>
                <w:color w:val="auto"/>
              </w:rPr>
            </w:pPr>
          </w:p>
        </w:tc>
        <w:tc>
          <w:tcPr>
            <w:tcW w:w="2126" w:type="dxa"/>
            <w:shd w:val="clear" w:color="auto" w:fill="auto"/>
          </w:tcPr>
          <w:p w14:paraId="01B73697" w14:textId="77777777" w:rsidR="008C3DE2" w:rsidRPr="001F2566" w:rsidRDefault="008C3DE2" w:rsidP="008C3DE2">
            <w:pPr>
              <w:pStyle w:val="TableContents"/>
              <w:snapToGrid w:val="0"/>
              <w:rPr>
                <w:color w:val="auto"/>
              </w:rPr>
            </w:pPr>
          </w:p>
        </w:tc>
      </w:tr>
      <w:tr w:rsidR="00C36B81" w:rsidRPr="001F2566" w14:paraId="6E30ECD3" w14:textId="77777777" w:rsidTr="00882DBD">
        <w:trPr>
          <w:trHeight w:val="728"/>
        </w:trPr>
        <w:tc>
          <w:tcPr>
            <w:tcW w:w="562" w:type="dxa"/>
          </w:tcPr>
          <w:p w14:paraId="19FC259E" w14:textId="77777777" w:rsidR="008C3DE2" w:rsidRPr="001F2566" w:rsidRDefault="008C3DE2" w:rsidP="008C3DE2">
            <w:pPr>
              <w:pStyle w:val="TableContents"/>
              <w:jc w:val="center"/>
              <w:rPr>
                <w:b/>
                <w:i/>
                <w:iCs/>
                <w:color w:val="auto"/>
                <w:lang w:val="sr-Cyrl-CS"/>
              </w:rPr>
            </w:pPr>
            <w:r w:rsidRPr="001F2566">
              <w:rPr>
                <w:b/>
                <w:i/>
                <w:iCs/>
                <w:color w:val="auto"/>
                <w:lang w:val="sr-Cyrl-CS"/>
              </w:rPr>
              <w:t>4</w:t>
            </w:r>
          </w:p>
        </w:tc>
        <w:tc>
          <w:tcPr>
            <w:tcW w:w="2694" w:type="dxa"/>
            <w:shd w:val="clear" w:color="auto" w:fill="auto"/>
          </w:tcPr>
          <w:p w14:paraId="793BE2A8" w14:textId="77777777" w:rsidR="008C3DE2" w:rsidRPr="001F2566" w:rsidRDefault="00C36B81" w:rsidP="008C3DE2">
            <w:pPr>
              <w:pStyle w:val="TableContents"/>
              <w:jc w:val="center"/>
              <w:rPr>
                <w:b/>
                <w:i/>
                <w:iCs/>
                <w:color w:val="auto"/>
                <w:lang w:val="sr-Cyrl-CS"/>
              </w:rPr>
            </w:pPr>
            <w:r w:rsidRPr="001F2566">
              <w:rPr>
                <w:b/>
                <w:i/>
                <w:iCs/>
                <w:color w:val="auto"/>
                <w:lang w:val="sr-Cyrl-CS"/>
              </w:rPr>
              <w:t>Партија 4</w:t>
            </w:r>
          </w:p>
          <w:p w14:paraId="09733315" w14:textId="77777777" w:rsidR="008C3DE2" w:rsidRPr="001F2566" w:rsidRDefault="008C3DE2" w:rsidP="008C3DE2">
            <w:pPr>
              <w:pStyle w:val="TableContents"/>
              <w:jc w:val="center"/>
              <w:rPr>
                <w:i/>
                <w:iCs/>
                <w:color w:val="auto"/>
                <w:lang w:val="sr-Cyrl-CS"/>
              </w:rPr>
            </w:pPr>
            <w:r w:rsidRPr="001F2566">
              <w:rPr>
                <w:i/>
                <w:iCs/>
                <w:color w:val="auto"/>
                <w:lang w:val="sr-Cyrl-CS"/>
              </w:rPr>
              <w:tab/>
            </w:r>
          </w:p>
        </w:tc>
        <w:tc>
          <w:tcPr>
            <w:tcW w:w="1984" w:type="dxa"/>
            <w:shd w:val="clear" w:color="auto" w:fill="auto"/>
          </w:tcPr>
          <w:p w14:paraId="237B5D69" w14:textId="77777777" w:rsidR="008C3DE2" w:rsidRPr="001F2566" w:rsidRDefault="008C3DE2" w:rsidP="008C3DE2">
            <w:pPr>
              <w:pStyle w:val="TableContents"/>
              <w:snapToGrid w:val="0"/>
              <w:rPr>
                <w:color w:val="auto"/>
              </w:rPr>
            </w:pPr>
          </w:p>
        </w:tc>
        <w:tc>
          <w:tcPr>
            <w:tcW w:w="1985" w:type="dxa"/>
          </w:tcPr>
          <w:p w14:paraId="4EBB4223" w14:textId="77777777" w:rsidR="008C3DE2" w:rsidRPr="001F2566" w:rsidRDefault="008C3DE2" w:rsidP="008C3DE2">
            <w:pPr>
              <w:pStyle w:val="TableContents"/>
              <w:snapToGrid w:val="0"/>
              <w:rPr>
                <w:color w:val="auto"/>
              </w:rPr>
            </w:pPr>
          </w:p>
        </w:tc>
        <w:tc>
          <w:tcPr>
            <w:tcW w:w="2126" w:type="dxa"/>
            <w:shd w:val="clear" w:color="auto" w:fill="auto"/>
          </w:tcPr>
          <w:p w14:paraId="00E50D03" w14:textId="77777777" w:rsidR="008C3DE2" w:rsidRPr="001F2566" w:rsidRDefault="008C3DE2" w:rsidP="008C3DE2">
            <w:pPr>
              <w:pStyle w:val="TableContents"/>
              <w:snapToGrid w:val="0"/>
              <w:rPr>
                <w:color w:val="auto"/>
              </w:rPr>
            </w:pPr>
          </w:p>
        </w:tc>
      </w:tr>
      <w:tr w:rsidR="00C36B81" w:rsidRPr="001F2566" w14:paraId="7A2AC4B3" w14:textId="77777777" w:rsidTr="00882DBD">
        <w:tc>
          <w:tcPr>
            <w:tcW w:w="562" w:type="dxa"/>
          </w:tcPr>
          <w:p w14:paraId="65FA5875" w14:textId="77777777" w:rsidR="006B5095" w:rsidRPr="001F2566" w:rsidRDefault="00F07978" w:rsidP="00F07978">
            <w:pPr>
              <w:pStyle w:val="TableContents"/>
              <w:snapToGrid w:val="0"/>
              <w:jc w:val="center"/>
              <w:rPr>
                <w:b/>
                <w:i/>
                <w:color w:val="auto"/>
                <w:lang w:val="sr-Cyrl-RS"/>
              </w:rPr>
            </w:pPr>
            <w:r w:rsidRPr="001F2566">
              <w:rPr>
                <w:b/>
                <w:i/>
                <w:color w:val="auto"/>
                <w:lang w:val="sr-Cyrl-RS"/>
              </w:rPr>
              <w:t>5</w:t>
            </w:r>
          </w:p>
        </w:tc>
        <w:tc>
          <w:tcPr>
            <w:tcW w:w="2694" w:type="dxa"/>
            <w:shd w:val="clear" w:color="auto" w:fill="auto"/>
          </w:tcPr>
          <w:p w14:paraId="502064FB" w14:textId="77777777" w:rsidR="006B5095" w:rsidRPr="001F2566" w:rsidRDefault="006B5095" w:rsidP="00D952E0">
            <w:pPr>
              <w:pStyle w:val="TableContents"/>
              <w:snapToGrid w:val="0"/>
              <w:jc w:val="right"/>
              <w:rPr>
                <w:b/>
                <w:i/>
                <w:color w:val="auto"/>
                <w:lang w:val="sr-Cyrl-RS"/>
              </w:rPr>
            </w:pPr>
            <w:r w:rsidRPr="001F2566">
              <w:rPr>
                <w:b/>
                <w:i/>
                <w:color w:val="auto"/>
                <w:lang w:val="sr-Cyrl-RS"/>
              </w:rPr>
              <w:t>УКУПНО :</w:t>
            </w:r>
          </w:p>
          <w:p w14:paraId="05CEE148" w14:textId="77777777" w:rsidR="006B5095" w:rsidRPr="001F2566" w:rsidRDefault="006B5095" w:rsidP="00D952E0">
            <w:pPr>
              <w:pStyle w:val="TableContents"/>
              <w:snapToGrid w:val="0"/>
              <w:jc w:val="right"/>
              <w:rPr>
                <w:b/>
                <w:i/>
                <w:color w:val="auto"/>
                <w:lang w:val="sr-Cyrl-RS"/>
              </w:rPr>
            </w:pPr>
          </w:p>
          <w:p w14:paraId="6CA53070" w14:textId="77777777" w:rsidR="006B5095" w:rsidRPr="001F2566" w:rsidRDefault="006B5095" w:rsidP="00D952E0">
            <w:pPr>
              <w:pStyle w:val="TableContents"/>
              <w:snapToGrid w:val="0"/>
              <w:jc w:val="right"/>
              <w:rPr>
                <w:b/>
                <w:i/>
                <w:color w:val="auto"/>
                <w:lang w:val="sr-Cyrl-RS"/>
              </w:rPr>
            </w:pPr>
          </w:p>
        </w:tc>
        <w:tc>
          <w:tcPr>
            <w:tcW w:w="1984" w:type="dxa"/>
            <w:shd w:val="clear" w:color="auto" w:fill="auto"/>
          </w:tcPr>
          <w:p w14:paraId="18403C1D" w14:textId="77777777" w:rsidR="006B5095" w:rsidRPr="001F2566" w:rsidRDefault="006B5095" w:rsidP="00A36250">
            <w:pPr>
              <w:pStyle w:val="TableContents"/>
              <w:snapToGrid w:val="0"/>
              <w:rPr>
                <w:color w:val="auto"/>
              </w:rPr>
            </w:pPr>
          </w:p>
        </w:tc>
        <w:tc>
          <w:tcPr>
            <w:tcW w:w="1985" w:type="dxa"/>
            <w:shd w:val="clear" w:color="auto" w:fill="auto"/>
          </w:tcPr>
          <w:p w14:paraId="734EEF16" w14:textId="77777777" w:rsidR="006B5095" w:rsidRPr="001F2566" w:rsidRDefault="006B5095" w:rsidP="00A36250">
            <w:pPr>
              <w:pStyle w:val="TableContents"/>
              <w:snapToGrid w:val="0"/>
              <w:rPr>
                <w:color w:val="auto"/>
              </w:rPr>
            </w:pPr>
          </w:p>
        </w:tc>
        <w:tc>
          <w:tcPr>
            <w:tcW w:w="2126" w:type="dxa"/>
            <w:shd w:val="clear" w:color="auto" w:fill="auto"/>
          </w:tcPr>
          <w:p w14:paraId="363714EE" w14:textId="77777777" w:rsidR="006B5095" w:rsidRPr="001F2566" w:rsidRDefault="006B5095" w:rsidP="00A36250">
            <w:pPr>
              <w:pStyle w:val="TableContents"/>
              <w:snapToGrid w:val="0"/>
              <w:rPr>
                <w:color w:val="auto"/>
              </w:rPr>
            </w:pPr>
          </w:p>
        </w:tc>
      </w:tr>
    </w:tbl>
    <w:p w14:paraId="7EBD026D" w14:textId="77777777" w:rsidR="00422841" w:rsidRDefault="00422841" w:rsidP="00422841">
      <w:pPr>
        <w:jc w:val="both"/>
        <w:rPr>
          <w:b/>
          <w:bCs/>
          <w:iCs/>
          <w:color w:val="auto"/>
        </w:rPr>
      </w:pPr>
    </w:p>
    <w:p w14:paraId="3AAD031D" w14:textId="21C431F3" w:rsidR="00B74160" w:rsidRPr="00422841" w:rsidRDefault="00B74160" w:rsidP="00422841">
      <w:pPr>
        <w:jc w:val="both"/>
        <w:rPr>
          <w:b/>
          <w:bCs/>
          <w:iCs/>
          <w:color w:val="auto"/>
          <w:lang w:val="sr-Cyrl-RS"/>
        </w:rPr>
      </w:pPr>
      <w:r w:rsidRPr="001F2566">
        <w:rPr>
          <w:b/>
          <w:bCs/>
          <w:iCs/>
          <w:color w:val="auto"/>
        </w:rPr>
        <w:t>Упутство за поп</w:t>
      </w:r>
      <w:r w:rsidR="006B5095" w:rsidRPr="001F2566">
        <w:rPr>
          <w:b/>
          <w:bCs/>
          <w:iCs/>
          <w:color w:val="auto"/>
        </w:rPr>
        <w:t>уњавање обрасца структуре цене:</w:t>
      </w:r>
    </w:p>
    <w:p w14:paraId="1A5D42A2" w14:textId="77777777" w:rsidR="00B74160" w:rsidRPr="001F2566" w:rsidRDefault="00B74160" w:rsidP="00B74160">
      <w:pPr>
        <w:pStyle w:val="ListParagraph"/>
        <w:tabs>
          <w:tab w:val="left" w:pos="90"/>
        </w:tabs>
        <w:ind w:left="0"/>
        <w:jc w:val="both"/>
        <w:rPr>
          <w:bCs/>
          <w:iCs/>
          <w:color w:val="auto"/>
          <w:lang w:val="sr-Cyrl-CS"/>
        </w:rPr>
      </w:pPr>
      <w:r w:rsidRPr="001F2566">
        <w:rPr>
          <w:bCs/>
          <w:iCs/>
          <w:color w:val="auto"/>
        </w:rPr>
        <w:t>Понуђач треба да попун</w:t>
      </w:r>
      <w:r w:rsidRPr="001F2566">
        <w:rPr>
          <w:bCs/>
          <w:iCs/>
          <w:color w:val="auto"/>
          <w:lang w:val="sr-Cyrl-CS"/>
        </w:rPr>
        <w:t>и</w:t>
      </w:r>
      <w:r w:rsidRPr="001F2566">
        <w:rPr>
          <w:bCs/>
          <w:iCs/>
          <w:color w:val="auto"/>
        </w:rPr>
        <w:t xml:space="preserve"> образац структуре цене </w:t>
      </w:r>
      <w:r w:rsidRPr="001F2566">
        <w:rPr>
          <w:bCs/>
          <w:iCs/>
          <w:color w:val="auto"/>
          <w:lang w:val="sr-Cyrl-CS"/>
        </w:rPr>
        <w:t>на следећи начин</w:t>
      </w:r>
      <w:r w:rsidRPr="001F2566">
        <w:rPr>
          <w:bCs/>
          <w:iCs/>
          <w:color w:val="auto"/>
        </w:rPr>
        <w:t>:</w:t>
      </w:r>
    </w:p>
    <w:p w14:paraId="06D20531" w14:textId="77777777" w:rsidR="00B74160" w:rsidRPr="001F2566" w:rsidRDefault="00B74160" w:rsidP="005D25ED">
      <w:pPr>
        <w:pStyle w:val="ListParagraph"/>
        <w:numPr>
          <w:ilvl w:val="0"/>
          <w:numId w:val="9"/>
        </w:numPr>
        <w:tabs>
          <w:tab w:val="left" w:pos="90"/>
        </w:tabs>
        <w:ind w:left="284" w:hanging="284"/>
        <w:jc w:val="both"/>
        <w:rPr>
          <w:bCs/>
          <w:iCs/>
          <w:color w:val="auto"/>
          <w:lang w:val="sr-Cyrl-CS"/>
        </w:rPr>
      </w:pPr>
      <w:r w:rsidRPr="001F2566">
        <w:rPr>
          <w:bCs/>
          <w:iCs/>
          <w:color w:val="auto"/>
          <w:lang w:val="sr-Cyrl-CS"/>
        </w:rPr>
        <w:t xml:space="preserve">у колони </w:t>
      </w:r>
      <w:r w:rsidR="00D952E0" w:rsidRPr="001F2566">
        <w:rPr>
          <w:bCs/>
          <w:iCs/>
          <w:color w:val="auto"/>
        </w:rPr>
        <w:t>2</w:t>
      </w:r>
      <w:r w:rsidRPr="001F2566">
        <w:rPr>
          <w:bCs/>
          <w:iCs/>
          <w:color w:val="auto"/>
        </w:rPr>
        <w:t>.</w:t>
      </w:r>
      <w:r w:rsidR="006B5095" w:rsidRPr="001F2566">
        <w:rPr>
          <w:bCs/>
          <w:iCs/>
          <w:color w:val="auto"/>
          <w:lang w:val="sr-Cyrl-RS"/>
        </w:rPr>
        <w:t xml:space="preserve"> (редови: </w:t>
      </w:r>
      <w:r w:rsidR="008C3DE2" w:rsidRPr="001F2566">
        <w:rPr>
          <w:bCs/>
          <w:iCs/>
          <w:color w:val="auto"/>
          <w:lang w:val="sr-Cyrl-RS"/>
        </w:rPr>
        <w:t xml:space="preserve">од </w:t>
      </w:r>
      <w:r w:rsidR="008C3DE2" w:rsidRPr="001F2566">
        <w:rPr>
          <w:b/>
          <w:bCs/>
          <w:i/>
          <w:iCs/>
          <w:color w:val="auto"/>
          <w:lang w:val="sr-Cyrl-RS"/>
        </w:rPr>
        <w:t xml:space="preserve">1 </w:t>
      </w:r>
      <w:r w:rsidR="008C3DE2" w:rsidRPr="001F2566">
        <w:rPr>
          <w:bCs/>
          <w:i/>
          <w:iCs/>
          <w:color w:val="auto"/>
          <w:lang w:val="sr-Cyrl-RS"/>
        </w:rPr>
        <w:t>до</w:t>
      </w:r>
      <w:r w:rsidR="008C3DE2" w:rsidRPr="001F2566">
        <w:rPr>
          <w:b/>
          <w:bCs/>
          <w:i/>
          <w:iCs/>
          <w:color w:val="auto"/>
          <w:lang w:val="sr-Cyrl-RS"/>
        </w:rPr>
        <w:t xml:space="preserve"> </w:t>
      </w:r>
      <w:r w:rsidR="006E54C5" w:rsidRPr="001F2566">
        <w:rPr>
          <w:b/>
          <w:bCs/>
          <w:i/>
          <w:iCs/>
          <w:color w:val="auto"/>
          <w:lang w:val="sr-Cyrl-RS"/>
        </w:rPr>
        <w:t>4</w:t>
      </w:r>
      <w:r w:rsidR="006B5095" w:rsidRPr="001F2566">
        <w:rPr>
          <w:bCs/>
          <w:iCs/>
          <w:color w:val="auto"/>
          <w:lang w:val="sr-Cyrl-RS"/>
        </w:rPr>
        <w:t>)</w:t>
      </w:r>
      <w:r w:rsidRPr="001F2566">
        <w:rPr>
          <w:bCs/>
          <w:iCs/>
          <w:color w:val="auto"/>
        </w:rPr>
        <w:t xml:space="preserve"> упис</w:t>
      </w:r>
      <w:r w:rsidR="006E54C5" w:rsidRPr="001F2566">
        <w:rPr>
          <w:bCs/>
          <w:iCs/>
          <w:color w:val="auto"/>
        </w:rPr>
        <w:t>ати колико износи цена без ПДВ</w:t>
      </w:r>
      <w:r w:rsidRPr="001F2566">
        <w:rPr>
          <w:bCs/>
          <w:iCs/>
          <w:color w:val="auto"/>
          <w:lang w:val="sr-Cyrl-RS"/>
        </w:rPr>
        <w:t>,</w:t>
      </w:r>
      <w:r w:rsidR="00D952E0" w:rsidRPr="001F2566">
        <w:rPr>
          <w:bCs/>
          <w:iCs/>
          <w:color w:val="auto"/>
        </w:rPr>
        <w:t xml:space="preserve"> за сваку</w:t>
      </w:r>
      <w:r w:rsidRPr="001F2566">
        <w:rPr>
          <w:bCs/>
          <w:iCs/>
          <w:color w:val="auto"/>
        </w:rPr>
        <w:t xml:space="preserve"> </w:t>
      </w:r>
      <w:r w:rsidR="00D952E0" w:rsidRPr="001F2566">
        <w:rPr>
          <w:bCs/>
          <w:iCs/>
          <w:color w:val="auto"/>
          <w:lang w:val="sr-Cyrl-RS"/>
        </w:rPr>
        <w:t>Партију за коју се понуда подноси</w:t>
      </w:r>
      <w:r w:rsidRPr="001F2566">
        <w:rPr>
          <w:bCs/>
          <w:iCs/>
          <w:color w:val="auto"/>
        </w:rPr>
        <w:t>;</w:t>
      </w:r>
    </w:p>
    <w:p w14:paraId="421DCF17" w14:textId="77777777" w:rsidR="00B74160" w:rsidRPr="001F2566" w:rsidRDefault="00B74160" w:rsidP="00D952E0">
      <w:pPr>
        <w:pStyle w:val="ListParagraph"/>
        <w:numPr>
          <w:ilvl w:val="0"/>
          <w:numId w:val="9"/>
        </w:numPr>
        <w:tabs>
          <w:tab w:val="left" w:pos="90"/>
        </w:tabs>
        <w:ind w:left="284" w:hanging="284"/>
        <w:jc w:val="both"/>
        <w:rPr>
          <w:bCs/>
          <w:iCs/>
          <w:color w:val="auto"/>
          <w:lang w:val="sr-Cyrl-CS"/>
        </w:rPr>
      </w:pPr>
      <w:r w:rsidRPr="001F2566">
        <w:rPr>
          <w:bCs/>
          <w:iCs/>
          <w:color w:val="auto"/>
          <w:lang w:val="sr-Cyrl-CS"/>
        </w:rPr>
        <w:t xml:space="preserve">у колони </w:t>
      </w:r>
      <w:r w:rsidR="00D952E0" w:rsidRPr="001F2566">
        <w:rPr>
          <w:bCs/>
          <w:iCs/>
          <w:color w:val="auto"/>
        </w:rPr>
        <w:t>3</w:t>
      </w:r>
      <w:r w:rsidRPr="001F2566">
        <w:rPr>
          <w:bCs/>
          <w:iCs/>
          <w:color w:val="auto"/>
        </w:rPr>
        <w:t xml:space="preserve">. </w:t>
      </w:r>
      <w:r w:rsidR="0064793E" w:rsidRPr="001F2566">
        <w:rPr>
          <w:bCs/>
          <w:iCs/>
          <w:color w:val="auto"/>
          <w:lang w:val="sr-Cyrl-RS"/>
        </w:rPr>
        <w:t xml:space="preserve">(редови: </w:t>
      </w:r>
      <w:r w:rsidR="008C3DE2" w:rsidRPr="001F2566">
        <w:rPr>
          <w:bCs/>
          <w:iCs/>
          <w:color w:val="auto"/>
          <w:lang w:val="sr-Cyrl-RS"/>
        </w:rPr>
        <w:t xml:space="preserve">од </w:t>
      </w:r>
      <w:r w:rsidR="008C3DE2" w:rsidRPr="001F2566">
        <w:rPr>
          <w:b/>
          <w:bCs/>
          <w:i/>
          <w:iCs/>
          <w:color w:val="auto"/>
          <w:lang w:val="sr-Cyrl-RS"/>
        </w:rPr>
        <w:t xml:space="preserve">1 </w:t>
      </w:r>
      <w:r w:rsidR="008C3DE2" w:rsidRPr="001F2566">
        <w:rPr>
          <w:bCs/>
          <w:i/>
          <w:iCs/>
          <w:color w:val="auto"/>
          <w:lang w:val="sr-Cyrl-RS"/>
        </w:rPr>
        <w:t>до</w:t>
      </w:r>
      <w:r w:rsidR="008C3DE2" w:rsidRPr="001F2566">
        <w:rPr>
          <w:b/>
          <w:bCs/>
          <w:i/>
          <w:iCs/>
          <w:color w:val="auto"/>
          <w:lang w:val="sr-Cyrl-RS"/>
        </w:rPr>
        <w:t xml:space="preserve"> </w:t>
      </w:r>
      <w:r w:rsidR="006E54C5" w:rsidRPr="001F2566">
        <w:rPr>
          <w:b/>
          <w:bCs/>
          <w:i/>
          <w:iCs/>
          <w:color w:val="auto"/>
          <w:lang w:val="sr-Cyrl-RS"/>
        </w:rPr>
        <w:t>4</w:t>
      </w:r>
      <w:r w:rsidR="0064793E" w:rsidRPr="001F2566">
        <w:rPr>
          <w:bCs/>
          <w:iCs/>
          <w:color w:val="auto"/>
          <w:lang w:val="sr-Cyrl-RS"/>
        </w:rPr>
        <w:t>)</w:t>
      </w:r>
      <w:r w:rsidR="0064793E" w:rsidRPr="001F2566">
        <w:rPr>
          <w:bCs/>
          <w:iCs/>
          <w:color w:val="auto"/>
        </w:rPr>
        <w:t xml:space="preserve"> </w:t>
      </w:r>
      <w:r w:rsidRPr="001F2566">
        <w:rPr>
          <w:bCs/>
          <w:iCs/>
          <w:color w:val="auto"/>
        </w:rPr>
        <w:t xml:space="preserve">уписати </w:t>
      </w:r>
      <w:r w:rsidR="00D952E0" w:rsidRPr="001F2566">
        <w:rPr>
          <w:bCs/>
          <w:iCs/>
          <w:color w:val="auto"/>
        </w:rPr>
        <w:t>износ</w:t>
      </w:r>
      <w:r w:rsidR="00D952E0" w:rsidRPr="001F2566">
        <w:rPr>
          <w:bCs/>
          <w:iCs/>
          <w:color w:val="auto"/>
          <w:lang w:val="sr-Cyrl-RS"/>
        </w:rPr>
        <w:t xml:space="preserve"> </w:t>
      </w:r>
      <w:r w:rsidRPr="001F2566">
        <w:rPr>
          <w:bCs/>
          <w:iCs/>
          <w:color w:val="auto"/>
          <w:lang w:val="sr-Cyrl-RS"/>
        </w:rPr>
        <w:t xml:space="preserve">ПДВ, </w:t>
      </w:r>
      <w:r w:rsidR="00D952E0" w:rsidRPr="001F2566">
        <w:rPr>
          <w:bCs/>
          <w:iCs/>
          <w:color w:val="auto"/>
        </w:rPr>
        <w:t xml:space="preserve">за сваку </w:t>
      </w:r>
      <w:r w:rsidR="00D952E0" w:rsidRPr="001F2566">
        <w:rPr>
          <w:bCs/>
          <w:iCs/>
          <w:color w:val="auto"/>
          <w:lang w:val="sr-Cyrl-RS"/>
        </w:rPr>
        <w:t>Партију за коју се понуда подноси</w:t>
      </w:r>
      <w:r w:rsidRPr="001F2566">
        <w:rPr>
          <w:bCs/>
          <w:iCs/>
          <w:color w:val="auto"/>
        </w:rPr>
        <w:t>;</w:t>
      </w:r>
    </w:p>
    <w:p w14:paraId="0C9E783B" w14:textId="77777777" w:rsidR="006B5095" w:rsidRPr="001F2566" w:rsidRDefault="00D952E0" w:rsidP="005D25ED">
      <w:pPr>
        <w:pStyle w:val="ListParagraph"/>
        <w:numPr>
          <w:ilvl w:val="0"/>
          <w:numId w:val="9"/>
        </w:numPr>
        <w:tabs>
          <w:tab w:val="left" w:pos="90"/>
        </w:tabs>
        <w:ind w:left="284" w:hanging="284"/>
        <w:jc w:val="both"/>
        <w:rPr>
          <w:bCs/>
          <w:iCs/>
          <w:color w:val="auto"/>
          <w:lang w:val="sr-Cyrl-CS"/>
        </w:rPr>
      </w:pPr>
      <w:r w:rsidRPr="001F2566">
        <w:rPr>
          <w:bCs/>
          <w:iCs/>
          <w:color w:val="auto"/>
          <w:lang w:val="sr-Cyrl-RS"/>
        </w:rPr>
        <w:t xml:space="preserve">у колони 4. </w:t>
      </w:r>
      <w:r w:rsidR="0064793E" w:rsidRPr="001F2566">
        <w:rPr>
          <w:bCs/>
          <w:iCs/>
          <w:color w:val="auto"/>
          <w:lang w:val="sr-Cyrl-RS"/>
        </w:rPr>
        <w:t xml:space="preserve">(редови: </w:t>
      </w:r>
      <w:r w:rsidR="008C3DE2" w:rsidRPr="001F2566">
        <w:rPr>
          <w:bCs/>
          <w:iCs/>
          <w:color w:val="auto"/>
          <w:lang w:val="sr-Cyrl-RS"/>
        </w:rPr>
        <w:t xml:space="preserve">од </w:t>
      </w:r>
      <w:r w:rsidR="008C3DE2" w:rsidRPr="001F2566">
        <w:rPr>
          <w:b/>
          <w:bCs/>
          <w:i/>
          <w:iCs/>
          <w:color w:val="auto"/>
          <w:lang w:val="sr-Cyrl-RS"/>
        </w:rPr>
        <w:t xml:space="preserve">1 </w:t>
      </w:r>
      <w:r w:rsidR="008C3DE2" w:rsidRPr="001F2566">
        <w:rPr>
          <w:bCs/>
          <w:i/>
          <w:iCs/>
          <w:color w:val="auto"/>
          <w:lang w:val="sr-Cyrl-RS"/>
        </w:rPr>
        <w:t>до</w:t>
      </w:r>
      <w:r w:rsidR="008C3DE2" w:rsidRPr="001F2566">
        <w:rPr>
          <w:b/>
          <w:bCs/>
          <w:i/>
          <w:iCs/>
          <w:color w:val="auto"/>
          <w:lang w:val="sr-Cyrl-RS"/>
        </w:rPr>
        <w:t xml:space="preserve"> </w:t>
      </w:r>
      <w:r w:rsidR="006E54C5" w:rsidRPr="001F2566">
        <w:rPr>
          <w:b/>
          <w:bCs/>
          <w:i/>
          <w:iCs/>
          <w:color w:val="auto"/>
          <w:lang w:val="sr-Cyrl-RS"/>
        </w:rPr>
        <w:t>4</w:t>
      </w:r>
      <w:r w:rsidR="0064793E" w:rsidRPr="001F2566">
        <w:rPr>
          <w:bCs/>
          <w:iCs/>
          <w:color w:val="auto"/>
          <w:lang w:val="sr-Cyrl-RS"/>
        </w:rPr>
        <w:t>)</w:t>
      </w:r>
      <w:r w:rsidR="0064793E" w:rsidRPr="001F2566">
        <w:rPr>
          <w:bCs/>
          <w:iCs/>
          <w:color w:val="auto"/>
        </w:rPr>
        <w:t xml:space="preserve"> </w:t>
      </w:r>
      <w:r w:rsidRPr="001F2566">
        <w:rPr>
          <w:bCs/>
          <w:iCs/>
          <w:color w:val="auto"/>
          <w:lang w:val="sr-Cyrl-RS"/>
        </w:rPr>
        <w:t>уписати</w:t>
      </w:r>
      <w:r w:rsidRPr="001F2566">
        <w:rPr>
          <w:bCs/>
          <w:iCs/>
          <w:color w:val="auto"/>
        </w:rPr>
        <w:t xml:space="preserve"> цену са</w:t>
      </w:r>
      <w:r w:rsidR="00B74160" w:rsidRPr="001F2566">
        <w:rPr>
          <w:bCs/>
          <w:iCs/>
          <w:color w:val="auto"/>
        </w:rPr>
        <w:t xml:space="preserve"> ПДВ</w:t>
      </w:r>
      <w:r w:rsidRPr="001F2566">
        <w:rPr>
          <w:bCs/>
          <w:iCs/>
          <w:color w:val="auto"/>
        </w:rPr>
        <w:t>,</w:t>
      </w:r>
      <w:r w:rsidR="00B74160" w:rsidRPr="001F2566">
        <w:rPr>
          <w:bCs/>
          <w:iCs/>
          <w:color w:val="auto"/>
        </w:rPr>
        <w:t xml:space="preserve"> </w:t>
      </w:r>
      <w:r w:rsidRPr="001F2566">
        <w:rPr>
          <w:bCs/>
          <w:iCs/>
          <w:color w:val="auto"/>
        </w:rPr>
        <w:t xml:space="preserve">за сваку </w:t>
      </w:r>
      <w:r w:rsidRPr="001F2566">
        <w:rPr>
          <w:bCs/>
          <w:iCs/>
          <w:color w:val="auto"/>
          <w:lang w:val="sr-Cyrl-RS"/>
        </w:rPr>
        <w:t>Партију за коју се понуда подноси</w:t>
      </w:r>
      <w:r w:rsidR="0064793E" w:rsidRPr="001F2566">
        <w:rPr>
          <w:bCs/>
          <w:iCs/>
          <w:color w:val="auto"/>
        </w:rPr>
        <w:t>,</w:t>
      </w:r>
      <w:r w:rsidR="00B74160" w:rsidRPr="001F2566">
        <w:rPr>
          <w:bCs/>
          <w:iCs/>
          <w:color w:val="auto"/>
        </w:rPr>
        <w:t xml:space="preserve"> тако </w:t>
      </w:r>
      <w:r w:rsidR="006B5095" w:rsidRPr="001F2566">
        <w:rPr>
          <w:bCs/>
          <w:iCs/>
          <w:color w:val="auto"/>
          <w:lang w:val="sr-Cyrl-RS"/>
        </w:rPr>
        <w:t>да износ одговара збиру из колона 2 и 3.</w:t>
      </w:r>
      <w:r w:rsidR="00B74160" w:rsidRPr="001F2566">
        <w:rPr>
          <w:bCs/>
          <w:iCs/>
          <w:color w:val="auto"/>
          <w:lang w:val="sr-Cyrl-RS"/>
        </w:rPr>
        <w:t xml:space="preserve"> </w:t>
      </w:r>
    </w:p>
    <w:p w14:paraId="36771EDD" w14:textId="77777777" w:rsidR="00B74160" w:rsidRPr="001F2566" w:rsidRDefault="00F07978" w:rsidP="005D25ED">
      <w:pPr>
        <w:pStyle w:val="ListParagraph"/>
        <w:numPr>
          <w:ilvl w:val="0"/>
          <w:numId w:val="9"/>
        </w:numPr>
        <w:tabs>
          <w:tab w:val="left" w:pos="90"/>
        </w:tabs>
        <w:ind w:left="284" w:hanging="284"/>
        <w:jc w:val="both"/>
        <w:rPr>
          <w:bCs/>
          <w:iCs/>
          <w:color w:val="auto"/>
          <w:lang w:val="sr-Cyrl-CS"/>
        </w:rPr>
      </w:pPr>
      <w:r w:rsidRPr="001F2566">
        <w:rPr>
          <w:bCs/>
          <w:iCs/>
          <w:color w:val="auto"/>
          <w:lang w:val="sr-Cyrl-RS"/>
        </w:rPr>
        <w:t>у колонама 2.,</w:t>
      </w:r>
      <w:r w:rsidR="0064793E" w:rsidRPr="001F2566">
        <w:rPr>
          <w:bCs/>
          <w:iCs/>
          <w:color w:val="auto"/>
          <w:lang w:val="sr-Cyrl-RS"/>
        </w:rPr>
        <w:t xml:space="preserve"> 3. и 4. </w:t>
      </w:r>
      <w:r w:rsidR="006B5095" w:rsidRPr="001F2566">
        <w:rPr>
          <w:bCs/>
          <w:iCs/>
          <w:color w:val="auto"/>
          <w:lang w:val="sr-Cyrl-RS"/>
        </w:rPr>
        <w:t xml:space="preserve"> </w:t>
      </w:r>
      <w:r w:rsidR="0064793E" w:rsidRPr="001F2566">
        <w:rPr>
          <w:bCs/>
          <w:iCs/>
          <w:color w:val="auto"/>
          <w:lang w:val="sr-Cyrl-RS"/>
        </w:rPr>
        <w:t xml:space="preserve">у </w:t>
      </w:r>
      <w:r w:rsidR="006B5095" w:rsidRPr="001F2566">
        <w:rPr>
          <w:bCs/>
          <w:iCs/>
          <w:color w:val="auto"/>
          <w:lang w:val="sr-Cyrl-RS"/>
        </w:rPr>
        <w:t>реду</w:t>
      </w:r>
      <w:r w:rsidR="00B74160" w:rsidRPr="001F2566">
        <w:rPr>
          <w:bCs/>
          <w:iCs/>
          <w:color w:val="auto"/>
          <w:lang w:val="sr-Cyrl-RS"/>
        </w:rPr>
        <w:t xml:space="preserve"> </w:t>
      </w:r>
      <w:r w:rsidR="0064793E" w:rsidRPr="001F2566">
        <w:rPr>
          <w:b/>
          <w:bCs/>
          <w:i/>
          <w:iCs/>
          <w:color w:val="auto"/>
          <w:lang w:val="sr-Cyrl-RS"/>
        </w:rPr>
        <w:t xml:space="preserve">5, </w:t>
      </w:r>
      <w:r w:rsidR="0064793E" w:rsidRPr="001F2566">
        <w:rPr>
          <w:bCs/>
          <w:iCs/>
          <w:color w:val="auto"/>
          <w:lang w:val="sr-Cyrl-RS"/>
        </w:rPr>
        <w:t>уписати укупну цене (с</w:t>
      </w:r>
      <w:r w:rsidRPr="001F2566">
        <w:rPr>
          <w:bCs/>
          <w:iCs/>
          <w:color w:val="auto"/>
          <w:lang w:val="sr-Cyrl-RS"/>
        </w:rPr>
        <w:t>а и без ПДВ-а) и укупан износ ПДВ</w:t>
      </w:r>
      <w:r w:rsidR="0064793E" w:rsidRPr="001F2566">
        <w:rPr>
          <w:bCs/>
          <w:iCs/>
          <w:color w:val="auto"/>
          <w:lang w:val="sr-Cyrl-RS"/>
        </w:rPr>
        <w:t>,</w:t>
      </w:r>
      <w:r w:rsidR="00B74160" w:rsidRPr="001F2566">
        <w:rPr>
          <w:bCs/>
          <w:iCs/>
          <w:color w:val="auto"/>
          <w:lang w:val="sr-Cyrl-RS"/>
        </w:rPr>
        <w:t xml:space="preserve"> </w:t>
      </w:r>
      <w:r w:rsidR="0064793E" w:rsidRPr="001F2566">
        <w:rPr>
          <w:bCs/>
          <w:iCs/>
          <w:color w:val="auto"/>
        </w:rPr>
        <w:t xml:space="preserve">тако </w:t>
      </w:r>
      <w:r w:rsidR="0064793E" w:rsidRPr="001F2566">
        <w:rPr>
          <w:bCs/>
          <w:iCs/>
          <w:color w:val="auto"/>
          <w:lang w:val="sr-Cyrl-RS"/>
        </w:rPr>
        <w:t xml:space="preserve">да износ одговара збиру износа из редова </w:t>
      </w:r>
      <w:r w:rsidR="008C3DE2" w:rsidRPr="001F2566">
        <w:rPr>
          <w:bCs/>
          <w:iCs/>
          <w:color w:val="auto"/>
          <w:lang w:val="sr-Cyrl-RS"/>
        </w:rPr>
        <w:t xml:space="preserve">од </w:t>
      </w:r>
      <w:r w:rsidR="008C3DE2" w:rsidRPr="001F2566">
        <w:rPr>
          <w:b/>
          <w:bCs/>
          <w:i/>
          <w:iCs/>
          <w:color w:val="auto"/>
          <w:lang w:val="sr-Cyrl-RS"/>
        </w:rPr>
        <w:t xml:space="preserve">1 </w:t>
      </w:r>
      <w:r w:rsidR="008C3DE2" w:rsidRPr="001F2566">
        <w:rPr>
          <w:bCs/>
          <w:i/>
          <w:iCs/>
          <w:color w:val="auto"/>
          <w:lang w:val="sr-Cyrl-RS"/>
        </w:rPr>
        <w:t>до</w:t>
      </w:r>
      <w:r w:rsidR="008C3DE2" w:rsidRPr="001F2566">
        <w:rPr>
          <w:b/>
          <w:bCs/>
          <w:i/>
          <w:iCs/>
          <w:color w:val="auto"/>
          <w:lang w:val="sr-Cyrl-RS"/>
        </w:rPr>
        <w:t xml:space="preserve"> </w:t>
      </w:r>
      <w:r w:rsidRPr="001F2566">
        <w:rPr>
          <w:b/>
          <w:bCs/>
          <w:i/>
          <w:iCs/>
          <w:color w:val="auto"/>
          <w:lang w:val="sr-Cyrl-RS"/>
        </w:rPr>
        <w:t>4</w:t>
      </w:r>
      <w:r w:rsidR="008C3DE2" w:rsidRPr="001F2566">
        <w:rPr>
          <w:bCs/>
          <w:iCs/>
          <w:color w:val="auto"/>
          <w:lang w:val="sr-Cyrl-RS"/>
        </w:rPr>
        <w:t xml:space="preserve"> </w:t>
      </w:r>
      <w:r w:rsidR="0064793E" w:rsidRPr="001F2566">
        <w:rPr>
          <w:bCs/>
          <w:iCs/>
          <w:color w:val="auto"/>
          <w:lang w:val="sr-Cyrl-RS"/>
        </w:rPr>
        <w:t>(</w:t>
      </w:r>
      <w:r w:rsidR="0064793E" w:rsidRPr="001F2566">
        <w:rPr>
          <w:bCs/>
          <w:iCs/>
          <w:color w:val="auto"/>
        </w:rPr>
        <w:t xml:space="preserve">за </w:t>
      </w:r>
      <w:r w:rsidR="0064793E" w:rsidRPr="001F2566">
        <w:rPr>
          <w:bCs/>
          <w:iCs/>
          <w:color w:val="auto"/>
          <w:lang w:val="sr-Cyrl-RS"/>
        </w:rPr>
        <w:t>Партије за коју се понуда подноси)</w:t>
      </w:r>
    </w:p>
    <w:p w14:paraId="12E7DD4E" w14:textId="6E0CE9A1" w:rsidR="00B74160" w:rsidRPr="001F2566" w:rsidRDefault="0064793E" w:rsidP="00D952E0">
      <w:pPr>
        <w:pStyle w:val="ListParagraph"/>
        <w:numPr>
          <w:ilvl w:val="0"/>
          <w:numId w:val="9"/>
        </w:numPr>
        <w:tabs>
          <w:tab w:val="left" w:pos="90"/>
        </w:tabs>
        <w:ind w:left="284" w:hanging="284"/>
        <w:jc w:val="both"/>
        <w:rPr>
          <w:color w:val="auto"/>
        </w:rPr>
      </w:pPr>
      <w:r w:rsidRPr="001F2566">
        <w:rPr>
          <w:color w:val="auto"/>
          <w:lang w:val="sr-Cyrl-RS"/>
        </w:rPr>
        <w:t xml:space="preserve">На предвиђена места за Партије за које се не подноси понуда уписати 0,00 или уписати цртицу ( </w:t>
      </w:r>
      <w:r w:rsidRPr="001F2566">
        <w:rPr>
          <w:b/>
          <w:color w:val="auto"/>
          <w:lang w:val="sr-Cyrl-RS"/>
        </w:rPr>
        <w:t>---</w:t>
      </w:r>
      <w:r w:rsidRPr="001F2566">
        <w:rPr>
          <w:color w:val="auto"/>
          <w:lang w:val="sr-Cyrl-RS"/>
        </w:rPr>
        <w:t xml:space="preserve"> ).</w:t>
      </w:r>
    </w:p>
    <w:p w14:paraId="6421A4B8" w14:textId="7537FF98" w:rsidR="0064793E" w:rsidRPr="001F2566" w:rsidRDefault="0064793E" w:rsidP="00E369BE">
      <w:pPr>
        <w:pStyle w:val="ListParagraph"/>
        <w:tabs>
          <w:tab w:val="left" w:pos="90"/>
        </w:tabs>
        <w:ind w:left="284"/>
        <w:jc w:val="both"/>
        <w:rPr>
          <w:color w:val="auto"/>
        </w:rPr>
      </w:pPr>
    </w:p>
    <w:tbl>
      <w:tblPr>
        <w:tblW w:w="0" w:type="auto"/>
        <w:tblLayout w:type="fixed"/>
        <w:tblLook w:val="0000" w:firstRow="0" w:lastRow="0" w:firstColumn="0" w:lastColumn="0" w:noHBand="0" w:noVBand="0"/>
      </w:tblPr>
      <w:tblGrid>
        <w:gridCol w:w="3080"/>
        <w:gridCol w:w="3068"/>
        <w:gridCol w:w="3094"/>
      </w:tblGrid>
      <w:tr w:rsidR="00B74160" w:rsidRPr="001F2566" w14:paraId="22821888" w14:textId="77777777" w:rsidTr="00A36250">
        <w:tc>
          <w:tcPr>
            <w:tcW w:w="3080" w:type="dxa"/>
            <w:shd w:val="clear" w:color="auto" w:fill="auto"/>
            <w:vAlign w:val="center"/>
          </w:tcPr>
          <w:p w14:paraId="79B90733" w14:textId="77777777" w:rsidR="00B74160" w:rsidRPr="001F2566" w:rsidRDefault="00B74160" w:rsidP="00A36250">
            <w:pPr>
              <w:pStyle w:val="BodyText2"/>
              <w:spacing w:line="100" w:lineRule="atLeast"/>
              <w:jc w:val="center"/>
            </w:pPr>
            <w:r w:rsidRPr="001F2566">
              <w:t>Датум:</w:t>
            </w:r>
          </w:p>
        </w:tc>
        <w:tc>
          <w:tcPr>
            <w:tcW w:w="3068" w:type="dxa"/>
            <w:shd w:val="clear" w:color="auto" w:fill="auto"/>
            <w:vAlign w:val="center"/>
          </w:tcPr>
          <w:p w14:paraId="4A561FFF" w14:textId="30FD27F7" w:rsidR="00B74160" w:rsidRPr="001F2566" w:rsidRDefault="00B74160" w:rsidP="00F07978">
            <w:pPr>
              <w:pStyle w:val="BodyText2"/>
              <w:spacing w:line="100" w:lineRule="atLeast"/>
              <w:jc w:val="center"/>
            </w:pPr>
          </w:p>
        </w:tc>
        <w:tc>
          <w:tcPr>
            <w:tcW w:w="3094" w:type="dxa"/>
            <w:shd w:val="clear" w:color="auto" w:fill="auto"/>
            <w:vAlign w:val="center"/>
          </w:tcPr>
          <w:p w14:paraId="651645D6" w14:textId="77777777" w:rsidR="00B74160" w:rsidRPr="001F2566" w:rsidRDefault="00FC7E85" w:rsidP="00A36250">
            <w:pPr>
              <w:pStyle w:val="BodyText2"/>
              <w:spacing w:line="100" w:lineRule="atLeast"/>
              <w:jc w:val="center"/>
            </w:pPr>
            <w:r w:rsidRPr="001F2566">
              <w:t>Потпис</w:t>
            </w:r>
          </w:p>
        </w:tc>
      </w:tr>
      <w:tr w:rsidR="00B74160" w:rsidRPr="001F2566" w14:paraId="169303CC" w14:textId="77777777" w:rsidTr="00A36250">
        <w:tc>
          <w:tcPr>
            <w:tcW w:w="3080" w:type="dxa"/>
            <w:tcBorders>
              <w:bottom w:val="single" w:sz="4" w:space="0" w:color="000000"/>
            </w:tcBorders>
            <w:shd w:val="clear" w:color="auto" w:fill="auto"/>
          </w:tcPr>
          <w:p w14:paraId="73F3E18F" w14:textId="77777777" w:rsidR="00B74160" w:rsidRPr="001F2566" w:rsidRDefault="00B74160" w:rsidP="00A36250">
            <w:pPr>
              <w:pStyle w:val="BodyText2"/>
              <w:snapToGrid w:val="0"/>
              <w:spacing w:line="100" w:lineRule="atLeast"/>
              <w:jc w:val="both"/>
            </w:pPr>
          </w:p>
        </w:tc>
        <w:tc>
          <w:tcPr>
            <w:tcW w:w="3068" w:type="dxa"/>
            <w:shd w:val="clear" w:color="auto" w:fill="auto"/>
          </w:tcPr>
          <w:p w14:paraId="6E212814" w14:textId="77777777" w:rsidR="00B74160" w:rsidRPr="001F2566" w:rsidRDefault="00B74160" w:rsidP="00A36250">
            <w:pPr>
              <w:pStyle w:val="BodyText2"/>
              <w:snapToGrid w:val="0"/>
              <w:spacing w:line="100" w:lineRule="atLeast"/>
              <w:jc w:val="both"/>
            </w:pPr>
          </w:p>
        </w:tc>
        <w:tc>
          <w:tcPr>
            <w:tcW w:w="3094" w:type="dxa"/>
            <w:tcBorders>
              <w:bottom w:val="single" w:sz="4" w:space="0" w:color="000000"/>
            </w:tcBorders>
            <w:shd w:val="clear" w:color="auto" w:fill="auto"/>
          </w:tcPr>
          <w:p w14:paraId="090B6E4C" w14:textId="77777777" w:rsidR="00B74160" w:rsidRPr="001F2566" w:rsidRDefault="00B74160" w:rsidP="00A36250">
            <w:pPr>
              <w:pStyle w:val="BodyText2"/>
              <w:snapToGrid w:val="0"/>
              <w:spacing w:line="100" w:lineRule="atLeast"/>
              <w:jc w:val="both"/>
            </w:pPr>
          </w:p>
        </w:tc>
      </w:tr>
    </w:tbl>
    <w:p w14:paraId="6741C6B4" w14:textId="29D6EDB3" w:rsidR="00C36B81" w:rsidRPr="001F2566" w:rsidRDefault="00C36B81" w:rsidP="00B74160">
      <w:pPr>
        <w:jc w:val="both"/>
      </w:pPr>
    </w:p>
    <w:p w14:paraId="6170D3E3" w14:textId="2F32F9B6" w:rsidR="00C5229D" w:rsidRPr="00422841" w:rsidRDefault="00E369BE" w:rsidP="00422841">
      <w:pPr>
        <w:jc w:val="both"/>
        <w:rPr>
          <w:i/>
          <w:lang w:val="sr-Cyrl-RS"/>
        </w:rPr>
      </w:pPr>
      <w:r w:rsidRPr="001F2566">
        <w:rPr>
          <w:b/>
          <w:i/>
          <w:lang w:val="sr-Cyrl-RS"/>
        </w:rPr>
        <w:t>Напомена</w:t>
      </w:r>
      <w:r w:rsidR="00114C93" w:rsidRPr="001F2566">
        <w:rPr>
          <w:i/>
          <w:lang w:val="sr-Cyrl-RS"/>
        </w:rPr>
        <w:t>: У случају неслагања података о понуђеним ценама између табеле број 1.5 и табеле структуре цене (образац 2) за упоређивање понуђених цена у обзир ће се узимати податак из табеле структуре цене (образац 2) колона 2. (цена без ПДВ)</w:t>
      </w:r>
    </w:p>
    <w:p w14:paraId="407D85E7" w14:textId="77777777" w:rsidR="00E03BD1" w:rsidRPr="001F2566" w:rsidRDefault="00E22A2B" w:rsidP="00C5229D">
      <w:pPr>
        <w:keepLines/>
        <w:tabs>
          <w:tab w:val="left" w:pos="-2977"/>
          <w:tab w:val="right" w:pos="4820"/>
        </w:tabs>
        <w:suppressAutoHyphens w:val="0"/>
        <w:spacing w:before="60" w:line="240" w:lineRule="auto"/>
        <w:jc w:val="right"/>
        <w:rPr>
          <w:rFonts w:eastAsia="Times New Roman"/>
          <w:b/>
          <w:bCs/>
          <w:i/>
          <w:noProof/>
          <w:color w:val="auto"/>
          <w:kern w:val="0"/>
          <w:lang w:val="sr-Cyrl-RS" w:eastAsia="en-US"/>
        </w:rPr>
      </w:pPr>
      <w:r w:rsidRPr="001F2566">
        <w:rPr>
          <w:rFonts w:eastAsia="Times New Roman"/>
          <w:b/>
          <w:bCs/>
          <w:i/>
          <w:noProof/>
          <w:color w:val="auto"/>
          <w:kern w:val="0"/>
          <w:lang w:val="sr-Cyrl-RS" w:eastAsia="en-US"/>
        </w:rPr>
        <w:lastRenderedPageBreak/>
        <w:t>(Образац 3)</w:t>
      </w:r>
    </w:p>
    <w:p w14:paraId="2A86D1FA" w14:textId="77777777" w:rsidR="00E03BD1" w:rsidRPr="001F2566" w:rsidRDefault="00E03BD1" w:rsidP="00E03BD1">
      <w:pPr>
        <w:keepLines/>
        <w:tabs>
          <w:tab w:val="left" w:pos="-2977"/>
          <w:tab w:val="right" w:pos="4820"/>
        </w:tabs>
        <w:suppressAutoHyphens w:val="0"/>
        <w:spacing w:before="60" w:line="240" w:lineRule="auto"/>
        <w:jc w:val="center"/>
        <w:rPr>
          <w:rFonts w:eastAsia="Times New Roman"/>
          <w:b/>
          <w:bCs/>
          <w:i/>
          <w:noProof/>
          <w:color w:val="auto"/>
          <w:kern w:val="0"/>
          <w:lang w:val="sr-Latn-RS" w:eastAsia="en-US"/>
        </w:rPr>
      </w:pPr>
      <w:r w:rsidRPr="001F2566">
        <w:rPr>
          <w:rFonts w:eastAsia="Times New Roman"/>
          <w:b/>
          <w:bCs/>
          <w:noProof/>
          <w:color w:val="auto"/>
          <w:kern w:val="0"/>
          <w:lang w:val="sr-Latn-RS" w:eastAsia="en-US"/>
        </w:rPr>
        <w:t xml:space="preserve"> </w:t>
      </w:r>
      <w:r w:rsidRPr="001F2566">
        <w:rPr>
          <w:rFonts w:eastAsia="Times New Roman"/>
          <w:b/>
          <w:bCs/>
          <w:i/>
          <w:noProof/>
          <w:color w:val="auto"/>
          <w:kern w:val="0"/>
          <w:lang w:val="sr-Cyrl-RS" w:eastAsia="en-US"/>
        </w:rPr>
        <w:t>ОБРАЗАЦ ТРОШКОВА ПРИПРЕМЕ ПОНУДЕ</w:t>
      </w:r>
    </w:p>
    <w:p w14:paraId="11321C3F" w14:textId="77777777" w:rsidR="00E03BD1" w:rsidRPr="001F2566" w:rsidRDefault="00E03BD1" w:rsidP="00E03BD1">
      <w:pPr>
        <w:rPr>
          <w:b/>
          <w:bCs/>
          <w:i/>
          <w:iCs/>
          <w:lang w:val="sr-Cyrl-RS"/>
        </w:rPr>
      </w:pPr>
    </w:p>
    <w:p w14:paraId="4A7247BF" w14:textId="77777777" w:rsidR="00E03BD1" w:rsidRPr="001F2566" w:rsidRDefault="00E03BD1" w:rsidP="00E03BD1">
      <w:pPr>
        <w:rPr>
          <w:b/>
          <w:bCs/>
          <w:i/>
          <w:iCs/>
          <w:lang w:val="sr-Cyrl-RS"/>
        </w:rPr>
      </w:pPr>
    </w:p>
    <w:p w14:paraId="1D374055" w14:textId="77777777" w:rsidR="00E03BD1" w:rsidRPr="001F2566" w:rsidRDefault="00E03BD1" w:rsidP="0064793E">
      <w:pPr>
        <w:jc w:val="both"/>
      </w:pPr>
      <w:r w:rsidRPr="001F2566">
        <w:t xml:space="preserve">У складу са чланом 88. </w:t>
      </w:r>
      <w:r w:rsidRPr="001F2566">
        <w:rPr>
          <w:lang w:val="sr-Cyrl-CS"/>
        </w:rPr>
        <w:t>став 1.</w:t>
      </w:r>
      <w:r w:rsidRPr="001F2566">
        <w:t xml:space="preserve"> </w:t>
      </w:r>
      <w:r w:rsidR="00A86D12" w:rsidRPr="001F2566">
        <w:t>З</w:t>
      </w:r>
      <w:r w:rsidR="00F07978" w:rsidRPr="001F2566">
        <w:rPr>
          <w:lang w:val="sr-Cyrl-RS"/>
        </w:rPr>
        <w:t>акона</w:t>
      </w:r>
      <w:r w:rsidR="00C5229D" w:rsidRPr="001F2566">
        <w:t>, П</w:t>
      </w:r>
      <w:r w:rsidRPr="001F2566">
        <w:t>онуђач</w:t>
      </w:r>
      <w:r w:rsidRPr="001F2566">
        <w:rPr>
          <w:lang w:val="sr-Cyrl-RS"/>
        </w:rPr>
        <w:t xml:space="preserve"> </w:t>
      </w:r>
      <w:r w:rsidRPr="001F2566">
        <w:rPr>
          <w:color w:val="FF0000"/>
          <w:lang w:val="sr-Cyrl-RS"/>
        </w:rPr>
        <w:t>___________________</w:t>
      </w:r>
      <w:r w:rsidR="005D25ED" w:rsidRPr="001F2566">
        <w:rPr>
          <w:color w:val="FF0000"/>
          <w:lang w:val="sr-Cyrl-RS"/>
        </w:rPr>
        <w:t>______________</w:t>
      </w:r>
      <w:r w:rsidRPr="001F2566">
        <w:rPr>
          <w:color w:val="FF0000"/>
          <w:lang w:val="sr-Cyrl-RS"/>
        </w:rPr>
        <w:t xml:space="preserve">_ </w:t>
      </w:r>
      <w:r w:rsidR="005D25ED" w:rsidRPr="001F2566">
        <w:rPr>
          <w:i/>
          <w:color w:val="FF0000"/>
          <w:lang w:val="ru-RU"/>
        </w:rPr>
        <w:t>(</w:t>
      </w:r>
      <w:r w:rsidRPr="001F2566">
        <w:rPr>
          <w:i/>
          <w:iCs/>
          <w:color w:val="FF0000"/>
          <w:lang w:val="sr-Cyrl-CS"/>
        </w:rPr>
        <w:t>назив</w:t>
      </w:r>
      <w:r w:rsidR="00F07978" w:rsidRPr="001F2566">
        <w:rPr>
          <w:i/>
          <w:iCs/>
          <w:color w:val="FF0000"/>
          <w:lang w:val="sr-Cyrl-CS"/>
        </w:rPr>
        <w:t xml:space="preserve"> и седиште</w:t>
      </w:r>
      <w:r w:rsidRPr="001F2566">
        <w:rPr>
          <w:i/>
          <w:iCs/>
          <w:color w:val="FF0000"/>
          <w:lang w:val="sr-Cyrl-CS"/>
        </w:rPr>
        <w:t xml:space="preserve"> понуђача</w:t>
      </w:r>
      <w:r w:rsidR="005D25ED" w:rsidRPr="001F2566">
        <w:rPr>
          <w:i/>
          <w:iCs/>
          <w:color w:val="FF0000"/>
        </w:rPr>
        <w:t>)</w:t>
      </w:r>
      <w:r w:rsidRPr="001F2566">
        <w:rPr>
          <w:i/>
          <w:iCs/>
        </w:rPr>
        <w:t xml:space="preserve">, </w:t>
      </w:r>
      <w:r w:rsidRPr="001F2566">
        <w:t>достав</w:t>
      </w:r>
      <w:r w:rsidRPr="001F2566">
        <w:rPr>
          <w:lang w:val="sr-Cyrl-CS"/>
        </w:rPr>
        <w:t xml:space="preserve">ља </w:t>
      </w:r>
      <w:r w:rsidRPr="001F2566">
        <w:t>укупан износ и струк</w:t>
      </w:r>
      <w:r w:rsidR="0064793E" w:rsidRPr="001F2566">
        <w:t xml:space="preserve">туру трошкова припремања понуде за </w:t>
      </w:r>
      <w:r w:rsidR="0064793E" w:rsidRPr="001F2566">
        <w:rPr>
          <w:rFonts w:eastAsia="Times New Roman"/>
          <w:b/>
          <w:color w:val="auto"/>
          <w:kern w:val="0"/>
          <w:lang w:val="ru-RU" w:eastAsia="en-US"/>
        </w:rPr>
        <w:t xml:space="preserve">ЈН бр. </w:t>
      </w:r>
      <w:r w:rsidR="00F07978" w:rsidRPr="001F2566">
        <w:rPr>
          <w:rFonts w:eastAsia="Times New Roman"/>
          <w:b/>
          <w:color w:val="auto"/>
          <w:kern w:val="0"/>
          <w:lang w:val="ru-RU" w:eastAsia="en-US"/>
        </w:rPr>
        <w:t>3</w:t>
      </w:r>
      <w:r w:rsidR="008C3DE2" w:rsidRPr="001F2566">
        <w:rPr>
          <w:rFonts w:eastAsia="Times New Roman"/>
          <w:b/>
          <w:color w:val="auto"/>
          <w:kern w:val="0"/>
          <w:lang w:val="ru-RU" w:eastAsia="en-US"/>
        </w:rPr>
        <w:t>8</w:t>
      </w:r>
      <w:r w:rsidR="0064793E" w:rsidRPr="001F2566">
        <w:rPr>
          <w:rFonts w:eastAsia="Times New Roman"/>
          <w:b/>
          <w:color w:val="auto"/>
          <w:kern w:val="0"/>
          <w:lang w:val="ru-RU" w:eastAsia="en-US"/>
        </w:rPr>
        <w:t>/20</w:t>
      </w:r>
      <w:r w:rsidR="008C3DE2" w:rsidRPr="001F2566">
        <w:rPr>
          <w:rFonts w:eastAsia="Times New Roman"/>
          <w:b/>
          <w:color w:val="auto"/>
          <w:kern w:val="0"/>
          <w:lang w:val="ru-RU" w:eastAsia="en-US"/>
        </w:rPr>
        <w:t>19</w:t>
      </w:r>
      <w:r w:rsidR="0064793E" w:rsidRPr="001F2566">
        <w:rPr>
          <w:rFonts w:eastAsia="Times New Roman"/>
          <w:color w:val="auto"/>
          <w:kern w:val="0"/>
          <w:lang w:val="ru-RU" w:eastAsia="en-US"/>
        </w:rPr>
        <w:t xml:space="preserve"> - </w:t>
      </w:r>
      <w:r w:rsidR="0064793E" w:rsidRPr="001F2566">
        <w:rPr>
          <w:lang w:val="sr-Cyrl-CS"/>
        </w:rPr>
        <w:t>Oрганизовањe и реализацијa свечаности поводом обележавања значајних историјских догађаја из ос</w:t>
      </w:r>
      <w:r w:rsidR="00F07978" w:rsidRPr="001F2566">
        <w:rPr>
          <w:lang w:val="sr-Cyrl-CS"/>
        </w:rPr>
        <w:t>лободилачких ратова Србије у 2020</w:t>
      </w:r>
      <w:r w:rsidR="0064793E" w:rsidRPr="001F2566">
        <w:rPr>
          <w:lang w:val="sr-Cyrl-CS"/>
        </w:rPr>
        <w:t xml:space="preserve">. </w:t>
      </w:r>
      <w:r w:rsidR="0064793E" w:rsidRPr="001F2566">
        <w:rPr>
          <w:lang w:val="sr-Cyrl-RS"/>
        </w:rPr>
        <w:t>г</w:t>
      </w:r>
      <w:r w:rsidR="0064793E" w:rsidRPr="001F2566">
        <w:rPr>
          <w:lang w:val="sr-Cyrl-CS"/>
        </w:rPr>
        <w:t>одини</w:t>
      </w:r>
      <w:r w:rsidR="0064793E" w:rsidRPr="001F2566">
        <w:rPr>
          <w:rFonts w:eastAsia="TimesNewRomanPS-BoldMT"/>
          <w:bCs/>
          <w:color w:val="auto"/>
        </w:rPr>
        <w:t>, по партијама</w:t>
      </w:r>
      <w:r w:rsidR="0064793E" w:rsidRPr="001F2566">
        <w:rPr>
          <w:rFonts w:eastAsia="TimesNewRomanPS-BoldMT"/>
          <w:bCs/>
          <w:color w:val="auto"/>
          <w:lang w:val="sr-Cyrl-CS"/>
        </w:rPr>
        <w:t xml:space="preserve">, </w:t>
      </w:r>
      <w:r w:rsidR="0064793E" w:rsidRPr="001F2566">
        <w:rPr>
          <w:rFonts w:eastAsia="Times New Roman"/>
          <w:color w:val="auto"/>
          <w:kern w:val="0"/>
          <w:lang w:val="sr-Cyrl-RS" w:eastAsia="en-US"/>
        </w:rPr>
        <w:t>за Партију/е</w:t>
      </w:r>
      <w:r w:rsidR="0064793E" w:rsidRPr="001F2566">
        <w:rPr>
          <w:rFonts w:eastAsia="Times New Roman"/>
          <w:color w:val="auto"/>
          <w:kern w:val="0"/>
          <w:lang w:val="sr-Cyrl-CS" w:eastAsia="en-US"/>
        </w:rPr>
        <w:t xml:space="preserve"> бр. </w:t>
      </w:r>
      <w:r w:rsidR="0064793E" w:rsidRPr="001F2566">
        <w:rPr>
          <w:rFonts w:eastAsia="Times New Roman"/>
          <w:color w:val="FF0000"/>
          <w:kern w:val="0"/>
          <w:lang w:val="sr-Cyrl-CS" w:eastAsia="en-US"/>
        </w:rPr>
        <w:t>_______</w:t>
      </w:r>
      <w:r w:rsidR="008C3DE2" w:rsidRPr="001F2566">
        <w:rPr>
          <w:rFonts w:eastAsia="Times New Roman"/>
          <w:color w:val="FF0000"/>
          <w:kern w:val="0"/>
          <w:lang w:val="sr-Cyrl-CS" w:eastAsia="en-US"/>
        </w:rPr>
        <w:t xml:space="preserve">_____________________________ </w:t>
      </w:r>
      <w:r w:rsidR="0064793E" w:rsidRPr="001F2566">
        <w:rPr>
          <w:rFonts w:eastAsia="Times New Roman"/>
          <w:color w:val="auto"/>
          <w:kern w:val="0"/>
          <w:lang w:val="sr-Cyrl-CS" w:eastAsia="en-US"/>
        </w:rPr>
        <w:t xml:space="preserve">, </w:t>
      </w:r>
      <w:r w:rsidRPr="001F2566">
        <w:rPr>
          <w:lang w:val="sr-Cyrl-CS"/>
        </w:rPr>
        <w:t xml:space="preserve">како следи у </w:t>
      </w:r>
      <w:r w:rsidRPr="001F2566">
        <w:t>табели:</w:t>
      </w:r>
    </w:p>
    <w:p w14:paraId="6BABBD77" w14:textId="77777777" w:rsidR="0064793E" w:rsidRPr="001F2566" w:rsidRDefault="0064793E" w:rsidP="0064793E">
      <w:pPr>
        <w:jc w:val="both"/>
        <w:rPr>
          <w:rFonts w:eastAsia="Times New Roman"/>
          <w:color w:val="auto"/>
          <w:kern w:val="0"/>
          <w:lang w:val="sr-Cyrl-CS" w:eastAsia="en-US"/>
        </w:rPr>
      </w:pPr>
    </w:p>
    <w:tbl>
      <w:tblPr>
        <w:tblW w:w="9356" w:type="dxa"/>
        <w:tblInd w:w="-5" w:type="dxa"/>
        <w:tblLayout w:type="fixed"/>
        <w:tblLook w:val="0000" w:firstRow="0" w:lastRow="0" w:firstColumn="0" w:lastColumn="0" w:noHBand="0" w:noVBand="0"/>
      </w:tblPr>
      <w:tblGrid>
        <w:gridCol w:w="5723"/>
        <w:gridCol w:w="3633"/>
      </w:tblGrid>
      <w:tr w:rsidR="00E03BD1" w:rsidRPr="001F2566" w14:paraId="727D78BB" w14:textId="77777777" w:rsidTr="00D952E0">
        <w:tc>
          <w:tcPr>
            <w:tcW w:w="5723" w:type="dxa"/>
            <w:tcBorders>
              <w:top w:val="single" w:sz="4" w:space="0" w:color="000000"/>
              <w:left w:val="single" w:sz="4" w:space="0" w:color="000000"/>
              <w:bottom w:val="single" w:sz="4" w:space="0" w:color="000000"/>
            </w:tcBorders>
            <w:shd w:val="clear" w:color="auto" w:fill="auto"/>
          </w:tcPr>
          <w:p w14:paraId="36906E19" w14:textId="77777777" w:rsidR="00E03BD1" w:rsidRPr="001F2566" w:rsidRDefault="00E03BD1" w:rsidP="00A36250">
            <w:pPr>
              <w:jc w:val="center"/>
              <w:rPr>
                <w:b/>
                <w:i/>
              </w:rPr>
            </w:pPr>
            <w:r w:rsidRPr="001F2566">
              <w:rPr>
                <w:b/>
                <w:i/>
              </w:rPr>
              <w:t>ВРСТА ТРОШКА</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5DDC9643" w14:textId="77777777" w:rsidR="00E03BD1" w:rsidRPr="001F2566" w:rsidRDefault="00E03BD1" w:rsidP="00A36250">
            <w:pPr>
              <w:jc w:val="center"/>
            </w:pPr>
            <w:r w:rsidRPr="001F2566">
              <w:rPr>
                <w:b/>
                <w:i/>
              </w:rPr>
              <w:t>ИЗНОС ТРОШКА У РСД</w:t>
            </w:r>
          </w:p>
        </w:tc>
      </w:tr>
      <w:tr w:rsidR="00E03BD1" w:rsidRPr="001F2566" w14:paraId="7BFB4366" w14:textId="77777777" w:rsidTr="00D952E0">
        <w:tc>
          <w:tcPr>
            <w:tcW w:w="5723" w:type="dxa"/>
            <w:tcBorders>
              <w:top w:val="single" w:sz="4" w:space="0" w:color="000000"/>
              <w:left w:val="single" w:sz="4" w:space="0" w:color="000000"/>
              <w:bottom w:val="single" w:sz="4" w:space="0" w:color="000000"/>
            </w:tcBorders>
            <w:shd w:val="clear" w:color="auto" w:fill="auto"/>
          </w:tcPr>
          <w:p w14:paraId="528D8974"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1ADF1A28" w14:textId="77777777" w:rsidR="00E03BD1" w:rsidRPr="001F2566" w:rsidRDefault="00E03BD1" w:rsidP="00A36250">
            <w:pPr>
              <w:snapToGrid w:val="0"/>
              <w:jc w:val="right"/>
            </w:pPr>
          </w:p>
        </w:tc>
      </w:tr>
      <w:tr w:rsidR="00E03BD1" w:rsidRPr="001F2566" w14:paraId="21C6A48C" w14:textId="77777777" w:rsidTr="00D952E0">
        <w:tc>
          <w:tcPr>
            <w:tcW w:w="5723" w:type="dxa"/>
            <w:tcBorders>
              <w:top w:val="single" w:sz="4" w:space="0" w:color="000000"/>
              <w:left w:val="single" w:sz="4" w:space="0" w:color="000000"/>
              <w:bottom w:val="single" w:sz="4" w:space="0" w:color="000000"/>
            </w:tcBorders>
            <w:shd w:val="clear" w:color="auto" w:fill="auto"/>
          </w:tcPr>
          <w:p w14:paraId="71559C35"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7C569CB4" w14:textId="77777777" w:rsidR="00E03BD1" w:rsidRPr="001F2566" w:rsidRDefault="00E03BD1" w:rsidP="00A36250">
            <w:pPr>
              <w:snapToGrid w:val="0"/>
              <w:jc w:val="right"/>
            </w:pPr>
          </w:p>
        </w:tc>
      </w:tr>
      <w:tr w:rsidR="00E03BD1" w:rsidRPr="001F2566" w14:paraId="0CCF3EA0" w14:textId="77777777" w:rsidTr="00D952E0">
        <w:tc>
          <w:tcPr>
            <w:tcW w:w="5723" w:type="dxa"/>
            <w:tcBorders>
              <w:top w:val="single" w:sz="4" w:space="0" w:color="000000"/>
              <w:left w:val="single" w:sz="4" w:space="0" w:color="000000"/>
              <w:bottom w:val="single" w:sz="4" w:space="0" w:color="000000"/>
            </w:tcBorders>
            <w:shd w:val="clear" w:color="auto" w:fill="auto"/>
          </w:tcPr>
          <w:p w14:paraId="5CA34BC6"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7F9EDE9E" w14:textId="77777777" w:rsidR="00E03BD1" w:rsidRPr="001F2566" w:rsidRDefault="00E03BD1" w:rsidP="00A36250">
            <w:pPr>
              <w:snapToGrid w:val="0"/>
            </w:pPr>
          </w:p>
        </w:tc>
      </w:tr>
      <w:tr w:rsidR="00E03BD1" w:rsidRPr="001F2566" w14:paraId="0246DEBA" w14:textId="77777777" w:rsidTr="00D952E0">
        <w:tc>
          <w:tcPr>
            <w:tcW w:w="5723" w:type="dxa"/>
            <w:tcBorders>
              <w:top w:val="single" w:sz="4" w:space="0" w:color="000000"/>
              <w:left w:val="single" w:sz="4" w:space="0" w:color="000000"/>
              <w:bottom w:val="single" w:sz="4" w:space="0" w:color="000000"/>
            </w:tcBorders>
            <w:shd w:val="clear" w:color="auto" w:fill="auto"/>
          </w:tcPr>
          <w:p w14:paraId="05A230E8"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3A3AF146" w14:textId="77777777" w:rsidR="00E03BD1" w:rsidRPr="001F2566" w:rsidRDefault="00E03BD1" w:rsidP="00A36250">
            <w:pPr>
              <w:snapToGrid w:val="0"/>
            </w:pPr>
          </w:p>
        </w:tc>
      </w:tr>
      <w:tr w:rsidR="00E03BD1" w:rsidRPr="001F2566" w14:paraId="30B580F3" w14:textId="77777777" w:rsidTr="00D952E0">
        <w:tc>
          <w:tcPr>
            <w:tcW w:w="5723" w:type="dxa"/>
            <w:tcBorders>
              <w:top w:val="single" w:sz="4" w:space="0" w:color="000000"/>
              <w:left w:val="single" w:sz="4" w:space="0" w:color="000000"/>
              <w:bottom w:val="single" w:sz="4" w:space="0" w:color="000000"/>
            </w:tcBorders>
            <w:shd w:val="clear" w:color="auto" w:fill="auto"/>
          </w:tcPr>
          <w:p w14:paraId="73DB464E"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3E251C25" w14:textId="77777777" w:rsidR="00E03BD1" w:rsidRPr="001F2566" w:rsidRDefault="00E03BD1" w:rsidP="00A36250">
            <w:pPr>
              <w:snapToGrid w:val="0"/>
            </w:pPr>
          </w:p>
        </w:tc>
      </w:tr>
      <w:tr w:rsidR="00E03BD1" w:rsidRPr="001F2566" w14:paraId="729505CD" w14:textId="77777777" w:rsidTr="00D952E0">
        <w:tc>
          <w:tcPr>
            <w:tcW w:w="5723" w:type="dxa"/>
            <w:tcBorders>
              <w:top w:val="single" w:sz="4" w:space="0" w:color="000000"/>
              <w:left w:val="single" w:sz="4" w:space="0" w:color="000000"/>
              <w:bottom w:val="single" w:sz="4" w:space="0" w:color="000000"/>
            </w:tcBorders>
            <w:shd w:val="clear" w:color="auto" w:fill="auto"/>
          </w:tcPr>
          <w:p w14:paraId="3E20A506" w14:textId="77777777" w:rsidR="00E03BD1" w:rsidRPr="001F2566" w:rsidRDefault="00E03BD1" w:rsidP="00A36250">
            <w:pPr>
              <w:snapToGrid w:val="0"/>
              <w:jc w:val="both"/>
            </w:pP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05679A3F" w14:textId="77777777" w:rsidR="00E03BD1" w:rsidRPr="001F2566" w:rsidRDefault="00E03BD1" w:rsidP="00A36250">
            <w:pPr>
              <w:snapToGrid w:val="0"/>
            </w:pPr>
          </w:p>
        </w:tc>
      </w:tr>
      <w:tr w:rsidR="00E03BD1" w:rsidRPr="001F2566" w14:paraId="0F9778F8" w14:textId="77777777" w:rsidTr="00D952E0">
        <w:tc>
          <w:tcPr>
            <w:tcW w:w="5723" w:type="dxa"/>
            <w:tcBorders>
              <w:top w:val="single" w:sz="4" w:space="0" w:color="000000"/>
              <w:left w:val="single" w:sz="4" w:space="0" w:color="000000"/>
              <w:bottom w:val="single" w:sz="4" w:space="0" w:color="000000"/>
            </w:tcBorders>
            <w:shd w:val="clear" w:color="auto" w:fill="auto"/>
          </w:tcPr>
          <w:p w14:paraId="5A0C7C09" w14:textId="77777777" w:rsidR="00E03BD1" w:rsidRPr="001F2566" w:rsidRDefault="00E03BD1" w:rsidP="00A36250">
            <w:pPr>
              <w:snapToGrid w:val="0"/>
              <w:jc w:val="both"/>
              <w:rPr>
                <w:i/>
              </w:rPr>
            </w:pPr>
          </w:p>
          <w:p w14:paraId="2BFF5B22" w14:textId="77777777" w:rsidR="00E03BD1" w:rsidRPr="001F2566" w:rsidRDefault="00E03BD1" w:rsidP="00A36250">
            <w:pPr>
              <w:jc w:val="both"/>
              <w:rPr>
                <w:lang w:val="ru-RU"/>
              </w:rPr>
            </w:pPr>
            <w:r w:rsidRPr="001F2566">
              <w:rPr>
                <w:b/>
                <w:i/>
              </w:rPr>
              <w:t>УКУПАН ИЗНОС ТРОШКОВА ПРИП</w:t>
            </w:r>
            <w:r w:rsidRPr="001F2566">
              <w:rPr>
                <w:b/>
                <w:i/>
                <w:lang w:val="sr-Cyrl-RS"/>
              </w:rPr>
              <w:t>Р</w:t>
            </w:r>
            <w:r w:rsidRPr="001F2566">
              <w:rPr>
                <w:b/>
                <w:i/>
              </w:rPr>
              <w:t>ЕМАЊА ПОНУДЕ</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7E57F679" w14:textId="77777777" w:rsidR="00E03BD1" w:rsidRPr="001F2566" w:rsidRDefault="00E03BD1" w:rsidP="00A36250">
            <w:pPr>
              <w:snapToGrid w:val="0"/>
              <w:rPr>
                <w:lang w:val="ru-RU"/>
              </w:rPr>
            </w:pPr>
          </w:p>
        </w:tc>
      </w:tr>
    </w:tbl>
    <w:p w14:paraId="4108830F" w14:textId="77777777" w:rsidR="00E03BD1" w:rsidRPr="001F2566" w:rsidRDefault="00E03BD1" w:rsidP="00E03BD1">
      <w:pPr>
        <w:jc w:val="both"/>
      </w:pPr>
    </w:p>
    <w:p w14:paraId="7E989C6E" w14:textId="77777777" w:rsidR="00E03BD1" w:rsidRPr="001F2566" w:rsidRDefault="00E03BD1" w:rsidP="00E03BD1">
      <w:pPr>
        <w:jc w:val="both"/>
      </w:pPr>
      <w:r w:rsidRPr="001F2566">
        <w:t>Трошкове припреме и подношења понуде сноси искључиво понуђач и не може тражити од наручиоца накнаду трошкова.</w:t>
      </w:r>
    </w:p>
    <w:p w14:paraId="3FB61AD4" w14:textId="77777777" w:rsidR="00E03BD1" w:rsidRPr="001F2566" w:rsidRDefault="00E03BD1" w:rsidP="00E03BD1">
      <w:pPr>
        <w:jc w:val="both"/>
        <w:rPr>
          <w:lang w:val="sr-Cyrl-CS"/>
        </w:rPr>
      </w:pPr>
      <w:r w:rsidRPr="001F256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82FFC06" w14:textId="77777777" w:rsidR="00E03BD1" w:rsidRPr="001F2566" w:rsidRDefault="00E03BD1" w:rsidP="00E03BD1">
      <w:pPr>
        <w:spacing w:after="120"/>
        <w:ind w:firstLine="426"/>
        <w:jc w:val="both"/>
        <w:rPr>
          <w:b/>
          <w:bCs/>
          <w:i/>
        </w:rPr>
      </w:pPr>
    </w:p>
    <w:p w14:paraId="73E4572E" w14:textId="77777777" w:rsidR="00E03BD1" w:rsidRPr="001F2566" w:rsidRDefault="00E03BD1" w:rsidP="00E03BD1">
      <w:pPr>
        <w:spacing w:after="120"/>
        <w:jc w:val="both"/>
        <w:rPr>
          <w:bCs/>
          <w:color w:val="auto"/>
          <w:lang w:val="sr-Cyrl-RS"/>
        </w:rPr>
      </w:pPr>
    </w:p>
    <w:p w14:paraId="19F17A39" w14:textId="77777777" w:rsidR="00E03BD1" w:rsidRPr="001F2566" w:rsidRDefault="00E03BD1" w:rsidP="00E03BD1">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E03BD1" w:rsidRPr="001F2566" w14:paraId="66C142E5" w14:textId="77777777" w:rsidTr="00A36250">
        <w:tc>
          <w:tcPr>
            <w:tcW w:w="3080" w:type="dxa"/>
            <w:shd w:val="clear" w:color="auto" w:fill="auto"/>
            <w:vAlign w:val="center"/>
          </w:tcPr>
          <w:p w14:paraId="5FEA8F95" w14:textId="77777777" w:rsidR="00E03BD1" w:rsidRPr="001F2566" w:rsidRDefault="00E03BD1" w:rsidP="00A36250">
            <w:pPr>
              <w:pStyle w:val="BodyText2"/>
              <w:spacing w:line="100" w:lineRule="atLeast"/>
              <w:jc w:val="center"/>
            </w:pPr>
            <w:r w:rsidRPr="001F2566">
              <w:t>Датум:</w:t>
            </w:r>
          </w:p>
        </w:tc>
        <w:tc>
          <w:tcPr>
            <w:tcW w:w="3068" w:type="dxa"/>
            <w:shd w:val="clear" w:color="auto" w:fill="auto"/>
            <w:vAlign w:val="center"/>
          </w:tcPr>
          <w:p w14:paraId="44932DC8" w14:textId="71A138DE" w:rsidR="00E03BD1" w:rsidRPr="001F2566" w:rsidRDefault="00E03BD1" w:rsidP="00F07978">
            <w:pPr>
              <w:pStyle w:val="BodyText2"/>
              <w:spacing w:line="100" w:lineRule="atLeast"/>
              <w:jc w:val="center"/>
            </w:pPr>
          </w:p>
        </w:tc>
        <w:tc>
          <w:tcPr>
            <w:tcW w:w="3094" w:type="dxa"/>
            <w:shd w:val="clear" w:color="auto" w:fill="auto"/>
            <w:vAlign w:val="center"/>
          </w:tcPr>
          <w:p w14:paraId="5D5025A6" w14:textId="77777777" w:rsidR="00E03BD1" w:rsidRPr="001F2566" w:rsidRDefault="00FC7E85" w:rsidP="00A36250">
            <w:pPr>
              <w:pStyle w:val="BodyText2"/>
              <w:spacing w:line="100" w:lineRule="atLeast"/>
              <w:jc w:val="center"/>
            </w:pPr>
            <w:r w:rsidRPr="001F2566">
              <w:t>Потпис</w:t>
            </w:r>
          </w:p>
        </w:tc>
      </w:tr>
      <w:tr w:rsidR="00E03BD1" w:rsidRPr="001F2566" w14:paraId="60AF1AE0" w14:textId="77777777" w:rsidTr="00A36250">
        <w:tc>
          <w:tcPr>
            <w:tcW w:w="3080" w:type="dxa"/>
            <w:tcBorders>
              <w:bottom w:val="single" w:sz="4" w:space="0" w:color="000000"/>
            </w:tcBorders>
            <w:shd w:val="clear" w:color="auto" w:fill="auto"/>
          </w:tcPr>
          <w:p w14:paraId="1F30331F" w14:textId="77777777" w:rsidR="00E03BD1" w:rsidRPr="001F2566" w:rsidRDefault="00E03BD1" w:rsidP="00A36250">
            <w:pPr>
              <w:pStyle w:val="BodyText2"/>
              <w:snapToGrid w:val="0"/>
              <w:spacing w:line="100" w:lineRule="atLeast"/>
              <w:jc w:val="both"/>
            </w:pPr>
          </w:p>
        </w:tc>
        <w:tc>
          <w:tcPr>
            <w:tcW w:w="3068" w:type="dxa"/>
            <w:shd w:val="clear" w:color="auto" w:fill="auto"/>
          </w:tcPr>
          <w:p w14:paraId="1725DD45" w14:textId="77777777" w:rsidR="00E03BD1" w:rsidRPr="001F2566" w:rsidRDefault="00E03BD1" w:rsidP="00A36250">
            <w:pPr>
              <w:pStyle w:val="BodyText2"/>
              <w:snapToGrid w:val="0"/>
              <w:spacing w:line="100" w:lineRule="atLeast"/>
              <w:jc w:val="both"/>
            </w:pPr>
          </w:p>
        </w:tc>
        <w:tc>
          <w:tcPr>
            <w:tcW w:w="3094" w:type="dxa"/>
            <w:tcBorders>
              <w:bottom w:val="single" w:sz="4" w:space="0" w:color="000000"/>
            </w:tcBorders>
            <w:shd w:val="clear" w:color="auto" w:fill="auto"/>
          </w:tcPr>
          <w:p w14:paraId="22A64B9A" w14:textId="77777777" w:rsidR="00E03BD1" w:rsidRPr="001F2566" w:rsidRDefault="00E03BD1" w:rsidP="00A36250">
            <w:pPr>
              <w:pStyle w:val="BodyText2"/>
              <w:snapToGrid w:val="0"/>
              <w:spacing w:line="100" w:lineRule="atLeast"/>
              <w:jc w:val="both"/>
            </w:pPr>
          </w:p>
        </w:tc>
      </w:tr>
    </w:tbl>
    <w:p w14:paraId="38A6EB9A" w14:textId="77777777" w:rsidR="00E03BD1" w:rsidRPr="001F2566" w:rsidRDefault="00E03BD1" w:rsidP="00E03BD1"/>
    <w:p w14:paraId="76A93FD2" w14:textId="77777777" w:rsidR="00E03BD1" w:rsidRPr="001F2566" w:rsidRDefault="00E03BD1" w:rsidP="00E03BD1">
      <w:pPr>
        <w:rPr>
          <w:b/>
          <w:bCs/>
          <w:i/>
          <w:iCs/>
        </w:rPr>
      </w:pPr>
    </w:p>
    <w:p w14:paraId="56024310" w14:textId="77777777" w:rsidR="00B74160" w:rsidRPr="001F2566" w:rsidRDefault="00B74160">
      <w:pPr>
        <w:rPr>
          <w:b/>
          <w:bCs/>
          <w:i/>
          <w:iCs/>
          <w:lang w:val="sr-Cyrl-RS"/>
        </w:rPr>
      </w:pPr>
    </w:p>
    <w:p w14:paraId="2FD3ACAF" w14:textId="77777777" w:rsidR="00B74160" w:rsidRPr="001F2566" w:rsidRDefault="00B74160">
      <w:pPr>
        <w:rPr>
          <w:b/>
          <w:bCs/>
          <w:i/>
          <w:iCs/>
          <w:lang w:val="sr-Cyrl-RS"/>
        </w:rPr>
      </w:pPr>
    </w:p>
    <w:p w14:paraId="66947051" w14:textId="77777777" w:rsidR="00B74160" w:rsidRPr="001F2566" w:rsidRDefault="00B74160">
      <w:pPr>
        <w:rPr>
          <w:b/>
          <w:bCs/>
          <w:i/>
          <w:iCs/>
          <w:lang w:val="sr-Cyrl-RS"/>
        </w:rPr>
      </w:pPr>
    </w:p>
    <w:p w14:paraId="67A5BCD9" w14:textId="77777777" w:rsidR="00B74160" w:rsidRPr="001F2566" w:rsidRDefault="00B74160">
      <w:pPr>
        <w:rPr>
          <w:b/>
          <w:bCs/>
          <w:i/>
          <w:iCs/>
          <w:lang w:val="sr-Cyrl-RS"/>
        </w:rPr>
      </w:pPr>
    </w:p>
    <w:p w14:paraId="5C4AC079" w14:textId="77777777" w:rsidR="00970108" w:rsidRPr="001F2566" w:rsidRDefault="00970108">
      <w:pPr>
        <w:rPr>
          <w:b/>
          <w:bCs/>
          <w:i/>
          <w:iCs/>
          <w:lang w:val="sr-Cyrl-RS"/>
        </w:rPr>
      </w:pPr>
    </w:p>
    <w:p w14:paraId="3AC6D486" w14:textId="77777777" w:rsidR="00970108" w:rsidRPr="001F2566" w:rsidRDefault="00970108">
      <w:pPr>
        <w:rPr>
          <w:b/>
          <w:bCs/>
          <w:i/>
          <w:iCs/>
          <w:lang w:val="sr-Cyrl-RS"/>
        </w:rPr>
      </w:pPr>
    </w:p>
    <w:p w14:paraId="78D3E81A" w14:textId="77777777" w:rsidR="00970108" w:rsidRPr="001F2566" w:rsidRDefault="00970108">
      <w:pPr>
        <w:rPr>
          <w:b/>
          <w:bCs/>
          <w:i/>
          <w:iCs/>
          <w:lang w:val="sr-Cyrl-RS"/>
        </w:rPr>
      </w:pPr>
    </w:p>
    <w:p w14:paraId="5849A992" w14:textId="15798D21" w:rsidR="00970108" w:rsidRPr="001F2566" w:rsidRDefault="00970108">
      <w:pPr>
        <w:rPr>
          <w:b/>
          <w:bCs/>
          <w:i/>
          <w:iCs/>
          <w:lang w:val="sr-Cyrl-RS"/>
        </w:rPr>
      </w:pPr>
    </w:p>
    <w:p w14:paraId="1CFB33F6" w14:textId="1EE7CF63" w:rsidR="00052709" w:rsidRDefault="00970108" w:rsidP="00970108">
      <w:pPr>
        <w:spacing w:after="120"/>
        <w:jc w:val="both"/>
        <w:rPr>
          <w:bCs/>
          <w:i/>
          <w:color w:val="auto"/>
          <w:lang w:val="sr-Cyrl-RS"/>
        </w:rPr>
      </w:pPr>
      <w:r w:rsidRPr="001F2566">
        <w:rPr>
          <w:b/>
          <w:bCs/>
          <w:i/>
          <w:color w:val="auto"/>
        </w:rPr>
        <w:t xml:space="preserve">Напомена: </w:t>
      </w:r>
      <w:r w:rsidRPr="001F2566">
        <w:rPr>
          <w:bCs/>
          <w:i/>
          <w:color w:val="auto"/>
        </w:rPr>
        <w:t>Достављање овог обрасца није обавезно</w:t>
      </w:r>
      <w:r w:rsidRPr="001F2566">
        <w:rPr>
          <w:bCs/>
          <w:i/>
          <w:color w:val="auto"/>
          <w:lang w:val="sr-Cyrl-RS"/>
        </w:rPr>
        <w:t>.</w:t>
      </w:r>
    </w:p>
    <w:p w14:paraId="3E0BD2B2" w14:textId="77777777" w:rsidR="00635B34" w:rsidRPr="001F2566" w:rsidRDefault="00635B34" w:rsidP="00970108">
      <w:pPr>
        <w:spacing w:after="120"/>
        <w:jc w:val="both"/>
        <w:rPr>
          <w:bCs/>
          <w:i/>
          <w:color w:val="FF0000"/>
          <w:lang w:val="sr-Cyrl-CS"/>
        </w:rPr>
      </w:pPr>
    </w:p>
    <w:p w14:paraId="6C0529C0" w14:textId="77777777" w:rsidR="00052709" w:rsidRPr="001F2566" w:rsidRDefault="00E22A2B" w:rsidP="002B00BE">
      <w:pPr>
        <w:pStyle w:val="BodyText3"/>
        <w:spacing w:after="0"/>
        <w:jc w:val="right"/>
        <w:rPr>
          <w:b/>
          <w:bCs/>
          <w:i/>
          <w:sz w:val="24"/>
          <w:szCs w:val="24"/>
          <w:lang w:val="sr-Cyrl-RS"/>
        </w:rPr>
      </w:pPr>
      <w:r w:rsidRPr="001F2566">
        <w:rPr>
          <w:b/>
          <w:bCs/>
          <w:i/>
          <w:sz w:val="24"/>
          <w:szCs w:val="24"/>
          <w:lang w:val="sr-Cyrl-RS"/>
        </w:rPr>
        <w:lastRenderedPageBreak/>
        <w:t xml:space="preserve"> (Образац 4)</w:t>
      </w:r>
    </w:p>
    <w:p w14:paraId="1D1F8C3C" w14:textId="77777777" w:rsidR="00052709" w:rsidRPr="001F2566" w:rsidRDefault="00052709" w:rsidP="00052709">
      <w:pPr>
        <w:pStyle w:val="BodyText3"/>
        <w:spacing w:after="0"/>
        <w:jc w:val="center"/>
        <w:rPr>
          <w:b/>
          <w:bCs/>
          <w:i/>
          <w:sz w:val="24"/>
          <w:szCs w:val="24"/>
          <w:lang w:val="sr-Cyrl-RS"/>
        </w:rPr>
      </w:pPr>
      <w:r w:rsidRPr="001F2566">
        <w:rPr>
          <w:b/>
          <w:bCs/>
          <w:i/>
          <w:sz w:val="24"/>
          <w:szCs w:val="24"/>
          <w:lang w:val="sr-Cyrl-RS"/>
        </w:rPr>
        <w:t>ОБРАЗАЦ ИЗЈАВЕ О НЕЗАВИСНОЈ ПОНУДИ</w:t>
      </w:r>
    </w:p>
    <w:p w14:paraId="5E539969" w14:textId="77777777" w:rsidR="00052709" w:rsidRPr="001F2566" w:rsidRDefault="00052709" w:rsidP="00052709">
      <w:pPr>
        <w:pStyle w:val="BodyText3"/>
        <w:spacing w:after="0"/>
        <w:jc w:val="center"/>
        <w:rPr>
          <w:b/>
          <w:bCs/>
          <w:sz w:val="24"/>
          <w:szCs w:val="24"/>
          <w:lang w:val="sr-Cyrl-RS"/>
        </w:rPr>
      </w:pPr>
    </w:p>
    <w:p w14:paraId="48313327" w14:textId="77777777" w:rsidR="00052709" w:rsidRPr="001F2566" w:rsidRDefault="00052709" w:rsidP="00052709">
      <w:pPr>
        <w:pStyle w:val="BodyText3"/>
        <w:spacing w:after="0"/>
        <w:jc w:val="center"/>
        <w:rPr>
          <w:bCs/>
          <w:sz w:val="24"/>
          <w:szCs w:val="24"/>
          <w:lang w:val="sr-Cyrl-RS"/>
        </w:rPr>
      </w:pPr>
    </w:p>
    <w:p w14:paraId="22842920" w14:textId="77777777" w:rsidR="00052709" w:rsidRPr="001F2566" w:rsidRDefault="00052709" w:rsidP="00052709">
      <w:pPr>
        <w:pStyle w:val="BodyText3"/>
        <w:spacing w:after="0"/>
        <w:jc w:val="both"/>
        <w:rPr>
          <w:sz w:val="24"/>
          <w:szCs w:val="24"/>
        </w:rPr>
      </w:pPr>
      <w:r w:rsidRPr="001F2566">
        <w:rPr>
          <w:sz w:val="24"/>
          <w:szCs w:val="24"/>
        </w:rPr>
        <w:t xml:space="preserve">У складу са чланом 26. </w:t>
      </w:r>
      <w:proofErr w:type="gramStart"/>
      <w:r w:rsidR="00A86D12" w:rsidRPr="001F2566">
        <w:rPr>
          <w:sz w:val="24"/>
          <w:szCs w:val="24"/>
        </w:rPr>
        <w:t>З</w:t>
      </w:r>
      <w:r w:rsidR="00F07978" w:rsidRPr="001F2566">
        <w:rPr>
          <w:sz w:val="24"/>
          <w:szCs w:val="24"/>
          <w:lang w:val="sr-Cyrl-RS"/>
        </w:rPr>
        <w:t>акона</w:t>
      </w:r>
      <w:r w:rsidRPr="001F2566">
        <w:rPr>
          <w:sz w:val="24"/>
          <w:szCs w:val="24"/>
        </w:rPr>
        <w:t>,</w:t>
      </w:r>
      <w:r w:rsidR="00F07978" w:rsidRPr="001F2566">
        <w:rPr>
          <w:sz w:val="24"/>
          <w:szCs w:val="24"/>
          <w:lang w:val="sr-Cyrl-RS"/>
        </w:rPr>
        <w:t>_</w:t>
      </w:r>
      <w:proofErr w:type="gramEnd"/>
      <w:r w:rsidR="00F07978" w:rsidRPr="001F2566">
        <w:rPr>
          <w:sz w:val="24"/>
          <w:szCs w:val="24"/>
          <w:lang w:val="sr-Cyrl-RS"/>
        </w:rPr>
        <w:t>_________________________________________________</w:t>
      </w:r>
      <w:r w:rsidRPr="001F2566">
        <w:rPr>
          <w:sz w:val="24"/>
          <w:szCs w:val="24"/>
        </w:rPr>
        <w:t xml:space="preserve"> </w:t>
      </w:r>
    </w:p>
    <w:p w14:paraId="432A6ED1" w14:textId="067F22AB" w:rsidR="00052709" w:rsidRPr="001F2566" w:rsidRDefault="00052709" w:rsidP="00052709">
      <w:pPr>
        <w:pStyle w:val="BodyText3"/>
        <w:spacing w:after="0"/>
        <w:jc w:val="both"/>
        <w:rPr>
          <w:i/>
          <w:sz w:val="24"/>
          <w:szCs w:val="24"/>
        </w:rPr>
      </w:pPr>
      <w:r w:rsidRPr="001F2566">
        <w:rPr>
          <w:sz w:val="24"/>
          <w:szCs w:val="24"/>
        </w:rPr>
        <w:t xml:space="preserve">                                           </w:t>
      </w:r>
      <w:r w:rsidR="002B00BE" w:rsidRPr="001F2566">
        <w:rPr>
          <w:sz w:val="24"/>
          <w:szCs w:val="24"/>
        </w:rPr>
        <w:t xml:space="preserve">                     </w:t>
      </w:r>
      <w:r w:rsidR="00635B34">
        <w:rPr>
          <w:sz w:val="24"/>
          <w:szCs w:val="24"/>
          <w:lang w:val="sr-Cyrl-RS"/>
        </w:rPr>
        <w:t xml:space="preserve">               </w:t>
      </w:r>
      <w:r w:rsidRPr="001F2566">
        <w:rPr>
          <w:sz w:val="24"/>
          <w:szCs w:val="24"/>
        </w:rPr>
        <w:t xml:space="preserve"> </w:t>
      </w:r>
      <w:r w:rsidR="002B00BE" w:rsidRPr="001F2566">
        <w:rPr>
          <w:i/>
          <w:color w:val="FF0000"/>
          <w:sz w:val="24"/>
          <w:szCs w:val="24"/>
          <w:lang w:val="ru-RU"/>
        </w:rPr>
        <w:t>(</w:t>
      </w:r>
      <w:r w:rsidR="002B00BE" w:rsidRPr="001F2566">
        <w:rPr>
          <w:i/>
          <w:iCs/>
          <w:color w:val="FF0000"/>
          <w:sz w:val="24"/>
          <w:szCs w:val="24"/>
        </w:rPr>
        <w:t xml:space="preserve"> </w:t>
      </w:r>
      <w:r w:rsidR="00AC6C03" w:rsidRPr="001F2566">
        <w:rPr>
          <w:i/>
          <w:iCs/>
          <w:color w:val="FF0000"/>
          <w:sz w:val="24"/>
          <w:szCs w:val="24"/>
          <w:lang w:val="sr-Cyrl-CS"/>
        </w:rPr>
        <w:t>назив</w:t>
      </w:r>
      <w:r w:rsidR="00F07978" w:rsidRPr="001F2566">
        <w:rPr>
          <w:i/>
          <w:iCs/>
          <w:color w:val="FF0000"/>
          <w:sz w:val="24"/>
          <w:szCs w:val="24"/>
          <w:lang w:val="sr-Cyrl-CS"/>
        </w:rPr>
        <w:t xml:space="preserve"> и седиште</w:t>
      </w:r>
      <w:r w:rsidR="00635B34">
        <w:rPr>
          <w:i/>
          <w:iCs/>
          <w:color w:val="FF0000"/>
          <w:sz w:val="24"/>
          <w:szCs w:val="24"/>
          <w:lang w:val="sr-Cyrl-CS"/>
        </w:rPr>
        <w:t xml:space="preserve"> п</w:t>
      </w:r>
      <w:r w:rsidR="002B00BE" w:rsidRPr="001F2566">
        <w:rPr>
          <w:i/>
          <w:iCs/>
          <w:color w:val="FF0000"/>
          <w:sz w:val="24"/>
          <w:szCs w:val="24"/>
          <w:lang w:val="sr-Cyrl-CS"/>
        </w:rPr>
        <w:t>онуђача</w:t>
      </w:r>
      <w:r w:rsidR="002B00BE" w:rsidRPr="001F2566">
        <w:rPr>
          <w:i/>
          <w:iCs/>
          <w:color w:val="FF0000"/>
          <w:sz w:val="24"/>
          <w:szCs w:val="24"/>
        </w:rPr>
        <w:t>)</w:t>
      </w:r>
    </w:p>
    <w:p w14:paraId="4DEA189F" w14:textId="77777777" w:rsidR="00052709" w:rsidRPr="001F2566" w:rsidRDefault="00052709" w:rsidP="00052709">
      <w:pPr>
        <w:pStyle w:val="BodyText3"/>
        <w:spacing w:after="0"/>
        <w:jc w:val="both"/>
        <w:rPr>
          <w:w w:val="200"/>
          <w:sz w:val="24"/>
          <w:szCs w:val="24"/>
        </w:rPr>
      </w:pPr>
      <w:r w:rsidRPr="001F2566">
        <w:rPr>
          <w:sz w:val="24"/>
          <w:szCs w:val="24"/>
        </w:rPr>
        <w:t xml:space="preserve">даје: </w:t>
      </w:r>
    </w:p>
    <w:p w14:paraId="28BF7DA8" w14:textId="77777777" w:rsidR="00052709" w:rsidRPr="001F2566" w:rsidRDefault="00052709" w:rsidP="00052709">
      <w:pPr>
        <w:pStyle w:val="BodyText3"/>
        <w:spacing w:before="360" w:after="360"/>
        <w:ind w:firstLine="227"/>
        <w:jc w:val="both"/>
        <w:rPr>
          <w:w w:val="200"/>
          <w:sz w:val="24"/>
          <w:szCs w:val="24"/>
        </w:rPr>
      </w:pPr>
    </w:p>
    <w:p w14:paraId="55444D1A" w14:textId="77777777" w:rsidR="00052709" w:rsidRPr="001F2566" w:rsidRDefault="00052709" w:rsidP="00FC7E85">
      <w:pPr>
        <w:pStyle w:val="BodyText3"/>
        <w:spacing w:after="0" w:line="360" w:lineRule="auto"/>
        <w:ind w:firstLine="227"/>
        <w:jc w:val="center"/>
        <w:rPr>
          <w:b/>
          <w:bCs/>
          <w:sz w:val="24"/>
          <w:szCs w:val="24"/>
          <w:lang w:val="sr-Cyrl-CS"/>
        </w:rPr>
      </w:pPr>
      <w:r w:rsidRPr="001F2566">
        <w:rPr>
          <w:b/>
          <w:bCs/>
          <w:sz w:val="24"/>
          <w:szCs w:val="24"/>
          <w:lang w:val="sr-Cyrl-CS"/>
        </w:rPr>
        <w:t xml:space="preserve">ИЗЈАВУ </w:t>
      </w:r>
    </w:p>
    <w:p w14:paraId="384ECBB1" w14:textId="77777777" w:rsidR="00052709" w:rsidRPr="001F2566" w:rsidRDefault="00052709" w:rsidP="00FC7E85">
      <w:pPr>
        <w:pStyle w:val="BodyText3"/>
        <w:spacing w:after="0" w:line="360" w:lineRule="auto"/>
        <w:ind w:firstLine="227"/>
        <w:jc w:val="center"/>
        <w:rPr>
          <w:bCs/>
          <w:sz w:val="24"/>
          <w:szCs w:val="24"/>
        </w:rPr>
      </w:pPr>
      <w:r w:rsidRPr="001F2566">
        <w:rPr>
          <w:b/>
          <w:bCs/>
          <w:sz w:val="24"/>
          <w:szCs w:val="24"/>
          <w:lang w:val="sr-Cyrl-CS"/>
        </w:rPr>
        <w:t>О НЕЗАВИСНОЈ</w:t>
      </w:r>
      <w:r w:rsidRPr="001F2566">
        <w:rPr>
          <w:b/>
          <w:bCs/>
          <w:sz w:val="24"/>
          <w:szCs w:val="24"/>
        </w:rPr>
        <w:t xml:space="preserve"> ПОНУДИ</w:t>
      </w:r>
    </w:p>
    <w:p w14:paraId="41E918B2" w14:textId="77777777" w:rsidR="00052709" w:rsidRPr="001F2566" w:rsidRDefault="00052709" w:rsidP="00052709">
      <w:pPr>
        <w:jc w:val="both"/>
      </w:pPr>
      <w:r w:rsidRPr="001F2566">
        <w:tab/>
      </w:r>
      <w:r w:rsidRPr="001F2566">
        <w:tab/>
      </w:r>
      <w:r w:rsidRPr="001F2566">
        <w:tab/>
      </w:r>
      <w:r w:rsidRPr="001F2566">
        <w:rPr>
          <w:bCs/>
        </w:rPr>
        <w:t xml:space="preserve"> </w:t>
      </w:r>
    </w:p>
    <w:p w14:paraId="266544E0" w14:textId="6FDA0C3B" w:rsidR="00052709" w:rsidRPr="001F2566" w:rsidRDefault="00052709" w:rsidP="00F07978">
      <w:pPr>
        <w:spacing w:line="360" w:lineRule="auto"/>
        <w:jc w:val="both"/>
        <w:rPr>
          <w:bCs/>
          <w:lang w:val="sr-Cyrl-RS"/>
        </w:rPr>
      </w:pPr>
      <w:r w:rsidRPr="001F2566">
        <w:t>Под пуном материјалном и кривичном одговорношћу п</w:t>
      </w:r>
      <w:r w:rsidRPr="001F2566">
        <w:rPr>
          <w:bCs/>
        </w:rPr>
        <w:t xml:space="preserve">отврђујем да сам понуду у </w:t>
      </w:r>
      <w:r w:rsidRPr="001F2566">
        <w:rPr>
          <w:bCs/>
          <w:lang w:val="sr-Cyrl-CS"/>
        </w:rPr>
        <w:t>поступку</w:t>
      </w:r>
      <w:r w:rsidRPr="001F2566">
        <w:rPr>
          <w:bCs/>
        </w:rPr>
        <w:t xml:space="preserve"> јавне набавке</w:t>
      </w:r>
      <w:r w:rsidR="0046675D" w:rsidRPr="001F2566">
        <w:rPr>
          <w:lang w:val="sr-Latn-CS"/>
        </w:rPr>
        <w:t xml:space="preserve"> </w:t>
      </w:r>
      <w:r w:rsidR="002B00BE" w:rsidRPr="001F2566">
        <w:rPr>
          <w:rFonts w:eastAsia="Times New Roman"/>
          <w:b/>
          <w:color w:val="auto"/>
          <w:kern w:val="0"/>
          <w:lang w:val="ru-RU" w:eastAsia="en-US"/>
        </w:rPr>
        <w:t xml:space="preserve">ЈН бр. </w:t>
      </w:r>
      <w:r w:rsidR="00F07978" w:rsidRPr="001F2566">
        <w:rPr>
          <w:rFonts w:eastAsia="Times New Roman"/>
          <w:b/>
          <w:color w:val="auto"/>
          <w:kern w:val="0"/>
          <w:lang w:val="ru-RU" w:eastAsia="en-US"/>
        </w:rPr>
        <w:t>3</w:t>
      </w:r>
      <w:r w:rsidR="008C3DE2" w:rsidRPr="001F2566">
        <w:rPr>
          <w:rFonts w:eastAsia="Times New Roman"/>
          <w:b/>
          <w:color w:val="auto"/>
          <w:kern w:val="0"/>
          <w:lang w:val="ru-RU" w:eastAsia="en-US"/>
        </w:rPr>
        <w:t xml:space="preserve">8/2019 </w:t>
      </w:r>
      <w:r w:rsidR="002B00BE" w:rsidRPr="001F2566">
        <w:rPr>
          <w:rFonts w:eastAsia="Times New Roman"/>
          <w:color w:val="auto"/>
          <w:kern w:val="0"/>
          <w:lang w:val="ru-RU" w:eastAsia="en-US"/>
        </w:rPr>
        <w:t xml:space="preserve">- </w:t>
      </w:r>
      <w:r w:rsidR="002B00BE" w:rsidRPr="001F2566">
        <w:rPr>
          <w:lang w:val="sr-Cyrl-CS"/>
        </w:rPr>
        <w:t>Oрганизовањe и реализацијa свечаности поводом обележавања значајних историјских догађаја из ос</w:t>
      </w:r>
      <w:r w:rsidR="00F07978" w:rsidRPr="001F2566">
        <w:rPr>
          <w:lang w:val="sr-Cyrl-CS"/>
        </w:rPr>
        <w:t>лободилачких ратова Србије у 2020</w:t>
      </w:r>
      <w:r w:rsidR="002B00BE" w:rsidRPr="001F2566">
        <w:rPr>
          <w:lang w:val="sr-Cyrl-CS"/>
        </w:rPr>
        <w:t xml:space="preserve">. </w:t>
      </w:r>
      <w:r w:rsidR="002B00BE" w:rsidRPr="001F2566">
        <w:rPr>
          <w:lang w:val="sr-Cyrl-RS"/>
        </w:rPr>
        <w:t>г</w:t>
      </w:r>
      <w:r w:rsidR="002B00BE" w:rsidRPr="001F2566">
        <w:rPr>
          <w:lang w:val="sr-Cyrl-CS"/>
        </w:rPr>
        <w:t>одини</w:t>
      </w:r>
      <w:r w:rsidR="00F07978" w:rsidRPr="001F2566">
        <w:rPr>
          <w:rFonts w:eastAsia="TimesNewRomanPS-BoldMT"/>
          <w:bCs/>
          <w:color w:val="auto"/>
        </w:rPr>
        <w:t>,</w:t>
      </w:r>
      <w:r w:rsidR="00F07978" w:rsidRPr="001F2566">
        <w:rPr>
          <w:rFonts w:eastAsia="TimesNewRomanPS-BoldMT"/>
          <w:bCs/>
          <w:color w:val="auto"/>
          <w:lang w:val="sr-Cyrl-RS"/>
        </w:rPr>
        <w:t xml:space="preserve"> </w:t>
      </w:r>
      <w:r w:rsidR="00F07978" w:rsidRPr="001F2566">
        <w:rPr>
          <w:rFonts w:eastAsia="TimesNewRomanPS-BoldMT"/>
          <w:bCs/>
          <w:color w:val="auto"/>
        </w:rPr>
        <w:t xml:space="preserve">по </w:t>
      </w:r>
      <w:r w:rsidR="002B00BE" w:rsidRPr="001F2566">
        <w:rPr>
          <w:rFonts w:eastAsia="TimesNewRomanPS-BoldMT"/>
          <w:bCs/>
          <w:color w:val="auto"/>
        </w:rPr>
        <w:t>партијама</w:t>
      </w:r>
      <w:r w:rsidR="002B00BE" w:rsidRPr="001F2566">
        <w:rPr>
          <w:rFonts w:eastAsia="TimesNewRomanPS-BoldMT"/>
          <w:bCs/>
          <w:color w:val="auto"/>
          <w:lang w:val="sr-Cyrl-CS"/>
        </w:rPr>
        <w:t xml:space="preserve">, </w:t>
      </w:r>
      <w:r w:rsidR="002B00BE" w:rsidRPr="001F2566">
        <w:rPr>
          <w:rFonts w:eastAsia="Times New Roman"/>
          <w:color w:val="auto"/>
          <w:kern w:val="0"/>
          <w:lang w:val="sr-Cyrl-RS" w:eastAsia="en-US"/>
        </w:rPr>
        <w:t>за Партију/е</w:t>
      </w:r>
      <w:r w:rsidR="002B00BE" w:rsidRPr="001F2566">
        <w:rPr>
          <w:rFonts w:eastAsia="Times New Roman"/>
          <w:color w:val="auto"/>
          <w:kern w:val="0"/>
          <w:lang w:val="sr-Cyrl-CS" w:eastAsia="en-US"/>
        </w:rPr>
        <w:t xml:space="preserve"> бр.</w:t>
      </w:r>
      <w:r w:rsidR="00635B34">
        <w:rPr>
          <w:rFonts w:eastAsia="Times New Roman"/>
          <w:color w:val="auto"/>
          <w:kern w:val="0"/>
          <w:lang w:val="sr-Cyrl-CS" w:eastAsia="en-US"/>
        </w:rPr>
        <w:t xml:space="preserve"> </w:t>
      </w:r>
      <w:r w:rsidR="00F07978" w:rsidRPr="001F2566">
        <w:rPr>
          <w:rFonts w:eastAsia="Times New Roman"/>
          <w:color w:val="FF0000"/>
          <w:kern w:val="0"/>
          <w:lang w:val="sr-Cyrl-CS" w:eastAsia="en-US"/>
        </w:rPr>
        <w:t>____________________________________________</w:t>
      </w:r>
      <w:r w:rsidR="002B00BE" w:rsidRPr="001F2566">
        <w:rPr>
          <w:rFonts w:eastAsia="Times New Roman"/>
          <w:color w:val="auto"/>
          <w:kern w:val="0"/>
          <w:lang w:val="sr-Cyrl-CS" w:eastAsia="en-US"/>
        </w:rPr>
        <w:t xml:space="preserve"> </w:t>
      </w:r>
      <w:r w:rsidRPr="001F2566">
        <w:rPr>
          <w:bCs/>
        </w:rPr>
        <w:t>поднео независно, без договора са другим понуђачима или заинтересованим лицима.</w:t>
      </w:r>
    </w:p>
    <w:p w14:paraId="1610018C" w14:textId="77777777" w:rsidR="00052709" w:rsidRPr="001F2566" w:rsidRDefault="00052709" w:rsidP="00052709">
      <w:pPr>
        <w:jc w:val="both"/>
        <w:rPr>
          <w:bCs/>
          <w:lang w:val="sr-Cyrl-RS"/>
        </w:rPr>
      </w:pPr>
    </w:p>
    <w:p w14:paraId="7F1805DD" w14:textId="77777777" w:rsidR="00052709" w:rsidRPr="001F2566" w:rsidRDefault="00052709" w:rsidP="00052709">
      <w:pPr>
        <w:jc w:val="both"/>
        <w:rPr>
          <w:bCs/>
          <w:lang w:val="sr-Cyrl-RS"/>
        </w:rPr>
      </w:pPr>
    </w:p>
    <w:p w14:paraId="57A5DD5B" w14:textId="77777777" w:rsidR="00052709" w:rsidRPr="001F2566" w:rsidRDefault="00052709" w:rsidP="00052709">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052709" w:rsidRPr="001F2566" w14:paraId="1788D7A8" w14:textId="77777777" w:rsidTr="00A36250">
        <w:tc>
          <w:tcPr>
            <w:tcW w:w="3080" w:type="dxa"/>
            <w:shd w:val="clear" w:color="auto" w:fill="auto"/>
            <w:vAlign w:val="center"/>
          </w:tcPr>
          <w:p w14:paraId="1129BF75" w14:textId="77777777" w:rsidR="00052709" w:rsidRPr="001F2566" w:rsidRDefault="00052709" w:rsidP="00A36250">
            <w:pPr>
              <w:pStyle w:val="BodyText2"/>
              <w:spacing w:line="100" w:lineRule="atLeast"/>
              <w:jc w:val="center"/>
            </w:pPr>
            <w:r w:rsidRPr="001F2566">
              <w:t>Датум:</w:t>
            </w:r>
          </w:p>
        </w:tc>
        <w:tc>
          <w:tcPr>
            <w:tcW w:w="3065" w:type="dxa"/>
            <w:shd w:val="clear" w:color="auto" w:fill="auto"/>
            <w:vAlign w:val="center"/>
          </w:tcPr>
          <w:p w14:paraId="09A2A55A" w14:textId="54427663" w:rsidR="00052709" w:rsidRPr="001F2566" w:rsidRDefault="00052709" w:rsidP="00F07978">
            <w:pPr>
              <w:pStyle w:val="BodyText2"/>
              <w:spacing w:line="100" w:lineRule="atLeast"/>
              <w:jc w:val="center"/>
            </w:pPr>
          </w:p>
        </w:tc>
        <w:tc>
          <w:tcPr>
            <w:tcW w:w="3097" w:type="dxa"/>
            <w:shd w:val="clear" w:color="auto" w:fill="auto"/>
            <w:vAlign w:val="center"/>
          </w:tcPr>
          <w:p w14:paraId="3FAE29DD" w14:textId="77777777" w:rsidR="00052709" w:rsidRPr="001F2566" w:rsidRDefault="00FC7E85" w:rsidP="00A36250">
            <w:pPr>
              <w:pStyle w:val="BodyText2"/>
              <w:spacing w:line="100" w:lineRule="atLeast"/>
              <w:jc w:val="center"/>
            </w:pPr>
            <w:r w:rsidRPr="001F2566">
              <w:t xml:space="preserve">Потпис </w:t>
            </w:r>
          </w:p>
        </w:tc>
      </w:tr>
      <w:tr w:rsidR="00052709" w:rsidRPr="001F2566" w14:paraId="382B4BE3" w14:textId="77777777" w:rsidTr="00A36250">
        <w:tc>
          <w:tcPr>
            <w:tcW w:w="3080" w:type="dxa"/>
            <w:tcBorders>
              <w:bottom w:val="single" w:sz="4" w:space="0" w:color="000000"/>
            </w:tcBorders>
            <w:shd w:val="clear" w:color="auto" w:fill="auto"/>
          </w:tcPr>
          <w:p w14:paraId="77C60FBC" w14:textId="77777777" w:rsidR="00052709" w:rsidRPr="001F2566" w:rsidRDefault="00052709" w:rsidP="00A36250">
            <w:pPr>
              <w:pStyle w:val="BodyText2"/>
              <w:snapToGrid w:val="0"/>
              <w:spacing w:line="100" w:lineRule="atLeast"/>
              <w:jc w:val="both"/>
            </w:pPr>
          </w:p>
        </w:tc>
        <w:tc>
          <w:tcPr>
            <w:tcW w:w="3065" w:type="dxa"/>
            <w:shd w:val="clear" w:color="auto" w:fill="auto"/>
          </w:tcPr>
          <w:p w14:paraId="045698FC" w14:textId="77777777" w:rsidR="00052709" w:rsidRPr="001F2566" w:rsidRDefault="00052709" w:rsidP="00A36250">
            <w:pPr>
              <w:pStyle w:val="BodyText2"/>
              <w:snapToGrid w:val="0"/>
              <w:spacing w:line="100" w:lineRule="atLeast"/>
              <w:jc w:val="both"/>
            </w:pPr>
          </w:p>
        </w:tc>
        <w:tc>
          <w:tcPr>
            <w:tcW w:w="3097" w:type="dxa"/>
            <w:tcBorders>
              <w:bottom w:val="single" w:sz="4" w:space="0" w:color="000000"/>
            </w:tcBorders>
            <w:shd w:val="clear" w:color="auto" w:fill="auto"/>
          </w:tcPr>
          <w:p w14:paraId="0937AE6D" w14:textId="77777777" w:rsidR="00052709" w:rsidRPr="001F2566" w:rsidRDefault="00052709" w:rsidP="00A36250">
            <w:pPr>
              <w:pStyle w:val="BodyText2"/>
              <w:snapToGrid w:val="0"/>
              <w:spacing w:line="100" w:lineRule="atLeast"/>
              <w:jc w:val="both"/>
            </w:pPr>
          </w:p>
        </w:tc>
      </w:tr>
    </w:tbl>
    <w:p w14:paraId="700B1775" w14:textId="77777777" w:rsidR="00052709" w:rsidRPr="001F2566" w:rsidRDefault="00052709" w:rsidP="00052709">
      <w:pPr>
        <w:pStyle w:val="BodyText3"/>
        <w:spacing w:after="0"/>
        <w:ind w:firstLine="227"/>
        <w:jc w:val="both"/>
        <w:rPr>
          <w:sz w:val="24"/>
          <w:szCs w:val="24"/>
        </w:rPr>
      </w:pPr>
    </w:p>
    <w:p w14:paraId="748FD518" w14:textId="77777777" w:rsidR="00052709" w:rsidRPr="001F2566" w:rsidRDefault="00052709" w:rsidP="00052709">
      <w:pPr>
        <w:tabs>
          <w:tab w:val="left" w:pos="6028"/>
        </w:tabs>
        <w:autoSpaceDE w:val="0"/>
        <w:spacing w:line="240" w:lineRule="auto"/>
        <w:rPr>
          <w:lang w:val="sr-Cyrl-RS"/>
        </w:rPr>
      </w:pPr>
    </w:p>
    <w:p w14:paraId="4CEEE1A5" w14:textId="77777777" w:rsidR="00F10FFB" w:rsidRPr="001F2566" w:rsidRDefault="00F10FFB" w:rsidP="00052709">
      <w:pPr>
        <w:tabs>
          <w:tab w:val="left" w:pos="6028"/>
        </w:tabs>
        <w:autoSpaceDE w:val="0"/>
        <w:spacing w:line="240" w:lineRule="auto"/>
        <w:jc w:val="both"/>
        <w:rPr>
          <w:b/>
          <w:bCs/>
          <w:i/>
          <w:color w:val="auto"/>
        </w:rPr>
      </w:pPr>
    </w:p>
    <w:p w14:paraId="03534E63" w14:textId="77777777" w:rsidR="00F10FFB" w:rsidRPr="001F2566" w:rsidRDefault="00F10FFB" w:rsidP="00052709">
      <w:pPr>
        <w:tabs>
          <w:tab w:val="left" w:pos="6028"/>
        </w:tabs>
        <w:autoSpaceDE w:val="0"/>
        <w:spacing w:line="240" w:lineRule="auto"/>
        <w:jc w:val="both"/>
        <w:rPr>
          <w:b/>
          <w:bCs/>
          <w:i/>
          <w:color w:val="auto"/>
        </w:rPr>
      </w:pPr>
    </w:p>
    <w:p w14:paraId="2DF2DE78" w14:textId="77777777" w:rsidR="00F10FFB" w:rsidRPr="001F2566" w:rsidRDefault="00F10FFB" w:rsidP="00052709">
      <w:pPr>
        <w:tabs>
          <w:tab w:val="left" w:pos="6028"/>
        </w:tabs>
        <w:autoSpaceDE w:val="0"/>
        <w:spacing w:line="240" w:lineRule="auto"/>
        <w:jc w:val="both"/>
        <w:rPr>
          <w:b/>
          <w:bCs/>
          <w:i/>
          <w:color w:val="auto"/>
        </w:rPr>
      </w:pPr>
    </w:p>
    <w:p w14:paraId="594D6568" w14:textId="77777777" w:rsidR="00F10FFB" w:rsidRPr="001F2566" w:rsidRDefault="00F10FFB" w:rsidP="00052709">
      <w:pPr>
        <w:tabs>
          <w:tab w:val="left" w:pos="6028"/>
        </w:tabs>
        <w:autoSpaceDE w:val="0"/>
        <w:spacing w:line="240" w:lineRule="auto"/>
        <w:jc w:val="both"/>
        <w:rPr>
          <w:b/>
          <w:bCs/>
          <w:i/>
          <w:color w:val="auto"/>
        </w:rPr>
      </w:pPr>
    </w:p>
    <w:p w14:paraId="09382006" w14:textId="77777777" w:rsidR="00F10FFB" w:rsidRPr="001F2566" w:rsidRDefault="00F10FFB" w:rsidP="00052709">
      <w:pPr>
        <w:tabs>
          <w:tab w:val="left" w:pos="6028"/>
        </w:tabs>
        <w:autoSpaceDE w:val="0"/>
        <w:spacing w:line="240" w:lineRule="auto"/>
        <w:jc w:val="both"/>
        <w:rPr>
          <w:b/>
          <w:bCs/>
          <w:i/>
          <w:color w:val="auto"/>
        </w:rPr>
      </w:pPr>
    </w:p>
    <w:p w14:paraId="49314678" w14:textId="77777777" w:rsidR="00F10FFB" w:rsidRPr="001F2566" w:rsidRDefault="00F10FFB" w:rsidP="00052709">
      <w:pPr>
        <w:tabs>
          <w:tab w:val="left" w:pos="6028"/>
        </w:tabs>
        <w:autoSpaceDE w:val="0"/>
        <w:spacing w:line="240" w:lineRule="auto"/>
        <w:jc w:val="both"/>
        <w:rPr>
          <w:b/>
          <w:bCs/>
          <w:i/>
          <w:color w:val="auto"/>
        </w:rPr>
      </w:pPr>
    </w:p>
    <w:p w14:paraId="02693D98" w14:textId="77777777" w:rsidR="00F10FFB" w:rsidRPr="001F2566" w:rsidRDefault="00F10FFB" w:rsidP="00052709">
      <w:pPr>
        <w:tabs>
          <w:tab w:val="left" w:pos="6028"/>
        </w:tabs>
        <w:autoSpaceDE w:val="0"/>
        <w:spacing w:line="240" w:lineRule="auto"/>
        <w:jc w:val="both"/>
        <w:rPr>
          <w:b/>
          <w:bCs/>
          <w:i/>
          <w:color w:val="auto"/>
        </w:rPr>
      </w:pPr>
    </w:p>
    <w:p w14:paraId="1A6C9516" w14:textId="77777777" w:rsidR="00F10FFB" w:rsidRPr="001F2566" w:rsidRDefault="00F10FFB" w:rsidP="00052709">
      <w:pPr>
        <w:tabs>
          <w:tab w:val="left" w:pos="6028"/>
        </w:tabs>
        <w:autoSpaceDE w:val="0"/>
        <w:spacing w:line="240" w:lineRule="auto"/>
        <w:jc w:val="both"/>
        <w:rPr>
          <w:b/>
          <w:bCs/>
          <w:i/>
          <w:color w:val="auto"/>
        </w:rPr>
      </w:pPr>
    </w:p>
    <w:p w14:paraId="52A02E8E" w14:textId="4E6DD41A" w:rsidR="00F10FFB" w:rsidRDefault="00F10FFB" w:rsidP="00052709">
      <w:pPr>
        <w:tabs>
          <w:tab w:val="left" w:pos="6028"/>
        </w:tabs>
        <w:autoSpaceDE w:val="0"/>
        <w:spacing w:line="240" w:lineRule="auto"/>
        <w:jc w:val="both"/>
        <w:rPr>
          <w:b/>
          <w:bCs/>
          <w:i/>
          <w:color w:val="auto"/>
        </w:rPr>
      </w:pPr>
    </w:p>
    <w:p w14:paraId="666ED3FE" w14:textId="77777777" w:rsidR="00375090" w:rsidRPr="001F2566" w:rsidRDefault="00375090" w:rsidP="00052709">
      <w:pPr>
        <w:tabs>
          <w:tab w:val="left" w:pos="6028"/>
        </w:tabs>
        <w:autoSpaceDE w:val="0"/>
        <w:spacing w:line="240" w:lineRule="auto"/>
        <w:jc w:val="both"/>
        <w:rPr>
          <w:b/>
          <w:bCs/>
          <w:i/>
          <w:color w:val="auto"/>
        </w:rPr>
      </w:pPr>
    </w:p>
    <w:p w14:paraId="6626EBF4" w14:textId="77777777" w:rsidR="00F10FFB" w:rsidRPr="001F2566" w:rsidRDefault="00F10FFB" w:rsidP="00052709">
      <w:pPr>
        <w:tabs>
          <w:tab w:val="left" w:pos="6028"/>
        </w:tabs>
        <w:autoSpaceDE w:val="0"/>
        <w:spacing w:line="240" w:lineRule="auto"/>
        <w:jc w:val="both"/>
        <w:rPr>
          <w:b/>
          <w:bCs/>
          <w:i/>
          <w:color w:val="auto"/>
        </w:rPr>
      </w:pPr>
    </w:p>
    <w:p w14:paraId="7E36DED5" w14:textId="77777777" w:rsidR="00F10FFB" w:rsidRPr="001F2566" w:rsidRDefault="00F10FFB" w:rsidP="00052709">
      <w:pPr>
        <w:tabs>
          <w:tab w:val="left" w:pos="6028"/>
        </w:tabs>
        <w:autoSpaceDE w:val="0"/>
        <w:spacing w:line="240" w:lineRule="auto"/>
        <w:jc w:val="both"/>
        <w:rPr>
          <w:b/>
          <w:bCs/>
          <w:i/>
          <w:color w:val="auto"/>
        </w:rPr>
      </w:pPr>
    </w:p>
    <w:p w14:paraId="1A0F8080" w14:textId="77777777" w:rsidR="00970108" w:rsidRPr="001F2566" w:rsidRDefault="00970108" w:rsidP="00052709">
      <w:pPr>
        <w:tabs>
          <w:tab w:val="left" w:pos="6028"/>
        </w:tabs>
        <w:autoSpaceDE w:val="0"/>
        <w:spacing w:line="240" w:lineRule="auto"/>
        <w:jc w:val="both"/>
        <w:rPr>
          <w:b/>
          <w:bCs/>
          <w:i/>
          <w:color w:val="auto"/>
        </w:rPr>
      </w:pPr>
    </w:p>
    <w:p w14:paraId="5FC1705C" w14:textId="77777777" w:rsidR="00F10FFB" w:rsidRPr="001F2566" w:rsidRDefault="00F10FFB" w:rsidP="00052709">
      <w:pPr>
        <w:tabs>
          <w:tab w:val="left" w:pos="6028"/>
        </w:tabs>
        <w:autoSpaceDE w:val="0"/>
        <w:spacing w:line="240" w:lineRule="auto"/>
        <w:jc w:val="both"/>
        <w:rPr>
          <w:b/>
          <w:bCs/>
          <w:i/>
          <w:color w:val="auto"/>
        </w:rPr>
      </w:pPr>
    </w:p>
    <w:p w14:paraId="1B006CAA" w14:textId="77777777" w:rsidR="00F10FFB" w:rsidRPr="001F2566" w:rsidRDefault="00F10FFB" w:rsidP="00052709">
      <w:pPr>
        <w:tabs>
          <w:tab w:val="left" w:pos="6028"/>
        </w:tabs>
        <w:autoSpaceDE w:val="0"/>
        <w:spacing w:line="240" w:lineRule="auto"/>
        <w:jc w:val="both"/>
        <w:rPr>
          <w:b/>
          <w:bCs/>
          <w:i/>
          <w:color w:val="auto"/>
        </w:rPr>
      </w:pPr>
      <w:r w:rsidRPr="001F2566">
        <w:rPr>
          <w:b/>
          <w:bCs/>
          <w:i/>
          <w:color w:val="auto"/>
        </w:rPr>
        <w:t xml:space="preserve">Напомена: </w:t>
      </w:r>
    </w:p>
    <w:p w14:paraId="7A55772B" w14:textId="77777777" w:rsidR="00052709" w:rsidRPr="001F2566" w:rsidRDefault="00052709" w:rsidP="00052709">
      <w:pPr>
        <w:tabs>
          <w:tab w:val="left" w:pos="6028"/>
        </w:tabs>
        <w:autoSpaceDE w:val="0"/>
        <w:spacing w:line="240" w:lineRule="auto"/>
        <w:jc w:val="both"/>
        <w:rPr>
          <w:bCs/>
          <w:i/>
          <w:iCs/>
          <w:color w:val="auto"/>
          <w:lang w:val="sr-Cyrl-RS"/>
        </w:rPr>
      </w:pPr>
      <w:r w:rsidRPr="001F2566">
        <w:rPr>
          <w:bCs/>
          <w:i/>
          <w:iCs/>
          <w:color w:val="auto"/>
          <w:u w:val="single"/>
        </w:rPr>
        <w:t>Уколико понуду подноси група понуђача</w:t>
      </w:r>
      <w:r w:rsidRPr="001F2566">
        <w:rPr>
          <w:bCs/>
          <w:i/>
          <w:iCs/>
          <w:color w:val="auto"/>
          <w:u w:val="single"/>
          <w:lang w:val="sr-Cyrl-RS"/>
        </w:rPr>
        <w:t>,</w:t>
      </w:r>
      <w:r w:rsidRPr="001F2566">
        <w:rPr>
          <w:bCs/>
          <w:i/>
          <w:iCs/>
          <w:color w:val="auto"/>
          <w:lang w:val="sr-Cyrl-RS"/>
        </w:rPr>
        <w:t xml:space="preserve"> Изјава мора бити потписана од стране овлашћеног лица </w:t>
      </w:r>
      <w:r w:rsidRPr="001F2566">
        <w:rPr>
          <w:bCs/>
          <w:i/>
          <w:iCs/>
          <w:color w:val="auto"/>
        </w:rPr>
        <w:t>свак</w:t>
      </w:r>
      <w:r w:rsidRPr="001F2566">
        <w:rPr>
          <w:bCs/>
          <w:i/>
          <w:iCs/>
          <w:color w:val="auto"/>
          <w:lang w:val="sr-Cyrl-RS"/>
        </w:rPr>
        <w:t xml:space="preserve">ог </w:t>
      </w:r>
      <w:r w:rsidRPr="001F2566">
        <w:rPr>
          <w:bCs/>
          <w:i/>
          <w:iCs/>
          <w:color w:val="auto"/>
        </w:rPr>
        <w:t>понуђач</w:t>
      </w:r>
      <w:r w:rsidRPr="001F2566">
        <w:rPr>
          <w:bCs/>
          <w:i/>
          <w:iCs/>
          <w:color w:val="auto"/>
          <w:lang w:val="sr-Cyrl-RS"/>
        </w:rPr>
        <w:t>а</w:t>
      </w:r>
      <w:r w:rsidR="00F07978" w:rsidRPr="001F2566">
        <w:rPr>
          <w:bCs/>
          <w:i/>
          <w:iCs/>
          <w:color w:val="auto"/>
        </w:rPr>
        <w:t xml:space="preserve"> из групе понуђача</w:t>
      </w:r>
      <w:r w:rsidRPr="001F2566">
        <w:rPr>
          <w:bCs/>
          <w:i/>
          <w:iCs/>
          <w:color w:val="auto"/>
          <w:lang w:val="sr-Cyrl-RS"/>
        </w:rPr>
        <w:t>.</w:t>
      </w:r>
    </w:p>
    <w:p w14:paraId="3BC99C6A" w14:textId="77777777" w:rsidR="00970108" w:rsidRPr="001F2566" w:rsidRDefault="00970108" w:rsidP="00052709">
      <w:pPr>
        <w:tabs>
          <w:tab w:val="left" w:pos="6028"/>
        </w:tabs>
        <w:autoSpaceDE w:val="0"/>
        <w:spacing w:line="240" w:lineRule="auto"/>
        <w:jc w:val="both"/>
        <w:rPr>
          <w:bCs/>
          <w:i/>
          <w:iCs/>
          <w:color w:val="auto"/>
        </w:rPr>
      </w:pPr>
    </w:p>
    <w:p w14:paraId="65F56F7C" w14:textId="08ABE419" w:rsidR="00F10FFB" w:rsidRPr="001F2566" w:rsidRDefault="00F10FFB" w:rsidP="002B00BE">
      <w:pPr>
        <w:pStyle w:val="BodyText3"/>
        <w:spacing w:after="0"/>
        <w:rPr>
          <w:sz w:val="24"/>
          <w:szCs w:val="24"/>
          <w:lang w:val="sr-Cyrl-RS"/>
        </w:rPr>
      </w:pPr>
    </w:p>
    <w:p w14:paraId="13C2D752" w14:textId="77777777" w:rsidR="006E1140" w:rsidRPr="001F2566" w:rsidRDefault="00E22A2B" w:rsidP="006E1140">
      <w:pPr>
        <w:jc w:val="right"/>
        <w:rPr>
          <w:b/>
          <w:bCs/>
          <w:i/>
          <w:lang w:val="sr-Cyrl-RS"/>
        </w:rPr>
      </w:pPr>
      <w:r w:rsidRPr="001F2566">
        <w:rPr>
          <w:b/>
          <w:bCs/>
          <w:i/>
          <w:lang w:val="sr-Cyrl-RS"/>
        </w:rPr>
        <w:lastRenderedPageBreak/>
        <w:t>(Образац 5)</w:t>
      </w:r>
    </w:p>
    <w:p w14:paraId="34CB0E27" w14:textId="77777777" w:rsidR="006E1140" w:rsidRPr="001F2566" w:rsidRDefault="006E1140" w:rsidP="006E1140">
      <w:pPr>
        <w:jc w:val="right"/>
        <w:rPr>
          <w:b/>
          <w:bCs/>
          <w:i/>
          <w:lang w:val="sr-Cyrl-RS"/>
        </w:rPr>
      </w:pPr>
    </w:p>
    <w:p w14:paraId="6CEAABD5" w14:textId="4E2396B8" w:rsidR="006E1140" w:rsidRPr="001F2566" w:rsidRDefault="006E1140" w:rsidP="006E1140">
      <w:pPr>
        <w:jc w:val="center"/>
        <w:rPr>
          <w:b/>
          <w:bCs/>
          <w:i/>
          <w:lang w:val="sr-Cyrl-RS"/>
        </w:rPr>
      </w:pPr>
      <w:r w:rsidRPr="001F2566">
        <w:rPr>
          <w:b/>
          <w:bCs/>
          <w:i/>
          <w:lang w:val="sr-Cyrl-RS"/>
        </w:rPr>
        <w:t xml:space="preserve">ОБРАЗАЦ ИЗЈАВЕ ПОНУЂАЧА  О ИСПУЊЕНОСТИ ОБАВЕЗНИХ И ДОДАТНИХ УСЛОВА ЗА УЧЕШЋЕ </w:t>
      </w:r>
      <w:r w:rsidRPr="001F2566">
        <w:rPr>
          <w:b/>
          <w:bCs/>
          <w:i/>
        </w:rPr>
        <w:t xml:space="preserve">У ПОСТУПКУ ЈАВНЕ НАБАВКЕ </w:t>
      </w:r>
      <w:r w:rsidRPr="001F2566">
        <w:rPr>
          <w:b/>
          <w:bCs/>
          <w:i/>
          <w:lang w:val="sr-Cyrl-RS"/>
        </w:rPr>
        <w:t>-  ЧЛ. 75</w:t>
      </w:r>
      <w:r w:rsidR="00DC72D3" w:rsidRPr="001F2566">
        <w:rPr>
          <w:b/>
          <w:bCs/>
          <w:i/>
          <w:color w:val="000000" w:themeColor="text1"/>
          <w:lang w:val="sr-Cyrl-RS"/>
        </w:rPr>
        <w:t xml:space="preserve">. </w:t>
      </w:r>
      <w:r w:rsidR="00F07978" w:rsidRPr="001F2566">
        <w:rPr>
          <w:b/>
          <w:bCs/>
          <w:i/>
          <w:color w:val="000000" w:themeColor="text1"/>
          <w:lang w:val="sr-Cyrl-RS"/>
        </w:rPr>
        <w:t xml:space="preserve"> </w:t>
      </w:r>
      <w:r w:rsidR="00F07978" w:rsidRPr="001F2566">
        <w:rPr>
          <w:b/>
          <w:i/>
        </w:rPr>
        <w:t>З</w:t>
      </w:r>
      <w:r w:rsidR="00F07978" w:rsidRPr="001F2566">
        <w:rPr>
          <w:b/>
          <w:i/>
          <w:lang w:val="sr-Cyrl-RS"/>
        </w:rPr>
        <w:t>АКОНА</w:t>
      </w:r>
    </w:p>
    <w:p w14:paraId="01CEF707" w14:textId="77777777" w:rsidR="006E1140" w:rsidRPr="001F2566" w:rsidRDefault="006E1140" w:rsidP="006E1140">
      <w:pPr>
        <w:jc w:val="center"/>
        <w:rPr>
          <w:b/>
          <w:bCs/>
          <w:lang w:val="sr-Cyrl-RS"/>
        </w:rPr>
      </w:pPr>
    </w:p>
    <w:p w14:paraId="7BE789B4" w14:textId="77777777" w:rsidR="006E1140" w:rsidRPr="001F2566" w:rsidRDefault="006E1140" w:rsidP="00AC6C03">
      <w:pPr>
        <w:spacing w:line="276" w:lineRule="auto"/>
        <w:jc w:val="both"/>
      </w:pPr>
      <w:r w:rsidRPr="001F2566">
        <w:rPr>
          <w:lang w:val="sr-Cyrl-RS"/>
        </w:rPr>
        <w:t>П</w:t>
      </w:r>
      <w:r w:rsidRPr="001F2566">
        <w:t xml:space="preserve">од пуном материјалном и кривичном одговорношћу, </w:t>
      </w:r>
      <w:r w:rsidRPr="001F2566">
        <w:rPr>
          <w:lang w:val="sr-Cyrl-CS"/>
        </w:rPr>
        <w:t xml:space="preserve">као заступник понуђача, </w:t>
      </w:r>
      <w:r w:rsidRPr="001F2566">
        <w:t>дајем следећу</w:t>
      </w:r>
      <w:r w:rsidRPr="001F2566">
        <w:tab/>
      </w:r>
      <w:r w:rsidRPr="001F2566">
        <w:tab/>
      </w:r>
      <w:r w:rsidRPr="001F2566">
        <w:tab/>
      </w:r>
      <w:r w:rsidRPr="001F2566">
        <w:tab/>
      </w:r>
    </w:p>
    <w:p w14:paraId="7C9AA724" w14:textId="77777777" w:rsidR="006E1140" w:rsidRPr="001F2566" w:rsidRDefault="006E1140" w:rsidP="00AC6C03">
      <w:pPr>
        <w:spacing w:line="276" w:lineRule="auto"/>
        <w:jc w:val="both"/>
      </w:pPr>
    </w:p>
    <w:p w14:paraId="540AFE72" w14:textId="77777777" w:rsidR="006E1140" w:rsidRPr="001F2566" w:rsidRDefault="006E1140" w:rsidP="00AC6C03">
      <w:pPr>
        <w:spacing w:line="276" w:lineRule="auto"/>
        <w:jc w:val="center"/>
        <w:rPr>
          <w:b/>
        </w:rPr>
      </w:pPr>
      <w:r w:rsidRPr="001F2566">
        <w:rPr>
          <w:b/>
        </w:rPr>
        <w:t>И З Ј А В У</w:t>
      </w:r>
    </w:p>
    <w:p w14:paraId="44D04AAF" w14:textId="77777777" w:rsidR="006E1140" w:rsidRPr="001F2566" w:rsidRDefault="006E1140" w:rsidP="00AC6C03">
      <w:pPr>
        <w:spacing w:line="276" w:lineRule="auto"/>
        <w:jc w:val="both"/>
        <w:rPr>
          <w:lang w:val="sr-Cyrl-CS"/>
        </w:rPr>
      </w:pPr>
    </w:p>
    <w:p w14:paraId="05CDEB4D" w14:textId="78EB503E" w:rsidR="006E1140" w:rsidRPr="001F2566" w:rsidRDefault="006E1140" w:rsidP="00AC6C03">
      <w:pPr>
        <w:spacing w:line="276" w:lineRule="auto"/>
        <w:jc w:val="both"/>
        <w:rPr>
          <w:iCs/>
          <w:lang w:val="sr-Cyrl-CS"/>
        </w:rPr>
      </w:pPr>
      <w:r w:rsidRPr="001F2566">
        <w:rPr>
          <w:lang w:val="sr-Cyrl-CS"/>
        </w:rPr>
        <w:t>П</w:t>
      </w:r>
      <w:r w:rsidRPr="001F2566">
        <w:t>онуђач</w:t>
      </w:r>
      <w:r w:rsidR="002B00BE" w:rsidRPr="001F2566">
        <w:rPr>
          <w:lang w:val="sr-Cyrl-RS"/>
        </w:rPr>
        <w:t xml:space="preserve"> </w:t>
      </w:r>
      <w:r w:rsidRPr="001F2566">
        <w:rPr>
          <w:i/>
          <w:color w:val="FF0000"/>
          <w:lang w:val="sr-Cyrl-RS"/>
        </w:rPr>
        <w:t>_</w:t>
      </w:r>
      <w:r w:rsidR="002B00BE" w:rsidRPr="001F2566">
        <w:rPr>
          <w:i/>
          <w:color w:val="FF0000"/>
          <w:lang w:val="sr-Cyrl-RS"/>
        </w:rPr>
        <w:t>______</w:t>
      </w:r>
      <w:r w:rsidRPr="001F2566">
        <w:rPr>
          <w:i/>
          <w:color w:val="FF0000"/>
          <w:lang w:val="sr-Cyrl-RS"/>
        </w:rPr>
        <w:t>___________________________________________</w:t>
      </w:r>
      <w:r w:rsidR="002B00BE" w:rsidRPr="001F2566">
        <w:rPr>
          <w:i/>
          <w:iCs/>
          <w:color w:val="FF0000"/>
        </w:rPr>
        <w:t>_________</w:t>
      </w:r>
      <w:r w:rsidR="002B00BE" w:rsidRPr="001F2566">
        <w:rPr>
          <w:i/>
          <w:iCs/>
          <w:color w:val="FF0000"/>
          <w:lang w:val="sr-Cyrl-RS"/>
        </w:rPr>
        <w:t>__</w:t>
      </w:r>
      <w:r w:rsidR="002B00BE" w:rsidRPr="001F2566">
        <w:rPr>
          <w:i/>
          <w:iCs/>
          <w:color w:val="FF0000"/>
        </w:rPr>
        <w:t>_________</w:t>
      </w:r>
      <w:r w:rsidR="002B00BE" w:rsidRPr="001F2566">
        <w:rPr>
          <w:i/>
          <w:iCs/>
          <w:color w:val="auto"/>
        </w:rPr>
        <w:t xml:space="preserve"> </w:t>
      </w:r>
      <w:bookmarkStart w:id="62" w:name="OLE_LINK21"/>
      <w:bookmarkStart w:id="63" w:name="OLE_LINK22"/>
      <w:bookmarkStart w:id="64" w:name="OLE_LINK23"/>
      <w:r w:rsidR="002B00BE" w:rsidRPr="00635B34">
        <w:rPr>
          <w:i/>
          <w:iCs/>
          <w:color w:val="FF0000"/>
        </w:rPr>
        <w:t>(</w:t>
      </w:r>
      <w:r w:rsidRPr="00635B34">
        <w:rPr>
          <w:i/>
          <w:color w:val="FF0000"/>
        </w:rPr>
        <w:t xml:space="preserve">навести </w:t>
      </w:r>
      <w:r w:rsidRPr="00635B34">
        <w:rPr>
          <w:i/>
          <w:color w:val="FF0000"/>
          <w:lang w:val="sr-Cyrl-RS"/>
        </w:rPr>
        <w:t xml:space="preserve">назив </w:t>
      </w:r>
      <w:r w:rsidR="00F07978" w:rsidRPr="00635B34">
        <w:rPr>
          <w:i/>
          <w:color w:val="FF0000"/>
          <w:lang w:val="sr-Cyrl-RS"/>
        </w:rPr>
        <w:t xml:space="preserve">и седиште </w:t>
      </w:r>
      <w:r w:rsidRPr="00635B34">
        <w:rPr>
          <w:i/>
          <w:color w:val="FF0000"/>
          <w:lang w:val="sr-Cyrl-RS"/>
        </w:rPr>
        <w:t>понуђача</w:t>
      </w:r>
      <w:r w:rsidR="002B00BE" w:rsidRPr="00635B34">
        <w:rPr>
          <w:i/>
          <w:iCs/>
          <w:color w:val="FF0000"/>
        </w:rPr>
        <w:t>)</w:t>
      </w:r>
      <w:r w:rsidRPr="00635B34">
        <w:rPr>
          <w:i/>
          <w:color w:val="FF0000"/>
          <w:lang w:val="sr-Cyrl-CS"/>
        </w:rPr>
        <w:t xml:space="preserve"> </w:t>
      </w:r>
      <w:bookmarkEnd w:id="62"/>
      <w:bookmarkEnd w:id="63"/>
      <w:bookmarkEnd w:id="64"/>
      <w:r w:rsidRPr="001F2566">
        <w:t>у поступку јавне набавке</w:t>
      </w:r>
      <w:r w:rsidR="0082109F" w:rsidRPr="001F2566">
        <w:rPr>
          <w:color w:val="FF0000"/>
          <w:lang w:val="sr-Cyrl-RS"/>
        </w:rPr>
        <w:t xml:space="preserve"> </w:t>
      </w:r>
      <w:r w:rsidR="002B00BE" w:rsidRPr="001F2566">
        <w:t xml:space="preserve">за </w:t>
      </w:r>
      <w:r w:rsidR="002B00BE" w:rsidRPr="001F2566">
        <w:rPr>
          <w:rFonts w:eastAsia="Times New Roman"/>
          <w:b/>
          <w:color w:val="auto"/>
          <w:kern w:val="0"/>
          <w:lang w:val="ru-RU" w:eastAsia="en-US"/>
        </w:rPr>
        <w:t xml:space="preserve">ЈН бр. </w:t>
      </w:r>
      <w:r w:rsidR="00F07978" w:rsidRPr="001F2566">
        <w:rPr>
          <w:rFonts w:eastAsia="Times New Roman"/>
          <w:b/>
          <w:color w:val="auto"/>
          <w:kern w:val="0"/>
          <w:lang w:val="ru-RU" w:eastAsia="en-US"/>
        </w:rPr>
        <w:t>3</w:t>
      </w:r>
      <w:r w:rsidR="008C3DE2" w:rsidRPr="001F2566">
        <w:rPr>
          <w:rFonts w:eastAsia="Times New Roman"/>
          <w:b/>
          <w:color w:val="auto"/>
          <w:kern w:val="0"/>
          <w:lang w:val="ru-RU" w:eastAsia="en-US"/>
        </w:rPr>
        <w:t>8/2019</w:t>
      </w:r>
      <w:r w:rsidR="002B00BE" w:rsidRPr="001F2566">
        <w:rPr>
          <w:rFonts w:eastAsia="Times New Roman"/>
          <w:color w:val="auto"/>
          <w:kern w:val="0"/>
          <w:lang w:val="ru-RU" w:eastAsia="en-US"/>
        </w:rPr>
        <w:t xml:space="preserve"> - </w:t>
      </w:r>
      <w:r w:rsidR="002B00BE" w:rsidRPr="001F2566">
        <w:rPr>
          <w:lang w:val="sr-Cyrl-CS"/>
        </w:rPr>
        <w:t>Oрганизовањe и реализацијa свечаности поводом обележавања значајних историјских догађаја из ос</w:t>
      </w:r>
      <w:r w:rsidR="00F07978" w:rsidRPr="001F2566">
        <w:rPr>
          <w:lang w:val="sr-Cyrl-CS"/>
        </w:rPr>
        <w:t>лободилачких ратова Србије у 2020</w:t>
      </w:r>
      <w:r w:rsidR="002B00BE" w:rsidRPr="001F2566">
        <w:rPr>
          <w:lang w:val="sr-Cyrl-CS"/>
        </w:rPr>
        <w:t xml:space="preserve">. </w:t>
      </w:r>
      <w:r w:rsidR="002B00BE" w:rsidRPr="001F2566">
        <w:rPr>
          <w:lang w:val="sr-Cyrl-RS"/>
        </w:rPr>
        <w:t>г</w:t>
      </w:r>
      <w:r w:rsidR="002B00BE" w:rsidRPr="001F2566">
        <w:rPr>
          <w:lang w:val="sr-Cyrl-CS"/>
        </w:rPr>
        <w:t>одини</w:t>
      </w:r>
      <w:r w:rsidR="002B00BE" w:rsidRPr="001F2566">
        <w:rPr>
          <w:rFonts w:eastAsia="TimesNewRomanPS-BoldMT"/>
          <w:bCs/>
          <w:color w:val="auto"/>
        </w:rPr>
        <w:t>, по партијама</w:t>
      </w:r>
      <w:r w:rsidR="002B00BE" w:rsidRPr="001F2566">
        <w:rPr>
          <w:rFonts w:eastAsia="TimesNewRomanPS-BoldMT"/>
          <w:bCs/>
          <w:color w:val="auto"/>
          <w:lang w:val="sr-Cyrl-CS"/>
        </w:rPr>
        <w:t xml:space="preserve">, </w:t>
      </w:r>
      <w:r w:rsidR="002B00BE" w:rsidRPr="001F2566">
        <w:rPr>
          <w:rFonts w:eastAsia="Times New Roman"/>
          <w:color w:val="auto"/>
          <w:kern w:val="0"/>
          <w:lang w:val="sr-Cyrl-RS" w:eastAsia="en-US"/>
        </w:rPr>
        <w:t>за Партију/е</w:t>
      </w:r>
      <w:r w:rsidR="002B00BE" w:rsidRPr="001F2566">
        <w:rPr>
          <w:rFonts w:eastAsia="Times New Roman"/>
          <w:color w:val="auto"/>
          <w:kern w:val="0"/>
          <w:lang w:val="sr-Cyrl-CS" w:eastAsia="en-US"/>
        </w:rPr>
        <w:t xml:space="preserve"> бр. </w:t>
      </w:r>
      <w:r w:rsidR="002B00BE" w:rsidRPr="001F2566">
        <w:rPr>
          <w:rFonts w:eastAsia="Times New Roman"/>
          <w:color w:val="FF0000"/>
          <w:kern w:val="0"/>
          <w:lang w:val="sr-Cyrl-CS" w:eastAsia="en-US"/>
        </w:rPr>
        <w:t>____</w:t>
      </w:r>
      <w:r w:rsidR="008C3DE2" w:rsidRPr="001F2566">
        <w:rPr>
          <w:rFonts w:eastAsia="Times New Roman"/>
          <w:color w:val="FF0000"/>
          <w:kern w:val="0"/>
          <w:lang w:val="sr-Cyrl-CS" w:eastAsia="en-US"/>
        </w:rPr>
        <w:t>_________________________________</w:t>
      </w:r>
      <w:r w:rsidR="002B00BE" w:rsidRPr="001F2566">
        <w:rPr>
          <w:rFonts w:eastAsia="Times New Roman"/>
          <w:color w:val="FF0000"/>
          <w:kern w:val="0"/>
          <w:lang w:val="sr-Cyrl-CS" w:eastAsia="en-US"/>
        </w:rPr>
        <w:t>___</w:t>
      </w:r>
      <w:r w:rsidR="00635B34">
        <w:rPr>
          <w:rFonts w:eastAsia="Times New Roman"/>
          <w:color w:val="FF0000"/>
          <w:kern w:val="0"/>
          <w:lang w:val="sr-Cyrl-CS" w:eastAsia="en-US"/>
        </w:rPr>
        <w:t xml:space="preserve"> </w:t>
      </w:r>
      <w:bookmarkStart w:id="65" w:name="OLE_LINK24"/>
      <w:bookmarkStart w:id="66" w:name="OLE_LINK25"/>
      <w:bookmarkStart w:id="67" w:name="OLE_LINK26"/>
      <w:r w:rsidR="00635B34">
        <w:rPr>
          <w:rFonts w:eastAsia="Times New Roman"/>
          <w:i/>
          <w:color w:val="FF0000"/>
          <w:kern w:val="0"/>
          <w:lang w:val="sr-Cyrl-CS" w:eastAsia="en-US"/>
        </w:rPr>
        <w:t>(п</w:t>
      </w:r>
      <w:r w:rsidR="00635B34" w:rsidRPr="001F2566">
        <w:rPr>
          <w:rFonts w:eastAsia="Times New Roman"/>
          <w:i/>
          <w:color w:val="FF0000"/>
          <w:kern w:val="0"/>
          <w:lang w:val="sr-Cyrl-CS" w:eastAsia="en-US"/>
        </w:rPr>
        <w:t>онуђач уписује број Партије</w:t>
      </w:r>
      <w:r w:rsidR="00635B34">
        <w:rPr>
          <w:rFonts w:eastAsia="Times New Roman"/>
          <w:i/>
          <w:color w:val="FF0000"/>
          <w:kern w:val="0"/>
          <w:lang w:val="sr-Cyrl-CS" w:eastAsia="en-US"/>
        </w:rPr>
        <w:t xml:space="preserve">/а за коју/е </w:t>
      </w:r>
      <w:r w:rsidR="00635B34" w:rsidRPr="001F2566">
        <w:rPr>
          <w:rFonts w:eastAsia="Times New Roman"/>
          <w:i/>
          <w:color w:val="FF0000"/>
          <w:kern w:val="0"/>
          <w:lang w:val="sr-Cyrl-CS" w:eastAsia="en-US"/>
        </w:rPr>
        <w:t>доставља понуду)</w:t>
      </w:r>
      <w:bookmarkEnd w:id="65"/>
      <w:bookmarkEnd w:id="66"/>
      <w:bookmarkEnd w:id="67"/>
      <w:r w:rsidRPr="001F2566">
        <w:rPr>
          <w:color w:val="auto"/>
        </w:rPr>
        <w:t xml:space="preserve">, </w:t>
      </w:r>
      <w:r w:rsidR="00AA7BA1" w:rsidRPr="001F2566">
        <w:t>испуњава све услове из чл. 75.</w:t>
      </w:r>
      <w:r w:rsidRPr="001F2566">
        <w:rPr>
          <w:color w:val="000000" w:themeColor="text1"/>
        </w:rPr>
        <w:t xml:space="preserve"> З</w:t>
      </w:r>
      <w:r w:rsidR="00F07978" w:rsidRPr="001F2566">
        <w:rPr>
          <w:color w:val="000000" w:themeColor="text1"/>
          <w:lang w:val="sr-Cyrl-RS"/>
        </w:rPr>
        <w:t>акона</w:t>
      </w:r>
      <w:r w:rsidRPr="001F2566">
        <w:t>, односно услове дефинисане конкурсном документацијом</w:t>
      </w:r>
      <w:r w:rsidRPr="001F2566">
        <w:rPr>
          <w:lang w:val="ru-RU"/>
        </w:rPr>
        <w:t xml:space="preserve"> </w:t>
      </w:r>
      <w:r w:rsidRPr="001F2566">
        <w:t>за предметну јавну набавку</w:t>
      </w:r>
      <w:r w:rsidRPr="001F2566">
        <w:rPr>
          <w:lang w:val="sr-Cyrl-CS"/>
        </w:rPr>
        <w:t>,</w:t>
      </w:r>
      <w:r w:rsidRPr="001F2566">
        <w:t xml:space="preserve"> и то:</w:t>
      </w:r>
    </w:p>
    <w:p w14:paraId="47C8A6A3" w14:textId="77777777" w:rsidR="006E1140" w:rsidRPr="001F2566" w:rsidRDefault="006E1140" w:rsidP="00AC6C03">
      <w:pPr>
        <w:spacing w:line="276" w:lineRule="auto"/>
        <w:jc w:val="both"/>
        <w:rPr>
          <w:iCs/>
          <w:lang w:val="sr-Cyrl-RS"/>
        </w:rPr>
      </w:pPr>
    </w:p>
    <w:p w14:paraId="77ADA7DC" w14:textId="77777777" w:rsidR="006E1140" w:rsidRPr="001F2566" w:rsidRDefault="006E1140" w:rsidP="00375090">
      <w:pPr>
        <w:pStyle w:val="ListParagraph"/>
        <w:numPr>
          <w:ilvl w:val="0"/>
          <w:numId w:val="19"/>
        </w:numPr>
        <w:spacing w:line="276" w:lineRule="auto"/>
        <w:ind w:left="360" w:hanging="270"/>
        <w:jc w:val="both"/>
        <w:rPr>
          <w:iCs/>
          <w:lang w:val="sr-Cyrl-CS"/>
        </w:rPr>
      </w:pPr>
      <w:r w:rsidRPr="001F2566">
        <w:rPr>
          <w:iCs/>
          <w:lang w:val="sr-Cyrl-CS"/>
        </w:rPr>
        <w:t>Понуђач је р</w:t>
      </w:r>
      <w:r w:rsidRPr="001F2566">
        <w:rPr>
          <w:iCs/>
        </w:rPr>
        <w:t>егистрован код надлежног органа, односно уписан у одговарајући регистар</w:t>
      </w:r>
      <w:r w:rsidR="00F655E9" w:rsidRPr="001F2566">
        <w:rPr>
          <w:iCs/>
          <w:lang w:val="sr-Cyrl-RS"/>
        </w:rPr>
        <w:t xml:space="preserve"> </w:t>
      </w:r>
      <w:r w:rsidR="00F655E9" w:rsidRPr="001F2566">
        <w:rPr>
          <w:i/>
          <w:iCs/>
          <w:lang w:val="sr-Cyrl-RS"/>
        </w:rPr>
        <w:t xml:space="preserve">(чл. 75. ст. 1. тач. 1) </w:t>
      </w:r>
      <w:r w:rsidR="00F07978" w:rsidRPr="001F2566">
        <w:t>З</w:t>
      </w:r>
      <w:r w:rsidR="00F07978" w:rsidRPr="001F2566">
        <w:rPr>
          <w:lang w:val="sr-Cyrl-RS"/>
        </w:rPr>
        <w:t>акона</w:t>
      </w:r>
      <w:r w:rsidR="00F655E9" w:rsidRPr="001F2566">
        <w:rPr>
          <w:i/>
          <w:iCs/>
          <w:lang w:val="sr-Cyrl-RS"/>
        </w:rPr>
        <w:t>)</w:t>
      </w:r>
      <w:r w:rsidRPr="001F2566">
        <w:rPr>
          <w:i/>
          <w:iCs/>
        </w:rPr>
        <w:t>;</w:t>
      </w:r>
    </w:p>
    <w:p w14:paraId="5C0D8B4C" w14:textId="77777777" w:rsidR="006E1140" w:rsidRPr="001F2566" w:rsidRDefault="006E1140" w:rsidP="00375090">
      <w:pPr>
        <w:pStyle w:val="ListParagraph"/>
        <w:numPr>
          <w:ilvl w:val="0"/>
          <w:numId w:val="19"/>
        </w:numPr>
        <w:spacing w:line="276" w:lineRule="auto"/>
        <w:ind w:left="360" w:hanging="270"/>
        <w:jc w:val="both"/>
        <w:rPr>
          <w:bCs/>
          <w:iCs/>
          <w:lang w:val="sr-Cyrl-CS"/>
        </w:rPr>
      </w:pPr>
      <w:r w:rsidRPr="001F2566">
        <w:rPr>
          <w:iCs/>
          <w:lang w:val="sr-Cyrl-CS"/>
        </w:rPr>
        <w:t xml:space="preserve">Понуђач и његов </w:t>
      </w:r>
      <w:r w:rsidR="00D07CD5" w:rsidRPr="001F2566">
        <w:rPr>
          <w:iCs/>
          <w:lang w:val="sr-Cyrl-RS"/>
        </w:rPr>
        <w:t>закон</w:t>
      </w:r>
      <w:r w:rsidRPr="001F2566">
        <w:rPr>
          <w:iCs/>
        </w:rPr>
        <w:t xml:space="preserve">ски </w:t>
      </w:r>
      <w:r w:rsidRPr="001F2566">
        <w:t>заступник нис</w:t>
      </w:r>
      <w:r w:rsidRPr="001F2566">
        <w:rPr>
          <w:lang w:val="sr-Cyrl-CS"/>
        </w:rPr>
        <w:t>у</w:t>
      </w:r>
      <w:r w:rsidRPr="001F2566">
        <w:t xml:space="preserve"> осуђивани за неко од кривичних дела као члан организоване криминалне групе, да н</w:t>
      </w:r>
      <w:r w:rsidR="00686C07" w:rsidRPr="001F2566">
        <w:t>и</w:t>
      </w:r>
      <w:r w:rsidR="00686C07" w:rsidRPr="001F2566">
        <w:rPr>
          <w:lang w:val="sr-Cyrl-RS"/>
        </w:rPr>
        <w:t>су</w:t>
      </w:r>
      <w:r w:rsidRPr="001F2566">
        <w:t xml:space="preserve"> осуђиван</w:t>
      </w:r>
      <w:r w:rsidR="00686C07" w:rsidRPr="001F2566">
        <w:rPr>
          <w:lang w:val="sr-Cyrl-RS"/>
        </w:rPr>
        <w:t>и</w:t>
      </w:r>
      <w:r w:rsidRPr="001F2566">
        <w:t xml:space="preserve"> за кривична дела против привреде, кривична дела против животне средине, кривично дело примања или давања мита, </w:t>
      </w:r>
      <w:r w:rsidRPr="001F2566">
        <w:rPr>
          <w:lang w:val="sr-Cyrl-CS"/>
        </w:rPr>
        <w:t>к</w:t>
      </w:r>
      <w:r w:rsidRPr="001F2566">
        <w:t>ривично дело преваре</w:t>
      </w:r>
      <w:r w:rsidR="00F655E9" w:rsidRPr="001F2566">
        <w:rPr>
          <w:lang w:val="sr-Cyrl-RS"/>
        </w:rPr>
        <w:t xml:space="preserve"> </w:t>
      </w:r>
      <w:r w:rsidR="00F655E9" w:rsidRPr="001F2566">
        <w:rPr>
          <w:i/>
          <w:iCs/>
          <w:lang w:val="sr-Cyrl-RS"/>
        </w:rPr>
        <w:t>(</w:t>
      </w:r>
      <w:r w:rsidR="00B05A54" w:rsidRPr="001F2566">
        <w:rPr>
          <w:i/>
          <w:iCs/>
          <w:lang w:val="sr-Cyrl-RS"/>
        </w:rPr>
        <w:t xml:space="preserve">чл. 75. ст. 1. тач. 2) </w:t>
      </w:r>
      <w:r w:rsidR="00F07978" w:rsidRPr="001F2566">
        <w:t>З</w:t>
      </w:r>
      <w:r w:rsidR="00F07978" w:rsidRPr="001F2566">
        <w:rPr>
          <w:lang w:val="sr-Cyrl-RS"/>
        </w:rPr>
        <w:t>акона</w:t>
      </w:r>
      <w:r w:rsidR="00B05A54" w:rsidRPr="001F2566">
        <w:rPr>
          <w:i/>
          <w:iCs/>
          <w:lang w:val="sr-Cyrl-RS"/>
        </w:rPr>
        <w:t>)</w:t>
      </w:r>
      <w:r w:rsidRPr="001F2566">
        <w:rPr>
          <w:i/>
        </w:rPr>
        <w:t>;</w:t>
      </w:r>
    </w:p>
    <w:p w14:paraId="0EA5BD80" w14:textId="77777777" w:rsidR="006E1140" w:rsidRPr="001F2566" w:rsidRDefault="006E1140" w:rsidP="00375090">
      <w:pPr>
        <w:pStyle w:val="ListParagraph"/>
        <w:numPr>
          <w:ilvl w:val="0"/>
          <w:numId w:val="19"/>
        </w:numPr>
        <w:spacing w:line="276" w:lineRule="auto"/>
        <w:ind w:left="360" w:hanging="270"/>
        <w:jc w:val="both"/>
        <w:rPr>
          <w:color w:val="auto"/>
          <w:lang w:val="sr-Cyrl-CS"/>
        </w:rPr>
      </w:pPr>
      <w:r w:rsidRPr="001F2566">
        <w:rPr>
          <w:bCs/>
          <w:iCs/>
          <w:lang w:val="sr-Cyrl-CS"/>
        </w:rPr>
        <w:t>Понуђач је и</w:t>
      </w:r>
      <w:r w:rsidRPr="001F2566">
        <w:rPr>
          <w:bCs/>
          <w:iCs/>
        </w:rPr>
        <w:t xml:space="preserve">змирио </w:t>
      </w:r>
      <w:r w:rsidRPr="001F2566">
        <w:t>доспеле порезе, доприносе и друге јавне дажбине у складу са прописима Републике Србије (или стране државе када има седиште на њеној територији)</w:t>
      </w:r>
      <w:r w:rsidR="00F655E9" w:rsidRPr="001F2566">
        <w:rPr>
          <w:iCs/>
          <w:lang w:val="sr-Cyrl-RS"/>
        </w:rPr>
        <w:t xml:space="preserve"> </w:t>
      </w:r>
      <w:r w:rsidR="00F655E9" w:rsidRPr="001F2566">
        <w:rPr>
          <w:i/>
          <w:iCs/>
          <w:lang w:val="sr-Cyrl-RS"/>
        </w:rPr>
        <w:t xml:space="preserve">(чл. 75. ст. 1. тач. 4) </w:t>
      </w:r>
      <w:r w:rsidR="00F07978" w:rsidRPr="001F2566">
        <w:t>З</w:t>
      </w:r>
      <w:r w:rsidR="00F07978" w:rsidRPr="001F2566">
        <w:rPr>
          <w:lang w:val="sr-Cyrl-RS"/>
        </w:rPr>
        <w:t>акона</w:t>
      </w:r>
      <w:r w:rsidR="00F655E9" w:rsidRPr="001F2566">
        <w:rPr>
          <w:i/>
          <w:iCs/>
          <w:lang w:val="sr-Cyrl-RS"/>
        </w:rPr>
        <w:t>)</w:t>
      </w:r>
      <w:r w:rsidRPr="001F2566">
        <w:rPr>
          <w:i/>
        </w:rPr>
        <w:t>;</w:t>
      </w:r>
    </w:p>
    <w:p w14:paraId="076397A4" w14:textId="41C74CF8" w:rsidR="006E1140" w:rsidRPr="001F2566" w:rsidRDefault="006E1140" w:rsidP="00375090">
      <w:pPr>
        <w:pStyle w:val="ListParagraph"/>
        <w:numPr>
          <w:ilvl w:val="0"/>
          <w:numId w:val="19"/>
        </w:numPr>
        <w:spacing w:line="276" w:lineRule="auto"/>
        <w:ind w:left="360" w:hanging="270"/>
        <w:jc w:val="both"/>
        <w:rPr>
          <w:color w:val="auto"/>
          <w:lang w:val="sr-Cyrl-CS"/>
        </w:rPr>
      </w:pPr>
      <w:r w:rsidRPr="001F2566">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F2566">
        <w:rPr>
          <w:rFonts w:eastAsia="Times New Roman"/>
          <w:lang w:eastAsia="sr-Latn-RS"/>
        </w:rPr>
        <w:t>и нема забрану обављања делатности која је на снази у време подношења понуде</w:t>
      </w:r>
      <w:r w:rsidRPr="001F2566">
        <w:rPr>
          <w:rFonts w:eastAsia="Times New Roman"/>
          <w:lang w:val="sr-Cyrl-RS" w:eastAsia="sr-Latn-RS"/>
        </w:rPr>
        <w:t xml:space="preserve"> за предметну јавну набавку</w:t>
      </w:r>
      <w:r w:rsidR="00F655E9" w:rsidRPr="001F2566">
        <w:rPr>
          <w:rFonts w:eastAsia="Times New Roman"/>
          <w:lang w:val="sr-Cyrl-RS" w:eastAsia="sr-Latn-RS"/>
        </w:rPr>
        <w:t xml:space="preserve"> </w:t>
      </w:r>
      <w:r w:rsidR="00F655E9" w:rsidRPr="001F2566">
        <w:rPr>
          <w:iCs/>
          <w:lang w:val="sr-Cyrl-RS"/>
        </w:rPr>
        <w:t xml:space="preserve">(чл. 75. ст. 2. </w:t>
      </w:r>
      <w:r w:rsidR="00F07978" w:rsidRPr="001F2566">
        <w:t>З</w:t>
      </w:r>
      <w:r w:rsidR="00F07978" w:rsidRPr="001F2566">
        <w:rPr>
          <w:lang w:val="sr-Cyrl-RS"/>
        </w:rPr>
        <w:t>акона</w:t>
      </w:r>
      <w:r w:rsidR="00F655E9" w:rsidRPr="001F2566">
        <w:rPr>
          <w:iCs/>
          <w:lang w:val="sr-Cyrl-RS"/>
        </w:rPr>
        <w:t>)</w:t>
      </w:r>
      <w:r w:rsidR="00F655E9" w:rsidRPr="001F2566">
        <w:rPr>
          <w:i/>
        </w:rPr>
        <w:t>;</w:t>
      </w:r>
    </w:p>
    <w:p w14:paraId="12BD34A4" w14:textId="0659D95A" w:rsidR="006E1140" w:rsidRDefault="006E1140" w:rsidP="006E1140">
      <w:pPr>
        <w:pStyle w:val="ListParagraph"/>
        <w:ind w:left="1710"/>
        <w:jc w:val="both"/>
        <w:rPr>
          <w:b/>
          <w:i/>
          <w:iCs/>
          <w:color w:val="auto"/>
        </w:rPr>
      </w:pPr>
    </w:p>
    <w:p w14:paraId="3FF40206" w14:textId="77777777" w:rsidR="00375090" w:rsidRPr="001F2566" w:rsidRDefault="00375090" w:rsidP="006E1140">
      <w:pPr>
        <w:pStyle w:val="ListParagraph"/>
        <w:ind w:left="1710"/>
        <w:jc w:val="both"/>
        <w:rPr>
          <w:b/>
          <w:i/>
          <w:iCs/>
          <w:color w:val="auto"/>
        </w:rPr>
      </w:pPr>
    </w:p>
    <w:tbl>
      <w:tblPr>
        <w:tblW w:w="0" w:type="auto"/>
        <w:tblLayout w:type="fixed"/>
        <w:tblLook w:val="0000" w:firstRow="0" w:lastRow="0" w:firstColumn="0" w:lastColumn="0" w:noHBand="0" w:noVBand="0"/>
      </w:tblPr>
      <w:tblGrid>
        <w:gridCol w:w="3080"/>
        <w:gridCol w:w="3068"/>
        <w:gridCol w:w="3094"/>
      </w:tblGrid>
      <w:tr w:rsidR="00FC7E85" w:rsidRPr="001F2566" w14:paraId="0A044183" w14:textId="77777777" w:rsidTr="004D237B">
        <w:tc>
          <w:tcPr>
            <w:tcW w:w="3080" w:type="dxa"/>
            <w:shd w:val="clear" w:color="auto" w:fill="auto"/>
            <w:vAlign w:val="center"/>
          </w:tcPr>
          <w:p w14:paraId="7F9924AE" w14:textId="77777777" w:rsidR="00FC7E85" w:rsidRPr="001F2566" w:rsidRDefault="00FC7E85" w:rsidP="00FC7E85">
            <w:pPr>
              <w:spacing w:after="120"/>
              <w:jc w:val="center"/>
            </w:pPr>
            <w:r w:rsidRPr="001F2566">
              <w:t>Датум:</w:t>
            </w:r>
          </w:p>
        </w:tc>
        <w:tc>
          <w:tcPr>
            <w:tcW w:w="3068" w:type="dxa"/>
            <w:shd w:val="clear" w:color="auto" w:fill="auto"/>
            <w:vAlign w:val="center"/>
          </w:tcPr>
          <w:p w14:paraId="312134C0" w14:textId="7A781D1B" w:rsidR="00FC7E85" w:rsidRPr="001F2566" w:rsidRDefault="00FC7E85" w:rsidP="00F07978">
            <w:pPr>
              <w:spacing w:after="120"/>
              <w:jc w:val="center"/>
              <w:rPr>
                <w:lang w:val="sr-Latn-RS"/>
              </w:rPr>
            </w:pPr>
          </w:p>
        </w:tc>
        <w:tc>
          <w:tcPr>
            <w:tcW w:w="3094" w:type="dxa"/>
            <w:shd w:val="clear" w:color="auto" w:fill="auto"/>
            <w:vAlign w:val="center"/>
          </w:tcPr>
          <w:p w14:paraId="61F1883C" w14:textId="77777777" w:rsidR="00FC7E85" w:rsidRPr="001F2566" w:rsidRDefault="00FC7E85" w:rsidP="00FC7E85">
            <w:pPr>
              <w:spacing w:after="120"/>
              <w:jc w:val="center"/>
            </w:pPr>
            <w:r w:rsidRPr="001F2566">
              <w:t>Потпис</w:t>
            </w:r>
          </w:p>
        </w:tc>
      </w:tr>
      <w:tr w:rsidR="00FC7E85" w:rsidRPr="001F2566" w14:paraId="36FBDFFF" w14:textId="77777777" w:rsidTr="004D237B">
        <w:tc>
          <w:tcPr>
            <w:tcW w:w="3080" w:type="dxa"/>
            <w:tcBorders>
              <w:bottom w:val="single" w:sz="4" w:space="0" w:color="000000"/>
            </w:tcBorders>
            <w:shd w:val="clear" w:color="auto" w:fill="auto"/>
          </w:tcPr>
          <w:p w14:paraId="6051FEA7" w14:textId="77777777" w:rsidR="00FC7E85" w:rsidRPr="001F2566" w:rsidRDefault="00FC7E85" w:rsidP="00FC7E85">
            <w:pPr>
              <w:snapToGrid w:val="0"/>
              <w:spacing w:after="120"/>
              <w:jc w:val="both"/>
            </w:pPr>
          </w:p>
        </w:tc>
        <w:tc>
          <w:tcPr>
            <w:tcW w:w="3068" w:type="dxa"/>
            <w:shd w:val="clear" w:color="auto" w:fill="auto"/>
          </w:tcPr>
          <w:p w14:paraId="44A3321F" w14:textId="77777777" w:rsidR="00FC7E85" w:rsidRPr="001F2566" w:rsidRDefault="00FC7E85" w:rsidP="00FC7E85">
            <w:pPr>
              <w:snapToGrid w:val="0"/>
              <w:spacing w:after="120"/>
              <w:jc w:val="both"/>
            </w:pPr>
          </w:p>
        </w:tc>
        <w:tc>
          <w:tcPr>
            <w:tcW w:w="3094" w:type="dxa"/>
            <w:tcBorders>
              <w:bottom w:val="single" w:sz="4" w:space="0" w:color="000000"/>
            </w:tcBorders>
            <w:shd w:val="clear" w:color="auto" w:fill="auto"/>
          </w:tcPr>
          <w:p w14:paraId="43C6A6DA" w14:textId="77777777" w:rsidR="00FC7E85" w:rsidRPr="001F2566" w:rsidRDefault="00FC7E85" w:rsidP="00FC7E85">
            <w:pPr>
              <w:snapToGrid w:val="0"/>
              <w:spacing w:after="120"/>
              <w:jc w:val="both"/>
            </w:pPr>
          </w:p>
        </w:tc>
      </w:tr>
    </w:tbl>
    <w:p w14:paraId="02079AB5" w14:textId="2B2BDE98" w:rsidR="00EB12C9" w:rsidRDefault="00EB12C9" w:rsidP="003306F5">
      <w:pPr>
        <w:pStyle w:val="ListParagraph"/>
        <w:ind w:left="0"/>
        <w:jc w:val="both"/>
        <w:rPr>
          <w:b/>
          <w:bCs/>
          <w:i/>
          <w:color w:val="auto"/>
          <w:lang w:val="sr-Cyrl-RS"/>
        </w:rPr>
      </w:pPr>
    </w:p>
    <w:p w14:paraId="4D074110" w14:textId="4C5DA951" w:rsidR="00375090" w:rsidRDefault="00375090" w:rsidP="003306F5">
      <w:pPr>
        <w:pStyle w:val="ListParagraph"/>
        <w:ind w:left="0"/>
        <w:jc w:val="both"/>
        <w:rPr>
          <w:b/>
          <w:bCs/>
          <w:i/>
          <w:color w:val="auto"/>
          <w:lang w:val="sr-Cyrl-RS"/>
        </w:rPr>
      </w:pPr>
    </w:p>
    <w:p w14:paraId="40356BDB" w14:textId="03BA306A" w:rsidR="00375090" w:rsidRDefault="00375090" w:rsidP="003306F5">
      <w:pPr>
        <w:pStyle w:val="ListParagraph"/>
        <w:ind w:left="0"/>
        <w:jc w:val="both"/>
        <w:rPr>
          <w:b/>
          <w:bCs/>
          <w:i/>
          <w:color w:val="auto"/>
          <w:lang w:val="sr-Cyrl-RS"/>
        </w:rPr>
      </w:pPr>
    </w:p>
    <w:p w14:paraId="56ECB50E" w14:textId="0600FB74" w:rsidR="00375090" w:rsidRPr="001F2566" w:rsidRDefault="00375090" w:rsidP="003306F5">
      <w:pPr>
        <w:pStyle w:val="ListParagraph"/>
        <w:ind w:left="0"/>
        <w:jc w:val="both"/>
        <w:rPr>
          <w:b/>
          <w:bCs/>
          <w:i/>
          <w:color w:val="auto"/>
          <w:lang w:val="sr-Cyrl-RS"/>
        </w:rPr>
      </w:pPr>
    </w:p>
    <w:p w14:paraId="0E2B82A0" w14:textId="77777777" w:rsidR="00FC7E85" w:rsidRPr="001F2566" w:rsidRDefault="006E1140" w:rsidP="003306F5">
      <w:pPr>
        <w:pStyle w:val="ListParagraph"/>
        <w:ind w:left="0"/>
        <w:jc w:val="both"/>
        <w:rPr>
          <w:bCs/>
          <w:i/>
          <w:color w:val="auto"/>
          <w:lang w:val="sr-Cyrl-RS"/>
        </w:rPr>
      </w:pPr>
      <w:r w:rsidRPr="001F2566">
        <w:rPr>
          <w:b/>
          <w:bCs/>
          <w:i/>
          <w:color w:val="auto"/>
          <w:lang w:val="sr-Cyrl-RS"/>
        </w:rPr>
        <w:t>Напомена:</w:t>
      </w:r>
      <w:r w:rsidRPr="001F2566">
        <w:rPr>
          <w:bCs/>
          <w:i/>
          <w:color w:val="auto"/>
          <w:lang w:val="sr-Cyrl-RS"/>
        </w:rPr>
        <w:t xml:space="preserve"> </w:t>
      </w:r>
    </w:p>
    <w:p w14:paraId="5BFDFE18" w14:textId="73C44AAF" w:rsidR="00AA75C7" w:rsidRPr="00635B34" w:rsidRDefault="006E1140" w:rsidP="00AC6C03">
      <w:pPr>
        <w:pStyle w:val="ListParagraph"/>
        <w:ind w:left="0"/>
        <w:jc w:val="both"/>
        <w:rPr>
          <w:bCs/>
          <w:i/>
          <w:iCs/>
          <w:color w:val="FF0000"/>
        </w:rPr>
      </w:pPr>
      <w:r w:rsidRPr="001F2566">
        <w:rPr>
          <w:bCs/>
          <w:i/>
          <w:iCs/>
          <w:color w:val="auto"/>
          <w:u w:val="single"/>
        </w:rPr>
        <w:t>Уколико понуду подноси група понуђача</w:t>
      </w:r>
      <w:r w:rsidRPr="001F2566">
        <w:rPr>
          <w:bCs/>
          <w:i/>
          <w:iCs/>
          <w:color w:val="auto"/>
          <w:u w:val="single"/>
          <w:lang w:val="sr-Cyrl-RS"/>
        </w:rPr>
        <w:t>,</w:t>
      </w:r>
      <w:r w:rsidRPr="001F2566">
        <w:rPr>
          <w:bCs/>
          <w:i/>
          <w:iCs/>
          <w:color w:val="auto"/>
          <w:lang w:val="sr-Cyrl-RS"/>
        </w:rPr>
        <w:t xml:space="preserve"> Изјава мора бити потписана од стране овлашћеног лица </w:t>
      </w:r>
      <w:r w:rsidRPr="001F2566">
        <w:rPr>
          <w:bCs/>
          <w:i/>
          <w:iCs/>
          <w:color w:val="auto"/>
        </w:rPr>
        <w:t>свак</w:t>
      </w:r>
      <w:r w:rsidRPr="001F2566">
        <w:rPr>
          <w:bCs/>
          <w:i/>
          <w:iCs/>
          <w:color w:val="auto"/>
          <w:lang w:val="sr-Cyrl-RS"/>
        </w:rPr>
        <w:t xml:space="preserve">ог </w:t>
      </w:r>
      <w:r w:rsidR="00AC6C03" w:rsidRPr="001F2566">
        <w:rPr>
          <w:bCs/>
          <w:i/>
          <w:iCs/>
          <w:color w:val="auto"/>
        </w:rPr>
        <w:t>П</w:t>
      </w:r>
      <w:r w:rsidRPr="001F2566">
        <w:rPr>
          <w:bCs/>
          <w:i/>
          <w:iCs/>
          <w:color w:val="auto"/>
        </w:rPr>
        <w:t>онуђач</w:t>
      </w:r>
      <w:r w:rsidRPr="001F2566">
        <w:rPr>
          <w:bCs/>
          <w:i/>
          <w:iCs/>
          <w:color w:val="auto"/>
          <w:lang w:val="sr-Cyrl-RS"/>
        </w:rPr>
        <w:t>а</w:t>
      </w:r>
      <w:r w:rsidRPr="001F2566">
        <w:rPr>
          <w:bCs/>
          <w:i/>
          <w:iCs/>
          <w:color w:val="auto"/>
        </w:rPr>
        <w:t xml:space="preserve"> из групе понуђача</w:t>
      </w:r>
      <w:r w:rsidRPr="001F2566">
        <w:rPr>
          <w:bCs/>
          <w:i/>
          <w:iCs/>
          <w:lang w:val="sr-Cyrl-RS"/>
        </w:rPr>
        <w:t xml:space="preserve">, на који начин </w:t>
      </w:r>
      <w:r w:rsidR="00AC6C03" w:rsidRPr="001F2566">
        <w:rPr>
          <w:bCs/>
          <w:i/>
          <w:iCs/>
        </w:rPr>
        <w:t>сваки П</w:t>
      </w:r>
      <w:r w:rsidRPr="001F2566">
        <w:rPr>
          <w:bCs/>
          <w:i/>
          <w:iCs/>
        </w:rPr>
        <w:t xml:space="preserve">онуђач из групе понуђача </w:t>
      </w:r>
      <w:r w:rsidRPr="001F2566">
        <w:rPr>
          <w:bCs/>
          <w:i/>
          <w:iCs/>
          <w:lang w:val="sr-Cyrl-RS"/>
        </w:rPr>
        <w:t xml:space="preserve">изјављује </w:t>
      </w:r>
      <w:r w:rsidRPr="001F2566">
        <w:rPr>
          <w:bCs/>
          <w:i/>
          <w:iCs/>
        </w:rPr>
        <w:t>да испу</w:t>
      </w:r>
      <w:r w:rsidRPr="001F2566">
        <w:rPr>
          <w:bCs/>
          <w:i/>
          <w:iCs/>
          <w:lang w:val="sr-Cyrl-RS"/>
        </w:rPr>
        <w:t>њава</w:t>
      </w:r>
      <w:r w:rsidRPr="001F2566">
        <w:rPr>
          <w:bCs/>
          <w:i/>
          <w:iCs/>
        </w:rPr>
        <w:t xml:space="preserve"> обавезне усло</w:t>
      </w:r>
      <w:r w:rsidR="00FA087A" w:rsidRPr="001F2566">
        <w:rPr>
          <w:bCs/>
          <w:i/>
          <w:iCs/>
        </w:rPr>
        <w:t xml:space="preserve">ве из члана 75. став 1. тач. 1), 2) и 4) </w:t>
      </w:r>
      <w:r w:rsidR="00114C93" w:rsidRPr="001F2566">
        <w:rPr>
          <w:bCs/>
          <w:i/>
          <w:iCs/>
          <w:lang w:val="sr-Cyrl-RS"/>
        </w:rPr>
        <w:t xml:space="preserve">и и члана 75. став 2. </w:t>
      </w:r>
      <w:r w:rsidR="00F07978" w:rsidRPr="001F2566">
        <w:t>З</w:t>
      </w:r>
      <w:r w:rsidR="00F07978" w:rsidRPr="001F2566">
        <w:rPr>
          <w:lang w:val="sr-Cyrl-RS"/>
        </w:rPr>
        <w:t>акона</w:t>
      </w:r>
      <w:r w:rsidRPr="001F2566">
        <w:rPr>
          <w:bCs/>
          <w:i/>
          <w:iCs/>
        </w:rPr>
        <w:t xml:space="preserve">, </w:t>
      </w:r>
      <w:r w:rsidRPr="001F2566">
        <w:rPr>
          <w:bCs/>
          <w:i/>
          <w:iCs/>
          <w:color w:val="000000" w:themeColor="text1"/>
        </w:rPr>
        <w:t xml:space="preserve">а </w:t>
      </w:r>
      <w:r w:rsidRPr="001F2566">
        <w:rPr>
          <w:bCs/>
          <w:i/>
          <w:iCs/>
          <w:color w:val="000000" w:themeColor="text1"/>
          <w:lang w:val="sr-Cyrl-RS"/>
        </w:rPr>
        <w:t xml:space="preserve">да </w:t>
      </w:r>
      <w:r w:rsidRPr="001F2566">
        <w:rPr>
          <w:bCs/>
          <w:i/>
          <w:iCs/>
          <w:color w:val="000000" w:themeColor="text1"/>
        </w:rPr>
        <w:t>додатне услове испуњавају заједно</w:t>
      </w:r>
      <w:r w:rsidRPr="001F2566">
        <w:rPr>
          <w:bCs/>
          <w:i/>
          <w:iCs/>
          <w:color w:val="000000" w:themeColor="text1"/>
          <w:lang w:val="sr-Cyrl-RS"/>
        </w:rPr>
        <w:t>.</w:t>
      </w:r>
      <w:r w:rsidRPr="001F2566">
        <w:rPr>
          <w:bCs/>
          <w:i/>
          <w:iCs/>
          <w:color w:val="000000" w:themeColor="text1"/>
        </w:rPr>
        <w:t xml:space="preserve"> </w:t>
      </w:r>
    </w:p>
    <w:p w14:paraId="173766A1" w14:textId="77777777" w:rsidR="00213C6E" w:rsidRPr="001F2566" w:rsidRDefault="00213C6E" w:rsidP="00213C6E">
      <w:pPr>
        <w:jc w:val="right"/>
        <w:rPr>
          <w:b/>
          <w:bCs/>
          <w:i/>
          <w:lang w:val="sr-Cyrl-RS"/>
        </w:rPr>
      </w:pPr>
      <w:r w:rsidRPr="001F2566">
        <w:rPr>
          <w:b/>
          <w:bCs/>
          <w:i/>
          <w:lang w:val="sr-Cyrl-RS"/>
        </w:rPr>
        <w:lastRenderedPageBreak/>
        <w:t>(О</w:t>
      </w:r>
      <w:r w:rsidR="00E22A2B" w:rsidRPr="001F2566">
        <w:rPr>
          <w:b/>
          <w:bCs/>
          <w:i/>
          <w:lang w:val="sr-Cyrl-RS"/>
        </w:rPr>
        <w:t>бразац</w:t>
      </w:r>
      <w:r w:rsidRPr="001F2566">
        <w:rPr>
          <w:b/>
          <w:bCs/>
          <w:i/>
          <w:lang w:val="sr-Cyrl-RS"/>
        </w:rPr>
        <w:t xml:space="preserve"> 6)</w:t>
      </w:r>
    </w:p>
    <w:p w14:paraId="4368E483" w14:textId="77777777" w:rsidR="00213C6E" w:rsidRPr="001F2566" w:rsidRDefault="00213C6E" w:rsidP="00213C6E">
      <w:pPr>
        <w:jc w:val="right"/>
        <w:rPr>
          <w:bCs/>
          <w:lang w:val="sr-Cyrl-RS"/>
        </w:rPr>
      </w:pPr>
    </w:p>
    <w:p w14:paraId="2A134E02" w14:textId="00913F0C" w:rsidR="00213C6E" w:rsidRPr="001F2566" w:rsidRDefault="00A15A28" w:rsidP="00213C6E">
      <w:pPr>
        <w:jc w:val="center"/>
        <w:rPr>
          <w:b/>
          <w:bCs/>
          <w:i/>
          <w:lang w:val="sr-Cyrl-RS"/>
        </w:rPr>
      </w:pPr>
      <w:r w:rsidRPr="001F2566">
        <w:rPr>
          <w:b/>
          <w:bCs/>
          <w:i/>
          <w:lang w:val="sr-Cyrl-RS"/>
        </w:rPr>
        <w:t>ОБРАЗАЦ ИЗЈАВЕ ПОДИЗВОЂАЧА</w:t>
      </w:r>
      <w:r w:rsidR="00213C6E" w:rsidRPr="001F2566">
        <w:rPr>
          <w:b/>
          <w:bCs/>
          <w:i/>
          <w:lang w:val="sr-Cyrl-RS"/>
        </w:rPr>
        <w:t xml:space="preserve">  О ИСПУЊЕНОСТИ ОБАВЕЗНИ</w:t>
      </w:r>
      <w:r w:rsidRPr="001F2566">
        <w:rPr>
          <w:b/>
          <w:bCs/>
          <w:i/>
          <w:lang w:val="sr-Cyrl-RS"/>
        </w:rPr>
        <w:t>Х</w:t>
      </w:r>
      <w:r w:rsidR="00213C6E" w:rsidRPr="001F2566">
        <w:rPr>
          <w:b/>
          <w:bCs/>
          <w:i/>
          <w:lang w:val="sr-Cyrl-RS"/>
        </w:rPr>
        <w:t xml:space="preserve"> УСЛОВА ЗА УЧЕШЋЕ </w:t>
      </w:r>
      <w:r w:rsidR="00213C6E" w:rsidRPr="001F2566">
        <w:rPr>
          <w:b/>
          <w:bCs/>
          <w:i/>
        </w:rPr>
        <w:t xml:space="preserve">У ПОСТУПКУ ЈАВНЕ НАБАВКЕ </w:t>
      </w:r>
      <w:r w:rsidR="00213C6E" w:rsidRPr="001F2566">
        <w:rPr>
          <w:b/>
          <w:bCs/>
          <w:i/>
          <w:lang w:val="sr-Cyrl-RS"/>
        </w:rPr>
        <w:t xml:space="preserve">-  </w:t>
      </w:r>
      <w:r w:rsidRPr="001F2566">
        <w:rPr>
          <w:b/>
          <w:bCs/>
          <w:i/>
          <w:lang w:val="sr-Cyrl-RS"/>
        </w:rPr>
        <w:t>ЧЛ. 75.</w:t>
      </w:r>
      <w:r w:rsidR="00EB12C9" w:rsidRPr="001F2566">
        <w:rPr>
          <w:b/>
          <w:bCs/>
          <w:i/>
          <w:lang w:val="sr-Cyrl-RS"/>
        </w:rPr>
        <w:t xml:space="preserve"> ЗАКОНА</w:t>
      </w:r>
    </w:p>
    <w:p w14:paraId="41A46317" w14:textId="77777777" w:rsidR="00A15A28" w:rsidRPr="001F2566" w:rsidRDefault="00A15A28" w:rsidP="00A15A28">
      <w:pPr>
        <w:jc w:val="both"/>
      </w:pPr>
      <w:r w:rsidRPr="001F2566">
        <w:tab/>
      </w:r>
      <w:r w:rsidRPr="001F2566">
        <w:tab/>
      </w:r>
      <w:r w:rsidRPr="001F2566">
        <w:tab/>
      </w:r>
      <w:r w:rsidRPr="001F2566">
        <w:tab/>
      </w:r>
    </w:p>
    <w:p w14:paraId="5A7A4451" w14:textId="77777777" w:rsidR="00A15A28" w:rsidRPr="001F2566" w:rsidRDefault="00A15A28" w:rsidP="00AC6C03">
      <w:pPr>
        <w:rPr>
          <w:b/>
          <w:bCs/>
          <w:lang w:val="sr-Cyrl-RS"/>
        </w:rPr>
      </w:pPr>
    </w:p>
    <w:p w14:paraId="1F9BC4E6" w14:textId="77777777" w:rsidR="00213C6E" w:rsidRPr="001F2566" w:rsidRDefault="00213C6E" w:rsidP="00AC6C03">
      <w:pPr>
        <w:spacing w:line="276" w:lineRule="auto"/>
        <w:jc w:val="both"/>
      </w:pPr>
      <w:r w:rsidRPr="001F2566">
        <w:rPr>
          <w:lang w:val="sr-Cyrl-RS"/>
        </w:rPr>
        <w:t>П</w:t>
      </w:r>
      <w:r w:rsidRPr="001F2566">
        <w:t xml:space="preserve">од пуном материјалном и кривичном одговорношћу, </w:t>
      </w:r>
      <w:r w:rsidR="00A15A28" w:rsidRPr="001F2566">
        <w:rPr>
          <w:lang w:val="sr-Cyrl-CS"/>
        </w:rPr>
        <w:t>као заступник подизвођача</w:t>
      </w:r>
      <w:r w:rsidRPr="001F2566">
        <w:rPr>
          <w:lang w:val="sr-Cyrl-CS"/>
        </w:rPr>
        <w:t xml:space="preserve">, </w:t>
      </w:r>
      <w:r w:rsidR="00AC6C03" w:rsidRPr="001F2566">
        <w:t>дајем следећу</w:t>
      </w:r>
      <w:r w:rsidR="00AC6C03" w:rsidRPr="001F2566">
        <w:tab/>
      </w:r>
      <w:r w:rsidR="00AC6C03" w:rsidRPr="001F2566">
        <w:tab/>
      </w:r>
      <w:r w:rsidR="00AC6C03" w:rsidRPr="001F2566">
        <w:tab/>
      </w:r>
      <w:r w:rsidR="00AC6C03" w:rsidRPr="001F2566">
        <w:tab/>
      </w:r>
    </w:p>
    <w:p w14:paraId="35DD6D7E" w14:textId="77777777" w:rsidR="00213C6E" w:rsidRPr="001F2566" w:rsidRDefault="00213C6E" w:rsidP="00AC6C03">
      <w:pPr>
        <w:spacing w:line="276" w:lineRule="auto"/>
        <w:jc w:val="center"/>
        <w:rPr>
          <w:b/>
        </w:rPr>
      </w:pPr>
      <w:r w:rsidRPr="001F2566">
        <w:rPr>
          <w:b/>
        </w:rPr>
        <w:t>И З Ј А В У</w:t>
      </w:r>
    </w:p>
    <w:p w14:paraId="0ABE4E9F" w14:textId="77777777" w:rsidR="00213C6E" w:rsidRPr="001F2566" w:rsidRDefault="00213C6E" w:rsidP="00AC6C03">
      <w:pPr>
        <w:spacing w:line="276" w:lineRule="auto"/>
        <w:jc w:val="both"/>
        <w:rPr>
          <w:lang w:val="sr-Cyrl-CS"/>
        </w:rPr>
      </w:pPr>
    </w:p>
    <w:p w14:paraId="41DAE70E" w14:textId="0811E8C0" w:rsidR="00213C6E" w:rsidRPr="001F2566" w:rsidRDefault="00213C6E" w:rsidP="00AC6C03">
      <w:pPr>
        <w:spacing w:line="276" w:lineRule="auto"/>
        <w:jc w:val="both"/>
        <w:rPr>
          <w:iCs/>
          <w:lang w:val="sr-Cyrl-CS"/>
        </w:rPr>
      </w:pPr>
      <w:r w:rsidRPr="001F2566">
        <w:rPr>
          <w:lang w:val="sr-Cyrl-CS"/>
        </w:rPr>
        <w:t>П</w:t>
      </w:r>
      <w:r w:rsidR="000B4872" w:rsidRPr="001F2566">
        <w:t>о</w:t>
      </w:r>
      <w:r w:rsidR="000B4872" w:rsidRPr="001F2566">
        <w:rPr>
          <w:lang w:val="sr-Cyrl-RS"/>
        </w:rPr>
        <w:t>дизвођач</w:t>
      </w:r>
      <w:r w:rsidRPr="001F2566">
        <w:rPr>
          <w:lang w:val="sr-Cyrl-RS"/>
        </w:rPr>
        <w:t xml:space="preserve"> </w:t>
      </w:r>
      <w:r w:rsidR="00AC6C03" w:rsidRPr="001F2566">
        <w:rPr>
          <w:i/>
          <w:color w:val="FF0000"/>
          <w:lang w:val="sr-Cyrl-RS"/>
        </w:rPr>
        <w:t>________</w:t>
      </w:r>
      <w:r w:rsidRPr="001F2566">
        <w:rPr>
          <w:i/>
          <w:color w:val="FF0000"/>
          <w:lang w:val="sr-Cyrl-RS"/>
        </w:rPr>
        <w:t>_____________________________________________</w:t>
      </w:r>
      <w:r w:rsidR="00AC6C03" w:rsidRPr="001F2566">
        <w:rPr>
          <w:i/>
          <w:color w:val="FF0000"/>
          <w:lang w:val="sr-Cyrl-RS"/>
        </w:rPr>
        <w:t>______________</w:t>
      </w:r>
      <w:r w:rsidR="00AC6C03" w:rsidRPr="001F2566">
        <w:rPr>
          <w:i/>
          <w:lang w:val="sr-Cyrl-RS"/>
        </w:rPr>
        <w:t xml:space="preserve"> </w:t>
      </w:r>
      <w:r w:rsidR="00635B34" w:rsidRPr="00635B34">
        <w:rPr>
          <w:i/>
          <w:iCs/>
          <w:color w:val="FF0000"/>
        </w:rPr>
        <w:t>(</w:t>
      </w:r>
      <w:r w:rsidR="00635B34" w:rsidRPr="00635B34">
        <w:rPr>
          <w:i/>
          <w:color w:val="FF0000"/>
        </w:rPr>
        <w:t xml:space="preserve">навести </w:t>
      </w:r>
      <w:r w:rsidR="00635B34" w:rsidRPr="00635B34">
        <w:rPr>
          <w:i/>
          <w:color w:val="FF0000"/>
          <w:lang w:val="sr-Cyrl-RS"/>
        </w:rPr>
        <w:t>назив и седиште понуђача</w:t>
      </w:r>
      <w:r w:rsidR="00635B34" w:rsidRPr="00635B34">
        <w:rPr>
          <w:i/>
          <w:iCs/>
          <w:color w:val="FF0000"/>
        </w:rPr>
        <w:t>)</w:t>
      </w:r>
      <w:r w:rsidRPr="001F2566">
        <w:rPr>
          <w:i/>
          <w:lang w:val="sr-Cyrl-CS"/>
        </w:rPr>
        <w:t xml:space="preserve"> </w:t>
      </w:r>
      <w:r w:rsidRPr="001F2566">
        <w:t>у поступку јавне набавке</w:t>
      </w:r>
      <w:r w:rsidR="00AC6C03" w:rsidRPr="001F2566">
        <w:t xml:space="preserve"> </w:t>
      </w:r>
      <w:r w:rsidR="00AC6C03" w:rsidRPr="001F2566">
        <w:rPr>
          <w:rFonts w:eastAsia="Times New Roman"/>
          <w:b/>
          <w:color w:val="auto"/>
          <w:kern w:val="0"/>
          <w:lang w:val="ru-RU" w:eastAsia="en-US"/>
        </w:rPr>
        <w:t xml:space="preserve">ЈН бр. </w:t>
      </w:r>
      <w:r w:rsidR="00F07978" w:rsidRPr="001F2566">
        <w:rPr>
          <w:rFonts w:eastAsia="Times New Roman"/>
          <w:b/>
          <w:color w:val="auto"/>
          <w:kern w:val="0"/>
          <w:lang w:val="ru-RU" w:eastAsia="en-US"/>
        </w:rPr>
        <w:t>3</w:t>
      </w:r>
      <w:r w:rsidR="008C3DE2" w:rsidRPr="001F2566">
        <w:rPr>
          <w:rFonts w:eastAsia="Times New Roman"/>
          <w:b/>
          <w:color w:val="auto"/>
          <w:kern w:val="0"/>
          <w:lang w:val="ru-RU" w:eastAsia="en-US"/>
        </w:rPr>
        <w:t>8/2019</w:t>
      </w:r>
      <w:r w:rsidR="00AC6C03" w:rsidRPr="001F2566">
        <w:rPr>
          <w:rFonts w:eastAsia="Times New Roman"/>
          <w:color w:val="auto"/>
          <w:kern w:val="0"/>
          <w:lang w:val="ru-RU" w:eastAsia="en-US"/>
        </w:rPr>
        <w:t xml:space="preserve"> - </w:t>
      </w:r>
      <w:r w:rsidR="00AC6C03" w:rsidRPr="001F2566">
        <w:rPr>
          <w:lang w:val="sr-Cyrl-CS"/>
        </w:rPr>
        <w:t>Oрганизовањe и реализацијa свечаности поводом обележавања значајних историјских догађаја из ослободилачких рат</w:t>
      </w:r>
      <w:r w:rsidR="00F07978" w:rsidRPr="001F2566">
        <w:rPr>
          <w:lang w:val="sr-Cyrl-CS"/>
        </w:rPr>
        <w:t>ова Србије у 2020</w:t>
      </w:r>
      <w:r w:rsidR="00AC6C03" w:rsidRPr="001F2566">
        <w:rPr>
          <w:lang w:val="sr-Cyrl-CS"/>
        </w:rPr>
        <w:t xml:space="preserve">. </w:t>
      </w:r>
      <w:r w:rsidR="00AC6C03" w:rsidRPr="001F2566">
        <w:rPr>
          <w:lang w:val="sr-Cyrl-RS"/>
        </w:rPr>
        <w:t>г</w:t>
      </w:r>
      <w:r w:rsidR="00AC6C03" w:rsidRPr="001F2566">
        <w:rPr>
          <w:lang w:val="sr-Cyrl-CS"/>
        </w:rPr>
        <w:t>одини</w:t>
      </w:r>
      <w:r w:rsidR="00AC6C03" w:rsidRPr="001F2566">
        <w:rPr>
          <w:rFonts w:eastAsia="TimesNewRomanPS-BoldMT"/>
          <w:bCs/>
          <w:color w:val="auto"/>
        </w:rPr>
        <w:t>, по партијама</w:t>
      </w:r>
      <w:r w:rsidR="00AC6C03" w:rsidRPr="001F2566">
        <w:rPr>
          <w:rFonts w:eastAsia="TimesNewRomanPS-BoldMT"/>
          <w:bCs/>
          <w:color w:val="auto"/>
          <w:lang w:val="sr-Cyrl-CS"/>
        </w:rPr>
        <w:t xml:space="preserve">, </w:t>
      </w:r>
      <w:r w:rsidR="00AC6C03" w:rsidRPr="001F2566">
        <w:rPr>
          <w:rFonts w:eastAsia="Times New Roman"/>
          <w:color w:val="auto"/>
          <w:kern w:val="0"/>
          <w:lang w:val="sr-Cyrl-RS" w:eastAsia="en-US"/>
        </w:rPr>
        <w:t>за Партију/е</w:t>
      </w:r>
      <w:r w:rsidR="00AC6C03" w:rsidRPr="001F2566">
        <w:rPr>
          <w:rFonts w:eastAsia="Times New Roman"/>
          <w:color w:val="auto"/>
          <w:kern w:val="0"/>
          <w:lang w:val="sr-Cyrl-CS" w:eastAsia="en-US"/>
        </w:rPr>
        <w:t xml:space="preserve"> бр. </w:t>
      </w:r>
      <w:r w:rsidR="00AC6C03" w:rsidRPr="001F2566">
        <w:rPr>
          <w:rFonts w:eastAsia="Times New Roman"/>
          <w:color w:val="FF0000"/>
          <w:kern w:val="0"/>
          <w:lang w:val="sr-Cyrl-CS" w:eastAsia="en-US"/>
        </w:rPr>
        <w:t>__</w:t>
      </w:r>
      <w:r w:rsidR="008C3DE2" w:rsidRPr="001F2566">
        <w:rPr>
          <w:rFonts w:eastAsia="Times New Roman"/>
          <w:color w:val="FF0000"/>
          <w:kern w:val="0"/>
          <w:lang w:val="sr-Cyrl-CS" w:eastAsia="en-US"/>
        </w:rPr>
        <w:t>__________________________________</w:t>
      </w:r>
      <w:r w:rsidR="00AC6C03" w:rsidRPr="001F2566">
        <w:rPr>
          <w:rFonts w:eastAsia="Times New Roman"/>
          <w:color w:val="FF0000"/>
          <w:kern w:val="0"/>
          <w:lang w:val="sr-Cyrl-CS" w:eastAsia="en-US"/>
        </w:rPr>
        <w:t>_____</w:t>
      </w:r>
      <w:r w:rsidR="00635B34">
        <w:rPr>
          <w:rFonts w:eastAsia="Times New Roman"/>
          <w:color w:val="FF0000"/>
          <w:kern w:val="0"/>
          <w:lang w:val="sr-Cyrl-CS" w:eastAsia="en-US"/>
        </w:rPr>
        <w:t xml:space="preserve"> </w:t>
      </w:r>
      <w:r w:rsidR="00635B34">
        <w:rPr>
          <w:rFonts w:eastAsia="Times New Roman"/>
          <w:i/>
          <w:color w:val="FF0000"/>
          <w:kern w:val="0"/>
          <w:lang w:val="sr-Cyrl-CS" w:eastAsia="en-US"/>
        </w:rPr>
        <w:t>(подизвођач</w:t>
      </w:r>
      <w:r w:rsidR="00635B34" w:rsidRPr="001F2566">
        <w:rPr>
          <w:rFonts w:eastAsia="Times New Roman"/>
          <w:i/>
          <w:color w:val="FF0000"/>
          <w:kern w:val="0"/>
          <w:lang w:val="sr-Cyrl-CS" w:eastAsia="en-US"/>
        </w:rPr>
        <w:t xml:space="preserve"> уписује број Партије</w:t>
      </w:r>
      <w:r w:rsidR="00635B34">
        <w:rPr>
          <w:rFonts w:eastAsia="Times New Roman"/>
          <w:i/>
          <w:color w:val="FF0000"/>
          <w:kern w:val="0"/>
          <w:lang w:val="sr-Cyrl-CS" w:eastAsia="en-US"/>
        </w:rPr>
        <w:t>/а за коју/е се доставља понуда</w:t>
      </w:r>
      <w:r w:rsidR="00635B34" w:rsidRPr="001F2566">
        <w:rPr>
          <w:rFonts w:eastAsia="Times New Roman"/>
          <w:i/>
          <w:color w:val="FF0000"/>
          <w:kern w:val="0"/>
          <w:lang w:val="sr-Cyrl-CS" w:eastAsia="en-US"/>
        </w:rPr>
        <w:t>)</w:t>
      </w:r>
      <w:r w:rsidR="00AC6C03" w:rsidRPr="001F2566">
        <w:rPr>
          <w:rFonts w:eastAsia="Times New Roman"/>
          <w:color w:val="FF0000"/>
          <w:kern w:val="0"/>
          <w:lang w:val="sr-Cyrl-CS" w:eastAsia="en-US"/>
        </w:rPr>
        <w:t xml:space="preserve"> </w:t>
      </w:r>
      <w:r w:rsidRPr="001F2566">
        <w:t>испу</w:t>
      </w:r>
      <w:r w:rsidR="00C75169" w:rsidRPr="001F2566">
        <w:t>њава све услове из чл. 75.</w:t>
      </w:r>
      <w:r w:rsidRPr="001F2566">
        <w:t xml:space="preserve"> </w:t>
      </w:r>
      <w:r w:rsidR="00F07978" w:rsidRPr="001F2566">
        <w:t>З</w:t>
      </w:r>
      <w:r w:rsidR="00F07978" w:rsidRPr="001F2566">
        <w:rPr>
          <w:lang w:val="sr-Cyrl-RS"/>
        </w:rPr>
        <w:t>акона</w:t>
      </w:r>
      <w:r w:rsidRPr="001F2566">
        <w:t>, односно услове дефинисане конкурсном документацијом</w:t>
      </w:r>
      <w:r w:rsidRPr="001F2566">
        <w:rPr>
          <w:lang w:val="ru-RU"/>
        </w:rPr>
        <w:t xml:space="preserve"> </w:t>
      </w:r>
      <w:r w:rsidRPr="001F2566">
        <w:t>за предметну јавну набавку</w:t>
      </w:r>
      <w:r w:rsidRPr="001F2566">
        <w:rPr>
          <w:lang w:val="sr-Cyrl-CS"/>
        </w:rPr>
        <w:t>,</w:t>
      </w:r>
      <w:r w:rsidRPr="001F2566">
        <w:t xml:space="preserve"> и то:</w:t>
      </w:r>
    </w:p>
    <w:p w14:paraId="05DECDE5" w14:textId="77777777" w:rsidR="00213C6E" w:rsidRPr="001F2566" w:rsidRDefault="00213C6E" w:rsidP="00AC6C03">
      <w:pPr>
        <w:spacing w:line="276" w:lineRule="auto"/>
        <w:jc w:val="both"/>
        <w:rPr>
          <w:iCs/>
          <w:lang w:val="sr-Cyrl-RS"/>
        </w:rPr>
      </w:pPr>
    </w:p>
    <w:p w14:paraId="4F8D7A72" w14:textId="77777777" w:rsidR="00213C6E" w:rsidRPr="001F2566" w:rsidRDefault="00C75169" w:rsidP="00375090">
      <w:pPr>
        <w:pStyle w:val="ListParagraph"/>
        <w:numPr>
          <w:ilvl w:val="0"/>
          <w:numId w:val="23"/>
        </w:numPr>
        <w:spacing w:line="276" w:lineRule="auto"/>
        <w:ind w:left="360"/>
        <w:jc w:val="both"/>
        <w:rPr>
          <w:iCs/>
          <w:lang w:val="sr-Cyrl-CS"/>
        </w:rPr>
      </w:pPr>
      <w:r w:rsidRPr="001F2566">
        <w:rPr>
          <w:iCs/>
          <w:lang w:val="sr-Cyrl-CS"/>
        </w:rPr>
        <w:t>Подизвођач</w:t>
      </w:r>
      <w:r w:rsidR="00213C6E" w:rsidRPr="001F2566">
        <w:rPr>
          <w:iCs/>
          <w:lang w:val="sr-Cyrl-CS"/>
        </w:rPr>
        <w:t xml:space="preserve"> је р</w:t>
      </w:r>
      <w:r w:rsidR="00213C6E" w:rsidRPr="001F2566">
        <w:rPr>
          <w:iCs/>
        </w:rPr>
        <w:t>егистрован код надлежног органа, односно уписан у одговарајући регистар</w:t>
      </w:r>
      <w:r w:rsidR="00FA0B36" w:rsidRPr="001F2566">
        <w:rPr>
          <w:iCs/>
          <w:lang w:val="sr-Cyrl-RS"/>
        </w:rPr>
        <w:t xml:space="preserve"> (чл. 75. ст. 1. тач. 1) </w:t>
      </w:r>
      <w:r w:rsidR="00F07978" w:rsidRPr="001F2566">
        <w:t xml:space="preserve"> З</w:t>
      </w:r>
      <w:r w:rsidR="00F07978" w:rsidRPr="001F2566">
        <w:rPr>
          <w:lang w:val="sr-Cyrl-RS"/>
        </w:rPr>
        <w:t>акона</w:t>
      </w:r>
      <w:r w:rsidR="00601C06" w:rsidRPr="001F2566">
        <w:rPr>
          <w:iCs/>
          <w:lang w:val="sr-Cyrl-RS"/>
        </w:rPr>
        <w:t>)</w:t>
      </w:r>
      <w:r w:rsidR="00601C06" w:rsidRPr="001F2566">
        <w:rPr>
          <w:iCs/>
        </w:rPr>
        <w:t>;</w:t>
      </w:r>
    </w:p>
    <w:p w14:paraId="019F405C" w14:textId="77777777" w:rsidR="00213C6E" w:rsidRPr="001F2566" w:rsidRDefault="00C75169" w:rsidP="00375090">
      <w:pPr>
        <w:pStyle w:val="ListParagraph"/>
        <w:numPr>
          <w:ilvl w:val="0"/>
          <w:numId w:val="23"/>
        </w:numPr>
        <w:spacing w:line="276" w:lineRule="auto"/>
        <w:ind w:left="360"/>
        <w:jc w:val="both"/>
        <w:rPr>
          <w:iCs/>
          <w:lang w:val="sr-Cyrl-CS"/>
        </w:rPr>
      </w:pPr>
      <w:r w:rsidRPr="001F2566">
        <w:rPr>
          <w:iCs/>
          <w:lang w:val="sr-Cyrl-CS"/>
        </w:rPr>
        <w:t>Подизвођач</w:t>
      </w:r>
      <w:r w:rsidR="00213C6E" w:rsidRPr="001F2566">
        <w:rPr>
          <w:iCs/>
          <w:lang w:val="sr-Cyrl-CS"/>
        </w:rPr>
        <w:t xml:space="preserve"> и његов </w:t>
      </w:r>
      <w:r w:rsidR="00CA4E96" w:rsidRPr="001F2566">
        <w:rPr>
          <w:iCs/>
          <w:lang w:val="sr-Cyrl-RS"/>
        </w:rPr>
        <w:t>закон</w:t>
      </w:r>
      <w:r w:rsidR="00213C6E" w:rsidRPr="001F2566">
        <w:rPr>
          <w:iCs/>
        </w:rPr>
        <w:t xml:space="preserve">ски </w:t>
      </w:r>
      <w:r w:rsidR="00213C6E" w:rsidRPr="001F2566">
        <w:t>заступник нис</w:t>
      </w:r>
      <w:r w:rsidR="00213C6E" w:rsidRPr="001F2566">
        <w:rPr>
          <w:lang w:val="sr-Cyrl-CS"/>
        </w:rPr>
        <w:t>у</w:t>
      </w:r>
      <w:r w:rsidR="00213C6E" w:rsidRPr="001F2566">
        <w:t xml:space="preserve"> осуђивани за неко од кривичних дела као члан организоване криминалне групе, д</w:t>
      </w:r>
      <w:r w:rsidR="00626C66" w:rsidRPr="001F2566">
        <w:t>а ни</w:t>
      </w:r>
      <w:r w:rsidR="00626C66" w:rsidRPr="001F2566">
        <w:rPr>
          <w:lang w:val="sr-Cyrl-RS"/>
        </w:rPr>
        <w:t>су</w:t>
      </w:r>
      <w:r w:rsidR="00213C6E" w:rsidRPr="001F2566">
        <w:t xml:space="preserve"> осуђиван</w:t>
      </w:r>
      <w:r w:rsidR="00626C66" w:rsidRPr="001F2566">
        <w:rPr>
          <w:lang w:val="sr-Cyrl-RS"/>
        </w:rPr>
        <w:t>и</w:t>
      </w:r>
      <w:r w:rsidR="00213C6E" w:rsidRPr="001F2566">
        <w:t xml:space="preserve"> за кривична дела против привреде, кривична дела против животне средине, кривично дело примања или давања мита, </w:t>
      </w:r>
      <w:r w:rsidR="00213C6E" w:rsidRPr="001F2566">
        <w:rPr>
          <w:lang w:val="sr-Cyrl-CS"/>
        </w:rPr>
        <w:t>к</w:t>
      </w:r>
      <w:r w:rsidR="00213C6E" w:rsidRPr="001F2566">
        <w:t>ривично дело преваре</w:t>
      </w:r>
      <w:r w:rsidR="00601C06" w:rsidRPr="001F2566">
        <w:rPr>
          <w:lang w:val="sr-Cyrl-RS"/>
        </w:rPr>
        <w:t xml:space="preserve"> </w:t>
      </w:r>
      <w:r w:rsidR="00F07978" w:rsidRPr="001F2566">
        <w:rPr>
          <w:iCs/>
          <w:lang w:val="sr-Cyrl-RS"/>
        </w:rPr>
        <w:t xml:space="preserve">(чл. 75. ст. 1. тач. 2) </w:t>
      </w:r>
      <w:r w:rsidR="00F07978" w:rsidRPr="001F2566">
        <w:t xml:space="preserve"> З</w:t>
      </w:r>
      <w:r w:rsidR="00F07978" w:rsidRPr="001F2566">
        <w:rPr>
          <w:lang w:val="sr-Cyrl-RS"/>
        </w:rPr>
        <w:t>акона</w:t>
      </w:r>
      <w:r w:rsidR="00601C06" w:rsidRPr="001F2566">
        <w:rPr>
          <w:iCs/>
          <w:lang w:val="sr-Cyrl-RS"/>
        </w:rPr>
        <w:t>)</w:t>
      </w:r>
      <w:r w:rsidR="00601C06" w:rsidRPr="001F2566">
        <w:t>;</w:t>
      </w:r>
    </w:p>
    <w:p w14:paraId="5574ADD6" w14:textId="77777777" w:rsidR="003C5311" w:rsidRPr="001F2566" w:rsidRDefault="00C75169" w:rsidP="00375090">
      <w:pPr>
        <w:pStyle w:val="ListParagraph"/>
        <w:numPr>
          <w:ilvl w:val="0"/>
          <w:numId w:val="23"/>
        </w:numPr>
        <w:spacing w:line="276" w:lineRule="auto"/>
        <w:ind w:left="360"/>
        <w:jc w:val="both"/>
        <w:rPr>
          <w:iCs/>
          <w:lang w:val="sr-Cyrl-CS"/>
        </w:rPr>
      </w:pPr>
      <w:r w:rsidRPr="001F2566">
        <w:rPr>
          <w:bCs/>
          <w:iCs/>
          <w:lang w:val="sr-Cyrl-CS"/>
        </w:rPr>
        <w:t>Подизвођач</w:t>
      </w:r>
      <w:r w:rsidR="00213C6E" w:rsidRPr="001F2566">
        <w:rPr>
          <w:bCs/>
          <w:iCs/>
          <w:lang w:val="sr-Cyrl-CS"/>
        </w:rPr>
        <w:t xml:space="preserve"> је и</w:t>
      </w:r>
      <w:r w:rsidR="00213C6E" w:rsidRPr="001F2566">
        <w:rPr>
          <w:bCs/>
          <w:iCs/>
        </w:rPr>
        <w:t xml:space="preserve">змирио </w:t>
      </w:r>
      <w:r w:rsidR="00213C6E" w:rsidRPr="001F2566">
        <w:t>доспеле порезе, доприносе и друге јавне дажбине у складу са прописима Републике Србије (</w:t>
      </w:r>
      <w:r w:rsidR="00213C6E" w:rsidRPr="001F2566">
        <w:rPr>
          <w:i/>
        </w:rPr>
        <w:t>или стране државе када има седиште на њеној територији)</w:t>
      </w:r>
      <w:r w:rsidR="00F07978" w:rsidRPr="001F2566">
        <w:rPr>
          <w:iCs/>
          <w:lang w:val="sr-Cyrl-RS"/>
        </w:rPr>
        <w:t xml:space="preserve"> (чл. 75. ст. 1. тач. 4) </w:t>
      </w:r>
      <w:r w:rsidR="00F07978" w:rsidRPr="001F2566">
        <w:t xml:space="preserve"> З</w:t>
      </w:r>
      <w:r w:rsidR="00F07978" w:rsidRPr="001F2566">
        <w:rPr>
          <w:lang w:val="sr-Cyrl-RS"/>
        </w:rPr>
        <w:t>акона</w:t>
      </w:r>
      <w:r w:rsidR="00601C06" w:rsidRPr="001F2566">
        <w:rPr>
          <w:iCs/>
          <w:lang w:val="sr-Cyrl-RS"/>
        </w:rPr>
        <w:t>)</w:t>
      </w:r>
      <w:r w:rsidR="00601C06" w:rsidRPr="001F2566">
        <w:rPr>
          <w:i/>
        </w:rPr>
        <w:t>;</w:t>
      </w:r>
    </w:p>
    <w:p w14:paraId="783DCF38" w14:textId="77777777" w:rsidR="00213C6E" w:rsidRPr="001F2566" w:rsidRDefault="00C75169" w:rsidP="00375090">
      <w:pPr>
        <w:pStyle w:val="ListParagraph"/>
        <w:numPr>
          <w:ilvl w:val="0"/>
          <w:numId w:val="23"/>
        </w:numPr>
        <w:spacing w:line="276" w:lineRule="auto"/>
        <w:ind w:left="360"/>
        <w:jc w:val="both"/>
        <w:rPr>
          <w:iCs/>
          <w:lang w:val="sr-Cyrl-CS"/>
        </w:rPr>
      </w:pPr>
      <w:r w:rsidRPr="001F2566">
        <w:rPr>
          <w:bCs/>
          <w:iCs/>
          <w:lang w:val="sr-Cyrl-RS"/>
        </w:rPr>
        <w:t>Подизвођач</w:t>
      </w:r>
      <w:r w:rsidR="00213C6E" w:rsidRPr="001F2566">
        <w:rPr>
          <w:bCs/>
          <w:iCs/>
          <w:lang w:val="sr-Cyrl-RS"/>
        </w:rPr>
        <w:t xml:space="preserve"> је поштовао обавезе које произлазе из важећих прописа о заштити на раду, запошљавању и условима рада, заштити животне средине </w:t>
      </w:r>
      <w:r w:rsidR="00213C6E" w:rsidRPr="001F2566">
        <w:rPr>
          <w:rFonts w:eastAsia="Times New Roman"/>
          <w:lang w:eastAsia="sr-Latn-RS"/>
        </w:rPr>
        <w:t>и нема забрану обављања делатности која је на снази у време подношења понуде</w:t>
      </w:r>
      <w:r w:rsidR="00213C6E" w:rsidRPr="001F2566">
        <w:rPr>
          <w:rFonts w:eastAsia="Times New Roman"/>
          <w:lang w:val="sr-Cyrl-RS" w:eastAsia="sr-Latn-RS"/>
        </w:rPr>
        <w:t xml:space="preserve"> за предметну јавну набавку</w:t>
      </w:r>
      <w:r w:rsidR="00601C06" w:rsidRPr="001F2566">
        <w:rPr>
          <w:rFonts w:eastAsia="Times New Roman"/>
          <w:lang w:val="sr-Cyrl-RS" w:eastAsia="sr-Latn-RS"/>
        </w:rPr>
        <w:t xml:space="preserve"> </w:t>
      </w:r>
      <w:r w:rsidR="00F07978" w:rsidRPr="001F2566">
        <w:rPr>
          <w:iCs/>
          <w:lang w:val="sr-Cyrl-RS"/>
        </w:rPr>
        <w:t xml:space="preserve">(чл. 75. ст. 2. </w:t>
      </w:r>
      <w:r w:rsidR="00F07978" w:rsidRPr="001F2566">
        <w:t xml:space="preserve"> З</w:t>
      </w:r>
      <w:r w:rsidR="00F07978" w:rsidRPr="001F2566">
        <w:rPr>
          <w:lang w:val="sr-Cyrl-RS"/>
        </w:rPr>
        <w:t>акона</w:t>
      </w:r>
      <w:r w:rsidR="00601C06" w:rsidRPr="001F2566">
        <w:rPr>
          <w:iCs/>
          <w:lang w:val="sr-Cyrl-RS"/>
        </w:rPr>
        <w:t>)</w:t>
      </w:r>
      <w:r w:rsidR="00601C06" w:rsidRPr="001F2566">
        <w:rPr>
          <w:i/>
          <w:lang w:val="sr-Cyrl-RS"/>
        </w:rPr>
        <w:t>.</w:t>
      </w:r>
    </w:p>
    <w:p w14:paraId="764392E6" w14:textId="77777777" w:rsidR="00C75169" w:rsidRPr="001F2566" w:rsidRDefault="00C75169" w:rsidP="00C75169">
      <w:pPr>
        <w:pStyle w:val="ListParagraph"/>
        <w:ind w:left="1080"/>
        <w:jc w:val="both"/>
        <w:rPr>
          <w:iCs/>
          <w:lang w:val="sr-Cyrl-CS"/>
        </w:rPr>
      </w:pPr>
    </w:p>
    <w:p w14:paraId="19676FA1" w14:textId="77777777" w:rsidR="00213C6E" w:rsidRPr="001F2566" w:rsidRDefault="00213C6E" w:rsidP="00213C6E">
      <w:pPr>
        <w:pStyle w:val="ListParagraph"/>
        <w:jc w:val="both"/>
        <w:rPr>
          <w:iCs/>
          <w:lang w:val="sr-Latn-RS"/>
        </w:rPr>
      </w:pPr>
    </w:p>
    <w:p w14:paraId="30322085" w14:textId="77777777" w:rsidR="00213C6E" w:rsidRPr="001F2566" w:rsidRDefault="00213C6E" w:rsidP="00213C6E">
      <w:pPr>
        <w:pStyle w:val="ListParagraph"/>
        <w:ind w:left="1710"/>
        <w:jc w:val="both"/>
        <w:rPr>
          <w:b/>
          <w:i/>
          <w:iCs/>
          <w:color w:val="auto"/>
          <w:lang w:val="sr-Cyrl-RS"/>
        </w:rPr>
      </w:pPr>
    </w:p>
    <w:p w14:paraId="0E166E87" w14:textId="77777777" w:rsidR="00213C6E" w:rsidRPr="001F2566" w:rsidRDefault="00213C6E" w:rsidP="00213C6E">
      <w:pPr>
        <w:jc w:val="both"/>
        <w:rPr>
          <w:i/>
          <w:lang w:val="sr-Cyrl-CS"/>
        </w:rPr>
      </w:pPr>
    </w:p>
    <w:tbl>
      <w:tblPr>
        <w:tblW w:w="0" w:type="auto"/>
        <w:tblLayout w:type="fixed"/>
        <w:tblLook w:val="0000" w:firstRow="0" w:lastRow="0" w:firstColumn="0" w:lastColumn="0" w:noHBand="0" w:noVBand="0"/>
      </w:tblPr>
      <w:tblGrid>
        <w:gridCol w:w="3080"/>
        <w:gridCol w:w="3068"/>
        <w:gridCol w:w="3094"/>
      </w:tblGrid>
      <w:tr w:rsidR="00AC6C03" w:rsidRPr="001F2566" w14:paraId="30EEF1B8" w14:textId="77777777" w:rsidTr="004D237B">
        <w:tc>
          <w:tcPr>
            <w:tcW w:w="3080" w:type="dxa"/>
            <w:shd w:val="clear" w:color="auto" w:fill="auto"/>
            <w:vAlign w:val="center"/>
          </w:tcPr>
          <w:p w14:paraId="0D9AED37" w14:textId="77777777" w:rsidR="00AC6C03" w:rsidRPr="001F2566" w:rsidRDefault="00AC6C03" w:rsidP="004D237B">
            <w:pPr>
              <w:spacing w:after="120"/>
              <w:jc w:val="center"/>
              <w:rPr>
                <w:color w:val="auto"/>
              </w:rPr>
            </w:pPr>
            <w:r w:rsidRPr="001F2566">
              <w:rPr>
                <w:color w:val="auto"/>
              </w:rPr>
              <w:t>Датум:</w:t>
            </w:r>
          </w:p>
        </w:tc>
        <w:tc>
          <w:tcPr>
            <w:tcW w:w="3068" w:type="dxa"/>
            <w:shd w:val="clear" w:color="auto" w:fill="auto"/>
            <w:vAlign w:val="center"/>
          </w:tcPr>
          <w:p w14:paraId="0B8B04FD" w14:textId="787C2E26" w:rsidR="00AC6C03" w:rsidRPr="001F2566" w:rsidRDefault="00AC6C03" w:rsidP="00F07978">
            <w:pPr>
              <w:spacing w:after="120"/>
              <w:jc w:val="center"/>
              <w:rPr>
                <w:color w:val="auto"/>
              </w:rPr>
            </w:pPr>
          </w:p>
        </w:tc>
        <w:tc>
          <w:tcPr>
            <w:tcW w:w="3094" w:type="dxa"/>
            <w:shd w:val="clear" w:color="auto" w:fill="auto"/>
            <w:vAlign w:val="center"/>
          </w:tcPr>
          <w:p w14:paraId="6F4B259D" w14:textId="77777777" w:rsidR="00AC6C03" w:rsidRPr="001F2566" w:rsidRDefault="00AC6C03" w:rsidP="004D237B">
            <w:pPr>
              <w:spacing w:after="120"/>
              <w:jc w:val="center"/>
              <w:rPr>
                <w:color w:val="auto"/>
              </w:rPr>
            </w:pPr>
            <w:r w:rsidRPr="001F2566">
              <w:rPr>
                <w:color w:val="auto"/>
              </w:rPr>
              <w:t>Потпис</w:t>
            </w:r>
          </w:p>
        </w:tc>
      </w:tr>
      <w:tr w:rsidR="00AC6C03" w:rsidRPr="001F2566" w14:paraId="56C45265" w14:textId="77777777" w:rsidTr="004D237B">
        <w:tc>
          <w:tcPr>
            <w:tcW w:w="3080" w:type="dxa"/>
            <w:tcBorders>
              <w:bottom w:val="single" w:sz="4" w:space="0" w:color="000000"/>
            </w:tcBorders>
            <w:shd w:val="clear" w:color="auto" w:fill="auto"/>
          </w:tcPr>
          <w:p w14:paraId="59BBF915" w14:textId="77777777" w:rsidR="00AC6C03" w:rsidRPr="001F2566" w:rsidRDefault="00AC6C03" w:rsidP="004D237B">
            <w:pPr>
              <w:snapToGrid w:val="0"/>
              <w:spacing w:after="120"/>
              <w:jc w:val="both"/>
              <w:rPr>
                <w:color w:val="auto"/>
              </w:rPr>
            </w:pPr>
          </w:p>
        </w:tc>
        <w:tc>
          <w:tcPr>
            <w:tcW w:w="3068" w:type="dxa"/>
            <w:shd w:val="clear" w:color="auto" w:fill="auto"/>
          </w:tcPr>
          <w:p w14:paraId="1B4F8149" w14:textId="77777777" w:rsidR="00AC6C03" w:rsidRPr="001F2566" w:rsidRDefault="00AC6C03" w:rsidP="004D237B">
            <w:pPr>
              <w:snapToGrid w:val="0"/>
              <w:spacing w:after="120"/>
              <w:jc w:val="both"/>
              <w:rPr>
                <w:color w:val="auto"/>
              </w:rPr>
            </w:pPr>
          </w:p>
        </w:tc>
        <w:tc>
          <w:tcPr>
            <w:tcW w:w="3094" w:type="dxa"/>
            <w:tcBorders>
              <w:bottom w:val="single" w:sz="4" w:space="0" w:color="000000"/>
            </w:tcBorders>
            <w:shd w:val="clear" w:color="auto" w:fill="auto"/>
          </w:tcPr>
          <w:p w14:paraId="541F7B26" w14:textId="77777777" w:rsidR="00AC6C03" w:rsidRPr="001F2566" w:rsidRDefault="00AC6C03" w:rsidP="004D237B">
            <w:pPr>
              <w:snapToGrid w:val="0"/>
              <w:spacing w:after="120"/>
              <w:jc w:val="both"/>
              <w:rPr>
                <w:color w:val="auto"/>
              </w:rPr>
            </w:pPr>
          </w:p>
        </w:tc>
      </w:tr>
    </w:tbl>
    <w:p w14:paraId="4499D49E" w14:textId="77777777" w:rsidR="00213C6E" w:rsidRPr="001F2566" w:rsidRDefault="00213C6E" w:rsidP="00213C6E">
      <w:pPr>
        <w:pStyle w:val="BodyText2"/>
        <w:spacing w:line="100" w:lineRule="atLeast"/>
        <w:jc w:val="both"/>
        <w:rPr>
          <w:b/>
          <w:bCs/>
          <w:i/>
          <w:color w:val="auto"/>
          <w:lang w:val="sr-Cyrl-RS"/>
        </w:rPr>
      </w:pPr>
    </w:p>
    <w:p w14:paraId="7D519919" w14:textId="16674AD1" w:rsidR="00AC6C03" w:rsidRPr="001F2566" w:rsidRDefault="00AC6C03" w:rsidP="00213C6E">
      <w:pPr>
        <w:pStyle w:val="BodyText2"/>
        <w:spacing w:line="100" w:lineRule="atLeast"/>
        <w:jc w:val="both"/>
        <w:rPr>
          <w:b/>
          <w:bCs/>
          <w:i/>
          <w:color w:val="auto"/>
          <w:lang w:val="sr-Cyrl-RS"/>
        </w:rPr>
      </w:pPr>
    </w:p>
    <w:p w14:paraId="3E6B4260" w14:textId="77777777" w:rsidR="00AC6C03" w:rsidRPr="001F2566" w:rsidRDefault="00213C6E" w:rsidP="004145F6">
      <w:pPr>
        <w:pStyle w:val="ListParagraph"/>
        <w:ind w:left="0"/>
        <w:jc w:val="both"/>
        <w:rPr>
          <w:bCs/>
          <w:i/>
          <w:color w:val="auto"/>
          <w:lang w:val="sr-Cyrl-RS"/>
        </w:rPr>
      </w:pPr>
      <w:r w:rsidRPr="001F2566">
        <w:rPr>
          <w:b/>
          <w:bCs/>
          <w:i/>
          <w:color w:val="auto"/>
          <w:lang w:val="sr-Cyrl-RS"/>
        </w:rPr>
        <w:t>Напомена:</w:t>
      </w:r>
      <w:r w:rsidRPr="001F2566">
        <w:rPr>
          <w:bCs/>
          <w:i/>
          <w:color w:val="auto"/>
          <w:lang w:val="sr-Cyrl-RS"/>
        </w:rPr>
        <w:t xml:space="preserve"> </w:t>
      </w:r>
    </w:p>
    <w:p w14:paraId="1A546C2F" w14:textId="54C40B1B" w:rsidR="00FA0B36" w:rsidRDefault="00213C6E" w:rsidP="00C36B81">
      <w:pPr>
        <w:pStyle w:val="ListParagraph"/>
        <w:ind w:left="0"/>
        <w:jc w:val="both"/>
        <w:rPr>
          <w:bCs/>
          <w:i/>
          <w:iCs/>
          <w:color w:val="auto"/>
        </w:rPr>
      </w:pPr>
      <w:r w:rsidRPr="001F2566">
        <w:rPr>
          <w:bCs/>
          <w:i/>
          <w:iCs/>
          <w:color w:val="auto"/>
          <w:u w:val="single"/>
        </w:rPr>
        <w:t>Уколико понуђач подноси понуду са подизвођачем</w:t>
      </w:r>
      <w:r w:rsidRPr="001F2566">
        <w:rPr>
          <w:bCs/>
          <w:i/>
          <w:iCs/>
          <w:color w:val="auto"/>
        </w:rPr>
        <w:t>, Изјав</w:t>
      </w:r>
      <w:r w:rsidRPr="001F2566">
        <w:rPr>
          <w:bCs/>
          <w:i/>
          <w:iCs/>
          <w:color w:val="auto"/>
          <w:lang w:val="sr-Cyrl-RS"/>
        </w:rPr>
        <w:t>а</w:t>
      </w:r>
      <w:r w:rsidRPr="001F2566">
        <w:rPr>
          <w:bCs/>
          <w:i/>
          <w:iCs/>
          <w:color w:val="auto"/>
        </w:rPr>
        <w:t xml:space="preserve"> </w:t>
      </w:r>
      <w:r w:rsidRPr="001F2566">
        <w:rPr>
          <w:bCs/>
          <w:i/>
          <w:iCs/>
          <w:color w:val="auto"/>
          <w:lang w:val="sr-Cyrl-RS"/>
        </w:rPr>
        <w:t xml:space="preserve">мора бити </w:t>
      </w:r>
      <w:r w:rsidRPr="001F2566">
        <w:rPr>
          <w:bCs/>
          <w:i/>
          <w:iCs/>
          <w:color w:val="auto"/>
        </w:rPr>
        <w:t>потписан</w:t>
      </w:r>
      <w:r w:rsidRPr="001F2566">
        <w:rPr>
          <w:bCs/>
          <w:i/>
          <w:iCs/>
          <w:color w:val="auto"/>
          <w:lang w:val="sr-Cyrl-RS"/>
        </w:rPr>
        <w:t>а</w:t>
      </w:r>
      <w:r w:rsidR="00AC6C03" w:rsidRPr="001F2566">
        <w:rPr>
          <w:bCs/>
          <w:i/>
          <w:iCs/>
          <w:color w:val="auto"/>
        </w:rPr>
        <w:t xml:space="preserve"> од стране овлашћеног лица П</w:t>
      </w:r>
      <w:r w:rsidRPr="001F2566">
        <w:rPr>
          <w:bCs/>
          <w:i/>
          <w:iCs/>
          <w:color w:val="auto"/>
        </w:rPr>
        <w:t xml:space="preserve">одизвођача. </w:t>
      </w:r>
    </w:p>
    <w:p w14:paraId="7FEAEBB0" w14:textId="77777777" w:rsidR="00704C28" w:rsidRPr="001F2566" w:rsidRDefault="00704C28" w:rsidP="00C36B81">
      <w:pPr>
        <w:pStyle w:val="ListParagraph"/>
        <w:ind w:left="0"/>
        <w:jc w:val="both"/>
        <w:rPr>
          <w:bCs/>
          <w:i/>
          <w:iCs/>
          <w:color w:val="auto"/>
        </w:rPr>
      </w:pPr>
    </w:p>
    <w:p w14:paraId="33C701D2" w14:textId="77777777" w:rsidR="00E22A2B" w:rsidRPr="001F2566" w:rsidRDefault="00E22A2B" w:rsidP="00E22A2B">
      <w:pPr>
        <w:suppressAutoHyphens w:val="0"/>
        <w:spacing w:line="240" w:lineRule="auto"/>
        <w:jc w:val="right"/>
        <w:rPr>
          <w:b/>
          <w:bCs/>
          <w:i/>
          <w:color w:val="auto"/>
          <w:lang w:val="sr-Cyrl-RS"/>
        </w:rPr>
      </w:pPr>
      <w:r w:rsidRPr="001F2566">
        <w:rPr>
          <w:b/>
          <w:bCs/>
          <w:i/>
          <w:color w:val="auto"/>
          <w:lang w:val="sr-Cyrl-RS"/>
        </w:rPr>
        <w:lastRenderedPageBreak/>
        <w:t>(Образац 7.1)</w:t>
      </w:r>
    </w:p>
    <w:p w14:paraId="749D9859" w14:textId="77777777" w:rsidR="00E22A2B" w:rsidRPr="001F2566" w:rsidRDefault="00E22A2B" w:rsidP="00E22A2B">
      <w:pPr>
        <w:suppressAutoHyphens w:val="0"/>
        <w:spacing w:line="240" w:lineRule="auto"/>
        <w:jc w:val="right"/>
        <w:rPr>
          <w:b/>
          <w:bCs/>
          <w:i/>
          <w:lang w:val="sr-Cyrl-RS"/>
        </w:rPr>
      </w:pPr>
    </w:p>
    <w:p w14:paraId="5CEA7DF9" w14:textId="77777777" w:rsidR="00E22A2B" w:rsidRPr="001F2566" w:rsidRDefault="00E22A2B" w:rsidP="00E22A2B">
      <w:pPr>
        <w:suppressAutoHyphens w:val="0"/>
        <w:spacing w:line="240" w:lineRule="auto"/>
        <w:jc w:val="center"/>
        <w:rPr>
          <w:b/>
          <w:bCs/>
          <w:i/>
          <w:iCs/>
          <w:lang w:val="sr-Cyrl-RS"/>
        </w:rPr>
      </w:pPr>
      <w:r w:rsidRPr="001F2566">
        <w:rPr>
          <w:b/>
          <w:bCs/>
          <w:i/>
          <w:iCs/>
          <w:lang w:val="sr-Cyrl-RS"/>
        </w:rPr>
        <w:t xml:space="preserve">ОБРАЗАЦ МЕНИЧНОГ ОВЛАШЋЕЊА </w:t>
      </w:r>
    </w:p>
    <w:p w14:paraId="2AEFAC2D" w14:textId="77777777" w:rsidR="00E22A2B" w:rsidRPr="001F2566" w:rsidRDefault="00E22A2B" w:rsidP="00E22A2B">
      <w:pPr>
        <w:suppressAutoHyphens w:val="0"/>
        <w:spacing w:line="240" w:lineRule="auto"/>
        <w:jc w:val="center"/>
        <w:rPr>
          <w:bCs/>
          <w:iCs/>
          <w:lang w:val="sr-Cyrl-RS"/>
        </w:rPr>
      </w:pPr>
    </w:p>
    <w:p w14:paraId="47ACF158"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ДУЖНИК: ___________________________________</w:t>
      </w:r>
    </w:p>
    <w:p w14:paraId="50B3A33F"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Седиште: _____________________________________</w:t>
      </w:r>
    </w:p>
    <w:p w14:paraId="168A7F68" w14:textId="77777777" w:rsidR="00E22A2B" w:rsidRPr="001F2566" w:rsidRDefault="00E22A2B" w:rsidP="00E22A2B">
      <w:pPr>
        <w:suppressAutoHyphens w:val="0"/>
        <w:spacing w:line="240" w:lineRule="auto"/>
        <w:rPr>
          <w:rFonts w:eastAsia="Times New Roman"/>
          <w:color w:val="auto"/>
          <w:kern w:val="0"/>
          <w:lang w:val="ru-RU" w:eastAsia="en-US"/>
        </w:rPr>
      </w:pPr>
      <w:r w:rsidRPr="001F2566">
        <w:rPr>
          <w:rFonts w:eastAsia="Times New Roman"/>
          <w:color w:val="auto"/>
          <w:kern w:val="0"/>
          <w:lang w:val="ru-RU" w:eastAsia="en-US"/>
        </w:rPr>
        <w:t>Матични број: ________________________________</w:t>
      </w:r>
    </w:p>
    <w:p w14:paraId="5A467240"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Порески идентификациони број ПИБ: ___________</w:t>
      </w:r>
    </w:p>
    <w:p w14:paraId="5B99E74D"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Текући рачун: _________________________________</w:t>
      </w:r>
    </w:p>
    <w:p w14:paraId="3A4B5DF3" w14:textId="77777777" w:rsidR="00E22A2B" w:rsidRPr="001F2566" w:rsidRDefault="00E22A2B" w:rsidP="00E22A2B">
      <w:pPr>
        <w:tabs>
          <w:tab w:val="left" w:pos="6028"/>
        </w:tabs>
        <w:suppressAutoHyphens w:val="0"/>
        <w:autoSpaceDE w:val="0"/>
        <w:spacing w:line="240" w:lineRule="auto"/>
        <w:jc w:val="both"/>
        <w:rPr>
          <w:color w:val="auto"/>
          <w:kern w:val="2"/>
          <w:lang w:val="sr-Cyrl-CS"/>
        </w:rPr>
      </w:pPr>
      <w:r w:rsidRPr="001F2566">
        <w:rPr>
          <w:rFonts w:eastAsia="Times New Roman"/>
          <w:color w:val="auto"/>
          <w:kern w:val="0"/>
          <w:lang w:val="ru-RU" w:eastAsia="en-US"/>
        </w:rPr>
        <w:t>Код банке: _____________________________________</w:t>
      </w:r>
    </w:p>
    <w:p w14:paraId="785FF91B" w14:textId="77777777" w:rsidR="00E22A2B" w:rsidRPr="001F2566" w:rsidRDefault="00E22A2B" w:rsidP="00E22A2B">
      <w:pPr>
        <w:suppressAutoHyphens w:val="0"/>
        <w:spacing w:line="240" w:lineRule="auto"/>
        <w:rPr>
          <w:rFonts w:eastAsia="Times New Roman"/>
          <w:color w:val="auto"/>
          <w:kern w:val="0"/>
          <w:lang w:val="ru-RU" w:eastAsia="en-US"/>
        </w:rPr>
      </w:pPr>
    </w:p>
    <w:p w14:paraId="14E48C1A"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ИЗДАЈЕ</w:t>
      </w:r>
      <w:r w:rsidRPr="001F2566">
        <w:rPr>
          <w:rFonts w:eastAsia="Times New Roman"/>
          <w:b/>
          <w:color w:val="auto"/>
          <w:kern w:val="0"/>
          <w:lang w:val="sr-Cyrl-CS" w:eastAsia="en-US"/>
        </w:rPr>
        <w:t xml:space="preserve"> </w:t>
      </w:r>
      <w:r w:rsidRPr="001F2566">
        <w:rPr>
          <w:rFonts w:eastAsia="Times New Roman"/>
          <w:b/>
          <w:color w:val="auto"/>
          <w:kern w:val="0"/>
          <w:lang w:val="ru-RU" w:eastAsia="en-US"/>
        </w:rPr>
        <w:t>МЕНИЧНО ОВЛАШЋЕЊЕ - ПИСМО</w:t>
      </w:r>
    </w:p>
    <w:p w14:paraId="1EDF8EB3"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 за корисника бланко сопствене менице -</w:t>
      </w:r>
    </w:p>
    <w:p w14:paraId="017226EC" w14:textId="77777777" w:rsidR="00E22A2B" w:rsidRPr="001F2566" w:rsidRDefault="00E22A2B" w:rsidP="00E22A2B">
      <w:pPr>
        <w:suppressAutoHyphens w:val="0"/>
        <w:spacing w:line="240" w:lineRule="auto"/>
        <w:jc w:val="center"/>
        <w:rPr>
          <w:b/>
          <w:color w:val="auto"/>
          <w:kern w:val="2"/>
          <w:lang w:val="ru-RU"/>
        </w:rPr>
      </w:pPr>
    </w:p>
    <w:p w14:paraId="134BE090" w14:textId="77777777" w:rsidR="00E22A2B" w:rsidRPr="001F2566" w:rsidRDefault="00E22A2B" w:rsidP="00E22A2B">
      <w:pPr>
        <w:suppressAutoHyphens w:val="0"/>
        <w:spacing w:line="240" w:lineRule="auto"/>
        <w:rPr>
          <w:color w:val="auto"/>
          <w:kern w:val="2"/>
          <w:lang w:val="sr-Cyrl-CS"/>
        </w:rPr>
      </w:pPr>
      <w:r w:rsidRPr="001F2566">
        <w:rPr>
          <w:rFonts w:eastAsia="Times New Roman"/>
          <w:color w:val="auto"/>
          <w:kern w:val="0"/>
          <w:lang w:val="ru-RU" w:eastAsia="en-US"/>
        </w:rPr>
        <w:t>КОРИСНИК</w:t>
      </w:r>
      <w:r w:rsidRPr="001F2566">
        <w:rPr>
          <w:rFonts w:eastAsia="Times New Roman"/>
          <w:b/>
          <w:color w:val="auto"/>
          <w:kern w:val="0"/>
          <w:lang w:val="ru-RU" w:eastAsia="en-US"/>
        </w:rPr>
        <w:t>:</w:t>
      </w:r>
      <w:r w:rsidRPr="001F2566">
        <w:rPr>
          <w:rFonts w:eastAsia="Times New Roman"/>
          <w:b/>
          <w:color w:val="auto"/>
          <w:kern w:val="0"/>
          <w:lang w:val="sr-Cyrl-CS" w:eastAsia="en-US"/>
        </w:rPr>
        <w:t xml:space="preserve"> </w:t>
      </w:r>
      <w:r w:rsidRPr="001F2566">
        <w:rPr>
          <w:rFonts w:eastAsia="Times New Roman"/>
          <w:color w:val="auto"/>
          <w:kern w:val="0"/>
          <w:lang w:val="sr-Cyrl-CS" w:eastAsia="en-US"/>
        </w:rPr>
        <w:t>Министарство за рад, запошљавање, борачка и социјална питања (</w:t>
      </w:r>
      <w:r w:rsidRPr="001F2566">
        <w:rPr>
          <w:rFonts w:eastAsia="Times New Roman"/>
          <w:color w:val="auto"/>
          <w:kern w:val="0"/>
          <w:lang w:val="ru-RU" w:eastAsia="en-US"/>
        </w:rPr>
        <w:t>Поверилац</w:t>
      </w:r>
      <w:r w:rsidRPr="001F2566">
        <w:rPr>
          <w:rFonts w:eastAsia="Times New Roman"/>
          <w:color w:val="auto"/>
          <w:kern w:val="0"/>
          <w:lang w:val="sr-Cyrl-CS" w:eastAsia="en-US"/>
        </w:rPr>
        <w:t>)</w:t>
      </w:r>
    </w:p>
    <w:p w14:paraId="60F2A9F6"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Седиште:</w:t>
      </w:r>
      <w:r w:rsidRPr="001F2566">
        <w:rPr>
          <w:rFonts w:eastAsia="Times New Roman"/>
          <w:b/>
          <w:color w:val="auto"/>
          <w:kern w:val="0"/>
          <w:lang w:val="ru-RU" w:eastAsia="en-US"/>
        </w:rPr>
        <w:t xml:space="preserve"> </w:t>
      </w:r>
      <w:r w:rsidRPr="001F2566">
        <w:rPr>
          <w:rFonts w:eastAsia="Times New Roman"/>
          <w:color w:val="auto"/>
          <w:kern w:val="0"/>
          <w:lang w:val="ru-RU" w:eastAsia="en-US"/>
        </w:rPr>
        <w:t>Београд, Немањина бр. 22-26</w:t>
      </w:r>
    </w:p>
    <w:p w14:paraId="586F29CE" w14:textId="5F1F90B5" w:rsidR="00E22A2B" w:rsidRPr="001F2566" w:rsidRDefault="00FA0B36" w:rsidP="00E22A2B">
      <w:pPr>
        <w:suppressAutoHyphens w:val="0"/>
        <w:spacing w:line="240" w:lineRule="auto"/>
        <w:jc w:val="both"/>
        <w:rPr>
          <w:i/>
          <w:iCs/>
          <w:color w:val="auto"/>
          <w:lang w:val="sr-Cyrl-RS"/>
        </w:rPr>
      </w:pPr>
      <w:r w:rsidRPr="001F2566">
        <w:rPr>
          <w:rFonts w:eastAsia="Times New Roman"/>
          <w:color w:val="auto"/>
          <w:kern w:val="0"/>
          <w:lang w:val="ru-RU" w:eastAsia="en-US"/>
        </w:rPr>
        <w:tab/>
        <w:t>Предајемо Вам једну</w:t>
      </w:r>
      <w:r w:rsidR="00E22A2B" w:rsidRPr="001F2566">
        <w:rPr>
          <w:rFonts w:eastAsia="Times New Roman"/>
          <w:color w:val="auto"/>
          <w:kern w:val="0"/>
          <w:lang w:val="ru-RU" w:eastAsia="en-US"/>
        </w:rPr>
        <w:t xml:space="preserve"> бланко сопствену меницу, серије </w:t>
      </w:r>
      <w:r w:rsidR="00E22A2B" w:rsidRPr="001F2566">
        <w:rPr>
          <w:rFonts w:eastAsia="Times New Roman"/>
          <w:color w:val="FF0000"/>
          <w:kern w:val="0"/>
          <w:lang w:val="ru-RU" w:eastAsia="en-US"/>
        </w:rPr>
        <w:t>____________________</w:t>
      </w:r>
      <w:r w:rsidR="00E22A2B" w:rsidRPr="001F2566">
        <w:rPr>
          <w:rFonts w:eastAsia="Times New Roman"/>
          <w:color w:val="auto"/>
          <w:kern w:val="0"/>
          <w:lang w:val="ru-RU" w:eastAsia="en-US"/>
        </w:rPr>
        <w:t xml:space="preserve"> и овлашћујемо Министарство </w:t>
      </w:r>
      <w:r w:rsidR="00E22A2B" w:rsidRPr="001F2566">
        <w:rPr>
          <w:rFonts w:eastAsia="Times New Roman"/>
          <w:color w:val="auto"/>
          <w:kern w:val="0"/>
          <w:lang w:val="sr-Cyrl-CS" w:eastAsia="en-US"/>
        </w:rPr>
        <w:t xml:space="preserve">за </w:t>
      </w:r>
      <w:r w:rsidR="00E22A2B" w:rsidRPr="001F2566">
        <w:rPr>
          <w:rFonts w:eastAsia="Times New Roman"/>
          <w:color w:val="auto"/>
          <w:kern w:val="0"/>
          <w:lang w:val="ru-RU" w:eastAsia="en-US"/>
        </w:rPr>
        <w:t>рад, запошљавањ</w:t>
      </w:r>
      <w:r w:rsidR="00E22A2B" w:rsidRPr="001F2566">
        <w:rPr>
          <w:rFonts w:eastAsia="Times New Roman"/>
          <w:color w:val="auto"/>
          <w:kern w:val="0"/>
          <w:lang w:val="sr-Cyrl-CS" w:eastAsia="en-US"/>
        </w:rPr>
        <w:t xml:space="preserve">е, борачка </w:t>
      </w:r>
      <w:r w:rsidR="00E22A2B" w:rsidRPr="001F2566">
        <w:rPr>
          <w:rFonts w:eastAsia="Times New Roman"/>
          <w:color w:val="auto"/>
          <w:kern w:val="0"/>
          <w:lang w:val="ru-RU" w:eastAsia="en-US"/>
        </w:rPr>
        <w:t>и социјалн</w:t>
      </w:r>
      <w:r w:rsidR="00E22A2B" w:rsidRPr="001F2566">
        <w:rPr>
          <w:rFonts w:eastAsia="Times New Roman"/>
          <w:color w:val="auto"/>
          <w:kern w:val="0"/>
          <w:lang w:val="sr-Cyrl-CS" w:eastAsia="en-US"/>
        </w:rPr>
        <w:t>а</w:t>
      </w:r>
      <w:r w:rsidR="00E22A2B" w:rsidRPr="001F2566">
        <w:rPr>
          <w:rFonts w:eastAsia="Times New Roman"/>
          <w:color w:val="auto"/>
          <w:kern w:val="0"/>
          <w:lang w:val="ru-RU" w:eastAsia="en-US"/>
        </w:rPr>
        <w:t xml:space="preserve"> пит</w:t>
      </w:r>
      <w:r w:rsidR="00E22A2B" w:rsidRPr="001F2566">
        <w:rPr>
          <w:rFonts w:eastAsia="Times New Roman"/>
          <w:color w:val="auto"/>
          <w:kern w:val="0"/>
          <w:lang w:val="sr-Cyrl-CS" w:eastAsia="en-US"/>
        </w:rPr>
        <w:t>ања</w:t>
      </w:r>
      <w:r w:rsidR="00E22A2B" w:rsidRPr="001F2566">
        <w:rPr>
          <w:rFonts w:eastAsia="Times New Roman"/>
          <w:color w:val="auto"/>
          <w:kern w:val="0"/>
          <w:lang w:val="ru-RU" w:eastAsia="en-US"/>
        </w:rPr>
        <w:t xml:space="preserve">, Београд, Немањина бр. 22-26, као повериоца, </w:t>
      </w:r>
      <w:r w:rsidR="00E22A2B" w:rsidRPr="001F2566">
        <w:t xml:space="preserve">да предату меницу може попунити на </w:t>
      </w:r>
      <w:r w:rsidR="00E22A2B" w:rsidRPr="001F2566">
        <w:rPr>
          <w:color w:val="auto"/>
        </w:rPr>
        <w:t xml:space="preserve">износ од </w:t>
      </w:r>
      <w:r w:rsidR="00EB12C9" w:rsidRPr="001F2566">
        <w:rPr>
          <w:color w:val="auto"/>
          <w:lang w:val="sr-Cyrl-RS"/>
        </w:rPr>
        <w:t xml:space="preserve"> </w:t>
      </w:r>
      <w:r w:rsidR="00E22A2B" w:rsidRPr="001F2566">
        <w:rPr>
          <w:b/>
          <w:color w:val="auto"/>
        </w:rPr>
        <w:t>5%</w:t>
      </w:r>
      <w:r w:rsidR="00E22A2B" w:rsidRPr="001F2566">
        <w:rPr>
          <w:color w:val="auto"/>
        </w:rPr>
        <w:t xml:space="preserve"> (</w:t>
      </w:r>
      <w:r w:rsidR="00E22A2B" w:rsidRPr="001F2566">
        <w:rPr>
          <w:color w:val="auto"/>
          <w:lang w:val="sr-Cyrl-CS"/>
        </w:rPr>
        <w:t>пет</w:t>
      </w:r>
      <w:r w:rsidR="00E22A2B" w:rsidRPr="001F2566">
        <w:rPr>
          <w:color w:val="auto"/>
        </w:rPr>
        <w:t xml:space="preserve"> посто) </w:t>
      </w:r>
      <w:r w:rsidR="00951CCC" w:rsidRPr="001F2566">
        <w:rPr>
          <w:color w:val="000000" w:themeColor="text1"/>
        </w:rPr>
        <w:t xml:space="preserve">укупне </w:t>
      </w:r>
      <w:r w:rsidR="00951CCC" w:rsidRPr="001F2566">
        <w:rPr>
          <w:color w:val="000000" w:themeColor="text1"/>
          <w:lang w:val="sr-Cyrl-RS"/>
        </w:rPr>
        <w:t>процењене вредности партије за</w:t>
      </w:r>
      <w:r w:rsidR="00951CCC" w:rsidRPr="001F2566">
        <w:rPr>
          <w:rFonts w:eastAsia="Calibri Light"/>
          <w:color w:val="000000" w:themeColor="text1"/>
          <w:lang w:val="sr-Cyrl-RS"/>
        </w:rPr>
        <w:t xml:space="preserve"> коју се понуда подноси</w:t>
      </w:r>
      <w:r w:rsidR="00951CCC" w:rsidRPr="001F2566">
        <w:rPr>
          <w:rFonts w:eastAsia="Times New Roman"/>
          <w:color w:val="auto"/>
          <w:kern w:val="0"/>
          <w:lang w:val="ru-RU" w:eastAsia="en-US"/>
        </w:rPr>
        <w:t xml:space="preserve"> </w:t>
      </w:r>
      <w:r w:rsidR="00E22A2B" w:rsidRPr="001F2566">
        <w:rPr>
          <w:rFonts w:eastAsia="Times New Roman"/>
          <w:color w:val="auto"/>
          <w:kern w:val="0"/>
          <w:lang w:val="ru-RU" w:eastAsia="en-US"/>
        </w:rPr>
        <w:t xml:space="preserve">за </w:t>
      </w:r>
      <w:r w:rsidR="008C3DE2" w:rsidRPr="001F2566">
        <w:rPr>
          <w:rFonts w:eastAsia="Times New Roman"/>
          <w:b/>
          <w:color w:val="auto"/>
          <w:kern w:val="0"/>
          <w:lang w:val="ru-RU" w:eastAsia="en-US"/>
        </w:rPr>
        <w:t xml:space="preserve">ЈН бр. </w:t>
      </w:r>
      <w:r w:rsidRPr="001F2566">
        <w:rPr>
          <w:rFonts w:eastAsia="Times New Roman"/>
          <w:b/>
          <w:color w:val="auto"/>
          <w:kern w:val="0"/>
          <w:lang w:val="ru-RU" w:eastAsia="en-US"/>
        </w:rPr>
        <w:t>3</w:t>
      </w:r>
      <w:r w:rsidR="008C3DE2" w:rsidRPr="001F2566">
        <w:rPr>
          <w:rFonts w:eastAsia="Times New Roman"/>
          <w:b/>
          <w:color w:val="auto"/>
          <w:kern w:val="0"/>
          <w:lang w:val="ru-RU" w:eastAsia="en-US"/>
        </w:rPr>
        <w:t>8/2019</w:t>
      </w:r>
      <w:r w:rsidR="00E22A2B" w:rsidRPr="001F2566">
        <w:rPr>
          <w:rFonts w:eastAsia="Times New Roman"/>
          <w:color w:val="auto"/>
          <w:kern w:val="0"/>
          <w:lang w:val="ru-RU" w:eastAsia="en-US"/>
        </w:rPr>
        <w:t xml:space="preserve"> - </w:t>
      </w:r>
      <w:r w:rsidR="00E22A2B" w:rsidRPr="001F2566">
        <w:rPr>
          <w:lang w:val="sr-Cyrl-CS"/>
        </w:rPr>
        <w:t>Oрганизовањe и реализацијa свечаности поводом обележавања значајних историјских догађаја из ос</w:t>
      </w:r>
      <w:r w:rsidRPr="001F2566">
        <w:rPr>
          <w:lang w:val="sr-Cyrl-CS"/>
        </w:rPr>
        <w:t>лободилачких ратова Србије у 2020</w:t>
      </w:r>
      <w:r w:rsidR="00E22A2B" w:rsidRPr="001F2566">
        <w:rPr>
          <w:lang w:val="sr-Cyrl-CS"/>
        </w:rPr>
        <w:t xml:space="preserve">. </w:t>
      </w:r>
      <w:r w:rsidR="00E22A2B" w:rsidRPr="001F2566">
        <w:rPr>
          <w:lang w:val="sr-Cyrl-RS"/>
        </w:rPr>
        <w:t>г</w:t>
      </w:r>
      <w:r w:rsidR="00E22A2B" w:rsidRPr="001F2566">
        <w:rPr>
          <w:lang w:val="sr-Cyrl-CS"/>
        </w:rPr>
        <w:t>одини</w:t>
      </w:r>
      <w:r w:rsidR="00E22A2B" w:rsidRPr="001F2566">
        <w:rPr>
          <w:rFonts w:eastAsia="TimesNewRomanPS-BoldMT"/>
          <w:bCs/>
          <w:color w:val="auto"/>
        </w:rPr>
        <w:t>, по партијама</w:t>
      </w:r>
      <w:r w:rsidR="00E22A2B" w:rsidRPr="001F2566">
        <w:rPr>
          <w:rFonts w:eastAsia="TimesNewRomanPS-BoldMT"/>
          <w:bCs/>
          <w:color w:val="auto"/>
          <w:lang w:val="sr-Cyrl-CS"/>
        </w:rPr>
        <w:t xml:space="preserve">, </w:t>
      </w:r>
      <w:r w:rsidR="00E22A2B" w:rsidRPr="001F2566">
        <w:rPr>
          <w:rFonts w:eastAsia="Times New Roman"/>
          <w:color w:val="auto"/>
          <w:kern w:val="0"/>
          <w:lang w:val="sr-Cyrl-RS" w:eastAsia="en-US"/>
        </w:rPr>
        <w:t>за Партију</w:t>
      </w:r>
      <w:r w:rsidR="00E22A2B" w:rsidRPr="001F2566">
        <w:rPr>
          <w:rFonts w:eastAsia="Times New Roman"/>
          <w:color w:val="auto"/>
          <w:kern w:val="0"/>
          <w:lang w:val="sr-Cyrl-CS" w:eastAsia="en-US"/>
        </w:rPr>
        <w:t xml:space="preserve"> бр. </w:t>
      </w:r>
      <w:r w:rsidR="00E22A2B" w:rsidRPr="001F2566">
        <w:rPr>
          <w:rFonts w:eastAsia="Times New Roman"/>
          <w:color w:val="FF0000"/>
          <w:kern w:val="0"/>
          <w:lang w:val="sr-Cyrl-CS" w:eastAsia="en-US"/>
        </w:rPr>
        <w:t>___</w:t>
      </w:r>
      <w:r w:rsidR="00CA674D" w:rsidRPr="001F2566">
        <w:rPr>
          <w:rFonts w:eastAsia="Times New Roman"/>
          <w:color w:val="FF0000"/>
          <w:kern w:val="0"/>
          <w:lang w:val="sr-Cyrl-CS" w:eastAsia="en-US"/>
        </w:rPr>
        <w:t xml:space="preserve"> </w:t>
      </w:r>
      <w:r w:rsidR="00E22A2B" w:rsidRPr="001F2566">
        <w:rPr>
          <w:rFonts w:eastAsia="Times New Roman"/>
          <w:color w:val="auto"/>
          <w:kern w:val="0"/>
          <w:lang w:val="ru-RU" w:eastAsia="en-US"/>
        </w:rPr>
        <w:t xml:space="preserve">, што номинално износи </w:t>
      </w:r>
      <w:r w:rsidR="00E22A2B" w:rsidRPr="001F2566">
        <w:rPr>
          <w:rFonts w:eastAsia="Times New Roman"/>
          <w:color w:val="FF0000"/>
          <w:kern w:val="0"/>
          <w:lang w:val="ru-RU" w:eastAsia="en-US"/>
        </w:rPr>
        <w:t xml:space="preserve">__________________ </w:t>
      </w:r>
      <w:r w:rsidR="0029308C" w:rsidRPr="001F2566">
        <w:rPr>
          <w:rFonts w:eastAsia="Times New Roman"/>
          <w:color w:val="auto"/>
          <w:kern w:val="0"/>
          <w:lang w:val="ru-RU" w:eastAsia="en-US"/>
        </w:rPr>
        <w:t>динара без ПДВ</w:t>
      </w:r>
      <w:r w:rsidR="00E22A2B" w:rsidRPr="001F2566">
        <w:rPr>
          <w:rFonts w:eastAsia="Times New Roman"/>
          <w:color w:val="auto"/>
          <w:kern w:val="0"/>
          <w:lang w:val="ru-RU" w:eastAsia="en-US"/>
        </w:rPr>
        <w:t xml:space="preserve">, </w:t>
      </w:r>
      <w:r w:rsidR="00E22A2B" w:rsidRPr="001F2566">
        <w:rPr>
          <w:rFonts w:eastAsia="Times New Roman"/>
          <w:b/>
          <w:color w:val="auto"/>
          <w:kern w:val="0"/>
          <w:lang w:val="ru-RU" w:eastAsia="en-US"/>
        </w:rPr>
        <w:t>а по основу озбиљности понуде</w:t>
      </w:r>
      <w:r w:rsidR="00E22A2B" w:rsidRPr="001F2566">
        <w:rPr>
          <w:rFonts w:eastAsia="Times New Roman"/>
          <w:color w:val="FF0000"/>
          <w:kern w:val="0"/>
          <w:lang w:val="sr-Cyrl-CS" w:eastAsia="en-US"/>
        </w:rPr>
        <w:t>.</w:t>
      </w:r>
    </w:p>
    <w:p w14:paraId="3BA3A77E" w14:textId="15DA39CD" w:rsidR="00E22A2B" w:rsidRPr="001F2566" w:rsidRDefault="00E22A2B" w:rsidP="00E22A2B">
      <w:pPr>
        <w:suppressAutoHyphens w:val="0"/>
        <w:spacing w:line="240" w:lineRule="auto"/>
        <w:jc w:val="both"/>
        <w:rPr>
          <w:color w:val="auto"/>
          <w:kern w:val="2"/>
          <w:lang w:val="ru-RU"/>
        </w:rPr>
      </w:pPr>
      <w:r w:rsidRPr="001F2566">
        <w:rPr>
          <w:rFonts w:eastAsia="Times New Roman"/>
          <w:color w:val="000000" w:themeColor="text1"/>
          <w:kern w:val="0"/>
          <w:lang w:val="ru-RU" w:eastAsia="en-US"/>
        </w:rPr>
        <w:tab/>
        <w:t>Рок важења ове менице је од ______________ 201</w:t>
      </w:r>
      <w:r w:rsidR="008C3DE2" w:rsidRPr="001F2566">
        <w:rPr>
          <w:rFonts w:eastAsia="Times New Roman"/>
          <w:color w:val="000000" w:themeColor="text1"/>
          <w:kern w:val="0"/>
          <w:lang w:val="sr-Cyrl-RS" w:eastAsia="en-US"/>
        </w:rPr>
        <w:t>9</w:t>
      </w:r>
      <w:r w:rsidRPr="001F2566">
        <w:rPr>
          <w:rFonts w:eastAsia="Times New Roman"/>
          <w:color w:val="000000" w:themeColor="text1"/>
          <w:kern w:val="0"/>
          <w:lang w:val="ru-RU" w:eastAsia="en-US"/>
        </w:rPr>
        <w:t xml:space="preserve">. године до __________________ </w:t>
      </w:r>
      <w:r w:rsidR="00FA0B36" w:rsidRPr="001F2566">
        <w:rPr>
          <w:rFonts w:eastAsia="Times New Roman"/>
          <w:color w:val="000000" w:themeColor="text1"/>
          <w:kern w:val="0"/>
          <w:lang w:val="ru-RU" w:eastAsia="en-US"/>
        </w:rPr>
        <w:t>20</w:t>
      </w:r>
      <w:r w:rsidR="00EB12C9" w:rsidRPr="001F2566">
        <w:rPr>
          <w:rFonts w:eastAsia="Times New Roman"/>
          <w:color w:val="000000" w:themeColor="text1"/>
          <w:kern w:val="0"/>
          <w:lang w:val="ru-RU" w:eastAsia="en-US"/>
        </w:rPr>
        <w:t>20</w:t>
      </w:r>
      <w:r w:rsidRPr="001F2566">
        <w:rPr>
          <w:rFonts w:eastAsia="Times New Roman"/>
          <w:color w:val="auto"/>
          <w:kern w:val="0"/>
          <w:lang w:val="ru-RU" w:eastAsia="en-US"/>
        </w:rPr>
        <w:t>. године.</w:t>
      </w:r>
    </w:p>
    <w:p w14:paraId="105D5695"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Овлашћујемо Министарство </w:t>
      </w:r>
      <w:r w:rsidRPr="001F2566">
        <w:rPr>
          <w:rFonts w:eastAsia="Times New Roman"/>
          <w:color w:val="auto"/>
          <w:kern w:val="0"/>
          <w:lang w:val="sr-Cyrl-CS" w:eastAsia="en-US"/>
        </w:rPr>
        <w:t xml:space="preserve">за </w:t>
      </w:r>
      <w:r w:rsidRPr="001F2566">
        <w:rPr>
          <w:rFonts w:eastAsia="Times New Roman"/>
          <w:color w:val="auto"/>
          <w:kern w:val="0"/>
          <w:lang w:val="ru-RU" w:eastAsia="en-US"/>
        </w:rPr>
        <w:t>рад, запошљавањ</w:t>
      </w:r>
      <w:r w:rsidRPr="001F2566">
        <w:rPr>
          <w:rFonts w:eastAsia="Times New Roman"/>
          <w:color w:val="auto"/>
          <w:kern w:val="0"/>
          <w:lang w:val="sr-Cyrl-CS" w:eastAsia="en-US"/>
        </w:rPr>
        <w:t xml:space="preserve">е, борачка </w:t>
      </w:r>
      <w:r w:rsidRPr="001F2566">
        <w:rPr>
          <w:rFonts w:eastAsia="Times New Roman"/>
          <w:color w:val="auto"/>
          <w:kern w:val="0"/>
          <w:lang w:val="ru-RU" w:eastAsia="en-US"/>
        </w:rPr>
        <w:t>и социјалн</w:t>
      </w:r>
      <w:r w:rsidRPr="001F2566">
        <w:rPr>
          <w:rFonts w:eastAsia="Times New Roman"/>
          <w:color w:val="auto"/>
          <w:kern w:val="0"/>
          <w:lang w:val="sr-Cyrl-CS" w:eastAsia="en-US"/>
        </w:rPr>
        <w:t>а</w:t>
      </w:r>
      <w:r w:rsidRPr="001F2566">
        <w:rPr>
          <w:rFonts w:eastAsia="Times New Roman"/>
          <w:color w:val="auto"/>
          <w:kern w:val="0"/>
          <w:lang w:val="ru-RU" w:eastAsia="en-US"/>
        </w:rPr>
        <w:t xml:space="preserve"> пит</w:t>
      </w:r>
      <w:r w:rsidRPr="001F2566">
        <w:rPr>
          <w:rFonts w:eastAsia="Times New Roman"/>
          <w:color w:val="auto"/>
          <w:kern w:val="0"/>
          <w:lang w:val="sr-Cyrl-CS" w:eastAsia="en-US"/>
        </w:rPr>
        <w:t>ања</w:t>
      </w:r>
      <w:r w:rsidRPr="001F2566">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1F2566">
        <w:rPr>
          <w:rFonts w:eastAsia="Times New Roman"/>
          <w:color w:val="auto"/>
          <w:kern w:val="0"/>
          <w:lang w:val="sr-Cyrl-CS" w:eastAsia="en-US"/>
        </w:rPr>
        <w:t>„</w:t>
      </w:r>
      <w:r w:rsidRPr="001F2566">
        <w:rPr>
          <w:rFonts w:eastAsia="Times New Roman"/>
          <w:color w:val="auto"/>
          <w:kern w:val="0"/>
          <w:lang w:val="ru-RU" w:eastAsia="en-US"/>
        </w:rPr>
        <w:t>Без простеста</w:t>
      </w:r>
      <w:r w:rsidRPr="001F2566">
        <w:rPr>
          <w:rFonts w:eastAsia="Times New Roman"/>
          <w:color w:val="auto"/>
          <w:kern w:val="0"/>
          <w:lang w:val="sr-Cyrl-CS" w:eastAsia="en-US"/>
        </w:rPr>
        <w:t>”</w:t>
      </w:r>
      <w:r w:rsidRPr="001F2566">
        <w:rPr>
          <w:rFonts w:eastAsia="Times New Roman"/>
          <w:color w:val="auto"/>
          <w:kern w:val="0"/>
          <w:lang w:val="ru-RU" w:eastAsia="en-US"/>
        </w:rPr>
        <w:t xml:space="preserve"> и трошкова, вансудски, може извршити наплату са свих рачуна Дужника. </w:t>
      </w:r>
    </w:p>
    <w:p w14:paraId="67CF4261"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1532828B"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Дужник се одриче права на повлачење овог ов</w:t>
      </w:r>
      <w:r w:rsidRPr="001F2566">
        <w:rPr>
          <w:rFonts w:eastAsia="Times New Roman"/>
          <w:color w:val="auto"/>
          <w:kern w:val="0"/>
          <w:lang w:val="sr-Cyrl-CS" w:eastAsia="en-US"/>
        </w:rPr>
        <w:t>л</w:t>
      </w:r>
      <w:r w:rsidRPr="001F2566">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14:paraId="4DC6D946"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608A36E8"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потписана од стране овлашћеног лица за заступање </w:t>
      </w:r>
      <w:r w:rsidRPr="001F2566">
        <w:rPr>
          <w:rFonts w:eastAsia="Times New Roman"/>
          <w:color w:val="FF0000"/>
          <w:kern w:val="0"/>
          <w:lang w:val="ru-RU" w:eastAsia="en-US"/>
        </w:rPr>
        <w:t xml:space="preserve">________________________ </w:t>
      </w:r>
      <w:r w:rsidRPr="001F2566">
        <w:rPr>
          <w:rFonts w:eastAsia="Times New Roman"/>
          <w:i/>
          <w:color w:val="FF0000"/>
          <w:kern w:val="0"/>
          <w:lang w:val="ru-RU" w:eastAsia="en-US"/>
        </w:rPr>
        <w:t>(име и презиме</w:t>
      </w:r>
      <w:r w:rsidRPr="001F2566">
        <w:rPr>
          <w:rFonts w:eastAsia="Times New Roman"/>
          <w:i/>
          <w:color w:val="auto"/>
          <w:kern w:val="0"/>
          <w:lang w:val="ru-RU" w:eastAsia="en-US"/>
        </w:rPr>
        <w:t>)</w:t>
      </w:r>
      <w:r w:rsidRPr="001F2566">
        <w:rPr>
          <w:rFonts w:eastAsia="Times New Roman"/>
          <w:color w:val="auto"/>
          <w:kern w:val="0"/>
          <w:lang w:val="ru-RU" w:eastAsia="en-US"/>
        </w:rPr>
        <w:t xml:space="preserve"> чији се потпис налази у картону депонованих потписа код наведене банке.</w:t>
      </w:r>
    </w:p>
    <w:p w14:paraId="31695260"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На меници је стављен печат и потпис издаваоца менице - трасанта.</w:t>
      </w:r>
    </w:p>
    <w:p w14:paraId="3089FC86" w14:textId="77777777" w:rsidR="00E22A2B" w:rsidRPr="001F2566" w:rsidRDefault="00FA0B36" w:rsidP="00E22A2B">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ab/>
        <w:t>Ово овлашћење сачињено је у два</w:t>
      </w:r>
      <w:r w:rsidR="00E22A2B" w:rsidRPr="001F2566">
        <w:rPr>
          <w:rFonts w:eastAsia="Times New Roman"/>
          <w:color w:val="auto"/>
          <w:kern w:val="0"/>
          <w:lang w:val="ru-RU" w:eastAsia="en-US"/>
        </w:rPr>
        <w:t xml:space="preserve"> </w:t>
      </w:r>
      <w:r w:rsidRPr="001F2566">
        <w:rPr>
          <w:rFonts w:eastAsia="Times New Roman"/>
          <w:color w:val="auto"/>
          <w:kern w:val="0"/>
          <w:lang w:val="ru-RU" w:eastAsia="en-US"/>
        </w:rPr>
        <w:t>истоветна примерка, од којих један за Дужника, а један</w:t>
      </w:r>
      <w:r w:rsidR="00E22A2B" w:rsidRPr="001F2566">
        <w:rPr>
          <w:rFonts w:eastAsia="Times New Roman"/>
          <w:color w:val="auto"/>
          <w:kern w:val="0"/>
          <w:lang w:val="ru-RU" w:eastAsia="en-US"/>
        </w:rPr>
        <w:t xml:space="preserve"> за Повериоца. </w:t>
      </w:r>
    </w:p>
    <w:p w14:paraId="38A97DBE" w14:textId="77777777" w:rsidR="00B04616" w:rsidRPr="001F2566" w:rsidRDefault="00B04616" w:rsidP="00E22A2B">
      <w:pPr>
        <w:suppressAutoHyphens w:val="0"/>
        <w:spacing w:line="240" w:lineRule="auto"/>
        <w:jc w:val="both"/>
        <w:rPr>
          <w:rFonts w:eastAsia="Times New Roman"/>
          <w:color w:val="auto"/>
          <w:kern w:val="0"/>
          <w:lang w:val="ru-RU" w:eastAsia="en-US"/>
        </w:rPr>
      </w:pPr>
    </w:p>
    <w:tbl>
      <w:tblPr>
        <w:tblW w:w="8460" w:type="dxa"/>
        <w:tblInd w:w="108" w:type="dxa"/>
        <w:tblLook w:val="0000" w:firstRow="0" w:lastRow="0" w:firstColumn="0" w:lastColumn="0" w:noHBand="0" w:noVBand="0"/>
      </w:tblPr>
      <w:tblGrid>
        <w:gridCol w:w="3600"/>
        <w:gridCol w:w="1260"/>
        <w:gridCol w:w="3600"/>
      </w:tblGrid>
      <w:tr w:rsidR="00E22A2B" w:rsidRPr="001F2566" w14:paraId="25C7BFC5" w14:textId="77777777" w:rsidTr="0030301F">
        <w:tc>
          <w:tcPr>
            <w:tcW w:w="3600" w:type="dxa"/>
          </w:tcPr>
          <w:p w14:paraId="5949AC6D" w14:textId="77777777" w:rsidR="00E22A2B" w:rsidRPr="001F2566" w:rsidRDefault="00E22A2B" w:rsidP="00E22A2B">
            <w:pPr>
              <w:tabs>
                <w:tab w:val="left" w:pos="1440"/>
              </w:tabs>
              <w:suppressAutoHyphens w:val="0"/>
              <w:spacing w:line="240" w:lineRule="auto"/>
              <w:jc w:val="center"/>
              <w:rPr>
                <w:rFonts w:eastAsia="Times New Roman"/>
                <w:b/>
                <w:color w:val="auto"/>
                <w:kern w:val="2"/>
                <w:lang w:val="ru-RU"/>
              </w:rPr>
            </w:pPr>
            <w:r w:rsidRPr="001F2566">
              <w:rPr>
                <w:rFonts w:eastAsia="Times New Roman"/>
                <w:b/>
                <w:color w:val="auto"/>
                <w:kern w:val="0"/>
                <w:lang w:val="ru-RU" w:eastAsia="en-US"/>
              </w:rPr>
              <w:t>Датум и место издавања</w:t>
            </w:r>
          </w:p>
          <w:p w14:paraId="7A68B998" w14:textId="77777777" w:rsidR="00E22A2B" w:rsidRPr="001F2566" w:rsidRDefault="00E22A2B" w:rsidP="00E22A2B">
            <w:pPr>
              <w:tabs>
                <w:tab w:val="left" w:pos="1440"/>
              </w:tabs>
              <w:suppressAutoHyphens w:val="0"/>
              <w:spacing w:line="240" w:lineRule="auto"/>
              <w:jc w:val="center"/>
              <w:rPr>
                <w:b/>
                <w:color w:val="auto"/>
                <w:kern w:val="2"/>
                <w:lang w:val="ru-RU"/>
              </w:rPr>
            </w:pPr>
            <w:r w:rsidRPr="001F2566">
              <w:rPr>
                <w:rFonts w:eastAsia="Times New Roman"/>
                <w:b/>
                <w:color w:val="auto"/>
                <w:kern w:val="0"/>
                <w:lang w:val="ru-RU" w:eastAsia="en-US"/>
              </w:rPr>
              <w:t>овлашћења</w:t>
            </w:r>
          </w:p>
        </w:tc>
        <w:tc>
          <w:tcPr>
            <w:tcW w:w="1260" w:type="dxa"/>
          </w:tcPr>
          <w:p w14:paraId="1EA500EB"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М.П.</w:t>
            </w:r>
          </w:p>
        </w:tc>
        <w:tc>
          <w:tcPr>
            <w:tcW w:w="3600" w:type="dxa"/>
            <w:vAlign w:val="center"/>
          </w:tcPr>
          <w:p w14:paraId="3B210539" w14:textId="77777777" w:rsidR="00E22A2B" w:rsidRPr="001F2566" w:rsidRDefault="00E22A2B" w:rsidP="00E22A2B">
            <w:pPr>
              <w:tabs>
                <w:tab w:val="left" w:pos="1440"/>
              </w:tabs>
              <w:suppressAutoHyphens w:val="0"/>
              <w:spacing w:line="240" w:lineRule="auto"/>
              <w:jc w:val="center"/>
              <w:rPr>
                <w:rFonts w:eastAsia="Times New Roman"/>
                <w:b/>
                <w:color w:val="auto"/>
                <w:kern w:val="2"/>
              </w:rPr>
            </w:pPr>
            <w:r w:rsidRPr="001F2566">
              <w:rPr>
                <w:rFonts w:eastAsia="Times New Roman"/>
                <w:b/>
                <w:color w:val="auto"/>
                <w:kern w:val="0"/>
                <w:lang w:eastAsia="en-US"/>
              </w:rPr>
              <w:t xml:space="preserve">Дужник - издавалац </w:t>
            </w:r>
          </w:p>
          <w:p w14:paraId="7CD22AFA"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менице</w:t>
            </w:r>
          </w:p>
        </w:tc>
      </w:tr>
    </w:tbl>
    <w:p w14:paraId="617C5A9D" w14:textId="2BA17B35" w:rsidR="00CA674D" w:rsidRPr="001F2566" w:rsidRDefault="00CA674D" w:rsidP="00635B34">
      <w:pPr>
        <w:suppressAutoHyphens w:val="0"/>
        <w:spacing w:line="240" w:lineRule="auto"/>
        <w:rPr>
          <w:b/>
          <w:bCs/>
          <w:i/>
          <w:lang w:val="sr-Cyrl-RS"/>
        </w:rPr>
      </w:pPr>
    </w:p>
    <w:p w14:paraId="7AAD24DB" w14:textId="77777777" w:rsidR="00E22A2B" w:rsidRPr="001F2566" w:rsidRDefault="00E22A2B" w:rsidP="00E22A2B">
      <w:pPr>
        <w:suppressAutoHyphens w:val="0"/>
        <w:spacing w:line="240" w:lineRule="auto"/>
        <w:jc w:val="right"/>
        <w:rPr>
          <w:b/>
          <w:bCs/>
          <w:i/>
          <w:lang w:val="sr-Cyrl-RS"/>
        </w:rPr>
      </w:pPr>
      <w:r w:rsidRPr="001F2566">
        <w:rPr>
          <w:b/>
          <w:bCs/>
          <w:i/>
          <w:lang w:val="sr-Cyrl-RS"/>
        </w:rPr>
        <w:lastRenderedPageBreak/>
        <w:t>(Образац 7.2)</w:t>
      </w:r>
    </w:p>
    <w:p w14:paraId="5F6BCE02" w14:textId="77777777" w:rsidR="00E22A2B" w:rsidRPr="001F2566" w:rsidRDefault="00E22A2B" w:rsidP="00E22A2B">
      <w:pPr>
        <w:suppressAutoHyphens w:val="0"/>
        <w:spacing w:line="240" w:lineRule="auto"/>
        <w:jc w:val="center"/>
        <w:rPr>
          <w:bCs/>
          <w:iCs/>
          <w:lang w:val="sr-Cyrl-RS"/>
        </w:rPr>
      </w:pPr>
      <w:r w:rsidRPr="001F2566">
        <w:rPr>
          <w:bCs/>
          <w:iCs/>
          <w:lang w:val="sr-Cyrl-RS"/>
        </w:rPr>
        <w:t xml:space="preserve">ОБРАЗАЦ МЕНИЧНОГ ОВЛАШЋЕЊА </w:t>
      </w:r>
    </w:p>
    <w:p w14:paraId="45CB04A8" w14:textId="77777777" w:rsidR="00E22A2B" w:rsidRPr="001F2566" w:rsidRDefault="00E22A2B" w:rsidP="00E22A2B">
      <w:pPr>
        <w:suppressAutoHyphens w:val="0"/>
        <w:spacing w:line="240" w:lineRule="auto"/>
        <w:jc w:val="center"/>
        <w:rPr>
          <w:bCs/>
          <w:iCs/>
          <w:lang w:val="sr-Cyrl-RS"/>
        </w:rPr>
      </w:pPr>
    </w:p>
    <w:p w14:paraId="187E8A62"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ДУЖНИК: ___________________________________</w:t>
      </w:r>
    </w:p>
    <w:p w14:paraId="498F93EA"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Седиште: _____________________________________</w:t>
      </w:r>
    </w:p>
    <w:p w14:paraId="242A4855" w14:textId="77777777" w:rsidR="00E22A2B" w:rsidRPr="001F2566" w:rsidRDefault="00E22A2B" w:rsidP="00E22A2B">
      <w:pPr>
        <w:suppressAutoHyphens w:val="0"/>
        <w:spacing w:line="240" w:lineRule="auto"/>
        <w:rPr>
          <w:rFonts w:eastAsia="Times New Roman"/>
          <w:color w:val="auto"/>
          <w:kern w:val="0"/>
          <w:lang w:val="ru-RU" w:eastAsia="en-US"/>
        </w:rPr>
      </w:pPr>
      <w:r w:rsidRPr="001F2566">
        <w:rPr>
          <w:rFonts w:eastAsia="Times New Roman"/>
          <w:color w:val="auto"/>
          <w:kern w:val="0"/>
          <w:lang w:val="ru-RU" w:eastAsia="en-US"/>
        </w:rPr>
        <w:t>Матични број: ________________________________</w:t>
      </w:r>
    </w:p>
    <w:p w14:paraId="0525B3EF"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Порески идентификациони број ПИБ: ___________</w:t>
      </w:r>
    </w:p>
    <w:p w14:paraId="12747D24" w14:textId="77777777" w:rsidR="00E22A2B" w:rsidRPr="001F2566" w:rsidRDefault="00E22A2B" w:rsidP="00E22A2B">
      <w:pPr>
        <w:suppressAutoHyphens w:val="0"/>
        <w:spacing w:line="240" w:lineRule="auto"/>
        <w:rPr>
          <w:color w:val="auto"/>
          <w:kern w:val="2"/>
          <w:lang w:val="ru-RU"/>
        </w:rPr>
      </w:pPr>
      <w:r w:rsidRPr="001F2566">
        <w:rPr>
          <w:rFonts w:eastAsia="Times New Roman"/>
          <w:color w:val="auto"/>
          <w:kern w:val="0"/>
          <w:lang w:val="ru-RU" w:eastAsia="en-US"/>
        </w:rPr>
        <w:t>Текући рачун: _________________________________</w:t>
      </w:r>
    </w:p>
    <w:p w14:paraId="19F19317" w14:textId="77777777" w:rsidR="00E22A2B" w:rsidRPr="001F2566" w:rsidRDefault="00E22A2B" w:rsidP="00E22A2B">
      <w:pPr>
        <w:tabs>
          <w:tab w:val="left" w:pos="6028"/>
        </w:tabs>
        <w:suppressAutoHyphens w:val="0"/>
        <w:autoSpaceDE w:val="0"/>
        <w:spacing w:line="240" w:lineRule="auto"/>
        <w:jc w:val="both"/>
        <w:rPr>
          <w:color w:val="auto"/>
          <w:kern w:val="2"/>
          <w:lang w:val="sr-Cyrl-CS"/>
        </w:rPr>
      </w:pPr>
      <w:r w:rsidRPr="001F2566">
        <w:rPr>
          <w:rFonts w:eastAsia="Times New Roman"/>
          <w:color w:val="auto"/>
          <w:kern w:val="0"/>
          <w:lang w:val="ru-RU" w:eastAsia="en-US"/>
        </w:rPr>
        <w:t>Код банке: _____________________________________</w:t>
      </w:r>
    </w:p>
    <w:p w14:paraId="63A497FE" w14:textId="77777777" w:rsidR="00E22A2B" w:rsidRPr="001F2566" w:rsidRDefault="00E22A2B" w:rsidP="00E22A2B">
      <w:pPr>
        <w:suppressAutoHyphens w:val="0"/>
        <w:spacing w:line="240" w:lineRule="auto"/>
        <w:rPr>
          <w:rFonts w:eastAsia="Times New Roman"/>
          <w:color w:val="auto"/>
          <w:kern w:val="0"/>
          <w:lang w:val="ru-RU" w:eastAsia="en-US"/>
        </w:rPr>
      </w:pPr>
    </w:p>
    <w:p w14:paraId="3C67E5C8"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ИЗДАЈЕ</w:t>
      </w:r>
      <w:r w:rsidRPr="001F2566">
        <w:rPr>
          <w:rFonts w:eastAsia="Times New Roman"/>
          <w:b/>
          <w:color w:val="auto"/>
          <w:kern w:val="0"/>
          <w:lang w:val="sr-Cyrl-CS" w:eastAsia="en-US"/>
        </w:rPr>
        <w:t xml:space="preserve"> </w:t>
      </w:r>
      <w:r w:rsidRPr="001F2566">
        <w:rPr>
          <w:rFonts w:eastAsia="Times New Roman"/>
          <w:b/>
          <w:color w:val="auto"/>
          <w:kern w:val="0"/>
          <w:lang w:val="ru-RU" w:eastAsia="en-US"/>
        </w:rPr>
        <w:t>МЕНИЧНО ОВЛАШЋЕЊЕ – ПИСМО</w:t>
      </w:r>
    </w:p>
    <w:p w14:paraId="78E702D1" w14:textId="77777777" w:rsidR="00E22A2B" w:rsidRPr="001F2566" w:rsidRDefault="00E22A2B" w:rsidP="00E22A2B">
      <w:pPr>
        <w:suppressAutoHyphens w:val="0"/>
        <w:spacing w:line="240" w:lineRule="auto"/>
        <w:jc w:val="center"/>
        <w:rPr>
          <w:b/>
          <w:color w:val="auto"/>
          <w:kern w:val="2"/>
          <w:lang w:val="ru-RU"/>
        </w:rPr>
      </w:pPr>
      <w:r w:rsidRPr="001F2566">
        <w:rPr>
          <w:rFonts w:eastAsia="Times New Roman"/>
          <w:b/>
          <w:color w:val="auto"/>
          <w:kern w:val="0"/>
          <w:lang w:val="ru-RU" w:eastAsia="en-US"/>
        </w:rPr>
        <w:t>- за корисника бланко сопствене менице -</w:t>
      </w:r>
    </w:p>
    <w:p w14:paraId="516411F9" w14:textId="77777777" w:rsidR="00E22A2B" w:rsidRPr="001F2566" w:rsidRDefault="00E22A2B" w:rsidP="00E22A2B">
      <w:pPr>
        <w:suppressAutoHyphens w:val="0"/>
        <w:spacing w:line="240" w:lineRule="auto"/>
        <w:jc w:val="center"/>
        <w:rPr>
          <w:b/>
          <w:color w:val="auto"/>
          <w:kern w:val="2"/>
          <w:lang w:val="ru-RU"/>
        </w:rPr>
      </w:pPr>
    </w:p>
    <w:p w14:paraId="071255A7" w14:textId="77777777" w:rsidR="00E22A2B" w:rsidRPr="001F2566" w:rsidRDefault="00E22A2B" w:rsidP="00E22A2B">
      <w:pPr>
        <w:suppressAutoHyphens w:val="0"/>
        <w:spacing w:line="240" w:lineRule="auto"/>
        <w:rPr>
          <w:color w:val="auto"/>
          <w:kern w:val="2"/>
          <w:lang w:val="sr-Cyrl-CS"/>
        </w:rPr>
      </w:pPr>
      <w:r w:rsidRPr="001F2566">
        <w:rPr>
          <w:rFonts w:eastAsia="Times New Roman"/>
          <w:color w:val="auto"/>
          <w:kern w:val="0"/>
          <w:lang w:val="ru-RU" w:eastAsia="en-US"/>
        </w:rPr>
        <w:t>КОРИСНИК</w:t>
      </w:r>
      <w:r w:rsidRPr="001F2566">
        <w:rPr>
          <w:rFonts w:eastAsia="Times New Roman"/>
          <w:b/>
          <w:color w:val="auto"/>
          <w:kern w:val="0"/>
          <w:lang w:val="ru-RU" w:eastAsia="en-US"/>
        </w:rPr>
        <w:t>:</w:t>
      </w:r>
      <w:r w:rsidRPr="001F2566">
        <w:rPr>
          <w:rFonts w:eastAsia="Times New Roman"/>
          <w:b/>
          <w:color w:val="auto"/>
          <w:kern w:val="0"/>
          <w:lang w:val="sr-Cyrl-CS" w:eastAsia="en-US"/>
        </w:rPr>
        <w:t xml:space="preserve"> </w:t>
      </w:r>
      <w:r w:rsidRPr="001F2566">
        <w:rPr>
          <w:rFonts w:eastAsia="Times New Roman"/>
          <w:color w:val="auto"/>
          <w:kern w:val="0"/>
          <w:lang w:val="sr-Cyrl-CS" w:eastAsia="en-US"/>
        </w:rPr>
        <w:t>Министарство за рад, запошљавање, борачка и социјална питања (</w:t>
      </w:r>
      <w:r w:rsidRPr="001F2566">
        <w:rPr>
          <w:rFonts w:eastAsia="Times New Roman"/>
          <w:color w:val="auto"/>
          <w:kern w:val="0"/>
          <w:lang w:val="ru-RU" w:eastAsia="en-US"/>
        </w:rPr>
        <w:t>Поверилац</w:t>
      </w:r>
      <w:r w:rsidRPr="001F2566">
        <w:rPr>
          <w:rFonts w:eastAsia="Times New Roman"/>
          <w:color w:val="auto"/>
          <w:kern w:val="0"/>
          <w:lang w:val="sr-Cyrl-CS" w:eastAsia="en-US"/>
        </w:rPr>
        <w:t>)</w:t>
      </w:r>
    </w:p>
    <w:p w14:paraId="656C9320"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Седиште:</w:t>
      </w:r>
      <w:r w:rsidRPr="001F2566">
        <w:rPr>
          <w:rFonts w:eastAsia="Times New Roman"/>
          <w:b/>
          <w:color w:val="auto"/>
          <w:kern w:val="0"/>
          <w:lang w:val="ru-RU" w:eastAsia="en-US"/>
        </w:rPr>
        <w:t xml:space="preserve"> </w:t>
      </w:r>
      <w:r w:rsidRPr="001F2566">
        <w:rPr>
          <w:rFonts w:eastAsia="Times New Roman"/>
          <w:color w:val="auto"/>
          <w:kern w:val="0"/>
          <w:lang w:val="ru-RU" w:eastAsia="en-US"/>
        </w:rPr>
        <w:t>Београд, Немањина бр. 22-26</w:t>
      </w:r>
    </w:p>
    <w:p w14:paraId="115519F4" w14:textId="0782966D" w:rsidR="00E22A2B" w:rsidRPr="001F2566" w:rsidRDefault="00EB12C9" w:rsidP="00E22A2B">
      <w:pPr>
        <w:suppressAutoHyphens w:val="0"/>
        <w:spacing w:line="240" w:lineRule="auto"/>
        <w:jc w:val="both"/>
        <w:rPr>
          <w:i/>
          <w:iCs/>
          <w:color w:val="auto"/>
          <w:lang w:val="sr-Cyrl-RS"/>
        </w:rPr>
      </w:pPr>
      <w:r w:rsidRPr="001F2566">
        <w:rPr>
          <w:rFonts w:eastAsia="Times New Roman"/>
          <w:color w:val="auto"/>
          <w:kern w:val="0"/>
          <w:lang w:val="ru-RU" w:eastAsia="en-US"/>
        </w:rPr>
        <w:tab/>
        <w:t>Предајемо Вам једну</w:t>
      </w:r>
      <w:r w:rsidR="00E22A2B" w:rsidRPr="001F2566">
        <w:rPr>
          <w:rFonts w:eastAsia="Times New Roman"/>
          <w:color w:val="auto"/>
          <w:kern w:val="0"/>
          <w:lang w:val="ru-RU" w:eastAsia="en-US"/>
        </w:rPr>
        <w:t xml:space="preserve"> бланко сопствену меницу, серије </w:t>
      </w:r>
      <w:r w:rsidR="00E22A2B" w:rsidRPr="001F2566">
        <w:rPr>
          <w:rFonts w:eastAsia="Times New Roman"/>
          <w:color w:val="FF0000"/>
          <w:kern w:val="0"/>
          <w:lang w:val="ru-RU" w:eastAsia="en-US"/>
        </w:rPr>
        <w:t>____________________</w:t>
      </w:r>
      <w:r w:rsidR="00E22A2B" w:rsidRPr="001F2566">
        <w:rPr>
          <w:rFonts w:eastAsia="Times New Roman"/>
          <w:color w:val="auto"/>
          <w:kern w:val="0"/>
          <w:lang w:val="ru-RU" w:eastAsia="en-US"/>
        </w:rPr>
        <w:t xml:space="preserve"> и овлашћујемо Министарство </w:t>
      </w:r>
      <w:r w:rsidR="00E22A2B" w:rsidRPr="001F2566">
        <w:rPr>
          <w:rFonts w:eastAsia="Times New Roman"/>
          <w:color w:val="auto"/>
          <w:kern w:val="0"/>
          <w:lang w:val="sr-Cyrl-CS" w:eastAsia="en-US"/>
        </w:rPr>
        <w:t xml:space="preserve">за </w:t>
      </w:r>
      <w:r w:rsidR="00E22A2B" w:rsidRPr="001F2566">
        <w:rPr>
          <w:rFonts w:eastAsia="Times New Roman"/>
          <w:color w:val="auto"/>
          <w:kern w:val="0"/>
          <w:lang w:val="ru-RU" w:eastAsia="en-US"/>
        </w:rPr>
        <w:t>рад, запошљавањ</w:t>
      </w:r>
      <w:r w:rsidR="00E22A2B" w:rsidRPr="001F2566">
        <w:rPr>
          <w:rFonts w:eastAsia="Times New Roman"/>
          <w:color w:val="auto"/>
          <w:kern w:val="0"/>
          <w:lang w:val="sr-Cyrl-CS" w:eastAsia="en-US"/>
        </w:rPr>
        <w:t xml:space="preserve">е, борачка </w:t>
      </w:r>
      <w:r w:rsidR="00E22A2B" w:rsidRPr="001F2566">
        <w:rPr>
          <w:rFonts w:eastAsia="Times New Roman"/>
          <w:color w:val="auto"/>
          <w:kern w:val="0"/>
          <w:lang w:val="ru-RU" w:eastAsia="en-US"/>
        </w:rPr>
        <w:t>и социјалн</w:t>
      </w:r>
      <w:r w:rsidR="00E22A2B" w:rsidRPr="001F2566">
        <w:rPr>
          <w:rFonts w:eastAsia="Times New Roman"/>
          <w:color w:val="auto"/>
          <w:kern w:val="0"/>
          <w:lang w:val="sr-Cyrl-CS" w:eastAsia="en-US"/>
        </w:rPr>
        <w:t>а</w:t>
      </w:r>
      <w:r w:rsidR="00E22A2B" w:rsidRPr="001F2566">
        <w:rPr>
          <w:rFonts w:eastAsia="Times New Roman"/>
          <w:color w:val="auto"/>
          <w:kern w:val="0"/>
          <w:lang w:val="ru-RU" w:eastAsia="en-US"/>
        </w:rPr>
        <w:t xml:space="preserve"> пит</w:t>
      </w:r>
      <w:r w:rsidR="00E22A2B" w:rsidRPr="001F2566">
        <w:rPr>
          <w:rFonts w:eastAsia="Times New Roman"/>
          <w:color w:val="auto"/>
          <w:kern w:val="0"/>
          <w:lang w:val="sr-Cyrl-CS" w:eastAsia="en-US"/>
        </w:rPr>
        <w:t>ања</w:t>
      </w:r>
      <w:r w:rsidR="00E22A2B" w:rsidRPr="001F2566">
        <w:rPr>
          <w:rFonts w:eastAsia="Times New Roman"/>
          <w:color w:val="auto"/>
          <w:kern w:val="0"/>
          <w:lang w:val="ru-RU" w:eastAsia="en-US"/>
        </w:rPr>
        <w:t xml:space="preserve">, Београд, Немањина бр. 22-26, као повериоца, </w:t>
      </w:r>
      <w:r w:rsidR="00E22A2B" w:rsidRPr="001F2566">
        <w:rPr>
          <w:color w:val="auto"/>
        </w:rPr>
        <w:t xml:space="preserve">да предату меницу може попунити на износ од </w:t>
      </w:r>
      <w:r w:rsidR="00E22A2B" w:rsidRPr="001F2566">
        <w:rPr>
          <w:b/>
          <w:color w:val="auto"/>
        </w:rPr>
        <w:t>10%</w:t>
      </w:r>
      <w:r w:rsidR="00E22A2B" w:rsidRPr="001F2566">
        <w:rPr>
          <w:color w:val="auto"/>
        </w:rPr>
        <w:t xml:space="preserve"> (</w:t>
      </w:r>
      <w:r w:rsidR="00E22A2B" w:rsidRPr="001F2566">
        <w:rPr>
          <w:color w:val="auto"/>
          <w:lang w:val="sr-Cyrl-CS"/>
        </w:rPr>
        <w:t>десет</w:t>
      </w:r>
      <w:r w:rsidR="00E22A2B" w:rsidRPr="001F2566">
        <w:rPr>
          <w:color w:val="auto"/>
        </w:rPr>
        <w:t xml:space="preserve"> посто) од укупне вредности </w:t>
      </w:r>
      <w:r w:rsidR="0029308C" w:rsidRPr="001F2566">
        <w:rPr>
          <w:color w:val="auto"/>
          <w:lang w:val="sr-Cyrl-RS"/>
        </w:rPr>
        <w:t>у</w:t>
      </w:r>
      <w:r w:rsidR="00E22A2B" w:rsidRPr="001F2566">
        <w:rPr>
          <w:color w:val="auto"/>
          <w:lang w:val="sr-Cyrl-RS"/>
        </w:rPr>
        <w:t xml:space="preserve">говора </w:t>
      </w:r>
      <w:r w:rsidR="00E22A2B" w:rsidRPr="001F2566">
        <w:rPr>
          <w:rFonts w:eastAsia="Times New Roman"/>
          <w:color w:val="auto"/>
          <w:kern w:val="0"/>
          <w:lang w:val="ru-RU" w:eastAsia="en-US"/>
        </w:rPr>
        <w:t xml:space="preserve">за </w:t>
      </w:r>
      <w:r w:rsidR="00E22A2B" w:rsidRPr="001F2566">
        <w:rPr>
          <w:rFonts w:eastAsia="Times New Roman"/>
          <w:b/>
          <w:color w:val="auto"/>
          <w:kern w:val="0"/>
          <w:lang w:val="ru-RU" w:eastAsia="en-US"/>
        </w:rPr>
        <w:t xml:space="preserve">ЈН бр. </w:t>
      </w:r>
      <w:r w:rsidR="00FA0B36" w:rsidRPr="001F2566">
        <w:rPr>
          <w:rFonts w:eastAsia="Times New Roman"/>
          <w:b/>
          <w:color w:val="auto"/>
          <w:kern w:val="0"/>
          <w:lang w:val="ru-RU" w:eastAsia="en-US"/>
        </w:rPr>
        <w:t>3</w:t>
      </w:r>
      <w:r w:rsidR="008C3DE2" w:rsidRPr="001F2566">
        <w:rPr>
          <w:rFonts w:eastAsia="Times New Roman"/>
          <w:b/>
          <w:color w:val="auto"/>
          <w:kern w:val="0"/>
          <w:lang w:val="ru-RU" w:eastAsia="en-US"/>
        </w:rPr>
        <w:t>8/2019</w:t>
      </w:r>
      <w:r w:rsidR="00E22A2B" w:rsidRPr="001F2566">
        <w:rPr>
          <w:rFonts w:eastAsia="Times New Roman"/>
          <w:color w:val="auto"/>
          <w:kern w:val="0"/>
          <w:lang w:val="ru-RU" w:eastAsia="en-US"/>
        </w:rPr>
        <w:t xml:space="preserve"> - </w:t>
      </w:r>
      <w:r w:rsidR="00E22A2B" w:rsidRPr="001F2566">
        <w:rPr>
          <w:lang w:val="sr-Cyrl-CS"/>
        </w:rPr>
        <w:t>Oрганизовањe и реализацијa свечаности поводом обележавања значајних историјских догађаја из ос</w:t>
      </w:r>
      <w:r w:rsidR="00FA0B36" w:rsidRPr="001F2566">
        <w:rPr>
          <w:lang w:val="sr-Cyrl-CS"/>
        </w:rPr>
        <w:t>лободилачких ратова Србије у 2020</w:t>
      </w:r>
      <w:r w:rsidR="00E22A2B" w:rsidRPr="001F2566">
        <w:rPr>
          <w:lang w:val="sr-Cyrl-CS"/>
        </w:rPr>
        <w:t xml:space="preserve">. </w:t>
      </w:r>
      <w:r w:rsidR="00E22A2B" w:rsidRPr="001F2566">
        <w:rPr>
          <w:lang w:val="sr-Cyrl-RS"/>
        </w:rPr>
        <w:t>г</w:t>
      </w:r>
      <w:r w:rsidR="00E22A2B" w:rsidRPr="001F2566">
        <w:rPr>
          <w:lang w:val="sr-Cyrl-CS"/>
        </w:rPr>
        <w:t>одини</w:t>
      </w:r>
      <w:r w:rsidR="00E22A2B" w:rsidRPr="001F2566">
        <w:rPr>
          <w:rFonts w:eastAsia="TimesNewRomanPS-BoldMT"/>
          <w:bCs/>
          <w:color w:val="auto"/>
        </w:rPr>
        <w:t>, по партијама</w:t>
      </w:r>
      <w:r w:rsidR="00E22A2B" w:rsidRPr="001F2566">
        <w:rPr>
          <w:rFonts w:eastAsia="TimesNewRomanPS-BoldMT"/>
          <w:bCs/>
          <w:color w:val="auto"/>
          <w:lang w:val="sr-Cyrl-CS"/>
        </w:rPr>
        <w:t xml:space="preserve">, </w:t>
      </w:r>
      <w:r w:rsidR="00E22A2B" w:rsidRPr="001F2566">
        <w:rPr>
          <w:rFonts w:eastAsia="Times New Roman"/>
          <w:color w:val="auto"/>
          <w:kern w:val="0"/>
          <w:lang w:val="sr-Cyrl-RS" w:eastAsia="en-US"/>
        </w:rPr>
        <w:t>за Партију</w:t>
      </w:r>
      <w:r w:rsidR="00E22A2B" w:rsidRPr="001F2566">
        <w:rPr>
          <w:rFonts w:eastAsia="Times New Roman"/>
          <w:color w:val="auto"/>
          <w:kern w:val="0"/>
          <w:lang w:val="sr-Cyrl-CS" w:eastAsia="en-US"/>
        </w:rPr>
        <w:t xml:space="preserve"> бр. </w:t>
      </w:r>
      <w:r w:rsidR="00E22A2B" w:rsidRPr="001F2566">
        <w:rPr>
          <w:rFonts w:eastAsia="Times New Roman"/>
          <w:color w:val="FF0000"/>
          <w:kern w:val="0"/>
          <w:lang w:val="sr-Cyrl-CS" w:eastAsia="en-US"/>
        </w:rPr>
        <w:t>___</w:t>
      </w:r>
      <w:r w:rsidR="00CA674D" w:rsidRPr="001F2566">
        <w:rPr>
          <w:rFonts w:eastAsia="Times New Roman"/>
          <w:color w:val="FF0000"/>
          <w:kern w:val="0"/>
          <w:lang w:val="sr-Cyrl-CS" w:eastAsia="en-US"/>
        </w:rPr>
        <w:t xml:space="preserve"> </w:t>
      </w:r>
      <w:r w:rsidR="00E22A2B" w:rsidRPr="001F2566">
        <w:rPr>
          <w:rFonts w:eastAsia="Times New Roman"/>
          <w:color w:val="auto"/>
          <w:kern w:val="0"/>
          <w:lang w:val="ru-RU" w:eastAsia="en-US"/>
        </w:rPr>
        <w:t>, што номинално изно</w:t>
      </w:r>
      <w:r w:rsidR="00CA674D" w:rsidRPr="001F2566">
        <w:rPr>
          <w:rFonts w:eastAsia="Times New Roman"/>
          <w:color w:val="auto"/>
          <w:kern w:val="0"/>
          <w:lang w:val="ru-RU" w:eastAsia="en-US"/>
        </w:rPr>
        <w:t xml:space="preserve">си </w:t>
      </w:r>
      <w:r w:rsidR="00B04616" w:rsidRPr="001F2566">
        <w:rPr>
          <w:rFonts w:eastAsia="Times New Roman"/>
          <w:color w:val="FF0000"/>
          <w:kern w:val="0"/>
          <w:lang w:val="ru-RU" w:eastAsia="en-US"/>
        </w:rPr>
        <w:t xml:space="preserve">_________________ </w:t>
      </w:r>
      <w:r w:rsidR="00CA674D" w:rsidRPr="001F2566">
        <w:rPr>
          <w:rFonts w:eastAsia="Times New Roman"/>
          <w:color w:val="auto"/>
          <w:kern w:val="0"/>
          <w:lang w:val="ru-RU" w:eastAsia="en-US"/>
        </w:rPr>
        <w:t>динара са</w:t>
      </w:r>
      <w:r w:rsidR="00E22A2B" w:rsidRPr="001F2566">
        <w:rPr>
          <w:rFonts w:eastAsia="Times New Roman"/>
          <w:color w:val="auto"/>
          <w:kern w:val="0"/>
          <w:lang w:val="ru-RU" w:eastAsia="en-US"/>
        </w:rPr>
        <w:t xml:space="preserve"> ПД</w:t>
      </w:r>
      <w:r w:rsidR="0029308C" w:rsidRPr="001F2566">
        <w:rPr>
          <w:rFonts w:eastAsia="Times New Roman"/>
          <w:color w:val="auto"/>
          <w:kern w:val="0"/>
          <w:lang w:val="ru-RU" w:eastAsia="en-US"/>
        </w:rPr>
        <w:t>В</w:t>
      </w:r>
      <w:r w:rsidR="00E22A2B" w:rsidRPr="001F2566">
        <w:rPr>
          <w:rFonts w:eastAsia="Times New Roman"/>
          <w:color w:val="auto"/>
          <w:kern w:val="0"/>
          <w:lang w:val="ru-RU" w:eastAsia="en-US"/>
        </w:rPr>
        <w:t xml:space="preserve">, </w:t>
      </w:r>
      <w:r w:rsidR="00E22A2B" w:rsidRPr="001F2566">
        <w:rPr>
          <w:rFonts w:eastAsia="Times New Roman"/>
          <w:b/>
          <w:color w:val="auto"/>
          <w:kern w:val="0"/>
          <w:lang w:val="ru-RU" w:eastAsia="en-US"/>
        </w:rPr>
        <w:t>а по основу гаранције</w:t>
      </w:r>
      <w:r w:rsidR="00E22A2B" w:rsidRPr="001F2566">
        <w:rPr>
          <w:rFonts w:eastAsia="Times New Roman"/>
          <w:color w:val="auto"/>
          <w:kern w:val="0"/>
          <w:lang w:val="ru-RU" w:eastAsia="en-US"/>
        </w:rPr>
        <w:t xml:space="preserve"> </w:t>
      </w:r>
      <w:r w:rsidR="00E22A2B" w:rsidRPr="001F2566">
        <w:rPr>
          <w:rFonts w:eastAsia="Times New Roman"/>
          <w:b/>
          <w:color w:val="auto"/>
          <w:kern w:val="0"/>
          <w:lang w:val="ru-RU" w:eastAsia="en-US"/>
        </w:rPr>
        <w:t>за добро извршење посла</w:t>
      </w:r>
      <w:r w:rsidR="00E22A2B" w:rsidRPr="001F2566">
        <w:rPr>
          <w:rFonts w:eastAsia="Times New Roman"/>
          <w:color w:val="auto"/>
          <w:kern w:val="0"/>
          <w:lang w:val="sr-Cyrl-CS" w:eastAsia="en-US"/>
        </w:rPr>
        <w:t>.</w:t>
      </w:r>
    </w:p>
    <w:p w14:paraId="08D16BA1" w14:textId="77777777" w:rsidR="00E22A2B" w:rsidRPr="001F2566" w:rsidRDefault="00E22A2B" w:rsidP="00E22A2B">
      <w:pPr>
        <w:suppressAutoHyphens w:val="0"/>
        <w:spacing w:line="240" w:lineRule="auto"/>
        <w:ind w:firstLine="708"/>
        <w:jc w:val="both"/>
        <w:rPr>
          <w:color w:val="auto"/>
          <w:kern w:val="2"/>
          <w:lang w:val="ru-RU"/>
        </w:rPr>
      </w:pPr>
      <w:r w:rsidRPr="001F2566">
        <w:rPr>
          <w:rFonts w:eastAsia="Times New Roman"/>
          <w:color w:val="auto"/>
          <w:kern w:val="0"/>
          <w:lang w:val="ru-RU" w:eastAsia="en-US"/>
        </w:rPr>
        <w:t xml:space="preserve">Рок важења ове менице је од </w:t>
      </w:r>
      <w:r w:rsidRPr="001F2566">
        <w:rPr>
          <w:rFonts w:eastAsia="Times New Roman"/>
          <w:color w:val="FF0000"/>
          <w:kern w:val="0"/>
          <w:lang w:val="ru-RU" w:eastAsia="en-US"/>
        </w:rPr>
        <w:t>______________</w:t>
      </w:r>
      <w:r w:rsidRPr="001F2566">
        <w:rPr>
          <w:rFonts w:eastAsia="Times New Roman"/>
          <w:color w:val="auto"/>
          <w:kern w:val="0"/>
          <w:lang w:val="ru-RU" w:eastAsia="en-US"/>
        </w:rPr>
        <w:t xml:space="preserve"> 20</w:t>
      </w:r>
      <w:r w:rsidR="0081575C" w:rsidRPr="001F2566">
        <w:rPr>
          <w:rFonts w:eastAsia="Times New Roman"/>
          <w:color w:val="FF0000"/>
          <w:kern w:val="0"/>
          <w:lang w:val="sr-Cyrl-RS" w:eastAsia="en-US"/>
        </w:rPr>
        <w:t>__</w:t>
      </w:r>
      <w:r w:rsidRPr="001F2566">
        <w:rPr>
          <w:rFonts w:eastAsia="Times New Roman"/>
          <w:color w:val="auto"/>
          <w:kern w:val="0"/>
          <w:lang w:val="ru-RU" w:eastAsia="en-US"/>
        </w:rPr>
        <w:t xml:space="preserve">. године до </w:t>
      </w:r>
      <w:r w:rsidRPr="001F2566">
        <w:rPr>
          <w:rFonts w:eastAsia="Times New Roman"/>
          <w:color w:val="FF0000"/>
          <w:kern w:val="0"/>
          <w:lang w:val="ru-RU" w:eastAsia="en-US"/>
        </w:rPr>
        <w:t>__________________</w:t>
      </w:r>
      <w:r w:rsidR="00FA0B36" w:rsidRPr="001F2566">
        <w:rPr>
          <w:rFonts w:eastAsia="Times New Roman"/>
          <w:color w:val="auto"/>
          <w:kern w:val="0"/>
          <w:lang w:val="ru-RU" w:eastAsia="en-US"/>
        </w:rPr>
        <w:t xml:space="preserve"> 2020</w:t>
      </w:r>
      <w:r w:rsidRPr="001F2566">
        <w:rPr>
          <w:rFonts w:eastAsia="Times New Roman"/>
          <w:color w:val="auto"/>
          <w:kern w:val="0"/>
          <w:lang w:val="ru-RU" w:eastAsia="en-US"/>
        </w:rPr>
        <w:t>. године.</w:t>
      </w:r>
    </w:p>
    <w:p w14:paraId="651AA5A0"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Овлашћујемо Министарство </w:t>
      </w:r>
      <w:r w:rsidRPr="001F2566">
        <w:rPr>
          <w:rFonts w:eastAsia="Times New Roman"/>
          <w:color w:val="auto"/>
          <w:kern w:val="0"/>
          <w:lang w:val="sr-Cyrl-CS" w:eastAsia="en-US"/>
        </w:rPr>
        <w:t xml:space="preserve">за </w:t>
      </w:r>
      <w:r w:rsidRPr="001F2566">
        <w:rPr>
          <w:rFonts w:eastAsia="Times New Roman"/>
          <w:color w:val="auto"/>
          <w:kern w:val="0"/>
          <w:lang w:val="ru-RU" w:eastAsia="en-US"/>
        </w:rPr>
        <w:t>рад, запошљавањ</w:t>
      </w:r>
      <w:r w:rsidRPr="001F2566">
        <w:rPr>
          <w:rFonts w:eastAsia="Times New Roman"/>
          <w:color w:val="auto"/>
          <w:kern w:val="0"/>
          <w:lang w:val="sr-Cyrl-CS" w:eastAsia="en-US"/>
        </w:rPr>
        <w:t xml:space="preserve">е, борачка </w:t>
      </w:r>
      <w:r w:rsidRPr="001F2566">
        <w:rPr>
          <w:rFonts w:eastAsia="Times New Roman"/>
          <w:color w:val="auto"/>
          <w:kern w:val="0"/>
          <w:lang w:val="ru-RU" w:eastAsia="en-US"/>
        </w:rPr>
        <w:t>и социјалн</w:t>
      </w:r>
      <w:r w:rsidRPr="001F2566">
        <w:rPr>
          <w:rFonts w:eastAsia="Times New Roman"/>
          <w:color w:val="auto"/>
          <w:kern w:val="0"/>
          <w:lang w:val="sr-Cyrl-CS" w:eastAsia="en-US"/>
        </w:rPr>
        <w:t>а</w:t>
      </w:r>
      <w:r w:rsidRPr="001F2566">
        <w:rPr>
          <w:rFonts w:eastAsia="Times New Roman"/>
          <w:color w:val="auto"/>
          <w:kern w:val="0"/>
          <w:lang w:val="ru-RU" w:eastAsia="en-US"/>
        </w:rPr>
        <w:t xml:space="preserve"> пит</w:t>
      </w:r>
      <w:r w:rsidRPr="001F2566">
        <w:rPr>
          <w:rFonts w:eastAsia="Times New Roman"/>
          <w:color w:val="auto"/>
          <w:kern w:val="0"/>
          <w:lang w:val="sr-Cyrl-CS" w:eastAsia="en-US"/>
        </w:rPr>
        <w:t>ања</w:t>
      </w:r>
      <w:r w:rsidRPr="001F2566">
        <w:rPr>
          <w:rFonts w:eastAsia="Times New Roman"/>
          <w:color w:val="auto"/>
          <w:kern w:val="0"/>
          <w:lang w:val="ru-RU" w:eastAsia="en-US"/>
        </w:rPr>
        <w:t xml:space="preserve">, Београд, Немањина бр. 22-26, као Повериоца, да у своју корист безусловно и неопозиво, </w:t>
      </w:r>
      <w:r w:rsidRPr="001F2566">
        <w:rPr>
          <w:rFonts w:eastAsia="Times New Roman"/>
          <w:color w:val="auto"/>
          <w:kern w:val="0"/>
          <w:lang w:val="sr-Cyrl-CS" w:eastAsia="en-US"/>
        </w:rPr>
        <w:t>„</w:t>
      </w:r>
      <w:r w:rsidRPr="001F2566">
        <w:rPr>
          <w:rFonts w:eastAsia="Times New Roman"/>
          <w:color w:val="auto"/>
          <w:kern w:val="0"/>
          <w:lang w:val="ru-RU" w:eastAsia="en-US"/>
        </w:rPr>
        <w:t>Без простеста</w:t>
      </w:r>
      <w:r w:rsidRPr="001F2566">
        <w:rPr>
          <w:rFonts w:eastAsia="Times New Roman"/>
          <w:color w:val="auto"/>
          <w:kern w:val="0"/>
          <w:lang w:val="sr-Cyrl-CS" w:eastAsia="en-US"/>
        </w:rPr>
        <w:t>”</w:t>
      </w:r>
      <w:r w:rsidRPr="001F2566">
        <w:rPr>
          <w:rFonts w:eastAsia="Times New Roman"/>
          <w:color w:val="auto"/>
          <w:kern w:val="0"/>
          <w:lang w:val="ru-RU" w:eastAsia="en-US"/>
        </w:rPr>
        <w:t xml:space="preserve"> и трошкова, вансудски, може извршити наплату са свих рачуна Дужника. </w:t>
      </w:r>
    </w:p>
    <w:p w14:paraId="4A50D66C"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14:paraId="1A3ECB46"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Дужник се одриче права на повлачење овог ов</w:t>
      </w:r>
      <w:r w:rsidRPr="001F2566">
        <w:rPr>
          <w:rFonts w:eastAsia="Times New Roman"/>
          <w:color w:val="auto"/>
          <w:kern w:val="0"/>
          <w:lang w:val="sr-Cyrl-CS" w:eastAsia="en-US"/>
        </w:rPr>
        <w:t>л</w:t>
      </w:r>
      <w:r w:rsidRPr="001F2566">
        <w:rPr>
          <w:rFonts w:eastAsia="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14:paraId="7608EE54"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4FAC0BAB"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 xml:space="preserve">Меница је потписана од стране овлашћеног лица за заступање </w:t>
      </w:r>
      <w:r w:rsidRPr="001F2566">
        <w:rPr>
          <w:rFonts w:eastAsia="Times New Roman"/>
          <w:color w:val="FF0000"/>
          <w:kern w:val="0"/>
          <w:lang w:val="ru-RU" w:eastAsia="en-US"/>
        </w:rPr>
        <w:t>________________________</w:t>
      </w:r>
      <w:r w:rsidRPr="001F2566">
        <w:rPr>
          <w:rFonts w:eastAsia="Times New Roman"/>
          <w:color w:val="auto"/>
          <w:kern w:val="0"/>
          <w:lang w:val="ru-RU" w:eastAsia="en-US"/>
        </w:rPr>
        <w:t xml:space="preserve"> </w:t>
      </w:r>
      <w:r w:rsidRPr="001F2566">
        <w:rPr>
          <w:rFonts w:eastAsia="Times New Roman"/>
          <w:i/>
          <w:color w:val="FF0000"/>
          <w:kern w:val="0"/>
          <w:lang w:val="ru-RU" w:eastAsia="en-US"/>
        </w:rPr>
        <w:t>(име и презиме)</w:t>
      </w:r>
      <w:r w:rsidRPr="001F2566">
        <w:rPr>
          <w:rFonts w:eastAsia="Times New Roman"/>
          <w:color w:val="FF0000"/>
          <w:kern w:val="0"/>
          <w:lang w:val="ru-RU" w:eastAsia="en-US"/>
        </w:rPr>
        <w:t xml:space="preserve"> </w:t>
      </w:r>
      <w:r w:rsidRPr="001F2566">
        <w:rPr>
          <w:rFonts w:eastAsia="Times New Roman"/>
          <w:color w:val="auto"/>
          <w:kern w:val="0"/>
          <w:lang w:val="ru-RU" w:eastAsia="en-US"/>
        </w:rPr>
        <w:t>чији се потпис налази у картону депонованих потписа код наведене банке.</w:t>
      </w:r>
    </w:p>
    <w:p w14:paraId="16488267"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ab/>
        <w:t>На меници је стављен печат и потпис издаваоца менице - трасанта.</w:t>
      </w:r>
    </w:p>
    <w:p w14:paraId="76BF76BE" w14:textId="77777777" w:rsidR="00B04616" w:rsidRPr="001F2566" w:rsidRDefault="000F4DA4" w:rsidP="00E22A2B">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ab/>
        <w:t>Ово овлашћење сачињено је у два</w:t>
      </w:r>
      <w:r w:rsidR="00E22A2B" w:rsidRPr="001F2566">
        <w:rPr>
          <w:rFonts w:eastAsia="Times New Roman"/>
          <w:color w:val="auto"/>
          <w:kern w:val="0"/>
          <w:lang w:val="ru-RU" w:eastAsia="en-US"/>
        </w:rPr>
        <w:t xml:space="preserve"> истоветна примерка</w:t>
      </w:r>
      <w:r w:rsidRPr="001F2566">
        <w:rPr>
          <w:rFonts w:eastAsia="Times New Roman"/>
          <w:color w:val="auto"/>
          <w:kern w:val="0"/>
          <w:lang w:val="ru-RU" w:eastAsia="en-US"/>
        </w:rPr>
        <w:t>, од којих један за Дужника, а један</w:t>
      </w:r>
      <w:r w:rsidR="00E22A2B" w:rsidRPr="001F2566">
        <w:rPr>
          <w:rFonts w:eastAsia="Times New Roman"/>
          <w:color w:val="auto"/>
          <w:kern w:val="0"/>
          <w:lang w:val="ru-RU" w:eastAsia="en-US"/>
        </w:rPr>
        <w:t xml:space="preserve"> за Повериоца.</w:t>
      </w:r>
    </w:p>
    <w:p w14:paraId="2A3B423F" w14:textId="77777777" w:rsidR="00E22A2B" w:rsidRPr="001F2566" w:rsidRDefault="00E22A2B" w:rsidP="00E22A2B">
      <w:pPr>
        <w:suppressAutoHyphens w:val="0"/>
        <w:spacing w:line="240" w:lineRule="auto"/>
        <w:jc w:val="both"/>
        <w:rPr>
          <w:color w:val="auto"/>
          <w:kern w:val="2"/>
          <w:lang w:val="ru-RU"/>
        </w:rPr>
      </w:pPr>
      <w:r w:rsidRPr="001F2566">
        <w:rPr>
          <w:rFonts w:eastAsia="Times New Roman"/>
          <w:color w:val="auto"/>
          <w:kern w:val="0"/>
          <w:lang w:val="ru-RU" w:eastAsia="en-US"/>
        </w:rPr>
        <w:t xml:space="preserve"> </w:t>
      </w:r>
    </w:p>
    <w:tbl>
      <w:tblPr>
        <w:tblW w:w="8460" w:type="dxa"/>
        <w:tblInd w:w="108" w:type="dxa"/>
        <w:tblLook w:val="0000" w:firstRow="0" w:lastRow="0" w:firstColumn="0" w:lastColumn="0" w:noHBand="0" w:noVBand="0"/>
      </w:tblPr>
      <w:tblGrid>
        <w:gridCol w:w="3600"/>
        <w:gridCol w:w="1260"/>
        <w:gridCol w:w="3600"/>
      </w:tblGrid>
      <w:tr w:rsidR="00E22A2B" w:rsidRPr="001F2566" w14:paraId="3553C492" w14:textId="77777777" w:rsidTr="0030301F">
        <w:tc>
          <w:tcPr>
            <w:tcW w:w="3600" w:type="dxa"/>
          </w:tcPr>
          <w:p w14:paraId="3E694207" w14:textId="77777777" w:rsidR="00E22A2B" w:rsidRPr="001F2566" w:rsidRDefault="00E22A2B" w:rsidP="00E22A2B">
            <w:pPr>
              <w:tabs>
                <w:tab w:val="left" w:pos="1440"/>
              </w:tabs>
              <w:suppressAutoHyphens w:val="0"/>
              <w:spacing w:line="240" w:lineRule="auto"/>
              <w:jc w:val="center"/>
              <w:rPr>
                <w:rFonts w:eastAsia="Times New Roman"/>
                <w:b/>
                <w:color w:val="auto"/>
                <w:kern w:val="2"/>
                <w:lang w:val="ru-RU"/>
              </w:rPr>
            </w:pPr>
            <w:r w:rsidRPr="001F2566">
              <w:rPr>
                <w:rFonts w:eastAsia="Times New Roman"/>
                <w:b/>
                <w:color w:val="auto"/>
                <w:kern w:val="0"/>
                <w:lang w:val="ru-RU" w:eastAsia="en-US"/>
              </w:rPr>
              <w:t>Датум и место издавања</w:t>
            </w:r>
          </w:p>
          <w:p w14:paraId="6716E9E5" w14:textId="77777777" w:rsidR="00E22A2B" w:rsidRPr="001F2566" w:rsidRDefault="00E22A2B" w:rsidP="00E22A2B">
            <w:pPr>
              <w:tabs>
                <w:tab w:val="left" w:pos="1440"/>
              </w:tabs>
              <w:suppressAutoHyphens w:val="0"/>
              <w:spacing w:line="240" w:lineRule="auto"/>
              <w:jc w:val="center"/>
              <w:rPr>
                <w:b/>
                <w:color w:val="auto"/>
                <w:kern w:val="2"/>
                <w:lang w:val="ru-RU"/>
              </w:rPr>
            </w:pPr>
            <w:r w:rsidRPr="001F2566">
              <w:rPr>
                <w:rFonts w:eastAsia="Times New Roman"/>
                <w:b/>
                <w:color w:val="auto"/>
                <w:kern w:val="0"/>
                <w:lang w:val="ru-RU" w:eastAsia="en-US"/>
              </w:rPr>
              <w:t>овлашћења</w:t>
            </w:r>
          </w:p>
        </w:tc>
        <w:tc>
          <w:tcPr>
            <w:tcW w:w="1260" w:type="dxa"/>
          </w:tcPr>
          <w:p w14:paraId="7517F0D9"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М.П.</w:t>
            </w:r>
          </w:p>
        </w:tc>
        <w:tc>
          <w:tcPr>
            <w:tcW w:w="3600" w:type="dxa"/>
            <w:vAlign w:val="center"/>
          </w:tcPr>
          <w:p w14:paraId="327F9BEF" w14:textId="77777777" w:rsidR="00E22A2B" w:rsidRPr="001F2566" w:rsidRDefault="00E22A2B" w:rsidP="00E22A2B">
            <w:pPr>
              <w:tabs>
                <w:tab w:val="left" w:pos="1440"/>
              </w:tabs>
              <w:suppressAutoHyphens w:val="0"/>
              <w:spacing w:line="240" w:lineRule="auto"/>
              <w:jc w:val="center"/>
              <w:rPr>
                <w:rFonts w:eastAsia="Times New Roman"/>
                <w:b/>
                <w:color w:val="auto"/>
                <w:kern w:val="2"/>
              </w:rPr>
            </w:pPr>
            <w:r w:rsidRPr="001F2566">
              <w:rPr>
                <w:rFonts w:eastAsia="Times New Roman"/>
                <w:b/>
                <w:color w:val="auto"/>
                <w:kern w:val="0"/>
                <w:lang w:eastAsia="en-US"/>
              </w:rPr>
              <w:t xml:space="preserve">Дужник - издавалац </w:t>
            </w:r>
          </w:p>
          <w:p w14:paraId="648DF743" w14:textId="77777777" w:rsidR="00E22A2B" w:rsidRPr="001F2566" w:rsidRDefault="00E22A2B" w:rsidP="00E22A2B">
            <w:pPr>
              <w:tabs>
                <w:tab w:val="left" w:pos="1440"/>
              </w:tabs>
              <w:suppressAutoHyphens w:val="0"/>
              <w:spacing w:line="240" w:lineRule="auto"/>
              <w:jc w:val="center"/>
              <w:rPr>
                <w:b/>
                <w:color w:val="auto"/>
                <w:kern w:val="2"/>
              </w:rPr>
            </w:pPr>
            <w:r w:rsidRPr="001F2566">
              <w:rPr>
                <w:rFonts w:eastAsia="Times New Roman"/>
                <w:b/>
                <w:color w:val="auto"/>
                <w:kern w:val="0"/>
                <w:lang w:eastAsia="en-US"/>
              </w:rPr>
              <w:t>менице</w:t>
            </w:r>
          </w:p>
        </w:tc>
      </w:tr>
    </w:tbl>
    <w:p w14:paraId="2B7B9DB9" w14:textId="56ED6682" w:rsidR="006B7B36" w:rsidRPr="001F2566" w:rsidRDefault="006B7B36">
      <w:pPr>
        <w:rPr>
          <w:b/>
          <w:bCs/>
          <w:i/>
          <w:iCs/>
          <w:lang w:val="sr-Cyrl-RS"/>
        </w:rPr>
      </w:pPr>
    </w:p>
    <w:p w14:paraId="31BE620D" w14:textId="620DADE2" w:rsidR="00AA75C7" w:rsidRDefault="00AA75C7">
      <w:pPr>
        <w:rPr>
          <w:b/>
          <w:bCs/>
          <w:i/>
          <w:iCs/>
          <w:lang w:val="sr-Cyrl-RS"/>
        </w:rPr>
      </w:pPr>
    </w:p>
    <w:p w14:paraId="41D49955" w14:textId="77777777" w:rsidR="00713EDE" w:rsidRPr="001F2566" w:rsidRDefault="00713EDE">
      <w:pPr>
        <w:rPr>
          <w:b/>
          <w:bCs/>
          <w:i/>
          <w:iCs/>
          <w:lang w:val="sr-Cyrl-RS"/>
        </w:rPr>
      </w:pPr>
    </w:p>
    <w:p w14:paraId="5CF82A34" w14:textId="5086AE21" w:rsidR="00635B34" w:rsidRPr="00635B34" w:rsidRDefault="00E9033D" w:rsidP="00713EDE">
      <w:pPr>
        <w:shd w:val="clear" w:color="auto" w:fill="C6D9F1"/>
        <w:jc w:val="center"/>
        <w:rPr>
          <w:b/>
          <w:bCs/>
          <w:i/>
          <w:iCs/>
        </w:rPr>
      </w:pPr>
      <w:r w:rsidRPr="001F2566">
        <w:rPr>
          <w:b/>
          <w:bCs/>
          <w:i/>
          <w:iCs/>
        </w:rPr>
        <w:lastRenderedPageBreak/>
        <w:t xml:space="preserve">VI   </w:t>
      </w:r>
      <w:r w:rsidR="00CA674D" w:rsidRPr="001F2566">
        <w:rPr>
          <w:b/>
          <w:bCs/>
          <w:i/>
          <w:iCs/>
        </w:rPr>
        <w:t>МОДЕЛ УГОВОРА</w:t>
      </w:r>
    </w:p>
    <w:p w14:paraId="4689F1AC" w14:textId="77777777" w:rsidR="00713EDE" w:rsidRDefault="00713EDE" w:rsidP="004D237B">
      <w:pPr>
        <w:tabs>
          <w:tab w:val="left" w:pos="720"/>
          <w:tab w:val="center" w:pos="4320"/>
          <w:tab w:val="right" w:pos="8640"/>
        </w:tabs>
        <w:suppressAutoHyphens w:val="0"/>
        <w:spacing w:line="240" w:lineRule="auto"/>
        <w:jc w:val="both"/>
        <w:rPr>
          <w:rFonts w:eastAsia="Times New Roman"/>
          <w:b/>
          <w:bCs/>
          <w:i/>
          <w:iCs/>
          <w:noProof/>
          <w:color w:val="auto"/>
          <w:kern w:val="0"/>
          <w:lang w:val="ru-RU" w:eastAsia="en-US"/>
        </w:rPr>
      </w:pPr>
    </w:p>
    <w:p w14:paraId="16B1408E" w14:textId="14D18FE5" w:rsidR="004D237B" w:rsidRPr="001F2566" w:rsidRDefault="004D237B" w:rsidP="004D237B">
      <w:pPr>
        <w:tabs>
          <w:tab w:val="left" w:pos="720"/>
          <w:tab w:val="center" w:pos="4320"/>
          <w:tab w:val="right" w:pos="8640"/>
        </w:tabs>
        <w:suppressAutoHyphens w:val="0"/>
        <w:spacing w:line="240" w:lineRule="auto"/>
        <w:jc w:val="both"/>
        <w:rPr>
          <w:rFonts w:eastAsia="Times New Roman"/>
          <w:i/>
          <w:noProof/>
          <w:color w:val="auto"/>
          <w:kern w:val="0"/>
          <w:lang w:val="sr-Cyrl-CS" w:eastAsia="en-US"/>
        </w:rPr>
      </w:pPr>
      <w:r w:rsidRPr="001F2566">
        <w:rPr>
          <w:rFonts w:eastAsia="Times New Roman"/>
          <w:b/>
          <w:bCs/>
          <w:i/>
          <w:iCs/>
          <w:noProof/>
          <w:color w:val="auto"/>
          <w:kern w:val="0"/>
          <w:lang w:val="ru-RU" w:eastAsia="en-US"/>
        </w:rPr>
        <w:t xml:space="preserve">Напомена: </w:t>
      </w:r>
      <w:r w:rsidRPr="001F2566">
        <w:rPr>
          <w:rFonts w:eastAsia="Times New Roman"/>
          <w:bCs/>
          <w:i/>
          <w:noProof/>
          <w:color w:val="auto"/>
          <w:kern w:val="0"/>
          <w:lang w:val="ru-RU" w:eastAsia="en-US"/>
        </w:rPr>
        <w:t>Понуђач</w:t>
      </w:r>
      <w:r w:rsidRPr="001F2566">
        <w:rPr>
          <w:rFonts w:eastAsia="Times New Roman"/>
          <w:bCs/>
          <w:i/>
          <w:noProof/>
          <w:color w:val="auto"/>
          <w:kern w:val="0"/>
          <w:lang w:val="en-GB" w:eastAsia="en-US"/>
        </w:rPr>
        <w:t>,</w:t>
      </w:r>
      <w:r w:rsidRPr="001F2566">
        <w:rPr>
          <w:rFonts w:eastAsia="Times New Roman"/>
          <w:bCs/>
          <w:i/>
          <w:noProof/>
          <w:color w:val="auto"/>
          <w:kern w:val="0"/>
          <w:lang w:val="ru-RU" w:eastAsia="en-US"/>
        </w:rPr>
        <w:t xml:space="preserve"> у складу са понудом</w:t>
      </w:r>
      <w:r w:rsidRPr="001F2566">
        <w:rPr>
          <w:rFonts w:eastAsia="Times New Roman"/>
          <w:bCs/>
          <w:i/>
          <w:noProof/>
          <w:color w:val="auto"/>
          <w:kern w:val="0"/>
          <w:lang w:val="en-GB" w:eastAsia="en-US"/>
        </w:rPr>
        <w:t>,</w:t>
      </w:r>
      <w:r w:rsidRPr="001F2566">
        <w:rPr>
          <w:rFonts w:eastAsia="Times New Roman"/>
          <w:bCs/>
          <w:i/>
          <w:noProof/>
          <w:color w:val="auto"/>
          <w:kern w:val="0"/>
          <w:lang w:val="ru-RU" w:eastAsia="en-US"/>
        </w:rPr>
        <w:t xml:space="preserve"> </w:t>
      </w:r>
      <w:r w:rsidRPr="001F2566">
        <w:rPr>
          <w:rFonts w:eastAsia="Times New Roman"/>
          <w:bCs/>
          <w:i/>
          <w:noProof/>
          <w:color w:val="auto"/>
          <w:kern w:val="0"/>
          <w:u w:val="single"/>
          <w:lang w:val="ru-RU" w:eastAsia="en-US"/>
        </w:rPr>
        <w:t>појединачно за сваку партију за коју даје понуду,</w:t>
      </w:r>
      <w:r w:rsidRPr="001F2566">
        <w:rPr>
          <w:rFonts w:eastAsia="Times New Roman"/>
          <w:bCs/>
          <w:i/>
          <w:noProof/>
          <w:color w:val="auto"/>
          <w:kern w:val="0"/>
          <w:lang w:val="ru-RU" w:eastAsia="en-US"/>
        </w:rPr>
        <w:t xml:space="preserve"> попуњава модел уговора</w:t>
      </w:r>
      <w:r w:rsidRPr="001F2566">
        <w:rPr>
          <w:rFonts w:eastAsia="Times New Roman"/>
          <w:bCs/>
          <w:i/>
          <w:noProof/>
          <w:color w:val="auto"/>
          <w:kern w:val="0"/>
          <w:lang w:val="en-GB" w:eastAsia="en-US"/>
        </w:rPr>
        <w:t>,</w:t>
      </w:r>
      <w:r w:rsidRPr="001F2566">
        <w:rPr>
          <w:rFonts w:eastAsia="Times New Roman"/>
          <w:bCs/>
          <w:i/>
          <w:noProof/>
          <w:color w:val="auto"/>
          <w:kern w:val="0"/>
          <w:lang w:val="ru-RU" w:eastAsia="en-US"/>
        </w:rPr>
        <w:t xml:space="preserve"> </w:t>
      </w:r>
      <w:r w:rsidR="000F4DA4" w:rsidRPr="001F2566">
        <w:rPr>
          <w:rFonts w:eastAsia="Times New Roman"/>
          <w:bCs/>
          <w:i/>
          <w:noProof/>
          <w:color w:val="auto"/>
          <w:kern w:val="0"/>
          <w:lang w:val="ru-RU" w:eastAsia="en-US"/>
        </w:rPr>
        <w:t>потписује га</w:t>
      </w:r>
      <w:r w:rsidRPr="001F2566">
        <w:rPr>
          <w:rFonts w:eastAsia="Times New Roman"/>
          <w:bCs/>
          <w:i/>
          <w:noProof/>
          <w:color w:val="auto"/>
          <w:kern w:val="0"/>
          <w:lang w:val="ru-RU" w:eastAsia="en-US"/>
        </w:rPr>
        <w:t xml:space="preserve"> и тиме потврђује да прихвата елементе модела уговора.</w:t>
      </w:r>
    </w:p>
    <w:p w14:paraId="29065297" w14:textId="77777777" w:rsidR="001619E7" w:rsidRPr="001F2566" w:rsidRDefault="001619E7">
      <w:pPr>
        <w:jc w:val="center"/>
        <w:rPr>
          <w:b/>
          <w:bCs/>
          <w:i/>
          <w:iCs/>
          <w:color w:val="auto"/>
          <w:lang w:val="sr-Cyrl-RS"/>
        </w:rPr>
      </w:pPr>
    </w:p>
    <w:p w14:paraId="729B3DE0" w14:textId="77777777" w:rsidR="00233826" w:rsidRPr="001F2566" w:rsidRDefault="00233826" w:rsidP="00233826">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УГОВОР</w:t>
      </w:r>
    </w:p>
    <w:p w14:paraId="48A19E1B" w14:textId="77777777" w:rsidR="00233826" w:rsidRPr="001F2566" w:rsidRDefault="00233826" w:rsidP="00233826">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О ДОДЕЛИ ЈАВНЕ НАБАВКЕ УСЛУГЕ:</w:t>
      </w:r>
    </w:p>
    <w:p w14:paraId="7B3B42A7" w14:textId="77777777" w:rsidR="00233826" w:rsidRPr="001F2566" w:rsidRDefault="00233826" w:rsidP="00233826">
      <w:pPr>
        <w:suppressAutoHyphens w:val="0"/>
        <w:spacing w:line="240" w:lineRule="auto"/>
        <w:jc w:val="center"/>
        <w:rPr>
          <w:rFonts w:eastAsia="Times New Roman"/>
          <w:b/>
          <w:bCs/>
          <w:caps/>
          <w:color w:val="auto"/>
          <w:kern w:val="0"/>
          <w:lang w:val="en-GB" w:eastAsia="en-US"/>
        </w:rPr>
      </w:pPr>
      <w:r w:rsidRPr="001F2566">
        <w:rPr>
          <w:rFonts w:eastAsia="Times New Roman"/>
          <w:b/>
          <w:bCs/>
          <w:caps/>
          <w:color w:val="auto"/>
          <w:kern w:val="0"/>
          <w:lang w:val="en-GB" w:eastAsia="en-US"/>
        </w:rPr>
        <w:t xml:space="preserve">Oрганизовање и реализација свечаности поводом обележавања значајних историјских догађаја ослободилачких ратова Србије у </w:t>
      </w:r>
      <w:r w:rsidR="000F4DA4" w:rsidRPr="001F2566">
        <w:rPr>
          <w:rFonts w:eastAsia="Times New Roman"/>
          <w:b/>
          <w:bCs/>
          <w:caps/>
          <w:color w:val="auto"/>
          <w:kern w:val="0"/>
          <w:lang w:val="en-GB" w:eastAsia="en-US"/>
        </w:rPr>
        <w:t>2020</w:t>
      </w:r>
      <w:r w:rsidRPr="001F2566">
        <w:rPr>
          <w:rFonts w:eastAsia="Times New Roman"/>
          <w:b/>
          <w:bCs/>
          <w:caps/>
          <w:color w:val="auto"/>
          <w:kern w:val="0"/>
          <w:lang w:val="en-GB" w:eastAsia="en-US"/>
        </w:rPr>
        <w:t>. Години</w:t>
      </w:r>
    </w:p>
    <w:p w14:paraId="2B79007F" w14:textId="77777777" w:rsidR="00233826" w:rsidRPr="001F2566" w:rsidRDefault="00233826" w:rsidP="00233826">
      <w:pPr>
        <w:suppressAutoHyphens w:val="0"/>
        <w:spacing w:line="240" w:lineRule="auto"/>
        <w:jc w:val="center"/>
        <w:rPr>
          <w:rFonts w:eastAsia="Times New Roman"/>
          <w:b/>
          <w:bCs/>
          <w:color w:val="auto"/>
          <w:kern w:val="0"/>
          <w:lang w:val="ru-RU" w:eastAsia="en-US"/>
        </w:rPr>
      </w:pPr>
    </w:p>
    <w:p w14:paraId="5C14DD7B" w14:textId="34D1938A" w:rsidR="00233826" w:rsidRPr="001F2566" w:rsidRDefault="00233826" w:rsidP="00233826">
      <w:pPr>
        <w:suppressAutoHyphens w:val="0"/>
        <w:spacing w:line="240" w:lineRule="auto"/>
        <w:jc w:val="center"/>
        <w:rPr>
          <w:rFonts w:eastAsia="Times New Roman"/>
          <w:b/>
          <w:bCs/>
          <w:color w:val="FF0000"/>
          <w:kern w:val="0"/>
          <w:lang w:val="ru-RU" w:eastAsia="en-US"/>
        </w:rPr>
      </w:pPr>
      <w:r w:rsidRPr="001F2566">
        <w:rPr>
          <w:rFonts w:eastAsia="Times New Roman"/>
          <w:b/>
          <w:bCs/>
          <w:color w:val="auto"/>
          <w:kern w:val="0"/>
          <w:lang w:val="ru-RU" w:eastAsia="en-US"/>
        </w:rPr>
        <w:t>П</w:t>
      </w:r>
      <w:r w:rsidR="00AB3C87" w:rsidRPr="001F2566">
        <w:rPr>
          <w:rFonts w:eastAsia="Times New Roman"/>
          <w:b/>
          <w:bCs/>
          <w:color w:val="auto"/>
          <w:kern w:val="0"/>
          <w:lang w:val="ru-RU" w:eastAsia="en-US"/>
        </w:rPr>
        <w:t>артија</w:t>
      </w:r>
      <w:r w:rsidRPr="001F2566">
        <w:rPr>
          <w:rFonts w:eastAsia="Times New Roman"/>
          <w:b/>
          <w:bCs/>
          <w:color w:val="auto"/>
          <w:kern w:val="0"/>
          <w:lang w:val="ru-RU" w:eastAsia="en-US"/>
        </w:rPr>
        <w:t xml:space="preserve"> бр. </w:t>
      </w:r>
      <w:r w:rsidR="00382A55" w:rsidRPr="001F2566">
        <w:rPr>
          <w:rFonts w:eastAsia="Times New Roman"/>
          <w:bCs/>
          <w:color w:val="FF0000"/>
          <w:kern w:val="0"/>
          <w:lang w:val="ru-RU" w:eastAsia="en-US"/>
        </w:rPr>
        <w:t>____________________________________________________</w:t>
      </w:r>
    </w:p>
    <w:p w14:paraId="27818D41" w14:textId="77777777" w:rsidR="00233826" w:rsidRPr="001F2566" w:rsidRDefault="00233826" w:rsidP="008D191E">
      <w:pPr>
        <w:suppressAutoHyphens w:val="0"/>
        <w:spacing w:line="240" w:lineRule="auto"/>
        <w:rPr>
          <w:rFonts w:eastAsia="Times New Roman"/>
          <w:bCs/>
          <w:color w:val="FF0000"/>
          <w:kern w:val="0"/>
          <w:lang w:val="sr-Cyrl-CS" w:eastAsia="en-US"/>
        </w:rPr>
      </w:pP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Pr="001F2566">
        <w:rPr>
          <w:rFonts w:eastAsia="Times New Roman"/>
          <w:b/>
          <w:bCs/>
          <w:color w:val="FF0000"/>
          <w:kern w:val="0"/>
          <w:lang w:val="ru-RU" w:eastAsia="en-US"/>
        </w:rPr>
        <w:tab/>
      </w:r>
      <w:r w:rsidR="008D191E" w:rsidRPr="001F2566">
        <w:rPr>
          <w:rFonts w:eastAsia="Times New Roman"/>
          <w:i/>
          <w:color w:val="FF0000"/>
          <w:kern w:val="0"/>
          <w:lang w:val="ru-RU" w:eastAsia="en-US"/>
        </w:rPr>
        <w:t>(унети број и назив партије)</w:t>
      </w:r>
    </w:p>
    <w:p w14:paraId="3014BAB9" w14:textId="77777777" w:rsidR="00233826" w:rsidRPr="001F2566" w:rsidRDefault="00233826" w:rsidP="00233826">
      <w:pPr>
        <w:tabs>
          <w:tab w:val="left" w:pos="4680"/>
        </w:tabs>
        <w:suppressAutoHyphens w:val="0"/>
        <w:spacing w:line="240" w:lineRule="auto"/>
        <w:jc w:val="center"/>
        <w:rPr>
          <w:rFonts w:eastAsia="Times New Roman"/>
          <w:color w:val="auto"/>
          <w:kern w:val="0"/>
          <w:lang w:val="ru-RU" w:eastAsia="en-US"/>
        </w:rPr>
      </w:pPr>
    </w:p>
    <w:p w14:paraId="264C2952" w14:textId="77777777" w:rsidR="00233826" w:rsidRPr="001F2566" w:rsidRDefault="00233826" w:rsidP="00233826">
      <w:pPr>
        <w:tabs>
          <w:tab w:val="left" w:pos="4680"/>
        </w:tabs>
        <w:suppressAutoHyphens w:val="0"/>
        <w:spacing w:line="240" w:lineRule="auto"/>
        <w:jc w:val="center"/>
        <w:rPr>
          <w:rFonts w:eastAsia="Times New Roman"/>
          <w:color w:val="auto"/>
          <w:kern w:val="0"/>
          <w:lang w:val="ru-RU" w:eastAsia="en-US"/>
        </w:rPr>
      </w:pPr>
    </w:p>
    <w:p w14:paraId="52D9E7A9" w14:textId="77777777" w:rsidR="00233826" w:rsidRPr="001F2566" w:rsidRDefault="00AB3C87" w:rsidP="00AB3C87">
      <w:pPr>
        <w:tabs>
          <w:tab w:val="left" w:pos="4680"/>
        </w:tabs>
        <w:suppressAutoHyphens w:val="0"/>
        <w:spacing w:line="240" w:lineRule="auto"/>
        <w:rPr>
          <w:rFonts w:eastAsia="Times New Roman"/>
          <w:color w:val="auto"/>
          <w:kern w:val="0"/>
          <w:lang w:val="ru-RU" w:eastAsia="en-US"/>
        </w:rPr>
      </w:pPr>
      <w:r w:rsidRPr="001F2566">
        <w:rPr>
          <w:rFonts w:eastAsia="Times New Roman"/>
          <w:color w:val="auto"/>
          <w:kern w:val="0"/>
          <w:lang w:val="ru-RU" w:eastAsia="en-US"/>
        </w:rPr>
        <w:t xml:space="preserve">Закључен између </w:t>
      </w:r>
      <w:r w:rsidR="00233826" w:rsidRPr="001F2566">
        <w:rPr>
          <w:rFonts w:eastAsia="Times New Roman"/>
          <w:color w:val="auto"/>
          <w:kern w:val="0"/>
          <w:lang w:val="ru-RU" w:eastAsia="en-US"/>
        </w:rPr>
        <w:t>:</w:t>
      </w:r>
    </w:p>
    <w:p w14:paraId="677D3064" w14:textId="182B2EE4" w:rsidR="00233826" w:rsidRPr="001F2566" w:rsidRDefault="00233826" w:rsidP="00375090">
      <w:pPr>
        <w:suppressAutoHyphens w:val="0"/>
        <w:spacing w:line="240" w:lineRule="auto"/>
        <w:rPr>
          <w:rFonts w:eastAsia="Times New Roman"/>
          <w:bCs/>
          <w:color w:val="auto"/>
          <w:kern w:val="0"/>
          <w:lang w:val="ru-RU" w:eastAsia="en-US"/>
        </w:rPr>
      </w:pPr>
    </w:p>
    <w:p w14:paraId="48B65587" w14:textId="77777777" w:rsidR="00233826" w:rsidRPr="001F2566" w:rsidRDefault="00233826" w:rsidP="00233826">
      <w:pPr>
        <w:suppressAutoHyphens w:val="0"/>
        <w:spacing w:line="240" w:lineRule="auto"/>
        <w:jc w:val="center"/>
        <w:rPr>
          <w:rFonts w:eastAsia="Calibri"/>
          <w:b/>
          <w:color w:val="auto"/>
          <w:kern w:val="0"/>
          <w:lang w:val="ru-RU" w:eastAsia="en-US"/>
        </w:rPr>
      </w:pPr>
      <w:r w:rsidRPr="001F2566">
        <w:rPr>
          <w:rFonts w:eastAsia="Calibri"/>
          <w:b/>
          <w:color w:val="auto"/>
          <w:kern w:val="0"/>
          <w:lang w:val="ru-RU" w:eastAsia="en-US"/>
        </w:rPr>
        <w:t>МИНИСТАРСТВА ЗА РАД, ЗАПОШЉАВАЊЕ, БОРАЧКА</w:t>
      </w:r>
    </w:p>
    <w:p w14:paraId="15FBF6C9" w14:textId="77777777" w:rsidR="00233826" w:rsidRPr="001F2566" w:rsidRDefault="00233826" w:rsidP="00233826">
      <w:pPr>
        <w:suppressAutoHyphens w:val="0"/>
        <w:spacing w:line="240" w:lineRule="auto"/>
        <w:jc w:val="center"/>
        <w:rPr>
          <w:rFonts w:eastAsia="Calibri"/>
          <w:b/>
          <w:color w:val="auto"/>
          <w:kern w:val="0"/>
          <w:lang w:eastAsia="en-US"/>
        </w:rPr>
      </w:pPr>
      <w:r w:rsidRPr="001F2566">
        <w:rPr>
          <w:rFonts w:eastAsia="Calibri"/>
          <w:b/>
          <w:color w:val="auto"/>
          <w:kern w:val="0"/>
          <w:lang w:val="ru-RU" w:eastAsia="en-US"/>
        </w:rPr>
        <w:t>И СОЦИЈАЛНА ПИТАЊА</w:t>
      </w:r>
    </w:p>
    <w:p w14:paraId="7E372F38" w14:textId="77777777" w:rsidR="00233826" w:rsidRPr="001F2566" w:rsidRDefault="00233826" w:rsidP="00233826">
      <w:pPr>
        <w:jc w:val="center"/>
        <w:rPr>
          <w:bCs/>
          <w:color w:val="auto"/>
          <w:lang w:val="ru-RU"/>
        </w:rPr>
      </w:pPr>
      <w:r w:rsidRPr="001F2566">
        <w:rPr>
          <w:bCs/>
          <w:color w:val="auto"/>
          <w:lang w:val="ru-RU"/>
        </w:rPr>
        <w:t xml:space="preserve">са седиштем у Београду, Немањина 22-26, </w:t>
      </w:r>
    </w:p>
    <w:p w14:paraId="261B6C02" w14:textId="77777777" w:rsidR="00233826" w:rsidRPr="001F2566" w:rsidRDefault="00233826" w:rsidP="00233826">
      <w:pPr>
        <w:jc w:val="center"/>
        <w:rPr>
          <w:bCs/>
          <w:color w:val="auto"/>
          <w:lang w:val="sr-Latn-CS"/>
        </w:rPr>
      </w:pPr>
      <w:r w:rsidRPr="001F2566">
        <w:rPr>
          <w:bCs/>
          <w:color w:val="auto"/>
          <w:lang w:val="ru-RU"/>
        </w:rPr>
        <w:t>ПИБ 105007470, Матични број 17693697, број рачуна 840-1620-21</w:t>
      </w:r>
    </w:p>
    <w:p w14:paraId="050B5B87" w14:textId="77777777" w:rsidR="00233826" w:rsidRPr="001F2566" w:rsidRDefault="00233826" w:rsidP="004D237B">
      <w:pPr>
        <w:jc w:val="center"/>
        <w:rPr>
          <w:color w:val="auto"/>
          <w:lang w:val="ru-RU"/>
        </w:rPr>
      </w:pPr>
      <w:r w:rsidRPr="001F2566">
        <w:rPr>
          <w:color w:val="auto"/>
          <w:lang w:val="ru-RU"/>
        </w:rPr>
        <w:t>које по овлашћењу министра за рад, запошљавање, борачка и социјална питања,</w:t>
      </w:r>
    </w:p>
    <w:p w14:paraId="1FC2F282" w14:textId="77777777" w:rsidR="00233826" w:rsidRPr="001F2566" w:rsidRDefault="00233826" w:rsidP="00233826">
      <w:pPr>
        <w:jc w:val="center"/>
        <w:rPr>
          <w:color w:val="auto"/>
          <w:lang w:val="en-GB"/>
        </w:rPr>
      </w:pPr>
      <w:r w:rsidRPr="001F2566">
        <w:rPr>
          <w:color w:val="auto"/>
          <w:lang w:val="en-GB"/>
        </w:rPr>
        <w:t xml:space="preserve"> бр. </w:t>
      </w:r>
      <w:r w:rsidR="000F4DA4" w:rsidRPr="001F2566">
        <w:rPr>
          <w:lang w:val="en-GB"/>
        </w:rPr>
        <w:t xml:space="preserve">бр. </w:t>
      </w:r>
      <w:r w:rsidR="000F4DA4" w:rsidRPr="001F2566">
        <w:rPr>
          <w:lang w:val="sr-Cyrl-RS"/>
        </w:rPr>
        <w:t>119</w:t>
      </w:r>
      <w:r w:rsidR="000F4DA4" w:rsidRPr="001F2566">
        <w:rPr>
          <w:lang w:val="en-GB"/>
        </w:rPr>
        <w:t>-0</w:t>
      </w:r>
      <w:r w:rsidR="000F4DA4" w:rsidRPr="001F2566">
        <w:rPr>
          <w:lang w:val="sr-Cyrl-CS"/>
        </w:rPr>
        <w:t>1</w:t>
      </w:r>
      <w:r w:rsidR="000F4DA4" w:rsidRPr="001F2566">
        <w:rPr>
          <w:lang w:val="en-GB"/>
        </w:rPr>
        <w:t>-</w:t>
      </w:r>
      <w:r w:rsidR="000F4DA4" w:rsidRPr="001F2566">
        <w:rPr>
          <w:lang w:val="sr-Cyrl-CS"/>
        </w:rPr>
        <w:t>158/</w:t>
      </w:r>
      <w:r w:rsidR="000F4DA4" w:rsidRPr="001F2566">
        <w:rPr>
          <w:lang w:val="en-GB"/>
        </w:rPr>
        <w:t>6</w:t>
      </w:r>
      <w:r w:rsidR="000F4DA4" w:rsidRPr="001F2566">
        <w:rPr>
          <w:lang w:val="sr-Cyrl-CS"/>
        </w:rPr>
        <w:t>/</w:t>
      </w:r>
      <w:r w:rsidR="000F4DA4" w:rsidRPr="001F2566">
        <w:rPr>
          <w:lang w:val="en-GB"/>
        </w:rPr>
        <w:t>2018-05 од 5. септембра 201</w:t>
      </w:r>
      <w:r w:rsidR="000F4DA4" w:rsidRPr="001F2566">
        <w:rPr>
          <w:lang w:val="sr-Cyrl-CS"/>
        </w:rPr>
        <w:t>9</w:t>
      </w:r>
      <w:r w:rsidR="000F4DA4" w:rsidRPr="001F2566">
        <w:rPr>
          <w:lang w:val="en-GB"/>
        </w:rPr>
        <w:t>. године</w:t>
      </w:r>
      <w:r w:rsidR="004D237B" w:rsidRPr="001F2566">
        <w:rPr>
          <w:color w:val="auto"/>
          <w:lang w:val="en-GB"/>
        </w:rPr>
        <w:t>,</w:t>
      </w:r>
    </w:p>
    <w:p w14:paraId="14DE1C01" w14:textId="77777777" w:rsidR="00233826" w:rsidRPr="001F2566" w:rsidRDefault="00233826" w:rsidP="00233826">
      <w:pPr>
        <w:jc w:val="center"/>
        <w:rPr>
          <w:color w:val="auto"/>
          <w:lang w:val="ru-RU"/>
        </w:rPr>
      </w:pPr>
      <w:r w:rsidRPr="001F2566">
        <w:rPr>
          <w:color w:val="auto"/>
          <w:lang w:val="sr-Cyrl-CS"/>
        </w:rPr>
        <w:t xml:space="preserve">заступа </w:t>
      </w:r>
      <w:r w:rsidR="004D237B" w:rsidRPr="001F2566">
        <w:rPr>
          <w:color w:val="auto"/>
          <w:lang w:val="sr-Cyrl-CS"/>
        </w:rPr>
        <w:t>Бојана Станић</w:t>
      </w:r>
      <w:r w:rsidRPr="001F2566">
        <w:rPr>
          <w:color w:val="auto"/>
          <w:lang w:val="sr-Cyrl-CS"/>
        </w:rPr>
        <w:t>, државни секретар</w:t>
      </w:r>
      <w:r w:rsidRPr="001F2566">
        <w:rPr>
          <w:color w:val="auto"/>
          <w:lang w:val="ru-RU"/>
        </w:rPr>
        <w:t xml:space="preserve"> </w:t>
      </w:r>
    </w:p>
    <w:p w14:paraId="27E4FD60" w14:textId="77777777" w:rsidR="00233826" w:rsidRPr="001F2566" w:rsidRDefault="00233826" w:rsidP="00233826">
      <w:pPr>
        <w:jc w:val="center"/>
        <w:rPr>
          <w:i/>
          <w:color w:val="auto"/>
          <w:lang w:val="ru-RU"/>
        </w:rPr>
      </w:pPr>
      <w:r w:rsidRPr="001F2566">
        <w:rPr>
          <w:i/>
          <w:color w:val="auto"/>
          <w:lang w:val="ru-RU"/>
        </w:rPr>
        <w:t>(у даљем тексту</w:t>
      </w:r>
      <w:r w:rsidR="008D191E" w:rsidRPr="001F2566">
        <w:rPr>
          <w:i/>
          <w:color w:val="auto"/>
          <w:lang w:val="ru-RU"/>
        </w:rPr>
        <w:t>:</w:t>
      </w:r>
      <w:r w:rsidRPr="001F2566">
        <w:rPr>
          <w:i/>
          <w:color w:val="auto"/>
          <w:lang w:val="ru-RU"/>
        </w:rPr>
        <w:t xml:space="preserve"> </w:t>
      </w:r>
      <w:r w:rsidR="008D191E" w:rsidRPr="001F2566">
        <w:rPr>
          <w:b/>
          <w:i/>
          <w:color w:val="auto"/>
          <w:lang w:val="ru-RU"/>
        </w:rPr>
        <w:t>Наручилац</w:t>
      </w:r>
      <w:r w:rsidRPr="001F2566">
        <w:rPr>
          <w:i/>
          <w:color w:val="auto"/>
          <w:lang w:val="ru-RU"/>
        </w:rPr>
        <w:t>)</w:t>
      </w:r>
    </w:p>
    <w:p w14:paraId="16D90965" w14:textId="77777777" w:rsidR="00233826" w:rsidRPr="001F2566" w:rsidRDefault="00233826" w:rsidP="00233826">
      <w:pPr>
        <w:suppressAutoHyphens w:val="0"/>
        <w:spacing w:line="240" w:lineRule="auto"/>
        <w:jc w:val="center"/>
        <w:rPr>
          <w:rFonts w:eastAsia="Times New Roman"/>
          <w:color w:val="auto"/>
          <w:kern w:val="0"/>
          <w:lang w:val="ru-RU" w:eastAsia="en-US"/>
        </w:rPr>
      </w:pPr>
    </w:p>
    <w:p w14:paraId="1F4A200A" w14:textId="77777777" w:rsidR="00233826" w:rsidRPr="001F2566" w:rsidRDefault="004D237B" w:rsidP="00233826">
      <w:pPr>
        <w:suppressAutoHyphens w:val="0"/>
        <w:spacing w:line="240" w:lineRule="auto"/>
        <w:jc w:val="center"/>
        <w:rPr>
          <w:rFonts w:eastAsia="Times New Roman"/>
          <w:color w:val="auto"/>
          <w:kern w:val="0"/>
          <w:lang w:val="sr-Cyrl-RS" w:eastAsia="en-US"/>
        </w:rPr>
      </w:pPr>
      <w:r w:rsidRPr="001F2566">
        <w:rPr>
          <w:rFonts w:eastAsia="Times New Roman"/>
          <w:color w:val="auto"/>
          <w:kern w:val="0"/>
          <w:lang w:val="sr-Cyrl-RS" w:eastAsia="en-US"/>
        </w:rPr>
        <w:t>и</w:t>
      </w:r>
    </w:p>
    <w:p w14:paraId="79BBE9E2" w14:textId="77777777" w:rsidR="00233826" w:rsidRPr="001F2566" w:rsidRDefault="00233826" w:rsidP="00233826">
      <w:pPr>
        <w:suppressAutoHyphens w:val="0"/>
        <w:spacing w:line="240" w:lineRule="auto"/>
        <w:rPr>
          <w:rFonts w:eastAsia="Times New Roman"/>
          <w:color w:val="auto"/>
          <w:kern w:val="0"/>
          <w:lang w:val="ru-RU" w:eastAsia="en-US"/>
        </w:rPr>
      </w:pPr>
    </w:p>
    <w:p w14:paraId="39088388" w14:textId="77777777" w:rsidR="00233826" w:rsidRPr="001F2566" w:rsidRDefault="00233826" w:rsidP="00233826">
      <w:pPr>
        <w:suppressAutoHyphens w:val="0"/>
        <w:spacing w:line="240" w:lineRule="auto"/>
        <w:rPr>
          <w:rFonts w:eastAsia="Times New Roman"/>
          <w:color w:val="auto"/>
          <w:kern w:val="0"/>
          <w:lang w:val="ru-RU" w:eastAsia="en-US"/>
        </w:rPr>
      </w:pPr>
    </w:p>
    <w:p w14:paraId="16AAB8C6" w14:textId="77777777" w:rsidR="00233826" w:rsidRPr="001F2566" w:rsidRDefault="008D191E" w:rsidP="00375090">
      <w:pPr>
        <w:suppressAutoHyphens w:val="0"/>
        <w:spacing w:line="360" w:lineRule="auto"/>
        <w:jc w:val="center"/>
        <w:rPr>
          <w:rFonts w:eastAsia="Times New Roman"/>
          <w:color w:val="auto"/>
          <w:kern w:val="0"/>
          <w:lang w:val="sr-Cyrl-RS" w:eastAsia="en-US"/>
        </w:rPr>
      </w:pPr>
      <w:r w:rsidRPr="00635B34">
        <w:rPr>
          <w:rFonts w:eastAsia="Times New Roman"/>
          <w:color w:val="FF0000"/>
          <w:kern w:val="0"/>
          <w:lang w:val="sr-Cyrl-RS" w:eastAsia="en-US"/>
        </w:rPr>
        <w:t>…………………………………………………………………………………………….</w:t>
      </w:r>
      <w:r w:rsidR="00AB3C87" w:rsidRPr="001F2566">
        <w:rPr>
          <w:rFonts w:eastAsia="Times New Roman"/>
          <w:color w:val="auto"/>
          <w:kern w:val="0"/>
          <w:lang w:val="sr-Cyrl-RS" w:eastAsia="en-US"/>
        </w:rPr>
        <w:t xml:space="preserve"> ,</w:t>
      </w:r>
    </w:p>
    <w:p w14:paraId="2E7F3888" w14:textId="77777777" w:rsidR="00233826" w:rsidRPr="001F2566" w:rsidRDefault="008D191E"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 xml:space="preserve">са седиштем у </w:t>
      </w:r>
      <w:r w:rsidRPr="001F2566">
        <w:rPr>
          <w:rFonts w:eastAsia="Times New Roman"/>
          <w:color w:val="FF0000"/>
          <w:kern w:val="0"/>
          <w:lang w:val="sr-Cyrl-CS" w:eastAsia="en-US"/>
        </w:rPr>
        <w:t xml:space="preserve">……………………….. </w:t>
      </w:r>
      <w:r w:rsidRPr="001F2566">
        <w:rPr>
          <w:rFonts w:eastAsia="Times New Roman"/>
          <w:color w:val="auto"/>
          <w:kern w:val="0"/>
          <w:lang w:val="sr-Cyrl-CS" w:eastAsia="en-US"/>
        </w:rPr>
        <w:t xml:space="preserve">, улица </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 бр. </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w:t>
      </w:r>
    </w:p>
    <w:p w14:paraId="61A88083" w14:textId="77777777" w:rsidR="00AB3C87" w:rsidRPr="001F2566" w:rsidRDefault="008D191E"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 xml:space="preserve">Матични број: </w:t>
      </w:r>
      <w:r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 </w:t>
      </w:r>
      <w:r w:rsidR="00233826" w:rsidRPr="001F2566">
        <w:rPr>
          <w:rFonts w:eastAsia="Times New Roman"/>
          <w:color w:val="auto"/>
          <w:kern w:val="0"/>
          <w:lang w:val="sr-Cyrl-CS" w:eastAsia="en-US"/>
        </w:rPr>
        <w:t>ПИБ</w:t>
      </w:r>
      <w:r w:rsidRPr="001F2566">
        <w:rPr>
          <w:rFonts w:eastAsia="Times New Roman"/>
          <w:color w:val="auto"/>
          <w:kern w:val="0"/>
          <w:lang w:val="sr-Cyrl-CS" w:eastAsia="en-US"/>
        </w:rPr>
        <w:t xml:space="preserve">: </w:t>
      </w:r>
      <w:r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Pr="001F2566">
        <w:rPr>
          <w:rFonts w:eastAsia="Times New Roman"/>
          <w:color w:val="FF0000"/>
          <w:kern w:val="0"/>
          <w:lang w:val="sr-Cyrl-CS" w:eastAsia="en-US"/>
        </w:rPr>
        <w:t>..</w:t>
      </w:r>
      <w:r w:rsidRPr="001F2566">
        <w:rPr>
          <w:rFonts w:eastAsia="Times New Roman"/>
          <w:color w:val="auto"/>
          <w:kern w:val="0"/>
          <w:lang w:val="sr-Cyrl-CS" w:eastAsia="en-US"/>
        </w:rPr>
        <w:t xml:space="preserve"> </w:t>
      </w:r>
      <w:r w:rsidR="00233826" w:rsidRPr="001F2566">
        <w:rPr>
          <w:rFonts w:eastAsia="Times New Roman"/>
          <w:color w:val="auto"/>
          <w:kern w:val="0"/>
          <w:lang w:val="sr-Cyrl-CS" w:eastAsia="en-US"/>
        </w:rPr>
        <w:t xml:space="preserve">, </w:t>
      </w:r>
    </w:p>
    <w:p w14:paraId="185709E5" w14:textId="77777777" w:rsidR="00233826" w:rsidRPr="001F2566" w:rsidRDefault="000F4DA4"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број</w:t>
      </w:r>
      <w:r w:rsidR="00233826" w:rsidRPr="001F2566">
        <w:rPr>
          <w:rFonts w:eastAsia="Times New Roman"/>
          <w:color w:val="auto"/>
          <w:kern w:val="0"/>
          <w:lang w:val="sr-Cyrl-CS" w:eastAsia="en-US"/>
        </w:rPr>
        <w:t xml:space="preserve"> рачуна</w:t>
      </w:r>
      <w:r w:rsidR="008D191E" w:rsidRPr="001F2566">
        <w:rPr>
          <w:rFonts w:eastAsia="Times New Roman"/>
          <w:color w:val="auto"/>
          <w:kern w:val="0"/>
          <w:lang w:val="sr-Cyrl-CS" w:eastAsia="en-US"/>
        </w:rPr>
        <w:t xml:space="preserve">: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r w:rsidR="008D191E" w:rsidRPr="001F2566">
        <w:rPr>
          <w:rFonts w:eastAsia="Times New Roman"/>
          <w:color w:val="auto"/>
          <w:kern w:val="0"/>
          <w:lang w:val="sr-Cyrl-CS" w:eastAsia="en-US"/>
        </w:rPr>
        <w:t xml:space="preserve"> </w:t>
      </w:r>
      <w:r w:rsidR="00233826" w:rsidRPr="001F2566">
        <w:rPr>
          <w:rFonts w:eastAsia="Times New Roman"/>
          <w:color w:val="auto"/>
          <w:kern w:val="0"/>
          <w:lang w:val="sr-Cyrl-CS" w:eastAsia="en-US"/>
        </w:rPr>
        <w:t>, назив банке</w:t>
      </w:r>
      <w:r w:rsidR="008D191E" w:rsidRPr="001F2566">
        <w:rPr>
          <w:rFonts w:eastAsia="Times New Roman"/>
          <w:color w:val="auto"/>
          <w:kern w:val="0"/>
          <w:lang w:val="sr-Cyrl-CS" w:eastAsia="en-US"/>
        </w:rPr>
        <w:t xml:space="preserve">: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 xml:space="preserve">…… </w:t>
      </w:r>
      <w:r w:rsidR="008D191E" w:rsidRPr="001F2566">
        <w:rPr>
          <w:rFonts w:eastAsia="Times New Roman"/>
          <w:color w:val="auto"/>
          <w:kern w:val="0"/>
          <w:lang w:val="sr-Cyrl-CS" w:eastAsia="en-US"/>
        </w:rPr>
        <w:t xml:space="preserve">, </w:t>
      </w:r>
    </w:p>
    <w:p w14:paraId="5E2343AC" w14:textId="77777777" w:rsidR="00233826" w:rsidRPr="001F2566" w:rsidRDefault="004532FB" w:rsidP="00375090">
      <w:pPr>
        <w:suppressAutoHyphens w:val="0"/>
        <w:spacing w:line="360" w:lineRule="auto"/>
        <w:jc w:val="center"/>
        <w:rPr>
          <w:rFonts w:eastAsia="Times New Roman"/>
          <w:color w:val="auto"/>
          <w:kern w:val="0"/>
          <w:lang w:val="sr-Cyrl-CS" w:eastAsia="en-US"/>
        </w:rPr>
      </w:pPr>
      <w:r w:rsidRPr="001F2566">
        <w:rPr>
          <w:rFonts w:eastAsia="Times New Roman"/>
          <w:color w:val="auto"/>
          <w:kern w:val="0"/>
          <w:lang w:val="sr-Cyrl-CS" w:eastAsia="en-US"/>
        </w:rPr>
        <w:t>к</w:t>
      </w:r>
      <w:r w:rsidR="00233826" w:rsidRPr="001F2566">
        <w:rPr>
          <w:rFonts w:eastAsia="Times New Roman"/>
          <w:color w:val="auto"/>
          <w:kern w:val="0"/>
          <w:lang w:val="sr-Cyrl-CS" w:eastAsia="en-US"/>
        </w:rPr>
        <w:t>ога заступа</w:t>
      </w:r>
      <w:r w:rsidR="008D191E" w:rsidRPr="001F2566">
        <w:rPr>
          <w:rFonts w:eastAsia="Times New Roman"/>
          <w:color w:val="auto"/>
          <w:kern w:val="0"/>
          <w:lang w:val="sr-Cyrl-CS" w:eastAsia="en-US"/>
        </w:rPr>
        <w:t xml:space="preserve">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r w:rsidR="008D191E" w:rsidRPr="001F2566">
        <w:rPr>
          <w:rFonts w:eastAsia="Times New Roman"/>
          <w:color w:val="auto"/>
          <w:kern w:val="0"/>
          <w:lang w:val="sr-Cyrl-CS" w:eastAsia="en-US"/>
        </w:rPr>
        <w:t xml:space="preserve"> , </w:t>
      </w:r>
      <w:r w:rsidR="008D191E" w:rsidRPr="001F2566">
        <w:rPr>
          <w:rFonts w:eastAsia="Times New Roman"/>
          <w:color w:val="FF0000"/>
          <w:kern w:val="0"/>
          <w:lang w:val="sr-Cyrl-CS" w:eastAsia="en-US"/>
        </w:rPr>
        <w:t>…………</w:t>
      </w:r>
      <w:r w:rsidR="00AB3C87" w:rsidRPr="001F2566">
        <w:rPr>
          <w:rFonts w:eastAsia="Times New Roman"/>
          <w:color w:val="FF0000"/>
          <w:kern w:val="0"/>
          <w:lang w:val="sr-Cyrl-CS" w:eastAsia="en-US"/>
        </w:rPr>
        <w:t>……...</w:t>
      </w:r>
      <w:r w:rsidR="008D191E" w:rsidRPr="001F2566">
        <w:rPr>
          <w:rFonts w:eastAsia="Times New Roman"/>
          <w:color w:val="FF0000"/>
          <w:kern w:val="0"/>
          <w:lang w:val="sr-Cyrl-CS" w:eastAsia="en-US"/>
        </w:rPr>
        <w:t>….</w:t>
      </w:r>
    </w:p>
    <w:p w14:paraId="09E80125" w14:textId="77777777" w:rsidR="00233826" w:rsidRPr="001F2566" w:rsidRDefault="00233826" w:rsidP="00375090">
      <w:pPr>
        <w:suppressAutoHyphens w:val="0"/>
        <w:spacing w:line="360" w:lineRule="auto"/>
        <w:jc w:val="center"/>
        <w:rPr>
          <w:rFonts w:eastAsia="Times New Roman"/>
          <w:i/>
          <w:color w:val="auto"/>
          <w:kern w:val="0"/>
          <w:lang w:val="ru-RU" w:eastAsia="en-US"/>
        </w:rPr>
      </w:pPr>
      <w:r w:rsidRPr="001F2566">
        <w:rPr>
          <w:rFonts w:eastAsia="Times New Roman"/>
          <w:color w:val="auto"/>
          <w:kern w:val="0"/>
          <w:lang w:val="ru-RU" w:eastAsia="en-US"/>
        </w:rPr>
        <w:t xml:space="preserve"> </w:t>
      </w:r>
      <w:r w:rsidRPr="001F2566">
        <w:rPr>
          <w:rFonts w:eastAsia="Times New Roman"/>
          <w:i/>
          <w:color w:val="auto"/>
          <w:kern w:val="0"/>
          <w:lang w:val="ru-RU" w:eastAsia="en-US"/>
        </w:rPr>
        <w:t xml:space="preserve">(у даљем тексту: </w:t>
      </w:r>
      <w:r w:rsidR="008D191E" w:rsidRPr="001F2566">
        <w:rPr>
          <w:rFonts w:eastAsia="Times New Roman"/>
          <w:b/>
          <w:i/>
          <w:color w:val="auto"/>
          <w:kern w:val="0"/>
          <w:lang w:val="ru-RU" w:eastAsia="en-US"/>
        </w:rPr>
        <w:t>Добављач</w:t>
      </w:r>
      <w:r w:rsidRPr="001F2566">
        <w:rPr>
          <w:rFonts w:eastAsia="Times New Roman"/>
          <w:i/>
          <w:color w:val="auto"/>
          <w:kern w:val="0"/>
          <w:lang w:val="ru-RU" w:eastAsia="en-US"/>
        </w:rPr>
        <w:t>)</w:t>
      </w:r>
    </w:p>
    <w:p w14:paraId="24808BE2" w14:textId="77777777" w:rsidR="00233826" w:rsidRPr="001F2566" w:rsidRDefault="00233826" w:rsidP="00233826">
      <w:pPr>
        <w:suppressAutoHyphens w:val="0"/>
        <w:spacing w:line="240" w:lineRule="auto"/>
        <w:jc w:val="center"/>
        <w:rPr>
          <w:rFonts w:eastAsia="Times New Roman"/>
          <w:color w:val="auto"/>
          <w:kern w:val="0"/>
          <w:lang w:val="ru-RU" w:eastAsia="en-US"/>
        </w:rPr>
      </w:pPr>
    </w:p>
    <w:p w14:paraId="728333B7" w14:textId="77777777" w:rsidR="00233826" w:rsidRPr="001F2566" w:rsidRDefault="00233826" w:rsidP="00233826">
      <w:pPr>
        <w:suppressAutoHyphens w:val="0"/>
        <w:spacing w:line="240" w:lineRule="auto"/>
        <w:jc w:val="center"/>
        <w:rPr>
          <w:rFonts w:eastAsia="Times New Roman"/>
          <w:color w:val="auto"/>
          <w:kern w:val="0"/>
          <w:lang w:val="ru-RU" w:eastAsia="en-US"/>
        </w:rPr>
      </w:pPr>
    </w:p>
    <w:p w14:paraId="2E63F2C9" w14:textId="77777777" w:rsidR="008D191E" w:rsidRPr="001F2566" w:rsidRDefault="008D191E" w:rsidP="00233826">
      <w:pPr>
        <w:suppressAutoHyphens w:val="0"/>
        <w:spacing w:line="240" w:lineRule="auto"/>
        <w:jc w:val="center"/>
        <w:rPr>
          <w:rFonts w:eastAsia="Times New Roman"/>
          <w:color w:val="auto"/>
          <w:kern w:val="0"/>
          <w:lang w:val="ru-RU" w:eastAsia="en-US"/>
        </w:rPr>
      </w:pPr>
    </w:p>
    <w:p w14:paraId="4B65D3DF" w14:textId="77777777" w:rsidR="008D191E" w:rsidRPr="001F2566" w:rsidRDefault="008D191E" w:rsidP="00233826">
      <w:pPr>
        <w:suppressAutoHyphens w:val="0"/>
        <w:spacing w:line="240" w:lineRule="auto"/>
        <w:jc w:val="center"/>
        <w:rPr>
          <w:rFonts w:eastAsia="Times New Roman"/>
          <w:color w:val="auto"/>
          <w:kern w:val="0"/>
          <w:lang w:val="ru-RU" w:eastAsia="en-US"/>
        </w:rPr>
      </w:pPr>
    </w:p>
    <w:p w14:paraId="1C7DFD76" w14:textId="77777777" w:rsidR="008D191E" w:rsidRPr="001F2566" w:rsidRDefault="008D191E" w:rsidP="00233826">
      <w:pPr>
        <w:suppressAutoHyphens w:val="0"/>
        <w:spacing w:line="240" w:lineRule="auto"/>
        <w:jc w:val="center"/>
        <w:rPr>
          <w:rFonts w:eastAsia="Times New Roman"/>
          <w:color w:val="auto"/>
          <w:kern w:val="0"/>
          <w:lang w:val="ru-RU" w:eastAsia="en-US"/>
        </w:rPr>
      </w:pPr>
    </w:p>
    <w:p w14:paraId="1B7AFD06" w14:textId="77777777" w:rsidR="00635B34" w:rsidRDefault="00635B34" w:rsidP="00233826">
      <w:pPr>
        <w:suppressAutoHyphens w:val="0"/>
        <w:spacing w:line="240" w:lineRule="auto"/>
        <w:jc w:val="center"/>
        <w:rPr>
          <w:rFonts w:eastAsia="Times New Roman"/>
          <w:color w:val="auto"/>
          <w:kern w:val="0"/>
          <w:lang w:val="ru-RU" w:eastAsia="en-US"/>
        </w:rPr>
      </w:pPr>
    </w:p>
    <w:p w14:paraId="28715D7A" w14:textId="2A124F5A" w:rsidR="00233826" w:rsidRPr="001F2566" w:rsidRDefault="00233826" w:rsidP="00233826">
      <w:pPr>
        <w:suppressAutoHyphens w:val="0"/>
        <w:spacing w:line="240" w:lineRule="auto"/>
        <w:jc w:val="center"/>
        <w:rPr>
          <w:rFonts w:eastAsia="Times New Roman"/>
          <w:color w:val="auto"/>
          <w:kern w:val="0"/>
          <w:lang w:val="ru-RU" w:eastAsia="en-US"/>
        </w:rPr>
      </w:pPr>
      <w:r w:rsidRPr="001F2566">
        <w:rPr>
          <w:rFonts w:eastAsia="Times New Roman"/>
          <w:color w:val="auto"/>
          <w:kern w:val="0"/>
          <w:lang w:val="ru-RU" w:eastAsia="en-US"/>
        </w:rPr>
        <w:t xml:space="preserve"> </w:t>
      </w:r>
    </w:p>
    <w:p w14:paraId="201BE159" w14:textId="59901ED4" w:rsidR="00233826" w:rsidRPr="001F2566" w:rsidRDefault="00233826" w:rsidP="00233826">
      <w:pPr>
        <w:suppressAutoHyphens w:val="0"/>
        <w:spacing w:line="240" w:lineRule="auto"/>
        <w:rPr>
          <w:rFonts w:eastAsia="Times New Roman"/>
          <w:i/>
          <w:iCs/>
          <w:color w:val="auto"/>
          <w:kern w:val="0"/>
          <w:lang w:val="en-GB" w:eastAsia="en-US"/>
        </w:rPr>
      </w:pPr>
      <w:r w:rsidRPr="001F2566">
        <w:rPr>
          <w:rFonts w:eastAsia="Times New Roman"/>
          <w:i/>
          <w:iCs/>
          <w:color w:val="auto"/>
          <w:kern w:val="0"/>
          <w:lang w:val="en-GB" w:eastAsia="en-US"/>
        </w:rPr>
        <w:t>Основ уговора:</w:t>
      </w:r>
      <w:r w:rsidR="00FA087A" w:rsidRPr="001F2566">
        <w:rPr>
          <w:rFonts w:eastAsia="Times New Roman"/>
          <w:i/>
          <w:iCs/>
          <w:color w:val="auto"/>
          <w:kern w:val="0"/>
          <w:lang w:val="sr-Cyrl-RS" w:eastAsia="en-US"/>
        </w:rPr>
        <w:t xml:space="preserve"> </w:t>
      </w:r>
      <w:r w:rsidR="00375090">
        <w:rPr>
          <w:rFonts w:eastAsia="Times New Roman"/>
          <w:i/>
          <w:iCs/>
          <w:color w:val="auto"/>
          <w:kern w:val="0"/>
          <w:lang w:val="en-GB" w:eastAsia="en-US"/>
        </w:rPr>
        <w:t xml:space="preserve">ЈН бр. </w:t>
      </w:r>
      <w:r w:rsidR="000F4DA4" w:rsidRPr="001F2566">
        <w:rPr>
          <w:rFonts w:eastAsia="Times New Roman"/>
          <w:i/>
          <w:iCs/>
          <w:color w:val="auto"/>
          <w:kern w:val="0"/>
          <w:lang w:val="sr-Cyrl-RS" w:eastAsia="en-US"/>
        </w:rPr>
        <w:t>3</w:t>
      </w:r>
      <w:r w:rsidR="008C3DE2" w:rsidRPr="001F2566">
        <w:rPr>
          <w:rFonts w:eastAsia="Times New Roman"/>
          <w:i/>
          <w:iCs/>
          <w:color w:val="auto"/>
          <w:kern w:val="0"/>
          <w:lang w:val="en-GB" w:eastAsia="en-US"/>
        </w:rPr>
        <w:t>8</w:t>
      </w:r>
      <w:r w:rsidRPr="001F2566">
        <w:rPr>
          <w:rFonts w:eastAsia="Times New Roman"/>
          <w:i/>
          <w:iCs/>
          <w:color w:val="auto"/>
          <w:kern w:val="0"/>
          <w:lang w:val="sr-Cyrl-CS" w:eastAsia="en-US"/>
        </w:rPr>
        <w:t>/201</w:t>
      </w:r>
      <w:r w:rsidR="008C3DE2" w:rsidRPr="001F2566">
        <w:rPr>
          <w:rFonts w:eastAsia="Times New Roman"/>
          <w:i/>
          <w:iCs/>
          <w:color w:val="auto"/>
          <w:kern w:val="0"/>
          <w:lang w:val="sr-Latn-CS" w:eastAsia="en-US"/>
        </w:rPr>
        <w:t>9</w:t>
      </w:r>
    </w:p>
    <w:p w14:paraId="68A0C682" w14:textId="26344516" w:rsidR="00233826" w:rsidRPr="001F2566" w:rsidRDefault="00375090" w:rsidP="00233826">
      <w:pPr>
        <w:suppressAutoHyphens w:val="0"/>
        <w:spacing w:line="240" w:lineRule="auto"/>
        <w:rPr>
          <w:rFonts w:eastAsia="Times New Roman"/>
          <w:i/>
          <w:iCs/>
          <w:color w:val="auto"/>
          <w:kern w:val="0"/>
          <w:lang w:val="sr-Cyrl-RS" w:eastAsia="en-US"/>
        </w:rPr>
      </w:pPr>
      <w:r>
        <w:rPr>
          <w:rFonts w:eastAsia="Times New Roman"/>
          <w:i/>
          <w:iCs/>
          <w:color w:val="auto"/>
          <w:kern w:val="0"/>
          <w:lang w:val="sr-Cyrl-RS" w:eastAsia="en-US"/>
        </w:rPr>
        <w:t>О</w:t>
      </w:r>
      <w:r>
        <w:rPr>
          <w:rFonts w:eastAsia="Times New Roman"/>
          <w:i/>
          <w:iCs/>
          <w:color w:val="auto"/>
          <w:kern w:val="0"/>
          <w:lang w:val="en-GB" w:eastAsia="en-US"/>
        </w:rPr>
        <w:t>длука</w:t>
      </w:r>
      <w:r w:rsidR="00233826" w:rsidRPr="001F2566">
        <w:rPr>
          <w:rFonts w:eastAsia="Times New Roman"/>
          <w:i/>
          <w:iCs/>
          <w:color w:val="auto"/>
          <w:kern w:val="0"/>
          <w:lang w:val="en-GB" w:eastAsia="en-US"/>
        </w:rPr>
        <w:t xml:space="preserve"> о </w:t>
      </w:r>
      <w:r w:rsidR="00233826" w:rsidRPr="001F2566">
        <w:rPr>
          <w:rFonts w:eastAsia="Times New Roman"/>
          <w:i/>
          <w:iCs/>
          <w:color w:val="auto"/>
          <w:kern w:val="0"/>
          <w:lang w:val="sr-Cyrl-CS" w:eastAsia="en-US"/>
        </w:rPr>
        <w:t>додели уговора</w:t>
      </w:r>
      <w:r>
        <w:rPr>
          <w:rFonts w:eastAsia="Times New Roman"/>
          <w:i/>
          <w:iCs/>
          <w:color w:val="auto"/>
          <w:kern w:val="0"/>
          <w:lang w:val="en-GB" w:eastAsia="en-US"/>
        </w:rPr>
        <w:t xml:space="preserve"> </w:t>
      </w:r>
      <w:r w:rsidRPr="001F2566">
        <w:rPr>
          <w:rFonts w:eastAsia="Times New Roman"/>
          <w:i/>
          <w:iCs/>
          <w:color w:val="auto"/>
          <w:kern w:val="0"/>
          <w:lang w:val="en-GB" w:eastAsia="en-US"/>
        </w:rPr>
        <w:t>бр. …</w:t>
      </w:r>
      <w:r w:rsidRPr="001F2566">
        <w:rPr>
          <w:rFonts w:eastAsia="Times New Roman"/>
          <w:i/>
          <w:iCs/>
          <w:color w:val="auto"/>
          <w:kern w:val="0"/>
          <w:lang w:val="sr-Cyrl-RS" w:eastAsia="en-US"/>
        </w:rPr>
        <w:t>………………</w:t>
      </w:r>
      <w:r w:rsidRPr="001F2566">
        <w:rPr>
          <w:rFonts w:eastAsia="Times New Roman"/>
          <w:i/>
          <w:iCs/>
          <w:color w:val="auto"/>
          <w:kern w:val="0"/>
          <w:lang w:val="en-GB" w:eastAsia="en-US"/>
        </w:rPr>
        <w:t xml:space="preserve"> од</w:t>
      </w:r>
      <w:r w:rsidRPr="001F2566">
        <w:rPr>
          <w:rFonts w:eastAsia="Times New Roman"/>
          <w:i/>
          <w:iCs/>
          <w:color w:val="auto"/>
          <w:kern w:val="0"/>
          <w:lang w:val="sr-Cyrl-RS" w:eastAsia="en-US"/>
        </w:rPr>
        <w:t xml:space="preserve"> </w:t>
      </w:r>
      <w:r w:rsidRPr="001F2566">
        <w:rPr>
          <w:rFonts w:eastAsia="Times New Roman"/>
          <w:i/>
          <w:iCs/>
          <w:color w:val="auto"/>
          <w:kern w:val="0"/>
          <w:lang w:val="en-GB" w:eastAsia="en-US"/>
        </w:rPr>
        <w:t>…</w:t>
      </w:r>
      <w:r w:rsidRPr="001F2566">
        <w:rPr>
          <w:rFonts w:eastAsia="Times New Roman"/>
          <w:i/>
          <w:iCs/>
          <w:color w:val="auto"/>
          <w:kern w:val="0"/>
          <w:lang w:val="sr-Cyrl-RS" w:eastAsia="en-US"/>
        </w:rPr>
        <w:t>…………… 2019. године</w:t>
      </w:r>
    </w:p>
    <w:p w14:paraId="7AEC4563" w14:textId="77777777" w:rsidR="008D191E" w:rsidRPr="001F2566" w:rsidRDefault="00233826" w:rsidP="00BA0BAD">
      <w:pPr>
        <w:suppressAutoHyphens w:val="0"/>
        <w:spacing w:line="240" w:lineRule="auto"/>
        <w:rPr>
          <w:rFonts w:eastAsia="Times New Roman"/>
          <w:i/>
          <w:iCs/>
          <w:color w:val="auto"/>
          <w:kern w:val="0"/>
          <w:lang w:val="sr-Cyrl-RS" w:eastAsia="en-US"/>
        </w:rPr>
      </w:pPr>
      <w:r w:rsidRPr="001F2566">
        <w:rPr>
          <w:rFonts w:eastAsia="Times New Roman"/>
          <w:i/>
          <w:iCs/>
          <w:color w:val="auto"/>
          <w:kern w:val="0"/>
          <w:lang w:val="en-GB" w:eastAsia="en-US"/>
        </w:rPr>
        <w:t>Пону</w:t>
      </w:r>
      <w:r w:rsidR="008D191E" w:rsidRPr="001F2566">
        <w:rPr>
          <w:rFonts w:eastAsia="Times New Roman"/>
          <w:i/>
          <w:iCs/>
          <w:color w:val="auto"/>
          <w:kern w:val="0"/>
          <w:lang w:val="en-GB" w:eastAsia="en-US"/>
        </w:rPr>
        <w:t xml:space="preserve">да изабраног понуђача </w:t>
      </w:r>
      <w:bookmarkStart w:id="68" w:name="OLE_LINK12"/>
      <w:bookmarkStart w:id="69" w:name="OLE_LINK13"/>
      <w:r w:rsidR="008D191E" w:rsidRPr="001F2566">
        <w:rPr>
          <w:rFonts w:eastAsia="Times New Roman"/>
          <w:i/>
          <w:iCs/>
          <w:color w:val="auto"/>
          <w:kern w:val="0"/>
          <w:lang w:val="en-GB" w:eastAsia="en-US"/>
        </w:rPr>
        <w:t>бр. …</w:t>
      </w:r>
      <w:r w:rsidR="008D191E" w:rsidRPr="001F2566">
        <w:rPr>
          <w:rFonts w:eastAsia="Times New Roman"/>
          <w:i/>
          <w:iCs/>
          <w:color w:val="auto"/>
          <w:kern w:val="0"/>
          <w:lang w:val="sr-Cyrl-RS" w:eastAsia="en-US"/>
        </w:rPr>
        <w:t>………………</w:t>
      </w:r>
      <w:r w:rsidRPr="001F2566">
        <w:rPr>
          <w:rFonts w:eastAsia="Times New Roman"/>
          <w:i/>
          <w:iCs/>
          <w:color w:val="auto"/>
          <w:kern w:val="0"/>
          <w:lang w:val="en-GB" w:eastAsia="en-US"/>
        </w:rPr>
        <w:t xml:space="preserve"> од</w:t>
      </w:r>
      <w:r w:rsidR="008D191E" w:rsidRPr="001F2566">
        <w:rPr>
          <w:rFonts w:eastAsia="Times New Roman"/>
          <w:i/>
          <w:iCs/>
          <w:color w:val="auto"/>
          <w:kern w:val="0"/>
          <w:lang w:val="sr-Cyrl-RS" w:eastAsia="en-US"/>
        </w:rPr>
        <w:t xml:space="preserve"> </w:t>
      </w:r>
      <w:r w:rsidR="00AB3C87" w:rsidRPr="001F2566">
        <w:rPr>
          <w:rFonts w:eastAsia="Times New Roman"/>
          <w:i/>
          <w:iCs/>
          <w:color w:val="auto"/>
          <w:kern w:val="0"/>
          <w:lang w:val="en-GB" w:eastAsia="en-US"/>
        </w:rPr>
        <w:t>…</w:t>
      </w:r>
      <w:r w:rsidR="00AB3C87" w:rsidRPr="001F2566">
        <w:rPr>
          <w:rFonts w:eastAsia="Times New Roman"/>
          <w:i/>
          <w:iCs/>
          <w:color w:val="auto"/>
          <w:kern w:val="0"/>
          <w:lang w:val="sr-Cyrl-RS" w:eastAsia="en-US"/>
        </w:rPr>
        <w:t xml:space="preserve">…………… </w:t>
      </w:r>
      <w:r w:rsidR="008C3DE2" w:rsidRPr="001F2566">
        <w:rPr>
          <w:rFonts w:eastAsia="Times New Roman"/>
          <w:i/>
          <w:iCs/>
          <w:color w:val="auto"/>
          <w:kern w:val="0"/>
          <w:lang w:val="sr-Cyrl-RS" w:eastAsia="en-US"/>
        </w:rPr>
        <w:t>2019</w:t>
      </w:r>
      <w:r w:rsidR="008D191E" w:rsidRPr="001F2566">
        <w:rPr>
          <w:rFonts w:eastAsia="Times New Roman"/>
          <w:i/>
          <w:iCs/>
          <w:color w:val="auto"/>
          <w:kern w:val="0"/>
          <w:lang w:val="sr-Cyrl-RS" w:eastAsia="en-US"/>
        </w:rPr>
        <w:t>. године</w:t>
      </w:r>
      <w:bookmarkEnd w:id="68"/>
      <w:bookmarkEnd w:id="69"/>
    </w:p>
    <w:p w14:paraId="552ED0D6" w14:textId="77777777" w:rsidR="00970108" w:rsidRPr="001F2566" w:rsidRDefault="00970108" w:rsidP="00233826">
      <w:pPr>
        <w:suppressAutoHyphens w:val="0"/>
        <w:spacing w:line="240" w:lineRule="auto"/>
        <w:jc w:val="both"/>
        <w:rPr>
          <w:rFonts w:eastAsia="Times New Roman"/>
          <w:i/>
          <w:iCs/>
          <w:color w:val="auto"/>
          <w:kern w:val="0"/>
          <w:lang w:val="sr-Cyrl-RS" w:eastAsia="en-US"/>
        </w:rPr>
      </w:pPr>
    </w:p>
    <w:p w14:paraId="4A736917" w14:textId="6C290B4B" w:rsidR="00BA0BAD" w:rsidRPr="001F2566" w:rsidRDefault="003872CB" w:rsidP="00233826">
      <w:pPr>
        <w:suppressAutoHyphens w:val="0"/>
        <w:spacing w:line="240" w:lineRule="auto"/>
        <w:jc w:val="both"/>
        <w:rPr>
          <w:rFonts w:eastAsia="Calibri"/>
          <w:bCs/>
          <w:color w:val="auto"/>
          <w:kern w:val="0"/>
          <w:lang w:val="ru-RU" w:eastAsia="en-US"/>
        </w:rPr>
      </w:pPr>
      <w:r w:rsidRPr="001F2566">
        <w:rPr>
          <w:rFonts w:eastAsia="Calibri"/>
          <w:bCs/>
          <w:color w:val="auto"/>
          <w:kern w:val="0"/>
          <w:lang w:val="ru-RU" w:eastAsia="en-US"/>
        </w:rPr>
        <w:t>ПРЕДМЕТ УГОВОРА</w:t>
      </w:r>
    </w:p>
    <w:p w14:paraId="489364E8" w14:textId="77777777" w:rsidR="00233826" w:rsidRPr="001F2566" w:rsidRDefault="00233826" w:rsidP="00BA0BAD">
      <w:pPr>
        <w:suppressAutoHyphens w:val="0"/>
        <w:spacing w:line="240" w:lineRule="auto"/>
        <w:jc w:val="center"/>
        <w:rPr>
          <w:rFonts w:eastAsia="Calibri"/>
          <w:b/>
          <w:color w:val="auto"/>
          <w:kern w:val="0"/>
          <w:lang w:val="sr-Cyrl-CS" w:eastAsia="en-US"/>
        </w:rPr>
      </w:pPr>
      <w:r w:rsidRPr="001F2566">
        <w:rPr>
          <w:rFonts w:eastAsia="Calibri"/>
          <w:b/>
          <w:color w:val="auto"/>
          <w:kern w:val="0"/>
          <w:lang w:val="ru-RU" w:eastAsia="en-US"/>
        </w:rPr>
        <w:t>Ч</w:t>
      </w:r>
      <w:r w:rsidRPr="001F2566">
        <w:rPr>
          <w:rFonts w:eastAsia="Calibri"/>
          <w:b/>
          <w:color w:val="auto"/>
          <w:kern w:val="0"/>
          <w:lang w:val="sr-Latn-CS" w:eastAsia="en-US"/>
        </w:rPr>
        <w:t>лан</w:t>
      </w:r>
      <w:r w:rsidRPr="001F2566">
        <w:rPr>
          <w:rFonts w:eastAsia="Calibri"/>
          <w:b/>
          <w:color w:val="auto"/>
          <w:kern w:val="0"/>
          <w:lang w:val="ru-RU" w:eastAsia="en-US"/>
        </w:rPr>
        <w:t xml:space="preserve"> </w:t>
      </w:r>
      <w:r w:rsidRPr="001F2566">
        <w:rPr>
          <w:rFonts w:eastAsia="Calibri"/>
          <w:b/>
          <w:color w:val="auto"/>
          <w:kern w:val="0"/>
          <w:lang w:eastAsia="en-US"/>
        </w:rPr>
        <w:fldChar w:fldCharType="begin"/>
      </w:r>
      <w:r w:rsidRPr="001F2566">
        <w:rPr>
          <w:rFonts w:eastAsia="Calibri"/>
          <w:b/>
          <w:color w:val="auto"/>
          <w:kern w:val="0"/>
          <w:lang w:val="ru-RU" w:eastAsia="en-US"/>
        </w:rPr>
        <w:instrText xml:space="preserve"> </w:instrText>
      </w:r>
      <w:r w:rsidRPr="001F2566">
        <w:rPr>
          <w:rFonts w:eastAsia="Calibri"/>
          <w:b/>
          <w:color w:val="auto"/>
          <w:kern w:val="0"/>
          <w:lang w:eastAsia="en-US"/>
        </w:rPr>
        <w:instrText>AUTONUM</w:instrText>
      </w:r>
      <w:r w:rsidRPr="001F2566">
        <w:rPr>
          <w:rFonts w:eastAsia="Calibri"/>
          <w:b/>
          <w:color w:val="auto"/>
          <w:kern w:val="0"/>
          <w:lang w:val="ru-RU" w:eastAsia="en-US"/>
        </w:rPr>
        <w:instrText xml:space="preserve"> </w:instrText>
      </w:r>
      <w:r w:rsidRPr="001F2566">
        <w:rPr>
          <w:rFonts w:eastAsia="Calibri"/>
          <w:b/>
          <w:color w:val="auto"/>
          <w:kern w:val="0"/>
          <w:lang w:eastAsia="en-US"/>
        </w:rPr>
        <w:fldChar w:fldCharType="end"/>
      </w:r>
    </w:p>
    <w:p w14:paraId="5992FFAE" w14:textId="1C86F6C9" w:rsidR="00233826" w:rsidRPr="001F2566" w:rsidRDefault="00233826" w:rsidP="000F4DA4">
      <w:pPr>
        <w:suppressAutoHyphens w:val="0"/>
        <w:spacing w:line="240" w:lineRule="auto"/>
        <w:ind w:firstLine="720"/>
        <w:jc w:val="both"/>
        <w:rPr>
          <w:rFonts w:eastAsia="Times New Roman"/>
          <w:color w:val="FF0000"/>
          <w:kern w:val="0"/>
          <w:lang w:val="sr-Latn-RS" w:eastAsia="en-US"/>
        </w:rPr>
      </w:pPr>
      <w:r w:rsidRPr="001F2566">
        <w:rPr>
          <w:rFonts w:eastAsia="Times New Roman"/>
          <w:color w:val="auto"/>
          <w:kern w:val="0"/>
          <w:lang w:val="sr-Cyrl-CS" w:eastAsia="en-US"/>
        </w:rPr>
        <w:t xml:space="preserve">Уговорне стране су сагласне да су предмет овог Уговора услуге </w:t>
      </w:r>
      <w:r w:rsidRPr="001F2566">
        <w:rPr>
          <w:rFonts w:eastAsia="Times New Roman"/>
          <w:color w:val="auto"/>
          <w:kern w:val="0"/>
          <w:lang w:val="ru-RU" w:eastAsia="en-US"/>
        </w:rPr>
        <w:t>Oрганизовања и реализација свечаности поводом обележавања значајних историјских догађаја ос</w:t>
      </w:r>
      <w:r w:rsidR="000F4DA4" w:rsidRPr="001F2566">
        <w:rPr>
          <w:rFonts w:eastAsia="Times New Roman"/>
          <w:color w:val="auto"/>
          <w:kern w:val="0"/>
          <w:lang w:val="ru-RU" w:eastAsia="en-US"/>
        </w:rPr>
        <w:t>лободилачких ратова Србије у 2020</w:t>
      </w:r>
      <w:r w:rsidRPr="001F2566">
        <w:rPr>
          <w:rFonts w:eastAsia="Times New Roman"/>
          <w:color w:val="auto"/>
          <w:kern w:val="0"/>
          <w:lang w:val="ru-RU" w:eastAsia="en-US"/>
        </w:rPr>
        <w:t xml:space="preserve">. години </w:t>
      </w:r>
      <w:r w:rsidR="008D191E" w:rsidRPr="001F2566">
        <w:rPr>
          <w:rFonts w:eastAsia="Times New Roman"/>
          <w:color w:val="auto"/>
          <w:kern w:val="0"/>
          <w:lang w:val="sr-Cyrl-CS" w:eastAsia="en-US"/>
        </w:rPr>
        <w:t xml:space="preserve">за Партију </w:t>
      </w:r>
      <w:r w:rsidRPr="001F2566">
        <w:rPr>
          <w:rFonts w:eastAsia="Times New Roman"/>
          <w:color w:val="auto"/>
          <w:kern w:val="0"/>
          <w:lang w:val="sr-Cyrl-CS" w:eastAsia="en-US"/>
        </w:rPr>
        <w:t>бр.</w:t>
      </w:r>
      <w:r w:rsidRPr="001F2566">
        <w:rPr>
          <w:rFonts w:eastAsia="Times New Roman"/>
          <w:color w:val="auto"/>
          <w:kern w:val="0"/>
          <w:lang w:val="ru-RU" w:eastAsia="en-US"/>
        </w:rPr>
        <w:t xml:space="preserve"> </w:t>
      </w:r>
      <w:r w:rsidR="000F4DA4" w:rsidRPr="001F2566">
        <w:rPr>
          <w:rFonts w:eastAsia="Times New Roman"/>
          <w:color w:val="FF0000"/>
          <w:kern w:val="0"/>
          <w:lang w:val="ru-RU" w:eastAsia="en-US"/>
        </w:rPr>
        <w:t>____</w:t>
      </w:r>
      <w:r w:rsidR="008D191E" w:rsidRPr="001F2566">
        <w:rPr>
          <w:rFonts w:eastAsia="Times New Roman"/>
          <w:color w:val="auto"/>
          <w:kern w:val="0"/>
          <w:lang w:val="ru-RU" w:eastAsia="en-US"/>
        </w:rPr>
        <w:t xml:space="preserve"> -</w:t>
      </w:r>
      <w:r w:rsidR="000F4DA4" w:rsidRPr="001F2566">
        <w:rPr>
          <w:rFonts w:eastAsia="Times New Roman"/>
          <w:color w:val="FF0000"/>
          <w:kern w:val="0"/>
          <w:lang w:val="ru-RU" w:eastAsia="en-US"/>
        </w:rPr>
        <w:t>_________________</w:t>
      </w:r>
      <w:r w:rsidR="008D191E" w:rsidRPr="001F2566">
        <w:rPr>
          <w:rFonts w:eastAsia="Times New Roman"/>
          <w:color w:val="FF0000"/>
          <w:kern w:val="0"/>
          <w:lang w:val="ru-RU" w:eastAsia="en-US"/>
        </w:rPr>
        <w:t xml:space="preserve"> </w:t>
      </w:r>
      <w:r w:rsidR="000F4DA4" w:rsidRPr="001F2566">
        <w:rPr>
          <w:rFonts w:eastAsia="Times New Roman"/>
          <w:color w:val="FF0000"/>
          <w:kern w:val="0"/>
          <w:lang w:val="ru-RU" w:eastAsia="en-US"/>
        </w:rPr>
        <w:t>_____________________________________________________________</w:t>
      </w:r>
      <w:r w:rsidR="00635B34">
        <w:rPr>
          <w:rFonts w:eastAsia="Times New Roman"/>
          <w:color w:val="FF0000"/>
          <w:kern w:val="0"/>
          <w:lang w:val="ru-RU" w:eastAsia="en-US"/>
        </w:rPr>
        <w:t xml:space="preserve"> </w:t>
      </w:r>
      <w:r w:rsidRPr="001F2566">
        <w:rPr>
          <w:rFonts w:eastAsia="Times New Roman"/>
          <w:i/>
          <w:color w:val="FF0000"/>
          <w:kern w:val="0"/>
          <w:lang w:val="ru-RU" w:eastAsia="en-US"/>
        </w:rPr>
        <w:t>(унети број и назив партије)</w:t>
      </w:r>
      <w:r w:rsidRPr="001F2566">
        <w:rPr>
          <w:rFonts w:eastAsia="Times New Roman"/>
          <w:i/>
          <w:color w:val="auto"/>
          <w:kern w:val="0"/>
          <w:lang w:val="ru-RU" w:eastAsia="en-US"/>
        </w:rPr>
        <w:t xml:space="preserve"> </w:t>
      </w:r>
      <w:r w:rsidR="00382A55" w:rsidRPr="001F2566">
        <w:rPr>
          <w:rFonts w:eastAsia="Times New Roman"/>
          <w:color w:val="auto"/>
          <w:kern w:val="0"/>
          <w:lang w:val="ru-RU" w:eastAsia="en-US"/>
        </w:rPr>
        <w:t>у складу са</w:t>
      </w:r>
      <w:r w:rsidR="00382A55" w:rsidRPr="001F2566">
        <w:rPr>
          <w:rFonts w:eastAsia="Times New Roman"/>
          <w:i/>
          <w:color w:val="auto"/>
          <w:kern w:val="0"/>
          <w:lang w:val="ru-RU" w:eastAsia="en-US"/>
        </w:rPr>
        <w:t xml:space="preserve"> </w:t>
      </w:r>
      <w:r w:rsidR="00382A55" w:rsidRPr="001F2566">
        <w:rPr>
          <w:rFonts w:eastAsia="Times New Roman"/>
          <w:color w:val="auto"/>
          <w:kern w:val="0"/>
          <w:lang w:val="ru-RU" w:eastAsia="en-US"/>
        </w:rPr>
        <w:t>понудом</w:t>
      </w:r>
      <w:r w:rsidR="000F4DA4" w:rsidRPr="001F2566">
        <w:rPr>
          <w:rFonts w:eastAsia="Times New Roman"/>
          <w:color w:val="auto"/>
          <w:kern w:val="0"/>
          <w:lang w:val="ru-RU" w:eastAsia="en-US"/>
        </w:rPr>
        <w:t xml:space="preserve"> Добављача број:</w:t>
      </w:r>
      <w:r w:rsidR="008D191E" w:rsidRPr="001F2566">
        <w:rPr>
          <w:rFonts w:eastAsia="Times New Roman"/>
          <w:color w:val="auto"/>
          <w:kern w:val="0"/>
          <w:lang w:val="ru-RU" w:eastAsia="en-US"/>
        </w:rPr>
        <w:t xml:space="preserve"> </w:t>
      </w:r>
      <w:r w:rsidR="00635B34">
        <w:rPr>
          <w:rFonts w:eastAsia="Times New Roman"/>
          <w:color w:val="FF0000"/>
          <w:kern w:val="0"/>
          <w:lang w:val="ru-RU" w:eastAsia="en-US"/>
        </w:rPr>
        <w:t>________</w:t>
      </w:r>
      <w:r w:rsidR="008D191E" w:rsidRPr="001F2566">
        <w:rPr>
          <w:rFonts w:eastAsia="Times New Roman"/>
          <w:color w:val="auto"/>
          <w:kern w:val="0"/>
          <w:lang w:val="ru-RU" w:eastAsia="en-US"/>
        </w:rPr>
        <w:t xml:space="preserve"> од </w:t>
      </w:r>
      <w:r w:rsidR="00635B34">
        <w:rPr>
          <w:rFonts w:eastAsia="Times New Roman"/>
          <w:color w:val="FF0000"/>
          <w:kern w:val="0"/>
          <w:lang w:val="ru-RU" w:eastAsia="en-US"/>
        </w:rPr>
        <w:t>______________</w:t>
      </w:r>
      <w:r w:rsidR="003A383B" w:rsidRPr="001F2566">
        <w:rPr>
          <w:rFonts w:eastAsia="Times New Roman"/>
          <w:color w:val="FF0000"/>
          <w:kern w:val="0"/>
          <w:lang w:val="ru-RU" w:eastAsia="en-US"/>
        </w:rPr>
        <w:t xml:space="preserve"> </w:t>
      </w:r>
      <w:r w:rsidR="008C3DE2" w:rsidRPr="001F2566">
        <w:rPr>
          <w:rFonts w:eastAsia="Times New Roman"/>
          <w:color w:val="auto"/>
          <w:kern w:val="0"/>
          <w:lang w:val="ru-RU" w:eastAsia="en-US"/>
        </w:rPr>
        <w:t>2019</w:t>
      </w:r>
      <w:r w:rsidR="003A383B" w:rsidRPr="001F2566">
        <w:rPr>
          <w:rFonts w:eastAsia="Times New Roman"/>
          <w:color w:val="auto"/>
          <w:kern w:val="0"/>
          <w:lang w:val="ru-RU" w:eastAsia="en-US"/>
        </w:rPr>
        <w:t>.</w:t>
      </w:r>
      <w:r w:rsidR="008D191E" w:rsidRPr="001F2566">
        <w:rPr>
          <w:rFonts w:eastAsia="Times New Roman"/>
          <w:color w:val="auto"/>
          <w:kern w:val="0"/>
          <w:lang w:val="ru-RU" w:eastAsia="en-US"/>
        </w:rPr>
        <w:t xml:space="preserve"> године</w:t>
      </w:r>
      <w:r w:rsidRPr="001F2566">
        <w:rPr>
          <w:rFonts w:eastAsia="Times New Roman"/>
          <w:color w:val="auto"/>
          <w:kern w:val="0"/>
          <w:lang w:val="ru-RU" w:eastAsia="en-US"/>
        </w:rPr>
        <w:t xml:space="preserve">, </w:t>
      </w:r>
      <w:r w:rsidR="00A03746" w:rsidRPr="001F2566">
        <w:rPr>
          <w:rFonts w:eastAsia="Times New Roman"/>
          <w:color w:val="auto"/>
          <w:kern w:val="0"/>
          <w:lang w:val="ru-RU" w:eastAsia="en-US"/>
        </w:rPr>
        <w:t>и условима конкурсне документације који су</w:t>
      </w:r>
      <w:r w:rsidRPr="001F2566">
        <w:rPr>
          <w:rFonts w:eastAsia="Times New Roman"/>
          <w:color w:val="auto"/>
          <w:kern w:val="0"/>
          <w:lang w:val="ru-RU" w:eastAsia="en-US"/>
        </w:rPr>
        <w:t xml:space="preserve"> саставни део Уговора.  </w:t>
      </w:r>
    </w:p>
    <w:p w14:paraId="7767A986" w14:textId="77777777" w:rsidR="00046901" w:rsidRPr="001F2566" w:rsidRDefault="00046901" w:rsidP="00046901">
      <w:pPr>
        <w:suppressAutoHyphens w:val="0"/>
        <w:spacing w:line="240" w:lineRule="auto"/>
        <w:jc w:val="both"/>
        <w:rPr>
          <w:rFonts w:eastAsia="Times New Roman"/>
          <w:bCs/>
          <w:color w:val="auto"/>
          <w:kern w:val="0"/>
          <w:lang w:val="ru-RU" w:eastAsia="en-US"/>
        </w:rPr>
      </w:pPr>
    </w:p>
    <w:p w14:paraId="4BD47889" w14:textId="77777777" w:rsidR="00046901" w:rsidRPr="001F2566" w:rsidRDefault="00046901" w:rsidP="00046901">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 xml:space="preserve">Члан 2. </w:t>
      </w:r>
    </w:p>
    <w:p w14:paraId="5A4559A2"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Закључењем овог Уговора Наручилац потврђује одабир Сценарија</w:t>
      </w:r>
      <w:r w:rsidR="000F4DA4" w:rsidRPr="001F2566">
        <w:rPr>
          <w:rFonts w:eastAsia="Times New Roman"/>
          <w:color w:val="auto"/>
          <w:kern w:val="0"/>
          <w:lang w:val="ru-RU" w:eastAsia="en-US"/>
        </w:rPr>
        <w:t xml:space="preserve"> по коме се реализује</w:t>
      </w:r>
      <w:r w:rsidRPr="001F2566">
        <w:rPr>
          <w:rFonts w:eastAsia="Times New Roman"/>
          <w:color w:val="auto"/>
          <w:kern w:val="0"/>
          <w:lang w:val="ru-RU" w:eastAsia="en-US"/>
        </w:rPr>
        <w:t xml:space="preserve"> услуга из члана 1. овог Уговора, а који је саставни део понуде Добављача.</w:t>
      </w:r>
    </w:p>
    <w:p w14:paraId="318C8CC5"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 xml:space="preserve">Наручилац има право да од Добављача тражи измене делова сценарија, музичких нумера или промену дужине трајања програма. Измене сценарија и дужине трајања програма биће споразумно усаглашене са Добављачем уз поштовање ауторског концепта с једне стране и потребе програма државног протокола с друге стране. </w:t>
      </w:r>
    </w:p>
    <w:p w14:paraId="78013123"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Наручилац је дужан да о потребама измене сценарија, музичких нумера или дужине трајања програма, Добављача обавести најкасније три дана пред почетак одржавања музичко-сценског програма.</w:t>
      </w:r>
    </w:p>
    <w:p w14:paraId="60C7082B" w14:textId="77777777" w:rsidR="00046901" w:rsidRPr="001F2566" w:rsidRDefault="00046901" w:rsidP="00046901">
      <w:pPr>
        <w:suppressAutoHyphens w:val="0"/>
        <w:spacing w:line="240" w:lineRule="auto"/>
        <w:jc w:val="both"/>
        <w:rPr>
          <w:rFonts w:eastAsia="Times New Roman"/>
          <w:bCs/>
          <w:color w:val="auto"/>
          <w:kern w:val="0"/>
          <w:lang w:val="ru-RU" w:eastAsia="en-US"/>
        </w:rPr>
      </w:pPr>
    </w:p>
    <w:p w14:paraId="378098B9" w14:textId="7BE8674D" w:rsidR="00046901" w:rsidRPr="001F2566" w:rsidRDefault="00046901" w:rsidP="003872CB">
      <w:pPr>
        <w:suppressAutoHyphens w:val="0"/>
        <w:spacing w:line="240" w:lineRule="auto"/>
        <w:jc w:val="both"/>
        <w:rPr>
          <w:rFonts w:eastAsia="Times New Roman"/>
          <w:bCs/>
          <w:color w:val="auto"/>
          <w:kern w:val="0"/>
          <w:lang w:val="ru-RU" w:eastAsia="en-US"/>
        </w:rPr>
      </w:pPr>
      <w:r w:rsidRPr="001F2566">
        <w:rPr>
          <w:rFonts w:eastAsia="Times New Roman"/>
          <w:bCs/>
          <w:color w:val="auto"/>
          <w:kern w:val="0"/>
          <w:lang w:val="ru-RU" w:eastAsia="en-US"/>
        </w:rPr>
        <w:t>РОК</w:t>
      </w:r>
      <w:r w:rsidR="003872CB" w:rsidRPr="001F2566">
        <w:rPr>
          <w:rFonts w:eastAsia="Times New Roman"/>
          <w:bCs/>
          <w:color w:val="auto"/>
          <w:kern w:val="0"/>
          <w:lang w:val="ru-RU" w:eastAsia="en-US"/>
        </w:rPr>
        <w:t xml:space="preserve"> ИЗВРШЕЊА УСЛУГА </w:t>
      </w:r>
    </w:p>
    <w:p w14:paraId="5B6FCEF1" w14:textId="77777777" w:rsidR="00046901" w:rsidRPr="001F2566" w:rsidRDefault="00046901" w:rsidP="00046901">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Члан 3.</w:t>
      </w:r>
    </w:p>
    <w:p w14:paraId="6B62D64E" w14:textId="77777777" w:rsidR="00046901" w:rsidRPr="001F2566" w:rsidRDefault="00046901" w:rsidP="00046901">
      <w:pPr>
        <w:suppressAutoHyphens w:val="0"/>
        <w:spacing w:line="240" w:lineRule="auto"/>
        <w:ind w:firstLine="720"/>
        <w:jc w:val="both"/>
        <w:rPr>
          <w:rFonts w:eastAsia="Times New Roman"/>
          <w:color w:val="auto"/>
          <w:kern w:val="0"/>
          <w:lang w:val="ru-RU" w:eastAsia="en-US"/>
        </w:rPr>
      </w:pPr>
      <w:r w:rsidRPr="001F2566">
        <w:rPr>
          <w:rFonts w:eastAsia="Times New Roman"/>
          <w:color w:val="auto"/>
          <w:kern w:val="0"/>
          <w:lang w:val="ru-RU" w:eastAsia="en-US"/>
        </w:rPr>
        <w:t xml:space="preserve">Добављач се обавезује да изврши припрему, организује </w:t>
      </w:r>
      <w:r w:rsidRPr="001F2566">
        <w:rPr>
          <w:rFonts w:eastAsia="Times New Roman"/>
          <w:color w:val="auto"/>
          <w:kern w:val="0"/>
          <w:lang w:val="sr-Cyrl-CS" w:eastAsia="en-US"/>
        </w:rPr>
        <w:t>и изведе</w:t>
      </w:r>
      <w:r w:rsidRPr="001F2566">
        <w:rPr>
          <w:rFonts w:eastAsia="Times New Roman"/>
          <w:color w:val="auto"/>
          <w:kern w:val="0"/>
          <w:lang w:val="ru-RU" w:eastAsia="en-US"/>
        </w:rPr>
        <w:t xml:space="preserve"> програм из члана 1. овог уговора, сходно потребама Наручиоца, </w:t>
      </w:r>
      <w:r w:rsidR="000F4DA4" w:rsidRPr="001F2566">
        <w:rPr>
          <w:rFonts w:eastAsia="Times New Roman"/>
          <w:color w:val="auto"/>
          <w:kern w:val="0"/>
          <w:lang w:val="ru-RU" w:eastAsia="en-US"/>
        </w:rPr>
        <w:t xml:space="preserve">у року </w:t>
      </w:r>
      <w:r w:rsidRPr="001F2566">
        <w:rPr>
          <w:rFonts w:eastAsia="Times New Roman"/>
          <w:color w:val="auto"/>
          <w:kern w:val="0"/>
          <w:lang w:val="ru-RU" w:eastAsia="en-US"/>
        </w:rPr>
        <w:t>предвиђеном конкурсном документацијом</w:t>
      </w:r>
      <w:r w:rsidR="000F4DA4" w:rsidRPr="001F2566">
        <w:rPr>
          <w:rFonts w:eastAsia="Times New Roman"/>
          <w:color w:val="auto"/>
          <w:kern w:val="0"/>
          <w:lang w:val="ru-RU" w:eastAsia="en-US"/>
        </w:rPr>
        <w:t xml:space="preserve"> за </w:t>
      </w:r>
      <w:r w:rsidRPr="001F2566">
        <w:rPr>
          <w:rFonts w:eastAsia="Times New Roman"/>
          <w:bCs/>
          <w:color w:val="auto"/>
          <w:kern w:val="0"/>
          <w:lang w:val="ru-RU" w:eastAsia="en-US"/>
        </w:rPr>
        <w:t>Партију</w:t>
      </w:r>
      <w:r w:rsidRPr="001F2566">
        <w:rPr>
          <w:rFonts w:eastAsia="Times New Roman"/>
          <w:color w:val="auto"/>
          <w:kern w:val="0"/>
          <w:lang w:val="ru-RU" w:eastAsia="en-US"/>
        </w:rPr>
        <w:t xml:space="preserve">  </w:t>
      </w:r>
      <w:r w:rsidRPr="001F2566">
        <w:rPr>
          <w:rFonts w:eastAsia="Times New Roman"/>
          <w:bCs/>
          <w:color w:val="auto"/>
          <w:kern w:val="0"/>
          <w:lang w:val="ru-RU" w:eastAsia="en-US"/>
        </w:rPr>
        <w:t xml:space="preserve">бр. </w:t>
      </w:r>
      <w:r w:rsidR="000F4DA4" w:rsidRPr="001F2566">
        <w:rPr>
          <w:rFonts w:eastAsia="Times New Roman"/>
          <w:bCs/>
          <w:color w:val="FF0000"/>
          <w:kern w:val="0"/>
          <w:lang w:val="ru-RU" w:eastAsia="en-US"/>
        </w:rPr>
        <w:t>_____</w:t>
      </w:r>
      <w:r w:rsidRPr="001F2566">
        <w:rPr>
          <w:rFonts w:eastAsia="Times New Roman"/>
          <w:bCs/>
          <w:color w:val="auto"/>
          <w:kern w:val="0"/>
          <w:lang w:val="ru-RU" w:eastAsia="en-US"/>
        </w:rPr>
        <w:t xml:space="preserve"> . </w:t>
      </w:r>
    </w:p>
    <w:p w14:paraId="49C4579C" w14:textId="77777777" w:rsidR="00046901" w:rsidRPr="001F2566" w:rsidRDefault="00046901" w:rsidP="00046901">
      <w:pPr>
        <w:suppressAutoHyphens w:val="0"/>
        <w:spacing w:line="240" w:lineRule="auto"/>
        <w:jc w:val="both"/>
        <w:rPr>
          <w:rFonts w:eastAsia="Times New Roman"/>
          <w:b/>
          <w:bCs/>
          <w:color w:val="auto"/>
          <w:kern w:val="0"/>
          <w:lang w:val="ru-RU" w:eastAsia="en-US"/>
        </w:rPr>
      </w:pPr>
    </w:p>
    <w:p w14:paraId="2179868E" w14:textId="62BED353" w:rsidR="00046901" w:rsidRPr="001F2566" w:rsidRDefault="003872CB" w:rsidP="00046901">
      <w:pPr>
        <w:suppressAutoHyphens w:val="0"/>
        <w:spacing w:line="240" w:lineRule="auto"/>
        <w:jc w:val="both"/>
        <w:rPr>
          <w:rFonts w:eastAsia="Times New Roman"/>
          <w:bCs/>
          <w:color w:val="auto"/>
          <w:kern w:val="0"/>
          <w:lang w:val="ru-RU" w:eastAsia="en-US"/>
        </w:rPr>
      </w:pPr>
      <w:r w:rsidRPr="001F2566">
        <w:rPr>
          <w:rFonts w:eastAsia="Times New Roman"/>
          <w:bCs/>
          <w:color w:val="auto"/>
          <w:kern w:val="0"/>
          <w:lang w:val="ru-RU" w:eastAsia="en-US"/>
        </w:rPr>
        <w:t>ОБАВЕЗЕ НАРУЧИОЦА</w:t>
      </w:r>
    </w:p>
    <w:p w14:paraId="4E2BC024" w14:textId="77777777" w:rsidR="00046901" w:rsidRPr="001F2566" w:rsidRDefault="00046901" w:rsidP="00046901">
      <w:pPr>
        <w:suppressAutoHyphens w:val="0"/>
        <w:spacing w:line="240" w:lineRule="auto"/>
        <w:jc w:val="center"/>
        <w:rPr>
          <w:rFonts w:eastAsia="Times New Roman"/>
          <w:b/>
          <w:bCs/>
          <w:color w:val="auto"/>
          <w:kern w:val="0"/>
          <w:lang w:val="ru-RU" w:eastAsia="en-US"/>
        </w:rPr>
      </w:pPr>
      <w:r w:rsidRPr="001F2566">
        <w:rPr>
          <w:rFonts w:eastAsia="Times New Roman"/>
          <w:b/>
          <w:bCs/>
          <w:color w:val="auto"/>
          <w:kern w:val="0"/>
          <w:lang w:val="ru-RU" w:eastAsia="en-US"/>
        </w:rPr>
        <w:t xml:space="preserve">Члан 4. </w:t>
      </w:r>
    </w:p>
    <w:p w14:paraId="7F76F4A6" w14:textId="77777777" w:rsidR="00046901" w:rsidRPr="001F2566" w:rsidRDefault="00046901" w:rsidP="00046901">
      <w:pPr>
        <w:suppressAutoHyphens w:val="0"/>
        <w:spacing w:line="240" w:lineRule="auto"/>
        <w:ind w:firstLine="720"/>
        <w:jc w:val="both"/>
        <w:rPr>
          <w:rFonts w:eastAsia="Times New Roman"/>
          <w:color w:val="auto"/>
          <w:kern w:val="0"/>
          <w:lang w:eastAsia="en-US"/>
        </w:rPr>
      </w:pPr>
      <w:r w:rsidRPr="001F2566">
        <w:rPr>
          <w:rFonts w:eastAsia="Times New Roman"/>
          <w:color w:val="auto"/>
          <w:kern w:val="0"/>
          <w:lang w:val="ru-RU" w:eastAsia="en-US"/>
        </w:rPr>
        <w:t xml:space="preserve">Наручилац се обавезују да плати вредност реализоване услуге из чл. 1. овог уговора </w:t>
      </w:r>
      <w:r w:rsidRPr="001F2566">
        <w:rPr>
          <w:rFonts w:eastAsia="Times New Roman"/>
          <w:color w:val="auto"/>
          <w:kern w:val="0"/>
          <w:lang w:val="sr-Cyrl-CS" w:eastAsia="en-US"/>
        </w:rPr>
        <w:t>у року од 45 дана од дана службеног пријема исправно испостављеног рачуна, на рачун Добављача</w:t>
      </w:r>
      <w:r w:rsidRPr="001F2566">
        <w:rPr>
          <w:rFonts w:eastAsia="Times New Roman"/>
          <w:color w:val="auto"/>
          <w:kern w:val="0"/>
          <w:lang w:eastAsia="en-US"/>
        </w:rPr>
        <w:t>.</w:t>
      </w:r>
    </w:p>
    <w:p w14:paraId="209723FE" w14:textId="3A3E68DA" w:rsidR="00292D25" w:rsidRPr="001F2566" w:rsidRDefault="00292D25" w:rsidP="00292D25">
      <w:pPr>
        <w:jc w:val="both"/>
        <w:rPr>
          <w:b/>
          <w:bCs/>
          <w:color w:val="auto"/>
          <w:szCs w:val="22"/>
          <w:lang w:val="ru-RU"/>
        </w:rPr>
      </w:pPr>
      <w:r w:rsidRPr="001F2566">
        <w:rPr>
          <w:color w:val="auto"/>
          <w:lang w:val="sr-Latn-CS"/>
        </w:rPr>
        <w:t xml:space="preserve">           </w:t>
      </w:r>
      <w:r w:rsidRPr="001F2566">
        <w:rPr>
          <w:color w:val="auto"/>
          <w:lang w:val="sr-Cyrl-CS"/>
        </w:rPr>
        <w:t>Реализација уговора ће зависити од обезбеђења средстава предвиђених Законом којим се уређује буџет за 20</w:t>
      </w:r>
      <w:r w:rsidRPr="001F2566">
        <w:rPr>
          <w:color w:val="auto"/>
        </w:rPr>
        <w:t>20</w:t>
      </w:r>
      <w:r w:rsidRPr="001F2566">
        <w:rPr>
          <w:color w:val="auto"/>
          <w:lang w:val="sr-Cyrl-CS"/>
        </w:rPr>
        <w:t>. годину. У супротном уговор престаје да важи, без накнаде штете због немогућности преузимања и плаћања обавеза од стране Наручиоца.</w:t>
      </w:r>
    </w:p>
    <w:p w14:paraId="2684C249" w14:textId="0FF74A09" w:rsidR="00233826" w:rsidRPr="001F2566" w:rsidRDefault="00233826" w:rsidP="00233826">
      <w:pPr>
        <w:suppressAutoHyphens w:val="0"/>
        <w:spacing w:line="240" w:lineRule="auto"/>
        <w:jc w:val="both"/>
        <w:rPr>
          <w:rFonts w:eastAsia="Times New Roman"/>
          <w:bCs/>
          <w:color w:val="auto"/>
          <w:kern w:val="0"/>
          <w:lang w:val="ru-RU" w:eastAsia="en-US"/>
        </w:rPr>
      </w:pPr>
    </w:p>
    <w:p w14:paraId="75070A95" w14:textId="69425B73" w:rsidR="00BA0BAD" w:rsidRPr="001F2566" w:rsidRDefault="00233826" w:rsidP="00233826">
      <w:pPr>
        <w:suppressAutoHyphens w:val="0"/>
        <w:spacing w:line="240" w:lineRule="auto"/>
        <w:jc w:val="both"/>
        <w:rPr>
          <w:rFonts w:eastAsia="Calibri"/>
          <w:bCs/>
          <w:color w:val="auto"/>
          <w:kern w:val="0"/>
          <w:lang w:val="sr-Cyrl-CS" w:eastAsia="en-US"/>
        </w:rPr>
      </w:pPr>
      <w:r w:rsidRPr="001F2566">
        <w:rPr>
          <w:rFonts w:eastAsia="Calibri"/>
          <w:bCs/>
          <w:color w:val="auto"/>
          <w:kern w:val="0"/>
          <w:lang w:val="sr-Latn-CS" w:eastAsia="en-US"/>
        </w:rPr>
        <w:t>УГОВОРНА ЦЕНА</w:t>
      </w:r>
      <w:r w:rsidR="00BA0BAD" w:rsidRPr="001F2566">
        <w:rPr>
          <w:rFonts w:eastAsia="Calibri"/>
          <w:bCs/>
          <w:color w:val="auto"/>
          <w:kern w:val="0"/>
          <w:lang w:val="sr-Cyrl-CS" w:eastAsia="en-US"/>
        </w:rPr>
        <w:t xml:space="preserve"> И НАЧИН ПЛАЋАЊА</w:t>
      </w:r>
    </w:p>
    <w:p w14:paraId="2A2DDF68" w14:textId="77777777" w:rsidR="00233826" w:rsidRPr="001F2566" w:rsidRDefault="00046901" w:rsidP="00233826">
      <w:pPr>
        <w:suppressAutoHyphens w:val="0"/>
        <w:spacing w:line="240" w:lineRule="auto"/>
        <w:jc w:val="center"/>
        <w:rPr>
          <w:rFonts w:eastAsia="Times New Roman"/>
          <w:b/>
          <w:color w:val="auto"/>
          <w:kern w:val="0"/>
          <w:lang w:val="sr-Cyrl-CS" w:eastAsia="en-US"/>
        </w:rPr>
      </w:pPr>
      <w:r w:rsidRPr="001F2566">
        <w:rPr>
          <w:rFonts w:eastAsia="Times New Roman"/>
          <w:b/>
          <w:color w:val="auto"/>
          <w:kern w:val="0"/>
          <w:lang w:val="sr-Cyrl-CS" w:eastAsia="en-US"/>
        </w:rPr>
        <w:t>Члан 5</w:t>
      </w:r>
      <w:r w:rsidR="00233826" w:rsidRPr="001F2566">
        <w:rPr>
          <w:rFonts w:eastAsia="Times New Roman"/>
          <w:b/>
          <w:color w:val="auto"/>
          <w:kern w:val="0"/>
          <w:lang w:val="sr-Cyrl-CS" w:eastAsia="en-US"/>
        </w:rPr>
        <w:t>.</w:t>
      </w:r>
    </w:p>
    <w:p w14:paraId="3CE05433" w14:textId="41276321" w:rsidR="00233826" w:rsidRPr="001F2566" w:rsidRDefault="00233826"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 xml:space="preserve">Уговорена цена за услуге из члана 1. Уговора без </w:t>
      </w:r>
      <w:r w:rsidR="00A03746" w:rsidRPr="001F2566">
        <w:rPr>
          <w:rFonts w:eastAsia="Times New Roman"/>
          <w:color w:val="auto"/>
          <w:kern w:val="0"/>
          <w:lang w:val="sr-Cyrl-CS" w:eastAsia="en-US"/>
        </w:rPr>
        <w:t xml:space="preserve">ПДВ </w:t>
      </w:r>
      <w:r w:rsidR="003A383B" w:rsidRPr="001F2566">
        <w:rPr>
          <w:rFonts w:eastAsia="Times New Roman"/>
          <w:color w:val="auto"/>
          <w:kern w:val="0"/>
          <w:lang w:val="sr-Cyrl-CS" w:eastAsia="en-US"/>
        </w:rPr>
        <w:t xml:space="preserve"> износи </w:t>
      </w:r>
      <w:r w:rsidR="00A03746" w:rsidRPr="001F2566">
        <w:rPr>
          <w:rFonts w:eastAsia="Times New Roman"/>
          <w:color w:val="auto"/>
          <w:kern w:val="0"/>
          <w:lang w:val="sr-Cyrl-CS" w:eastAsia="en-US"/>
        </w:rPr>
        <w:t>___________________</w:t>
      </w:r>
      <w:r w:rsidR="003A383B" w:rsidRPr="001F2566">
        <w:rPr>
          <w:rFonts w:eastAsia="Times New Roman"/>
          <w:color w:val="auto"/>
          <w:kern w:val="0"/>
          <w:lang w:val="sr-Cyrl-CS" w:eastAsia="en-US"/>
        </w:rPr>
        <w:t xml:space="preserve"> </w:t>
      </w:r>
      <w:r w:rsidRPr="001F2566">
        <w:rPr>
          <w:rFonts w:eastAsia="Times New Roman"/>
          <w:color w:val="auto"/>
          <w:kern w:val="0"/>
          <w:lang w:val="sr-Cyrl-CS" w:eastAsia="en-US"/>
        </w:rPr>
        <w:t>динара (</w:t>
      </w:r>
      <w:r w:rsidRPr="001F2566">
        <w:rPr>
          <w:rFonts w:eastAsia="Times New Roman"/>
          <w:i/>
          <w:color w:val="auto"/>
          <w:kern w:val="0"/>
          <w:lang w:val="sr-Cyrl-CS" w:eastAsia="en-US"/>
        </w:rPr>
        <w:t>словима:</w:t>
      </w:r>
      <w:r w:rsidRPr="001F2566">
        <w:rPr>
          <w:rFonts w:eastAsia="Times New Roman"/>
          <w:color w:val="auto"/>
          <w:kern w:val="0"/>
          <w:lang w:val="sr-Cyrl-CS" w:eastAsia="en-US"/>
        </w:rPr>
        <w:t xml:space="preserve"> </w:t>
      </w:r>
      <w:r w:rsidR="00A03746" w:rsidRPr="001F2566">
        <w:rPr>
          <w:rFonts w:eastAsia="Times New Roman"/>
          <w:color w:val="auto"/>
          <w:kern w:val="0"/>
          <w:lang w:val="ru-RU" w:eastAsia="en-US"/>
        </w:rPr>
        <w:t>_______________________________________</w:t>
      </w:r>
      <w:r w:rsidR="003A383B" w:rsidRPr="001F2566">
        <w:rPr>
          <w:rFonts w:eastAsia="Times New Roman"/>
          <w:color w:val="FF0000"/>
          <w:kern w:val="0"/>
          <w:lang w:val="ru-RU" w:eastAsia="en-US"/>
        </w:rPr>
        <w:t xml:space="preserve"> </w:t>
      </w:r>
      <w:r w:rsidRPr="001F2566">
        <w:rPr>
          <w:rFonts w:eastAsia="Times New Roman"/>
          <w:color w:val="auto"/>
          <w:kern w:val="0"/>
          <w:lang w:val="sr-Cyrl-CS" w:eastAsia="en-US"/>
        </w:rPr>
        <w:t>).</w:t>
      </w:r>
    </w:p>
    <w:p w14:paraId="12A2FF1C" w14:textId="4889A317" w:rsidR="003A383B" w:rsidRPr="001F2566" w:rsidRDefault="00233826"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Укупна цена</w:t>
      </w:r>
      <w:r w:rsidR="003A383B" w:rsidRPr="001F2566">
        <w:rPr>
          <w:rFonts w:eastAsia="Times New Roman"/>
          <w:color w:val="auto"/>
          <w:kern w:val="0"/>
          <w:lang w:val="sr-Cyrl-CS" w:eastAsia="en-US"/>
        </w:rPr>
        <w:t xml:space="preserve"> са </w:t>
      </w:r>
      <w:r w:rsidR="00A03746" w:rsidRPr="001F2566">
        <w:rPr>
          <w:rFonts w:eastAsia="Times New Roman"/>
          <w:color w:val="auto"/>
          <w:kern w:val="0"/>
          <w:lang w:val="sr-Cyrl-CS" w:eastAsia="en-US"/>
        </w:rPr>
        <w:t>ПДВ</w:t>
      </w:r>
      <w:r w:rsidR="003A383B" w:rsidRPr="001F2566">
        <w:rPr>
          <w:rFonts w:eastAsia="Times New Roman"/>
          <w:color w:val="auto"/>
          <w:kern w:val="0"/>
          <w:lang w:val="sr-Cyrl-CS" w:eastAsia="en-US"/>
        </w:rPr>
        <w:t xml:space="preserve"> износи </w:t>
      </w:r>
      <w:r w:rsidR="00A03746" w:rsidRPr="001F2566">
        <w:rPr>
          <w:rFonts w:eastAsia="Times New Roman"/>
          <w:color w:val="auto"/>
          <w:kern w:val="0"/>
          <w:lang w:val="sr-Cyrl-CS" w:eastAsia="en-US"/>
        </w:rPr>
        <w:t>_____________________________</w:t>
      </w:r>
      <w:r w:rsidR="003A383B" w:rsidRPr="001F2566">
        <w:rPr>
          <w:rFonts w:eastAsia="Times New Roman"/>
          <w:color w:val="auto"/>
          <w:kern w:val="0"/>
          <w:lang w:val="sr-Cyrl-CS" w:eastAsia="en-US"/>
        </w:rPr>
        <w:t xml:space="preserve"> динара (</w:t>
      </w:r>
      <w:r w:rsidR="003A383B" w:rsidRPr="001F2566">
        <w:rPr>
          <w:rFonts w:eastAsia="Times New Roman"/>
          <w:i/>
          <w:color w:val="auto"/>
          <w:kern w:val="0"/>
          <w:lang w:val="sr-Cyrl-CS" w:eastAsia="en-US"/>
        </w:rPr>
        <w:t>словима:</w:t>
      </w:r>
      <w:r w:rsidR="003A383B" w:rsidRPr="001F2566">
        <w:rPr>
          <w:rFonts w:eastAsia="Times New Roman"/>
          <w:color w:val="auto"/>
          <w:kern w:val="0"/>
          <w:lang w:val="sr-Cyrl-CS" w:eastAsia="en-US"/>
        </w:rPr>
        <w:t xml:space="preserve"> </w:t>
      </w:r>
      <w:r w:rsidR="00A03746" w:rsidRPr="001F2566">
        <w:rPr>
          <w:rFonts w:eastAsia="Times New Roman"/>
          <w:color w:val="auto"/>
          <w:kern w:val="0"/>
          <w:lang w:val="ru-RU" w:eastAsia="en-US"/>
        </w:rPr>
        <w:t>________________________________________</w:t>
      </w:r>
      <w:r w:rsidR="003A383B" w:rsidRPr="001F2566">
        <w:rPr>
          <w:rFonts w:eastAsia="Times New Roman"/>
          <w:color w:val="auto"/>
          <w:kern w:val="0"/>
          <w:lang w:val="ru-RU" w:eastAsia="en-US"/>
        </w:rPr>
        <w:t xml:space="preserve"> </w:t>
      </w:r>
      <w:r w:rsidR="003A383B" w:rsidRPr="001F2566">
        <w:rPr>
          <w:rFonts w:eastAsia="Times New Roman"/>
          <w:color w:val="auto"/>
          <w:kern w:val="0"/>
          <w:lang w:val="sr-Cyrl-CS" w:eastAsia="en-US"/>
        </w:rPr>
        <w:t>).</w:t>
      </w:r>
      <w:r w:rsidR="007B1D64" w:rsidRPr="001F2566">
        <w:rPr>
          <w:rFonts w:eastAsia="Times New Roman"/>
          <w:color w:val="FF0000"/>
          <w:kern w:val="0"/>
          <w:lang w:val="sr-Cyrl-CS" w:eastAsia="en-US"/>
        </w:rPr>
        <w:t xml:space="preserve"> *</w:t>
      </w:r>
    </w:p>
    <w:p w14:paraId="12217E63" w14:textId="77777777" w:rsidR="00046901" w:rsidRPr="001F2566" w:rsidRDefault="007B1D64"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 xml:space="preserve">Добављач није у систему ПДВ-а. </w:t>
      </w:r>
      <w:r w:rsidRPr="001F2566">
        <w:rPr>
          <w:rFonts w:eastAsia="Times New Roman"/>
          <w:color w:val="FF0000"/>
          <w:kern w:val="0"/>
          <w:lang w:val="sr-Cyrl-CS" w:eastAsia="en-US"/>
        </w:rPr>
        <w:t>*</w:t>
      </w:r>
    </w:p>
    <w:p w14:paraId="29FA4BB2" w14:textId="77777777" w:rsidR="00233826" w:rsidRPr="001F2566" w:rsidRDefault="00233826" w:rsidP="00233826">
      <w:pPr>
        <w:suppressAutoHyphens w:val="0"/>
        <w:spacing w:line="240" w:lineRule="auto"/>
        <w:ind w:firstLine="708"/>
        <w:jc w:val="both"/>
        <w:rPr>
          <w:rFonts w:eastAsia="Times New Roman"/>
          <w:color w:val="auto"/>
          <w:kern w:val="0"/>
          <w:lang w:val="sr-Cyrl-CS" w:eastAsia="en-US"/>
        </w:rPr>
      </w:pPr>
      <w:r w:rsidRPr="001F2566">
        <w:rPr>
          <w:rFonts w:eastAsia="Times New Roman"/>
          <w:color w:val="auto"/>
          <w:kern w:val="0"/>
          <w:lang w:val="sr-Cyrl-CS" w:eastAsia="en-US"/>
        </w:rPr>
        <w:t>Цена је фиксна и не може се мењати.</w:t>
      </w:r>
    </w:p>
    <w:p w14:paraId="0236BA31" w14:textId="77777777" w:rsidR="00233826" w:rsidRPr="001F2566" w:rsidRDefault="00233826" w:rsidP="00233826">
      <w:pPr>
        <w:suppressAutoHyphens w:val="0"/>
        <w:spacing w:line="240" w:lineRule="auto"/>
        <w:ind w:firstLine="720"/>
        <w:jc w:val="both"/>
        <w:rPr>
          <w:rFonts w:eastAsia="Times New Roman"/>
          <w:color w:val="auto"/>
          <w:kern w:val="0"/>
          <w:lang w:val="en-GB" w:eastAsia="en-US"/>
        </w:rPr>
      </w:pPr>
      <w:r w:rsidRPr="001F2566">
        <w:rPr>
          <w:rFonts w:eastAsia="Times New Roman"/>
          <w:color w:val="auto"/>
          <w:kern w:val="0"/>
          <w:lang w:val="en-GB" w:eastAsia="en-US"/>
        </w:rPr>
        <w:t>У цену су урачунати сви трошкови који могу настати у вези са извршењем</w:t>
      </w:r>
      <w:r w:rsidRPr="001F2566">
        <w:rPr>
          <w:rFonts w:eastAsia="Times New Roman"/>
          <w:color w:val="auto"/>
          <w:kern w:val="0"/>
          <w:lang w:val="sr-Cyrl-CS" w:eastAsia="en-US"/>
        </w:rPr>
        <w:t xml:space="preserve"> </w:t>
      </w:r>
      <w:r w:rsidRPr="001F2566">
        <w:rPr>
          <w:rFonts w:eastAsia="Times New Roman"/>
          <w:color w:val="auto"/>
          <w:kern w:val="0"/>
          <w:lang w:val="en-GB" w:eastAsia="en-US"/>
        </w:rPr>
        <w:t>уговорних обавеза.</w:t>
      </w:r>
    </w:p>
    <w:p w14:paraId="0891AB11" w14:textId="77777777" w:rsidR="00653C4B" w:rsidRPr="001F2566" w:rsidRDefault="00233826" w:rsidP="00653C4B">
      <w:pPr>
        <w:ind w:firstLine="708"/>
        <w:jc w:val="both"/>
        <w:rPr>
          <w:iCs/>
        </w:rPr>
      </w:pPr>
      <w:r w:rsidRPr="001F2566">
        <w:rPr>
          <w:rFonts w:eastAsia="Times New Roman"/>
          <w:iCs/>
          <w:color w:val="auto"/>
          <w:kern w:val="0"/>
          <w:lang w:val="en-GB" w:eastAsia="en-US"/>
        </w:rPr>
        <w:t>Плаћање се врши уплатом на рачун</w:t>
      </w:r>
      <w:r w:rsidRPr="001F2566">
        <w:rPr>
          <w:rFonts w:eastAsia="Times New Roman"/>
          <w:iCs/>
          <w:color w:val="auto"/>
          <w:kern w:val="0"/>
          <w:lang w:val="sr-Cyrl-CS" w:eastAsia="en-US"/>
        </w:rPr>
        <w:t xml:space="preserve"> Добављача</w:t>
      </w:r>
      <w:r w:rsidRPr="001F2566">
        <w:rPr>
          <w:rFonts w:eastAsia="Times New Roman"/>
          <w:iCs/>
          <w:color w:val="auto"/>
          <w:kern w:val="0"/>
          <w:lang w:val="en-GB" w:eastAsia="en-US"/>
        </w:rPr>
        <w:t>.</w:t>
      </w:r>
      <w:r w:rsidR="00653C4B" w:rsidRPr="001F2566">
        <w:rPr>
          <w:iCs/>
        </w:rPr>
        <w:t xml:space="preserve"> </w:t>
      </w:r>
    </w:p>
    <w:p w14:paraId="575C66AC" w14:textId="77777777" w:rsidR="00653C4B" w:rsidRPr="001F2566" w:rsidRDefault="00653C4B" w:rsidP="00653C4B">
      <w:pPr>
        <w:ind w:firstLine="708"/>
        <w:jc w:val="both"/>
        <w:rPr>
          <w:rFonts w:eastAsia="Times New Roman"/>
          <w:iCs/>
          <w:lang w:val="sr-Cyrl-C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дана од дана пријема исправно испостављене фактуре</w:t>
      </w:r>
      <w:r w:rsidRPr="001F2566">
        <w:rPr>
          <w:iCs/>
          <w:color w:val="auto"/>
        </w:rPr>
        <w:t>.</w:t>
      </w:r>
      <w:r w:rsidRPr="001F2566">
        <w:rPr>
          <w:rFonts w:eastAsia="Times New Roman"/>
          <w:iCs/>
          <w:lang w:val="sr-Cyrl-CS"/>
        </w:rPr>
        <w:t xml:space="preserve"> </w:t>
      </w:r>
    </w:p>
    <w:p w14:paraId="0EDBA780" w14:textId="77777777" w:rsidR="00653C4B" w:rsidRPr="001F2566" w:rsidRDefault="00653C4B" w:rsidP="00653C4B">
      <w:pPr>
        <w:ind w:firstLine="708"/>
        <w:jc w:val="both"/>
        <w:rPr>
          <w:rFonts w:eastAsia="Times New Roman"/>
          <w:color w:val="auto"/>
          <w:kern w:val="0"/>
          <w:lang w:val="sr-Cyrl-CS" w:eastAsia="en-US"/>
        </w:rPr>
      </w:pPr>
      <w:r w:rsidRPr="001F2566">
        <w:rPr>
          <w:rFonts w:eastAsia="Times New Roman"/>
          <w:iCs/>
          <w:lang w:val="sr-Cyrl-CS"/>
        </w:rPr>
        <w:lastRenderedPageBreak/>
        <w:t xml:space="preserve">Фактура </w:t>
      </w:r>
      <w:r w:rsidRPr="001F2566">
        <w:rPr>
          <w:iCs/>
          <w:color w:val="auto"/>
        </w:rPr>
        <w:t xml:space="preserve">мора бити </w:t>
      </w:r>
      <w:r w:rsidRPr="001F2566">
        <w:rPr>
          <w:rFonts w:eastAsia="Times New Roman"/>
          <w:color w:val="auto"/>
          <w:kern w:val="0"/>
          <w:lang w:eastAsia="en-US"/>
        </w:rPr>
        <w:t>регистрована у Централном регистру фактура</w:t>
      </w:r>
      <w:r w:rsidRPr="001F2566">
        <w:rPr>
          <w:rFonts w:eastAsia="Times New Roman"/>
          <w:color w:val="auto"/>
          <w:kern w:val="0"/>
          <w:lang w:val="sr-Cyrl-CS" w:eastAsia="en-US"/>
        </w:rPr>
        <w:t xml:space="preserve"> који води </w:t>
      </w:r>
      <w:r w:rsidRPr="001F2566">
        <w:rPr>
          <w:color w:val="auto"/>
          <w:lang w:val="sr-Cyrl-RS"/>
        </w:rPr>
        <w:t>Управа за трезор Министарства финансија</w:t>
      </w:r>
      <w:r w:rsidRPr="001F2566">
        <w:rPr>
          <w:rFonts w:eastAsia="Times New Roman"/>
          <w:color w:val="auto"/>
          <w:kern w:val="0"/>
          <w:lang w:eastAsia="en-US"/>
        </w:rPr>
        <w:t>.</w:t>
      </w:r>
      <w:r w:rsidRPr="001F2566">
        <w:rPr>
          <w:rFonts w:eastAsia="Times New Roman"/>
          <w:color w:val="auto"/>
          <w:kern w:val="0"/>
          <w:lang w:val="sr-Cyrl-CS" w:eastAsia="en-US"/>
        </w:rPr>
        <w:t xml:space="preserve"> </w:t>
      </w:r>
    </w:p>
    <w:p w14:paraId="1BB58795" w14:textId="77777777" w:rsidR="00233826" w:rsidRPr="001F2566" w:rsidRDefault="00653C4B" w:rsidP="00653C4B">
      <w:pPr>
        <w:ind w:firstLine="708"/>
        <w:jc w:val="both"/>
        <w:rPr>
          <w:rFonts w:eastAsia="Times New Roman"/>
          <w:color w:val="auto"/>
          <w:kern w:val="0"/>
          <w:lang w:eastAsia="en-US"/>
        </w:rPr>
      </w:pPr>
      <w:r w:rsidRPr="001F2566">
        <w:rPr>
          <w:rFonts w:eastAsia="Times New Roman"/>
          <w:color w:val="auto"/>
          <w:kern w:val="0"/>
          <w:lang w:val="sr-Cyrl-CS" w:eastAsia="en-US"/>
        </w:rPr>
        <w:t>У</w:t>
      </w:r>
      <w:r w:rsidRPr="001F2566">
        <w:rPr>
          <w:rFonts w:eastAsia="Times New Roman"/>
          <w:color w:val="auto"/>
          <w:kern w:val="0"/>
          <w:lang w:eastAsia="en-US"/>
        </w:rPr>
        <w:t xml:space="preserve">з </w:t>
      </w:r>
      <w:r w:rsidRPr="001F2566">
        <w:rPr>
          <w:rFonts w:eastAsia="Times New Roman"/>
          <w:color w:val="auto"/>
          <w:kern w:val="0"/>
          <w:lang w:val="sr-Cyrl-RS" w:eastAsia="en-US"/>
        </w:rPr>
        <w:t xml:space="preserve">фактуру мора бити </w:t>
      </w:r>
      <w:r w:rsidRPr="001F2566">
        <w:rPr>
          <w:rFonts w:eastAsia="Times New Roman"/>
          <w:color w:val="auto"/>
          <w:kern w:val="0"/>
          <w:lang w:eastAsia="en-US"/>
        </w:rPr>
        <w:t>достављен</w:t>
      </w:r>
      <w:r w:rsidRPr="001F2566">
        <w:rPr>
          <w:bCs/>
          <w:iCs/>
          <w:color w:val="auto"/>
          <w:lang w:val="sr-Cyrl-CS"/>
        </w:rPr>
        <w:t xml:space="preserve"> Извештај о извршењу услуге.</w:t>
      </w:r>
    </w:p>
    <w:p w14:paraId="1E1F2DCE" w14:textId="77777777" w:rsidR="00233826" w:rsidRPr="001F2566" w:rsidRDefault="00233826" w:rsidP="00233826">
      <w:pPr>
        <w:suppressAutoHyphens w:val="0"/>
        <w:kinsoku w:val="0"/>
        <w:overflowPunct w:val="0"/>
        <w:autoSpaceDE w:val="0"/>
        <w:autoSpaceDN w:val="0"/>
        <w:adjustRightInd w:val="0"/>
        <w:spacing w:line="240" w:lineRule="auto"/>
        <w:ind w:right="118" w:firstLine="720"/>
        <w:jc w:val="both"/>
        <w:rPr>
          <w:rFonts w:eastAsia="Times New Roman"/>
          <w:b/>
          <w:bCs/>
          <w:i/>
          <w:iCs/>
          <w:color w:val="auto"/>
          <w:kern w:val="2"/>
          <w:lang w:eastAsia="en-US"/>
        </w:rPr>
      </w:pPr>
      <w:r w:rsidRPr="001F2566">
        <w:rPr>
          <w:rFonts w:eastAsia="Times New Roman"/>
          <w:color w:val="auto"/>
          <w:kern w:val="0"/>
          <w:lang w:eastAsia="en-US"/>
        </w:rPr>
        <w:t>Нар</w:t>
      </w:r>
      <w:r w:rsidRPr="001F2566">
        <w:rPr>
          <w:rFonts w:eastAsia="Times New Roman"/>
          <w:color w:val="auto"/>
          <w:spacing w:val="1"/>
          <w:kern w:val="0"/>
          <w:lang w:eastAsia="en-US"/>
        </w:rPr>
        <w:t>у</w:t>
      </w:r>
      <w:r w:rsidRPr="001F2566">
        <w:rPr>
          <w:rFonts w:eastAsia="Times New Roman"/>
          <w:color w:val="auto"/>
          <w:kern w:val="0"/>
          <w:lang w:eastAsia="en-US"/>
        </w:rPr>
        <w:t>чилац</w:t>
      </w:r>
      <w:r w:rsidRPr="001F2566">
        <w:rPr>
          <w:rFonts w:eastAsia="Times New Roman"/>
          <w:color w:val="auto"/>
          <w:spacing w:val="41"/>
          <w:kern w:val="0"/>
          <w:lang w:eastAsia="en-US"/>
        </w:rPr>
        <w:t xml:space="preserve"> </w:t>
      </w:r>
      <w:r w:rsidRPr="001F2566">
        <w:rPr>
          <w:rFonts w:eastAsia="Times New Roman"/>
          <w:color w:val="auto"/>
          <w:kern w:val="0"/>
          <w:lang w:eastAsia="en-US"/>
        </w:rPr>
        <w:t>зад</w:t>
      </w:r>
      <w:r w:rsidRPr="001F2566">
        <w:rPr>
          <w:rFonts w:eastAsia="Times New Roman"/>
          <w:color w:val="auto"/>
          <w:spacing w:val="-2"/>
          <w:kern w:val="0"/>
          <w:lang w:eastAsia="en-US"/>
        </w:rPr>
        <w:t>р</w:t>
      </w:r>
      <w:r w:rsidRPr="001F2566">
        <w:rPr>
          <w:rFonts w:eastAsia="Times New Roman"/>
          <w:color w:val="auto"/>
          <w:kern w:val="0"/>
          <w:lang w:eastAsia="en-US"/>
        </w:rPr>
        <w:t>жава</w:t>
      </w:r>
      <w:r w:rsidRPr="001F2566">
        <w:rPr>
          <w:rFonts w:eastAsia="Times New Roman"/>
          <w:color w:val="auto"/>
          <w:spacing w:val="41"/>
          <w:kern w:val="0"/>
          <w:lang w:eastAsia="en-US"/>
        </w:rPr>
        <w:t xml:space="preserve"> </w:t>
      </w:r>
      <w:r w:rsidRPr="001F2566">
        <w:rPr>
          <w:rFonts w:eastAsia="Times New Roman"/>
          <w:color w:val="auto"/>
          <w:kern w:val="0"/>
          <w:lang w:eastAsia="en-US"/>
        </w:rPr>
        <w:t>право</w:t>
      </w:r>
      <w:r w:rsidRPr="001F2566">
        <w:rPr>
          <w:rFonts w:eastAsia="Times New Roman"/>
          <w:color w:val="auto"/>
          <w:spacing w:val="40"/>
          <w:kern w:val="0"/>
          <w:lang w:eastAsia="en-US"/>
        </w:rPr>
        <w:t xml:space="preserve"> </w:t>
      </w:r>
      <w:r w:rsidRPr="001F2566">
        <w:rPr>
          <w:rFonts w:eastAsia="Times New Roman"/>
          <w:color w:val="auto"/>
          <w:kern w:val="0"/>
          <w:lang w:eastAsia="en-US"/>
        </w:rPr>
        <w:t>да</w:t>
      </w:r>
      <w:r w:rsidRPr="001F2566">
        <w:rPr>
          <w:rFonts w:eastAsia="Times New Roman"/>
          <w:color w:val="auto"/>
          <w:spacing w:val="41"/>
          <w:kern w:val="0"/>
          <w:lang w:eastAsia="en-US"/>
        </w:rPr>
        <w:t xml:space="preserve"> </w:t>
      </w:r>
      <w:r w:rsidRPr="001F2566">
        <w:rPr>
          <w:rFonts w:eastAsia="Times New Roman"/>
          <w:color w:val="auto"/>
          <w:kern w:val="0"/>
          <w:lang w:eastAsia="en-US"/>
        </w:rPr>
        <w:t>динами</w:t>
      </w:r>
      <w:r w:rsidRPr="001F2566">
        <w:rPr>
          <w:rFonts w:eastAsia="Times New Roman"/>
          <w:color w:val="auto"/>
          <w:spacing w:val="-2"/>
          <w:kern w:val="0"/>
          <w:lang w:eastAsia="en-US"/>
        </w:rPr>
        <w:t>к</w:t>
      </w:r>
      <w:r w:rsidRPr="001F2566">
        <w:rPr>
          <w:rFonts w:eastAsia="Times New Roman"/>
          <w:color w:val="auto"/>
          <w:kern w:val="0"/>
          <w:lang w:eastAsia="en-US"/>
        </w:rPr>
        <w:t>у</w:t>
      </w:r>
      <w:r w:rsidRPr="001F2566">
        <w:rPr>
          <w:rFonts w:eastAsia="Times New Roman"/>
          <w:color w:val="auto"/>
          <w:spacing w:val="41"/>
          <w:kern w:val="0"/>
          <w:lang w:eastAsia="en-US"/>
        </w:rPr>
        <w:t xml:space="preserve"> </w:t>
      </w:r>
      <w:r w:rsidRPr="001F2566">
        <w:rPr>
          <w:rFonts w:eastAsia="Times New Roman"/>
          <w:color w:val="auto"/>
          <w:kern w:val="0"/>
          <w:lang w:eastAsia="en-US"/>
        </w:rPr>
        <w:t>уплате</w:t>
      </w:r>
      <w:r w:rsidRPr="001F2566">
        <w:rPr>
          <w:rFonts w:eastAsia="Times New Roman"/>
          <w:color w:val="auto"/>
          <w:spacing w:val="41"/>
          <w:kern w:val="0"/>
          <w:lang w:eastAsia="en-US"/>
        </w:rPr>
        <w:t xml:space="preserve"> </w:t>
      </w:r>
      <w:r w:rsidRPr="001F2566">
        <w:rPr>
          <w:rFonts w:eastAsia="Times New Roman"/>
          <w:color w:val="auto"/>
          <w:kern w:val="0"/>
          <w:lang w:eastAsia="en-US"/>
        </w:rPr>
        <w:t>средстава</w:t>
      </w:r>
      <w:r w:rsidRPr="001F2566">
        <w:rPr>
          <w:rFonts w:eastAsia="Times New Roman"/>
          <w:color w:val="auto"/>
          <w:spacing w:val="40"/>
          <w:kern w:val="0"/>
          <w:lang w:eastAsia="en-US"/>
        </w:rPr>
        <w:t xml:space="preserve"> </w:t>
      </w:r>
      <w:r w:rsidRPr="001F2566">
        <w:rPr>
          <w:rFonts w:eastAsia="Times New Roman"/>
          <w:color w:val="auto"/>
          <w:kern w:val="0"/>
          <w:lang w:eastAsia="en-US"/>
        </w:rPr>
        <w:t>усклађује</w:t>
      </w:r>
      <w:r w:rsidRPr="001F2566">
        <w:rPr>
          <w:rFonts w:eastAsia="Times New Roman"/>
          <w:color w:val="auto"/>
          <w:spacing w:val="40"/>
          <w:kern w:val="0"/>
          <w:lang w:eastAsia="en-US"/>
        </w:rPr>
        <w:t xml:space="preserve"> </w:t>
      </w:r>
      <w:r w:rsidRPr="001F2566">
        <w:rPr>
          <w:rFonts w:eastAsia="Times New Roman"/>
          <w:color w:val="auto"/>
          <w:kern w:val="0"/>
          <w:lang w:eastAsia="en-US"/>
        </w:rPr>
        <w:t>са мо</w:t>
      </w:r>
      <w:r w:rsidRPr="001F2566">
        <w:rPr>
          <w:rFonts w:eastAsia="Times New Roman"/>
          <w:color w:val="auto"/>
          <w:spacing w:val="-2"/>
          <w:kern w:val="0"/>
          <w:lang w:eastAsia="en-US"/>
        </w:rPr>
        <w:t>г</w:t>
      </w:r>
      <w:r w:rsidRPr="001F2566">
        <w:rPr>
          <w:rFonts w:eastAsia="Times New Roman"/>
          <w:color w:val="auto"/>
          <w:spacing w:val="2"/>
          <w:kern w:val="0"/>
          <w:lang w:eastAsia="en-US"/>
        </w:rPr>
        <w:t>у</w:t>
      </w:r>
      <w:r w:rsidRPr="001F2566">
        <w:rPr>
          <w:rFonts w:eastAsia="Times New Roman"/>
          <w:color w:val="auto"/>
          <w:kern w:val="0"/>
          <w:lang w:eastAsia="en-US"/>
        </w:rPr>
        <w:t>ћн</w:t>
      </w:r>
      <w:r w:rsidRPr="001F2566">
        <w:rPr>
          <w:rFonts w:eastAsia="Times New Roman"/>
          <w:color w:val="auto"/>
          <w:spacing w:val="-2"/>
          <w:kern w:val="0"/>
          <w:lang w:eastAsia="en-US"/>
        </w:rPr>
        <w:t>о</w:t>
      </w:r>
      <w:r w:rsidRPr="001F2566">
        <w:rPr>
          <w:rFonts w:eastAsia="Times New Roman"/>
          <w:color w:val="auto"/>
          <w:kern w:val="0"/>
          <w:lang w:eastAsia="en-US"/>
        </w:rPr>
        <w:t>стима извршења б</w:t>
      </w:r>
      <w:r w:rsidRPr="001F2566">
        <w:rPr>
          <w:rFonts w:eastAsia="Times New Roman"/>
          <w:color w:val="auto"/>
          <w:spacing w:val="1"/>
          <w:kern w:val="0"/>
          <w:lang w:eastAsia="en-US"/>
        </w:rPr>
        <w:t>у</w:t>
      </w:r>
      <w:r w:rsidRPr="001F2566">
        <w:rPr>
          <w:rFonts w:eastAsia="Times New Roman"/>
          <w:color w:val="auto"/>
          <w:kern w:val="0"/>
          <w:lang w:eastAsia="en-US"/>
        </w:rPr>
        <w:t xml:space="preserve">џета </w:t>
      </w:r>
      <w:r w:rsidRPr="001F2566">
        <w:rPr>
          <w:rFonts w:eastAsia="Times New Roman"/>
          <w:color w:val="auto"/>
          <w:spacing w:val="-2"/>
          <w:kern w:val="0"/>
          <w:lang w:eastAsia="en-US"/>
        </w:rPr>
        <w:t>Р</w:t>
      </w:r>
      <w:r w:rsidRPr="001F2566">
        <w:rPr>
          <w:rFonts w:eastAsia="Times New Roman"/>
          <w:color w:val="auto"/>
          <w:kern w:val="0"/>
          <w:lang w:eastAsia="en-US"/>
        </w:rPr>
        <w:t>е</w:t>
      </w:r>
      <w:r w:rsidRPr="001F2566">
        <w:rPr>
          <w:rFonts w:eastAsia="Times New Roman"/>
          <w:color w:val="auto"/>
          <w:spacing w:val="-2"/>
          <w:kern w:val="0"/>
          <w:lang w:eastAsia="en-US"/>
        </w:rPr>
        <w:t>п</w:t>
      </w:r>
      <w:r w:rsidRPr="001F2566">
        <w:rPr>
          <w:rFonts w:eastAsia="Times New Roman"/>
          <w:color w:val="auto"/>
          <w:spacing w:val="2"/>
          <w:kern w:val="0"/>
          <w:lang w:eastAsia="en-US"/>
        </w:rPr>
        <w:t>у</w:t>
      </w:r>
      <w:r w:rsidRPr="001F2566">
        <w:rPr>
          <w:rFonts w:eastAsia="Times New Roman"/>
          <w:color w:val="auto"/>
          <w:spacing w:val="-2"/>
          <w:kern w:val="0"/>
          <w:lang w:eastAsia="en-US"/>
        </w:rPr>
        <w:t>б</w:t>
      </w:r>
      <w:r w:rsidRPr="001F2566">
        <w:rPr>
          <w:rFonts w:eastAsia="Times New Roman"/>
          <w:color w:val="auto"/>
          <w:kern w:val="0"/>
          <w:lang w:eastAsia="en-US"/>
        </w:rPr>
        <w:t xml:space="preserve">лике Србије. </w:t>
      </w:r>
    </w:p>
    <w:p w14:paraId="2D2D0709" w14:textId="77777777" w:rsidR="007B1D64" w:rsidRPr="001F2566" w:rsidRDefault="007B1D64" w:rsidP="00233826">
      <w:pPr>
        <w:suppressAutoHyphens w:val="0"/>
        <w:spacing w:line="240" w:lineRule="auto"/>
        <w:rPr>
          <w:rFonts w:eastAsia="Times New Roman"/>
          <w:color w:val="FF0000"/>
          <w:kern w:val="0"/>
          <w:lang w:val="sr-Cyrl-CS" w:eastAsia="en-US"/>
        </w:rPr>
      </w:pPr>
    </w:p>
    <w:p w14:paraId="3373BDE3" w14:textId="018CAB96" w:rsidR="00233826" w:rsidRPr="001F2566" w:rsidRDefault="007B1D64" w:rsidP="00635B34">
      <w:pPr>
        <w:suppressAutoHyphens w:val="0"/>
        <w:spacing w:line="240" w:lineRule="auto"/>
        <w:ind w:left="284" w:hanging="284"/>
        <w:jc w:val="both"/>
        <w:rPr>
          <w:rFonts w:eastAsia="Times New Roman"/>
          <w:i/>
          <w:color w:val="FF0000"/>
          <w:kern w:val="0"/>
          <w:lang w:val="sr-Cyrl-RS" w:eastAsia="en-US"/>
        </w:rPr>
      </w:pPr>
      <w:r w:rsidRPr="001F2566">
        <w:rPr>
          <w:rFonts w:eastAsia="Times New Roman"/>
          <w:i/>
          <w:color w:val="FF0000"/>
          <w:kern w:val="0"/>
          <w:lang w:val="sr-Cyrl-CS" w:eastAsia="en-US"/>
        </w:rPr>
        <w:t xml:space="preserve">* </w:t>
      </w:r>
      <w:r w:rsidR="00290EAC" w:rsidRPr="001F2566">
        <w:rPr>
          <w:rFonts w:eastAsia="Times New Roman"/>
          <w:i/>
          <w:color w:val="FF0000"/>
          <w:kern w:val="0"/>
          <w:lang w:val="en-GB" w:eastAsia="en-US"/>
        </w:rPr>
        <w:t xml:space="preserve">- </w:t>
      </w:r>
      <w:r w:rsidR="00290EAC" w:rsidRPr="001F2566">
        <w:rPr>
          <w:rFonts w:eastAsia="Times New Roman"/>
          <w:i/>
          <w:color w:val="FF0000"/>
          <w:kern w:val="0"/>
          <w:lang w:val="sr-Cyrl-RS" w:eastAsia="en-US"/>
        </w:rPr>
        <w:t>Наручилац алтернативно штампа потребне ставове</w:t>
      </w:r>
      <w:r w:rsidR="00635B34">
        <w:rPr>
          <w:rFonts w:eastAsia="Times New Roman"/>
          <w:i/>
          <w:color w:val="FF0000"/>
          <w:kern w:val="0"/>
          <w:lang w:val="sr-Cyrl-RS" w:eastAsia="en-US"/>
        </w:rPr>
        <w:t xml:space="preserve"> </w:t>
      </w:r>
      <w:r w:rsidR="00290EAC" w:rsidRPr="001F2566">
        <w:rPr>
          <w:rFonts w:eastAsia="Times New Roman"/>
          <w:i/>
          <w:color w:val="FF0000"/>
          <w:kern w:val="0"/>
          <w:lang w:val="sr-Cyrl-RS" w:eastAsia="en-US"/>
        </w:rPr>
        <w:t>у складу са статусом Добављача</w:t>
      </w:r>
      <w:r w:rsidR="00635B34">
        <w:rPr>
          <w:rFonts w:eastAsia="Times New Roman"/>
          <w:i/>
          <w:color w:val="FF0000"/>
          <w:kern w:val="0"/>
          <w:lang w:val="sr-Cyrl-RS" w:eastAsia="en-US"/>
        </w:rPr>
        <w:t xml:space="preserve"> у погледу обавезе плаћања ПДВ, и и уписује новчане износе</w:t>
      </w:r>
    </w:p>
    <w:p w14:paraId="7A486A3A" w14:textId="77777777" w:rsidR="00290EAC" w:rsidRPr="001F2566" w:rsidRDefault="00290EAC" w:rsidP="00233826">
      <w:pPr>
        <w:suppressAutoHyphens w:val="0"/>
        <w:spacing w:line="240" w:lineRule="auto"/>
        <w:rPr>
          <w:rFonts w:eastAsia="Times New Roman"/>
          <w:color w:val="auto"/>
          <w:kern w:val="0"/>
          <w:lang w:val="sr-Cyrl-RS" w:eastAsia="en-US"/>
        </w:rPr>
      </w:pPr>
    </w:p>
    <w:p w14:paraId="3B24E1B0" w14:textId="0A6E83FE" w:rsidR="00233826" w:rsidRPr="001F2566" w:rsidRDefault="003872CB" w:rsidP="003872CB">
      <w:pPr>
        <w:suppressAutoHyphens w:val="0"/>
        <w:spacing w:line="240" w:lineRule="auto"/>
        <w:rPr>
          <w:rFonts w:eastAsia="Times New Roman"/>
          <w:color w:val="auto"/>
          <w:kern w:val="0"/>
          <w:lang w:val="sr-Cyrl-RS" w:eastAsia="en-US"/>
        </w:rPr>
      </w:pPr>
      <w:r w:rsidRPr="001F2566">
        <w:rPr>
          <w:rFonts w:eastAsia="Times New Roman"/>
          <w:color w:val="auto"/>
          <w:kern w:val="0"/>
          <w:lang w:val="sr-Cyrl-RS" w:eastAsia="en-US"/>
        </w:rPr>
        <w:t>СРЕДСТВО ОБЕЗБЕЂЕЊА</w:t>
      </w:r>
    </w:p>
    <w:p w14:paraId="1CCCBC39" w14:textId="77777777" w:rsidR="00BF4A5E" w:rsidRPr="001F2566" w:rsidRDefault="00046901" w:rsidP="00BF4A5E">
      <w:pPr>
        <w:suppressAutoHyphens w:val="0"/>
        <w:spacing w:line="240" w:lineRule="auto"/>
        <w:jc w:val="center"/>
        <w:rPr>
          <w:rFonts w:eastAsia="Times New Roman"/>
          <w:b/>
          <w:color w:val="auto"/>
          <w:kern w:val="0"/>
          <w:lang w:val="en-GB" w:eastAsia="en-US"/>
        </w:rPr>
      </w:pPr>
      <w:r w:rsidRPr="001F2566">
        <w:rPr>
          <w:rFonts w:eastAsia="Times New Roman"/>
          <w:b/>
          <w:color w:val="auto"/>
          <w:kern w:val="0"/>
          <w:lang w:val="en-GB" w:eastAsia="en-US"/>
        </w:rPr>
        <w:t>Члан 6</w:t>
      </w:r>
      <w:r w:rsidR="00BA0BAD" w:rsidRPr="001F2566">
        <w:rPr>
          <w:rFonts w:eastAsia="Times New Roman"/>
          <w:b/>
          <w:color w:val="auto"/>
          <w:kern w:val="0"/>
          <w:lang w:val="en-GB" w:eastAsia="en-US"/>
        </w:rPr>
        <w:t>.</w:t>
      </w:r>
    </w:p>
    <w:p w14:paraId="55818FFD" w14:textId="03EBBA37" w:rsidR="001F6A01" w:rsidRPr="001F2566" w:rsidRDefault="001F6A01" w:rsidP="00BF4A5E">
      <w:pPr>
        <w:suppressAutoHyphens w:val="0"/>
        <w:spacing w:line="240" w:lineRule="auto"/>
        <w:ind w:firstLine="708"/>
        <w:jc w:val="both"/>
        <w:rPr>
          <w:rFonts w:eastAsia="Times New Roman"/>
          <w:b/>
          <w:color w:val="auto"/>
          <w:kern w:val="0"/>
          <w:lang w:val="en-GB" w:eastAsia="en-US"/>
        </w:rPr>
      </w:pPr>
      <w:r w:rsidRPr="001F2566">
        <w:rPr>
          <w:rFonts w:eastAsia="Times New Roman"/>
          <w:color w:val="000000" w:themeColor="text1"/>
          <w:kern w:val="0"/>
          <w:lang w:val="ru-RU" w:eastAsia="en-US"/>
        </w:rPr>
        <w:t xml:space="preserve">Добављач </w:t>
      </w:r>
      <w:r w:rsidR="00AD7F85" w:rsidRPr="001F2566">
        <w:rPr>
          <w:rFonts w:eastAsia="Times New Roman"/>
          <w:color w:val="000000" w:themeColor="text1"/>
          <w:kern w:val="0"/>
          <w:lang w:val="sr-Latn-RS" w:eastAsia="en-US"/>
        </w:rPr>
        <w:t>je</w:t>
      </w:r>
      <w:r w:rsidRPr="001F2566">
        <w:rPr>
          <w:rFonts w:eastAsia="Times New Roman"/>
          <w:kern w:val="0"/>
          <w:lang w:val="ru-RU" w:eastAsia="en-US"/>
        </w:rPr>
        <w:t xml:space="preserve"> </w:t>
      </w:r>
      <w:r w:rsidR="00026975">
        <w:rPr>
          <w:rFonts w:eastAsia="Times New Roman"/>
          <w:bCs/>
          <w:color w:val="auto"/>
          <w:kern w:val="0"/>
          <w:szCs w:val="22"/>
          <w:lang w:val="sr-Cyrl-CS" w:eastAsia="en-US"/>
        </w:rPr>
        <w:t>доставио у моменту</w:t>
      </w:r>
      <w:r w:rsidRPr="001F2566">
        <w:rPr>
          <w:rFonts w:eastAsia="Times New Roman"/>
          <w:bCs/>
          <w:color w:val="auto"/>
          <w:kern w:val="0"/>
          <w:szCs w:val="22"/>
          <w:lang w:val="sr-Cyrl-CS" w:eastAsia="en-US"/>
        </w:rPr>
        <w:t xml:space="preserve"> закључења Уговора, бланко сопствену меницу за добро извршење посла. Меница треба да буду оверена печатом и потписана од стране лица овлашћеног за заступање. </w:t>
      </w:r>
    </w:p>
    <w:p w14:paraId="667DB8EC" w14:textId="006AACC1" w:rsidR="001F6A01" w:rsidRPr="001F2566" w:rsidRDefault="001F6A01" w:rsidP="00BF4A5E">
      <w:pPr>
        <w:suppressAutoHyphens w:val="0"/>
        <w:spacing w:line="240" w:lineRule="auto"/>
        <w:ind w:firstLine="720"/>
        <w:jc w:val="both"/>
        <w:rPr>
          <w:rFonts w:eastAsia="font362"/>
          <w:color w:val="auto"/>
          <w:kern w:val="0"/>
          <w:lang w:val="ru-RU" w:eastAsia="en-US"/>
        </w:rPr>
      </w:pPr>
      <w:r w:rsidRPr="001F2566">
        <w:rPr>
          <w:rFonts w:eastAsia="Calibri Light"/>
          <w:color w:val="auto"/>
          <w:lang w:val="ru-RU"/>
        </w:rPr>
        <w:t>Поред менице доставља се и пратећа документација: доказ о регистрацији менице</w:t>
      </w:r>
      <w:r w:rsidRPr="001F2566">
        <w:rPr>
          <w:rFonts w:eastAsia="Times New Roman"/>
          <w:bCs/>
          <w:color w:val="auto"/>
          <w:kern w:val="0"/>
          <w:szCs w:val="22"/>
          <w:lang w:val="sr-Cyrl-CS" w:eastAsia="en-US"/>
        </w:rPr>
        <w:t xml:space="preserve"> у регистру меница и овлашћења које води НБС</w:t>
      </w:r>
      <w:r w:rsidRPr="001F2566">
        <w:rPr>
          <w:rFonts w:eastAsia="Calibri Light"/>
          <w:color w:val="auto"/>
          <w:lang w:val="ru-RU"/>
        </w:rPr>
        <w:t xml:space="preserve">, менично овлашћење за попуну у висини од 10% од уговорене </w:t>
      </w:r>
      <w:r w:rsidRPr="001F2566">
        <w:rPr>
          <w:rFonts w:eastAsia="Calibri Light"/>
          <w:lang w:val="ru-RU"/>
        </w:rPr>
        <w:t>вредности без обрачунатог ПДВ, са клаузулом</w:t>
      </w:r>
      <w:r w:rsidRPr="001F2566">
        <w:rPr>
          <w:rFonts w:eastAsia="Calibri Light"/>
          <w:color w:val="auto"/>
          <w:lang w:val="ru-RU"/>
        </w:rPr>
        <w:t xml:space="preserve"> „без протеста“ и „по виђењу“</w:t>
      </w:r>
      <w:r w:rsidRPr="001F2566">
        <w:rPr>
          <w:rFonts w:eastAsia="Calibri Light"/>
          <w:i/>
          <w:color w:val="auto"/>
          <w:lang w:val="ru-RU"/>
        </w:rPr>
        <w:t>,</w:t>
      </w:r>
      <w:r w:rsidRPr="001F2566">
        <w:rPr>
          <w:rFonts w:eastAsia="Calibri Light"/>
          <w:color w:val="auto"/>
          <w:lang w:val="ru-RU"/>
        </w:rPr>
        <w:t xml:space="preserve"> </w:t>
      </w:r>
      <w:r w:rsidRPr="001F2566">
        <w:rPr>
          <w:rFonts w:eastAsia="font362"/>
          <w:color w:val="auto"/>
          <w:kern w:val="0"/>
          <w:lang w:val="sr-Cyrl-RS" w:eastAsia="en-US"/>
        </w:rPr>
        <w:t>к</w:t>
      </w:r>
      <w:r w:rsidRPr="001F2566">
        <w:rPr>
          <w:rFonts w:eastAsia="font362"/>
          <w:color w:val="auto"/>
          <w:kern w:val="0"/>
          <w:lang w:val="ru-RU" w:eastAsia="en-US"/>
        </w:rPr>
        <w:t>опиј</w:t>
      </w:r>
      <w:r w:rsidRPr="001F2566">
        <w:rPr>
          <w:rFonts w:eastAsia="font362"/>
          <w:color w:val="auto"/>
          <w:kern w:val="0"/>
          <w:lang w:val="sr-Cyrl-RS" w:eastAsia="en-US"/>
        </w:rPr>
        <w:t>а</w:t>
      </w:r>
      <w:r w:rsidRPr="001F2566">
        <w:rPr>
          <w:rFonts w:eastAsia="font362"/>
          <w:color w:val="auto"/>
          <w:kern w:val="0"/>
          <w:lang w:val="ru-RU" w:eastAsia="en-US"/>
        </w:rPr>
        <w:t xml:space="preserve"> картона депонованих потписа код банке на којим се јасно виде депоновани потпис и печат </w:t>
      </w:r>
      <w:r w:rsidRPr="001F2566">
        <w:rPr>
          <w:rFonts w:eastAsia="font362"/>
          <w:color w:val="auto"/>
          <w:kern w:val="0"/>
          <w:lang w:val="sr-Cyrl-RS" w:eastAsia="en-US"/>
        </w:rPr>
        <w:t>Добављача</w:t>
      </w:r>
      <w:r w:rsidRPr="001F2566">
        <w:rPr>
          <w:rFonts w:eastAsia="font362"/>
          <w:color w:val="auto"/>
          <w:kern w:val="0"/>
          <w:lang w:val="ru-RU" w:eastAsia="en-US"/>
        </w:rPr>
        <w:t xml:space="preserve"> оверен печатом банке са датумом овере не стари</w:t>
      </w:r>
      <w:r w:rsidRPr="001F2566">
        <w:rPr>
          <w:rFonts w:eastAsia="font362"/>
          <w:color w:val="auto"/>
          <w:kern w:val="0"/>
          <w:lang w:val="sr-Cyrl-RS" w:eastAsia="en-US"/>
        </w:rPr>
        <w:t>јим</w:t>
      </w:r>
      <w:r w:rsidRPr="001F2566">
        <w:rPr>
          <w:rFonts w:eastAsia="font362"/>
          <w:color w:val="auto"/>
          <w:kern w:val="0"/>
          <w:lang w:val="ru-RU" w:eastAsia="en-US"/>
        </w:rPr>
        <w:t xml:space="preserve"> од 30 дана, од дана закључења Уговора</w:t>
      </w:r>
      <w:r w:rsidRPr="001F2566">
        <w:rPr>
          <w:rFonts w:eastAsia="font362"/>
          <w:color w:val="auto"/>
          <w:kern w:val="0"/>
          <w:lang w:val="sr-Cyrl-RS" w:eastAsia="en-US"/>
        </w:rPr>
        <w:t>.</w:t>
      </w:r>
      <w:r w:rsidRPr="001F2566">
        <w:rPr>
          <w:rFonts w:eastAsia="font362"/>
          <w:color w:val="auto"/>
          <w:kern w:val="0"/>
          <w:lang w:val="ru-RU" w:eastAsia="en-US"/>
        </w:rPr>
        <w:t xml:space="preserve"> Потпис овлашћеног лица на меници и меничном овлашћењу мора бити идентичан са потписом у картону депонованих потписа.</w:t>
      </w:r>
      <w:r w:rsidRPr="001F2566">
        <w:rPr>
          <w:rFonts w:eastAsia="font362"/>
          <w:color w:val="auto"/>
          <w:kern w:val="0"/>
          <w:lang w:val="sr-Cyrl-RS" w:eastAsia="en-US"/>
        </w:rPr>
        <w:t xml:space="preserve"> </w:t>
      </w:r>
      <w:r w:rsidRPr="001F2566">
        <w:rPr>
          <w:rFonts w:eastAsia="font362"/>
          <w:color w:val="auto"/>
          <w:kern w:val="0"/>
          <w:lang w:val="ru-RU" w:eastAsia="en-US"/>
        </w:rPr>
        <w:t xml:space="preserve">У случају промене лица овлашћеног за заступање, менично овлашћење остаје на снази.   </w:t>
      </w:r>
    </w:p>
    <w:p w14:paraId="002C11AD" w14:textId="77777777" w:rsidR="001F6A01" w:rsidRPr="001F2566" w:rsidRDefault="001F6A01" w:rsidP="00BF4A5E">
      <w:pPr>
        <w:ind w:firstLine="720"/>
        <w:jc w:val="both"/>
        <w:rPr>
          <w:rFonts w:eastAsia="Times New Roman"/>
          <w:bCs/>
          <w:color w:val="auto"/>
          <w:kern w:val="0"/>
          <w:szCs w:val="22"/>
          <w:lang w:val="sr-Cyrl-CS" w:eastAsia="en-US"/>
        </w:rPr>
      </w:pPr>
      <w:r w:rsidRPr="001F2566">
        <w:rPr>
          <w:rFonts w:eastAsia="Times New Roman"/>
          <w:bCs/>
          <w:color w:val="auto"/>
          <w:kern w:val="0"/>
          <w:szCs w:val="22"/>
          <w:lang w:val="sr-Cyrl-CS" w:eastAsia="en-US"/>
        </w:rPr>
        <w:t>Рок важења менице мора бити најмање 30 (тридесет) дана дужи од истека рока свих уговорених обавеза</w:t>
      </w:r>
      <w:r w:rsidRPr="001F2566">
        <w:rPr>
          <w:rFonts w:eastAsia="font362"/>
          <w:color w:val="auto"/>
          <w:kern w:val="0"/>
          <w:lang w:val="sr-Cyrl-RS" w:eastAsia="en-US"/>
        </w:rPr>
        <w:t xml:space="preserve"> Добављача</w:t>
      </w:r>
      <w:r w:rsidRPr="001F2566">
        <w:rPr>
          <w:rFonts w:eastAsia="Times New Roman"/>
          <w:bCs/>
          <w:color w:val="auto"/>
          <w:kern w:val="0"/>
          <w:szCs w:val="22"/>
          <w:lang w:val="sr-Cyrl-CS" w:eastAsia="en-US"/>
        </w:rPr>
        <w:t>.</w:t>
      </w:r>
    </w:p>
    <w:p w14:paraId="35AEC874" w14:textId="77777777" w:rsidR="001F6A01" w:rsidRPr="001F2566" w:rsidRDefault="001F6A01" w:rsidP="00BF4A5E">
      <w:pPr>
        <w:suppressAutoHyphens w:val="0"/>
        <w:spacing w:line="240" w:lineRule="auto"/>
        <w:ind w:firstLine="708"/>
        <w:jc w:val="both"/>
        <w:rPr>
          <w:rFonts w:eastAsia="font362"/>
          <w:color w:val="auto"/>
          <w:kern w:val="0"/>
          <w:sz w:val="22"/>
          <w:szCs w:val="22"/>
          <w:lang w:val="sr-Latn-RS" w:eastAsia="en-US"/>
        </w:rPr>
      </w:pPr>
      <w:r w:rsidRPr="001F2566">
        <w:rPr>
          <w:rFonts w:eastAsia="font362"/>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14:paraId="0D4CE33C" w14:textId="77777777" w:rsidR="001F6A01" w:rsidRPr="001F2566" w:rsidRDefault="001F6A01" w:rsidP="001F6A01">
      <w:pPr>
        <w:ind w:firstLine="708"/>
        <w:jc w:val="both"/>
        <w:rPr>
          <w:rFonts w:eastAsia="Calibri Light"/>
          <w:color w:val="auto"/>
          <w:lang w:val="sr-Cyrl-CS"/>
        </w:rPr>
      </w:pPr>
      <w:r w:rsidRPr="001F2566">
        <w:rPr>
          <w:rFonts w:eastAsia="Calibri Light"/>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14:paraId="59B63589" w14:textId="77777777" w:rsidR="00233826" w:rsidRPr="001F2566" w:rsidRDefault="00233826" w:rsidP="001F6A01">
      <w:pPr>
        <w:spacing w:line="240" w:lineRule="auto"/>
        <w:jc w:val="both"/>
        <w:rPr>
          <w:rFonts w:eastAsia="Times New Roman"/>
          <w:color w:val="auto"/>
          <w:kern w:val="0"/>
          <w:lang w:val="sr-Cyrl-CS" w:eastAsia="en-US"/>
        </w:rPr>
      </w:pPr>
    </w:p>
    <w:p w14:paraId="6A7F107B" w14:textId="1182DF4C" w:rsidR="00D21D2D" w:rsidRPr="001F2566" w:rsidRDefault="00233826" w:rsidP="00D21D2D">
      <w:pPr>
        <w:suppressAutoHyphens w:val="0"/>
        <w:spacing w:line="240" w:lineRule="auto"/>
        <w:jc w:val="both"/>
        <w:rPr>
          <w:rFonts w:eastAsia="Calibri"/>
          <w:bCs/>
          <w:color w:val="auto"/>
          <w:kern w:val="0"/>
          <w:lang w:val="ru-RU" w:eastAsia="en-US"/>
        </w:rPr>
      </w:pPr>
      <w:r w:rsidRPr="001F2566">
        <w:rPr>
          <w:rFonts w:eastAsia="Calibri"/>
          <w:bCs/>
          <w:color w:val="auto"/>
          <w:kern w:val="0"/>
          <w:lang w:val="ru-RU" w:eastAsia="en-US"/>
        </w:rPr>
        <w:t>ЗАВРШНЕ ОДРЕДБЕ</w:t>
      </w:r>
    </w:p>
    <w:p w14:paraId="27A828DC" w14:textId="77777777" w:rsidR="00D21D2D" w:rsidRPr="001F2566" w:rsidRDefault="00D21D2D" w:rsidP="00D21D2D">
      <w:pPr>
        <w:suppressAutoHyphens w:val="0"/>
        <w:spacing w:line="240" w:lineRule="auto"/>
        <w:jc w:val="center"/>
        <w:rPr>
          <w:rFonts w:eastAsia="Calibri"/>
          <w:b/>
          <w:color w:val="auto"/>
          <w:kern w:val="0"/>
          <w:lang w:val="sr-Cyrl-CS" w:eastAsia="en-US"/>
        </w:rPr>
      </w:pPr>
      <w:r w:rsidRPr="001F2566">
        <w:rPr>
          <w:rFonts w:eastAsia="Calibri"/>
          <w:b/>
          <w:color w:val="auto"/>
          <w:kern w:val="0"/>
          <w:lang w:val="ru-RU" w:eastAsia="en-US"/>
        </w:rPr>
        <w:t>Ч</w:t>
      </w:r>
      <w:r w:rsidRPr="001F2566">
        <w:rPr>
          <w:rFonts w:eastAsia="Calibri"/>
          <w:b/>
          <w:color w:val="auto"/>
          <w:kern w:val="0"/>
          <w:lang w:val="sr-Latn-CS" w:eastAsia="en-US"/>
        </w:rPr>
        <w:t>лан</w:t>
      </w:r>
      <w:r w:rsidRPr="001F2566">
        <w:rPr>
          <w:rFonts w:eastAsia="Calibri"/>
          <w:b/>
          <w:color w:val="auto"/>
          <w:kern w:val="0"/>
          <w:lang w:val="ru-RU" w:eastAsia="en-US"/>
        </w:rPr>
        <w:t xml:space="preserve"> 7</w:t>
      </w:r>
      <w:r w:rsidRPr="001F2566">
        <w:rPr>
          <w:rFonts w:eastAsia="Calibri"/>
          <w:b/>
          <w:color w:val="auto"/>
          <w:kern w:val="0"/>
          <w:lang w:val="sr-Cyrl-CS" w:eastAsia="en-US"/>
        </w:rPr>
        <w:t>.</w:t>
      </w:r>
    </w:p>
    <w:p w14:paraId="79344228" w14:textId="77777777" w:rsidR="00D21D2D" w:rsidRPr="001F2566" w:rsidRDefault="00D21D2D" w:rsidP="00D21D2D">
      <w:pPr>
        <w:suppressAutoHyphens w:val="0"/>
        <w:spacing w:line="240" w:lineRule="auto"/>
        <w:ind w:firstLine="708"/>
        <w:jc w:val="both"/>
        <w:rPr>
          <w:lang w:val="sr-Cyrl-RS"/>
        </w:rPr>
      </w:pPr>
      <w:r w:rsidRPr="001F2566">
        <w:t>Наручилац</w:t>
      </w:r>
      <w:r w:rsidR="00737225" w:rsidRPr="001F2566">
        <w:t xml:space="preserve"> </w:t>
      </w:r>
      <w:r w:rsidRPr="001F2566">
        <w:t>може</w:t>
      </w:r>
      <w:r w:rsidR="00737225" w:rsidRPr="001F2566">
        <w:t xml:space="preserve"> </w:t>
      </w:r>
      <w:r w:rsidRPr="001F2566">
        <w:t>након</w:t>
      </w:r>
      <w:r w:rsidR="00737225" w:rsidRPr="001F2566">
        <w:t xml:space="preserve"> </w:t>
      </w:r>
      <w:r w:rsidRPr="001F2566">
        <w:t>закључења</w:t>
      </w:r>
      <w:r w:rsidR="00737225" w:rsidRPr="001F2566">
        <w:t xml:space="preserve"> </w:t>
      </w:r>
      <w:r w:rsidRPr="001F2566">
        <w:rPr>
          <w:lang w:val="sr-Cyrl-RS"/>
        </w:rPr>
        <w:t xml:space="preserve">овог Уговора </w:t>
      </w:r>
      <w:r w:rsidRPr="001F2566">
        <w:t>повећати</w:t>
      </w:r>
      <w:r w:rsidR="00737225" w:rsidRPr="001F2566">
        <w:t xml:space="preserve"> </w:t>
      </w:r>
      <w:r w:rsidRPr="001F2566">
        <w:t>обим</w:t>
      </w:r>
      <w:r w:rsidR="00737225" w:rsidRPr="001F2566">
        <w:t xml:space="preserve"> </w:t>
      </w:r>
      <w:r w:rsidRPr="001F2566">
        <w:t>предмета</w:t>
      </w:r>
      <w:r w:rsidR="00737225" w:rsidRPr="001F2566">
        <w:t xml:space="preserve"> </w:t>
      </w:r>
      <w:r w:rsidRPr="001F2566">
        <w:t>набавке</w:t>
      </w:r>
      <w:r w:rsidR="00737225" w:rsidRPr="001F2566">
        <w:t>,</w:t>
      </w:r>
      <w:r w:rsidRPr="001F2566">
        <w:rPr>
          <w:lang w:val="sr-Cyrl-RS"/>
        </w:rPr>
        <w:t xml:space="preserve"> </w:t>
      </w:r>
      <w:r w:rsidRPr="001F2566">
        <w:t>до</w:t>
      </w:r>
      <w:r w:rsidR="00737225" w:rsidRPr="001F2566">
        <w:t xml:space="preserve"> </w:t>
      </w:r>
      <w:r w:rsidRPr="001F2566">
        <w:t>максимално</w:t>
      </w:r>
      <w:r w:rsidR="00737225" w:rsidRPr="001F2566">
        <w:t xml:space="preserve"> 5% </w:t>
      </w:r>
      <w:r w:rsidRPr="001F2566">
        <w:t>од</w:t>
      </w:r>
      <w:r w:rsidR="00737225" w:rsidRPr="001F2566">
        <w:t xml:space="preserve"> </w:t>
      </w:r>
      <w:r w:rsidRPr="001F2566">
        <w:t>укупне</w:t>
      </w:r>
      <w:r w:rsidR="00737225" w:rsidRPr="001F2566">
        <w:t xml:space="preserve"> </w:t>
      </w:r>
      <w:r w:rsidRPr="001F2566">
        <w:t>вредности</w:t>
      </w:r>
      <w:r w:rsidR="00737225" w:rsidRPr="001F2566">
        <w:t xml:space="preserve"> </w:t>
      </w:r>
      <w:r w:rsidRPr="001F2566">
        <w:t xml:space="preserve">Уговора, у складу са чланом 115. </w:t>
      </w:r>
      <w:r w:rsidRPr="001F2566">
        <w:rPr>
          <w:lang w:val="sr-Cyrl-RS"/>
        </w:rPr>
        <w:t xml:space="preserve">Закона о јавним набавкама </w:t>
      </w:r>
      <w:r w:rsidRPr="001F2566">
        <w:rPr>
          <w:rFonts w:eastAsia="TimesNewRomanPSMT"/>
        </w:rPr>
        <w:t>(„Сл</w:t>
      </w:r>
      <w:r w:rsidRPr="001F2566">
        <w:rPr>
          <w:rFonts w:eastAsia="TimesNewRomanPSMT"/>
          <w:lang w:val="sr-Cyrl-RS"/>
        </w:rPr>
        <w:t>ужбени</w:t>
      </w:r>
      <w:r w:rsidRPr="001F2566">
        <w:rPr>
          <w:rFonts w:eastAsia="TimesNewRomanPSMT"/>
        </w:rPr>
        <w:t xml:space="preserve"> гласник РС”</w:t>
      </w:r>
      <w:r w:rsidRPr="001F2566">
        <w:rPr>
          <w:rFonts w:eastAsia="TimesNewRomanPSMT"/>
          <w:lang w:val="sr-Cyrl-RS"/>
        </w:rPr>
        <w:t>,</w:t>
      </w:r>
      <w:r w:rsidRPr="001F2566">
        <w:rPr>
          <w:rFonts w:eastAsia="TimesNewRomanPSMT"/>
        </w:rPr>
        <w:t xml:space="preserve"> бр. 124/12</w:t>
      </w:r>
      <w:r w:rsidRPr="001F2566">
        <w:rPr>
          <w:rFonts w:eastAsia="TimesNewRomanPSMT"/>
          <w:lang w:val="sr-Cyrl-RS"/>
        </w:rPr>
        <w:t>, 14/15 и 68/15</w:t>
      </w:r>
      <w:r w:rsidRPr="001F2566">
        <w:rPr>
          <w:rFonts w:eastAsia="TimesNewRomanPSMT"/>
        </w:rPr>
        <w:t>)</w:t>
      </w:r>
      <w:r w:rsidRPr="001F2566">
        <w:rPr>
          <w:rFonts w:eastAsia="TimesNewRomanPSMT"/>
          <w:lang w:val="sr-Cyrl-RS"/>
        </w:rPr>
        <w:t>.</w:t>
      </w:r>
    </w:p>
    <w:p w14:paraId="64DAE83F" w14:textId="77777777" w:rsidR="00D21D2D" w:rsidRPr="001F2566" w:rsidRDefault="00D21D2D" w:rsidP="00737225">
      <w:pPr>
        <w:suppressAutoHyphens w:val="0"/>
        <w:spacing w:line="240" w:lineRule="auto"/>
        <w:jc w:val="both"/>
        <w:rPr>
          <w:rFonts w:eastAsia="Calibri"/>
          <w:bCs/>
          <w:color w:val="auto"/>
          <w:kern w:val="0"/>
          <w:lang w:val="sr-Cyrl-CS" w:eastAsia="en-US"/>
        </w:rPr>
      </w:pPr>
    </w:p>
    <w:p w14:paraId="3D0CB27F" w14:textId="77777777" w:rsidR="00233826" w:rsidRPr="001F2566" w:rsidRDefault="00233826" w:rsidP="00233826">
      <w:pPr>
        <w:suppressAutoHyphens w:val="0"/>
        <w:spacing w:line="240" w:lineRule="auto"/>
        <w:jc w:val="center"/>
        <w:rPr>
          <w:rFonts w:eastAsia="Calibri"/>
          <w:b/>
          <w:color w:val="auto"/>
          <w:kern w:val="0"/>
          <w:lang w:val="sr-Cyrl-CS" w:eastAsia="en-US"/>
        </w:rPr>
      </w:pPr>
      <w:r w:rsidRPr="001F2566">
        <w:rPr>
          <w:rFonts w:eastAsia="Calibri"/>
          <w:b/>
          <w:color w:val="auto"/>
          <w:kern w:val="0"/>
          <w:lang w:val="ru-RU" w:eastAsia="en-US"/>
        </w:rPr>
        <w:t>Ч</w:t>
      </w:r>
      <w:r w:rsidRPr="001F2566">
        <w:rPr>
          <w:rFonts w:eastAsia="Calibri"/>
          <w:b/>
          <w:color w:val="auto"/>
          <w:kern w:val="0"/>
          <w:lang w:val="sr-Latn-CS" w:eastAsia="en-US"/>
        </w:rPr>
        <w:t>лан</w:t>
      </w:r>
      <w:r w:rsidR="00D21D2D" w:rsidRPr="001F2566">
        <w:rPr>
          <w:rFonts w:eastAsia="Calibri"/>
          <w:b/>
          <w:color w:val="auto"/>
          <w:kern w:val="0"/>
          <w:lang w:val="ru-RU" w:eastAsia="en-US"/>
        </w:rPr>
        <w:t xml:space="preserve"> 8</w:t>
      </w:r>
      <w:r w:rsidRPr="001F2566">
        <w:rPr>
          <w:rFonts w:eastAsia="Calibri"/>
          <w:b/>
          <w:color w:val="auto"/>
          <w:kern w:val="0"/>
          <w:lang w:val="sr-Cyrl-CS" w:eastAsia="en-US"/>
        </w:rPr>
        <w:t>.</w:t>
      </w:r>
    </w:p>
    <w:p w14:paraId="2B288469" w14:textId="443EDD09" w:rsidR="00BA0BAD" w:rsidRPr="001F2566" w:rsidRDefault="00233826" w:rsidP="00233826">
      <w:pPr>
        <w:suppressAutoHyphens w:val="0"/>
        <w:spacing w:line="240" w:lineRule="auto"/>
        <w:jc w:val="both"/>
        <w:rPr>
          <w:rFonts w:eastAsia="Calibri"/>
          <w:color w:val="auto"/>
          <w:kern w:val="0"/>
          <w:lang w:val="sr-Cyrl-CS" w:eastAsia="en-US"/>
        </w:rPr>
      </w:pPr>
      <w:r w:rsidRPr="001F2566">
        <w:rPr>
          <w:rFonts w:eastAsia="Calibri"/>
          <w:color w:val="auto"/>
          <w:kern w:val="0"/>
          <w:lang w:val="sr-Cyrl-CS" w:eastAsia="en-US"/>
        </w:rPr>
        <w:tab/>
        <w:t>У</w:t>
      </w:r>
      <w:r w:rsidRPr="001F2566">
        <w:rPr>
          <w:rFonts w:eastAsia="Calibri"/>
          <w:color w:val="auto"/>
          <w:kern w:val="0"/>
          <w:lang w:val="sr-Latn-CS" w:eastAsia="en-US"/>
        </w:rPr>
        <w:t xml:space="preserve">говор </w:t>
      </w:r>
      <w:r w:rsidRPr="001F2566">
        <w:rPr>
          <w:rFonts w:eastAsia="Calibri"/>
          <w:color w:val="auto"/>
          <w:kern w:val="0"/>
          <w:lang w:val="sr-Cyrl-CS" w:eastAsia="en-US"/>
        </w:rPr>
        <w:t xml:space="preserve">ступа на снагу </w:t>
      </w:r>
      <w:r w:rsidRPr="001F2566">
        <w:rPr>
          <w:rFonts w:eastAsia="Calibri"/>
          <w:color w:val="auto"/>
          <w:kern w:val="0"/>
          <w:lang w:val="sr-Latn-CS" w:eastAsia="en-US"/>
        </w:rPr>
        <w:t xml:space="preserve">даном </w:t>
      </w:r>
      <w:r w:rsidR="00BA0BAD" w:rsidRPr="001F2566">
        <w:rPr>
          <w:rFonts w:eastAsia="Calibri"/>
          <w:color w:val="auto"/>
          <w:kern w:val="0"/>
          <w:lang w:val="sr-Cyrl-RS" w:eastAsia="en-US"/>
        </w:rPr>
        <w:t xml:space="preserve">обостраног </w:t>
      </w:r>
      <w:r w:rsidRPr="001F2566">
        <w:rPr>
          <w:rFonts w:eastAsia="Calibri"/>
          <w:color w:val="auto"/>
          <w:kern w:val="0"/>
          <w:lang w:val="sr-Latn-CS" w:eastAsia="en-US"/>
        </w:rPr>
        <w:t>потписивања</w:t>
      </w:r>
      <w:r w:rsidRPr="001F2566">
        <w:rPr>
          <w:rFonts w:eastAsia="Calibri"/>
          <w:color w:val="auto"/>
          <w:kern w:val="0"/>
          <w:lang w:val="sr-Cyrl-CS" w:eastAsia="en-US"/>
        </w:rPr>
        <w:t xml:space="preserve">, </w:t>
      </w:r>
      <w:r w:rsidRPr="001F2566">
        <w:rPr>
          <w:rFonts w:eastAsia="Calibri"/>
          <w:color w:val="auto"/>
          <w:kern w:val="0"/>
          <w:lang w:val="sr-Latn-CS" w:eastAsia="en-US"/>
        </w:rPr>
        <w:t xml:space="preserve">а </w:t>
      </w:r>
      <w:r w:rsidRPr="001F2566">
        <w:rPr>
          <w:rFonts w:eastAsia="Calibri"/>
          <w:color w:val="auto"/>
          <w:kern w:val="0"/>
          <w:lang w:val="sr-Cyrl-CS" w:eastAsia="en-US"/>
        </w:rPr>
        <w:t>реализација почиње најкасније 10 дана пре одржавања манифестације из предмета Уговора о чему ће Добављач бити благовремено обавештен од стране Наручиоца.</w:t>
      </w:r>
      <w:r w:rsidRPr="001F2566">
        <w:rPr>
          <w:rFonts w:eastAsia="Calibri"/>
          <w:color w:val="auto"/>
          <w:kern w:val="0"/>
          <w:lang w:val="sr-Cyrl-CS" w:eastAsia="en-US"/>
        </w:rPr>
        <w:tab/>
      </w:r>
    </w:p>
    <w:p w14:paraId="5CEDE99F" w14:textId="77777777" w:rsidR="00540FA0" w:rsidRPr="001F2566" w:rsidRDefault="00540FA0" w:rsidP="00BA0BAD">
      <w:pPr>
        <w:suppressAutoHyphens w:val="0"/>
        <w:spacing w:line="240" w:lineRule="auto"/>
        <w:ind w:firstLine="708"/>
        <w:jc w:val="both"/>
        <w:rPr>
          <w:rFonts w:eastAsia="Calibri"/>
          <w:color w:val="auto"/>
          <w:kern w:val="0"/>
          <w:lang w:val="sr-Cyrl-CS" w:eastAsia="en-US"/>
        </w:rPr>
      </w:pPr>
    </w:p>
    <w:p w14:paraId="0E103B5C" w14:textId="37F3032B" w:rsidR="00540FA0" w:rsidRPr="001F2566" w:rsidRDefault="00540FA0" w:rsidP="00540FA0">
      <w:pPr>
        <w:ind w:hanging="14"/>
        <w:jc w:val="center"/>
        <w:rPr>
          <w:rFonts w:eastAsia="Times New Roman"/>
          <w:b/>
          <w:color w:val="auto"/>
          <w:kern w:val="0"/>
          <w:lang w:val="ru-RU" w:eastAsia="en-US"/>
        </w:rPr>
      </w:pPr>
      <w:r w:rsidRPr="001F2566">
        <w:rPr>
          <w:rFonts w:eastAsia="Times New Roman"/>
          <w:b/>
          <w:color w:val="auto"/>
          <w:kern w:val="0"/>
          <w:lang w:val="ru-RU" w:eastAsia="en-US"/>
        </w:rPr>
        <w:t>Члан</w:t>
      </w:r>
      <w:r w:rsidRPr="001F2566">
        <w:rPr>
          <w:rFonts w:eastAsia="Times New Roman"/>
          <w:b/>
          <w:color w:val="auto"/>
          <w:kern w:val="0"/>
          <w:lang w:val="sr-Cyrl-RS" w:eastAsia="en-US"/>
        </w:rPr>
        <w:t xml:space="preserve"> </w:t>
      </w:r>
      <w:r w:rsidR="001948A2" w:rsidRPr="001F2566">
        <w:rPr>
          <w:rFonts w:eastAsia="Times New Roman"/>
          <w:b/>
          <w:color w:val="auto"/>
          <w:kern w:val="0"/>
          <w:lang w:val="sr-Cyrl-RS" w:eastAsia="en-US"/>
        </w:rPr>
        <w:t>9</w:t>
      </w:r>
      <w:r w:rsidRPr="001F2566">
        <w:rPr>
          <w:rFonts w:eastAsia="Times New Roman"/>
          <w:b/>
          <w:color w:val="auto"/>
          <w:kern w:val="0"/>
          <w:lang w:val="ru-RU" w:eastAsia="en-US"/>
        </w:rPr>
        <w:t xml:space="preserve">. </w:t>
      </w:r>
    </w:p>
    <w:p w14:paraId="1FC1FFAE" w14:textId="6B95610F" w:rsidR="00540FA0" w:rsidRPr="001F2566" w:rsidRDefault="00540FA0" w:rsidP="00540FA0">
      <w:pPr>
        <w:ind w:right="58" w:firstLine="720"/>
        <w:jc w:val="both"/>
        <w:rPr>
          <w:rFonts w:eastAsia="Times New Roman"/>
          <w:color w:val="auto"/>
          <w:kern w:val="0"/>
          <w:lang w:val="ru-RU" w:eastAsia="en-US"/>
        </w:rPr>
      </w:pPr>
      <w:r w:rsidRPr="001F2566">
        <w:rPr>
          <w:rFonts w:eastAsia="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1F2566">
        <w:rPr>
          <w:rFonts w:eastAsia="Times New Roman"/>
          <w:color w:val="auto"/>
          <w:kern w:val="0"/>
          <w:lang w:val="sr-Cyrl-RS" w:eastAsia="en-US"/>
        </w:rPr>
        <w:t xml:space="preserve"> овим</w:t>
      </w:r>
      <w:r w:rsidRPr="001F2566">
        <w:rPr>
          <w:rFonts w:eastAsia="Times New Roman"/>
          <w:color w:val="auto"/>
          <w:kern w:val="0"/>
          <w:lang w:val="ru-RU" w:eastAsia="en-US"/>
        </w:rPr>
        <w:t xml:space="preserve"> Уго</w:t>
      </w:r>
      <w:r w:rsidR="00AA75C7" w:rsidRPr="001F2566">
        <w:rPr>
          <w:rFonts w:eastAsia="Times New Roman"/>
          <w:color w:val="auto"/>
          <w:kern w:val="0"/>
          <w:lang w:val="ru-RU" w:eastAsia="en-US"/>
        </w:rPr>
        <w:t>вором, Наручилац има право да,</w:t>
      </w:r>
      <w:r w:rsidRPr="001F2566">
        <w:rPr>
          <w:rFonts w:eastAsia="Times New Roman"/>
          <w:color w:val="auto"/>
          <w:kern w:val="0"/>
          <w:lang w:val="sr-Cyrl-RS" w:eastAsia="en-US"/>
        </w:rPr>
        <w:t xml:space="preserve"> поред реализованог средства обезбеђења</w:t>
      </w:r>
      <w:r w:rsidR="00AA75C7" w:rsidRPr="001F2566">
        <w:rPr>
          <w:rFonts w:eastAsia="Times New Roman"/>
          <w:color w:val="auto"/>
          <w:kern w:val="0"/>
          <w:lang w:val="sr-Cyrl-RS" w:eastAsia="en-US"/>
        </w:rPr>
        <w:t>, једнострано раскине Уговор и</w:t>
      </w:r>
      <w:r w:rsidRPr="001F2566">
        <w:rPr>
          <w:rFonts w:eastAsia="Times New Roman"/>
          <w:color w:val="auto"/>
          <w:kern w:val="0"/>
          <w:lang w:val="sr-Cyrl-RS" w:eastAsia="en-US"/>
        </w:rPr>
        <w:t xml:space="preserve"> захтева накнаду целокупне штете </w:t>
      </w:r>
      <w:r w:rsidRPr="001F2566">
        <w:rPr>
          <w:rFonts w:eastAsia="Times New Roman"/>
          <w:color w:val="auto"/>
          <w:kern w:val="0"/>
          <w:lang w:val="ru-RU" w:eastAsia="en-US"/>
        </w:rPr>
        <w:t>о</w:t>
      </w:r>
      <w:r w:rsidRPr="001F2566">
        <w:rPr>
          <w:rFonts w:eastAsia="Times New Roman"/>
          <w:color w:val="auto"/>
          <w:kern w:val="0"/>
          <w:lang w:val="sr-Cyrl-RS" w:eastAsia="en-US"/>
        </w:rPr>
        <w:t>д Добављача</w:t>
      </w:r>
      <w:r w:rsidRPr="001F2566">
        <w:rPr>
          <w:rFonts w:eastAsia="Times New Roman"/>
          <w:color w:val="auto"/>
          <w:kern w:val="0"/>
          <w:lang w:val="ru-RU" w:eastAsia="en-US"/>
        </w:rPr>
        <w:t xml:space="preserve">. </w:t>
      </w:r>
    </w:p>
    <w:p w14:paraId="66FF8156" w14:textId="58E2A618" w:rsidR="00AA75C7" w:rsidRPr="001F2566" w:rsidRDefault="00AA75C7" w:rsidP="00233826">
      <w:pPr>
        <w:suppressAutoHyphens w:val="0"/>
        <w:spacing w:line="240" w:lineRule="auto"/>
        <w:jc w:val="both"/>
        <w:rPr>
          <w:rFonts w:eastAsia="Calibri"/>
          <w:b/>
          <w:color w:val="auto"/>
          <w:kern w:val="0"/>
          <w:lang w:val="sr-Cyrl-CS" w:eastAsia="en-US"/>
        </w:rPr>
      </w:pPr>
    </w:p>
    <w:p w14:paraId="2545A301" w14:textId="0072B02A" w:rsidR="00233826" w:rsidRPr="001F2566" w:rsidRDefault="00233826" w:rsidP="00233826">
      <w:pPr>
        <w:suppressAutoHyphens w:val="0"/>
        <w:spacing w:line="240" w:lineRule="auto"/>
        <w:jc w:val="center"/>
        <w:rPr>
          <w:rFonts w:eastAsia="Calibri"/>
          <w:b/>
          <w:color w:val="auto"/>
          <w:kern w:val="0"/>
          <w:lang w:val="sr-Cyrl-CS" w:eastAsia="en-US"/>
        </w:rPr>
      </w:pPr>
      <w:r w:rsidRPr="001F2566">
        <w:rPr>
          <w:rFonts w:eastAsia="Calibri"/>
          <w:b/>
          <w:color w:val="auto"/>
          <w:kern w:val="0"/>
          <w:lang w:val="sr-Latn-CS" w:eastAsia="en-US"/>
        </w:rPr>
        <w:t>Члан</w:t>
      </w:r>
      <w:r w:rsidR="001948A2" w:rsidRPr="001F2566">
        <w:rPr>
          <w:rFonts w:eastAsia="Calibri"/>
          <w:b/>
          <w:color w:val="auto"/>
          <w:kern w:val="0"/>
          <w:lang w:val="sr-Cyrl-CS" w:eastAsia="en-US"/>
        </w:rPr>
        <w:t xml:space="preserve"> 10</w:t>
      </w:r>
      <w:r w:rsidRPr="001F2566">
        <w:rPr>
          <w:rFonts w:eastAsia="Calibri"/>
          <w:b/>
          <w:color w:val="auto"/>
          <w:kern w:val="0"/>
          <w:lang w:val="sr-Cyrl-CS" w:eastAsia="en-US"/>
        </w:rPr>
        <w:t>.</w:t>
      </w:r>
    </w:p>
    <w:p w14:paraId="6DE6FA43" w14:textId="50D34B08" w:rsidR="00A03746" w:rsidRPr="001F2566" w:rsidRDefault="00233826" w:rsidP="00233826">
      <w:pPr>
        <w:suppressAutoHyphens w:val="0"/>
        <w:spacing w:line="240" w:lineRule="auto"/>
        <w:jc w:val="both"/>
        <w:rPr>
          <w:rFonts w:eastAsia="Calibri"/>
          <w:color w:val="auto"/>
          <w:kern w:val="0"/>
          <w:lang w:val="sr-Latn-CS" w:eastAsia="en-US"/>
        </w:rPr>
      </w:pPr>
      <w:r w:rsidRPr="001F2566">
        <w:rPr>
          <w:rFonts w:eastAsia="Calibri"/>
          <w:color w:val="auto"/>
          <w:kern w:val="0"/>
          <w:lang w:val="sr-Cyrl-CS" w:eastAsia="en-US"/>
        </w:rPr>
        <w:lastRenderedPageBreak/>
        <w:tab/>
      </w:r>
      <w:r w:rsidRPr="001F2566">
        <w:rPr>
          <w:rFonts w:eastAsia="Calibri"/>
          <w:color w:val="auto"/>
          <w:kern w:val="0"/>
          <w:lang w:val="sr-Latn-CS" w:eastAsia="en-US"/>
        </w:rPr>
        <w:t xml:space="preserve">Уговорне стране су сагласне да за све што није регулисано овим уговором важе одредбе </w:t>
      </w:r>
      <w:r w:rsidRPr="001F2566">
        <w:rPr>
          <w:rFonts w:eastAsia="Calibri"/>
          <w:color w:val="auto"/>
          <w:kern w:val="0"/>
          <w:lang w:val="sr-Cyrl-CS" w:eastAsia="en-US"/>
        </w:rPr>
        <w:t>Закона о облигационим односима</w:t>
      </w:r>
      <w:r w:rsidRPr="001F2566">
        <w:rPr>
          <w:rFonts w:eastAsia="Calibri"/>
          <w:color w:val="auto"/>
          <w:kern w:val="0"/>
          <w:lang w:val="sr-Latn-CS" w:eastAsia="en-US"/>
        </w:rPr>
        <w:t>.</w:t>
      </w:r>
    </w:p>
    <w:p w14:paraId="64F9A576" w14:textId="77777777" w:rsidR="00A03746" w:rsidRPr="001F2566" w:rsidRDefault="00A03746" w:rsidP="00233826">
      <w:pPr>
        <w:suppressAutoHyphens w:val="0"/>
        <w:spacing w:line="240" w:lineRule="auto"/>
        <w:jc w:val="both"/>
        <w:rPr>
          <w:rFonts w:eastAsia="Calibri"/>
          <w:color w:val="auto"/>
          <w:kern w:val="0"/>
          <w:lang w:val="sr-Cyrl-CS" w:eastAsia="en-US"/>
        </w:rPr>
      </w:pPr>
    </w:p>
    <w:p w14:paraId="247C6E1A" w14:textId="1AEC88C5" w:rsidR="00233826" w:rsidRPr="001F2566" w:rsidRDefault="00233826" w:rsidP="00233826">
      <w:pPr>
        <w:suppressAutoHyphens w:val="0"/>
        <w:spacing w:line="240" w:lineRule="auto"/>
        <w:jc w:val="center"/>
        <w:rPr>
          <w:rFonts w:eastAsia="Calibri"/>
          <w:b/>
          <w:color w:val="auto"/>
          <w:kern w:val="0"/>
          <w:lang w:val="sr-Cyrl-CS" w:eastAsia="en-US"/>
        </w:rPr>
      </w:pPr>
      <w:r w:rsidRPr="001F2566">
        <w:rPr>
          <w:rFonts w:eastAsia="Calibri"/>
          <w:b/>
          <w:color w:val="auto"/>
          <w:kern w:val="0"/>
          <w:lang w:val="sr-Latn-CS" w:eastAsia="en-US"/>
        </w:rPr>
        <w:t xml:space="preserve">Члан </w:t>
      </w:r>
      <w:r w:rsidR="001948A2" w:rsidRPr="001F2566">
        <w:rPr>
          <w:rFonts w:eastAsia="Calibri"/>
          <w:b/>
          <w:color w:val="auto"/>
          <w:kern w:val="0"/>
          <w:lang w:val="sr-Cyrl-CS" w:eastAsia="en-US"/>
        </w:rPr>
        <w:t>11</w:t>
      </w:r>
      <w:r w:rsidRPr="001F2566">
        <w:rPr>
          <w:rFonts w:eastAsia="Calibri"/>
          <w:b/>
          <w:color w:val="auto"/>
          <w:kern w:val="0"/>
          <w:lang w:val="sr-Cyrl-CS" w:eastAsia="en-US"/>
        </w:rPr>
        <w:t>.</w:t>
      </w:r>
    </w:p>
    <w:p w14:paraId="5498A5A0" w14:textId="77777777" w:rsidR="00233826" w:rsidRPr="001F2566" w:rsidRDefault="00233826" w:rsidP="00233826">
      <w:pPr>
        <w:suppressAutoHyphens w:val="0"/>
        <w:spacing w:line="240" w:lineRule="auto"/>
        <w:jc w:val="both"/>
        <w:rPr>
          <w:rFonts w:eastAsia="Times New Roman"/>
          <w:color w:val="auto"/>
          <w:kern w:val="0"/>
          <w:lang w:val="sr-Latn-CS" w:eastAsia="en-US"/>
        </w:rPr>
      </w:pPr>
      <w:r w:rsidRPr="001F2566">
        <w:rPr>
          <w:rFonts w:eastAsia="Times New Roman"/>
          <w:color w:val="auto"/>
          <w:kern w:val="0"/>
          <w:lang w:val="sr-Cyrl-CS" w:eastAsia="en-US"/>
        </w:rPr>
        <w:tab/>
      </w:r>
      <w:r w:rsidRPr="001F2566">
        <w:rPr>
          <w:rFonts w:eastAsia="Times New Roman"/>
          <w:color w:val="auto"/>
          <w:kern w:val="0"/>
          <w:lang w:val="sr-Latn-CS" w:eastAsia="en-US"/>
        </w:rPr>
        <w:t xml:space="preserve">Све евентуалне </w:t>
      </w:r>
      <w:r w:rsidRPr="001F2566">
        <w:rPr>
          <w:rFonts w:eastAsia="Times New Roman"/>
          <w:color w:val="auto"/>
          <w:kern w:val="0"/>
          <w:lang w:val="sr-Cyrl-CS" w:eastAsia="en-US"/>
        </w:rPr>
        <w:t xml:space="preserve">спорове </w:t>
      </w:r>
      <w:r w:rsidRPr="001F2566">
        <w:rPr>
          <w:rFonts w:eastAsia="Times New Roman"/>
          <w:color w:val="auto"/>
          <w:kern w:val="0"/>
          <w:lang w:val="sr-Latn-CS" w:eastAsia="en-U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14:paraId="7F16BE38" w14:textId="061A341D" w:rsidR="00432311" w:rsidRPr="001F2566" w:rsidRDefault="00432311" w:rsidP="00E543FF">
      <w:pPr>
        <w:suppressAutoHyphens w:val="0"/>
        <w:spacing w:line="240" w:lineRule="auto"/>
        <w:ind w:firstLine="708"/>
        <w:jc w:val="both"/>
        <w:rPr>
          <w:rFonts w:eastAsia="Times New Roman"/>
          <w:color w:val="auto"/>
          <w:kern w:val="0"/>
          <w:lang w:val="sr-Cyrl-RS" w:eastAsia="en-US"/>
        </w:rPr>
      </w:pPr>
      <w:r w:rsidRPr="001F2566">
        <w:rPr>
          <w:rFonts w:eastAsia="Times New Roman"/>
          <w:color w:val="auto"/>
          <w:kern w:val="0"/>
          <w:lang w:val="sr-Cyrl-RS" w:eastAsia="en-US"/>
        </w:rPr>
        <w:t xml:space="preserve">У случају настанка нематеријалне штете, </w:t>
      </w:r>
      <w:r w:rsidR="00EF50A3" w:rsidRPr="001F2566">
        <w:rPr>
          <w:rFonts w:eastAsia="Times New Roman"/>
          <w:color w:val="auto"/>
          <w:kern w:val="0"/>
          <w:lang w:val="sr-Cyrl-RS" w:eastAsia="en-US"/>
        </w:rPr>
        <w:t>по Наручиоца</w:t>
      </w:r>
      <w:r w:rsidRPr="001F2566">
        <w:rPr>
          <w:rFonts w:eastAsia="Times New Roman"/>
          <w:color w:val="auto"/>
          <w:kern w:val="0"/>
          <w:lang w:val="sr-Cyrl-RS" w:eastAsia="en-US"/>
        </w:rPr>
        <w:t xml:space="preserve">, </w:t>
      </w:r>
      <w:r w:rsidR="00EF50A3" w:rsidRPr="001F2566">
        <w:rPr>
          <w:rFonts w:eastAsia="Times New Roman"/>
          <w:color w:val="auto"/>
          <w:kern w:val="0"/>
          <w:lang w:val="sr-Cyrl-RS" w:eastAsia="en-US"/>
        </w:rPr>
        <w:t xml:space="preserve">о </w:t>
      </w:r>
      <w:r w:rsidRPr="001F2566">
        <w:rPr>
          <w:rFonts w:eastAsia="Times New Roman"/>
          <w:color w:val="auto"/>
          <w:kern w:val="0"/>
          <w:lang w:val="sr-Cyrl-RS" w:eastAsia="en-US"/>
        </w:rPr>
        <w:t>накнад</w:t>
      </w:r>
      <w:r w:rsidR="00EF50A3" w:rsidRPr="001F2566">
        <w:rPr>
          <w:rFonts w:eastAsia="Times New Roman"/>
          <w:color w:val="auto"/>
          <w:kern w:val="0"/>
          <w:lang w:val="sr-Cyrl-RS" w:eastAsia="en-US"/>
        </w:rPr>
        <w:t>и</w:t>
      </w:r>
      <w:r w:rsidRPr="001F2566">
        <w:rPr>
          <w:rFonts w:eastAsia="Times New Roman"/>
          <w:color w:val="auto"/>
          <w:kern w:val="0"/>
          <w:lang w:val="sr-Cyrl-RS" w:eastAsia="en-US"/>
        </w:rPr>
        <w:t xml:space="preserve"> штете, и висини накнаде одлучиваће  надлежни суд у Београду.</w:t>
      </w:r>
    </w:p>
    <w:p w14:paraId="268C550B" w14:textId="77777777" w:rsidR="00233826" w:rsidRPr="001F2566" w:rsidRDefault="00233826" w:rsidP="00233826">
      <w:pPr>
        <w:suppressAutoHyphens w:val="0"/>
        <w:spacing w:line="240" w:lineRule="auto"/>
        <w:jc w:val="both"/>
        <w:rPr>
          <w:rFonts w:eastAsia="Times New Roman"/>
          <w:b/>
          <w:color w:val="auto"/>
          <w:kern w:val="0"/>
          <w:lang w:val="sr-Cyrl-CS" w:eastAsia="en-US"/>
        </w:rPr>
      </w:pPr>
    </w:p>
    <w:p w14:paraId="70A753A5" w14:textId="0F4DA89C" w:rsidR="00233826" w:rsidRPr="001F2566" w:rsidRDefault="001948A2" w:rsidP="00233826">
      <w:pPr>
        <w:widowControl w:val="0"/>
        <w:kinsoku w:val="0"/>
        <w:overflowPunct w:val="0"/>
        <w:autoSpaceDE w:val="0"/>
        <w:autoSpaceDN w:val="0"/>
        <w:adjustRightInd w:val="0"/>
        <w:spacing w:before="1" w:line="280" w:lineRule="exact"/>
        <w:jc w:val="center"/>
        <w:rPr>
          <w:b/>
          <w:bCs/>
          <w:color w:val="auto"/>
          <w:kern w:val="2"/>
          <w:lang w:val="sr-Cyrl-CS"/>
        </w:rPr>
      </w:pPr>
      <w:r w:rsidRPr="001F2566">
        <w:rPr>
          <w:rFonts w:eastAsia="Times New Roman"/>
          <w:b/>
          <w:bCs/>
          <w:color w:val="auto"/>
          <w:kern w:val="0"/>
          <w:lang w:val="sr-Cyrl-CS" w:eastAsia="en-US"/>
        </w:rPr>
        <w:t>Члан 12</w:t>
      </w:r>
      <w:r w:rsidR="00233826" w:rsidRPr="001F2566">
        <w:rPr>
          <w:rFonts w:eastAsia="Times New Roman"/>
          <w:b/>
          <w:bCs/>
          <w:color w:val="auto"/>
          <w:kern w:val="0"/>
          <w:lang w:val="sr-Cyrl-CS" w:eastAsia="en-US"/>
        </w:rPr>
        <w:t>.</w:t>
      </w:r>
    </w:p>
    <w:p w14:paraId="5E40DA2D" w14:textId="77777777" w:rsidR="00233826" w:rsidRPr="001F2566" w:rsidRDefault="00233826" w:rsidP="00233826">
      <w:pPr>
        <w:spacing w:line="240" w:lineRule="auto"/>
        <w:ind w:firstLine="720"/>
        <w:jc w:val="both"/>
        <w:rPr>
          <w:kern w:val="2"/>
          <w:lang w:val="sr-Latn-CS"/>
        </w:rPr>
      </w:pPr>
      <w:r w:rsidRPr="001F2566">
        <w:rPr>
          <w:rFonts w:eastAsia="Times New Roman"/>
          <w:color w:val="auto"/>
          <w:kern w:val="0"/>
          <w:lang w:val="en-GB" w:eastAsia="en-US"/>
        </w:rPr>
        <w:t>О</w:t>
      </w:r>
      <w:r w:rsidRPr="001F2566">
        <w:rPr>
          <w:rFonts w:eastAsia="Times New Roman"/>
          <w:color w:val="auto"/>
          <w:spacing w:val="-1"/>
          <w:kern w:val="0"/>
          <w:lang w:val="en-GB" w:eastAsia="en-US"/>
        </w:rPr>
        <w:t>ва</w:t>
      </w:r>
      <w:r w:rsidRPr="001F2566">
        <w:rPr>
          <w:rFonts w:eastAsia="Times New Roman"/>
          <w:color w:val="auto"/>
          <w:kern w:val="0"/>
          <w:lang w:val="en-GB" w:eastAsia="en-US"/>
        </w:rPr>
        <w:t>ј</w:t>
      </w:r>
      <w:r w:rsidRPr="001F2566">
        <w:rPr>
          <w:rFonts w:eastAsia="Times New Roman"/>
          <w:color w:val="auto"/>
          <w:spacing w:val="43"/>
          <w:kern w:val="0"/>
          <w:lang w:val="en-GB" w:eastAsia="en-US"/>
        </w:rPr>
        <w:t xml:space="preserve"> </w:t>
      </w:r>
      <w:r w:rsidRPr="001F2566">
        <w:rPr>
          <w:rFonts w:eastAsia="Times New Roman"/>
          <w:color w:val="auto"/>
          <w:spacing w:val="-5"/>
          <w:kern w:val="0"/>
          <w:lang w:val="en-GB" w:eastAsia="en-US"/>
        </w:rPr>
        <w:t>у</w:t>
      </w:r>
      <w:r w:rsidRPr="001F2566">
        <w:rPr>
          <w:rFonts w:eastAsia="Times New Roman"/>
          <w:color w:val="auto"/>
          <w:kern w:val="0"/>
          <w:lang w:val="en-GB" w:eastAsia="en-US"/>
        </w:rPr>
        <w:t>г</w:t>
      </w:r>
      <w:r w:rsidRPr="001F2566">
        <w:rPr>
          <w:rFonts w:eastAsia="Times New Roman"/>
          <w:color w:val="auto"/>
          <w:spacing w:val="2"/>
          <w:kern w:val="0"/>
          <w:lang w:val="en-GB" w:eastAsia="en-US"/>
        </w:rPr>
        <w:t>о</w:t>
      </w:r>
      <w:r w:rsidRPr="001F2566">
        <w:rPr>
          <w:rFonts w:eastAsia="Times New Roman"/>
          <w:color w:val="auto"/>
          <w:kern w:val="0"/>
          <w:lang w:val="en-GB" w:eastAsia="en-US"/>
        </w:rPr>
        <w:t>вор</w:t>
      </w:r>
      <w:r w:rsidRPr="001F2566">
        <w:rPr>
          <w:rFonts w:eastAsia="Times New Roman"/>
          <w:color w:val="auto"/>
          <w:spacing w:val="40"/>
          <w:kern w:val="0"/>
          <w:lang w:val="en-GB" w:eastAsia="en-US"/>
        </w:rPr>
        <w:t xml:space="preserve"> </w:t>
      </w:r>
      <w:r w:rsidRPr="001F2566">
        <w:rPr>
          <w:rFonts w:eastAsia="Times New Roman"/>
          <w:color w:val="auto"/>
          <w:kern w:val="0"/>
          <w:lang w:val="en-GB" w:eastAsia="en-US"/>
        </w:rPr>
        <w:t>је</w:t>
      </w:r>
      <w:r w:rsidRPr="001F2566">
        <w:rPr>
          <w:rFonts w:eastAsia="Times New Roman"/>
          <w:color w:val="auto"/>
          <w:spacing w:val="40"/>
          <w:kern w:val="0"/>
          <w:lang w:val="en-GB" w:eastAsia="en-US"/>
        </w:rPr>
        <w:t xml:space="preserve"> </w:t>
      </w:r>
      <w:r w:rsidRPr="001F2566">
        <w:rPr>
          <w:rFonts w:eastAsia="Times New Roman"/>
          <w:color w:val="auto"/>
          <w:spacing w:val="-1"/>
          <w:kern w:val="0"/>
          <w:lang w:val="en-GB" w:eastAsia="en-US"/>
        </w:rPr>
        <w:t>сач</w:t>
      </w:r>
      <w:r w:rsidRPr="001F2566">
        <w:rPr>
          <w:rFonts w:eastAsia="Times New Roman"/>
          <w:color w:val="auto"/>
          <w:kern w:val="0"/>
          <w:lang w:val="en-GB" w:eastAsia="en-US"/>
        </w:rPr>
        <w:t>ињен</w:t>
      </w:r>
      <w:r w:rsidRPr="001F2566">
        <w:rPr>
          <w:rFonts w:eastAsia="Times New Roman"/>
          <w:color w:val="auto"/>
          <w:spacing w:val="43"/>
          <w:kern w:val="0"/>
          <w:lang w:val="en-GB" w:eastAsia="en-US"/>
        </w:rPr>
        <w:t xml:space="preserve"> </w:t>
      </w:r>
      <w:r w:rsidRPr="001F2566">
        <w:rPr>
          <w:rFonts w:eastAsia="Times New Roman"/>
          <w:color w:val="auto"/>
          <w:kern w:val="0"/>
          <w:lang w:val="en-GB" w:eastAsia="en-US"/>
        </w:rPr>
        <w:t>у</w:t>
      </w:r>
      <w:r w:rsidRPr="001F2566">
        <w:rPr>
          <w:rFonts w:eastAsia="Times New Roman"/>
          <w:color w:val="auto"/>
          <w:spacing w:val="33"/>
          <w:kern w:val="0"/>
          <w:lang w:val="en-GB" w:eastAsia="en-US"/>
        </w:rPr>
        <w:t xml:space="preserve"> </w:t>
      </w:r>
      <w:r w:rsidRPr="001F2566">
        <w:rPr>
          <w:rFonts w:eastAsia="Times New Roman"/>
          <w:color w:val="auto"/>
          <w:kern w:val="0"/>
          <w:lang w:val="en-GB" w:eastAsia="en-US"/>
        </w:rPr>
        <w:t>ше</w:t>
      </w:r>
      <w:r w:rsidRPr="001F2566">
        <w:rPr>
          <w:rFonts w:eastAsia="Times New Roman"/>
          <w:color w:val="auto"/>
          <w:spacing w:val="-1"/>
          <w:kern w:val="0"/>
          <w:lang w:val="en-GB" w:eastAsia="en-US"/>
        </w:rPr>
        <w:t>с</w:t>
      </w:r>
      <w:r w:rsidR="001F6A01" w:rsidRPr="001F2566">
        <w:rPr>
          <w:rFonts w:eastAsia="Times New Roman"/>
          <w:color w:val="auto"/>
          <w:kern w:val="0"/>
          <w:lang w:val="en-GB" w:eastAsia="en-US"/>
        </w:rPr>
        <w:t>т</w:t>
      </w:r>
      <w:r w:rsidRPr="001F2566">
        <w:rPr>
          <w:rFonts w:eastAsia="Times New Roman"/>
          <w:color w:val="auto"/>
          <w:spacing w:val="39"/>
          <w:kern w:val="0"/>
          <w:lang w:val="en-GB" w:eastAsia="en-US"/>
        </w:rPr>
        <w:t xml:space="preserve"> </w:t>
      </w:r>
      <w:r w:rsidRPr="001F2566">
        <w:rPr>
          <w:rFonts w:eastAsia="Times New Roman"/>
          <w:color w:val="auto"/>
          <w:kern w:val="0"/>
          <w:lang w:val="en-GB" w:eastAsia="en-US"/>
        </w:rPr>
        <w:t>и</w:t>
      </w:r>
      <w:r w:rsidRPr="001F2566">
        <w:rPr>
          <w:rFonts w:eastAsia="Times New Roman"/>
          <w:color w:val="auto"/>
          <w:spacing w:val="-1"/>
          <w:kern w:val="0"/>
          <w:lang w:val="en-GB" w:eastAsia="en-US"/>
        </w:rPr>
        <w:t>с</w:t>
      </w:r>
      <w:r w:rsidRPr="001F2566">
        <w:rPr>
          <w:rFonts w:eastAsia="Times New Roman"/>
          <w:color w:val="auto"/>
          <w:kern w:val="0"/>
          <w:lang w:val="en-GB" w:eastAsia="en-US"/>
        </w:rPr>
        <w:t>т</w:t>
      </w:r>
      <w:r w:rsidRPr="001F2566">
        <w:rPr>
          <w:rFonts w:eastAsia="Times New Roman"/>
          <w:color w:val="auto"/>
          <w:spacing w:val="4"/>
          <w:kern w:val="0"/>
          <w:lang w:val="en-GB" w:eastAsia="en-US"/>
        </w:rPr>
        <w:t>о</w:t>
      </w:r>
      <w:r w:rsidRPr="001F2566">
        <w:rPr>
          <w:rFonts w:eastAsia="Times New Roman"/>
          <w:color w:val="auto"/>
          <w:kern w:val="0"/>
          <w:lang w:val="en-GB" w:eastAsia="en-US"/>
        </w:rPr>
        <w:t>в</w:t>
      </w:r>
      <w:r w:rsidRPr="001F2566">
        <w:rPr>
          <w:rFonts w:eastAsia="Times New Roman"/>
          <w:color w:val="auto"/>
          <w:spacing w:val="-2"/>
          <w:kern w:val="0"/>
          <w:lang w:val="en-GB" w:eastAsia="en-US"/>
        </w:rPr>
        <w:t>е</w:t>
      </w:r>
      <w:r w:rsidRPr="001F2566">
        <w:rPr>
          <w:rFonts w:eastAsia="Times New Roman"/>
          <w:color w:val="auto"/>
          <w:kern w:val="0"/>
          <w:lang w:val="en-GB" w:eastAsia="en-US"/>
        </w:rPr>
        <w:t>тних</w:t>
      </w:r>
      <w:r w:rsidRPr="001F2566">
        <w:rPr>
          <w:rFonts w:eastAsia="Times New Roman"/>
          <w:color w:val="auto"/>
          <w:spacing w:val="40"/>
          <w:kern w:val="0"/>
          <w:lang w:val="en-GB" w:eastAsia="en-US"/>
        </w:rPr>
        <w:t xml:space="preserve"> </w:t>
      </w:r>
      <w:r w:rsidRPr="001F2566">
        <w:rPr>
          <w:rFonts w:eastAsia="Times New Roman"/>
          <w:color w:val="auto"/>
          <w:kern w:val="0"/>
          <w:lang w:val="en-GB" w:eastAsia="en-US"/>
        </w:rPr>
        <w:t>п</w:t>
      </w:r>
      <w:r w:rsidRPr="001F2566">
        <w:rPr>
          <w:rFonts w:eastAsia="Times New Roman"/>
          <w:color w:val="auto"/>
          <w:spacing w:val="-3"/>
          <w:kern w:val="0"/>
          <w:lang w:val="en-GB" w:eastAsia="en-US"/>
        </w:rPr>
        <w:t>р</w:t>
      </w:r>
      <w:r w:rsidRPr="001F2566">
        <w:rPr>
          <w:rFonts w:eastAsia="Times New Roman"/>
          <w:color w:val="auto"/>
          <w:kern w:val="0"/>
          <w:lang w:val="en-GB" w:eastAsia="en-US"/>
        </w:rPr>
        <w:t>и</w:t>
      </w:r>
      <w:r w:rsidRPr="001F2566">
        <w:rPr>
          <w:rFonts w:eastAsia="Times New Roman"/>
          <w:color w:val="auto"/>
          <w:spacing w:val="-1"/>
          <w:kern w:val="0"/>
          <w:lang w:val="en-GB" w:eastAsia="en-US"/>
        </w:rPr>
        <w:t>ме</w:t>
      </w:r>
      <w:r w:rsidRPr="001F2566">
        <w:rPr>
          <w:rFonts w:eastAsia="Times New Roman"/>
          <w:color w:val="auto"/>
          <w:kern w:val="0"/>
          <w:lang w:val="en-GB" w:eastAsia="en-US"/>
        </w:rPr>
        <w:t>рк</w:t>
      </w:r>
      <w:r w:rsidRPr="001F2566">
        <w:rPr>
          <w:rFonts w:eastAsia="Times New Roman"/>
          <w:color w:val="auto"/>
          <w:spacing w:val="-1"/>
          <w:kern w:val="0"/>
          <w:lang w:val="en-GB" w:eastAsia="en-US"/>
        </w:rPr>
        <w:t>а</w:t>
      </w:r>
      <w:r w:rsidRPr="001F2566">
        <w:rPr>
          <w:rFonts w:eastAsia="Times New Roman"/>
          <w:color w:val="auto"/>
          <w:kern w:val="0"/>
          <w:lang w:val="en-GB" w:eastAsia="en-US"/>
        </w:rPr>
        <w:t>,</w:t>
      </w:r>
      <w:r w:rsidR="001F6A01" w:rsidRPr="001F2566">
        <w:rPr>
          <w:rFonts w:eastAsia="Times New Roman"/>
          <w:color w:val="auto"/>
          <w:spacing w:val="40"/>
          <w:kern w:val="0"/>
          <w:lang w:val="en-GB" w:eastAsia="en-US"/>
        </w:rPr>
        <w:t xml:space="preserve"> </w:t>
      </w:r>
      <w:r w:rsidR="001F6A01" w:rsidRPr="001F2566">
        <w:rPr>
          <w:rFonts w:eastAsia="Times New Roman"/>
          <w:color w:val="auto"/>
          <w:kern w:val="0"/>
          <w:lang w:val="sr-Cyrl-CS" w:eastAsia="en-US"/>
        </w:rPr>
        <w:t>четири примерка за Наручиоца и</w:t>
      </w:r>
      <w:r w:rsidR="001F6A01" w:rsidRPr="001F2566">
        <w:rPr>
          <w:rFonts w:eastAsia="Times New Roman"/>
          <w:color w:val="auto"/>
          <w:kern w:val="0"/>
          <w:lang w:val="sr-Latn-CS" w:eastAsia="en-US"/>
        </w:rPr>
        <w:t xml:space="preserve"> два</w:t>
      </w:r>
      <w:r w:rsidRPr="001F2566">
        <w:rPr>
          <w:rFonts w:eastAsia="Times New Roman"/>
          <w:color w:val="auto"/>
          <w:kern w:val="0"/>
          <w:lang w:val="sr-Latn-CS" w:eastAsia="en-US"/>
        </w:rPr>
        <w:t xml:space="preserve"> </w:t>
      </w:r>
      <w:r w:rsidRPr="001F2566">
        <w:rPr>
          <w:rFonts w:eastAsia="Times New Roman"/>
          <w:color w:val="auto"/>
          <w:kern w:val="0"/>
          <w:lang w:val="sr-Cyrl-CS" w:eastAsia="en-US"/>
        </w:rPr>
        <w:t>прим</w:t>
      </w:r>
      <w:r w:rsidRPr="001F2566">
        <w:rPr>
          <w:rFonts w:eastAsia="Times New Roman"/>
          <w:color w:val="auto"/>
          <w:kern w:val="0"/>
          <w:lang w:val="sr-Latn-CS" w:eastAsia="en-US"/>
        </w:rPr>
        <w:t xml:space="preserve">ерка за </w:t>
      </w:r>
      <w:r w:rsidR="001F6A01" w:rsidRPr="001F2566">
        <w:rPr>
          <w:rFonts w:eastAsia="Times New Roman"/>
          <w:color w:val="auto"/>
          <w:kern w:val="0"/>
          <w:lang w:val="sr-Cyrl-CS" w:eastAsia="en-US"/>
        </w:rPr>
        <w:t>Д</w:t>
      </w:r>
      <w:r w:rsidRPr="001F2566">
        <w:rPr>
          <w:rFonts w:eastAsia="Times New Roman"/>
          <w:color w:val="auto"/>
          <w:kern w:val="0"/>
          <w:lang w:val="sr-Cyrl-CS" w:eastAsia="en-US"/>
        </w:rPr>
        <w:t>обављача</w:t>
      </w:r>
      <w:r w:rsidRPr="001F2566">
        <w:rPr>
          <w:rFonts w:eastAsia="Times New Roman"/>
          <w:color w:val="auto"/>
          <w:kern w:val="0"/>
          <w:lang w:val="sr-Latn-CS" w:eastAsia="en-US"/>
        </w:rPr>
        <w:t>.</w:t>
      </w:r>
    </w:p>
    <w:p w14:paraId="78FEC64A" w14:textId="77777777" w:rsidR="00233826" w:rsidRPr="001F2566" w:rsidRDefault="00233826" w:rsidP="00233826">
      <w:pPr>
        <w:spacing w:line="240" w:lineRule="auto"/>
        <w:ind w:left="720"/>
        <w:jc w:val="both"/>
        <w:rPr>
          <w:b/>
          <w:kern w:val="2"/>
          <w:lang w:val="sr-Cyrl-CS"/>
        </w:rPr>
      </w:pPr>
    </w:p>
    <w:p w14:paraId="6109EBD5" w14:textId="77777777" w:rsidR="001F6A01" w:rsidRPr="001F2566" w:rsidRDefault="001F6A01" w:rsidP="00233826">
      <w:pPr>
        <w:spacing w:line="240" w:lineRule="auto"/>
        <w:ind w:left="720"/>
        <w:jc w:val="both"/>
        <w:rPr>
          <w:b/>
          <w:kern w:val="2"/>
          <w:lang w:val="sr-Cyrl-CS"/>
        </w:rPr>
      </w:pPr>
    </w:p>
    <w:p w14:paraId="54A93A65" w14:textId="604A5642" w:rsidR="00233826" w:rsidRPr="001F2566" w:rsidRDefault="00AA75C7" w:rsidP="00233826">
      <w:pPr>
        <w:spacing w:line="240" w:lineRule="auto"/>
        <w:ind w:left="720"/>
        <w:jc w:val="both"/>
        <w:rPr>
          <w:rFonts w:eastAsia="Times New Roman"/>
          <w:b/>
          <w:color w:val="auto"/>
          <w:kern w:val="0"/>
          <w:lang w:val="sr-Latn-CS" w:eastAsia="en-US"/>
        </w:rPr>
      </w:pPr>
      <w:r w:rsidRPr="001F2566">
        <w:rPr>
          <w:rFonts w:eastAsia="Times New Roman"/>
          <w:b/>
          <w:color w:val="auto"/>
          <w:kern w:val="0"/>
          <w:lang w:val="sr-Latn-CS" w:eastAsia="en-US"/>
        </w:rPr>
        <w:t>НАРУЧИЛАЦ:</w:t>
      </w:r>
      <w:r w:rsidRPr="001F2566">
        <w:rPr>
          <w:rFonts w:eastAsia="Times New Roman"/>
          <w:b/>
          <w:color w:val="auto"/>
          <w:kern w:val="0"/>
          <w:lang w:val="sr-Latn-CS" w:eastAsia="en-US"/>
        </w:rPr>
        <w:tab/>
      </w:r>
      <w:r w:rsidR="00233826" w:rsidRPr="001F2566">
        <w:rPr>
          <w:rFonts w:eastAsia="Times New Roman"/>
          <w:b/>
          <w:color w:val="auto"/>
          <w:kern w:val="0"/>
          <w:lang w:val="sr-Latn-CS" w:eastAsia="en-US"/>
        </w:rPr>
        <w:tab/>
      </w:r>
      <w:r w:rsidR="00233826" w:rsidRPr="001F2566">
        <w:rPr>
          <w:rFonts w:eastAsia="Times New Roman"/>
          <w:b/>
          <w:color w:val="auto"/>
          <w:kern w:val="0"/>
          <w:lang w:val="sr-Latn-CS" w:eastAsia="en-US"/>
        </w:rPr>
        <w:tab/>
        <w:t xml:space="preserve">      </w:t>
      </w:r>
      <w:r w:rsidR="00233826" w:rsidRPr="001F2566">
        <w:rPr>
          <w:rFonts w:eastAsia="Times New Roman"/>
          <w:b/>
          <w:color w:val="auto"/>
          <w:kern w:val="0"/>
          <w:lang w:val="sr-Latn-CS" w:eastAsia="en-US"/>
        </w:rPr>
        <w:tab/>
      </w:r>
      <w:r w:rsidRPr="001F2566">
        <w:rPr>
          <w:rFonts w:eastAsia="Times New Roman"/>
          <w:b/>
          <w:color w:val="auto"/>
          <w:kern w:val="0"/>
          <w:lang w:val="sr-Latn-CS" w:eastAsia="en-US"/>
        </w:rPr>
        <w:t xml:space="preserve">        </w:t>
      </w:r>
      <w:r w:rsidRPr="001F2566">
        <w:rPr>
          <w:rFonts w:eastAsia="Times New Roman"/>
          <w:b/>
          <w:color w:val="auto"/>
          <w:kern w:val="0"/>
          <w:lang w:val="sr-Cyrl-CS" w:eastAsia="en-US"/>
        </w:rPr>
        <w:t xml:space="preserve">                   </w:t>
      </w:r>
      <w:r w:rsidRPr="001F2566">
        <w:rPr>
          <w:rFonts w:eastAsia="Times New Roman"/>
          <w:b/>
          <w:color w:val="auto"/>
          <w:kern w:val="0"/>
          <w:lang w:val="sr-Latn-CS" w:eastAsia="en-US"/>
        </w:rPr>
        <w:t>Д</w:t>
      </w:r>
      <w:r w:rsidRPr="001F2566">
        <w:rPr>
          <w:rFonts w:eastAsia="Times New Roman"/>
          <w:b/>
          <w:color w:val="auto"/>
          <w:kern w:val="0"/>
          <w:lang w:val="sr-Cyrl-CS" w:eastAsia="en-US"/>
        </w:rPr>
        <w:t>ОБАВЉАЧ</w:t>
      </w:r>
      <w:r w:rsidRPr="001F2566">
        <w:rPr>
          <w:rFonts w:eastAsia="Times New Roman"/>
          <w:b/>
          <w:color w:val="auto"/>
          <w:kern w:val="0"/>
          <w:lang w:val="sr-Latn-CS" w:eastAsia="en-US"/>
        </w:rPr>
        <w:t>:</w:t>
      </w:r>
    </w:p>
    <w:p w14:paraId="7B3223BB" w14:textId="6801BB40" w:rsidR="00BA0BAD" w:rsidRPr="001F2566" w:rsidRDefault="00BA0BAD" w:rsidP="00233826">
      <w:pPr>
        <w:spacing w:line="240" w:lineRule="auto"/>
        <w:ind w:left="720"/>
        <w:jc w:val="both"/>
        <w:rPr>
          <w:color w:val="FF0000"/>
          <w:kern w:val="2"/>
          <w:lang w:val="sr-Cyrl-CS"/>
        </w:rPr>
      </w:pPr>
    </w:p>
    <w:p w14:paraId="25796842" w14:textId="77777777" w:rsidR="00AA75C7" w:rsidRPr="001F2566" w:rsidRDefault="00AA75C7" w:rsidP="00233826">
      <w:pPr>
        <w:spacing w:line="240" w:lineRule="auto"/>
        <w:ind w:left="720"/>
        <w:jc w:val="both"/>
        <w:rPr>
          <w:color w:val="FF0000"/>
          <w:kern w:val="2"/>
          <w:lang w:val="sr-Cyrl-CS"/>
        </w:rPr>
      </w:pPr>
    </w:p>
    <w:p w14:paraId="4D91C47A" w14:textId="77777777" w:rsidR="00233826" w:rsidRPr="001F2566" w:rsidRDefault="00233826" w:rsidP="00233826">
      <w:pPr>
        <w:shd w:val="clear" w:color="auto" w:fill="FFFFFF"/>
        <w:jc w:val="both"/>
        <w:rPr>
          <w:rFonts w:eastAsia="Times New Roman"/>
          <w:color w:val="auto"/>
          <w:kern w:val="0"/>
          <w:lang w:val="ru-RU" w:eastAsia="en-US"/>
        </w:rPr>
      </w:pPr>
      <w:r w:rsidRPr="001F2566">
        <w:rPr>
          <w:rFonts w:eastAsia="Times New Roman"/>
          <w:color w:val="auto"/>
          <w:kern w:val="0"/>
          <w:lang w:val="sr-Cyrl-CS" w:eastAsia="en-US"/>
        </w:rPr>
        <w:t>___________________________</w:t>
      </w:r>
      <w:r w:rsidRPr="001F2566">
        <w:rPr>
          <w:rFonts w:eastAsia="Times New Roman"/>
          <w:color w:val="auto"/>
          <w:kern w:val="0"/>
          <w:lang w:val="sr-Cyrl-CS" w:eastAsia="en-US"/>
        </w:rPr>
        <w:tab/>
      </w:r>
      <w:r w:rsidRPr="001F2566">
        <w:rPr>
          <w:rFonts w:eastAsia="Times New Roman"/>
          <w:color w:val="auto"/>
          <w:kern w:val="0"/>
          <w:lang w:val="sr-Cyrl-CS" w:eastAsia="en-US"/>
        </w:rPr>
        <w:tab/>
      </w:r>
      <w:r w:rsidRPr="001F2566">
        <w:rPr>
          <w:rFonts w:eastAsia="Times New Roman"/>
          <w:color w:val="auto"/>
          <w:kern w:val="0"/>
          <w:lang w:val="sr-Cyrl-CS" w:eastAsia="en-US"/>
        </w:rPr>
        <w:tab/>
      </w:r>
      <w:r w:rsidRPr="001F2566">
        <w:rPr>
          <w:rFonts w:eastAsia="Times New Roman"/>
          <w:color w:val="auto"/>
          <w:kern w:val="0"/>
          <w:lang w:val="sr-Cyrl-CS" w:eastAsia="en-US"/>
        </w:rPr>
        <w:tab/>
      </w:r>
      <w:r w:rsidR="00BA0BAD" w:rsidRPr="001F2566">
        <w:rPr>
          <w:rFonts w:eastAsia="Times New Roman"/>
          <w:color w:val="auto"/>
          <w:kern w:val="0"/>
          <w:lang w:val="sr-Cyrl-CS" w:eastAsia="en-US"/>
        </w:rPr>
        <w:t>___________________________</w:t>
      </w:r>
      <w:r w:rsidR="00BA0BAD" w:rsidRPr="001F2566">
        <w:rPr>
          <w:rFonts w:eastAsia="Times New Roman"/>
          <w:color w:val="auto"/>
          <w:kern w:val="0"/>
          <w:lang w:val="sr-Cyrl-CS" w:eastAsia="en-US"/>
        </w:rPr>
        <w:tab/>
      </w:r>
    </w:p>
    <w:p w14:paraId="6C2B6CC9" w14:textId="77777777" w:rsidR="0031705A" w:rsidRPr="001F2566" w:rsidRDefault="0031705A" w:rsidP="00153406">
      <w:pPr>
        <w:jc w:val="center"/>
        <w:rPr>
          <w:b/>
          <w:bCs/>
          <w:i/>
          <w:iCs/>
          <w:lang w:val="sr-Cyrl-RS"/>
        </w:rPr>
      </w:pPr>
    </w:p>
    <w:p w14:paraId="58F94D82" w14:textId="77777777" w:rsidR="0031705A" w:rsidRPr="001F2566" w:rsidRDefault="0031705A" w:rsidP="00153406">
      <w:pPr>
        <w:jc w:val="center"/>
        <w:rPr>
          <w:b/>
          <w:bCs/>
          <w:i/>
          <w:iCs/>
          <w:lang w:val="sr-Cyrl-RS"/>
        </w:rPr>
      </w:pPr>
    </w:p>
    <w:p w14:paraId="6F1F630B" w14:textId="77777777" w:rsidR="00653C4B" w:rsidRPr="001F2566" w:rsidRDefault="00653C4B" w:rsidP="00153406">
      <w:pPr>
        <w:jc w:val="center"/>
        <w:rPr>
          <w:b/>
          <w:bCs/>
          <w:i/>
          <w:iCs/>
          <w:lang w:val="sr-Cyrl-RS"/>
        </w:rPr>
      </w:pPr>
    </w:p>
    <w:p w14:paraId="22278FA3" w14:textId="77777777" w:rsidR="00653C4B" w:rsidRPr="001F2566" w:rsidRDefault="00653C4B" w:rsidP="00153406">
      <w:pPr>
        <w:jc w:val="center"/>
        <w:rPr>
          <w:b/>
          <w:bCs/>
          <w:i/>
          <w:iCs/>
          <w:lang w:val="sr-Cyrl-RS"/>
        </w:rPr>
      </w:pPr>
    </w:p>
    <w:p w14:paraId="62BE36C1" w14:textId="77777777" w:rsidR="00653C4B" w:rsidRPr="001F2566" w:rsidRDefault="00653C4B" w:rsidP="00153406">
      <w:pPr>
        <w:jc w:val="center"/>
        <w:rPr>
          <w:b/>
          <w:bCs/>
          <w:i/>
          <w:iCs/>
          <w:lang w:val="sr-Cyrl-RS"/>
        </w:rPr>
      </w:pPr>
    </w:p>
    <w:p w14:paraId="36478273" w14:textId="77777777" w:rsidR="00653C4B" w:rsidRPr="001F2566" w:rsidRDefault="00653C4B" w:rsidP="00153406">
      <w:pPr>
        <w:jc w:val="center"/>
        <w:rPr>
          <w:b/>
          <w:bCs/>
          <w:i/>
          <w:iCs/>
          <w:lang w:val="sr-Cyrl-RS"/>
        </w:rPr>
      </w:pPr>
    </w:p>
    <w:p w14:paraId="706444AD" w14:textId="77777777" w:rsidR="00653C4B" w:rsidRPr="001F2566" w:rsidRDefault="00653C4B" w:rsidP="00153406">
      <w:pPr>
        <w:jc w:val="center"/>
        <w:rPr>
          <w:b/>
          <w:bCs/>
          <w:i/>
          <w:iCs/>
          <w:lang w:val="sr-Cyrl-RS"/>
        </w:rPr>
      </w:pPr>
    </w:p>
    <w:p w14:paraId="51AB84F3" w14:textId="77777777" w:rsidR="00653C4B" w:rsidRPr="001F2566" w:rsidRDefault="00653C4B" w:rsidP="00153406">
      <w:pPr>
        <w:jc w:val="center"/>
        <w:rPr>
          <w:b/>
          <w:bCs/>
          <w:i/>
          <w:iCs/>
          <w:lang w:val="sr-Cyrl-RS"/>
        </w:rPr>
      </w:pPr>
    </w:p>
    <w:p w14:paraId="3C1851E4" w14:textId="77777777" w:rsidR="00653C4B" w:rsidRPr="001F2566" w:rsidRDefault="00653C4B" w:rsidP="00153406">
      <w:pPr>
        <w:jc w:val="center"/>
        <w:rPr>
          <w:b/>
          <w:bCs/>
          <w:i/>
          <w:iCs/>
          <w:lang w:val="sr-Cyrl-RS"/>
        </w:rPr>
      </w:pPr>
    </w:p>
    <w:p w14:paraId="0C0A7C16" w14:textId="77777777" w:rsidR="00653C4B" w:rsidRPr="001F2566" w:rsidRDefault="00653C4B" w:rsidP="00153406">
      <w:pPr>
        <w:jc w:val="center"/>
        <w:rPr>
          <w:b/>
          <w:bCs/>
          <w:i/>
          <w:iCs/>
          <w:lang w:val="sr-Cyrl-RS"/>
        </w:rPr>
      </w:pPr>
    </w:p>
    <w:p w14:paraId="09470CD2" w14:textId="77777777" w:rsidR="00653C4B" w:rsidRPr="001F2566" w:rsidRDefault="00653C4B" w:rsidP="00153406">
      <w:pPr>
        <w:jc w:val="center"/>
        <w:rPr>
          <w:b/>
          <w:bCs/>
          <w:i/>
          <w:iCs/>
          <w:lang w:val="sr-Cyrl-RS"/>
        </w:rPr>
      </w:pPr>
    </w:p>
    <w:p w14:paraId="05C389F1" w14:textId="77777777" w:rsidR="00653C4B" w:rsidRPr="001F2566" w:rsidRDefault="00653C4B" w:rsidP="00153406">
      <w:pPr>
        <w:jc w:val="center"/>
        <w:rPr>
          <w:b/>
          <w:bCs/>
          <w:i/>
          <w:iCs/>
          <w:lang w:val="sr-Cyrl-RS"/>
        </w:rPr>
      </w:pPr>
    </w:p>
    <w:p w14:paraId="398F9820" w14:textId="77777777" w:rsidR="00653C4B" w:rsidRPr="001F2566" w:rsidRDefault="00653C4B" w:rsidP="00153406">
      <w:pPr>
        <w:jc w:val="center"/>
        <w:rPr>
          <w:b/>
          <w:bCs/>
          <w:i/>
          <w:iCs/>
          <w:lang w:val="sr-Cyrl-RS"/>
        </w:rPr>
      </w:pPr>
    </w:p>
    <w:p w14:paraId="54CBD898" w14:textId="77777777" w:rsidR="00653C4B" w:rsidRPr="001F2566" w:rsidRDefault="00653C4B" w:rsidP="00153406">
      <w:pPr>
        <w:jc w:val="center"/>
        <w:rPr>
          <w:b/>
          <w:bCs/>
          <w:i/>
          <w:iCs/>
          <w:lang w:val="sr-Cyrl-RS"/>
        </w:rPr>
      </w:pPr>
    </w:p>
    <w:p w14:paraId="2B41184F" w14:textId="77777777" w:rsidR="00653C4B" w:rsidRPr="001F2566" w:rsidRDefault="00653C4B" w:rsidP="00153406">
      <w:pPr>
        <w:jc w:val="center"/>
        <w:rPr>
          <w:b/>
          <w:bCs/>
          <w:i/>
          <w:iCs/>
          <w:lang w:val="sr-Cyrl-RS"/>
        </w:rPr>
      </w:pPr>
    </w:p>
    <w:p w14:paraId="7B4E6769" w14:textId="77777777" w:rsidR="00653C4B" w:rsidRPr="001F2566" w:rsidRDefault="00653C4B" w:rsidP="00153406">
      <w:pPr>
        <w:jc w:val="center"/>
        <w:rPr>
          <w:b/>
          <w:bCs/>
          <w:i/>
          <w:iCs/>
          <w:lang w:val="sr-Cyrl-RS"/>
        </w:rPr>
      </w:pPr>
    </w:p>
    <w:p w14:paraId="09E229C0" w14:textId="77777777" w:rsidR="00653C4B" w:rsidRPr="001F2566" w:rsidRDefault="00653C4B" w:rsidP="00153406">
      <w:pPr>
        <w:jc w:val="center"/>
        <w:rPr>
          <w:b/>
          <w:bCs/>
          <w:i/>
          <w:iCs/>
          <w:lang w:val="sr-Cyrl-RS"/>
        </w:rPr>
      </w:pPr>
    </w:p>
    <w:p w14:paraId="44684EF1" w14:textId="77777777" w:rsidR="00C36B81" w:rsidRPr="001F2566" w:rsidRDefault="00C36B81" w:rsidP="00153406">
      <w:pPr>
        <w:jc w:val="center"/>
        <w:rPr>
          <w:b/>
          <w:bCs/>
          <w:i/>
          <w:iCs/>
          <w:lang w:val="sr-Cyrl-RS"/>
        </w:rPr>
      </w:pPr>
    </w:p>
    <w:p w14:paraId="70A9431F" w14:textId="77777777" w:rsidR="00C36B81" w:rsidRPr="001F2566" w:rsidRDefault="00C36B81" w:rsidP="00153406">
      <w:pPr>
        <w:jc w:val="center"/>
        <w:rPr>
          <w:b/>
          <w:bCs/>
          <w:i/>
          <w:iCs/>
          <w:lang w:val="sr-Cyrl-RS"/>
        </w:rPr>
      </w:pPr>
    </w:p>
    <w:p w14:paraId="2880F8B8" w14:textId="77777777" w:rsidR="00C36B81" w:rsidRPr="001F2566" w:rsidRDefault="00C36B81" w:rsidP="00153406">
      <w:pPr>
        <w:jc w:val="center"/>
        <w:rPr>
          <w:b/>
          <w:bCs/>
          <w:i/>
          <w:iCs/>
          <w:lang w:val="sr-Cyrl-RS"/>
        </w:rPr>
      </w:pPr>
    </w:p>
    <w:p w14:paraId="76D27971" w14:textId="77777777" w:rsidR="00C36B81" w:rsidRPr="001F2566" w:rsidRDefault="00C36B81" w:rsidP="00153406">
      <w:pPr>
        <w:jc w:val="center"/>
        <w:rPr>
          <w:b/>
          <w:bCs/>
          <w:i/>
          <w:iCs/>
          <w:lang w:val="sr-Cyrl-RS"/>
        </w:rPr>
      </w:pPr>
    </w:p>
    <w:p w14:paraId="0389D2A6" w14:textId="1A74F272" w:rsidR="00653C4B" w:rsidRPr="001F2566" w:rsidRDefault="00653C4B" w:rsidP="001F6A01">
      <w:pPr>
        <w:rPr>
          <w:b/>
          <w:bCs/>
          <w:i/>
          <w:iCs/>
          <w:lang w:val="sr-Cyrl-RS"/>
        </w:rPr>
      </w:pPr>
    </w:p>
    <w:p w14:paraId="1385C301" w14:textId="61D48FF3" w:rsidR="00292D25" w:rsidRPr="001F2566" w:rsidRDefault="00292D25" w:rsidP="001F6A01">
      <w:pPr>
        <w:rPr>
          <w:b/>
          <w:bCs/>
          <w:i/>
          <w:iCs/>
          <w:lang w:val="sr-Cyrl-RS"/>
        </w:rPr>
      </w:pPr>
    </w:p>
    <w:p w14:paraId="32A35517" w14:textId="572F02DA" w:rsidR="00292D25" w:rsidRDefault="00292D25" w:rsidP="001F6A01">
      <w:pPr>
        <w:rPr>
          <w:b/>
          <w:bCs/>
          <w:i/>
          <w:iCs/>
          <w:lang w:val="sr-Cyrl-RS"/>
        </w:rPr>
      </w:pPr>
    </w:p>
    <w:p w14:paraId="418D40C2" w14:textId="0D330913" w:rsidR="00635B34" w:rsidRDefault="00635B34" w:rsidP="001F6A01">
      <w:pPr>
        <w:rPr>
          <w:b/>
          <w:bCs/>
          <w:i/>
          <w:iCs/>
          <w:lang w:val="sr-Cyrl-RS"/>
        </w:rPr>
      </w:pPr>
    </w:p>
    <w:p w14:paraId="79EFC490" w14:textId="622BB15B" w:rsidR="00635B34" w:rsidRDefault="00635B34" w:rsidP="001F6A01">
      <w:pPr>
        <w:rPr>
          <w:b/>
          <w:bCs/>
          <w:i/>
          <w:iCs/>
          <w:lang w:val="sr-Cyrl-RS"/>
        </w:rPr>
      </w:pPr>
    </w:p>
    <w:p w14:paraId="413FEB17" w14:textId="75DC3D8C" w:rsidR="00635B34" w:rsidRDefault="00635B34" w:rsidP="001F6A01">
      <w:pPr>
        <w:rPr>
          <w:b/>
          <w:bCs/>
          <w:i/>
          <w:iCs/>
          <w:lang w:val="sr-Cyrl-RS"/>
        </w:rPr>
      </w:pPr>
    </w:p>
    <w:p w14:paraId="1D321946" w14:textId="77777777" w:rsidR="00635B34" w:rsidRPr="001F2566" w:rsidRDefault="00635B34" w:rsidP="001F6A01">
      <w:pPr>
        <w:rPr>
          <w:b/>
          <w:bCs/>
          <w:i/>
          <w:iCs/>
          <w:lang w:val="sr-Cyrl-RS"/>
        </w:rPr>
      </w:pPr>
    </w:p>
    <w:p w14:paraId="6D0EBDDD" w14:textId="6C0097FE" w:rsidR="00292D25" w:rsidRPr="001F2566" w:rsidRDefault="00292D25" w:rsidP="001F6A01">
      <w:pPr>
        <w:rPr>
          <w:b/>
          <w:bCs/>
          <w:i/>
          <w:iCs/>
          <w:lang w:val="sr-Cyrl-RS"/>
        </w:rPr>
      </w:pPr>
    </w:p>
    <w:p w14:paraId="48B6D938" w14:textId="521D86A3" w:rsidR="0024791A" w:rsidRPr="001F2566" w:rsidRDefault="0024791A" w:rsidP="00BA0BAD">
      <w:pPr>
        <w:suppressAutoHyphens w:val="0"/>
        <w:spacing w:line="240" w:lineRule="auto"/>
        <w:jc w:val="both"/>
        <w:rPr>
          <w:rFonts w:eastAsia="Times New Roman"/>
          <w:b/>
          <w:bCs/>
          <w:color w:val="auto"/>
          <w:kern w:val="0"/>
          <w:lang w:val="ru-RU" w:eastAsia="en-US"/>
        </w:rPr>
      </w:pPr>
    </w:p>
    <w:p w14:paraId="29B81B0D" w14:textId="77777777" w:rsidR="0024791A" w:rsidRPr="001F2566" w:rsidRDefault="0024791A" w:rsidP="00B04616">
      <w:pPr>
        <w:shd w:val="clear" w:color="auto" w:fill="C6D9F1"/>
        <w:suppressAutoHyphens w:val="0"/>
        <w:spacing w:line="240" w:lineRule="auto"/>
        <w:jc w:val="center"/>
        <w:rPr>
          <w:rFonts w:eastAsia="Times New Roman"/>
          <w:b/>
          <w:bCs/>
          <w:i/>
          <w:iCs/>
          <w:color w:val="auto"/>
          <w:kern w:val="0"/>
          <w:lang w:val="ru-RU" w:eastAsia="en-US"/>
        </w:rPr>
      </w:pPr>
      <w:r w:rsidRPr="001F2566">
        <w:rPr>
          <w:rFonts w:eastAsia="Times New Roman"/>
          <w:b/>
          <w:bCs/>
          <w:i/>
          <w:iCs/>
          <w:color w:val="auto"/>
          <w:kern w:val="0"/>
          <w:lang w:val="en-GB" w:eastAsia="en-US"/>
        </w:rPr>
        <w:lastRenderedPageBreak/>
        <w:t>V</w:t>
      </w:r>
      <w:r w:rsidR="00E9033D" w:rsidRPr="001F2566">
        <w:rPr>
          <w:rFonts w:eastAsia="Times New Roman"/>
          <w:b/>
          <w:bCs/>
          <w:i/>
          <w:iCs/>
          <w:color w:val="auto"/>
          <w:kern w:val="0"/>
          <w:lang w:val="en-GB" w:eastAsia="en-US"/>
        </w:rPr>
        <w:t>II</w:t>
      </w:r>
      <w:r w:rsidR="00E9033D" w:rsidRPr="001F2566">
        <w:rPr>
          <w:rFonts w:eastAsia="Times New Roman"/>
          <w:b/>
          <w:bCs/>
          <w:i/>
          <w:iCs/>
          <w:color w:val="auto"/>
          <w:kern w:val="0"/>
          <w:lang w:val="sr-Cyrl-CS" w:eastAsia="en-US"/>
        </w:rPr>
        <w:t xml:space="preserve">   </w:t>
      </w:r>
      <w:r w:rsidRPr="001F2566">
        <w:rPr>
          <w:rFonts w:eastAsia="Times New Roman"/>
          <w:b/>
          <w:bCs/>
          <w:i/>
          <w:iCs/>
          <w:color w:val="auto"/>
          <w:kern w:val="0"/>
          <w:lang w:val="ru-RU" w:eastAsia="en-US"/>
        </w:rPr>
        <w:t>УПУТСТВО П</w:t>
      </w:r>
      <w:r w:rsidR="00B04616" w:rsidRPr="001F2566">
        <w:rPr>
          <w:rFonts w:eastAsia="Times New Roman"/>
          <w:b/>
          <w:bCs/>
          <w:i/>
          <w:iCs/>
          <w:color w:val="auto"/>
          <w:kern w:val="0"/>
          <w:lang w:val="ru-RU" w:eastAsia="en-US"/>
        </w:rPr>
        <w:t>ОНУЂАЧИМА КАКО ДА САЧИНЕ ПОНУДУ</w:t>
      </w:r>
    </w:p>
    <w:p w14:paraId="16F2962B" w14:textId="77777777" w:rsidR="0024791A" w:rsidRPr="001F2566" w:rsidRDefault="0024791A" w:rsidP="0024791A">
      <w:pPr>
        <w:suppressAutoHyphens w:val="0"/>
        <w:spacing w:line="240" w:lineRule="auto"/>
        <w:jc w:val="both"/>
        <w:rPr>
          <w:rFonts w:eastAsia="Times New Roman"/>
          <w:b/>
          <w:bCs/>
          <w:i/>
          <w:iCs/>
          <w:color w:val="auto"/>
          <w:kern w:val="0"/>
          <w:lang w:val="ru-RU" w:eastAsia="en-US"/>
        </w:rPr>
      </w:pPr>
    </w:p>
    <w:p w14:paraId="7377BE4B" w14:textId="77777777" w:rsidR="0024791A" w:rsidRPr="001F2566" w:rsidRDefault="0024791A" w:rsidP="0024791A">
      <w:pPr>
        <w:suppressAutoHyphens w:val="0"/>
        <w:spacing w:line="240" w:lineRule="auto"/>
        <w:jc w:val="both"/>
        <w:rPr>
          <w:rFonts w:eastAsia="Times New Roman"/>
          <w:b/>
          <w:bCs/>
          <w:i/>
          <w:iCs/>
          <w:color w:val="auto"/>
          <w:kern w:val="0"/>
          <w:lang w:val="ru-RU" w:eastAsia="en-US"/>
        </w:rPr>
      </w:pPr>
      <w:r w:rsidRPr="001F2566">
        <w:rPr>
          <w:rFonts w:eastAsia="Times New Roman"/>
          <w:b/>
          <w:bCs/>
          <w:i/>
          <w:iCs/>
          <w:color w:val="auto"/>
          <w:kern w:val="0"/>
          <w:lang w:val="ru-RU" w:eastAsia="en-US"/>
        </w:rPr>
        <w:t xml:space="preserve">1. </w:t>
      </w:r>
      <w:r w:rsidRPr="001F2566">
        <w:rPr>
          <w:rFonts w:eastAsia="Times New Roman"/>
          <w:bCs/>
          <w:i/>
          <w:iCs/>
          <w:color w:val="auto"/>
          <w:kern w:val="0"/>
          <w:lang w:val="ru-RU" w:eastAsia="en-US"/>
        </w:rPr>
        <w:t>ПОДАЦИ О ЈЕЗИКУ НА КОЈЕМ ПОНУДА МОРА ДА БУДЕ САСТАВЉЕНА</w:t>
      </w:r>
    </w:p>
    <w:p w14:paraId="53CC38CF" w14:textId="77777777" w:rsidR="0024791A" w:rsidRPr="001F2566" w:rsidRDefault="0024791A" w:rsidP="0024791A">
      <w:pPr>
        <w:suppressAutoHyphens w:val="0"/>
        <w:spacing w:line="240" w:lineRule="auto"/>
        <w:jc w:val="both"/>
        <w:rPr>
          <w:rFonts w:eastAsia="Times New Roman"/>
          <w:b/>
          <w:bCs/>
          <w:i/>
          <w:iCs/>
          <w:color w:val="auto"/>
          <w:kern w:val="0"/>
          <w:lang w:val="ru-RU" w:eastAsia="en-US"/>
        </w:rPr>
      </w:pPr>
    </w:p>
    <w:p w14:paraId="5CAC36E3"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Понуђач подноси понуду на српском језику.</w:t>
      </w:r>
    </w:p>
    <w:p w14:paraId="55C28C90"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239751F2"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 New Roman"/>
          <w:b/>
          <w:bCs/>
          <w:i/>
          <w:iCs/>
          <w:color w:val="auto"/>
          <w:kern w:val="0"/>
          <w:lang w:val="ru-RU" w:eastAsia="en-US"/>
        </w:rPr>
        <w:t xml:space="preserve">2. </w:t>
      </w:r>
      <w:r w:rsidRPr="001F2566">
        <w:rPr>
          <w:rFonts w:eastAsia="Times New Roman"/>
          <w:bCs/>
          <w:i/>
          <w:iCs/>
          <w:color w:val="auto"/>
          <w:kern w:val="0"/>
          <w:lang w:val="ru-RU" w:eastAsia="en-US"/>
        </w:rPr>
        <w:t>НАЧИН НА КОЈИ ПОНУДА МОРА ДА БУДЕ САЧИЊЕНА</w:t>
      </w:r>
    </w:p>
    <w:p w14:paraId="7F2F7E63" w14:textId="77777777" w:rsidR="0024791A" w:rsidRPr="001F2566" w:rsidRDefault="0024791A" w:rsidP="0024791A">
      <w:pPr>
        <w:suppressAutoHyphens w:val="0"/>
        <w:spacing w:line="240" w:lineRule="auto"/>
        <w:jc w:val="both"/>
        <w:rPr>
          <w:rFonts w:eastAsia="TimesNewRomanPSMT"/>
          <w:bCs/>
          <w:color w:val="auto"/>
          <w:kern w:val="0"/>
          <w:lang w:val="ru-RU" w:eastAsia="en-US"/>
        </w:rPr>
      </w:pPr>
    </w:p>
    <w:p w14:paraId="5C10951F"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color w:val="auto"/>
          <w:kern w:val="0"/>
          <w:lang w:val="ru-RU" w:eastAsia="en-US"/>
        </w:rPr>
        <w:t>Понуђач понуду подноси непосредно</w:t>
      </w:r>
      <w:r w:rsidR="001E0302" w:rsidRPr="001F2566">
        <w:rPr>
          <w:rFonts w:eastAsia="TimesNewRomanPSMT"/>
          <w:bCs/>
          <w:lang w:val="sr-Cyrl-CS"/>
        </w:rPr>
        <w:t xml:space="preserve"> преко писарнице Управе за заједничке послове републичких органа</w:t>
      </w:r>
      <w:r w:rsidRPr="001F2566">
        <w:rPr>
          <w:rFonts w:eastAsia="TimesNewRomanPSMT"/>
          <w:bCs/>
          <w:color w:val="auto"/>
          <w:kern w:val="0"/>
          <w:lang w:val="ru-RU" w:eastAsia="en-US"/>
        </w:rPr>
        <w:t xml:space="preserve"> или путем</w:t>
      </w:r>
      <w:r w:rsidR="001E0302" w:rsidRPr="001F2566">
        <w:rPr>
          <w:rFonts w:eastAsia="TimesNewRomanPSMT"/>
          <w:bCs/>
          <w:color w:val="auto"/>
          <w:kern w:val="0"/>
          <w:lang w:val="ru-RU" w:eastAsia="en-US"/>
        </w:rPr>
        <w:t xml:space="preserve"> поште у затвореној коверти - </w:t>
      </w:r>
      <w:r w:rsidRPr="001F2566">
        <w:rPr>
          <w:rFonts w:eastAsia="TimesNewRomanPSMT"/>
          <w:bCs/>
          <w:color w:val="auto"/>
          <w:kern w:val="0"/>
          <w:lang w:val="ru-RU" w:eastAsia="en-US"/>
        </w:rPr>
        <w:t xml:space="preserve">кутији, затворену на начин да се приликом отварања понуда може са сигурношћу утврдити да се први пут отвара. </w:t>
      </w:r>
    </w:p>
    <w:p w14:paraId="0335BB87"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color w:val="auto"/>
          <w:kern w:val="0"/>
          <w:lang w:val="ru-RU" w:eastAsia="en-US"/>
        </w:rPr>
        <w:t>На полеђини коверте или на кутији навести назив</w:t>
      </w:r>
      <w:r w:rsidRPr="001F2566">
        <w:rPr>
          <w:rFonts w:eastAsia="TimesNewRomanPSMT"/>
          <w:bCs/>
          <w:color w:val="auto"/>
          <w:kern w:val="0"/>
          <w:lang w:val="sr-Cyrl-CS" w:eastAsia="en-US"/>
        </w:rPr>
        <w:t xml:space="preserve"> и адресу</w:t>
      </w:r>
      <w:r w:rsidRPr="001F2566">
        <w:rPr>
          <w:rFonts w:eastAsia="TimesNewRomanPSMT"/>
          <w:bCs/>
          <w:color w:val="auto"/>
          <w:kern w:val="0"/>
          <w:lang w:val="ru-RU" w:eastAsia="en-US"/>
        </w:rPr>
        <w:t xml:space="preserve"> понуђача. </w:t>
      </w:r>
    </w:p>
    <w:p w14:paraId="3F67E7C9"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color w:val="auto"/>
          <w:kern w:val="0"/>
          <w:lang w:val="ru-RU"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033D747" w14:textId="77777777" w:rsidR="006E086A" w:rsidRPr="001F2566" w:rsidRDefault="006E086A" w:rsidP="0024791A">
      <w:pPr>
        <w:suppressAutoHyphens w:val="0"/>
        <w:autoSpaceDE w:val="0"/>
        <w:autoSpaceDN w:val="0"/>
        <w:adjustRightInd w:val="0"/>
        <w:spacing w:line="240" w:lineRule="auto"/>
        <w:jc w:val="both"/>
        <w:rPr>
          <w:rFonts w:eastAsia="TimesNewRomanPSMT"/>
          <w:bCs/>
          <w:color w:val="auto"/>
          <w:kern w:val="0"/>
          <w:u w:val="single"/>
          <w:lang w:val="ru-RU" w:eastAsia="en-US"/>
        </w:rPr>
      </w:pPr>
    </w:p>
    <w:p w14:paraId="2FD66D53" w14:textId="77777777" w:rsidR="006E086A" w:rsidRPr="001F2566" w:rsidRDefault="0024791A" w:rsidP="0024791A">
      <w:pPr>
        <w:suppressAutoHyphens w:val="0"/>
        <w:autoSpaceDE w:val="0"/>
        <w:autoSpaceDN w:val="0"/>
        <w:adjustRightInd w:val="0"/>
        <w:spacing w:line="240" w:lineRule="auto"/>
        <w:jc w:val="both"/>
        <w:rPr>
          <w:rFonts w:eastAsia="TimesNewRomanPSMT"/>
          <w:bCs/>
          <w:color w:val="auto"/>
          <w:kern w:val="0"/>
          <w:lang w:val="ru-RU" w:eastAsia="en-US"/>
        </w:rPr>
      </w:pPr>
      <w:r w:rsidRPr="001F2566">
        <w:rPr>
          <w:rFonts w:eastAsia="TimesNewRomanPSMT"/>
          <w:bCs/>
          <w:color w:val="auto"/>
          <w:kern w:val="0"/>
          <w:u w:val="single"/>
          <w:lang w:val="ru-RU" w:eastAsia="en-US"/>
        </w:rPr>
        <w:t>Понуду доставити на адресу:</w:t>
      </w:r>
      <w:r w:rsidRPr="001F2566">
        <w:rPr>
          <w:rFonts w:eastAsia="TimesNewRomanPSMT"/>
          <w:bCs/>
          <w:color w:val="auto"/>
          <w:kern w:val="0"/>
          <w:lang w:val="ru-RU" w:eastAsia="en-US"/>
        </w:rPr>
        <w:t xml:space="preserve"> </w:t>
      </w:r>
    </w:p>
    <w:p w14:paraId="502CDB46" w14:textId="77777777" w:rsidR="006E086A" w:rsidRPr="001F2566" w:rsidRDefault="006E086A" w:rsidP="0024791A">
      <w:pPr>
        <w:suppressAutoHyphens w:val="0"/>
        <w:autoSpaceDE w:val="0"/>
        <w:autoSpaceDN w:val="0"/>
        <w:adjustRightInd w:val="0"/>
        <w:spacing w:line="240" w:lineRule="auto"/>
        <w:jc w:val="both"/>
        <w:rPr>
          <w:rFonts w:eastAsia="TimesNewRomanPSMT"/>
          <w:bCs/>
          <w:color w:val="auto"/>
          <w:kern w:val="0"/>
          <w:lang w:val="ru-RU" w:eastAsia="en-US"/>
        </w:rPr>
      </w:pPr>
    </w:p>
    <w:p w14:paraId="63E4E944" w14:textId="77777777" w:rsidR="006E086A" w:rsidRPr="001F2566" w:rsidRDefault="0024791A" w:rsidP="006E086A">
      <w:pPr>
        <w:suppressAutoHyphens w:val="0"/>
        <w:autoSpaceDE w:val="0"/>
        <w:autoSpaceDN w:val="0"/>
        <w:adjustRightInd w:val="0"/>
        <w:spacing w:line="240" w:lineRule="auto"/>
        <w:jc w:val="center"/>
        <w:rPr>
          <w:rFonts w:eastAsia="TimesNewRomanPSMT"/>
          <w:b/>
          <w:bCs/>
          <w:color w:val="auto"/>
          <w:kern w:val="0"/>
          <w:lang w:val="ru-RU" w:eastAsia="en-US"/>
        </w:rPr>
      </w:pPr>
      <w:r w:rsidRPr="001F2566">
        <w:rPr>
          <w:rFonts w:eastAsia="TimesNewRomanPSMT"/>
          <w:b/>
          <w:bCs/>
          <w:color w:val="auto"/>
          <w:kern w:val="0"/>
          <w:lang w:val="ru-RU" w:eastAsia="en-US"/>
        </w:rPr>
        <w:t>Министарство за рад, запошљавање, борачка и социјална питања,</w:t>
      </w:r>
    </w:p>
    <w:p w14:paraId="5FD5B190" w14:textId="77777777" w:rsidR="006E086A" w:rsidRPr="001F2566" w:rsidRDefault="0024791A" w:rsidP="006E086A">
      <w:pPr>
        <w:suppressAutoHyphens w:val="0"/>
        <w:autoSpaceDE w:val="0"/>
        <w:autoSpaceDN w:val="0"/>
        <w:adjustRightInd w:val="0"/>
        <w:spacing w:line="240" w:lineRule="auto"/>
        <w:jc w:val="center"/>
        <w:rPr>
          <w:rFonts w:eastAsia="Times New Roman"/>
          <w:b/>
          <w:i/>
          <w:iCs/>
          <w:color w:val="auto"/>
          <w:kern w:val="0"/>
          <w:lang w:val="ru-RU" w:eastAsia="en-US"/>
        </w:rPr>
      </w:pPr>
      <w:r w:rsidRPr="001F2566">
        <w:rPr>
          <w:rFonts w:eastAsia="TimesNewRomanPSMT"/>
          <w:b/>
          <w:bCs/>
          <w:color w:val="auto"/>
          <w:kern w:val="0"/>
          <w:lang w:val="ru-RU" w:eastAsia="en-US"/>
        </w:rPr>
        <w:t>Београд, Немањина 22-26</w:t>
      </w:r>
    </w:p>
    <w:p w14:paraId="2409D5AE" w14:textId="77777777" w:rsidR="006E086A" w:rsidRPr="001F2566" w:rsidRDefault="006E086A" w:rsidP="0024791A">
      <w:pPr>
        <w:suppressAutoHyphens w:val="0"/>
        <w:autoSpaceDE w:val="0"/>
        <w:autoSpaceDN w:val="0"/>
        <w:adjustRightInd w:val="0"/>
        <w:spacing w:line="240" w:lineRule="auto"/>
        <w:jc w:val="both"/>
        <w:rPr>
          <w:rFonts w:eastAsia="Times New Roman"/>
          <w:i/>
          <w:iCs/>
          <w:color w:val="auto"/>
          <w:kern w:val="0"/>
          <w:lang w:val="ru-RU" w:eastAsia="en-US"/>
        </w:rPr>
      </w:pPr>
    </w:p>
    <w:p w14:paraId="28572B0F" w14:textId="308EFA90" w:rsidR="00BA0BAD" w:rsidRPr="001F2566" w:rsidRDefault="0024791A" w:rsidP="0024791A">
      <w:pPr>
        <w:suppressAutoHyphens w:val="0"/>
        <w:autoSpaceDE w:val="0"/>
        <w:autoSpaceDN w:val="0"/>
        <w:adjustRightInd w:val="0"/>
        <w:spacing w:line="240" w:lineRule="auto"/>
        <w:jc w:val="both"/>
        <w:rPr>
          <w:rFonts w:eastAsia="Times New Roman"/>
          <w:i/>
          <w:iCs/>
          <w:color w:val="auto"/>
          <w:kern w:val="0"/>
          <w:lang w:val="ru-RU" w:eastAsia="en-US"/>
        </w:rPr>
      </w:pPr>
      <w:r w:rsidRPr="001F2566">
        <w:rPr>
          <w:rFonts w:eastAsia="TimesNewRomanPSMT"/>
          <w:bCs/>
          <w:color w:val="auto"/>
          <w:kern w:val="0"/>
          <w:u w:val="single"/>
          <w:lang w:val="ru-RU" w:eastAsia="en-US"/>
        </w:rPr>
        <w:t>са назнаком:</w:t>
      </w:r>
      <w:r w:rsidRPr="001F2566">
        <w:rPr>
          <w:rFonts w:eastAsia="TimesNewRomanPSMT"/>
          <w:bCs/>
          <w:color w:val="auto"/>
          <w:kern w:val="0"/>
          <w:lang w:val="ru-RU" w:eastAsia="en-US"/>
        </w:rPr>
        <w:t xml:space="preserve"> </w:t>
      </w:r>
      <w:r w:rsidRPr="001F2566">
        <w:rPr>
          <w:rFonts w:eastAsia="TimesNewRomanPS-BoldMT"/>
          <w:b/>
          <w:bCs/>
          <w:color w:val="auto"/>
          <w:kern w:val="0"/>
          <w:lang w:val="ru-RU" w:eastAsia="en-US"/>
        </w:rPr>
        <w:t>,,Понуда за јавну набавку</w:t>
      </w:r>
      <w:r w:rsidRPr="001F2566">
        <w:rPr>
          <w:rFonts w:eastAsia="Times New Roman"/>
          <w:b/>
          <w:color w:val="auto"/>
          <w:kern w:val="0"/>
          <w:lang w:val="ru-RU" w:eastAsia="en-US"/>
        </w:rPr>
        <w:t xml:space="preserve"> – </w:t>
      </w:r>
      <w:r w:rsidR="001948A2" w:rsidRPr="001F2566">
        <w:rPr>
          <w:rFonts w:eastAsia="Times New Roman"/>
          <w:color w:val="auto"/>
          <w:kern w:val="0"/>
          <w:lang w:val="ru-RU" w:eastAsia="en-US"/>
        </w:rPr>
        <w:t>услуге</w:t>
      </w:r>
      <w:r w:rsidR="001948A2" w:rsidRPr="001F2566">
        <w:rPr>
          <w:rFonts w:eastAsia="Times New Roman"/>
          <w:color w:val="auto"/>
          <w:kern w:val="0"/>
          <w:lang w:val="sr-Cyrl-CS" w:eastAsia="en-US"/>
        </w:rPr>
        <w:t xml:space="preserve"> о</w:t>
      </w:r>
      <w:r w:rsidRPr="001F2566">
        <w:rPr>
          <w:rFonts w:eastAsia="Times New Roman"/>
          <w:color w:val="auto"/>
          <w:kern w:val="0"/>
          <w:lang w:val="sr-Cyrl-CS" w:eastAsia="en-US"/>
        </w:rPr>
        <w:t>рганизовање и реализација свечаности поводом обележавања значајних историјских догађаја осл</w:t>
      </w:r>
      <w:r w:rsidR="001F6A01" w:rsidRPr="001F2566">
        <w:rPr>
          <w:rFonts w:eastAsia="Times New Roman"/>
          <w:color w:val="auto"/>
          <w:kern w:val="0"/>
          <w:lang w:val="sr-Cyrl-CS" w:eastAsia="en-US"/>
        </w:rPr>
        <w:t>ободилачких ратова Србије у 2020</w:t>
      </w:r>
      <w:r w:rsidRPr="001F2566">
        <w:rPr>
          <w:rFonts w:eastAsia="Times New Roman"/>
          <w:color w:val="auto"/>
          <w:kern w:val="0"/>
          <w:lang w:val="sr-Cyrl-CS" w:eastAsia="en-US"/>
        </w:rPr>
        <w:t>. години</w:t>
      </w:r>
      <w:r w:rsidR="00BA0BAD" w:rsidRPr="001F2566">
        <w:rPr>
          <w:rFonts w:eastAsia="Times New Roman"/>
          <w:color w:val="auto"/>
          <w:kern w:val="0"/>
          <w:lang w:val="sr-Cyrl-CS" w:eastAsia="en-US"/>
        </w:rPr>
        <w:t>,</w:t>
      </w:r>
      <w:r w:rsidR="00BA0BAD" w:rsidRPr="001F2566">
        <w:rPr>
          <w:rFonts w:eastAsia="Times New Roman"/>
          <w:b/>
          <w:color w:val="auto"/>
          <w:kern w:val="0"/>
          <w:lang w:val="sr-Cyrl-CS" w:eastAsia="en-US"/>
        </w:rPr>
        <w:t xml:space="preserve"> Партија/е бр. _______ , </w:t>
      </w:r>
      <w:r w:rsidRPr="001F2566">
        <w:rPr>
          <w:rFonts w:eastAsia="Times New Roman"/>
          <w:color w:val="auto"/>
          <w:kern w:val="0"/>
          <w:lang w:eastAsia="en-US"/>
        </w:rPr>
        <w:t xml:space="preserve"> </w:t>
      </w:r>
      <w:r w:rsidRPr="001F2566">
        <w:rPr>
          <w:rFonts w:eastAsia="TimesNewRomanPS-BoldMT"/>
          <w:b/>
          <w:bCs/>
          <w:color w:val="auto"/>
          <w:kern w:val="0"/>
          <w:lang w:val="ru-RU" w:eastAsia="en-US"/>
        </w:rPr>
        <w:t xml:space="preserve">ЈН бр. </w:t>
      </w:r>
      <w:r w:rsidR="001F6A01" w:rsidRPr="001F2566">
        <w:rPr>
          <w:rFonts w:eastAsia="TimesNewRomanPS-BoldMT"/>
          <w:b/>
          <w:bCs/>
          <w:color w:val="auto"/>
          <w:kern w:val="0"/>
          <w:lang w:val="ru-RU" w:eastAsia="en-US"/>
        </w:rPr>
        <w:t>3</w:t>
      </w:r>
      <w:r w:rsidR="006E086A" w:rsidRPr="001F2566">
        <w:rPr>
          <w:rFonts w:eastAsia="TimesNewRomanPS-BoldMT"/>
          <w:b/>
          <w:bCs/>
          <w:color w:val="auto"/>
          <w:kern w:val="0"/>
          <w:lang w:eastAsia="en-US"/>
        </w:rPr>
        <w:t>8</w:t>
      </w:r>
      <w:r w:rsidRPr="001F2566">
        <w:rPr>
          <w:rFonts w:eastAsia="TimesNewRomanPS-BoldMT"/>
          <w:b/>
          <w:bCs/>
          <w:color w:val="auto"/>
          <w:kern w:val="0"/>
          <w:lang w:val="ru-RU" w:eastAsia="en-US"/>
        </w:rPr>
        <w:t>/</w:t>
      </w:r>
      <w:r w:rsidRPr="001F2566">
        <w:rPr>
          <w:rFonts w:eastAsia="TimesNewRomanPS-BoldMT"/>
          <w:b/>
          <w:bCs/>
          <w:color w:val="auto"/>
          <w:kern w:val="0"/>
          <w:lang w:eastAsia="en-US"/>
        </w:rPr>
        <w:t>201</w:t>
      </w:r>
      <w:r w:rsidR="006E086A" w:rsidRPr="001F2566">
        <w:rPr>
          <w:rFonts w:eastAsia="TimesNewRomanPS-BoldMT"/>
          <w:b/>
          <w:bCs/>
          <w:color w:val="auto"/>
          <w:kern w:val="0"/>
          <w:lang w:val="sr-Cyrl-CS" w:eastAsia="en-US"/>
        </w:rPr>
        <w:t>9</w:t>
      </w:r>
      <w:r w:rsidRPr="001F2566">
        <w:rPr>
          <w:rFonts w:eastAsia="TimesNewRomanPS-BoldMT"/>
          <w:b/>
          <w:bCs/>
          <w:color w:val="auto"/>
          <w:kern w:val="0"/>
          <w:lang w:val="ru-RU" w:eastAsia="en-US"/>
        </w:rPr>
        <w:t xml:space="preserve"> - НЕ ОТВАРАТИ”</w:t>
      </w:r>
      <w:r w:rsidRPr="001F2566">
        <w:rPr>
          <w:rFonts w:eastAsia="Times New Roman"/>
          <w:b/>
          <w:color w:val="auto"/>
          <w:kern w:val="0"/>
          <w:lang w:val="sr-Cyrl-RS" w:eastAsia="en-US"/>
        </w:rPr>
        <w:t>.</w:t>
      </w:r>
      <w:r w:rsidRPr="001F2566">
        <w:rPr>
          <w:rFonts w:eastAsia="Times New Roman"/>
          <w:color w:val="auto"/>
          <w:kern w:val="0"/>
          <w:lang w:val="ru-RU" w:eastAsia="en-US"/>
        </w:rPr>
        <w:t xml:space="preserve"> </w:t>
      </w:r>
    </w:p>
    <w:p w14:paraId="331BB6CA" w14:textId="77777777" w:rsidR="006E086A" w:rsidRPr="00713EDE" w:rsidRDefault="006E086A" w:rsidP="0024791A">
      <w:pPr>
        <w:suppressAutoHyphens w:val="0"/>
        <w:autoSpaceDE w:val="0"/>
        <w:autoSpaceDN w:val="0"/>
        <w:adjustRightInd w:val="0"/>
        <w:spacing w:line="240" w:lineRule="auto"/>
        <w:jc w:val="both"/>
        <w:rPr>
          <w:rFonts w:eastAsia="Times New Roman"/>
          <w:bCs/>
          <w:color w:val="auto"/>
          <w:kern w:val="0"/>
          <w:u w:val="single"/>
          <w:lang w:val="ru-RU" w:eastAsia="en-US"/>
        </w:rPr>
      </w:pPr>
    </w:p>
    <w:p w14:paraId="49404324" w14:textId="52995D09" w:rsidR="0024791A" w:rsidRPr="00713EDE" w:rsidRDefault="0024791A" w:rsidP="0024791A">
      <w:pPr>
        <w:suppressAutoHyphens w:val="0"/>
        <w:autoSpaceDE w:val="0"/>
        <w:autoSpaceDN w:val="0"/>
        <w:adjustRightInd w:val="0"/>
        <w:spacing w:line="240" w:lineRule="auto"/>
        <w:jc w:val="both"/>
        <w:rPr>
          <w:rFonts w:eastAsia="Times New Roman"/>
          <w:bCs/>
          <w:i/>
          <w:iCs/>
          <w:color w:val="auto"/>
          <w:kern w:val="0"/>
          <w:lang w:val="sr-Cyrl-RS" w:eastAsia="en-US"/>
        </w:rPr>
      </w:pPr>
      <w:r w:rsidRPr="00713EDE">
        <w:rPr>
          <w:rFonts w:eastAsia="Times New Roman"/>
          <w:bCs/>
          <w:color w:val="auto"/>
          <w:kern w:val="0"/>
          <w:u w:val="single"/>
          <w:lang w:val="ru-RU" w:eastAsia="en-US"/>
        </w:rPr>
        <w:t>Понуда се сматра благовременом</w:t>
      </w:r>
      <w:r w:rsidRPr="00713EDE">
        <w:rPr>
          <w:rFonts w:eastAsia="Times New Roman"/>
          <w:bCs/>
          <w:color w:val="auto"/>
          <w:kern w:val="0"/>
          <w:lang w:val="ru-RU" w:eastAsia="en-US"/>
        </w:rPr>
        <w:t xml:space="preserve"> уколико је при</w:t>
      </w:r>
      <w:r w:rsidR="00BA0BAD" w:rsidRPr="00713EDE">
        <w:rPr>
          <w:rFonts w:eastAsia="Times New Roman"/>
          <w:bCs/>
          <w:color w:val="auto"/>
          <w:kern w:val="0"/>
          <w:lang w:val="ru-RU" w:eastAsia="en-US"/>
        </w:rPr>
        <w:t xml:space="preserve">мљена од стране наручиоца до </w:t>
      </w:r>
      <w:r w:rsidR="00873B34">
        <w:rPr>
          <w:rFonts w:eastAsia="Times New Roman"/>
          <w:bCs/>
          <w:color w:val="auto"/>
          <w:kern w:val="0"/>
          <w:u w:val="single"/>
          <w:lang w:val="ru-RU" w:eastAsia="en-US"/>
        </w:rPr>
        <w:t>30</w:t>
      </w:r>
      <w:r w:rsidR="00C36B81" w:rsidRPr="00713EDE">
        <w:rPr>
          <w:rFonts w:eastAsia="Times New Roman"/>
          <w:bCs/>
          <w:color w:val="auto"/>
          <w:kern w:val="0"/>
          <w:u w:val="single"/>
          <w:lang w:val="ru-RU" w:eastAsia="en-US"/>
        </w:rPr>
        <w:t xml:space="preserve">. </w:t>
      </w:r>
      <w:r w:rsidR="00CF7ED0" w:rsidRPr="00713EDE">
        <w:rPr>
          <w:rFonts w:eastAsia="Times New Roman"/>
          <w:bCs/>
          <w:color w:val="auto"/>
          <w:kern w:val="0"/>
          <w:u w:val="single"/>
          <w:lang w:val="sr-Cyrl-RS" w:eastAsia="en-US"/>
        </w:rPr>
        <w:t>децембра</w:t>
      </w:r>
      <w:r w:rsidR="00CF7ED0" w:rsidRPr="00713EDE">
        <w:rPr>
          <w:rFonts w:eastAsia="Times New Roman"/>
          <w:bCs/>
          <w:color w:val="auto"/>
          <w:kern w:val="0"/>
          <w:lang w:val="ru-RU" w:eastAsia="en-US"/>
        </w:rPr>
        <w:t xml:space="preserve"> </w:t>
      </w:r>
      <w:r w:rsidR="00D75226" w:rsidRPr="00713EDE">
        <w:rPr>
          <w:rFonts w:eastAsia="Times New Roman"/>
          <w:bCs/>
          <w:color w:val="auto"/>
          <w:kern w:val="0"/>
          <w:lang w:val="ru-RU" w:eastAsia="en-US"/>
        </w:rPr>
        <w:t>2019</w:t>
      </w:r>
      <w:r w:rsidRPr="00713EDE">
        <w:rPr>
          <w:rFonts w:eastAsia="Times New Roman"/>
          <w:bCs/>
          <w:color w:val="auto"/>
          <w:kern w:val="0"/>
          <w:lang w:val="ru-RU" w:eastAsia="en-US"/>
        </w:rPr>
        <w:t>. године,</w:t>
      </w:r>
      <w:r w:rsidRPr="00713EDE">
        <w:rPr>
          <w:rFonts w:eastAsia="Times New Roman"/>
          <w:bCs/>
          <w:i/>
          <w:iCs/>
          <w:color w:val="auto"/>
          <w:kern w:val="0"/>
          <w:lang w:val="ru-RU" w:eastAsia="en-US"/>
        </w:rPr>
        <w:t xml:space="preserve"> </w:t>
      </w:r>
      <w:r w:rsidR="00BA0BAD" w:rsidRPr="00713EDE">
        <w:rPr>
          <w:rFonts w:eastAsia="Times New Roman"/>
          <w:bCs/>
          <w:color w:val="auto"/>
          <w:kern w:val="0"/>
          <w:lang w:val="ru-RU" w:eastAsia="en-US"/>
        </w:rPr>
        <w:t xml:space="preserve">до </w:t>
      </w:r>
      <w:r w:rsidR="00AD7F85" w:rsidRPr="00713EDE">
        <w:rPr>
          <w:rFonts w:eastAsia="Times New Roman"/>
          <w:bCs/>
          <w:color w:val="auto"/>
          <w:kern w:val="0"/>
          <w:u w:val="single"/>
          <w:lang w:val="ru-RU" w:eastAsia="en-US"/>
        </w:rPr>
        <w:t>12</w:t>
      </w:r>
      <w:r w:rsidR="00622FB8" w:rsidRPr="00713EDE">
        <w:rPr>
          <w:rFonts w:eastAsia="Times New Roman"/>
          <w:bCs/>
          <w:color w:val="auto"/>
          <w:kern w:val="0"/>
          <w:u w:val="single"/>
          <w:lang w:val="ru-RU" w:eastAsia="en-US"/>
        </w:rPr>
        <w:t>.00</w:t>
      </w:r>
      <w:r w:rsidRPr="00713EDE">
        <w:rPr>
          <w:rFonts w:eastAsia="Times New Roman"/>
          <w:bCs/>
          <w:color w:val="auto"/>
          <w:kern w:val="0"/>
          <w:lang w:val="ru-RU" w:eastAsia="en-US"/>
        </w:rPr>
        <w:t xml:space="preserve"> </w:t>
      </w:r>
      <w:r w:rsidRPr="00713EDE">
        <w:rPr>
          <w:rFonts w:eastAsia="Times New Roman"/>
          <w:bCs/>
          <w:color w:val="auto"/>
          <w:kern w:val="0"/>
          <w:lang w:val="sr-Cyrl-RS" w:eastAsia="en-US"/>
        </w:rPr>
        <w:t>часова</w:t>
      </w:r>
      <w:r w:rsidRPr="00713EDE">
        <w:rPr>
          <w:rFonts w:eastAsia="Times New Roman"/>
          <w:bCs/>
          <w:i/>
          <w:iCs/>
          <w:color w:val="auto"/>
          <w:kern w:val="0"/>
          <w:lang w:val="sr-Cyrl-RS" w:eastAsia="en-US"/>
        </w:rPr>
        <w:t>.</w:t>
      </w:r>
    </w:p>
    <w:p w14:paraId="415C9B2A" w14:textId="77777777" w:rsidR="006E086A" w:rsidRPr="00713EDE" w:rsidRDefault="006E086A" w:rsidP="0024791A">
      <w:pPr>
        <w:autoSpaceDE w:val="0"/>
        <w:autoSpaceDN w:val="0"/>
        <w:adjustRightInd w:val="0"/>
        <w:spacing w:line="240" w:lineRule="auto"/>
        <w:jc w:val="both"/>
        <w:rPr>
          <w:rFonts w:eastAsia="Times New Roman"/>
          <w:bCs/>
          <w:color w:val="auto"/>
          <w:kern w:val="0"/>
          <w:u w:val="single"/>
          <w:lang w:val="sr-Cyrl-CS" w:eastAsia="en-US"/>
        </w:rPr>
      </w:pPr>
    </w:p>
    <w:p w14:paraId="18B960FE" w14:textId="635A2478" w:rsidR="001E0302" w:rsidRPr="001F2566" w:rsidRDefault="0024791A" w:rsidP="001E0302">
      <w:pPr>
        <w:autoSpaceDE w:val="0"/>
        <w:autoSpaceDN w:val="0"/>
        <w:adjustRightInd w:val="0"/>
        <w:spacing w:line="240" w:lineRule="auto"/>
        <w:jc w:val="both"/>
        <w:rPr>
          <w:color w:val="auto"/>
          <w:kern w:val="2"/>
          <w:lang w:val="sr-Cyrl-CS"/>
        </w:rPr>
      </w:pPr>
      <w:r w:rsidRPr="00713EDE">
        <w:rPr>
          <w:rFonts w:eastAsia="Times New Roman"/>
          <w:bCs/>
          <w:color w:val="auto"/>
          <w:kern w:val="0"/>
          <w:u w:val="single"/>
          <w:lang w:val="sr-Cyrl-CS" w:eastAsia="en-US"/>
        </w:rPr>
        <w:t>Отварање</w:t>
      </w:r>
      <w:r w:rsidR="00BA0BAD" w:rsidRPr="00713EDE">
        <w:rPr>
          <w:rFonts w:eastAsia="Times New Roman"/>
          <w:bCs/>
          <w:color w:val="auto"/>
          <w:kern w:val="0"/>
          <w:u w:val="single"/>
          <w:lang w:val="sr-Cyrl-CS" w:eastAsia="en-US"/>
        </w:rPr>
        <w:t xml:space="preserve"> понуда обавиће се</w:t>
      </w:r>
      <w:r w:rsidR="00BA0BAD" w:rsidRPr="00713EDE">
        <w:rPr>
          <w:rFonts w:eastAsia="Times New Roman"/>
          <w:bCs/>
          <w:color w:val="auto"/>
          <w:kern w:val="0"/>
          <w:lang w:val="sr-Cyrl-CS" w:eastAsia="en-US"/>
        </w:rPr>
        <w:t xml:space="preserve"> истог дана </w:t>
      </w:r>
      <w:r w:rsidR="00873B34">
        <w:rPr>
          <w:rFonts w:eastAsia="Times New Roman"/>
          <w:bCs/>
          <w:color w:val="auto"/>
          <w:kern w:val="0"/>
          <w:u w:val="single"/>
          <w:lang w:val="sr-Cyrl-CS" w:eastAsia="en-US"/>
        </w:rPr>
        <w:t>30</w:t>
      </w:r>
      <w:r w:rsidR="00C36B81" w:rsidRPr="00713EDE">
        <w:rPr>
          <w:rFonts w:eastAsia="Times New Roman"/>
          <w:bCs/>
          <w:color w:val="auto"/>
          <w:kern w:val="0"/>
          <w:u w:val="single"/>
          <w:lang w:val="sr-Cyrl-CS" w:eastAsia="en-US"/>
        </w:rPr>
        <w:t xml:space="preserve">. </w:t>
      </w:r>
      <w:r w:rsidR="00CF7ED0" w:rsidRPr="00713EDE">
        <w:rPr>
          <w:rFonts w:eastAsia="Times New Roman"/>
          <w:bCs/>
          <w:color w:val="auto"/>
          <w:kern w:val="0"/>
          <w:u w:val="single"/>
          <w:lang w:val="sr-Cyrl-RS" w:eastAsia="en-US"/>
        </w:rPr>
        <w:t>децембра</w:t>
      </w:r>
      <w:r w:rsidRPr="00713EDE">
        <w:rPr>
          <w:rFonts w:eastAsia="Times New Roman"/>
          <w:bCs/>
          <w:color w:val="auto"/>
          <w:kern w:val="0"/>
          <w:lang w:val="sr-Cyrl-CS" w:eastAsia="en-US"/>
        </w:rPr>
        <w:t xml:space="preserve"> </w:t>
      </w:r>
      <w:r w:rsidR="00D75226" w:rsidRPr="00713EDE">
        <w:rPr>
          <w:rFonts w:eastAsia="Times New Roman"/>
          <w:bCs/>
          <w:color w:val="auto"/>
          <w:kern w:val="0"/>
          <w:lang w:val="sr-Cyrl-CS" w:eastAsia="en-US"/>
        </w:rPr>
        <w:t>2019</w:t>
      </w:r>
      <w:r w:rsidRPr="00713EDE">
        <w:rPr>
          <w:rFonts w:eastAsia="Times New Roman"/>
          <w:bCs/>
          <w:color w:val="auto"/>
          <w:kern w:val="0"/>
          <w:lang w:val="sr-Cyrl-CS" w:eastAsia="en-US"/>
        </w:rPr>
        <w:t xml:space="preserve">. </w:t>
      </w:r>
      <w:r w:rsidRPr="001F2566">
        <w:rPr>
          <w:rFonts w:eastAsia="Times New Roman"/>
          <w:bCs/>
          <w:color w:val="auto"/>
          <w:kern w:val="0"/>
          <w:lang w:val="sr-Cyrl-CS" w:eastAsia="en-US"/>
        </w:rPr>
        <w:t xml:space="preserve">године у </w:t>
      </w:r>
      <w:r w:rsidR="00AD7F85" w:rsidRPr="001F2566">
        <w:rPr>
          <w:rFonts w:eastAsia="Times New Roman"/>
          <w:bCs/>
          <w:color w:val="auto"/>
          <w:kern w:val="0"/>
          <w:u w:val="single"/>
          <w:lang w:val="sr-Cyrl-CS" w:eastAsia="en-US"/>
        </w:rPr>
        <w:t>12</w:t>
      </w:r>
      <w:r w:rsidR="00BA0BAD" w:rsidRPr="001F2566">
        <w:rPr>
          <w:rFonts w:eastAsia="Times New Roman"/>
          <w:bCs/>
          <w:color w:val="auto"/>
          <w:kern w:val="0"/>
          <w:u w:val="single"/>
          <w:lang w:val="sr-Cyrl-CS" w:eastAsia="en-US"/>
        </w:rPr>
        <w:t>.30</w:t>
      </w:r>
      <w:r w:rsidRPr="001F2566">
        <w:rPr>
          <w:rFonts w:eastAsia="Times New Roman"/>
          <w:bCs/>
          <w:color w:val="auto"/>
          <w:kern w:val="0"/>
          <w:lang w:val="sr-Cyrl-CS" w:eastAsia="en-US"/>
        </w:rPr>
        <w:t xml:space="preserve"> часова </w:t>
      </w:r>
      <w:r w:rsidRPr="001F2566">
        <w:rPr>
          <w:rFonts w:eastAsia="TimesNewRomanPSMT"/>
          <w:bCs/>
          <w:color w:val="auto"/>
          <w:kern w:val="0"/>
          <w:lang w:val="en-GB" w:eastAsia="en-US"/>
        </w:rPr>
        <w:t>на адрес</w:t>
      </w:r>
      <w:r w:rsidRPr="001F2566">
        <w:rPr>
          <w:rFonts w:eastAsia="TimesNewRomanPSMT"/>
          <w:bCs/>
          <w:color w:val="auto"/>
          <w:kern w:val="0"/>
          <w:lang w:val="sr-Cyrl-CS" w:eastAsia="en-US"/>
        </w:rPr>
        <w:t>и</w:t>
      </w:r>
      <w:r w:rsidRPr="001F2566">
        <w:rPr>
          <w:rFonts w:eastAsia="TimesNewRomanPSMT"/>
          <w:bCs/>
          <w:color w:val="auto"/>
          <w:kern w:val="0"/>
          <w:lang w:val="en-GB" w:eastAsia="en-US"/>
        </w:rPr>
        <w:t xml:space="preserve">: </w:t>
      </w:r>
      <w:r w:rsidR="00BA0BAD" w:rsidRPr="001F2566">
        <w:rPr>
          <w:rFonts w:eastAsia="TimesNewRomanPSMT"/>
          <w:bCs/>
          <w:color w:val="auto"/>
          <w:kern w:val="0"/>
          <w:lang w:val="sr-Cyrl-CS" w:eastAsia="en-US"/>
        </w:rPr>
        <w:t>Београд,</w:t>
      </w:r>
      <w:r w:rsidR="00BA0BAD" w:rsidRPr="001F2566">
        <w:rPr>
          <w:rFonts w:eastAsia="Times New Roman"/>
          <w:bCs/>
          <w:color w:val="auto"/>
          <w:kern w:val="0"/>
          <w:lang w:val="sr-Cyrl-CS" w:eastAsia="en-US"/>
        </w:rPr>
        <w:t xml:space="preserve"> Немањина 22-26, </w:t>
      </w:r>
      <w:r w:rsidR="00BA0BAD" w:rsidRPr="001F2566">
        <w:rPr>
          <w:rFonts w:eastAsia="Times New Roman"/>
          <w:bCs/>
          <w:color w:val="auto"/>
          <w:kern w:val="0"/>
          <w:lang w:val="ru-RU" w:eastAsia="en-US"/>
        </w:rPr>
        <w:t xml:space="preserve">крило Ц, </w:t>
      </w:r>
      <w:r w:rsidR="00BA0BAD" w:rsidRPr="001F2566">
        <w:rPr>
          <w:rFonts w:eastAsia="Times New Roman"/>
          <w:bCs/>
          <w:color w:val="auto"/>
          <w:kern w:val="0"/>
          <w:lang w:val="en-GB" w:eastAsia="en-US"/>
        </w:rPr>
        <w:t xml:space="preserve"> </w:t>
      </w:r>
      <w:r w:rsidRPr="001F2566">
        <w:rPr>
          <w:rFonts w:eastAsia="Times New Roman"/>
          <w:bCs/>
          <w:color w:val="auto"/>
          <w:kern w:val="0"/>
          <w:lang w:val="ru-RU" w:eastAsia="en-US"/>
        </w:rPr>
        <w:t>спрат</w:t>
      </w:r>
      <w:r w:rsidR="00BA0BAD" w:rsidRPr="001F2566">
        <w:rPr>
          <w:rFonts w:eastAsia="Times New Roman"/>
          <w:bCs/>
          <w:color w:val="auto"/>
          <w:kern w:val="0"/>
          <w:lang w:val="ru-RU" w:eastAsia="en-US"/>
        </w:rPr>
        <w:t xml:space="preserve"> </w:t>
      </w:r>
      <w:r w:rsidR="00BA0BAD" w:rsidRPr="001F2566">
        <w:rPr>
          <w:rFonts w:eastAsia="Times New Roman"/>
          <w:bCs/>
          <w:color w:val="auto"/>
          <w:kern w:val="0"/>
          <w:lang w:val="sr-Latn-RS" w:eastAsia="en-US"/>
        </w:rPr>
        <w:t>V</w:t>
      </w:r>
      <w:r w:rsidRPr="001F2566">
        <w:rPr>
          <w:rFonts w:eastAsia="Times New Roman"/>
          <w:bCs/>
          <w:color w:val="auto"/>
          <w:kern w:val="0"/>
          <w:lang w:val="ru-RU" w:eastAsia="en-US"/>
        </w:rPr>
        <w:t xml:space="preserve">, канцеларија број </w:t>
      </w:r>
      <w:r w:rsidR="00BA0BAD" w:rsidRPr="001F2566">
        <w:rPr>
          <w:rFonts w:eastAsia="Times New Roman"/>
          <w:bCs/>
          <w:color w:val="auto"/>
          <w:kern w:val="0"/>
          <w:lang w:val="sr-Latn-RS" w:eastAsia="en-US"/>
        </w:rPr>
        <w:t>1</w:t>
      </w:r>
      <w:r w:rsidR="00BA0BAD" w:rsidRPr="001F2566">
        <w:rPr>
          <w:rFonts w:eastAsia="Times New Roman"/>
          <w:bCs/>
          <w:color w:val="auto"/>
          <w:kern w:val="0"/>
          <w:lang w:val="ru-RU" w:eastAsia="en-US"/>
        </w:rPr>
        <w:t>4</w:t>
      </w:r>
      <w:r w:rsidR="001E0302" w:rsidRPr="001F2566">
        <w:rPr>
          <w:rFonts w:eastAsia="Times New Roman"/>
          <w:bCs/>
          <w:color w:val="auto"/>
          <w:kern w:val="0"/>
          <w:lang w:val="sr-Cyrl-CS" w:eastAsia="en-US"/>
        </w:rPr>
        <w:t>,</w:t>
      </w:r>
      <w:r w:rsidRPr="001F2566">
        <w:rPr>
          <w:rFonts w:eastAsia="Times New Roman"/>
          <w:bCs/>
          <w:color w:val="auto"/>
          <w:kern w:val="0"/>
          <w:lang w:val="en-GB" w:eastAsia="en-US"/>
        </w:rPr>
        <w:t xml:space="preserve"> </w:t>
      </w:r>
      <w:r w:rsidR="001E0302" w:rsidRPr="001F2566">
        <w:rPr>
          <w:color w:val="auto"/>
          <w:kern w:val="2"/>
          <w:lang w:val="en-GB"/>
        </w:rPr>
        <w:t>у присуству чланова комисије, понуђача и</w:t>
      </w:r>
      <w:r w:rsidR="001E0302" w:rsidRPr="001F2566">
        <w:rPr>
          <w:color w:val="auto"/>
          <w:kern w:val="2"/>
          <w:lang w:val="sr-Cyrl-RS"/>
        </w:rPr>
        <w:t xml:space="preserve"> </w:t>
      </w:r>
      <w:r w:rsidR="001E0302" w:rsidRPr="001F2566">
        <w:rPr>
          <w:color w:val="auto"/>
          <w:kern w:val="2"/>
          <w:lang w:val="en-GB"/>
        </w:rPr>
        <w:t>заинтересованих лица.</w:t>
      </w:r>
    </w:p>
    <w:p w14:paraId="1ACAB5BC" w14:textId="77777777" w:rsidR="006E086A" w:rsidRPr="001F2566" w:rsidRDefault="006E086A" w:rsidP="0024791A">
      <w:pPr>
        <w:suppressAutoHyphens w:val="0"/>
        <w:autoSpaceDE w:val="0"/>
        <w:autoSpaceDN w:val="0"/>
        <w:adjustRightInd w:val="0"/>
        <w:spacing w:line="240" w:lineRule="auto"/>
        <w:jc w:val="both"/>
        <w:rPr>
          <w:rFonts w:eastAsia="Times New Roman"/>
          <w:color w:val="auto"/>
          <w:kern w:val="0"/>
          <w:lang w:val="ru-RU" w:eastAsia="en-US"/>
        </w:rPr>
      </w:pPr>
    </w:p>
    <w:p w14:paraId="6DAAAF62" w14:textId="77777777" w:rsidR="0024791A" w:rsidRPr="001F2566"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F2566">
        <w:rPr>
          <w:rFonts w:eastAsia="Times New Roman"/>
          <w:color w:val="auto"/>
          <w:kern w:val="0"/>
          <w:lang w:val="sr-Cyrl-CS" w:eastAsia="en-US"/>
        </w:rPr>
        <w:t>н</w:t>
      </w:r>
      <w:r w:rsidRPr="001F2566">
        <w:rPr>
          <w:rFonts w:eastAsia="Times New Roman"/>
          <w:color w:val="auto"/>
          <w:kern w:val="0"/>
          <w:lang w:val="ru-RU" w:eastAsia="en-US"/>
        </w:rPr>
        <w:t xml:space="preserve">аручулац ће понуђачу предати потврду пријема понуде. У потврди о пријему наручилац ће навести датум и сат пријема понуде. </w:t>
      </w:r>
    </w:p>
    <w:p w14:paraId="48172462" w14:textId="77777777" w:rsidR="0024791A" w:rsidRPr="001F2566"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3ADB9F17" w14:textId="77777777" w:rsidR="0024791A" w:rsidRPr="001F2566" w:rsidRDefault="0024791A" w:rsidP="0024791A">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Понуђач може да поднесе само једну понуду за једну партију.</w:t>
      </w:r>
    </w:p>
    <w:p w14:paraId="27674F40" w14:textId="721FB99A" w:rsidR="00713EDE" w:rsidRPr="00713EDE" w:rsidRDefault="0024791A" w:rsidP="00713EDE">
      <w:pPr>
        <w:suppressAutoHyphens w:val="0"/>
        <w:autoSpaceDE w:val="0"/>
        <w:autoSpaceDN w:val="0"/>
        <w:adjustRightInd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Понуђач који је самостално поднео понуду за једну партију не може истовремено да учествује у заједничкој понуди или као подизвођач, нити исто лице може учествовати у више за</w:t>
      </w:r>
      <w:r w:rsidR="00FE1A9F" w:rsidRPr="001F2566">
        <w:rPr>
          <w:rFonts w:eastAsia="Times New Roman"/>
          <w:color w:val="auto"/>
          <w:kern w:val="0"/>
          <w:lang w:val="ru-RU" w:eastAsia="en-US"/>
        </w:rPr>
        <w:t>једничких понуда за ту партију.</w:t>
      </w:r>
      <w:bookmarkStart w:id="70" w:name="OLE_LINK27"/>
      <w:bookmarkStart w:id="71" w:name="OLE_LINK28"/>
      <w:bookmarkStart w:id="72" w:name="OLE_LINK29"/>
    </w:p>
    <w:p w14:paraId="33508BF5" w14:textId="5CFE6B4D" w:rsidR="00713EDE" w:rsidRPr="00713EDE" w:rsidRDefault="00713EDE" w:rsidP="00713EDE">
      <w:pPr>
        <w:suppressAutoHyphens w:val="0"/>
        <w:spacing w:line="240" w:lineRule="auto"/>
        <w:jc w:val="both"/>
        <w:rPr>
          <w:rFonts w:eastAsia="Times New Roman"/>
          <w:b/>
          <w:color w:val="auto"/>
          <w:kern w:val="0"/>
          <w:lang w:val="sr-Cyrl-CS" w:eastAsia="en-US"/>
        </w:rPr>
      </w:pPr>
      <w:r w:rsidRPr="00713EDE">
        <w:rPr>
          <w:rFonts w:eastAsia="Times New Roman"/>
          <w:color w:val="auto"/>
          <w:kern w:val="0"/>
          <w:lang w:val="sr-Cyrl-CS"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оверено и потписано од стране законског заступника понуђача.</w:t>
      </w:r>
    </w:p>
    <w:bookmarkEnd w:id="70"/>
    <w:bookmarkEnd w:id="71"/>
    <w:bookmarkEnd w:id="72"/>
    <w:p w14:paraId="55DBB131" w14:textId="18C9BFEC" w:rsidR="00FE1A9F" w:rsidRPr="001F2566" w:rsidRDefault="00FE1A9F" w:rsidP="00FE1A9F">
      <w:pPr>
        <w:suppressAutoHyphens w:val="0"/>
        <w:autoSpaceDE w:val="0"/>
        <w:autoSpaceDN w:val="0"/>
        <w:adjustRightInd w:val="0"/>
        <w:spacing w:line="240" w:lineRule="auto"/>
        <w:jc w:val="both"/>
        <w:rPr>
          <w:rFonts w:eastAsia="Times New Roman"/>
          <w:color w:val="auto"/>
          <w:kern w:val="0"/>
          <w:lang w:val="ru-RU" w:eastAsia="en-US"/>
        </w:rPr>
      </w:pPr>
    </w:p>
    <w:p w14:paraId="68297B44" w14:textId="1EF10380" w:rsidR="0024791A" w:rsidRDefault="0024791A" w:rsidP="00FE1A9F">
      <w:pPr>
        <w:suppressAutoHyphens w:val="0"/>
        <w:autoSpaceDE w:val="0"/>
        <w:autoSpaceDN w:val="0"/>
        <w:adjustRightInd w:val="0"/>
        <w:spacing w:line="240" w:lineRule="auto"/>
        <w:jc w:val="both"/>
        <w:rPr>
          <w:rFonts w:eastAsia="TimesNewRomanPSMT"/>
          <w:bCs/>
          <w:color w:val="auto"/>
          <w:lang w:val="sr-Cyrl-CS"/>
        </w:rPr>
      </w:pPr>
      <w:r w:rsidRPr="001F2566">
        <w:rPr>
          <w:rFonts w:eastAsia="TimesNewRomanPSMT"/>
          <w:bCs/>
          <w:lang w:val="ru-RU"/>
        </w:rPr>
        <w:t xml:space="preserve">Понуда мора да </w:t>
      </w:r>
      <w:r w:rsidRPr="00E21668">
        <w:rPr>
          <w:rFonts w:eastAsia="TimesNewRomanPSMT"/>
          <w:bCs/>
          <w:lang w:val="ru-RU"/>
        </w:rPr>
        <w:t>садржи:</w:t>
      </w:r>
      <w:r w:rsidRPr="00E21668">
        <w:rPr>
          <w:rFonts w:eastAsia="TimesNewRomanPSMT"/>
          <w:bCs/>
          <w:color w:val="auto"/>
          <w:lang w:val="sr-Cyrl-CS"/>
        </w:rPr>
        <w:t xml:space="preserve"> </w:t>
      </w:r>
    </w:p>
    <w:p w14:paraId="1F2009C3" w14:textId="77777777" w:rsidR="00A714E4" w:rsidRPr="00E21668" w:rsidRDefault="00A714E4" w:rsidP="00FE1A9F">
      <w:pPr>
        <w:suppressAutoHyphens w:val="0"/>
        <w:autoSpaceDE w:val="0"/>
        <w:autoSpaceDN w:val="0"/>
        <w:adjustRightInd w:val="0"/>
        <w:spacing w:line="240" w:lineRule="auto"/>
        <w:jc w:val="both"/>
        <w:rPr>
          <w:rFonts w:eastAsia="TimesNewRomanPSMT"/>
          <w:bCs/>
          <w:color w:val="auto"/>
          <w:lang w:val="sr-Cyrl-CS"/>
        </w:rPr>
      </w:pPr>
    </w:p>
    <w:p w14:paraId="1A6AD112" w14:textId="77777777" w:rsidR="00E9033D" w:rsidRPr="00E21668" w:rsidRDefault="00E9033D" w:rsidP="005D616A">
      <w:pPr>
        <w:spacing w:line="240" w:lineRule="auto"/>
        <w:rPr>
          <w:rFonts w:eastAsia="Times New Roman"/>
          <w:lang w:eastAsia="sr-Latn-RS"/>
        </w:rPr>
      </w:pPr>
      <w:r w:rsidRPr="00E21668">
        <w:rPr>
          <w:rFonts w:eastAsia="Times New Roman"/>
          <w:lang w:eastAsia="sr-Latn-RS"/>
        </w:rPr>
        <w:lastRenderedPageBreak/>
        <w:t xml:space="preserve">1) </w:t>
      </w:r>
      <w:r w:rsidRPr="00E21668">
        <w:rPr>
          <w:rFonts w:eastAsia="Times New Roman"/>
          <w:lang w:val="sr-Cyrl-RS" w:eastAsia="sr-Latn-RS"/>
        </w:rPr>
        <w:t>О</w:t>
      </w:r>
      <w:r w:rsidRPr="00E21668">
        <w:rPr>
          <w:rFonts w:eastAsia="Times New Roman"/>
          <w:lang w:eastAsia="sr-Latn-RS"/>
        </w:rPr>
        <w:t>бразац понуде</w:t>
      </w:r>
      <w:r w:rsidRPr="00E21668">
        <w:rPr>
          <w:rFonts w:eastAsia="Times New Roman"/>
          <w:lang w:val="sr-Cyrl-RS" w:eastAsia="sr-Latn-RS"/>
        </w:rPr>
        <w:t xml:space="preserve"> (Образац 1)</w:t>
      </w:r>
      <w:r w:rsidRPr="00E21668">
        <w:rPr>
          <w:rFonts w:eastAsia="Times New Roman"/>
          <w:lang w:eastAsia="sr-Latn-RS"/>
        </w:rPr>
        <w:t>;</w:t>
      </w:r>
    </w:p>
    <w:p w14:paraId="0EE37290" w14:textId="77777777" w:rsidR="00E9033D" w:rsidRPr="00E21668" w:rsidRDefault="00E9033D" w:rsidP="005D616A">
      <w:pPr>
        <w:spacing w:line="240" w:lineRule="auto"/>
        <w:ind w:left="284" w:hanging="284"/>
        <w:jc w:val="both"/>
        <w:rPr>
          <w:rFonts w:eastAsia="Times New Roman"/>
          <w:lang w:eastAsia="sr-Latn-RS"/>
        </w:rPr>
      </w:pPr>
      <w:r w:rsidRPr="00E21668">
        <w:rPr>
          <w:rFonts w:eastAsia="Times New Roman"/>
          <w:lang w:eastAsia="sr-Latn-RS"/>
        </w:rPr>
        <w:t xml:space="preserve">2) </w:t>
      </w:r>
      <w:r w:rsidRPr="00E21668">
        <w:rPr>
          <w:rFonts w:eastAsia="Times New Roman"/>
          <w:lang w:val="sr-Cyrl-RS" w:eastAsia="sr-Latn-RS"/>
        </w:rPr>
        <w:t>О</w:t>
      </w:r>
      <w:r w:rsidRPr="00E21668">
        <w:rPr>
          <w:rFonts w:eastAsia="Times New Roman"/>
          <w:lang w:eastAsia="sr-Latn-RS"/>
        </w:rPr>
        <w:t>бразац структуре понуђене цене, са упутством како да се попуни</w:t>
      </w:r>
      <w:r w:rsidRPr="00E21668">
        <w:rPr>
          <w:rFonts w:eastAsia="Times New Roman"/>
          <w:lang w:val="sr-Cyrl-RS" w:eastAsia="sr-Latn-RS"/>
        </w:rPr>
        <w:t xml:space="preserve"> (Образац 2)</w:t>
      </w:r>
      <w:r w:rsidRPr="00E21668">
        <w:rPr>
          <w:rFonts w:eastAsia="Times New Roman"/>
          <w:lang w:eastAsia="sr-Latn-RS"/>
        </w:rPr>
        <w:t>;</w:t>
      </w:r>
    </w:p>
    <w:p w14:paraId="46AEBBAE" w14:textId="170E76C5" w:rsidR="00E9033D" w:rsidRPr="00E21668" w:rsidRDefault="00E9033D" w:rsidP="005D616A">
      <w:pPr>
        <w:spacing w:line="240" w:lineRule="auto"/>
        <w:ind w:left="284" w:hanging="284"/>
        <w:rPr>
          <w:rFonts w:eastAsia="Times New Roman"/>
          <w:lang w:val="sr-Cyrl-RS" w:eastAsia="sr-Latn-RS"/>
        </w:rPr>
      </w:pPr>
      <w:r w:rsidRPr="00E21668">
        <w:rPr>
          <w:rFonts w:eastAsia="Times New Roman"/>
          <w:lang w:eastAsia="sr-Latn-RS"/>
        </w:rPr>
        <w:t xml:space="preserve">3) </w:t>
      </w:r>
      <w:r w:rsidRPr="00E21668">
        <w:rPr>
          <w:rFonts w:eastAsia="Times New Roman"/>
          <w:i/>
          <w:lang w:val="sr-Cyrl-RS" w:eastAsia="sr-Latn-RS"/>
        </w:rPr>
        <w:t>О</w:t>
      </w:r>
      <w:r w:rsidRPr="00E21668">
        <w:rPr>
          <w:rFonts w:eastAsia="Times New Roman"/>
          <w:i/>
          <w:lang w:eastAsia="sr-Latn-RS"/>
        </w:rPr>
        <w:t>бразац трошкова припреме понуде</w:t>
      </w:r>
      <w:r w:rsidRPr="00E21668">
        <w:rPr>
          <w:rFonts w:eastAsia="Times New Roman"/>
          <w:i/>
          <w:lang w:val="sr-Cyrl-RS" w:eastAsia="sr-Latn-RS"/>
        </w:rPr>
        <w:t xml:space="preserve"> (Образац 3)</w:t>
      </w:r>
      <w:r w:rsidRPr="00E21668">
        <w:rPr>
          <w:rFonts w:eastAsia="Times New Roman"/>
          <w:i/>
          <w:lang w:eastAsia="sr-Latn-RS"/>
        </w:rPr>
        <w:t>;</w:t>
      </w:r>
      <w:r w:rsidR="00026975" w:rsidRPr="00E21668">
        <w:rPr>
          <w:rFonts w:eastAsia="Times New Roman"/>
          <w:i/>
          <w:lang w:val="sr-Cyrl-RS" w:eastAsia="sr-Latn-RS"/>
        </w:rPr>
        <w:t xml:space="preserve"> </w:t>
      </w:r>
    </w:p>
    <w:p w14:paraId="3862D2FC" w14:textId="77777777" w:rsidR="00E9033D" w:rsidRPr="00E21668" w:rsidRDefault="00E9033D" w:rsidP="005D616A">
      <w:pPr>
        <w:spacing w:line="240" w:lineRule="auto"/>
        <w:ind w:left="284" w:hanging="284"/>
        <w:rPr>
          <w:rFonts w:eastAsia="Times New Roman"/>
          <w:lang w:val="sr-Cyrl-RS" w:eastAsia="sr-Latn-RS"/>
        </w:rPr>
      </w:pPr>
      <w:r w:rsidRPr="00E21668">
        <w:rPr>
          <w:rFonts w:eastAsia="Times New Roman"/>
          <w:lang w:eastAsia="sr-Latn-RS"/>
        </w:rPr>
        <w:t xml:space="preserve">4) </w:t>
      </w:r>
      <w:r w:rsidRPr="00E21668">
        <w:rPr>
          <w:rFonts w:eastAsia="Times New Roman"/>
          <w:lang w:val="sr-Cyrl-RS" w:eastAsia="sr-Latn-RS"/>
        </w:rPr>
        <w:t>О</w:t>
      </w:r>
      <w:r w:rsidRPr="00E21668">
        <w:rPr>
          <w:rFonts w:eastAsia="Times New Roman"/>
          <w:lang w:eastAsia="sr-Latn-RS"/>
        </w:rPr>
        <w:t>бразац изјаве о независној понуди</w:t>
      </w:r>
      <w:r w:rsidRPr="00E21668">
        <w:rPr>
          <w:rFonts w:eastAsia="Times New Roman"/>
          <w:lang w:val="sr-Cyrl-RS" w:eastAsia="sr-Latn-RS"/>
        </w:rPr>
        <w:t xml:space="preserve"> (Образац 4)</w:t>
      </w:r>
      <w:r w:rsidRPr="00E21668">
        <w:rPr>
          <w:rFonts w:eastAsia="Times New Roman"/>
          <w:lang w:eastAsia="sr-Latn-RS"/>
        </w:rPr>
        <w:t>;</w:t>
      </w:r>
    </w:p>
    <w:p w14:paraId="4244E00B" w14:textId="7D5FADAF" w:rsidR="00E9033D" w:rsidRPr="00E21668" w:rsidRDefault="00E9033D" w:rsidP="005D616A">
      <w:pPr>
        <w:spacing w:line="240" w:lineRule="auto"/>
        <w:ind w:left="284" w:hanging="284"/>
        <w:rPr>
          <w:rFonts w:eastAsia="Times New Roman"/>
          <w:lang w:val="sr-Cyrl-RS" w:eastAsia="sr-Latn-RS"/>
        </w:rPr>
      </w:pPr>
      <w:r w:rsidRPr="00E21668">
        <w:rPr>
          <w:rFonts w:eastAsia="Times New Roman"/>
          <w:lang w:eastAsia="sr-Latn-RS"/>
        </w:rPr>
        <w:t xml:space="preserve">5) </w:t>
      </w:r>
      <w:r w:rsidRPr="00E21668">
        <w:rPr>
          <w:rFonts w:eastAsia="Times New Roman"/>
          <w:lang w:val="sr-Cyrl-RS" w:eastAsia="sr-Latn-RS"/>
        </w:rPr>
        <w:t>Образац изјаве понуђача о испуњености услова за учешће у поступку јавне набавке - чл. 75. З</w:t>
      </w:r>
      <w:r w:rsidR="00CF7ED0" w:rsidRPr="00E21668">
        <w:rPr>
          <w:rFonts w:eastAsia="Times New Roman"/>
          <w:lang w:val="sr-Cyrl-RS" w:eastAsia="sr-Latn-RS"/>
        </w:rPr>
        <w:t>акона</w:t>
      </w:r>
      <w:r w:rsidRPr="00E21668">
        <w:rPr>
          <w:rFonts w:eastAsia="Times New Roman"/>
          <w:lang w:val="sr-Cyrl-RS" w:eastAsia="sr-Latn-RS"/>
        </w:rPr>
        <w:t xml:space="preserve"> (Образац 5);</w:t>
      </w:r>
    </w:p>
    <w:p w14:paraId="6753DF4F" w14:textId="77777777" w:rsidR="00E9033D" w:rsidRPr="00E21668" w:rsidRDefault="00E9033D" w:rsidP="005D616A">
      <w:pPr>
        <w:spacing w:line="240" w:lineRule="auto"/>
        <w:ind w:left="284" w:hanging="284"/>
        <w:rPr>
          <w:rFonts w:eastAsia="Times New Roman"/>
          <w:lang w:val="sr-Cyrl-RS" w:eastAsia="sr-Latn-RS"/>
        </w:rPr>
      </w:pPr>
      <w:r w:rsidRPr="00E21668">
        <w:rPr>
          <w:rFonts w:eastAsia="Times New Roman"/>
          <w:color w:val="auto"/>
          <w:lang w:val="sr-Cyrl-RS" w:eastAsia="sr-Latn-RS"/>
        </w:rPr>
        <w:t>6) Образац изјаве подизвођача о испуњености услова за учешће у поступку јавне набавке - чл. 75. З</w:t>
      </w:r>
      <w:r w:rsidR="00CF7ED0" w:rsidRPr="00E21668">
        <w:rPr>
          <w:rFonts w:eastAsia="Times New Roman"/>
          <w:color w:val="auto"/>
          <w:lang w:val="sr-Cyrl-RS" w:eastAsia="sr-Latn-RS"/>
        </w:rPr>
        <w:t>акона</w:t>
      </w:r>
      <w:r w:rsidRPr="00E21668">
        <w:rPr>
          <w:rFonts w:eastAsia="Times New Roman"/>
          <w:color w:val="auto"/>
          <w:lang w:val="sr-Cyrl-RS" w:eastAsia="sr-Latn-RS"/>
        </w:rPr>
        <w:t xml:space="preserve"> (Образац 6) – </w:t>
      </w:r>
      <w:r w:rsidRPr="00E21668">
        <w:rPr>
          <w:rFonts w:eastAsia="Times New Roman"/>
          <w:i/>
          <w:color w:val="auto"/>
          <w:lang w:val="sr-Cyrl-RS" w:eastAsia="sr-Latn-RS"/>
        </w:rPr>
        <w:t>У случају да се пон</w:t>
      </w:r>
      <w:r w:rsidR="00CF7ED0" w:rsidRPr="00E21668">
        <w:rPr>
          <w:rFonts w:eastAsia="Times New Roman"/>
          <w:i/>
          <w:color w:val="auto"/>
          <w:lang w:val="sr-Cyrl-RS" w:eastAsia="sr-Latn-RS"/>
        </w:rPr>
        <w:t>у</w:t>
      </w:r>
      <w:r w:rsidRPr="00E21668">
        <w:rPr>
          <w:rFonts w:eastAsia="Times New Roman"/>
          <w:i/>
          <w:color w:val="auto"/>
          <w:lang w:val="sr-Cyrl-RS" w:eastAsia="sr-Latn-RS"/>
        </w:rPr>
        <w:t>да подноси са подизвођачем.</w:t>
      </w:r>
    </w:p>
    <w:p w14:paraId="0DAD64AB" w14:textId="5C030F08" w:rsidR="005D616A" w:rsidRPr="00713EDE" w:rsidRDefault="00E9033D" w:rsidP="00713EDE">
      <w:pPr>
        <w:spacing w:line="240" w:lineRule="auto"/>
        <w:jc w:val="both"/>
        <w:rPr>
          <w:bCs/>
          <w:color w:val="auto"/>
          <w:kern w:val="2"/>
          <w:lang w:val="sr-Cyrl-CS"/>
        </w:rPr>
      </w:pPr>
      <w:r w:rsidRPr="00E21668">
        <w:rPr>
          <w:lang w:val="sr-Cyrl-RS"/>
        </w:rPr>
        <w:t>7) Образац меничног овлашћења-писма</w:t>
      </w:r>
      <w:r w:rsidRPr="001F2566">
        <w:rPr>
          <w:lang w:val="sr-Cyrl-RS"/>
        </w:rPr>
        <w:t xml:space="preserve"> за озбиљност понуде (Образац 7.1)</w:t>
      </w:r>
      <w:r w:rsidR="005D616A" w:rsidRPr="001F2566">
        <w:rPr>
          <w:rFonts w:eastAsia="Calibri"/>
          <w:color w:val="auto"/>
          <w:lang w:val="sr-Cyrl-RS"/>
        </w:rPr>
        <w:t xml:space="preserve"> са </w:t>
      </w:r>
      <w:r w:rsidR="005D616A" w:rsidRPr="001F2566">
        <w:rPr>
          <w:bCs/>
          <w:color w:val="auto"/>
          <w:kern w:val="2"/>
          <w:lang w:val="sr-Cyrl-CS"/>
        </w:rPr>
        <w:t>меничним овлашћењем-писмом, копијом карто</w:t>
      </w:r>
      <w:r w:rsidR="006E1A85" w:rsidRPr="001F2566">
        <w:rPr>
          <w:bCs/>
          <w:color w:val="auto"/>
          <w:kern w:val="2"/>
          <w:lang w:val="sr-Cyrl-CS"/>
        </w:rPr>
        <w:t>на депонованих потписа и доказом</w:t>
      </w:r>
      <w:r w:rsidR="005D616A" w:rsidRPr="001F2566">
        <w:rPr>
          <w:bCs/>
          <w:color w:val="auto"/>
          <w:kern w:val="2"/>
          <w:lang w:val="sr-Cyrl-CS"/>
        </w:rPr>
        <w:t xml:space="preserve"> да је меница евидентирана у регистру ме</w:t>
      </w:r>
      <w:r w:rsidR="00713EDE">
        <w:rPr>
          <w:bCs/>
          <w:color w:val="auto"/>
          <w:kern w:val="2"/>
          <w:lang w:val="sr-Cyrl-CS"/>
        </w:rPr>
        <w:t>ница и овлашћења које води НБС.</w:t>
      </w:r>
    </w:p>
    <w:p w14:paraId="52B1BD4F" w14:textId="77777777" w:rsidR="00292D25" w:rsidRPr="00D228F8" w:rsidRDefault="00E9033D"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У прилогу понуде потребно је доставити</w:t>
      </w:r>
      <w:r w:rsidR="00292D25" w:rsidRPr="00D228F8">
        <w:rPr>
          <w:rFonts w:eastAsia="Times New Roman"/>
          <w:color w:val="000000" w:themeColor="text1"/>
          <w:kern w:val="0"/>
          <w:lang w:val="ru-RU" w:eastAsia="en-US"/>
        </w:rPr>
        <w:t>:</w:t>
      </w:r>
    </w:p>
    <w:p w14:paraId="20EADEB2" w14:textId="0881029D" w:rsidR="00292D25" w:rsidRPr="00D228F8" w:rsidRDefault="00292D25"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 xml:space="preserve">- </w:t>
      </w:r>
      <w:r w:rsidR="006E1A85" w:rsidRPr="00D228F8">
        <w:rPr>
          <w:rFonts w:eastAsia="Times New Roman"/>
          <w:color w:val="000000" w:themeColor="text1"/>
          <w:kern w:val="0"/>
          <w:lang w:val="ru-RU" w:eastAsia="en-US"/>
        </w:rPr>
        <w:t xml:space="preserve"> </w:t>
      </w:r>
      <w:r w:rsidR="00635B34" w:rsidRPr="00D228F8">
        <w:rPr>
          <w:rFonts w:eastAsia="Times New Roman"/>
          <w:color w:val="000000" w:themeColor="text1"/>
          <w:kern w:val="0"/>
          <w:lang w:val="ru-RU" w:eastAsia="en-US"/>
        </w:rPr>
        <w:t>Сценарио,</w:t>
      </w:r>
    </w:p>
    <w:p w14:paraId="4FFB995C" w14:textId="584DEFB7" w:rsidR="00E9033D" w:rsidRPr="00D228F8" w:rsidRDefault="00292D25"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 xml:space="preserve">- </w:t>
      </w:r>
      <w:r w:rsidR="004F53EB" w:rsidRPr="00D228F8">
        <w:rPr>
          <w:rFonts w:eastAsia="Times New Roman"/>
          <w:color w:val="000000" w:themeColor="text1"/>
          <w:kern w:val="0"/>
          <w:lang w:val="ru-RU" w:eastAsia="en-US"/>
        </w:rPr>
        <w:t xml:space="preserve"> </w:t>
      </w:r>
      <w:r w:rsidR="00635B34" w:rsidRPr="00D228F8">
        <w:rPr>
          <w:rFonts w:eastAsia="Times New Roman"/>
          <w:color w:val="000000" w:themeColor="text1"/>
          <w:kern w:val="0"/>
          <w:lang w:val="ru-RU" w:eastAsia="en-US"/>
        </w:rPr>
        <w:t>Предуговоре о ангажовању учесника у програму,</w:t>
      </w:r>
    </w:p>
    <w:p w14:paraId="3F3B6689" w14:textId="11B0435B" w:rsidR="00292D25" w:rsidRPr="00713EDE" w:rsidRDefault="006E1A85" w:rsidP="00E9033D">
      <w:pPr>
        <w:suppressAutoHyphens w:val="0"/>
        <w:spacing w:line="240" w:lineRule="auto"/>
        <w:jc w:val="both"/>
        <w:rPr>
          <w:rFonts w:eastAsia="Times New Roman"/>
          <w:color w:val="000000" w:themeColor="text1"/>
          <w:kern w:val="0"/>
          <w:lang w:val="ru-RU" w:eastAsia="en-US"/>
        </w:rPr>
      </w:pPr>
      <w:r w:rsidRPr="00D228F8">
        <w:rPr>
          <w:rFonts w:eastAsia="Times New Roman"/>
          <w:color w:val="000000" w:themeColor="text1"/>
          <w:kern w:val="0"/>
          <w:lang w:val="ru-RU" w:eastAsia="en-US"/>
        </w:rPr>
        <w:t xml:space="preserve">- </w:t>
      </w:r>
      <w:r w:rsidR="00AD7F85" w:rsidRPr="00D228F8">
        <w:rPr>
          <w:rFonts w:eastAsia="Times New Roman"/>
          <w:color w:val="000000" w:themeColor="text1"/>
          <w:kern w:val="0"/>
          <w:lang w:val="ru-RU" w:eastAsia="en-US"/>
        </w:rPr>
        <w:t xml:space="preserve"> </w:t>
      </w:r>
      <w:r w:rsidRPr="00D228F8">
        <w:rPr>
          <w:rFonts w:eastAsia="Times New Roman"/>
          <w:color w:val="000000" w:themeColor="text1"/>
          <w:kern w:val="0"/>
          <w:lang w:val="ru-RU" w:eastAsia="en-US"/>
        </w:rPr>
        <w:t>Доказе о испуњавању услова техничког капацитета.</w:t>
      </w:r>
    </w:p>
    <w:p w14:paraId="023742D4" w14:textId="77777777" w:rsidR="00E9033D" w:rsidRPr="00E21668" w:rsidRDefault="00E9033D" w:rsidP="00E9033D">
      <w:pPr>
        <w:spacing w:line="240" w:lineRule="auto"/>
        <w:ind w:left="284" w:hanging="284"/>
        <w:jc w:val="both"/>
        <w:rPr>
          <w:lang w:val="sr-Cyrl-RS"/>
        </w:rPr>
      </w:pPr>
      <w:r w:rsidRPr="001F2566">
        <w:rPr>
          <w:rFonts w:eastAsia="Times New Roman"/>
          <w:lang w:val="sr-Cyrl-RS" w:eastAsia="sr-Latn-RS"/>
        </w:rPr>
        <w:t>О</w:t>
      </w:r>
      <w:r w:rsidRPr="001F2566">
        <w:rPr>
          <w:rFonts w:eastAsia="Times New Roman"/>
          <w:lang w:eastAsia="sr-Latn-RS"/>
        </w:rPr>
        <w:t xml:space="preserve">бразац трошкова припреме </w:t>
      </w:r>
      <w:r w:rsidRPr="00E21668">
        <w:rPr>
          <w:rFonts w:eastAsia="Times New Roman"/>
          <w:lang w:eastAsia="sr-Latn-RS"/>
        </w:rPr>
        <w:t>понуде</w:t>
      </w:r>
      <w:r w:rsidRPr="00E21668">
        <w:rPr>
          <w:bCs/>
          <w:color w:val="auto"/>
          <w:lang w:val="sr-Cyrl-RS"/>
        </w:rPr>
        <w:t xml:space="preserve"> </w:t>
      </w:r>
      <w:r w:rsidRPr="00713EDE">
        <w:rPr>
          <w:bCs/>
          <w:i/>
          <w:color w:val="auto"/>
          <w:lang w:val="sr-Cyrl-RS"/>
        </w:rPr>
        <w:t xml:space="preserve">(Образац 3) </w:t>
      </w:r>
      <w:r w:rsidRPr="00E21668">
        <w:rPr>
          <w:bCs/>
          <w:color w:val="auto"/>
        </w:rPr>
        <w:t>није обавезно</w:t>
      </w:r>
      <w:r w:rsidRPr="00E21668">
        <w:rPr>
          <w:bCs/>
          <w:color w:val="auto"/>
          <w:lang w:val="sr-Cyrl-RS"/>
        </w:rPr>
        <w:t xml:space="preserve"> достављати.</w:t>
      </w:r>
    </w:p>
    <w:p w14:paraId="1D0B81C7" w14:textId="76577208" w:rsidR="00FE1A9F" w:rsidRPr="001F2566" w:rsidRDefault="00E9033D" w:rsidP="00970108">
      <w:pPr>
        <w:spacing w:line="240" w:lineRule="auto"/>
        <w:jc w:val="both"/>
        <w:rPr>
          <w:lang w:val="sr-Cyrl-RS"/>
        </w:rPr>
      </w:pPr>
      <w:r w:rsidRPr="00E21668">
        <w:rPr>
          <w:lang w:val="sr-Cyrl-RS"/>
        </w:rPr>
        <w:t xml:space="preserve">Образац меничног овлашћења-писма за добро извршење посла </w:t>
      </w:r>
      <w:r w:rsidRPr="00713EDE">
        <w:rPr>
          <w:i/>
          <w:lang w:val="sr-Cyrl-RS"/>
        </w:rPr>
        <w:t>(Образац</w:t>
      </w:r>
      <w:r w:rsidR="005D616A" w:rsidRPr="00713EDE">
        <w:rPr>
          <w:i/>
          <w:lang w:val="sr-Cyrl-RS"/>
        </w:rPr>
        <w:t xml:space="preserve"> 7.2)</w:t>
      </w:r>
      <w:r w:rsidR="005D616A" w:rsidRPr="00E21668">
        <w:rPr>
          <w:lang w:val="sr-Cyrl-RS"/>
        </w:rPr>
        <w:t xml:space="preserve"> се</w:t>
      </w:r>
      <w:r w:rsidR="005D616A" w:rsidRPr="001F2566">
        <w:rPr>
          <w:lang w:val="sr-Cyrl-RS"/>
        </w:rPr>
        <w:t xml:space="preserve"> не доставља уз понуду. </w:t>
      </w:r>
      <w:r w:rsidRPr="001F2566">
        <w:rPr>
          <w:lang w:val="sr-Cyrl-RS"/>
        </w:rPr>
        <w:t>Исти доставља изабрани Понуђач (Добављач)</w:t>
      </w:r>
      <w:r w:rsidRPr="001F2566">
        <w:rPr>
          <w:lang w:val="sr-Latn-RS"/>
        </w:rPr>
        <w:t>,</w:t>
      </w:r>
      <w:r w:rsidRPr="001F2566">
        <w:rPr>
          <w:lang w:val="sr-Cyrl-RS"/>
        </w:rPr>
        <w:t xml:space="preserve"> са меницом и пратећом документацијом</w:t>
      </w:r>
      <w:r w:rsidRPr="001F2566">
        <w:rPr>
          <w:lang w:val="sr-Latn-RS"/>
        </w:rPr>
        <w:t>,</w:t>
      </w:r>
      <w:r w:rsidRPr="001F2566">
        <w:rPr>
          <w:lang w:val="sr-Cyrl-RS"/>
        </w:rPr>
        <w:t xml:space="preserve"> </w:t>
      </w:r>
      <w:r w:rsidR="006E1A85" w:rsidRPr="001F2566">
        <w:rPr>
          <w:lang w:val="sr-Cyrl-RS"/>
        </w:rPr>
        <w:t xml:space="preserve">најкасније </w:t>
      </w:r>
      <w:r w:rsidR="00E21668" w:rsidRPr="00E21668">
        <w:rPr>
          <w:color w:val="000000" w:themeColor="text1"/>
          <w:lang w:val="sr-Cyrl-RS"/>
        </w:rPr>
        <w:t>приликом</w:t>
      </w:r>
      <w:r w:rsidRPr="00E21668">
        <w:rPr>
          <w:color w:val="000000" w:themeColor="text1"/>
          <w:lang w:val="sr-Cyrl-RS"/>
        </w:rPr>
        <w:t xml:space="preserve"> </w:t>
      </w:r>
      <w:r w:rsidRPr="001F2566">
        <w:rPr>
          <w:lang w:val="sr-Cyrl-RS"/>
        </w:rPr>
        <w:t>закључења уговора.</w:t>
      </w:r>
    </w:p>
    <w:p w14:paraId="5D7E8310" w14:textId="77777777" w:rsidR="00970108" w:rsidRPr="001F2566" w:rsidRDefault="00970108" w:rsidP="00970108">
      <w:pPr>
        <w:spacing w:line="240" w:lineRule="auto"/>
        <w:jc w:val="both"/>
        <w:rPr>
          <w:lang w:val="sr-Cyrl-RS"/>
        </w:rPr>
      </w:pPr>
    </w:p>
    <w:p w14:paraId="5976F080" w14:textId="77777777" w:rsidR="0024791A" w:rsidRPr="001F2566" w:rsidRDefault="0024791A" w:rsidP="00FE1A9F">
      <w:pPr>
        <w:pStyle w:val="ListParagraph"/>
        <w:numPr>
          <w:ilvl w:val="0"/>
          <w:numId w:val="40"/>
        </w:numPr>
        <w:suppressAutoHyphens w:val="0"/>
        <w:spacing w:line="240" w:lineRule="auto"/>
        <w:ind w:left="284" w:hanging="284"/>
        <w:jc w:val="both"/>
        <w:rPr>
          <w:rFonts w:eastAsia="Times New Roman"/>
          <w:bCs/>
          <w:i/>
          <w:iCs/>
          <w:color w:val="auto"/>
          <w:kern w:val="0"/>
          <w:lang w:val="en-GB" w:eastAsia="en-US"/>
        </w:rPr>
      </w:pPr>
      <w:r w:rsidRPr="001F2566">
        <w:rPr>
          <w:rFonts w:eastAsia="Times New Roman"/>
          <w:bCs/>
          <w:i/>
          <w:iCs/>
          <w:color w:val="auto"/>
          <w:kern w:val="0"/>
          <w:lang w:val="en-GB" w:eastAsia="en-US"/>
        </w:rPr>
        <w:t>ПАРТИЈЕ</w:t>
      </w:r>
    </w:p>
    <w:p w14:paraId="42F549B9" w14:textId="77777777" w:rsidR="00FE1A9F" w:rsidRPr="001F2566" w:rsidRDefault="00FE1A9F" w:rsidP="00FE1A9F">
      <w:pPr>
        <w:suppressAutoHyphens w:val="0"/>
        <w:spacing w:line="240" w:lineRule="auto"/>
        <w:jc w:val="both"/>
        <w:rPr>
          <w:rFonts w:eastAsia="Times New Roman"/>
          <w:i/>
          <w:color w:val="auto"/>
          <w:kern w:val="0"/>
          <w:lang w:val="sr-Cyrl-RS" w:eastAsia="en-US"/>
        </w:rPr>
      </w:pPr>
    </w:p>
    <w:p w14:paraId="571A1546" w14:textId="77777777" w:rsidR="0024791A" w:rsidRPr="001F2566" w:rsidRDefault="0024791A" w:rsidP="001948A2">
      <w:pPr>
        <w:suppressAutoHyphens w:val="0"/>
        <w:spacing w:line="240" w:lineRule="auto"/>
        <w:jc w:val="both"/>
        <w:rPr>
          <w:rFonts w:eastAsia="TimesNewRomanPSMT"/>
          <w:bCs/>
          <w:color w:val="auto"/>
          <w:lang w:val="sr-Cyrl-RS"/>
        </w:rPr>
      </w:pPr>
      <w:r w:rsidRPr="001F2566">
        <w:rPr>
          <w:rFonts w:eastAsia="TimesNewRomanPSMT"/>
          <w:bCs/>
          <w:color w:val="auto"/>
          <w:lang w:val="sr-Cyrl-RS"/>
        </w:rPr>
        <w:t>Понуђач може да поднесе понуду за једну или више партија. Понуда мора да обухвати најмање једну целокупну партију.</w:t>
      </w:r>
    </w:p>
    <w:p w14:paraId="1EAEFAD2" w14:textId="77777777" w:rsidR="0024791A" w:rsidRPr="001F2566" w:rsidRDefault="0024791A" w:rsidP="001948A2">
      <w:pPr>
        <w:suppressAutoHyphens w:val="0"/>
        <w:spacing w:line="240" w:lineRule="auto"/>
        <w:jc w:val="both"/>
        <w:rPr>
          <w:rFonts w:eastAsia="TimesNewRomanPSMT"/>
          <w:bCs/>
          <w:color w:val="auto"/>
          <w:lang w:val="sr-Cyrl-RS"/>
        </w:rPr>
      </w:pPr>
      <w:r w:rsidRPr="001F2566">
        <w:rPr>
          <w:rFonts w:eastAsia="TimesNewRomanPSMT"/>
          <w:bCs/>
          <w:color w:val="auto"/>
          <w:lang w:val="sr-Cyrl-RS"/>
        </w:rPr>
        <w:t>Понуђач је дужан да у понуди наведе да ли се понуда односи на целокупну набавку или само на одређене партије.</w:t>
      </w:r>
    </w:p>
    <w:p w14:paraId="39D8FC58" w14:textId="77777777" w:rsidR="0024791A" w:rsidRPr="001F2566" w:rsidRDefault="005E5E84" w:rsidP="001948A2">
      <w:pPr>
        <w:suppressAutoHyphens w:val="0"/>
        <w:spacing w:line="240" w:lineRule="auto"/>
        <w:jc w:val="both"/>
        <w:rPr>
          <w:rFonts w:eastAsia="TimesNewRomanPSMT"/>
          <w:bCs/>
          <w:i/>
          <w:color w:val="auto"/>
          <w:lang w:val="sr-Cyrl-RS"/>
        </w:rPr>
      </w:pPr>
      <w:r w:rsidRPr="001F2566">
        <w:rPr>
          <w:lang w:val="en-GB"/>
        </w:rPr>
        <w:t>У случају да п</w:t>
      </w:r>
      <w:r w:rsidR="0024791A" w:rsidRPr="001F2566">
        <w:rPr>
          <w:lang w:val="en-GB"/>
        </w:rPr>
        <w:t>онуђач поднесе понуду за две или више партија, она мора бити поднета тако да се може оцењивати за сваку партију посебно.</w:t>
      </w:r>
    </w:p>
    <w:p w14:paraId="54557C55" w14:textId="22AAF13A" w:rsidR="0024791A" w:rsidRPr="001F2566" w:rsidRDefault="0024791A" w:rsidP="001948A2">
      <w:pPr>
        <w:suppressAutoHyphens w:val="0"/>
        <w:spacing w:line="240" w:lineRule="auto"/>
        <w:jc w:val="both"/>
        <w:rPr>
          <w:lang w:val="en-GB"/>
        </w:rPr>
      </w:pPr>
      <w:bookmarkStart w:id="73" w:name="OLE_LINK147"/>
      <w:bookmarkStart w:id="74" w:name="OLE_LINK148"/>
      <w:r w:rsidRPr="001F2566">
        <w:rPr>
          <w:lang w:val="en-GB"/>
        </w:rPr>
        <w:t xml:space="preserve">Докази из чл. </w:t>
      </w:r>
      <w:r w:rsidR="005E5E84" w:rsidRPr="001F2566">
        <w:rPr>
          <w:lang w:val="en-GB"/>
        </w:rPr>
        <w:t xml:space="preserve">75. </w:t>
      </w:r>
      <w:r w:rsidR="005E5E84" w:rsidRPr="001F2566">
        <w:rPr>
          <w:color w:val="000000" w:themeColor="text1"/>
          <w:lang w:val="en-GB"/>
        </w:rPr>
        <w:t xml:space="preserve"> </w:t>
      </w:r>
      <w:r w:rsidR="005E5E84" w:rsidRPr="001F2566">
        <w:rPr>
          <w:lang w:val="en-GB"/>
        </w:rPr>
        <w:t>Закона, у случају да п</w:t>
      </w:r>
      <w:r w:rsidRPr="001F2566">
        <w:rPr>
          <w:lang w:val="en-GB"/>
        </w:rPr>
        <w:t>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14:paraId="14D97858" w14:textId="4D2C00EA" w:rsidR="001948A2" w:rsidRPr="001F2566" w:rsidRDefault="001948A2" w:rsidP="001948A2">
      <w:pPr>
        <w:suppressAutoHyphens w:val="0"/>
        <w:spacing w:line="240" w:lineRule="auto"/>
        <w:jc w:val="both"/>
        <w:rPr>
          <w:lang w:val="sr-Cyrl-RS"/>
        </w:rPr>
      </w:pPr>
      <w:r w:rsidRPr="001F2566">
        <w:rPr>
          <w:lang w:val="en-GB"/>
        </w:rPr>
        <w:t>Докази из чл.</w:t>
      </w:r>
      <w:r w:rsidRPr="001F2566">
        <w:rPr>
          <w:color w:val="000000" w:themeColor="text1"/>
          <w:lang w:val="en-GB"/>
        </w:rPr>
        <w:t xml:space="preserve"> 76. </w:t>
      </w:r>
      <w:r w:rsidRPr="001F2566">
        <w:rPr>
          <w:lang w:val="en-GB"/>
        </w:rPr>
        <w:t xml:space="preserve">Закона, у случају да понуђач поднесе понуду за две или више </w:t>
      </w:r>
      <w:proofErr w:type="gramStart"/>
      <w:r w:rsidRPr="001F2566">
        <w:rPr>
          <w:lang w:val="en-GB"/>
        </w:rPr>
        <w:t>партија,  морају</w:t>
      </w:r>
      <w:proofErr w:type="gramEnd"/>
      <w:r w:rsidRPr="001F2566">
        <w:rPr>
          <w:lang w:val="en-GB"/>
        </w:rPr>
        <w:t xml:space="preserve"> бити достављени за сваку партију посебно</w:t>
      </w:r>
      <w:r w:rsidRPr="001F2566">
        <w:rPr>
          <w:lang w:val="sr-Cyrl-RS"/>
        </w:rPr>
        <w:t>.</w:t>
      </w:r>
    </w:p>
    <w:bookmarkEnd w:id="73"/>
    <w:bookmarkEnd w:id="74"/>
    <w:p w14:paraId="6E8FA3D7" w14:textId="7A00231A" w:rsidR="00970108" w:rsidRPr="001F2566" w:rsidRDefault="00970108" w:rsidP="0024791A">
      <w:pPr>
        <w:suppressAutoHyphens w:val="0"/>
        <w:spacing w:line="276" w:lineRule="auto"/>
        <w:jc w:val="both"/>
        <w:rPr>
          <w:rFonts w:eastAsia="TimesNewRomanPSMT"/>
          <w:bCs/>
          <w:i/>
          <w:color w:val="auto"/>
          <w:lang w:val="sr-Cyrl-RS"/>
        </w:rPr>
      </w:pPr>
    </w:p>
    <w:p w14:paraId="178D5C94" w14:textId="77777777" w:rsidR="0024791A" w:rsidRPr="001F2566" w:rsidRDefault="0024791A" w:rsidP="0024791A">
      <w:pPr>
        <w:suppressAutoHyphens w:val="0"/>
        <w:spacing w:line="240" w:lineRule="auto"/>
        <w:jc w:val="both"/>
        <w:rPr>
          <w:rFonts w:eastAsia="Times New Roman"/>
          <w:bCs/>
          <w:iCs/>
          <w:color w:val="auto"/>
          <w:kern w:val="0"/>
          <w:lang w:val="ru-RU" w:eastAsia="en-US"/>
        </w:rPr>
      </w:pPr>
      <w:r w:rsidRPr="001F2566">
        <w:rPr>
          <w:rFonts w:eastAsia="Times New Roman"/>
          <w:b/>
          <w:i/>
          <w:iCs/>
          <w:color w:val="auto"/>
          <w:kern w:val="0"/>
          <w:lang w:val="ru-RU" w:eastAsia="en-US"/>
        </w:rPr>
        <w:t>4.</w:t>
      </w:r>
      <w:r w:rsidRPr="001F2566">
        <w:rPr>
          <w:rFonts w:eastAsia="Times New Roman"/>
          <w:b/>
          <w:bCs/>
          <w:i/>
          <w:iCs/>
          <w:color w:val="auto"/>
          <w:kern w:val="0"/>
          <w:lang w:val="ru-RU" w:eastAsia="en-US"/>
        </w:rPr>
        <w:t xml:space="preserve">  </w:t>
      </w:r>
      <w:r w:rsidRPr="001F2566">
        <w:rPr>
          <w:rFonts w:eastAsia="Times New Roman"/>
          <w:bCs/>
          <w:i/>
          <w:iCs/>
          <w:color w:val="auto"/>
          <w:kern w:val="0"/>
          <w:lang w:val="ru-RU" w:eastAsia="en-US"/>
        </w:rPr>
        <w:t>ПОНУДА СА ВАРИЈАНТАМА</w:t>
      </w:r>
    </w:p>
    <w:p w14:paraId="25255BC8" w14:textId="77777777" w:rsidR="0024791A" w:rsidRPr="001F2566" w:rsidRDefault="0024791A" w:rsidP="0024791A">
      <w:pPr>
        <w:suppressAutoHyphens w:val="0"/>
        <w:spacing w:line="240" w:lineRule="auto"/>
        <w:jc w:val="both"/>
        <w:rPr>
          <w:rFonts w:eastAsia="Times New Roman"/>
          <w:bCs/>
          <w:iCs/>
          <w:color w:val="auto"/>
          <w:kern w:val="0"/>
          <w:lang w:val="ru-RU" w:eastAsia="en-US"/>
        </w:rPr>
      </w:pPr>
    </w:p>
    <w:p w14:paraId="253EBC1C" w14:textId="77777777" w:rsidR="0024791A" w:rsidRPr="001F2566" w:rsidRDefault="0024791A" w:rsidP="0024791A">
      <w:pPr>
        <w:suppressAutoHyphens w:val="0"/>
        <w:spacing w:line="240" w:lineRule="auto"/>
        <w:jc w:val="both"/>
        <w:rPr>
          <w:rFonts w:eastAsia="Times New Roman"/>
          <w:b/>
          <w:bCs/>
          <w:i/>
          <w:iCs/>
          <w:color w:val="auto"/>
          <w:kern w:val="0"/>
          <w:lang w:val="sr-Cyrl-RS" w:eastAsia="en-US"/>
        </w:rPr>
      </w:pPr>
      <w:r w:rsidRPr="001F2566">
        <w:rPr>
          <w:rFonts w:eastAsia="Times New Roman"/>
          <w:bCs/>
          <w:iCs/>
          <w:color w:val="auto"/>
          <w:kern w:val="0"/>
          <w:lang w:val="ru-RU" w:eastAsia="en-US"/>
        </w:rPr>
        <w:t>Подношење понуде са варијантама није дозвољено.</w:t>
      </w:r>
    </w:p>
    <w:p w14:paraId="72C33757" w14:textId="77777777" w:rsidR="0024791A" w:rsidRPr="001F2566" w:rsidRDefault="0024791A" w:rsidP="00FE1A9F">
      <w:pPr>
        <w:keepNext/>
        <w:suppressAutoHyphens w:val="0"/>
        <w:autoSpaceDE w:val="0"/>
        <w:autoSpaceDN w:val="0"/>
        <w:adjustRightInd w:val="0"/>
        <w:spacing w:line="240" w:lineRule="auto"/>
        <w:jc w:val="both"/>
        <w:outlineLvl w:val="4"/>
        <w:rPr>
          <w:rFonts w:eastAsia="Times New Roman"/>
          <w:b/>
          <w:bCs/>
          <w:i/>
          <w:iCs/>
          <w:kern w:val="0"/>
          <w:lang w:val="ru-RU" w:eastAsia="en-US"/>
        </w:rPr>
      </w:pPr>
    </w:p>
    <w:p w14:paraId="462EF526"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b/>
          <w:bCs/>
          <w:i/>
          <w:iCs/>
          <w:color w:val="auto"/>
          <w:kern w:val="0"/>
          <w:lang w:val="ru-RU" w:eastAsia="en-US"/>
        </w:rPr>
        <w:t xml:space="preserve">5. </w:t>
      </w:r>
      <w:r w:rsidRPr="001F2566">
        <w:rPr>
          <w:rFonts w:eastAsia="Times New Roman"/>
          <w:i/>
          <w:iCs/>
          <w:color w:val="auto"/>
          <w:kern w:val="0"/>
          <w:lang w:val="ru-RU" w:eastAsia="en-US"/>
        </w:rPr>
        <w:t>НАЧИН ИЗМЕНЕ, ДОПУНЕ И ОПОЗИВА ПОНУДЕ</w:t>
      </w:r>
    </w:p>
    <w:p w14:paraId="127F860E"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414672FF"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У року за подношење понуде понуђач може да измени, допуни или опозове своју понуду на начин који је одређен за подношење понуде.</w:t>
      </w:r>
    </w:p>
    <w:p w14:paraId="46B6650C" w14:textId="77777777" w:rsidR="0024791A"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 New Roman"/>
          <w:color w:val="auto"/>
          <w:kern w:val="0"/>
          <w:lang w:val="ru-RU" w:eastAsia="en-US"/>
        </w:rPr>
        <w:t xml:space="preserve">Понуђач је дужан да јасно назначи који део понуде мења односно која документа накнадно доставља. </w:t>
      </w:r>
    </w:p>
    <w:p w14:paraId="23E27BEF" w14:textId="3F92AF39" w:rsidR="005E5E84"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NewRomanPSMT"/>
          <w:bCs/>
          <w:iCs/>
          <w:color w:val="auto"/>
          <w:kern w:val="0"/>
          <w:lang w:val="ru-RU" w:eastAsia="en-US"/>
        </w:rPr>
        <w:t>Измену, допуну или опозив понуде треба доставити на адресу: Министарство за рад, запошљавање, борачка и социјална питања</w:t>
      </w:r>
      <w:r w:rsidRPr="001F2566">
        <w:rPr>
          <w:rFonts w:eastAsia="Times New Roman"/>
          <w:i/>
          <w:iCs/>
          <w:color w:val="auto"/>
          <w:kern w:val="0"/>
          <w:lang w:val="ru-RU" w:eastAsia="en-US"/>
        </w:rPr>
        <w:t>, Београд,</w:t>
      </w:r>
      <w:r w:rsidRPr="001F2566">
        <w:rPr>
          <w:rFonts w:eastAsia="Times New Roman"/>
          <w:i/>
          <w:iCs/>
          <w:color w:val="FF0000"/>
          <w:kern w:val="0"/>
          <w:lang w:val="ru-RU" w:eastAsia="en-US"/>
        </w:rPr>
        <w:t xml:space="preserve"> </w:t>
      </w:r>
      <w:r w:rsidR="00D2431D" w:rsidRPr="001F2566">
        <w:rPr>
          <w:rFonts w:eastAsia="Times New Roman"/>
          <w:i/>
          <w:iCs/>
          <w:color w:val="auto"/>
          <w:kern w:val="0"/>
          <w:lang w:val="ru-RU" w:eastAsia="en-US"/>
        </w:rPr>
        <w:t>Немањина 22-26</w:t>
      </w:r>
      <w:r w:rsidRPr="001F2566">
        <w:rPr>
          <w:rFonts w:eastAsia="TimesNewRomanPSMT"/>
          <w:bCs/>
          <w:iCs/>
          <w:color w:val="FF0000"/>
          <w:kern w:val="0"/>
          <w:lang w:val="ru-RU" w:eastAsia="en-US"/>
        </w:rPr>
        <w:t xml:space="preserve"> </w:t>
      </w:r>
      <w:r w:rsidRPr="001F2566">
        <w:rPr>
          <w:rFonts w:eastAsia="TimesNewRomanPSMT"/>
          <w:bCs/>
          <w:iCs/>
          <w:color w:val="auto"/>
          <w:kern w:val="0"/>
          <w:lang w:val="ru-RU" w:eastAsia="en-US"/>
        </w:rPr>
        <w:t>са назнаком:</w:t>
      </w:r>
    </w:p>
    <w:p w14:paraId="42B955FE" w14:textId="77777777" w:rsidR="0090018C" w:rsidRPr="001F2566" w:rsidRDefault="0024791A" w:rsidP="0090018C">
      <w:pPr>
        <w:suppressAutoHyphens w:val="0"/>
        <w:autoSpaceDE w:val="0"/>
        <w:autoSpaceDN w:val="0"/>
        <w:adjustRightInd w:val="0"/>
        <w:spacing w:line="240" w:lineRule="auto"/>
        <w:jc w:val="both"/>
        <w:rPr>
          <w:rFonts w:eastAsia="TimesNewRomanPS-BoldMT"/>
          <w:b/>
          <w:bCs/>
          <w:color w:val="auto"/>
          <w:kern w:val="0"/>
          <w:lang w:val="ru-RU" w:eastAsia="en-US"/>
        </w:rPr>
      </w:pPr>
      <w:r w:rsidRPr="001F2566">
        <w:rPr>
          <w:rFonts w:eastAsia="TimesNewRomanPSMT"/>
          <w:bCs/>
          <w:iCs/>
          <w:color w:val="auto"/>
          <w:kern w:val="0"/>
          <w:lang w:val="ru-RU" w:eastAsia="en-US"/>
        </w:rPr>
        <w:lastRenderedPageBreak/>
        <w:t>„</w:t>
      </w:r>
      <w:r w:rsidRPr="001F2566">
        <w:rPr>
          <w:rFonts w:eastAsia="TimesNewRomanPSMT"/>
          <w:b/>
          <w:bCs/>
          <w:iCs/>
          <w:color w:val="auto"/>
          <w:kern w:val="0"/>
          <w:lang w:val="ru-RU" w:eastAsia="en-US"/>
        </w:rPr>
        <w:t>Измена понуде</w:t>
      </w:r>
      <w:r w:rsidRPr="001F2566">
        <w:rPr>
          <w:rFonts w:eastAsia="TimesNewRomanPS-BoldMT"/>
          <w:b/>
          <w:bCs/>
          <w:color w:val="auto"/>
          <w:kern w:val="0"/>
          <w:lang w:val="ru-RU" w:eastAsia="en-US"/>
        </w:rPr>
        <w:t xml:space="preserve"> </w:t>
      </w:r>
      <w:r w:rsidR="0090018C" w:rsidRPr="001F2566">
        <w:rPr>
          <w:rFonts w:eastAsia="TimesNewRomanPS-BoldMT"/>
          <w:b/>
          <w:bCs/>
          <w:color w:val="auto"/>
          <w:kern w:val="0"/>
          <w:lang w:val="ru-RU" w:eastAsia="en-US"/>
        </w:rPr>
        <w:t>за јавну набавку</w:t>
      </w:r>
      <w:r w:rsidR="0090018C" w:rsidRPr="001F2566">
        <w:rPr>
          <w:rFonts w:eastAsia="Times New Roman"/>
          <w:b/>
          <w:color w:val="auto"/>
          <w:kern w:val="0"/>
          <w:lang w:val="ru-RU" w:eastAsia="en-US"/>
        </w:rPr>
        <w:t xml:space="preserve"> услуге – </w:t>
      </w:r>
      <w:r w:rsidR="0090018C"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90018C" w:rsidRPr="001F2566">
        <w:rPr>
          <w:rFonts w:eastAsia="Times New Roman"/>
          <w:color w:val="auto"/>
          <w:kern w:val="0"/>
          <w:lang w:val="sr-Cyrl-CS" w:eastAsia="en-US"/>
        </w:rPr>
        <w:t>. години,</w:t>
      </w:r>
      <w:r w:rsidR="0090018C" w:rsidRPr="001F2566">
        <w:rPr>
          <w:rFonts w:eastAsia="Times New Roman"/>
          <w:b/>
          <w:color w:val="auto"/>
          <w:kern w:val="0"/>
          <w:lang w:val="sr-Cyrl-CS" w:eastAsia="en-US"/>
        </w:rPr>
        <w:t xml:space="preserve"> Партија/е бр. _______ , </w:t>
      </w:r>
      <w:r w:rsidR="0090018C" w:rsidRPr="001F2566">
        <w:rPr>
          <w:rFonts w:eastAsia="Times New Roman"/>
          <w:color w:val="auto"/>
          <w:kern w:val="0"/>
          <w:lang w:eastAsia="en-US"/>
        </w:rPr>
        <w:t xml:space="preserve"> </w:t>
      </w:r>
      <w:r w:rsidR="0090018C" w:rsidRPr="001F2566">
        <w:rPr>
          <w:rFonts w:eastAsia="TimesNewRomanPS-BoldMT"/>
          <w:b/>
          <w:bCs/>
          <w:color w:val="auto"/>
          <w:kern w:val="0"/>
          <w:lang w:val="ru-RU" w:eastAsia="en-US"/>
        </w:rPr>
        <w:t xml:space="preserve">ЈН бр. </w:t>
      </w:r>
      <w:r w:rsidR="00CF7ED0" w:rsidRPr="001F2566">
        <w:rPr>
          <w:rFonts w:eastAsia="TimesNewRomanPS-BoldMT"/>
          <w:b/>
          <w:bCs/>
          <w:color w:val="auto"/>
          <w:kern w:val="0"/>
          <w:lang w:val="ru-RU" w:eastAsia="en-US"/>
        </w:rPr>
        <w:t>3</w:t>
      </w:r>
      <w:r w:rsidR="006E086A" w:rsidRPr="001F2566">
        <w:rPr>
          <w:rFonts w:eastAsia="TimesNewRomanPS-BoldMT"/>
          <w:b/>
          <w:bCs/>
          <w:color w:val="auto"/>
          <w:kern w:val="0"/>
          <w:lang w:eastAsia="en-US"/>
        </w:rPr>
        <w:t>8</w:t>
      </w:r>
      <w:r w:rsidR="0090018C" w:rsidRPr="001F2566">
        <w:rPr>
          <w:rFonts w:eastAsia="TimesNewRomanPS-BoldMT"/>
          <w:b/>
          <w:bCs/>
          <w:color w:val="auto"/>
          <w:kern w:val="0"/>
          <w:lang w:val="ru-RU" w:eastAsia="en-US"/>
        </w:rPr>
        <w:t>/</w:t>
      </w:r>
      <w:r w:rsidR="0090018C" w:rsidRPr="001F2566">
        <w:rPr>
          <w:rFonts w:eastAsia="TimesNewRomanPS-BoldMT"/>
          <w:b/>
          <w:bCs/>
          <w:color w:val="auto"/>
          <w:kern w:val="0"/>
          <w:lang w:eastAsia="en-US"/>
        </w:rPr>
        <w:t>201</w:t>
      </w:r>
      <w:r w:rsidR="006E086A" w:rsidRPr="001F2566">
        <w:rPr>
          <w:rFonts w:eastAsia="TimesNewRomanPS-BoldMT"/>
          <w:b/>
          <w:bCs/>
          <w:color w:val="auto"/>
          <w:kern w:val="0"/>
          <w:lang w:val="sr-Cyrl-CS" w:eastAsia="en-US"/>
        </w:rPr>
        <w:t>9</w:t>
      </w:r>
      <w:r w:rsidR="0090018C" w:rsidRPr="001F2566">
        <w:rPr>
          <w:rFonts w:eastAsia="TimesNewRomanPS-BoldMT"/>
          <w:b/>
          <w:bCs/>
          <w:color w:val="auto"/>
          <w:kern w:val="0"/>
          <w:lang w:val="ru-RU" w:eastAsia="en-US"/>
        </w:rPr>
        <w:t xml:space="preserve"> - НЕ ОТВАРАТИ”</w:t>
      </w:r>
    </w:p>
    <w:p w14:paraId="5B24C6C4" w14:textId="77777777" w:rsidR="0024791A" w:rsidRPr="001F2566" w:rsidRDefault="0024791A" w:rsidP="0090018C">
      <w:pPr>
        <w:suppressAutoHyphens w:val="0"/>
        <w:autoSpaceDE w:val="0"/>
        <w:autoSpaceDN w:val="0"/>
        <w:adjustRightInd w:val="0"/>
        <w:spacing w:line="240" w:lineRule="auto"/>
        <w:jc w:val="both"/>
        <w:rPr>
          <w:rFonts w:eastAsia="TimesNewRomanPSMT"/>
          <w:bCs/>
          <w:iCs/>
          <w:color w:val="auto"/>
          <w:kern w:val="0"/>
          <w:lang w:val="ru-RU" w:eastAsia="en-US"/>
        </w:rPr>
      </w:pPr>
      <w:r w:rsidRPr="001F2566">
        <w:rPr>
          <w:rFonts w:eastAsia="TimesNewRomanPSMT"/>
          <w:bCs/>
          <w:iCs/>
          <w:color w:val="auto"/>
          <w:kern w:val="0"/>
          <w:lang w:val="ru-RU" w:eastAsia="en-US"/>
        </w:rPr>
        <w:t xml:space="preserve"> или</w:t>
      </w:r>
    </w:p>
    <w:p w14:paraId="2CEA30B6" w14:textId="77777777" w:rsidR="0090018C" w:rsidRPr="001F2566" w:rsidRDefault="0024791A" w:rsidP="0024791A">
      <w:pPr>
        <w:suppressAutoHyphens w:val="0"/>
        <w:spacing w:line="240" w:lineRule="auto"/>
        <w:jc w:val="both"/>
        <w:rPr>
          <w:rFonts w:eastAsia="TimesNewRomanPS-BoldMT"/>
          <w:b/>
          <w:bCs/>
          <w:color w:val="auto"/>
          <w:kern w:val="0"/>
          <w:lang w:val="ru-RU" w:eastAsia="en-US"/>
        </w:rPr>
      </w:pPr>
      <w:r w:rsidRPr="001F2566">
        <w:rPr>
          <w:rFonts w:eastAsia="TimesNewRomanPSMT"/>
          <w:bCs/>
          <w:iCs/>
          <w:color w:val="auto"/>
          <w:kern w:val="0"/>
          <w:lang w:val="ru-RU" w:eastAsia="en-US"/>
        </w:rPr>
        <w:t>„</w:t>
      </w:r>
      <w:r w:rsidRPr="001F2566">
        <w:rPr>
          <w:rFonts w:eastAsia="TimesNewRomanPSMT"/>
          <w:b/>
          <w:bCs/>
          <w:iCs/>
          <w:color w:val="auto"/>
          <w:kern w:val="0"/>
          <w:lang w:val="ru-RU" w:eastAsia="en-US"/>
        </w:rPr>
        <w:t>Допуна понуде</w:t>
      </w:r>
      <w:r w:rsidRPr="001F2566">
        <w:rPr>
          <w:rFonts w:eastAsia="TimesNewRomanPSMT"/>
          <w:bCs/>
          <w:iCs/>
          <w:color w:val="auto"/>
          <w:kern w:val="0"/>
          <w:lang w:val="ru-RU" w:eastAsia="en-US"/>
        </w:rPr>
        <w:t xml:space="preserve"> </w:t>
      </w:r>
      <w:r w:rsidR="0090018C" w:rsidRPr="001F2566">
        <w:rPr>
          <w:rFonts w:eastAsia="TimesNewRomanPS-BoldMT"/>
          <w:b/>
          <w:bCs/>
          <w:color w:val="auto"/>
          <w:kern w:val="0"/>
          <w:lang w:val="ru-RU" w:eastAsia="en-US"/>
        </w:rPr>
        <w:t>за јавну набавку</w:t>
      </w:r>
      <w:r w:rsidR="0090018C" w:rsidRPr="001F2566">
        <w:rPr>
          <w:rFonts w:eastAsia="Times New Roman"/>
          <w:b/>
          <w:color w:val="auto"/>
          <w:kern w:val="0"/>
          <w:lang w:val="ru-RU" w:eastAsia="en-US"/>
        </w:rPr>
        <w:t xml:space="preserve"> услуге – </w:t>
      </w:r>
      <w:r w:rsidR="0090018C"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90018C" w:rsidRPr="001F2566">
        <w:rPr>
          <w:rFonts w:eastAsia="Times New Roman"/>
          <w:color w:val="auto"/>
          <w:kern w:val="0"/>
          <w:lang w:val="sr-Cyrl-CS" w:eastAsia="en-US"/>
        </w:rPr>
        <w:t>. години,</w:t>
      </w:r>
      <w:r w:rsidR="0090018C" w:rsidRPr="001F2566">
        <w:rPr>
          <w:rFonts w:eastAsia="Times New Roman"/>
          <w:b/>
          <w:color w:val="auto"/>
          <w:kern w:val="0"/>
          <w:lang w:val="sr-Cyrl-CS" w:eastAsia="en-US"/>
        </w:rPr>
        <w:t xml:space="preserve"> Партија/е бр. _______ , </w:t>
      </w:r>
      <w:r w:rsidR="0090018C" w:rsidRPr="001F2566">
        <w:rPr>
          <w:rFonts w:eastAsia="Times New Roman"/>
          <w:color w:val="auto"/>
          <w:kern w:val="0"/>
          <w:lang w:eastAsia="en-US"/>
        </w:rPr>
        <w:t xml:space="preserve"> </w:t>
      </w:r>
      <w:r w:rsidR="0090018C" w:rsidRPr="001F2566">
        <w:rPr>
          <w:rFonts w:eastAsia="TimesNewRomanPS-BoldMT"/>
          <w:b/>
          <w:bCs/>
          <w:color w:val="auto"/>
          <w:kern w:val="0"/>
          <w:lang w:val="ru-RU" w:eastAsia="en-US"/>
        </w:rPr>
        <w:t xml:space="preserve">ЈН бр. </w:t>
      </w:r>
      <w:r w:rsidR="00CF7ED0" w:rsidRPr="001F2566">
        <w:rPr>
          <w:rFonts w:eastAsia="TimesNewRomanPS-BoldMT"/>
          <w:b/>
          <w:bCs/>
          <w:color w:val="auto"/>
          <w:kern w:val="0"/>
          <w:lang w:val="ru-RU" w:eastAsia="en-US"/>
        </w:rPr>
        <w:t>3</w:t>
      </w:r>
      <w:r w:rsidR="006E086A" w:rsidRPr="001F2566">
        <w:rPr>
          <w:rFonts w:eastAsia="TimesNewRomanPS-BoldMT"/>
          <w:b/>
          <w:bCs/>
          <w:color w:val="auto"/>
          <w:kern w:val="0"/>
          <w:lang w:eastAsia="en-US"/>
        </w:rPr>
        <w:t>8</w:t>
      </w:r>
      <w:r w:rsidR="006E086A" w:rsidRPr="001F2566">
        <w:rPr>
          <w:rFonts w:eastAsia="TimesNewRomanPS-BoldMT"/>
          <w:b/>
          <w:bCs/>
          <w:color w:val="auto"/>
          <w:kern w:val="0"/>
          <w:lang w:val="ru-RU" w:eastAsia="en-US"/>
        </w:rPr>
        <w:t>/</w:t>
      </w:r>
      <w:r w:rsidR="006E086A" w:rsidRPr="001F2566">
        <w:rPr>
          <w:rFonts w:eastAsia="TimesNewRomanPS-BoldMT"/>
          <w:b/>
          <w:bCs/>
          <w:color w:val="auto"/>
          <w:kern w:val="0"/>
          <w:lang w:eastAsia="en-US"/>
        </w:rPr>
        <w:t>201</w:t>
      </w:r>
      <w:r w:rsidR="006E086A" w:rsidRPr="001F2566">
        <w:rPr>
          <w:rFonts w:eastAsia="TimesNewRomanPS-BoldMT"/>
          <w:b/>
          <w:bCs/>
          <w:color w:val="auto"/>
          <w:kern w:val="0"/>
          <w:lang w:val="sr-Cyrl-CS" w:eastAsia="en-US"/>
        </w:rPr>
        <w:t>9</w:t>
      </w:r>
      <w:r w:rsidR="006E086A" w:rsidRPr="001F2566">
        <w:rPr>
          <w:rFonts w:eastAsia="TimesNewRomanPS-BoldMT"/>
          <w:b/>
          <w:bCs/>
          <w:color w:val="auto"/>
          <w:kern w:val="0"/>
          <w:lang w:val="ru-RU" w:eastAsia="en-US"/>
        </w:rPr>
        <w:t xml:space="preserve"> </w:t>
      </w:r>
      <w:r w:rsidR="0090018C" w:rsidRPr="001F2566">
        <w:rPr>
          <w:rFonts w:eastAsia="TimesNewRomanPS-BoldMT"/>
          <w:b/>
          <w:bCs/>
          <w:color w:val="auto"/>
          <w:kern w:val="0"/>
          <w:lang w:val="ru-RU" w:eastAsia="en-US"/>
        </w:rPr>
        <w:t>- НЕ ОТВАРАТИ”</w:t>
      </w:r>
    </w:p>
    <w:p w14:paraId="2F5B71FC" w14:textId="77777777" w:rsidR="0024791A"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NewRomanPSMT"/>
          <w:bCs/>
          <w:iCs/>
          <w:color w:val="auto"/>
          <w:kern w:val="0"/>
          <w:lang w:val="ru-RU" w:eastAsia="en-US"/>
        </w:rPr>
        <w:t>или</w:t>
      </w:r>
    </w:p>
    <w:p w14:paraId="6230AF68" w14:textId="77777777" w:rsidR="0090018C" w:rsidRPr="001F2566" w:rsidRDefault="0024791A" w:rsidP="0024791A">
      <w:pPr>
        <w:suppressAutoHyphens w:val="0"/>
        <w:spacing w:line="240" w:lineRule="auto"/>
        <w:jc w:val="both"/>
        <w:rPr>
          <w:rFonts w:eastAsia="TimesNewRomanPS-BoldMT"/>
          <w:b/>
          <w:bCs/>
          <w:color w:val="auto"/>
          <w:kern w:val="0"/>
          <w:lang w:val="ru-RU" w:eastAsia="en-US"/>
        </w:rPr>
      </w:pPr>
      <w:r w:rsidRPr="001F2566">
        <w:rPr>
          <w:rFonts w:eastAsia="TimesNewRomanPSMT"/>
          <w:bCs/>
          <w:iCs/>
          <w:color w:val="auto"/>
          <w:kern w:val="0"/>
          <w:lang w:val="ru-RU" w:eastAsia="en-US"/>
        </w:rPr>
        <w:t>„</w:t>
      </w:r>
      <w:r w:rsidRPr="001F2566">
        <w:rPr>
          <w:rFonts w:eastAsia="TimesNewRomanPSMT"/>
          <w:b/>
          <w:bCs/>
          <w:iCs/>
          <w:color w:val="auto"/>
          <w:kern w:val="0"/>
          <w:lang w:val="ru-RU" w:eastAsia="en-US"/>
        </w:rPr>
        <w:t>Опозив понуде</w:t>
      </w:r>
      <w:r w:rsidRPr="001F2566">
        <w:rPr>
          <w:rFonts w:eastAsia="TimesNewRomanPSMT"/>
          <w:bCs/>
          <w:iCs/>
          <w:color w:val="auto"/>
          <w:kern w:val="0"/>
          <w:lang w:val="ru-RU" w:eastAsia="en-US"/>
        </w:rPr>
        <w:t xml:space="preserve"> </w:t>
      </w:r>
      <w:r w:rsidR="0090018C" w:rsidRPr="001F2566">
        <w:rPr>
          <w:rFonts w:eastAsia="TimesNewRomanPS-BoldMT"/>
          <w:b/>
          <w:bCs/>
          <w:color w:val="auto"/>
          <w:kern w:val="0"/>
          <w:lang w:val="ru-RU" w:eastAsia="en-US"/>
        </w:rPr>
        <w:t>за јавну набавку</w:t>
      </w:r>
      <w:r w:rsidR="0090018C" w:rsidRPr="001F2566">
        <w:rPr>
          <w:rFonts w:eastAsia="Times New Roman"/>
          <w:b/>
          <w:color w:val="auto"/>
          <w:kern w:val="0"/>
          <w:lang w:val="ru-RU" w:eastAsia="en-US"/>
        </w:rPr>
        <w:t xml:space="preserve"> услуге – </w:t>
      </w:r>
      <w:r w:rsidR="0090018C"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90018C" w:rsidRPr="001F2566">
        <w:rPr>
          <w:rFonts w:eastAsia="Times New Roman"/>
          <w:color w:val="auto"/>
          <w:kern w:val="0"/>
          <w:lang w:val="sr-Cyrl-CS" w:eastAsia="en-US"/>
        </w:rPr>
        <w:t>. години,</w:t>
      </w:r>
      <w:r w:rsidR="0090018C" w:rsidRPr="001F2566">
        <w:rPr>
          <w:rFonts w:eastAsia="Times New Roman"/>
          <w:b/>
          <w:color w:val="auto"/>
          <w:kern w:val="0"/>
          <w:lang w:val="sr-Cyrl-CS" w:eastAsia="en-US"/>
        </w:rPr>
        <w:t xml:space="preserve"> Партија/е бр. _______ , </w:t>
      </w:r>
      <w:r w:rsidR="0090018C" w:rsidRPr="001F2566">
        <w:rPr>
          <w:rFonts w:eastAsia="Times New Roman"/>
          <w:color w:val="auto"/>
          <w:kern w:val="0"/>
          <w:lang w:eastAsia="en-US"/>
        </w:rPr>
        <w:t xml:space="preserve"> </w:t>
      </w:r>
      <w:r w:rsidR="0090018C" w:rsidRPr="001F2566">
        <w:rPr>
          <w:rFonts w:eastAsia="TimesNewRomanPS-BoldMT"/>
          <w:b/>
          <w:bCs/>
          <w:color w:val="auto"/>
          <w:kern w:val="0"/>
          <w:lang w:val="ru-RU" w:eastAsia="en-US"/>
        </w:rPr>
        <w:t xml:space="preserve">ЈН бр. </w:t>
      </w:r>
      <w:r w:rsidR="00CF7ED0" w:rsidRPr="001F2566">
        <w:rPr>
          <w:rFonts w:eastAsia="TimesNewRomanPS-BoldMT"/>
          <w:b/>
          <w:bCs/>
          <w:color w:val="auto"/>
          <w:kern w:val="0"/>
          <w:lang w:val="ru-RU" w:eastAsia="en-US"/>
        </w:rPr>
        <w:t>3</w:t>
      </w:r>
      <w:r w:rsidR="006E086A" w:rsidRPr="001F2566">
        <w:rPr>
          <w:rFonts w:eastAsia="TimesNewRomanPS-BoldMT"/>
          <w:b/>
          <w:bCs/>
          <w:color w:val="auto"/>
          <w:kern w:val="0"/>
          <w:lang w:eastAsia="en-US"/>
        </w:rPr>
        <w:t>8</w:t>
      </w:r>
      <w:r w:rsidR="006E086A" w:rsidRPr="001F2566">
        <w:rPr>
          <w:rFonts w:eastAsia="TimesNewRomanPS-BoldMT"/>
          <w:b/>
          <w:bCs/>
          <w:color w:val="auto"/>
          <w:kern w:val="0"/>
          <w:lang w:val="ru-RU" w:eastAsia="en-US"/>
        </w:rPr>
        <w:t>/</w:t>
      </w:r>
      <w:r w:rsidR="006E086A" w:rsidRPr="001F2566">
        <w:rPr>
          <w:rFonts w:eastAsia="TimesNewRomanPS-BoldMT"/>
          <w:b/>
          <w:bCs/>
          <w:color w:val="auto"/>
          <w:kern w:val="0"/>
          <w:lang w:eastAsia="en-US"/>
        </w:rPr>
        <w:t>201</w:t>
      </w:r>
      <w:r w:rsidR="006E086A" w:rsidRPr="001F2566">
        <w:rPr>
          <w:rFonts w:eastAsia="TimesNewRomanPS-BoldMT"/>
          <w:b/>
          <w:bCs/>
          <w:color w:val="auto"/>
          <w:kern w:val="0"/>
          <w:lang w:val="sr-Cyrl-CS" w:eastAsia="en-US"/>
        </w:rPr>
        <w:t>9</w:t>
      </w:r>
      <w:r w:rsidR="006E086A" w:rsidRPr="001F2566">
        <w:rPr>
          <w:rFonts w:eastAsia="TimesNewRomanPS-BoldMT"/>
          <w:b/>
          <w:bCs/>
          <w:color w:val="auto"/>
          <w:kern w:val="0"/>
          <w:lang w:val="ru-RU" w:eastAsia="en-US"/>
        </w:rPr>
        <w:t xml:space="preserve"> </w:t>
      </w:r>
      <w:r w:rsidR="0090018C" w:rsidRPr="001F2566">
        <w:rPr>
          <w:rFonts w:eastAsia="TimesNewRomanPS-BoldMT"/>
          <w:b/>
          <w:bCs/>
          <w:color w:val="auto"/>
          <w:kern w:val="0"/>
          <w:lang w:val="ru-RU" w:eastAsia="en-US"/>
        </w:rPr>
        <w:t>- НЕ ОТВАРАТИ”</w:t>
      </w:r>
    </w:p>
    <w:p w14:paraId="00C600FA" w14:textId="77777777" w:rsidR="0024791A" w:rsidRPr="001F2566" w:rsidRDefault="0024791A" w:rsidP="0024791A">
      <w:pPr>
        <w:suppressAutoHyphens w:val="0"/>
        <w:spacing w:line="240" w:lineRule="auto"/>
        <w:jc w:val="both"/>
        <w:rPr>
          <w:rFonts w:eastAsia="TimesNewRomanPSMT"/>
          <w:bCs/>
          <w:iCs/>
          <w:color w:val="auto"/>
          <w:kern w:val="0"/>
          <w:lang w:val="ru-RU" w:eastAsia="en-US"/>
        </w:rPr>
      </w:pPr>
      <w:r w:rsidRPr="001F2566">
        <w:rPr>
          <w:rFonts w:eastAsia="TimesNewRomanPS-BoldMT"/>
          <w:bCs/>
          <w:color w:val="auto"/>
          <w:kern w:val="0"/>
          <w:lang w:val="ru-RU" w:eastAsia="en-US"/>
        </w:rPr>
        <w:t>или</w:t>
      </w:r>
    </w:p>
    <w:p w14:paraId="47202247"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NewRomanPSMT"/>
          <w:bCs/>
          <w:iCs/>
          <w:color w:val="auto"/>
          <w:kern w:val="0"/>
          <w:lang w:val="ru-RU" w:eastAsia="en-US"/>
        </w:rPr>
        <w:t>„</w:t>
      </w:r>
      <w:r w:rsidRPr="001F2566">
        <w:rPr>
          <w:rFonts w:eastAsia="TimesNewRomanPSMT"/>
          <w:b/>
          <w:bCs/>
          <w:iCs/>
          <w:color w:val="auto"/>
          <w:kern w:val="0"/>
          <w:lang w:val="ru-RU" w:eastAsia="en-US"/>
        </w:rPr>
        <w:t>Измена и допуна понуде</w:t>
      </w:r>
      <w:r w:rsidRPr="001F2566">
        <w:rPr>
          <w:rFonts w:eastAsia="TimesNewRomanPS-BoldMT"/>
          <w:b/>
          <w:bCs/>
          <w:color w:val="auto"/>
          <w:kern w:val="0"/>
          <w:lang w:val="ru-RU" w:eastAsia="en-US"/>
        </w:rPr>
        <w:t xml:space="preserve"> </w:t>
      </w:r>
      <w:r w:rsidR="005E5E84" w:rsidRPr="001F2566">
        <w:rPr>
          <w:rFonts w:eastAsia="TimesNewRomanPS-BoldMT"/>
          <w:b/>
          <w:bCs/>
          <w:color w:val="auto"/>
          <w:kern w:val="0"/>
          <w:lang w:val="ru-RU" w:eastAsia="en-US"/>
        </w:rPr>
        <w:t>за јавну набавку</w:t>
      </w:r>
      <w:r w:rsidR="005E5E84" w:rsidRPr="001F2566">
        <w:rPr>
          <w:rFonts w:eastAsia="Times New Roman"/>
          <w:b/>
          <w:color w:val="auto"/>
          <w:kern w:val="0"/>
          <w:lang w:val="ru-RU" w:eastAsia="en-US"/>
        </w:rPr>
        <w:t xml:space="preserve"> услуге – </w:t>
      </w:r>
      <w:r w:rsidR="005E5E84" w:rsidRPr="001F2566">
        <w:rPr>
          <w:rFonts w:eastAsia="Times New Roman"/>
          <w:color w:val="auto"/>
          <w:kern w:val="0"/>
          <w:lang w:val="sr-Cyrl-CS" w:eastAsia="en-US"/>
        </w:rPr>
        <w:t>Oрганизовање и реализација свечаности поводом обележавања значајних историјских догађаја осл</w:t>
      </w:r>
      <w:r w:rsidR="00CF7ED0" w:rsidRPr="001F2566">
        <w:rPr>
          <w:rFonts w:eastAsia="Times New Roman"/>
          <w:color w:val="auto"/>
          <w:kern w:val="0"/>
          <w:lang w:val="sr-Cyrl-CS" w:eastAsia="en-US"/>
        </w:rPr>
        <w:t>ободилачких ратова Србије у 2020</w:t>
      </w:r>
      <w:r w:rsidR="005E5E84" w:rsidRPr="001F2566">
        <w:rPr>
          <w:rFonts w:eastAsia="Times New Roman"/>
          <w:color w:val="auto"/>
          <w:kern w:val="0"/>
          <w:lang w:val="sr-Cyrl-CS" w:eastAsia="en-US"/>
        </w:rPr>
        <w:t>. години,</w:t>
      </w:r>
      <w:r w:rsidR="005E5E84" w:rsidRPr="001F2566">
        <w:rPr>
          <w:rFonts w:eastAsia="Times New Roman"/>
          <w:b/>
          <w:color w:val="auto"/>
          <w:kern w:val="0"/>
          <w:lang w:val="sr-Cyrl-CS" w:eastAsia="en-US"/>
        </w:rPr>
        <w:t xml:space="preserve"> Партија/е бр. _______ , </w:t>
      </w:r>
      <w:r w:rsidR="005E5E84" w:rsidRPr="001F2566">
        <w:rPr>
          <w:rFonts w:eastAsia="Times New Roman"/>
          <w:color w:val="auto"/>
          <w:kern w:val="0"/>
          <w:lang w:eastAsia="en-US"/>
        </w:rPr>
        <w:t xml:space="preserve"> </w:t>
      </w:r>
      <w:r w:rsidR="005E5E84" w:rsidRPr="001F2566">
        <w:rPr>
          <w:rFonts w:eastAsia="TimesNewRomanPS-BoldMT"/>
          <w:b/>
          <w:bCs/>
          <w:color w:val="auto"/>
          <w:kern w:val="0"/>
          <w:lang w:val="ru-RU" w:eastAsia="en-US"/>
        </w:rPr>
        <w:t xml:space="preserve">ЈН бр. </w:t>
      </w:r>
      <w:r w:rsidR="00CF7ED0" w:rsidRPr="001F2566">
        <w:rPr>
          <w:rFonts w:eastAsia="TimesNewRomanPS-BoldMT"/>
          <w:b/>
          <w:bCs/>
          <w:color w:val="auto"/>
          <w:kern w:val="0"/>
          <w:lang w:val="ru-RU" w:eastAsia="en-US"/>
        </w:rPr>
        <w:t>3</w:t>
      </w:r>
      <w:r w:rsidR="006E086A" w:rsidRPr="001F2566">
        <w:rPr>
          <w:rFonts w:eastAsia="TimesNewRomanPS-BoldMT"/>
          <w:b/>
          <w:bCs/>
          <w:color w:val="auto"/>
          <w:kern w:val="0"/>
          <w:lang w:eastAsia="en-US"/>
        </w:rPr>
        <w:t>8</w:t>
      </w:r>
      <w:r w:rsidR="006E086A" w:rsidRPr="001F2566">
        <w:rPr>
          <w:rFonts w:eastAsia="TimesNewRomanPS-BoldMT"/>
          <w:b/>
          <w:bCs/>
          <w:color w:val="auto"/>
          <w:kern w:val="0"/>
          <w:lang w:val="ru-RU" w:eastAsia="en-US"/>
        </w:rPr>
        <w:t>/</w:t>
      </w:r>
      <w:r w:rsidR="006E086A" w:rsidRPr="001F2566">
        <w:rPr>
          <w:rFonts w:eastAsia="TimesNewRomanPS-BoldMT"/>
          <w:b/>
          <w:bCs/>
          <w:color w:val="auto"/>
          <w:kern w:val="0"/>
          <w:lang w:eastAsia="en-US"/>
        </w:rPr>
        <w:t>201</w:t>
      </w:r>
      <w:r w:rsidR="006E086A" w:rsidRPr="001F2566">
        <w:rPr>
          <w:rFonts w:eastAsia="TimesNewRomanPS-BoldMT"/>
          <w:b/>
          <w:bCs/>
          <w:color w:val="auto"/>
          <w:kern w:val="0"/>
          <w:lang w:val="sr-Cyrl-CS" w:eastAsia="en-US"/>
        </w:rPr>
        <w:t>9</w:t>
      </w:r>
      <w:r w:rsidR="006E086A" w:rsidRPr="001F2566">
        <w:rPr>
          <w:rFonts w:eastAsia="TimesNewRomanPS-BoldMT"/>
          <w:b/>
          <w:bCs/>
          <w:color w:val="auto"/>
          <w:kern w:val="0"/>
          <w:lang w:val="ru-RU" w:eastAsia="en-US"/>
        </w:rPr>
        <w:t xml:space="preserve"> </w:t>
      </w:r>
      <w:r w:rsidR="005E5E84" w:rsidRPr="001F2566">
        <w:rPr>
          <w:rFonts w:eastAsia="TimesNewRomanPS-BoldMT"/>
          <w:b/>
          <w:bCs/>
          <w:color w:val="auto"/>
          <w:kern w:val="0"/>
          <w:lang w:val="ru-RU" w:eastAsia="en-US"/>
        </w:rPr>
        <w:t>- НЕ ОТВАРАТИ”.</w:t>
      </w:r>
    </w:p>
    <w:p w14:paraId="36CFE51F"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NewRomanPSMT"/>
          <w:bCs/>
          <w:color w:val="auto"/>
          <w:kern w:val="0"/>
          <w:lang w:val="ru-RU" w:eastAsia="en-US"/>
        </w:rPr>
        <w:t>На полеђини коверте или на кутији навести назив</w:t>
      </w:r>
      <w:r w:rsidRPr="001F2566">
        <w:rPr>
          <w:rFonts w:eastAsia="TimesNewRomanPSMT"/>
          <w:bCs/>
          <w:color w:val="auto"/>
          <w:kern w:val="0"/>
          <w:lang w:val="sr-Cyrl-CS" w:eastAsia="en-US"/>
        </w:rPr>
        <w:t xml:space="preserve"> и адресу</w:t>
      </w:r>
      <w:r w:rsidRPr="001F2566">
        <w:rPr>
          <w:rFonts w:eastAsia="TimesNewRomanPSMT"/>
          <w:bCs/>
          <w:color w:val="auto"/>
          <w:kern w:val="0"/>
          <w:lang w:val="ru-RU"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095A7B5" w14:textId="77777777"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color w:val="auto"/>
          <w:kern w:val="0"/>
          <w:lang w:val="ru-RU" w:eastAsia="en-US"/>
        </w:rPr>
        <w:t>По истеку рока за подношење понуда понуђач не може да повуче нити да мења своју понуду.</w:t>
      </w:r>
    </w:p>
    <w:p w14:paraId="684FB599" w14:textId="77777777" w:rsidR="0024791A" w:rsidRPr="001F2566" w:rsidRDefault="0024791A" w:rsidP="0024791A">
      <w:pPr>
        <w:suppressAutoHyphens w:val="0"/>
        <w:spacing w:line="240" w:lineRule="auto"/>
        <w:jc w:val="both"/>
        <w:rPr>
          <w:rFonts w:eastAsia="Times New Roman"/>
          <w:b/>
          <w:i/>
          <w:iCs/>
          <w:color w:val="auto"/>
          <w:kern w:val="0"/>
          <w:lang w:val="ru-RU" w:eastAsia="en-US"/>
        </w:rPr>
      </w:pPr>
    </w:p>
    <w:p w14:paraId="54F6AF88" w14:textId="77777777" w:rsidR="0024791A" w:rsidRPr="001F2566" w:rsidRDefault="0024791A" w:rsidP="0024791A">
      <w:pPr>
        <w:suppressAutoHyphens w:val="0"/>
        <w:spacing w:line="240" w:lineRule="auto"/>
        <w:jc w:val="both"/>
        <w:rPr>
          <w:rFonts w:eastAsia="Times New Roman"/>
          <w:bCs/>
          <w:iCs/>
          <w:color w:val="auto"/>
          <w:kern w:val="0"/>
          <w:lang w:val="sr-Cyrl-RS" w:eastAsia="en-US"/>
        </w:rPr>
      </w:pPr>
      <w:r w:rsidRPr="001F2566">
        <w:rPr>
          <w:rFonts w:eastAsia="Times New Roman"/>
          <w:b/>
          <w:bCs/>
          <w:i/>
          <w:iCs/>
          <w:color w:val="auto"/>
          <w:kern w:val="0"/>
          <w:lang w:val="ru-RU" w:eastAsia="en-US"/>
        </w:rPr>
        <w:t xml:space="preserve">6. </w:t>
      </w:r>
      <w:r w:rsidRPr="001F2566">
        <w:rPr>
          <w:rFonts w:eastAsia="Times New Roman"/>
          <w:bCs/>
          <w:i/>
          <w:iCs/>
          <w:color w:val="auto"/>
          <w:kern w:val="0"/>
          <w:lang w:val="ru-RU" w:eastAsia="en-US"/>
        </w:rPr>
        <w:t>УЧЕСТВОВАЊЕ У ЗАЈЕДНИЧКОЈ ПОНУДИ ИЛИ КАО ПОДИЗВОЂАЧ</w:t>
      </w:r>
      <w:r w:rsidRPr="001F2566">
        <w:rPr>
          <w:rFonts w:eastAsia="Times New Roman"/>
          <w:b/>
          <w:bCs/>
          <w:i/>
          <w:iCs/>
          <w:color w:val="auto"/>
          <w:kern w:val="0"/>
          <w:lang w:val="ru-RU" w:eastAsia="en-US"/>
        </w:rPr>
        <w:t xml:space="preserve"> </w:t>
      </w:r>
    </w:p>
    <w:p w14:paraId="16B8E567" w14:textId="77777777" w:rsidR="0024791A" w:rsidRPr="001F2566" w:rsidRDefault="0024791A" w:rsidP="0024791A">
      <w:pPr>
        <w:jc w:val="both"/>
        <w:rPr>
          <w:color w:val="auto"/>
          <w:lang w:val="sr-Cyrl-RS"/>
        </w:rPr>
      </w:pPr>
    </w:p>
    <w:p w14:paraId="4E455099" w14:textId="77777777" w:rsidR="0024791A" w:rsidRPr="001F2566" w:rsidRDefault="0024791A" w:rsidP="005E5E84">
      <w:pPr>
        <w:jc w:val="both"/>
        <w:rPr>
          <w:iCs/>
          <w:color w:val="auto"/>
          <w:lang w:val="en-GB"/>
        </w:rPr>
      </w:pPr>
      <w:r w:rsidRPr="001F2566">
        <w:rPr>
          <w:bCs/>
          <w:iCs/>
          <w:color w:val="auto"/>
          <w:lang w:val="en-GB"/>
        </w:rPr>
        <w:t>Понуђач може да поднесе само једну понуду.</w:t>
      </w:r>
    </w:p>
    <w:p w14:paraId="5431CF8D" w14:textId="77777777" w:rsidR="0024791A" w:rsidRPr="001F2566" w:rsidRDefault="0024791A" w:rsidP="005E5E84">
      <w:pPr>
        <w:jc w:val="both"/>
        <w:rPr>
          <w:iCs/>
          <w:color w:val="auto"/>
          <w:lang w:val="en-GB"/>
        </w:rPr>
      </w:pPr>
      <w:r w:rsidRPr="001F2566">
        <w:rPr>
          <w:iCs/>
          <w:color w:val="auto"/>
          <w:lang w:val="en-GB"/>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5F4497D" w14:textId="46BE486C" w:rsidR="0024791A" w:rsidRPr="001F2566" w:rsidRDefault="0024791A" w:rsidP="005E5E84">
      <w:pPr>
        <w:jc w:val="both"/>
      </w:pPr>
      <w:r w:rsidRPr="001F2566">
        <w:rPr>
          <w:iCs/>
          <w:color w:val="auto"/>
          <w:lang w:val="en-GB"/>
        </w:rPr>
        <w:t xml:space="preserve">У Обрасцу понуде </w:t>
      </w:r>
      <w:r w:rsidRPr="001F2566">
        <w:rPr>
          <w:iCs/>
          <w:color w:val="auto"/>
          <w:lang w:val="sr-Cyrl-CS"/>
        </w:rPr>
        <w:t xml:space="preserve">(поглавље </w:t>
      </w:r>
      <w:r w:rsidR="00AA75C7" w:rsidRPr="001F2566">
        <w:rPr>
          <w:iCs/>
          <w:color w:val="auto"/>
          <w:lang w:val="sr-Latn-RS"/>
        </w:rPr>
        <w:t>V</w:t>
      </w:r>
      <w:r w:rsidR="005E5E84" w:rsidRPr="00E21668">
        <w:rPr>
          <w:iCs/>
          <w:color w:val="auto"/>
          <w:lang w:val="en-GB"/>
        </w:rPr>
        <w:t xml:space="preserve">, </w:t>
      </w:r>
      <w:r w:rsidR="00E21668" w:rsidRPr="00E21668">
        <w:rPr>
          <w:iCs/>
          <w:color w:val="auto"/>
          <w:lang w:val="sr-Cyrl-RS"/>
        </w:rPr>
        <w:t xml:space="preserve">Образац 1, </w:t>
      </w:r>
      <w:r w:rsidR="005E5E84" w:rsidRPr="00E21668">
        <w:rPr>
          <w:bCs/>
          <w:i/>
          <w:iCs/>
          <w:color w:val="auto"/>
          <w:lang w:val="sr-Cyrl-RS"/>
        </w:rPr>
        <w:t xml:space="preserve">Табела </w:t>
      </w:r>
      <w:r w:rsidR="005E5E84" w:rsidRPr="00E21668">
        <w:rPr>
          <w:bCs/>
          <w:i/>
          <w:iCs/>
          <w:color w:val="auto"/>
          <w:lang w:val="sr-Cyrl-CS"/>
        </w:rPr>
        <w:t>1.2</w:t>
      </w:r>
      <w:r w:rsidRPr="00E21668">
        <w:rPr>
          <w:iCs/>
          <w:color w:val="auto"/>
          <w:lang w:val="ru-RU"/>
        </w:rPr>
        <w:t>)</w:t>
      </w:r>
      <w:r w:rsidRPr="00E21668">
        <w:rPr>
          <w:iCs/>
          <w:color w:val="auto"/>
          <w:lang w:val="en-GB"/>
        </w:rPr>
        <w:t>,</w:t>
      </w:r>
      <w:r w:rsidRPr="001F2566">
        <w:rPr>
          <w:iCs/>
          <w:color w:val="auto"/>
          <w:lang w:val="en-GB"/>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7B3FE26"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2F29EB6C" w14:textId="77777777"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b/>
          <w:bCs/>
          <w:i/>
          <w:iCs/>
          <w:color w:val="auto"/>
          <w:kern w:val="0"/>
          <w:lang w:val="ru-RU" w:eastAsia="en-US"/>
        </w:rPr>
        <w:t xml:space="preserve">7. </w:t>
      </w:r>
      <w:r w:rsidRPr="001F2566">
        <w:rPr>
          <w:rFonts w:eastAsia="Times New Roman"/>
          <w:bCs/>
          <w:i/>
          <w:iCs/>
          <w:color w:val="auto"/>
          <w:kern w:val="0"/>
          <w:lang w:val="ru-RU" w:eastAsia="en-US"/>
        </w:rPr>
        <w:t>ПОНУДА СА ПОДИЗВОЂАЧЕМ</w:t>
      </w:r>
    </w:p>
    <w:p w14:paraId="76394C1F" w14:textId="77777777" w:rsidR="0024791A" w:rsidRPr="001F2566" w:rsidRDefault="0024791A" w:rsidP="0024791A">
      <w:pPr>
        <w:suppressAutoHyphens w:val="0"/>
        <w:spacing w:line="240" w:lineRule="auto"/>
        <w:jc w:val="both"/>
        <w:rPr>
          <w:rFonts w:eastAsia="Times New Roman"/>
          <w:iCs/>
          <w:color w:val="auto"/>
          <w:kern w:val="0"/>
          <w:lang w:val="ru-RU" w:eastAsia="en-US"/>
        </w:rPr>
      </w:pPr>
    </w:p>
    <w:p w14:paraId="0F2A42D1" w14:textId="77777777"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iCs/>
          <w:color w:val="auto"/>
          <w:kern w:val="0"/>
          <w:lang w:val="ru-RU" w:eastAsia="en-US"/>
        </w:rPr>
        <w:t>Уколико понуђач подноси понуду са подизвођачем дужан је да у Обрасцу понуде</w:t>
      </w:r>
      <w:r w:rsidRPr="001F2566">
        <w:rPr>
          <w:rFonts w:eastAsia="Times New Roman"/>
          <w:iCs/>
          <w:color w:val="auto"/>
          <w:kern w:val="0"/>
          <w:lang w:val="sr-Cyrl-CS" w:eastAsia="en-US"/>
        </w:rPr>
        <w:t xml:space="preserve"> (поглавље </w:t>
      </w:r>
      <w:r w:rsidR="005E5E84" w:rsidRPr="001F2566">
        <w:rPr>
          <w:rFonts w:eastAsia="Times New Roman"/>
          <w:iCs/>
          <w:color w:val="auto"/>
          <w:kern w:val="0"/>
          <w:lang w:eastAsia="en-US"/>
        </w:rPr>
        <w:t>V</w:t>
      </w:r>
      <w:r w:rsidRPr="001F2566">
        <w:rPr>
          <w:rFonts w:eastAsia="Times New Roman"/>
          <w:iCs/>
          <w:color w:val="auto"/>
          <w:kern w:val="0"/>
          <w:lang w:val="ru-RU" w:eastAsia="en-US"/>
        </w:rPr>
        <w:t>) наведе да понуду подноси са по</w:t>
      </w:r>
      <w:r w:rsidRPr="001F2566">
        <w:rPr>
          <w:rFonts w:eastAsia="Times New Roman"/>
          <w:iCs/>
          <w:color w:val="auto"/>
          <w:kern w:val="0"/>
          <w:lang w:val="sr-Cyrl-RS" w:eastAsia="en-US"/>
        </w:rPr>
        <w:t>д</w:t>
      </w:r>
      <w:r w:rsidRPr="001F2566">
        <w:rPr>
          <w:rFonts w:eastAsia="Times New Roman"/>
          <w:iCs/>
          <w:color w:val="auto"/>
          <w:kern w:val="0"/>
          <w:lang w:val="ru-RU" w:eastAsia="en-US"/>
        </w:rPr>
        <w:t>извођачем, проценат укупне вредности набавке</w:t>
      </w:r>
      <w:r w:rsidR="00CF7ED0" w:rsidRPr="001F2566">
        <w:rPr>
          <w:rFonts w:eastAsia="Times New Roman"/>
          <w:iCs/>
          <w:color w:val="auto"/>
          <w:kern w:val="0"/>
          <w:lang w:val="ru-RU" w:eastAsia="en-US"/>
        </w:rPr>
        <w:t xml:space="preserve"> који ће поверити подизвођачу, </w:t>
      </w:r>
      <w:r w:rsidRPr="001F2566">
        <w:rPr>
          <w:rFonts w:eastAsia="Times New Roman"/>
          <w:iCs/>
          <w:color w:val="auto"/>
          <w:kern w:val="0"/>
          <w:lang w:val="ru-RU" w:eastAsia="en-US"/>
        </w:rPr>
        <w:t xml:space="preserve">а који не може бити већи од 50%, као и део предмета набавке који ће извршити преко подизвођача. </w:t>
      </w:r>
    </w:p>
    <w:p w14:paraId="635201A6" w14:textId="77777777" w:rsidR="0024791A" w:rsidRPr="001F2566" w:rsidRDefault="0024791A" w:rsidP="005E5E84">
      <w:pPr>
        <w:suppressAutoHyphens w:val="0"/>
        <w:spacing w:line="240" w:lineRule="auto"/>
        <w:jc w:val="both"/>
        <w:rPr>
          <w:rFonts w:eastAsia="Times New Roman"/>
          <w:iCs/>
          <w:color w:val="auto"/>
          <w:kern w:val="0"/>
          <w:lang w:val="sr-Cyrl-RS" w:eastAsia="en-US"/>
        </w:rPr>
      </w:pPr>
      <w:r w:rsidRPr="001F2566">
        <w:rPr>
          <w:rFonts w:eastAsia="Times New Roman"/>
          <w:iCs/>
          <w:color w:val="auto"/>
          <w:kern w:val="0"/>
          <w:lang w:val="ru-RU" w:eastAsia="en-US"/>
        </w:rPr>
        <w:t>Понуђач у Обрасцу понуде</w:t>
      </w:r>
      <w:r w:rsidRPr="001F2566">
        <w:rPr>
          <w:rFonts w:eastAsia="Times New Roman"/>
          <w:i/>
          <w:iCs/>
          <w:color w:val="auto"/>
          <w:kern w:val="0"/>
          <w:lang w:val="ru-RU" w:eastAsia="en-US"/>
        </w:rPr>
        <w:t xml:space="preserve"> </w:t>
      </w:r>
      <w:r w:rsidRPr="001F2566">
        <w:rPr>
          <w:rFonts w:eastAsia="Times New Roman"/>
          <w:iCs/>
          <w:color w:val="auto"/>
          <w:kern w:val="0"/>
          <w:lang w:val="ru-RU" w:eastAsia="en-US"/>
        </w:rPr>
        <w:t>нав</w:t>
      </w:r>
      <w:r w:rsidRPr="001F2566">
        <w:rPr>
          <w:rFonts w:eastAsia="Times New Roman"/>
          <w:iCs/>
          <w:color w:val="auto"/>
          <w:kern w:val="0"/>
          <w:lang w:val="sr-Cyrl-RS" w:eastAsia="en-US"/>
        </w:rPr>
        <w:t>о</w:t>
      </w:r>
      <w:r w:rsidRPr="001F2566">
        <w:rPr>
          <w:rFonts w:eastAsia="Times New Roman"/>
          <w:iCs/>
          <w:color w:val="auto"/>
          <w:kern w:val="0"/>
          <w:lang w:val="ru-RU" w:eastAsia="en-US"/>
        </w:rPr>
        <w:t>д</w:t>
      </w:r>
      <w:r w:rsidRPr="001F2566">
        <w:rPr>
          <w:rFonts w:eastAsia="Times New Roman"/>
          <w:iCs/>
          <w:color w:val="auto"/>
          <w:kern w:val="0"/>
          <w:lang w:val="sr-Cyrl-RS" w:eastAsia="en-US"/>
        </w:rPr>
        <w:t>и</w:t>
      </w:r>
      <w:r w:rsidRPr="001F2566">
        <w:rPr>
          <w:rFonts w:eastAsia="Times New Roman"/>
          <w:iCs/>
          <w:color w:val="auto"/>
          <w:kern w:val="0"/>
          <w:lang w:val="ru-RU" w:eastAsia="en-US"/>
        </w:rPr>
        <w:t xml:space="preserve"> назив и седиште подизвођача, уколико ће делимично извршење набавке поверити подизвођачу. </w:t>
      </w:r>
    </w:p>
    <w:p w14:paraId="5C162035" w14:textId="77777777" w:rsidR="0024791A" w:rsidRPr="001F2566" w:rsidRDefault="0024791A" w:rsidP="0024791A">
      <w:pPr>
        <w:suppressAutoHyphens w:val="0"/>
        <w:spacing w:line="240" w:lineRule="auto"/>
        <w:jc w:val="both"/>
        <w:rPr>
          <w:rFonts w:eastAsia="TimesNewRomanPSMT"/>
          <w:bCs/>
          <w:color w:val="auto"/>
          <w:kern w:val="0"/>
          <w:lang w:val="ru-RU" w:eastAsia="en-US"/>
        </w:rPr>
      </w:pPr>
      <w:r w:rsidRPr="001F2566">
        <w:rPr>
          <w:rFonts w:eastAsia="Times New Roman"/>
          <w:iCs/>
          <w:color w:val="auto"/>
          <w:kern w:val="0"/>
          <w:lang w:val="ru-RU" w:eastAsia="en-U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F2566">
        <w:rPr>
          <w:rFonts w:eastAsia="TimesNewRomanPSMT"/>
          <w:bCs/>
          <w:color w:val="auto"/>
          <w:kern w:val="0"/>
          <w:lang w:val="ru-RU" w:eastAsia="en-US"/>
        </w:rPr>
        <w:t xml:space="preserve"> </w:t>
      </w:r>
    </w:p>
    <w:p w14:paraId="57DE8877" w14:textId="5657FA56"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NewRomanPSMT"/>
          <w:bCs/>
          <w:color w:val="auto"/>
          <w:kern w:val="0"/>
          <w:lang w:val="ru-RU" w:eastAsia="en-US"/>
        </w:rPr>
        <w:t xml:space="preserve">Понуђач је дужан да за подизвођаче достави доказе о испуњености услова који су наведени у </w:t>
      </w:r>
      <w:r w:rsidRPr="001F2566">
        <w:rPr>
          <w:rFonts w:eastAsia="TimesNewRomanPSMT"/>
          <w:bCs/>
          <w:color w:val="auto"/>
          <w:kern w:val="0"/>
          <w:lang w:val="sr-Cyrl-CS" w:eastAsia="en-US"/>
        </w:rPr>
        <w:t>поглављу</w:t>
      </w:r>
      <w:r w:rsidRPr="001F2566">
        <w:rPr>
          <w:rFonts w:eastAsia="TimesNewRomanPSMT"/>
          <w:bCs/>
          <w:color w:val="auto"/>
          <w:kern w:val="0"/>
          <w:lang w:val="ru-RU" w:eastAsia="en-US"/>
        </w:rPr>
        <w:t xml:space="preserve"> </w:t>
      </w:r>
      <w:r w:rsidR="005E5E84" w:rsidRPr="001F2566">
        <w:rPr>
          <w:rFonts w:eastAsia="TimesNewRomanPSMT"/>
          <w:bCs/>
          <w:color w:val="auto"/>
          <w:kern w:val="0"/>
          <w:lang w:eastAsia="en-US"/>
        </w:rPr>
        <w:t>III</w:t>
      </w:r>
      <w:r w:rsidRPr="001F2566">
        <w:rPr>
          <w:rFonts w:eastAsia="TimesNewRomanPSMT"/>
          <w:bCs/>
          <w:color w:val="auto"/>
          <w:kern w:val="0"/>
          <w:lang w:val="ru-RU" w:eastAsia="en-US"/>
        </w:rPr>
        <w:t xml:space="preserve"> конкурсне документације</w:t>
      </w:r>
      <w:r w:rsidR="00D228F8">
        <w:rPr>
          <w:rFonts w:eastAsia="TimesNewRomanPSMT"/>
          <w:bCs/>
          <w:color w:val="auto"/>
          <w:kern w:val="0"/>
          <w:lang w:val="sr-Cyrl-RS" w:eastAsia="en-US"/>
        </w:rPr>
        <w:t xml:space="preserve">, у </w:t>
      </w:r>
      <w:r w:rsidRPr="001F2566">
        <w:rPr>
          <w:rFonts w:eastAsia="TimesNewRomanPSMT"/>
          <w:bCs/>
          <w:color w:val="auto"/>
          <w:kern w:val="0"/>
          <w:lang w:val="sr-Cyrl-RS" w:eastAsia="en-US"/>
        </w:rPr>
        <w:t>складу са Упутством како се доказује испуњеност услова.</w:t>
      </w:r>
    </w:p>
    <w:p w14:paraId="0F2616B3" w14:textId="77777777" w:rsidR="0024791A" w:rsidRPr="001F2566"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iCs/>
          <w:color w:val="auto"/>
          <w:kern w:val="0"/>
          <w:lang w:val="ru-RU"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60D8BE" w14:textId="45308DF7" w:rsidR="001948A2" w:rsidRPr="00713EDE" w:rsidRDefault="0024791A" w:rsidP="0024791A">
      <w:pPr>
        <w:suppressAutoHyphens w:val="0"/>
        <w:spacing w:line="240" w:lineRule="auto"/>
        <w:jc w:val="both"/>
        <w:rPr>
          <w:rFonts w:eastAsia="Times New Roman"/>
          <w:iCs/>
          <w:color w:val="auto"/>
          <w:kern w:val="0"/>
          <w:lang w:val="ru-RU" w:eastAsia="en-US"/>
        </w:rPr>
      </w:pPr>
      <w:r w:rsidRPr="001F2566">
        <w:rPr>
          <w:rFonts w:eastAsia="Times New Roman"/>
          <w:iCs/>
          <w:color w:val="auto"/>
          <w:kern w:val="0"/>
          <w:lang w:val="ru-RU" w:eastAsia="en-US"/>
        </w:rPr>
        <w:t>Понуђач је дужан да наручиоцу, на његов захтев, омогући приступ код подизвођача, ради утврђивања испуњености тражених услова.</w:t>
      </w:r>
    </w:p>
    <w:p w14:paraId="02209C87" w14:textId="5F808AC1" w:rsidR="00713EDE" w:rsidRDefault="00713EDE" w:rsidP="0024791A">
      <w:pPr>
        <w:suppressAutoHyphens w:val="0"/>
        <w:spacing w:line="240" w:lineRule="auto"/>
        <w:jc w:val="both"/>
        <w:rPr>
          <w:rFonts w:eastAsia="Times New Roman"/>
          <w:b/>
          <w:i/>
          <w:color w:val="auto"/>
          <w:kern w:val="0"/>
          <w:lang w:val="ru-RU" w:eastAsia="en-US"/>
        </w:rPr>
      </w:pPr>
    </w:p>
    <w:p w14:paraId="6157EEB2" w14:textId="77777777" w:rsidR="00713EDE" w:rsidRDefault="00713EDE" w:rsidP="0024791A">
      <w:pPr>
        <w:suppressAutoHyphens w:val="0"/>
        <w:spacing w:line="240" w:lineRule="auto"/>
        <w:jc w:val="both"/>
        <w:rPr>
          <w:rFonts w:eastAsia="Times New Roman"/>
          <w:b/>
          <w:i/>
          <w:color w:val="auto"/>
          <w:kern w:val="0"/>
          <w:lang w:val="ru-RU" w:eastAsia="en-US"/>
        </w:rPr>
      </w:pPr>
    </w:p>
    <w:p w14:paraId="2F4A2DF0" w14:textId="3AE519EE" w:rsidR="0024791A" w:rsidRPr="001F2566" w:rsidRDefault="0024791A" w:rsidP="0024791A">
      <w:pPr>
        <w:suppressAutoHyphens w:val="0"/>
        <w:spacing w:line="240" w:lineRule="auto"/>
        <w:jc w:val="both"/>
        <w:rPr>
          <w:rFonts w:eastAsia="Times New Roman"/>
          <w:color w:val="auto"/>
          <w:kern w:val="0"/>
          <w:lang w:val="ru-RU" w:eastAsia="en-US"/>
        </w:rPr>
      </w:pPr>
      <w:r w:rsidRPr="001F2566">
        <w:rPr>
          <w:rFonts w:eastAsia="Times New Roman"/>
          <w:b/>
          <w:i/>
          <w:color w:val="auto"/>
          <w:kern w:val="0"/>
          <w:lang w:val="ru-RU" w:eastAsia="en-US"/>
        </w:rPr>
        <w:lastRenderedPageBreak/>
        <w:t xml:space="preserve">8. </w:t>
      </w:r>
      <w:r w:rsidRPr="001F2566">
        <w:rPr>
          <w:rFonts w:eastAsia="Times New Roman"/>
          <w:i/>
          <w:color w:val="auto"/>
          <w:kern w:val="0"/>
          <w:lang w:val="ru-RU" w:eastAsia="en-US"/>
        </w:rPr>
        <w:t>ЗАЈЕДНИЧКА ПОНУДА</w:t>
      </w:r>
    </w:p>
    <w:p w14:paraId="4BD12D8C" w14:textId="77777777" w:rsidR="0024791A" w:rsidRPr="001F2566" w:rsidRDefault="0024791A" w:rsidP="0024791A">
      <w:pPr>
        <w:suppressAutoHyphens w:val="0"/>
        <w:spacing w:line="240" w:lineRule="auto"/>
        <w:jc w:val="both"/>
        <w:rPr>
          <w:rFonts w:eastAsia="Times New Roman"/>
          <w:color w:val="auto"/>
          <w:kern w:val="0"/>
          <w:lang w:val="ru-RU" w:eastAsia="en-US"/>
        </w:rPr>
      </w:pPr>
    </w:p>
    <w:p w14:paraId="32CD3A23" w14:textId="77777777" w:rsidR="0024791A" w:rsidRPr="001F2566" w:rsidRDefault="0024791A" w:rsidP="0024791A">
      <w:pPr>
        <w:jc w:val="both"/>
        <w:rPr>
          <w:color w:val="auto"/>
          <w:lang w:val="en-GB"/>
        </w:rPr>
      </w:pPr>
      <w:r w:rsidRPr="001F2566">
        <w:rPr>
          <w:color w:val="auto"/>
          <w:lang w:val="en-GB"/>
        </w:rPr>
        <w:t>Понуду може поднети група понуђача.</w:t>
      </w:r>
    </w:p>
    <w:p w14:paraId="063C283C" w14:textId="77777777" w:rsidR="0024791A" w:rsidRPr="001F2566" w:rsidRDefault="0024791A" w:rsidP="0024791A">
      <w:pPr>
        <w:jc w:val="both"/>
        <w:rPr>
          <w:color w:val="auto"/>
          <w:lang w:val="en-GB"/>
        </w:rPr>
      </w:pPr>
      <w:r w:rsidRPr="001F2566">
        <w:rPr>
          <w:color w:val="auto"/>
          <w:lang w:val="en-GB"/>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F2566">
        <w:rPr>
          <w:color w:val="auto"/>
          <w:lang w:val="sr-Cyrl-CS"/>
        </w:rPr>
        <w:t>.</w:t>
      </w:r>
      <w:r w:rsidRPr="001F2566">
        <w:rPr>
          <w:color w:val="auto"/>
          <w:lang w:val="en-GB"/>
        </w:rPr>
        <w:t xml:space="preserve"> 4. тач</w:t>
      </w:r>
      <w:r w:rsidRPr="001F2566">
        <w:rPr>
          <w:color w:val="auto"/>
          <w:lang w:val="sr-Cyrl-CS"/>
        </w:rPr>
        <w:t>.</w:t>
      </w:r>
      <w:r w:rsidRPr="001F2566">
        <w:rPr>
          <w:color w:val="auto"/>
          <w:lang w:val="en-GB"/>
        </w:rPr>
        <w:t xml:space="preserve"> 1</w:t>
      </w:r>
      <w:r w:rsidRPr="001F2566">
        <w:rPr>
          <w:color w:val="auto"/>
          <w:lang w:val="sr-Cyrl-CS"/>
        </w:rPr>
        <w:t>)</w:t>
      </w:r>
      <w:r w:rsidRPr="001F2566">
        <w:rPr>
          <w:color w:val="auto"/>
          <w:lang w:val="en-GB"/>
        </w:rPr>
        <w:t xml:space="preserve"> </w:t>
      </w:r>
      <w:r w:rsidRPr="001F2566">
        <w:rPr>
          <w:color w:val="auto"/>
          <w:lang w:val="sr-Cyrl-CS"/>
        </w:rPr>
        <w:t>и</w:t>
      </w:r>
      <w:r w:rsidRPr="001F2566">
        <w:rPr>
          <w:color w:val="auto"/>
          <w:lang w:val="en-GB"/>
        </w:rPr>
        <w:t xml:space="preserve"> </w:t>
      </w:r>
      <w:r w:rsidRPr="001F2566">
        <w:rPr>
          <w:color w:val="auto"/>
          <w:lang w:val="sr-Cyrl-CS"/>
        </w:rPr>
        <w:t>2)</w:t>
      </w:r>
      <w:r w:rsidRPr="001F2566">
        <w:rPr>
          <w:color w:val="auto"/>
          <w:lang w:val="en-GB"/>
        </w:rPr>
        <w:t xml:space="preserve"> Закона и то: </w:t>
      </w:r>
    </w:p>
    <w:p w14:paraId="4CE03F44" w14:textId="77777777" w:rsidR="0024791A" w:rsidRPr="001F2566" w:rsidRDefault="0024791A" w:rsidP="005E5E84">
      <w:pPr>
        <w:numPr>
          <w:ilvl w:val="0"/>
          <w:numId w:val="43"/>
        </w:numPr>
        <w:suppressAutoHyphens w:val="0"/>
        <w:spacing w:line="240" w:lineRule="auto"/>
        <w:ind w:left="284" w:hanging="284"/>
        <w:jc w:val="both"/>
        <w:rPr>
          <w:color w:val="auto"/>
          <w:lang w:val="en-GB"/>
        </w:rPr>
      </w:pPr>
      <w:r w:rsidRPr="001F2566">
        <w:rPr>
          <w:color w:val="auto"/>
          <w:lang w:val="en-GB"/>
        </w:rPr>
        <w:t>податке о члану групе који ће бити носилац посла, односно који ће поднети понуду и који ће заступати групу понуђача пред наручиоцем</w:t>
      </w:r>
      <w:r w:rsidRPr="001F2566">
        <w:rPr>
          <w:color w:val="auto"/>
          <w:lang w:val="sr-Cyrl-CS"/>
        </w:rPr>
        <w:t xml:space="preserve"> и</w:t>
      </w:r>
      <w:r w:rsidRPr="001F2566">
        <w:rPr>
          <w:color w:val="auto"/>
          <w:lang w:val="en-GB"/>
        </w:rPr>
        <w:t xml:space="preserve"> </w:t>
      </w:r>
    </w:p>
    <w:p w14:paraId="51E7F9C1" w14:textId="77777777" w:rsidR="0024791A" w:rsidRPr="001F2566" w:rsidRDefault="0024791A" w:rsidP="005E5E84">
      <w:pPr>
        <w:numPr>
          <w:ilvl w:val="0"/>
          <w:numId w:val="43"/>
        </w:numPr>
        <w:suppressAutoHyphens w:val="0"/>
        <w:spacing w:line="240" w:lineRule="auto"/>
        <w:ind w:left="284" w:hanging="284"/>
        <w:jc w:val="both"/>
        <w:rPr>
          <w:rFonts w:eastAsia="TimesNewRomanPSMT"/>
          <w:bCs/>
          <w:color w:val="auto"/>
          <w:lang w:val="en-GB"/>
        </w:rPr>
      </w:pPr>
      <w:r w:rsidRPr="001F2566">
        <w:rPr>
          <w:color w:val="auto"/>
          <w:lang w:val="sr-Cyrl-CS"/>
        </w:rPr>
        <w:t xml:space="preserve">опис послова сваког од понуђача из групе понуђача у </w:t>
      </w:r>
      <w:r w:rsidRPr="001F2566">
        <w:rPr>
          <w:color w:val="auto"/>
          <w:lang w:val="en-GB"/>
        </w:rPr>
        <w:t>извршењ</w:t>
      </w:r>
      <w:r w:rsidRPr="001F2566">
        <w:rPr>
          <w:color w:val="auto"/>
          <w:lang w:val="sr-Cyrl-CS"/>
        </w:rPr>
        <w:t>у</w:t>
      </w:r>
      <w:r w:rsidRPr="001F2566">
        <w:rPr>
          <w:color w:val="auto"/>
          <w:lang w:val="en-GB"/>
        </w:rPr>
        <w:t xml:space="preserve"> уговора.</w:t>
      </w:r>
    </w:p>
    <w:p w14:paraId="4B654A16" w14:textId="77777777" w:rsidR="0024791A" w:rsidRPr="001F2566" w:rsidRDefault="0024791A" w:rsidP="0024791A">
      <w:pPr>
        <w:jc w:val="both"/>
        <w:rPr>
          <w:color w:val="auto"/>
          <w:lang w:val="en-GB"/>
        </w:rPr>
      </w:pPr>
      <w:r w:rsidRPr="001F2566">
        <w:rPr>
          <w:rFonts w:eastAsia="TimesNewRomanPSMT"/>
          <w:bCs/>
          <w:color w:val="auto"/>
          <w:lang w:val="en-GB"/>
        </w:rPr>
        <w:t xml:space="preserve">Група понуђача је дужна да достави све доказе о испуњености услова који су наведени у </w:t>
      </w:r>
      <w:r w:rsidRPr="001F2566">
        <w:rPr>
          <w:rFonts w:eastAsia="TimesNewRomanPSMT"/>
          <w:bCs/>
          <w:color w:val="auto"/>
          <w:lang w:val="sr-Cyrl-CS"/>
        </w:rPr>
        <w:t>поглављу</w:t>
      </w:r>
      <w:r w:rsidRPr="001F2566">
        <w:rPr>
          <w:rFonts w:eastAsia="TimesNewRomanPSMT"/>
          <w:bCs/>
          <w:color w:val="auto"/>
          <w:lang w:val="en-GB"/>
        </w:rPr>
        <w:t xml:space="preserve"> I</w:t>
      </w:r>
      <w:r w:rsidR="005E5E84" w:rsidRPr="001F2566">
        <w:rPr>
          <w:rFonts w:eastAsia="TimesNewRomanPSMT"/>
          <w:bCs/>
          <w:color w:val="auto"/>
          <w:lang w:val="en-GB"/>
        </w:rPr>
        <w:t>II</w:t>
      </w:r>
      <w:r w:rsidRPr="001F2566">
        <w:rPr>
          <w:rFonts w:eastAsia="TimesNewRomanPSMT"/>
          <w:bCs/>
          <w:color w:val="auto"/>
          <w:lang w:val="ru-RU"/>
        </w:rPr>
        <w:t xml:space="preserve"> </w:t>
      </w:r>
      <w:r w:rsidRPr="001F2566">
        <w:rPr>
          <w:rFonts w:eastAsia="TimesNewRomanPSMT"/>
          <w:bCs/>
          <w:color w:val="auto"/>
          <w:lang w:val="en-GB"/>
        </w:rPr>
        <w:t>конкурсне документације</w:t>
      </w:r>
      <w:r w:rsidRPr="001F2566">
        <w:rPr>
          <w:rFonts w:eastAsia="TimesNewRomanPSMT"/>
          <w:bCs/>
          <w:color w:val="auto"/>
          <w:lang w:val="sr-Cyrl-RS"/>
        </w:rPr>
        <w:t>, у складу са Упутством како се доказује испуњеност услова</w:t>
      </w:r>
      <w:r w:rsidRPr="001F2566">
        <w:rPr>
          <w:rFonts w:eastAsia="TimesNewRomanPSMT"/>
          <w:bCs/>
          <w:color w:val="auto"/>
          <w:lang w:val="en-GB"/>
        </w:rPr>
        <w:t>.</w:t>
      </w:r>
    </w:p>
    <w:p w14:paraId="07D81A31" w14:textId="77777777" w:rsidR="0024791A" w:rsidRPr="001F2566" w:rsidRDefault="0024791A" w:rsidP="0024791A">
      <w:pPr>
        <w:jc w:val="both"/>
        <w:rPr>
          <w:color w:val="auto"/>
          <w:lang w:val="sr-Cyrl-RS"/>
        </w:rPr>
      </w:pPr>
      <w:r w:rsidRPr="001F2566">
        <w:rPr>
          <w:color w:val="auto"/>
          <w:lang w:val="en-GB"/>
        </w:rPr>
        <w:t xml:space="preserve">Понуђачи из групе понуђача одговарају неограничено солидарно према наручиоцу. </w:t>
      </w:r>
    </w:p>
    <w:p w14:paraId="0871885F" w14:textId="77777777" w:rsidR="0024791A" w:rsidRPr="001F2566" w:rsidRDefault="0024791A" w:rsidP="0024791A">
      <w:pPr>
        <w:jc w:val="both"/>
        <w:rPr>
          <w:color w:val="auto"/>
          <w:lang w:val="sr-Cyrl-RS"/>
        </w:rPr>
      </w:pPr>
      <w:r w:rsidRPr="001F2566">
        <w:rPr>
          <w:color w:val="auto"/>
          <w:lang w:val="sr-Cyrl-RS"/>
        </w:rPr>
        <w:t>Задруга може поднети понуду самостално, у своје име, а за рачун задругара или заједничку понуду у име задругара.</w:t>
      </w:r>
    </w:p>
    <w:p w14:paraId="06894B54" w14:textId="77777777" w:rsidR="0024791A" w:rsidRPr="001F2566" w:rsidRDefault="0024791A" w:rsidP="0024791A">
      <w:pPr>
        <w:jc w:val="both"/>
        <w:rPr>
          <w:color w:val="auto"/>
          <w:lang w:val="sr-Cyrl-RS"/>
        </w:rPr>
      </w:pPr>
      <w:r w:rsidRPr="001F2566">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C1B8C70" w14:textId="77777777" w:rsidR="0024791A" w:rsidRPr="001F2566" w:rsidRDefault="0024791A" w:rsidP="0024791A">
      <w:pPr>
        <w:jc w:val="both"/>
        <w:rPr>
          <w:color w:val="auto"/>
          <w:lang w:val="sr-Cyrl-RS"/>
        </w:rPr>
      </w:pPr>
      <w:r w:rsidRPr="001F2566">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7E78400" w14:textId="77777777" w:rsidR="00C85C19" w:rsidRPr="001F2566" w:rsidRDefault="00C85C19" w:rsidP="00C85C19">
      <w:pPr>
        <w:jc w:val="both"/>
        <w:rPr>
          <w:lang w:val="sr-Cyrl-RS"/>
        </w:rPr>
      </w:pPr>
    </w:p>
    <w:p w14:paraId="77BFA945" w14:textId="77777777" w:rsidR="00C85C19" w:rsidRPr="001F2566" w:rsidRDefault="00C85C19" w:rsidP="00C85C19">
      <w:pPr>
        <w:jc w:val="both"/>
        <w:rPr>
          <w:lang w:val="ru-RU"/>
        </w:rPr>
      </w:pPr>
      <w:r w:rsidRPr="001F2566">
        <w:rPr>
          <w:b/>
          <w:bCs/>
          <w:i/>
          <w:iCs/>
          <w:lang w:val="ru-RU"/>
        </w:rPr>
        <w:t xml:space="preserve">9. </w:t>
      </w:r>
      <w:r w:rsidRPr="001F2566">
        <w:rPr>
          <w:bCs/>
          <w:i/>
          <w:iCs/>
          <w:lang w:val="ru-RU"/>
        </w:rPr>
        <w:t>НАЧИН И УСЛОВ</w:t>
      </w:r>
      <w:r w:rsidRPr="001F2566">
        <w:rPr>
          <w:bCs/>
          <w:i/>
          <w:iCs/>
          <w:lang w:val="sr-Cyrl-CS"/>
        </w:rPr>
        <w:t>И</w:t>
      </w:r>
      <w:r w:rsidRPr="001F2566">
        <w:rPr>
          <w:bCs/>
          <w:i/>
          <w:iCs/>
          <w:lang w:val="ru-RU"/>
        </w:rPr>
        <w:t xml:space="preserve"> ПЛАЋАЊА, ГАРАНТНИ РОК, КАО И ДРУГЕ ОКОЛНОСТИ ОД КОЈИХ ЗАВИСИ ПРИХВАТЉИВОСТ  ПОНУДЕ</w:t>
      </w:r>
    </w:p>
    <w:p w14:paraId="0ECDC1E4" w14:textId="77777777" w:rsidR="00C85C19" w:rsidRPr="001F2566" w:rsidRDefault="00C85C19" w:rsidP="00C85C19">
      <w:pPr>
        <w:jc w:val="both"/>
        <w:rPr>
          <w:lang w:val="ru-RU"/>
        </w:rPr>
      </w:pPr>
    </w:p>
    <w:p w14:paraId="06940B31" w14:textId="77777777" w:rsidR="00EB3E07" w:rsidRPr="001F2566" w:rsidRDefault="00C85C19" w:rsidP="00EB3E07">
      <w:pPr>
        <w:jc w:val="both"/>
        <w:rPr>
          <w:iCs/>
          <w:lang w:val="ru-RU"/>
        </w:rPr>
      </w:pPr>
      <w:r w:rsidRPr="001F2566">
        <w:rPr>
          <w:b/>
          <w:bCs/>
          <w:i/>
          <w:iCs/>
          <w:lang w:val="ru-RU"/>
        </w:rPr>
        <w:t xml:space="preserve">9.1. </w:t>
      </w:r>
      <w:r w:rsidR="00EB3E07" w:rsidRPr="001F2566">
        <w:rPr>
          <w:b/>
          <w:bCs/>
          <w:i/>
          <w:iCs/>
          <w:lang w:val="ru-RU"/>
        </w:rPr>
        <w:t xml:space="preserve"> </w:t>
      </w:r>
      <w:r w:rsidR="00EB3E07" w:rsidRPr="001F2566">
        <w:rPr>
          <w:iCs/>
          <w:u w:val="single"/>
          <w:lang w:val="ru-RU"/>
        </w:rPr>
        <w:t>Захтев у погледу рока извршења услуге</w:t>
      </w:r>
    </w:p>
    <w:p w14:paraId="180F23F0" w14:textId="11B7243A" w:rsidR="00C85C19" w:rsidRPr="001F2566" w:rsidRDefault="00EB3E07" w:rsidP="00C85C19">
      <w:pPr>
        <w:jc w:val="both"/>
        <w:rPr>
          <w:iCs/>
          <w:lang w:val="ru-RU"/>
        </w:rPr>
      </w:pPr>
      <w:r w:rsidRPr="001F2566">
        <w:rPr>
          <w:iCs/>
          <w:lang w:val="ru-RU"/>
        </w:rPr>
        <w:t xml:space="preserve">Рок и место извршења услуге за сваку партију су посебно дефинисани у поглављу </w:t>
      </w:r>
      <w:r w:rsidRPr="001F2566">
        <w:rPr>
          <w:iCs/>
        </w:rPr>
        <w:t>II</w:t>
      </w:r>
      <w:r w:rsidRPr="001F2566">
        <w:rPr>
          <w:b/>
          <w:iCs/>
          <w:lang w:val="ru-RU"/>
        </w:rPr>
        <w:t xml:space="preserve">. </w:t>
      </w:r>
      <w:r w:rsidRPr="001F2566">
        <w:rPr>
          <w:iCs/>
          <w:lang w:val="sr-Cyrl-RS"/>
        </w:rPr>
        <w:t>П</w:t>
      </w:r>
      <w:r w:rsidRPr="001F2566">
        <w:rPr>
          <w:iCs/>
          <w:lang w:val="ru-RU"/>
        </w:rPr>
        <w:t>ромена датума и места извршења услуге могућа је само из разл</w:t>
      </w:r>
      <w:r w:rsidR="00E51DE9" w:rsidRPr="001F2566">
        <w:rPr>
          <w:iCs/>
          <w:lang w:val="ru-RU"/>
        </w:rPr>
        <w:t xml:space="preserve">ога када наручилац то захтева </w:t>
      </w:r>
      <w:r w:rsidRPr="001F2566">
        <w:rPr>
          <w:iCs/>
          <w:lang w:val="ru-RU"/>
        </w:rPr>
        <w:t>з</w:t>
      </w:r>
      <w:r w:rsidR="00713EDE">
        <w:rPr>
          <w:iCs/>
          <w:lang w:val="ru-RU"/>
        </w:rPr>
        <w:t>бог потребе државног протокола.</w:t>
      </w:r>
    </w:p>
    <w:p w14:paraId="17E27F30" w14:textId="77777777" w:rsidR="00EB3E07" w:rsidRPr="001F2566" w:rsidRDefault="00C85C19" w:rsidP="00EB3E07">
      <w:pPr>
        <w:jc w:val="both"/>
        <w:rPr>
          <w:iCs/>
          <w:lang w:val="ru-RU"/>
        </w:rPr>
      </w:pPr>
      <w:r w:rsidRPr="001F2566">
        <w:rPr>
          <w:b/>
          <w:bCs/>
          <w:i/>
          <w:iCs/>
          <w:lang w:val="ru-RU"/>
        </w:rPr>
        <w:t>9.2</w:t>
      </w:r>
      <w:r w:rsidR="00EB3E07" w:rsidRPr="001F2566">
        <w:rPr>
          <w:b/>
          <w:bCs/>
          <w:i/>
          <w:iCs/>
          <w:lang w:val="ru-RU"/>
        </w:rPr>
        <w:t xml:space="preserve">. </w:t>
      </w:r>
      <w:r w:rsidR="00EB3E07" w:rsidRPr="001F2566">
        <w:rPr>
          <w:iCs/>
          <w:lang w:val="ru-RU"/>
        </w:rPr>
        <w:t xml:space="preserve"> </w:t>
      </w:r>
      <w:r w:rsidR="00EB3E07" w:rsidRPr="001F2566">
        <w:rPr>
          <w:iCs/>
          <w:u w:val="single"/>
          <w:lang w:val="ru-RU"/>
        </w:rPr>
        <w:t>Захтеви у погледу начина, рока и услова плаћања</w:t>
      </w:r>
    </w:p>
    <w:p w14:paraId="67361579" w14:textId="77777777" w:rsidR="00EB3E07" w:rsidRPr="001F2566" w:rsidRDefault="00EB3E07" w:rsidP="00EB3E07">
      <w:pPr>
        <w:jc w:val="both"/>
        <w:rPr>
          <w:b/>
          <w:bCs/>
          <w:i/>
          <w:iCs/>
          <w:lang w:val="sr-Cyrl-RS"/>
        </w:rPr>
      </w:pPr>
      <w:r w:rsidRPr="001F2566">
        <w:rPr>
          <w:iCs/>
        </w:rPr>
        <w:t>Понуђачу није дозвољено да захтева аванс.</w:t>
      </w:r>
    </w:p>
    <w:p w14:paraId="20E2B646" w14:textId="77777777" w:rsidR="00EB3E07" w:rsidRPr="001F2566" w:rsidRDefault="00EB3E07" w:rsidP="00EB3E07">
      <w:pPr>
        <w:suppressAutoHyphens w:val="0"/>
        <w:spacing w:line="240" w:lineRule="auto"/>
        <w:jc w:val="both"/>
        <w:rPr>
          <w:iCs/>
          <w:lang w:val="sr-Cyrl-CS"/>
        </w:rPr>
      </w:pPr>
      <w:r w:rsidRPr="001F2566">
        <w:rPr>
          <w:iCs/>
        </w:rPr>
        <w:t xml:space="preserve">Плаћање се врши уплатом на рачун </w:t>
      </w:r>
      <w:r w:rsidRPr="001F2566">
        <w:rPr>
          <w:iCs/>
          <w:lang w:val="sr-Cyrl-RS"/>
        </w:rPr>
        <w:t xml:space="preserve">изабраног </w:t>
      </w:r>
      <w:r w:rsidRPr="001F2566">
        <w:rPr>
          <w:iCs/>
        </w:rPr>
        <w:t>понуђача</w:t>
      </w:r>
      <w:r w:rsidRPr="001F2566">
        <w:rPr>
          <w:iCs/>
          <w:lang w:val="sr-Cyrl-RS"/>
        </w:rPr>
        <w:t xml:space="preserve"> (Добављача)</w:t>
      </w:r>
      <w:r w:rsidRPr="001F2566">
        <w:rPr>
          <w:iCs/>
          <w:lang w:val="sr-Cyrl-CS"/>
        </w:rPr>
        <w:t>.</w:t>
      </w:r>
    </w:p>
    <w:p w14:paraId="633CE7DF" w14:textId="7E75CD44" w:rsidR="00C85C19" w:rsidRPr="00713EDE" w:rsidRDefault="00EB3E07" w:rsidP="00C85C19">
      <w:pPr>
        <w:jc w:val="both"/>
        <w:rPr>
          <w:rFonts w:eastAsia="Times New Roman"/>
          <w:color w:val="auto"/>
          <w:kern w:val="0"/>
          <w:lang w:eastAsia="en-US"/>
        </w:rPr>
      </w:pPr>
      <w:r w:rsidRPr="001F2566">
        <w:rPr>
          <w:iCs/>
        </w:rPr>
        <w:t>Рок плаћања је</w:t>
      </w:r>
      <w:r w:rsidRPr="001F2566">
        <w:rPr>
          <w:iCs/>
          <w:lang w:val="sr-Cyrl-CS"/>
        </w:rPr>
        <w:t xml:space="preserve"> до </w:t>
      </w:r>
      <w:r w:rsidRPr="001F2566">
        <w:rPr>
          <w:iCs/>
          <w:lang w:val="sr-Latn-CS"/>
        </w:rPr>
        <w:t xml:space="preserve">45 </w:t>
      </w:r>
      <w:r w:rsidRPr="001F2566">
        <w:rPr>
          <w:iCs/>
          <w:lang w:val="sr-Cyrl-CS"/>
        </w:rPr>
        <w:t>дана од дана пријема исправно испостављене фактуре</w:t>
      </w:r>
      <w:r w:rsidRPr="001F2566">
        <w:rPr>
          <w:iCs/>
          <w:color w:val="auto"/>
        </w:rPr>
        <w:t>.</w:t>
      </w:r>
      <w:r w:rsidRPr="001F2566">
        <w:rPr>
          <w:rFonts w:eastAsia="Times New Roman"/>
          <w:iCs/>
          <w:lang w:val="sr-Cyrl-CS"/>
        </w:rPr>
        <w:t xml:space="preserve"> Фактура мора да садржи пријемни штамбиљ или да буде достављена препорученом поштанском пошиљком и</w:t>
      </w:r>
      <w:r w:rsidRPr="001F2566">
        <w:rPr>
          <w:iCs/>
          <w:color w:val="auto"/>
        </w:rPr>
        <w:t xml:space="preserve"> мора бити </w:t>
      </w:r>
      <w:r w:rsidRPr="001F2566">
        <w:rPr>
          <w:rFonts w:eastAsia="Times New Roman"/>
          <w:color w:val="auto"/>
          <w:kern w:val="0"/>
          <w:lang w:eastAsia="en-US"/>
        </w:rPr>
        <w:t>регистрована у Централном регистру фактура</w:t>
      </w:r>
      <w:r w:rsidRPr="001F2566">
        <w:rPr>
          <w:rFonts w:eastAsia="Times New Roman"/>
          <w:color w:val="auto"/>
          <w:kern w:val="0"/>
          <w:lang w:val="sr-Cyrl-CS" w:eastAsia="en-US"/>
        </w:rPr>
        <w:t xml:space="preserve"> који води </w:t>
      </w:r>
      <w:r w:rsidRPr="001F2566">
        <w:rPr>
          <w:color w:val="auto"/>
          <w:lang w:val="sr-Cyrl-RS"/>
        </w:rPr>
        <w:t>Управа за трезор Министарства финансија</w:t>
      </w:r>
      <w:r w:rsidRPr="001F2566">
        <w:rPr>
          <w:rFonts w:eastAsia="Times New Roman"/>
          <w:color w:val="auto"/>
          <w:kern w:val="0"/>
          <w:lang w:eastAsia="en-US"/>
        </w:rPr>
        <w:t>.</w:t>
      </w:r>
      <w:r w:rsidRPr="001F2566">
        <w:rPr>
          <w:rFonts w:eastAsia="Times New Roman"/>
          <w:color w:val="auto"/>
          <w:kern w:val="0"/>
          <w:lang w:val="sr-Cyrl-CS" w:eastAsia="en-US"/>
        </w:rPr>
        <w:t xml:space="preserve"> У</w:t>
      </w:r>
      <w:r w:rsidRPr="001F2566">
        <w:rPr>
          <w:rFonts w:eastAsia="Times New Roman"/>
          <w:color w:val="auto"/>
          <w:kern w:val="0"/>
          <w:lang w:eastAsia="en-US"/>
        </w:rPr>
        <w:t xml:space="preserve">з </w:t>
      </w:r>
      <w:r w:rsidRPr="001F2566">
        <w:rPr>
          <w:rFonts w:eastAsia="Times New Roman"/>
          <w:color w:val="auto"/>
          <w:kern w:val="0"/>
          <w:lang w:val="sr-Cyrl-RS" w:eastAsia="en-US"/>
        </w:rPr>
        <w:t xml:space="preserve">фактуру мора бити </w:t>
      </w:r>
      <w:r w:rsidRPr="001F2566">
        <w:rPr>
          <w:rFonts w:eastAsia="Times New Roman"/>
          <w:color w:val="auto"/>
          <w:kern w:val="0"/>
          <w:lang w:eastAsia="en-US"/>
        </w:rPr>
        <w:t>достављен</w:t>
      </w:r>
      <w:r w:rsidRPr="001F2566">
        <w:rPr>
          <w:bCs/>
          <w:iCs/>
          <w:color w:val="auto"/>
          <w:lang w:val="sr-Cyrl-CS"/>
        </w:rPr>
        <w:t xml:space="preserve"> Извештај о извршењу услуге.</w:t>
      </w:r>
    </w:p>
    <w:p w14:paraId="32983087" w14:textId="77777777" w:rsidR="00EB3E07" w:rsidRPr="001F2566" w:rsidRDefault="00C85C19" w:rsidP="00EB3E07">
      <w:pPr>
        <w:suppressAutoHyphens w:val="0"/>
        <w:spacing w:line="240" w:lineRule="auto"/>
        <w:jc w:val="both"/>
        <w:rPr>
          <w:rFonts w:eastAsia="Times New Roman"/>
          <w:bCs/>
          <w:color w:val="auto"/>
          <w:kern w:val="0"/>
          <w:lang w:val="sr-Cyrl-CS" w:eastAsia="en-US"/>
        </w:rPr>
      </w:pPr>
      <w:r w:rsidRPr="001F2566">
        <w:rPr>
          <w:b/>
          <w:bCs/>
          <w:i/>
          <w:iCs/>
          <w:lang w:val="ru-RU"/>
        </w:rPr>
        <w:t xml:space="preserve">9.3. </w:t>
      </w:r>
      <w:r w:rsidR="00EB3E07" w:rsidRPr="001F2566">
        <w:rPr>
          <w:rFonts w:eastAsia="Times New Roman"/>
          <w:color w:val="auto"/>
          <w:kern w:val="0"/>
          <w:u w:val="single"/>
          <w:lang w:val="sr-Cyrl-CS" w:eastAsia="en-US"/>
        </w:rPr>
        <w:t>Средства финансијског обезбеђења</w:t>
      </w:r>
    </w:p>
    <w:p w14:paraId="761311CB" w14:textId="77777777" w:rsidR="004D1E59" w:rsidRPr="001F2566" w:rsidRDefault="004D1E59" w:rsidP="004D1E59">
      <w:pPr>
        <w:spacing w:line="240" w:lineRule="auto"/>
        <w:jc w:val="both"/>
        <w:rPr>
          <w:rFonts w:eastAsia="Calibri Light"/>
          <w:bCs/>
          <w:kern w:val="2"/>
          <w:u w:val="single"/>
          <w:lang w:val="sr-Cyrl-CS"/>
        </w:rPr>
      </w:pPr>
      <w:r w:rsidRPr="001F2566">
        <w:rPr>
          <w:rFonts w:eastAsia="Calibri Light"/>
          <w:bCs/>
          <w:kern w:val="2"/>
          <w:lang w:val="sr-Cyrl-CS"/>
        </w:rPr>
        <w:t xml:space="preserve">Понуђач је у обавези да уз понуду достави </w:t>
      </w:r>
      <w:r w:rsidRPr="001F2566">
        <w:rPr>
          <w:rFonts w:eastAsia="Calibri Light"/>
          <w:bCs/>
          <w:lang w:val="sr-Cyrl-CS"/>
        </w:rPr>
        <w:t xml:space="preserve">бланко сопствену </w:t>
      </w:r>
      <w:r w:rsidRPr="001F2566">
        <w:rPr>
          <w:rFonts w:eastAsia="Calibri Light"/>
          <w:kern w:val="2"/>
          <w:u w:val="single"/>
          <w:lang w:val="sr-Cyrl-CS"/>
        </w:rPr>
        <w:t xml:space="preserve">меницу </w:t>
      </w:r>
      <w:r w:rsidRPr="001F2566">
        <w:rPr>
          <w:rFonts w:eastAsia="Calibri Light"/>
          <w:bCs/>
          <w:kern w:val="2"/>
          <w:u w:val="single"/>
          <w:lang w:val="sr-Cyrl-CS"/>
        </w:rPr>
        <w:t>за озбиљност понуде.</w:t>
      </w:r>
      <w:r w:rsidRPr="001F2566">
        <w:rPr>
          <w:rFonts w:eastAsia="Calibri Light"/>
          <w:b/>
          <w:kern w:val="2"/>
          <w:lang w:val="sr-Cyrl-CS"/>
        </w:rPr>
        <w:t xml:space="preserve"> </w:t>
      </w:r>
    </w:p>
    <w:p w14:paraId="549E92BA" w14:textId="77777777" w:rsidR="004D1E59" w:rsidRPr="001F2566" w:rsidRDefault="004D1E59" w:rsidP="004D1E59">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626FDEAE" w14:textId="5C1D8611" w:rsidR="004D1E59" w:rsidRPr="001F2566" w:rsidRDefault="004D1E59" w:rsidP="004D1E59">
      <w:pPr>
        <w:spacing w:line="240" w:lineRule="auto"/>
        <w:jc w:val="both"/>
        <w:rPr>
          <w:rFonts w:eastAsia="TimesCiril"/>
          <w:color w:val="000000" w:themeColor="text1"/>
          <w:lang w:val="en-GB"/>
        </w:rPr>
      </w:pPr>
      <w:r w:rsidRPr="001F2566">
        <w:rPr>
          <w:rFonts w:eastAsia="Calibri Light"/>
          <w:color w:val="000000" w:themeColor="text1"/>
        </w:rPr>
        <w:t>Поред менице доставља се и пратећа документација: доказ о регистрацији менице</w:t>
      </w:r>
      <w:r w:rsidRPr="001F2566">
        <w:rPr>
          <w:rFonts w:eastAsia="Calibri Light"/>
          <w:bCs/>
          <w:color w:val="000000" w:themeColor="text1"/>
          <w:lang w:val="sr-Cyrl-CS"/>
        </w:rPr>
        <w:t xml:space="preserve"> у регистру меница и овлашћења које води НБС</w:t>
      </w:r>
      <w:r w:rsidRPr="001F2566">
        <w:rPr>
          <w:rFonts w:eastAsia="Calibri Light"/>
          <w:color w:val="000000" w:themeColor="text1"/>
        </w:rPr>
        <w:t>, менично овлашћење</w:t>
      </w:r>
      <w:r w:rsidRPr="001F2566">
        <w:rPr>
          <w:rFonts w:eastAsia="Calibri Light"/>
          <w:color w:val="000000" w:themeColor="text1"/>
          <w:lang w:val="sr-Cyrl-RS"/>
        </w:rPr>
        <w:t>-писмо</w:t>
      </w:r>
      <w:r w:rsidRPr="001F2566">
        <w:rPr>
          <w:rFonts w:eastAsia="Calibri Light"/>
          <w:color w:val="000000" w:themeColor="text1"/>
        </w:rPr>
        <w:t xml:space="preserve"> за попуну у висини од 5% </w:t>
      </w:r>
      <w:r w:rsidRPr="001F2566">
        <w:rPr>
          <w:color w:val="000000" w:themeColor="text1"/>
        </w:rPr>
        <w:t xml:space="preserve">укупне </w:t>
      </w:r>
      <w:r w:rsidRPr="001F2566">
        <w:rPr>
          <w:color w:val="000000" w:themeColor="text1"/>
          <w:lang w:val="sr-Cyrl-RS"/>
        </w:rPr>
        <w:t>процењене вредности партије за</w:t>
      </w:r>
      <w:r w:rsidRPr="001F2566">
        <w:rPr>
          <w:rFonts w:eastAsia="Calibri Light"/>
          <w:color w:val="000000" w:themeColor="text1"/>
          <w:lang w:val="sr-Cyrl-RS"/>
        </w:rPr>
        <w:t xml:space="preserve"> коју се понуда подноси,</w:t>
      </w:r>
      <w:r w:rsidRPr="001F2566">
        <w:rPr>
          <w:rFonts w:eastAsia="Calibri Light"/>
          <w:color w:val="000000" w:themeColor="text1"/>
        </w:rPr>
        <w:t xml:space="preserve"> </w:t>
      </w:r>
      <w:r w:rsidRPr="001F2566">
        <w:rPr>
          <w:rFonts w:eastAsia="Calibri Light"/>
          <w:color w:val="000000" w:themeColor="text1"/>
          <w:lang w:val="sr-Cyrl-RS"/>
        </w:rPr>
        <w:t>без</w:t>
      </w:r>
      <w:r w:rsidRPr="001F2566">
        <w:rPr>
          <w:rFonts w:eastAsia="Calibri Light"/>
          <w:color w:val="000000" w:themeColor="text1"/>
        </w:rPr>
        <w:t xml:space="preserve"> ПДВ, са клаузулом „без протеста“ и „по виђењу“ на име </w:t>
      </w:r>
      <w:r w:rsidRPr="001F2566">
        <w:rPr>
          <w:rFonts w:eastAsia="Calibri Light"/>
          <w:color w:val="000000" w:themeColor="text1"/>
          <w:lang w:val="sr-Cyrl-RS"/>
        </w:rPr>
        <w:t xml:space="preserve">озбиљности понуде </w:t>
      </w:r>
      <w:r w:rsidRPr="001F2566">
        <w:rPr>
          <w:bCs/>
          <w:i/>
          <w:color w:val="000000" w:themeColor="text1"/>
          <w:lang w:val="sr-Cyrl-CS"/>
        </w:rPr>
        <w:t xml:space="preserve">(Образац </w:t>
      </w:r>
      <w:r w:rsidR="00E21668">
        <w:rPr>
          <w:bCs/>
          <w:i/>
          <w:color w:val="000000" w:themeColor="text1"/>
          <w:lang w:val="sr-Latn-RS"/>
        </w:rPr>
        <w:t xml:space="preserve">7.1 </w:t>
      </w:r>
      <w:r w:rsidRPr="001F2566">
        <w:rPr>
          <w:bCs/>
          <w:i/>
          <w:color w:val="000000" w:themeColor="text1"/>
          <w:lang w:val="sr-Cyrl-CS"/>
        </w:rPr>
        <w:t xml:space="preserve"> у поглављу </w:t>
      </w:r>
      <w:r w:rsidRPr="001F2566">
        <w:rPr>
          <w:bCs/>
          <w:i/>
          <w:color w:val="000000" w:themeColor="text1"/>
          <w:lang w:val="en-GB"/>
        </w:rPr>
        <w:t>V</w:t>
      </w:r>
      <w:r w:rsidRPr="001F2566">
        <w:rPr>
          <w:bCs/>
          <w:i/>
          <w:color w:val="000000" w:themeColor="text1"/>
          <w:lang w:val="sr-Cyrl-CS"/>
        </w:rPr>
        <w:t xml:space="preserve">), </w:t>
      </w:r>
      <w:r w:rsidRPr="001F2566">
        <w:rPr>
          <w:rFonts w:eastAsia="TimesCiril"/>
          <w:color w:val="000000" w:themeColor="text1"/>
          <w:lang w:val="sr-Cyrl-RS"/>
        </w:rPr>
        <w:t>к</w:t>
      </w:r>
      <w:r w:rsidRPr="001F2566">
        <w:rPr>
          <w:rFonts w:eastAsia="TimesCiril"/>
          <w:color w:val="000000" w:themeColor="text1"/>
          <w:lang w:val="en-GB"/>
        </w:rPr>
        <w:t>опиј</w:t>
      </w:r>
      <w:r w:rsidRPr="001F2566">
        <w:rPr>
          <w:rFonts w:eastAsia="TimesCiril"/>
          <w:color w:val="000000" w:themeColor="text1"/>
          <w:lang w:val="sr-Cyrl-RS"/>
        </w:rPr>
        <w:t>а</w:t>
      </w:r>
      <w:r w:rsidRPr="001F2566">
        <w:rPr>
          <w:rFonts w:eastAsia="TimesCiril"/>
          <w:color w:val="000000" w:themeColor="text1"/>
          <w:lang w:val="en-GB"/>
        </w:rPr>
        <w:t xml:space="preserve"> картона депонованих потписа код банке на којим се јасно виде депоновани потпис и печат </w:t>
      </w:r>
      <w:r w:rsidRPr="001F2566">
        <w:rPr>
          <w:rFonts w:eastAsia="TimesCiril"/>
          <w:color w:val="000000" w:themeColor="text1"/>
          <w:lang w:val="sr-Cyrl-RS"/>
        </w:rPr>
        <w:t>Добављача</w:t>
      </w:r>
      <w:r w:rsidRPr="001F2566">
        <w:rPr>
          <w:rFonts w:eastAsia="TimesCiril"/>
          <w:color w:val="000000" w:themeColor="text1"/>
          <w:lang w:val="en-GB"/>
        </w:rPr>
        <w:t xml:space="preserve"> оверен печатом банке са датумом овере не стари</w:t>
      </w:r>
      <w:r w:rsidRPr="001F2566">
        <w:rPr>
          <w:rFonts w:eastAsia="TimesCiril"/>
          <w:color w:val="000000" w:themeColor="text1"/>
          <w:lang w:val="sr-Cyrl-RS"/>
        </w:rPr>
        <w:t>јим</w:t>
      </w:r>
      <w:r w:rsidRPr="001F2566">
        <w:rPr>
          <w:rFonts w:eastAsia="TimesCiril"/>
          <w:color w:val="000000" w:themeColor="text1"/>
          <w:lang w:val="en-GB"/>
        </w:rPr>
        <w:t xml:space="preserve"> од 30 дана, од дана закључења уговора</w:t>
      </w:r>
      <w:r w:rsidRPr="001F2566">
        <w:rPr>
          <w:rFonts w:eastAsia="TimesCiril"/>
          <w:color w:val="000000" w:themeColor="text1"/>
          <w:lang w:val="sr-Cyrl-RS"/>
        </w:rPr>
        <w:t>.</w:t>
      </w:r>
      <w:r w:rsidRPr="001F2566">
        <w:rPr>
          <w:rFonts w:eastAsia="TimesCiril"/>
          <w:color w:val="000000" w:themeColor="text1"/>
          <w:lang w:val="en-GB"/>
        </w:rPr>
        <w:t xml:space="preserve"> </w:t>
      </w:r>
    </w:p>
    <w:p w14:paraId="78BEB5BD" w14:textId="77777777" w:rsidR="004D1E59" w:rsidRPr="001F2566" w:rsidRDefault="004D1E59" w:rsidP="004D1E59">
      <w:pPr>
        <w:spacing w:line="240" w:lineRule="auto"/>
        <w:jc w:val="both"/>
        <w:rPr>
          <w:rFonts w:eastAsia="TimesCiril"/>
          <w:color w:val="000000" w:themeColor="text1"/>
          <w:lang w:val="en-GB"/>
        </w:rPr>
      </w:pPr>
      <w:r w:rsidRPr="001F2566">
        <w:rPr>
          <w:rFonts w:eastAsia="TimesCiril"/>
          <w:color w:val="000000" w:themeColor="text1"/>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color w:val="000000" w:themeColor="text1"/>
          <w:lang w:val="sr-Cyrl-RS"/>
        </w:rPr>
        <w:t xml:space="preserve"> </w:t>
      </w:r>
      <w:r w:rsidRPr="001F2566">
        <w:rPr>
          <w:rFonts w:eastAsia="TimesCiril"/>
          <w:color w:val="000000" w:themeColor="text1"/>
          <w:lang w:val="en-GB"/>
        </w:rPr>
        <w:t xml:space="preserve">У случају промене лица овлашћеног за заступање, менично овлашћење остаје на снази.   </w:t>
      </w:r>
    </w:p>
    <w:p w14:paraId="474F0F84" w14:textId="77777777" w:rsidR="004D1E59" w:rsidRPr="001F2566" w:rsidRDefault="004D1E59" w:rsidP="004D1E59">
      <w:pPr>
        <w:autoSpaceDE w:val="0"/>
        <w:autoSpaceDN w:val="0"/>
        <w:adjustRightInd w:val="0"/>
        <w:spacing w:line="240" w:lineRule="auto"/>
        <w:jc w:val="both"/>
        <w:rPr>
          <w:rFonts w:eastAsia="Calibri Light"/>
          <w:color w:val="000000" w:themeColor="text1"/>
          <w:lang w:val="sr-Cyrl-RS" w:eastAsia="sr-Cyrl-RS"/>
        </w:rPr>
      </w:pPr>
      <w:r w:rsidRPr="001F2566">
        <w:rPr>
          <w:rFonts w:eastAsia="Calibri Light"/>
          <w:color w:val="000000" w:themeColor="text1"/>
          <w:lang w:val="sr-Cyrl-RS" w:eastAsia="sr-Cyrl-RS"/>
        </w:rPr>
        <w:lastRenderedPageBreak/>
        <w:t xml:space="preserve">Наручилац може без сагласности Понуђача активирати средство финансијског обезбеђења за озбиљност понуде, у року који траје најмање колико и рок важења понуде, у случају да понуђач по истеку рока за подношење понуде измени, допуни, опозове своју понуду или не закључи уговор а његова је понуда оцењена као најповољнија или не поднесе средство финансијског обезбеђења прописано конкурсном документацијом. </w:t>
      </w:r>
    </w:p>
    <w:p w14:paraId="5B87309B" w14:textId="4DDF6C97" w:rsidR="004D1E59" w:rsidRPr="00713EDE" w:rsidRDefault="004D1E59" w:rsidP="00713EDE">
      <w:pPr>
        <w:spacing w:line="240" w:lineRule="auto"/>
        <w:jc w:val="both"/>
        <w:rPr>
          <w:rFonts w:eastAsia="Calibri Light"/>
          <w:color w:val="000000" w:themeColor="text1"/>
          <w:lang w:val="sr-Cyrl-CS"/>
        </w:rPr>
      </w:pPr>
      <w:r w:rsidRPr="001F2566">
        <w:rPr>
          <w:rFonts w:eastAsia="Calibri Light"/>
          <w:color w:val="000000" w:themeColor="text1"/>
          <w:lang w:val="sr-Cyrl-CS"/>
        </w:rPr>
        <w:t xml:space="preserve">За све време </w:t>
      </w:r>
      <w:r w:rsidRPr="001F2566">
        <w:rPr>
          <w:rFonts w:eastAsia="Calibri Light"/>
          <w:color w:val="000000" w:themeColor="text1"/>
          <w:lang w:val="sr-Cyrl-RS"/>
        </w:rPr>
        <w:t>важења понуде</w:t>
      </w:r>
      <w:r w:rsidRPr="001F2566">
        <w:rPr>
          <w:rFonts w:eastAsia="Calibri Light"/>
          <w:color w:val="000000" w:themeColor="text1"/>
          <w:lang w:val="sr-Cyrl-CS"/>
        </w:rPr>
        <w:t xml:space="preserve"> Наручилац је у поседу менице, а након истека важења понуде мениц</w:t>
      </w:r>
      <w:r w:rsidR="00713EDE">
        <w:rPr>
          <w:rFonts w:eastAsia="Calibri Light"/>
          <w:color w:val="000000" w:themeColor="text1"/>
          <w:lang w:val="sr-Cyrl-CS"/>
        </w:rPr>
        <w:t>а се на захтев враћа Добављачу.</w:t>
      </w:r>
    </w:p>
    <w:p w14:paraId="6C60850B" w14:textId="77777777" w:rsidR="004D1E59" w:rsidRPr="001F2566" w:rsidRDefault="004D1E59" w:rsidP="004D1E59">
      <w:pPr>
        <w:spacing w:line="240" w:lineRule="auto"/>
        <w:jc w:val="both"/>
        <w:rPr>
          <w:rFonts w:eastAsia="Calibri Light"/>
          <w:bCs/>
          <w:lang w:val="sr-Cyrl-CS"/>
        </w:rPr>
      </w:pPr>
      <w:r w:rsidRPr="001F2566">
        <w:rPr>
          <w:rFonts w:eastAsia="Calibri Light"/>
          <w:bCs/>
          <w:lang w:val="sr-Cyrl-CS"/>
        </w:rPr>
        <w:t xml:space="preserve">Изабрани понуђач је у обавези да, најкасније на дан потписивања </w:t>
      </w:r>
      <w:r w:rsidRPr="001F2566">
        <w:rPr>
          <w:rFonts w:eastAsia="Calibri Light"/>
          <w:bCs/>
          <w:lang w:val="sr-Cyrl-RS"/>
        </w:rPr>
        <w:t>уговора</w:t>
      </w:r>
      <w:r w:rsidRPr="001F2566">
        <w:rPr>
          <w:rFonts w:eastAsia="Calibri Light"/>
          <w:bCs/>
          <w:lang w:val="sr-Cyrl-CS"/>
        </w:rPr>
        <w:t xml:space="preserve">, достави бланко сопствену </w:t>
      </w:r>
      <w:r w:rsidRPr="001F2566">
        <w:rPr>
          <w:rFonts w:eastAsia="Calibri Light"/>
          <w:bCs/>
          <w:u w:val="single"/>
          <w:lang w:val="sr-Cyrl-CS"/>
        </w:rPr>
        <w:t>меницу за добро извршење посла</w:t>
      </w:r>
      <w:r w:rsidRPr="001F2566">
        <w:rPr>
          <w:rFonts w:eastAsia="Calibri Light"/>
          <w:bCs/>
          <w:lang w:val="sr-Cyrl-CS"/>
        </w:rPr>
        <w:t>.</w:t>
      </w:r>
    </w:p>
    <w:p w14:paraId="4DDCF5ED" w14:textId="77777777" w:rsidR="004D1E59" w:rsidRPr="001F2566" w:rsidRDefault="004D1E59" w:rsidP="004D1E59">
      <w:pPr>
        <w:spacing w:line="240" w:lineRule="auto"/>
        <w:jc w:val="both"/>
        <w:rPr>
          <w:rFonts w:eastAsia="Calibri Light"/>
          <w:bCs/>
          <w:lang w:val="sr-Cyrl-CS"/>
        </w:rPr>
      </w:pPr>
      <w:r w:rsidRPr="001F2566">
        <w:rPr>
          <w:rFonts w:eastAsia="Calibri Light"/>
          <w:bCs/>
          <w:lang w:val="sr-Cyrl-CS"/>
        </w:rPr>
        <w:t xml:space="preserve">Меница треба да буду оверена печатом и потписана од стране лица овлашћеног за заступање у десном доњем углу на последњој линији. </w:t>
      </w:r>
    </w:p>
    <w:p w14:paraId="30D3538D" w14:textId="5ABFF41A" w:rsidR="004D1E59" w:rsidRPr="001F2566" w:rsidRDefault="004D1E59" w:rsidP="004D1E59">
      <w:pPr>
        <w:spacing w:line="240" w:lineRule="auto"/>
        <w:jc w:val="both"/>
        <w:rPr>
          <w:rFonts w:eastAsia="TimesCiril"/>
          <w:lang w:val="en-GB"/>
        </w:rPr>
      </w:pPr>
      <w:r w:rsidRPr="001F2566">
        <w:rPr>
          <w:rFonts w:eastAsia="Calibri Light"/>
        </w:rPr>
        <w:t xml:space="preserve">Поред менице доставља се и пратећа документација: </w:t>
      </w:r>
      <w:r w:rsidRPr="001F2566">
        <w:rPr>
          <w:rFonts w:eastAsia="Calibri Light"/>
          <w:lang w:val="sr-Cyrl-CS"/>
        </w:rPr>
        <w:t xml:space="preserve"> </w:t>
      </w:r>
      <w:r w:rsidRPr="001F2566">
        <w:rPr>
          <w:rFonts w:eastAsia="Calibri Light"/>
        </w:rPr>
        <w:t>доказ о регистрацији менице</w:t>
      </w:r>
      <w:r w:rsidRPr="001F2566">
        <w:rPr>
          <w:rFonts w:eastAsia="Calibri Light"/>
          <w:bCs/>
          <w:lang w:val="sr-Cyrl-CS"/>
        </w:rPr>
        <w:t xml:space="preserve"> у регистру меница и овлашћења које води НБС</w:t>
      </w:r>
      <w:r w:rsidRPr="001F2566">
        <w:rPr>
          <w:rFonts w:eastAsia="Calibri Light"/>
        </w:rPr>
        <w:t>, менично овлашћење за попуну у висини од 10% од  вредности</w:t>
      </w:r>
      <w:r w:rsidRPr="001F2566">
        <w:rPr>
          <w:rFonts w:eastAsia="Calibri Light"/>
          <w:lang w:val="sr-Cyrl-RS"/>
        </w:rPr>
        <w:t xml:space="preserve"> уговора</w:t>
      </w:r>
      <w:r w:rsidRPr="001F2566">
        <w:rPr>
          <w:rFonts w:eastAsia="Calibri Light"/>
        </w:rPr>
        <w:t xml:space="preserve"> </w:t>
      </w:r>
      <w:r w:rsidRPr="001F2566">
        <w:rPr>
          <w:rFonts w:eastAsia="Calibri Light"/>
          <w:lang w:val="sr-Cyrl-CS"/>
        </w:rPr>
        <w:t xml:space="preserve">без </w:t>
      </w:r>
      <w:r w:rsidRPr="00E21668">
        <w:rPr>
          <w:rFonts w:eastAsia="Calibri Light"/>
          <w:lang w:val="sr-Cyrl-CS"/>
        </w:rPr>
        <w:t>обрачунатог</w:t>
      </w:r>
      <w:r w:rsidRPr="00E21668">
        <w:rPr>
          <w:rFonts w:eastAsia="Calibri Light"/>
        </w:rPr>
        <w:t xml:space="preserve"> ПДВ, са клаузулом „без протеста“ и „по виђењу“ на име доброг извршења посла</w:t>
      </w:r>
      <w:r w:rsidRPr="00E21668">
        <w:rPr>
          <w:rFonts w:eastAsia="Calibri Light"/>
          <w:lang w:val="sr-Cyrl-RS"/>
        </w:rPr>
        <w:t xml:space="preserve"> </w:t>
      </w:r>
      <w:r w:rsidRPr="00E21668">
        <w:rPr>
          <w:bCs/>
          <w:i/>
          <w:lang w:val="sr-Cyrl-CS"/>
        </w:rPr>
        <w:t xml:space="preserve">(Образац </w:t>
      </w:r>
      <w:r w:rsidRPr="00E21668">
        <w:rPr>
          <w:bCs/>
          <w:i/>
          <w:lang w:val="sr-Cyrl-RS"/>
        </w:rPr>
        <w:t>7</w:t>
      </w:r>
      <w:r w:rsidR="00E21668" w:rsidRPr="00E21668">
        <w:rPr>
          <w:bCs/>
          <w:i/>
          <w:lang w:val="sr-Cyrl-RS"/>
        </w:rPr>
        <w:t>.2</w:t>
      </w:r>
      <w:r w:rsidRPr="00E21668">
        <w:rPr>
          <w:bCs/>
          <w:i/>
          <w:lang w:val="sr-Cyrl-CS"/>
        </w:rPr>
        <w:t xml:space="preserve"> у поглављу </w:t>
      </w:r>
      <w:r w:rsidRPr="00E21668">
        <w:rPr>
          <w:bCs/>
          <w:i/>
          <w:lang w:val="en-GB"/>
        </w:rPr>
        <w:t>V</w:t>
      </w:r>
      <w:r w:rsidRPr="00E21668">
        <w:rPr>
          <w:bCs/>
          <w:i/>
          <w:lang w:val="sr-Cyrl-CS"/>
        </w:rPr>
        <w:t>)</w:t>
      </w:r>
      <w:r w:rsidRPr="00E21668">
        <w:rPr>
          <w:rFonts w:eastAsia="Calibri Light"/>
        </w:rPr>
        <w:t xml:space="preserve">, </w:t>
      </w:r>
      <w:r w:rsidRPr="00E21668">
        <w:rPr>
          <w:rFonts w:eastAsia="TimesCiril"/>
          <w:lang w:val="sr-Cyrl-RS"/>
        </w:rPr>
        <w:t>к</w:t>
      </w:r>
      <w:r w:rsidRPr="00E21668">
        <w:rPr>
          <w:rFonts w:eastAsia="TimesCiril"/>
          <w:lang w:val="en-GB"/>
        </w:rPr>
        <w:t>опиј</w:t>
      </w:r>
      <w:r w:rsidRPr="00E21668">
        <w:rPr>
          <w:rFonts w:eastAsia="TimesCiril"/>
          <w:lang w:val="sr-Cyrl-RS"/>
        </w:rPr>
        <w:t>а</w:t>
      </w:r>
      <w:r w:rsidRPr="001F2566">
        <w:rPr>
          <w:rFonts w:eastAsia="TimesCiril"/>
          <w:lang w:val="en-GB"/>
        </w:rPr>
        <w:t xml:space="preserve"> картона депонованих потписа код банке на којим се јасно виде депоновани потпис и печат </w:t>
      </w:r>
      <w:r w:rsidRPr="001F2566">
        <w:rPr>
          <w:rFonts w:eastAsia="TimesCiril"/>
          <w:lang w:val="sr-Cyrl-RS"/>
        </w:rPr>
        <w:t>Добављача</w:t>
      </w:r>
      <w:r w:rsidRPr="001F2566">
        <w:rPr>
          <w:rFonts w:eastAsia="TimesCiril"/>
          <w:lang w:val="en-GB"/>
        </w:rPr>
        <w:t xml:space="preserve"> оверен печатом банке са датумом овере не стари</w:t>
      </w:r>
      <w:r w:rsidRPr="001F2566">
        <w:rPr>
          <w:rFonts w:eastAsia="TimesCiril"/>
          <w:lang w:val="sr-Cyrl-RS"/>
        </w:rPr>
        <w:t>јим</w:t>
      </w:r>
      <w:r w:rsidRPr="001F2566">
        <w:rPr>
          <w:rFonts w:eastAsia="TimesCiril"/>
          <w:lang w:val="en-GB"/>
        </w:rPr>
        <w:t xml:space="preserve"> од 30 дана, од дана закључења уговора</w:t>
      </w:r>
      <w:r w:rsidRPr="001F2566">
        <w:rPr>
          <w:rFonts w:eastAsia="TimesCiril"/>
          <w:lang w:val="sr-Cyrl-RS"/>
        </w:rPr>
        <w:t>.</w:t>
      </w:r>
      <w:r w:rsidRPr="001F2566">
        <w:rPr>
          <w:rFonts w:eastAsia="TimesCiril"/>
          <w:lang w:val="en-GB"/>
        </w:rPr>
        <w:t xml:space="preserve"> </w:t>
      </w:r>
    </w:p>
    <w:p w14:paraId="36390285" w14:textId="77777777" w:rsidR="004D1E59" w:rsidRPr="001F2566" w:rsidRDefault="004D1E59" w:rsidP="004D1E59">
      <w:pPr>
        <w:spacing w:line="240" w:lineRule="auto"/>
        <w:jc w:val="both"/>
        <w:rPr>
          <w:rFonts w:eastAsia="TimesCiril"/>
          <w:lang w:val="en-GB"/>
        </w:rPr>
      </w:pPr>
      <w:r w:rsidRPr="001F2566">
        <w:rPr>
          <w:rFonts w:eastAsia="TimesCiril"/>
          <w:lang w:val="en-GB"/>
        </w:rPr>
        <w:t>Потпис овлашћеног лица на меници и меничном овлашћењу мора бити идентичан са потписом у картону депонованих потписа.</w:t>
      </w:r>
      <w:r w:rsidRPr="001F2566">
        <w:rPr>
          <w:rFonts w:eastAsia="TimesCiril"/>
          <w:lang w:val="sr-Cyrl-RS"/>
        </w:rPr>
        <w:t xml:space="preserve"> </w:t>
      </w:r>
      <w:r w:rsidRPr="001F2566">
        <w:rPr>
          <w:rFonts w:eastAsia="TimesCiril"/>
          <w:lang w:val="en-GB"/>
        </w:rPr>
        <w:t xml:space="preserve">У случају промене лица овлашћеног за заступање, менично овлашћење остаје на снази.   </w:t>
      </w:r>
    </w:p>
    <w:p w14:paraId="442267EE" w14:textId="77777777" w:rsidR="004D1E59" w:rsidRPr="001F2566" w:rsidRDefault="004D1E59" w:rsidP="004D1E59">
      <w:pPr>
        <w:spacing w:line="240" w:lineRule="auto"/>
        <w:jc w:val="both"/>
        <w:rPr>
          <w:rFonts w:eastAsia="Calibri Light"/>
          <w:lang w:val="en-GB"/>
        </w:rPr>
      </w:pPr>
      <w:r w:rsidRPr="001F2566">
        <w:rPr>
          <w:rFonts w:eastAsia="Calibri Light"/>
          <w:lang w:val="en-GB"/>
        </w:rPr>
        <w:t xml:space="preserve">У случају неизвршења уговорних обавеза </w:t>
      </w:r>
      <w:r w:rsidRPr="001F2566">
        <w:rPr>
          <w:rFonts w:eastAsia="Calibri Light"/>
          <w:lang w:val="sr-Cyrl-RS"/>
        </w:rPr>
        <w:t>и у случају</w:t>
      </w:r>
      <w:r w:rsidRPr="001F2566">
        <w:rPr>
          <w:rFonts w:eastAsia="Calibri Light"/>
          <w:lang w:val="en-GB"/>
        </w:rPr>
        <w:t xml:space="preserve"> једнострано</w:t>
      </w:r>
      <w:r w:rsidRPr="001F2566">
        <w:rPr>
          <w:rFonts w:eastAsia="Calibri Light"/>
          <w:lang w:val="sr-Cyrl-RS"/>
        </w:rPr>
        <w:t>г</w:t>
      </w:r>
      <w:r w:rsidRPr="001F2566">
        <w:rPr>
          <w:rFonts w:eastAsia="Calibri Light"/>
          <w:lang w:val="en-GB"/>
        </w:rPr>
        <w:t xml:space="preserve"> раски</w:t>
      </w:r>
      <w:r w:rsidRPr="001F2566">
        <w:rPr>
          <w:rFonts w:eastAsia="Calibri Light"/>
          <w:lang w:val="sr-Cyrl-RS"/>
        </w:rPr>
        <w:t>да</w:t>
      </w:r>
      <w:r w:rsidRPr="001F2566">
        <w:rPr>
          <w:rFonts w:eastAsia="Calibri Light"/>
          <w:lang w:val="en-GB"/>
        </w:rPr>
        <w:t xml:space="preserve"> уговор</w:t>
      </w:r>
      <w:r w:rsidRPr="001F2566">
        <w:rPr>
          <w:rFonts w:eastAsia="Calibri Light"/>
          <w:lang w:val="sr-Cyrl-RS"/>
        </w:rPr>
        <w:t>а</w:t>
      </w:r>
      <w:r w:rsidRPr="001F2566">
        <w:rPr>
          <w:rFonts w:eastAsia="Calibri Light"/>
          <w:lang w:val="en-GB"/>
        </w:rPr>
        <w:t xml:space="preserve"> од стране Добављача, Наручилац има право да реализује средство финансијског обезбеђења </w:t>
      </w:r>
      <w:r w:rsidRPr="001F2566">
        <w:rPr>
          <w:rFonts w:eastAsia="Calibri Light"/>
          <w:lang w:val="sr-Cyrl-RS"/>
        </w:rPr>
        <w:t>за добро извршење посла</w:t>
      </w:r>
      <w:r w:rsidRPr="001F2566">
        <w:rPr>
          <w:rFonts w:eastAsia="Calibri Light"/>
          <w:lang w:val="en-GB"/>
        </w:rPr>
        <w:t>.</w:t>
      </w:r>
    </w:p>
    <w:p w14:paraId="76F9F777" w14:textId="77777777" w:rsidR="004D1E59" w:rsidRPr="001F2566" w:rsidRDefault="004D1E59" w:rsidP="004D1E59">
      <w:pPr>
        <w:spacing w:line="240" w:lineRule="auto"/>
        <w:jc w:val="both"/>
        <w:rPr>
          <w:rFonts w:eastAsia="Calibri Light"/>
          <w:bCs/>
          <w:kern w:val="2"/>
          <w:lang w:val="sr-Cyrl-CS"/>
        </w:rPr>
      </w:pPr>
      <w:r w:rsidRPr="001F2566">
        <w:rPr>
          <w:rFonts w:eastAsia="Calibri Light"/>
          <w:bCs/>
          <w:lang w:val="sr-Cyrl-CS"/>
        </w:rPr>
        <w:t>Рок важења менице мора бити најмање 30 (тридесет) дана дужи од истека рока свих уговорених обавеза понуђача.</w:t>
      </w:r>
    </w:p>
    <w:p w14:paraId="40C5CA0E" w14:textId="313A82EE" w:rsidR="00EB3E07" w:rsidRPr="00713EDE" w:rsidRDefault="004D1E59" w:rsidP="00713EDE">
      <w:pPr>
        <w:spacing w:line="240" w:lineRule="auto"/>
        <w:jc w:val="both"/>
        <w:rPr>
          <w:rFonts w:eastAsia="Calibri Light"/>
          <w:lang w:val="sr-Cyrl-CS"/>
        </w:rPr>
      </w:pPr>
      <w:r w:rsidRPr="001F2566">
        <w:rPr>
          <w:rFonts w:eastAsia="Calibri Light"/>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w:t>
      </w:r>
      <w:r w:rsidR="00713EDE">
        <w:rPr>
          <w:rFonts w:eastAsia="Calibri Light"/>
          <w:lang w:val="sr-Cyrl-CS"/>
        </w:rPr>
        <w:t>а се на захтев враћа Добављачу.</w:t>
      </w:r>
    </w:p>
    <w:p w14:paraId="7EE54CAE" w14:textId="77777777" w:rsidR="00C85C19" w:rsidRPr="001F2566" w:rsidRDefault="00EB3E07" w:rsidP="00C85C19">
      <w:pPr>
        <w:jc w:val="both"/>
        <w:rPr>
          <w:iCs/>
          <w:lang w:val="ru-RU"/>
        </w:rPr>
      </w:pPr>
      <w:r w:rsidRPr="001F2566">
        <w:rPr>
          <w:b/>
          <w:bCs/>
          <w:i/>
          <w:iCs/>
          <w:lang w:val="ru-RU"/>
        </w:rPr>
        <w:t>9.4</w:t>
      </w:r>
      <w:r w:rsidRPr="001F2566">
        <w:rPr>
          <w:b/>
          <w:bCs/>
          <w:iCs/>
          <w:lang w:val="ru-RU"/>
        </w:rPr>
        <w:t xml:space="preserve"> </w:t>
      </w:r>
      <w:r w:rsidR="00C85C19" w:rsidRPr="001F2566">
        <w:rPr>
          <w:iCs/>
          <w:u w:val="single"/>
          <w:lang w:val="ru-RU"/>
        </w:rPr>
        <w:t>Захтев у погледу рока важења понуде</w:t>
      </w:r>
    </w:p>
    <w:p w14:paraId="3CF83D07" w14:textId="5BD8527B" w:rsidR="00704C28" w:rsidRPr="00704C28" w:rsidRDefault="00C85C19" w:rsidP="00704C28">
      <w:pPr>
        <w:jc w:val="both"/>
        <w:rPr>
          <w:iCs/>
          <w:lang w:val="ru-RU"/>
        </w:rPr>
      </w:pPr>
      <w:r w:rsidRPr="001F2566">
        <w:rPr>
          <w:iCs/>
          <w:lang w:val="ru-RU"/>
        </w:rPr>
        <w:t>Рок важења понуде не може бити краћи од 3</w:t>
      </w:r>
      <w:r w:rsidR="00EB3E07" w:rsidRPr="001F2566">
        <w:rPr>
          <w:iCs/>
          <w:lang w:val="ru-RU"/>
        </w:rPr>
        <w:t xml:space="preserve">0 дана од дана отварања понуда. </w:t>
      </w:r>
      <w:r w:rsidRPr="001F2566">
        <w:rPr>
          <w:iCs/>
          <w:lang w:val="ru-RU"/>
        </w:rPr>
        <w:t>У случају истека рока важења понуде, наручилац је дужан да у писаном облику затражи од понуђач</w:t>
      </w:r>
      <w:r w:rsidR="00EB3E07" w:rsidRPr="001F2566">
        <w:rPr>
          <w:iCs/>
          <w:lang w:val="ru-RU"/>
        </w:rPr>
        <w:t xml:space="preserve">а продужење рока важења понуде. </w:t>
      </w:r>
      <w:r w:rsidRPr="001F2566">
        <w:rPr>
          <w:iCs/>
          <w:lang w:val="ru-RU"/>
        </w:rPr>
        <w:t>Понуђач који прихвати захтев за продужење рока важењ</w:t>
      </w:r>
      <w:r w:rsidR="00704C28">
        <w:rPr>
          <w:iCs/>
          <w:lang w:val="ru-RU"/>
        </w:rPr>
        <w:t>а понуде на може мењати понуду.</w:t>
      </w:r>
    </w:p>
    <w:p w14:paraId="2B8D95ED" w14:textId="77777777" w:rsidR="005E5E84" w:rsidRPr="001F2566" w:rsidRDefault="00970108" w:rsidP="005E5E84">
      <w:pPr>
        <w:suppressAutoHyphens w:val="0"/>
        <w:spacing w:line="240" w:lineRule="auto"/>
        <w:jc w:val="both"/>
        <w:rPr>
          <w:i/>
          <w:u w:val="single"/>
          <w:lang w:val="sr-Cyrl-RS"/>
        </w:rPr>
      </w:pPr>
      <w:r w:rsidRPr="001F2566">
        <w:rPr>
          <w:b/>
          <w:lang w:val="sr-Cyrl-RS"/>
        </w:rPr>
        <w:t xml:space="preserve">9.5 </w:t>
      </w:r>
      <w:r w:rsidRPr="001F2566">
        <w:rPr>
          <w:u w:val="single"/>
          <w:lang w:val="sr-Cyrl-RS"/>
        </w:rPr>
        <w:t>Повећање обима предмета набавке</w:t>
      </w:r>
    </w:p>
    <w:p w14:paraId="71BD7498" w14:textId="77777777" w:rsidR="005E5E84" w:rsidRPr="001F2566" w:rsidRDefault="005E5E84" w:rsidP="005E5E84">
      <w:pPr>
        <w:suppressAutoHyphens w:val="0"/>
        <w:spacing w:line="240" w:lineRule="auto"/>
        <w:jc w:val="both"/>
        <w:rPr>
          <w:lang w:val="sr-Cyrl-RS"/>
        </w:rPr>
      </w:pPr>
      <w:r w:rsidRPr="001F2566">
        <w:t>Наручилац може након закључења</w:t>
      </w:r>
      <w:r w:rsidRPr="001F2566">
        <w:rPr>
          <w:lang w:val="sr-Cyrl-RS"/>
        </w:rPr>
        <w:t xml:space="preserve"> уговора о јавној набавци, без спровођења јавне набавке </w:t>
      </w:r>
      <w:r w:rsidRPr="001F2566">
        <w:t>повећати обим предмета набавке,</w:t>
      </w:r>
      <w:r w:rsidRPr="001F2566">
        <w:rPr>
          <w:lang w:val="sr-Cyrl-RS"/>
        </w:rPr>
        <w:t xml:space="preserve"> </w:t>
      </w:r>
      <w:r w:rsidRPr="001F2566">
        <w:t xml:space="preserve">до максимално 5% од укупне вредности Уговора, у складу са чланом 115. </w:t>
      </w:r>
      <w:r w:rsidRPr="001F2566">
        <w:rPr>
          <w:lang w:val="sr-Cyrl-RS"/>
        </w:rPr>
        <w:t xml:space="preserve">Закона о јавним набавкама </w:t>
      </w:r>
      <w:r w:rsidRPr="001F2566">
        <w:rPr>
          <w:rFonts w:eastAsia="TimesNewRomanPSMT"/>
        </w:rPr>
        <w:t>(„Сл</w:t>
      </w:r>
      <w:r w:rsidRPr="001F2566">
        <w:rPr>
          <w:rFonts w:eastAsia="TimesNewRomanPSMT"/>
          <w:lang w:val="sr-Cyrl-RS"/>
        </w:rPr>
        <w:t>ужбени</w:t>
      </w:r>
      <w:r w:rsidRPr="001F2566">
        <w:rPr>
          <w:rFonts w:eastAsia="TimesNewRomanPSMT"/>
        </w:rPr>
        <w:t xml:space="preserve"> гласник РС”</w:t>
      </w:r>
      <w:r w:rsidRPr="001F2566">
        <w:rPr>
          <w:rFonts w:eastAsia="TimesNewRomanPSMT"/>
          <w:lang w:val="sr-Cyrl-RS"/>
        </w:rPr>
        <w:t>,</w:t>
      </w:r>
      <w:r w:rsidRPr="001F2566">
        <w:rPr>
          <w:rFonts w:eastAsia="TimesNewRomanPSMT"/>
        </w:rPr>
        <w:t xml:space="preserve"> бр. 124/12</w:t>
      </w:r>
      <w:r w:rsidRPr="001F2566">
        <w:rPr>
          <w:rFonts w:eastAsia="TimesNewRomanPSMT"/>
          <w:lang w:val="sr-Cyrl-RS"/>
        </w:rPr>
        <w:t>, 14/15 и 68/15</w:t>
      </w:r>
      <w:r w:rsidRPr="001F2566">
        <w:rPr>
          <w:rFonts w:eastAsia="TimesNewRomanPSMT"/>
        </w:rPr>
        <w:t>)</w:t>
      </w:r>
      <w:r w:rsidRPr="001F2566">
        <w:rPr>
          <w:rFonts w:eastAsia="TimesNewRomanPSMT"/>
          <w:lang w:val="sr-Cyrl-RS"/>
        </w:rPr>
        <w:t>.</w:t>
      </w:r>
    </w:p>
    <w:p w14:paraId="0C2EE0B6" w14:textId="77777777" w:rsidR="005E5E84" w:rsidRPr="001F2566" w:rsidRDefault="005E5E84" w:rsidP="005E5E84">
      <w:pPr>
        <w:jc w:val="both"/>
        <w:rPr>
          <w:bCs/>
          <w:lang w:val="sr-Cyrl-CS"/>
        </w:rPr>
      </w:pPr>
    </w:p>
    <w:p w14:paraId="7D6F5265" w14:textId="77777777" w:rsidR="005E5E84" w:rsidRPr="001F2566" w:rsidRDefault="005E5E84" w:rsidP="005E5E84">
      <w:pPr>
        <w:jc w:val="both"/>
        <w:rPr>
          <w:bCs/>
          <w:lang w:val="sr-Latn-CS"/>
        </w:rPr>
      </w:pPr>
      <w:r w:rsidRPr="001F2566">
        <w:rPr>
          <w:b/>
          <w:bCs/>
          <w:lang w:val="sr-Cyrl-CS"/>
        </w:rPr>
        <w:t>Посебн</w:t>
      </w:r>
      <w:r w:rsidRPr="001F2566">
        <w:rPr>
          <w:b/>
          <w:bCs/>
          <w:lang w:val="sr-Latn-CS"/>
        </w:rPr>
        <w:t>e</w:t>
      </w:r>
      <w:r w:rsidRPr="001F2566">
        <w:rPr>
          <w:b/>
          <w:bCs/>
          <w:lang w:val="sr-Cyrl-CS"/>
        </w:rPr>
        <w:t xml:space="preserve"> напомен</w:t>
      </w:r>
      <w:r w:rsidRPr="001F2566">
        <w:rPr>
          <w:b/>
          <w:bCs/>
          <w:lang w:val="sr-Latn-CS"/>
        </w:rPr>
        <w:t>e</w:t>
      </w:r>
      <w:r w:rsidRPr="001F2566">
        <w:rPr>
          <w:b/>
          <w:bCs/>
          <w:lang w:val="sr-Cyrl-CS"/>
        </w:rPr>
        <w:t>:</w:t>
      </w:r>
      <w:r w:rsidRPr="001F2566">
        <w:rPr>
          <w:bCs/>
          <w:lang w:val="sr-Cyrl-CS"/>
        </w:rPr>
        <w:t xml:space="preserve"> </w:t>
      </w:r>
    </w:p>
    <w:p w14:paraId="32B8FA4F" w14:textId="77777777" w:rsidR="005E5E84" w:rsidRPr="001F2566" w:rsidRDefault="00EB3E07" w:rsidP="005E5E84">
      <w:pPr>
        <w:jc w:val="both"/>
        <w:rPr>
          <w:bCs/>
          <w:lang w:val="sr-Latn-CS"/>
        </w:rPr>
      </w:pPr>
      <w:r w:rsidRPr="001F2566">
        <w:rPr>
          <w:bCs/>
          <w:lang w:val="sr-Cyrl-RS"/>
        </w:rPr>
        <w:t>Изабрани понуђач (</w:t>
      </w:r>
      <w:r w:rsidRPr="001F2566">
        <w:rPr>
          <w:bCs/>
          <w:lang w:val="sr-Latn-CS"/>
        </w:rPr>
        <w:t>Добављач</w:t>
      </w:r>
      <w:r w:rsidRPr="001F2566">
        <w:rPr>
          <w:bCs/>
          <w:lang w:val="sr-Cyrl-RS"/>
        </w:rPr>
        <w:t>)</w:t>
      </w:r>
      <w:r w:rsidRPr="001F2566">
        <w:rPr>
          <w:bCs/>
          <w:lang w:val="sr-Latn-CS"/>
        </w:rPr>
        <w:t xml:space="preserve"> је обавези</w:t>
      </w:r>
      <w:r w:rsidR="005E5E84" w:rsidRPr="001F2566">
        <w:rPr>
          <w:bCs/>
          <w:lang w:val="sr-Latn-CS"/>
        </w:rPr>
        <w:t xml:space="preserve"> да, припреми,  организује и изведе програм  у складу са потребама Наручиоца, а сагласно конкурсној документацији.</w:t>
      </w:r>
    </w:p>
    <w:p w14:paraId="7D6767DC" w14:textId="77777777" w:rsidR="005E5E84" w:rsidRPr="001F2566" w:rsidRDefault="005E5E84" w:rsidP="005E5E84">
      <w:pPr>
        <w:jc w:val="both"/>
        <w:rPr>
          <w:bCs/>
          <w:color w:val="FF0000"/>
          <w:lang w:val="sr-Cyrl-CS"/>
        </w:rPr>
      </w:pPr>
      <w:r w:rsidRPr="001F2566">
        <w:rPr>
          <w:bCs/>
          <w:lang w:val="sr-Cyrl-CS"/>
        </w:rPr>
        <w:t>Све наведене Партије су део</w:t>
      </w:r>
      <w:r w:rsidRPr="001F2566">
        <w:rPr>
          <w:bCs/>
          <w:iCs/>
          <w:lang w:val="sr-Cyrl-RS"/>
        </w:rPr>
        <w:t xml:space="preserve"> Државног програма обележавања годишњица историјских догађаја ослободилачких ратова Србије, па су уједно и државне комеморативне церемоније које подразумевају протокол,</w:t>
      </w:r>
      <w:r w:rsidRPr="001F2566">
        <w:rPr>
          <w:bCs/>
          <w:lang w:val="sr-Cyrl-CS"/>
        </w:rPr>
        <w:t xml:space="preserve"> те су зато предметне услуге подложне изменама </w:t>
      </w:r>
      <w:r w:rsidRPr="001F2566">
        <w:rPr>
          <w:bCs/>
          <w:lang w:val="en-GB"/>
        </w:rPr>
        <w:t>у складу са евентуалним и</w:t>
      </w:r>
      <w:r w:rsidRPr="001F2566">
        <w:rPr>
          <w:bCs/>
          <w:lang w:val="sr-Cyrl-RS"/>
        </w:rPr>
        <w:t>з</w:t>
      </w:r>
      <w:r w:rsidRPr="001F2566">
        <w:rPr>
          <w:bCs/>
          <w:lang w:val="en-GB"/>
        </w:rPr>
        <w:t xml:space="preserve">менама </w:t>
      </w:r>
      <w:r w:rsidRPr="001F2566">
        <w:rPr>
          <w:bCs/>
          <w:lang w:val="sr-Cyrl-CS"/>
        </w:rPr>
        <w:t>протокола</w:t>
      </w:r>
      <w:r w:rsidRPr="001F2566">
        <w:rPr>
          <w:bCs/>
          <w:iCs/>
          <w:lang w:val="sr-Cyrl-RS"/>
        </w:rPr>
        <w:t xml:space="preserve">. Наручилац има право да од </w:t>
      </w:r>
      <w:r w:rsidRPr="001F2566">
        <w:rPr>
          <w:bCs/>
          <w:lang w:val="sr-Cyrl-CS"/>
        </w:rPr>
        <w:t xml:space="preserve">Добављача тражи измене делова сценарија, музичких нумера или промену дужине трајања програма. Измене сценарија, промена музичких нумера и промена дужине трајања програма биће споразумно усаглашене са Добављачем уз поштовање ауторског концепта са једне стране и потреба </w:t>
      </w:r>
      <w:r w:rsidRPr="001F2566">
        <w:rPr>
          <w:bCs/>
          <w:lang w:val="sr-Cyrl-CS"/>
        </w:rPr>
        <w:lastRenderedPageBreak/>
        <w:t xml:space="preserve">програма </w:t>
      </w:r>
      <w:r w:rsidRPr="001F2566">
        <w:rPr>
          <w:bCs/>
          <w:color w:val="auto"/>
          <w:lang w:val="sr-Cyrl-CS"/>
        </w:rPr>
        <w:t xml:space="preserve">државног протокола са друге стране. </w:t>
      </w:r>
      <w:r w:rsidRPr="001F2566">
        <w:rPr>
          <w:color w:val="auto"/>
          <w:lang w:val="ru-RU"/>
        </w:rPr>
        <w:t>Наручилац је дужан да о потребама измене сценарија, музичких нумера или дужине трајања програма</w:t>
      </w:r>
      <w:r w:rsidR="00CF7ED0" w:rsidRPr="001F2566">
        <w:rPr>
          <w:color w:val="auto"/>
          <w:lang w:val="ru-RU"/>
        </w:rPr>
        <w:t xml:space="preserve"> Добављача обавести најкасније три</w:t>
      </w:r>
      <w:r w:rsidRPr="001F2566">
        <w:rPr>
          <w:color w:val="auto"/>
          <w:lang w:val="ru-RU"/>
        </w:rPr>
        <w:t xml:space="preserve"> дана пре извођења програма.</w:t>
      </w:r>
    </w:p>
    <w:p w14:paraId="030867D9" w14:textId="77777777" w:rsidR="005E5E84" w:rsidRPr="001F2566" w:rsidRDefault="005E5E84" w:rsidP="005E5E84">
      <w:pPr>
        <w:spacing w:line="240" w:lineRule="auto"/>
        <w:jc w:val="both"/>
        <w:rPr>
          <w:rFonts w:eastAsia="Times New Roman"/>
          <w:lang w:val="sr-Cyrl-RS"/>
        </w:rPr>
      </w:pPr>
      <w:r w:rsidRPr="001F2566">
        <w:rPr>
          <w:rFonts w:eastAsia="Times New Roman"/>
          <w:lang w:val="sr-Cyrl-RS"/>
        </w:rPr>
        <w:t xml:space="preserve">Понуђачи као саставне делове понуде достављају: </w:t>
      </w:r>
    </w:p>
    <w:p w14:paraId="7484AC4C" w14:textId="3BD229F6" w:rsidR="005E5E84" w:rsidRPr="001F2566" w:rsidRDefault="005E5E84" w:rsidP="00EB3E07">
      <w:pPr>
        <w:pStyle w:val="ListParagraph"/>
        <w:numPr>
          <w:ilvl w:val="0"/>
          <w:numId w:val="44"/>
        </w:numPr>
        <w:spacing w:line="240" w:lineRule="auto"/>
        <w:ind w:left="284" w:hanging="284"/>
        <w:contextualSpacing/>
        <w:jc w:val="both"/>
        <w:rPr>
          <w:rFonts w:eastAsia="Times New Roman"/>
          <w:lang w:val="sr-Cyrl-RS"/>
        </w:rPr>
      </w:pPr>
      <w:r w:rsidRPr="001F2566">
        <w:rPr>
          <w:rFonts w:eastAsia="Times New Roman"/>
          <w:lang w:val="sr-Cyrl-RS"/>
        </w:rPr>
        <w:t xml:space="preserve">Сценарио </w:t>
      </w:r>
      <w:r w:rsidRPr="001F2566">
        <w:rPr>
          <w:rFonts w:eastAsia="Times New Roman"/>
        </w:rPr>
        <w:t xml:space="preserve">обележавања </w:t>
      </w:r>
      <w:r w:rsidRPr="001F2566">
        <w:rPr>
          <w:rFonts w:eastAsia="Times New Roman"/>
          <w:lang w:val="sr-Cyrl-RS"/>
        </w:rPr>
        <w:t xml:space="preserve">предметног </w:t>
      </w:r>
      <w:r w:rsidRPr="001F2566">
        <w:rPr>
          <w:rFonts w:eastAsia="Times New Roman"/>
        </w:rPr>
        <w:t>историјског догађаја</w:t>
      </w:r>
      <w:r w:rsidR="00713EDE">
        <w:rPr>
          <w:rFonts w:eastAsia="Times New Roman"/>
          <w:lang w:val="sr-Cyrl-RS"/>
        </w:rPr>
        <w:t>,</w:t>
      </w:r>
    </w:p>
    <w:p w14:paraId="20D2CFDB" w14:textId="4CB95150" w:rsidR="005E5E84" w:rsidRPr="001F2566" w:rsidRDefault="00DD2214" w:rsidP="00EB3E07">
      <w:pPr>
        <w:pStyle w:val="ListParagraph"/>
        <w:numPr>
          <w:ilvl w:val="0"/>
          <w:numId w:val="44"/>
        </w:numPr>
        <w:spacing w:line="240" w:lineRule="auto"/>
        <w:ind w:left="284" w:hanging="284"/>
        <w:contextualSpacing/>
        <w:jc w:val="both"/>
        <w:rPr>
          <w:rFonts w:eastAsia="Times New Roman"/>
          <w:lang w:val="sr-Cyrl-RS"/>
        </w:rPr>
      </w:pPr>
      <w:r w:rsidRPr="001F2566">
        <w:rPr>
          <w:rFonts w:eastAsia="Times New Roman"/>
          <w:bCs/>
          <w:color w:val="auto"/>
          <w:kern w:val="0"/>
          <w:lang w:val="ru-RU" w:eastAsia="en-US"/>
        </w:rPr>
        <w:t>Потписане</w:t>
      </w:r>
      <w:r w:rsidRPr="001F2566">
        <w:rPr>
          <w:rFonts w:eastAsia="Times New Roman"/>
          <w:lang w:val="sr-Cyrl-RS"/>
        </w:rPr>
        <w:t xml:space="preserve"> п</w:t>
      </w:r>
      <w:r w:rsidR="005E5E84" w:rsidRPr="001F2566">
        <w:rPr>
          <w:rFonts w:eastAsia="Times New Roman"/>
          <w:lang w:val="sr-Cyrl-RS"/>
        </w:rPr>
        <w:t>редуговоре</w:t>
      </w:r>
      <w:r w:rsidRPr="001F2566">
        <w:rPr>
          <w:rFonts w:eastAsia="Times New Roman"/>
          <w:lang w:val="sr-Cyrl-RS"/>
        </w:rPr>
        <w:t>/уговоре</w:t>
      </w:r>
      <w:r w:rsidR="005E5E84" w:rsidRPr="001F2566">
        <w:rPr>
          <w:rFonts w:eastAsia="Times New Roman"/>
          <w:lang w:val="sr-Cyrl-RS"/>
        </w:rPr>
        <w:t xml:space="preserve"> са свим извођачима које намеравају ангажовати </w:t>
      </w:r>
      <w:r w:rsidRPr="001F2566">
        <w:rPr>
          <w:rFonts w:eastAsia="Times New Roman"/>
          <w:lang w:val="sr-Cyrl-RS"/>
        </w:rPr>
        <w:t xml:space="preserve">за реализацију предметне услуге, </w:t>
      </w:r>
      <w:r w:rsidRPr="001F2566">
        <w:rPr>
          <w:rFonts w:eastAsia="Times New Roman"/>
          <w:color w:val="auto"/>
          <w:kern w:val="0"/>
          <w:lang w:val="ru-RU" w:eastAsia="en-US"/>
        </w:rPr>
        <w:t xml:space="preserve">које </w:t>
      </w:r>
      <w:r w:rsidRPr="001F2566">
        <w:rPr>
          <w:rFonts w:eastAsia="Times New Roman"/>
          <w:color w:val="000000" w:themeColor="text1"/>
          <w:kern w:val="0"/>
          <w:lang w:val="ru-RU" w:eastAsia="en-US"/>
        </w:rPr>
        <w:t>са биографијама истих достављају уз понуду и то:</w:t>
      </w:r>
    </w:p>
    <w:p w14:paraId="35C2550F" w14:textId="5D4192F9" w:rsidR="00DD2214" w:rsidRPr="001F2566" w:rsidRDefault="00DD2214" w:rsidP="00713EDE">
      <w:pPr>
        <w:suppressAutoHyphens w:val="0"/>
        <w:autoSpaceDE w:val="0"/>
        <w:autoSpaceDN w:val="0"/>
        <w:adjustRightInd w:val="0"/>
        <w:spacing w:line="240" w:lineRule="auto"/>
        <w:ind w:left="270"/>
        <w:jc w:val="both"/>
        <w:rPr>
          <w:rFonts w:eastAsia="Times New Roman"/>
          <w:bCs/>
          <w:color w:val="auto"/>
          <w:kern w:val="0"/>
          <w:lang w:val="sr-Cyrl-RS" w:eastAsia="en-US"/>
        </w:rPr>
      </w:pPr>
      <w:r w:rsidRPr="00713EDE">
        <w:rPr>
          <w:rFonts w:eastAsia="Times New Roman"/>
          <w:bCs/>
          <w:color w:val="auto"/>
          <w:kern w:val="0"/>
          <w:u w:val="single"/>
          <w:lang w:val="sr-Cyrl-RS" w:eastAsia="en-US"/>
        </w:rPr>
        <w:t>Партију 1:</w:t>
      </w:r>
      <w:r w:rsidRPr="001F2566">
        <w:rPr>
          <w:rFonts w:eastAsia="Times New Roman"/>
          <w:kern w:val="0"/>
          <w:lang w:val="sr-Cyrl-CS" w:eastAsia="en-US"/>
        </w:rPr>
        <w:t xml:space="preserve"> Водитељ програма који течно чита текст </w:t>
      </w:r>
      <w:r w:rsidR="00713EDE">
        <w:rPr>
          <w:rFonts w:eastAsia="Times New Roman"/>
          <w:kern w:val="0"/>
          <w:lang w:val="sr-Cyrl-CS" w:eastAsia="en-US"/>
        </w:rPr>
        <w:t xml:space="preserve">и на енглеском језику, најмање два глумца, хор и најмање два </w:t>
      </w:r>
      <w:r w:rsidRPr="001F2566">
        <w:rPr>
          <w:rFonts w:eastAsia="Times New Roman"/>
          <w:kern w:val="0"/>
          <w:lang w:val="sr-Cyrl-CS" w:eastAsia="en-US"/>
        </w:rPr>
        <w:t>балетска извођача</w:t>
      </w:r>
      <w:r w:rsidR="00713EDE">
        <w:rPr>
          <w:rFonts w:eastAsia="Times New Roman"/>
          <w:kern w:val="0"/>
          <w:lang w:val="sr-Cyrl-CS" w:eastAsia="en-US"/>
        </w:rPr>
        <w:t>,</w:t>
      </w:r>
    </w:p>
    <w:p w14:paraId="7B45E7B4" w14:textId="425632AE" w:rsidR="00DD2214" w:rsidRPr="001F2566" w:rsidRDefault="00DD2214" w:rsidP="00713EDE">
      <w:pPr>
        <w:suppressAutoHyphens w:val="0"/>
        <w:autoSpaceDE w:val="0"/>
        <w:autoSpaceDN w:val="0"/>
        <w:adjustRightInd w:val="0"/>
        <w:spacing w:line="240" w:lineRule="auto"/>
        <w:ind w:left="270"/>
        <w:jc w:val="both"/>
        <w:rPr>
          <w:rFonts w:eastAsia="Times New Roman"/>
          <w:bCs/>
          <w:color w:val="auto"/>
          <w:kern w:val="0"/>
          <w:lang w:val="sr-Cyrl-RS" w:eastAsia="en-US"/>
        </w:rPr>
      </w:pPr>
      <w:r w:rsidRPr="00713EDE">
        <w:rPr>
          <w:rFonts w:eastAsia="Times New Roman"/>
          <w:bCs/>
          <w:color w:val="auto"/>
          <w:kern w:val="0"/>
          <w:u w:val="single"/>
          <w:lang w:val="sr-Cyrl-RS" w:eastAsia="en-US"/>
        </w:rPr>
        <w:t>Партију 2:</w:t>
      </w:r>
      <w:r w:rsidRPr="001F2566">
        <w:rPr>
          <w:rFonts w:eastAsia="Times New Roman"/>
          <w:kern w:val="0"/>
          <w:lang w:val="sr-Cyrl-CS" w:eastAsia="en-US"/>
        </w:rPr>
        <w:t xml:space="preserve"> Водитељ програма који течно чита текст и на енглеском језику, најмање два глумца, пева</w:t>
      </w:r>
      <w:r w:rsidR="00713EDE">
        <w:rPr>
          <w:rFonts w:eastAsia="Times New Roman"/>
          <w:kern w:val="0"/>
          <w:lang w:val="sr-Cyrl-CS" w:eastAsia="en-US"/>
        </w:rPr>
        <w:t xml:space="preserve">чка група или хор и </w:t>
      </w:r>
      <w:r w:rsidRPr="001F2566">
        <w:rPr>
          <w:rFonts w:eastAsia="Times New Roman"/>
          <w:kern w:val="0"/>
          <w:lang w:val="sr-Cyrl-CS" w:eastAsia="en-US"/>
        </w:rPr>
        <w:t xml:space="preserve"> најмање четворо статиста</w:t>
      </w:r>
      <w:r w:rsidR="00713EDE">
        <w:rPr>
          <w:rFonts w:eastAsia="Times New Roman"/>
          <w:kern w:val="0"/>
          <w:lang w:val="sr-Cyrl-CS" w:eastAsia="en-US"/>
        </w:rPr>
        <w:t>,</w:t>
      </w:r>
    </w:p>
    <w:p w14:paraId="43D6DAA1" w14:textId="3C71E8D2" w:rsidR="00DD2214" w:rsidRPr="001F2566" w:rsidRDefault="00DD2214" w:rsidP="00713EDE">
      <w:pPr>
        <w:suppressAutoHyphens w:val="0"/>
        <w:autoSpaceDE w:val="0"/>
        <w:autoSpaceDN w:val="0"/>
        <w:adjustRightInd w:val="0"/>
        <w:spacing w:line="240" w:lineRule="auto"/>
        <w:ind w:left="270"/>
        <w:jc w:val="both"/>
        <w:rPr>
          <w:rFonts w:eastAsia="Times New Roman"/>
          <w:bCs/>
          <w:color w:val="auto"/>
          <w:kern w:val="0"/>
          <w:lang w:val="sr-Cyrl-RS" w:eastAsia="en-US"/>
        </w:rPr>
      </w:pPr>
      <w:r w:rsidRPr="00713EDE">
        <w:rPr>
          <w:rFonts w:eastAsia="Times New Roman"/>
          <w:bCs/>
          <w:color w:val="auto"/>
          <w:kern w:val="0"/>
          <w:u w:val="single"/>
          <w:lang w:val="sr-Cyrl-RS" w:eastAsia="en-US"/>
        </w:rPr>
        <w:t>Партију 3:</w:t>
      </w:r>
      <w:r w:rsidRPr="001F2566">
        <w:rPr>
          <w:rFonts w:eastAsia="Times New Roman"/>
          <w:kern w:val="0"/>
          <w:lang w:val="sr-Cyrl-CS" w:eastAsia="en-US"/>
        </w:rPr>
        <w:t xml:space="preserve"> Водитељ програма који течно чита текст и на енглеском језику, најмање три</w:t>
      </w:r>
      <w:r w:rsidR="00713EDE">
        <w:rPr>
          <w:rFonts w:eastAsia="Times New Roman"/>
          <w:kern w:val="0"/>
          <w:lang w:val="sr-Cyrl-CS" w:eastAsia="en-US"/>
        </w:rPr>
        <w:t xml:space="preserve"> глумца, певачка група или хор и </w:t>
      </w:r>
      <w:r w:rsidRPr="001F2566">
        <w:rPr>
          <w:rFonts w:eastAsia="Times New Roman"/>
          <w:kern w:val="0"/>
          <w:lang w:val="sr-Cyrl-CS" w:eastAsia="en-US"/>
        </w:rPr>
        <w:t>оркестар</w:t>
      </w:r>
      <w:r w:rsidR="00713EDE">
        <w:rPr>
          <w:rFonts w:eastAsia="Times New Roman"/>
          <w:kern w:val="0"/>
          <w:lang w:val="sr-Cyrl-CS" w:eastAsia="en-US"/>
        </w:rPr>
        <w:t>,</w:t>
      </w:r>
    </w:p>
    <w:p w14:paraId="248E1E3E" w14:textId="35CAFC71" w:rsidR="00DD2214" w:rsidRPr="001F2566" w:rsidRDefault="00DD2214" w:rsidP="00713EDE">
      <w:pPr>
        <w:suppressAutoHyphens w:val="0"/>
        <w:autoSpaceDE w:val="0"/>
        <w:autoSpaceDN w:val="0"/>
        <w:adjustRightInd w:val="0"/>
        <w:spacing w:line="240" w:lineRule="auto"/>
        <w:ind w:left="270"/>
        <w:jc w:val="both"/>
        <w:rPr>
          <w:rFonts w:eastAsia="Times New Roman"/>
          <w:kern w:val="0"/>
          <w:lang w:val="sr-Cyrl-CS" w:eastAsia="en-US"/>
        </w:rPr>
      </w:pPr>
      <w:r w:rsidRPr="00713EDE">
        <w:rPr>
          <w:rFonts w:eastAsia="Times New Roman"/>
          <w:bCs/>
          <w:color w:val="auto"/>
          <w:kern w:val="0"/>
          <w:u w:val="single"/>
          <w:lang w:val="sr-Cyrl-RS" w:eastAsia="en-US"/>
        </w:rPr>
        <w:t>Партију 4:</w:t>
      </w:r>
      <w:r w:rsidRPr="001F2566">
        <w:rPr>
          <w:rFonts w:eastAsia="Times New Roman"/>
          <w:bCs/>
          <w:color w:val="auto"/>
          <w:kern w:val="0"/>
          <w:lang w:val="sr-Cyrl-RS" w:eastAsia="en-US"/>
        </w:rPr>
        <w:t xml:space="preserve"> </w:t>
      </w:r>
      <w:r w:rsidRPr="001F2566">
        <w:rPr>
          <w:rFonts w:eastAsia="Times New Roman"/>
          <w:kern w:val="0"/>
          <w:lang w:val="sr-Cyrl-CS" w:eastAsia="en-US"/>
        </w:rPr>
        <w:t xml:space="preserve">Водитељ програма који течно чита текст </w:t>
      </w:r>
      <w:r w:rsidR="00713EDE">
        <w:rPr>
          <w:rFonts w:eastAsia="Times New Roman"/>
          <w:kern w:val="0"/>
          <w:lang w:val="sr-Cyrl-CS" w:eastAsia="en-US"/>
        </w:rPr>
        <w:t>и на енглеском језику, најмање четири</w:t>
      </w:r>
      <w:r w:rsidRPr="001F2566">
        <w:rPr>
          <w:rFonts w:eastAsia="Times New Roman"/>
          <w:kern w:val="0"/>
          <w:lang w:val="sr-Cyrl-CS" w:eastAsia="en-US"/>
        </w:rPr>
        <w:t xml:space="preserve"> глумца, п</w:t>
      </w:r>
      <w:r w:rsidR="00713EDE">
        <w:rPr>
          <w:rFonts w:eastAsia="Times New Roman"/>
          <w:kern w:val="0"/>
          <w:lang w:val="sr-Cyrl-CS" w:eastAsia="en-US"/>
        </w:rPr>
        <w:t>евачка група или хор, оркестар и најмање десет</w:t>
      </w:r>
      <w:r w:rsidRPr="001F2566">
        <w:rPr>
          <w:rFonts w:eastAsia="Times New Roman"/>
          <w:kern w:val="0"/>
          <w:lang w:val="sr-Cyrl-CS" w:eastAsia="en-US"/>
        </w:rPr>
        <w:t xml:space="preserve"> статиста</w:t>
      </w:r>
      <w:r w:rsidR="00713EDE">
        <w:rPr>
          <w:rFonts w:eastAsia="Times New Roman"/>
          <w:kern w:val="0"/>
          <w:lang w:val="sr-Cyrl-CS" w:eastAsia="en-US"/>
        </w:rPr>
        <w:t>,</w:t>
      </w:r>
    </w:p>
    <w:p w14:paraId="2D740003" w14:textId="19564CD7" w:rsidR="00AD7F85" w:rsidRPr="001F2566" w:rsidRDefault="00AD7F85" w:rsidP="00AD7F85">
      <w:pPr>
        <w:pStyle w:val="ListParagraph"/>
        <w:numPr>
          <w:ilvl w:val="0"/>
          <w:numId w:val="48"/>
        </w:numPr>
        <w:suppressAutoHyphens w:val="0"/>
        <w:autoSpaceDE w:val="0"/>
        <w:autoSpaceDN w:val="0"/>
        <w:adjustRightInd w:val="0"/>
        <w:spacing w:line="240" w:lineRule="auto"/>
        <w:ind w:left="270" w:hanging="270"/>
        <w:jc w:val="both"/>
        <w:rPr>
          <w:rFonts w:eastAsia="Times New Roman"/>
          <w:bCs/>
          <w:color w:val="000000" w:themeColor="text1"/>
          <w:kern w:val="0"/>
          <w:lang w:val="sr-Cyrl-RS" w:eastAsia="en-US"/>
        </w:rPr>
      </w:pPr>
      <w:r w:rsidRPr="001F2566">
        <w:rPr>
          <w:rFonts w:eastAsia="Times New Roman"/>
          <w:color w:val="000000" w:themeColor="text1"/>
          <w:kern w:val="0"/>
          <w:lang w:val="ru-RU" w:eastAsia="en-US"/>
        </w:rPr>
        <w:t>Доказе о испуњавању услова техничког капацитета.</w:t>
      </w:r>
    </w:p>
    <w:p w14:paraId="527CD2DC" w14:textId="03F6814A" w:rsidR="00C85C19" w:rsidRPr="001F2566" w:rsidRDefault="00C85C19" w:rsidP="00C85C19">
      <w:pPr>
        <w:jc w:val="both"/>
        <w:rPr>
          <w:b/>
          <w:bCs/>
          <w:i/>
          <w:iCs/>
          <w:lang w:val="sr-Cyrl-RS"/>
        </w:rPr>
      </w:pPr>
    </w:p>
    <w:p w14:paraId="19B214A5" w14:textId="77777777" w:rsidR="00C85C19" w:rsidRPr="001F2566" w:rsidRDefault="00C85C19" w:rsidP="00C85C19">
      <w:pPr>
        <w:jc w:val="both"/>
        <w:rPr>
          <w:bCs/>
          <w:iCs/>
          <w:lang w:val="ru-RU"/>
        </w:rPr>
      </w:pPr>
      <w:r w:rsidRPr="001F2566">
        <w:rPr>
          <w:b/>
          <w:bCs/>
          <w:i/>
          <w:iCs/>
          <w:lang w:val="ru-RU"/>
        </w:rPr>
        <w:t>10.</w:t>
      </w:r>
      <w:r w:rsidRPr="001F2566">
        <w:rPr>
          <w:b/>
          <w:bCs/>
          <w:iCs/>
          <w:lang w:val="ru-RU"/>
        </w:rPr>
        <w:t xml:space="preserve"> </w:t>
      </w:r>
      <w:r w:rsidRPr="001F2566">
        <w:rPr>
          <w:bCs/>
          <w:i/>
          <w:iCs/>
          <w:lang w:val="ru-RU"/>
        </w:rPr>
        <w:t>ВАЛУТА И НАЧИН НА КОЈИ МОРА ДА БУДЕ НАВЕДЕНА И ИЗРАЖЕНА ЦЕНА У ПОНУДИ</w:t>
      </w:r>
    </w:p>
    <w:p w14:paraId="5FCEC5CC" w14:textId="77777777" w:rsidR="00C85C19" w:rsidRPr="001F2566" w:rsidRDefault="00C85C19" w:rsidP="00C85C19">
      <w:pPr>
        <w:jc w:val="both"/>
        <w:rPr>
          <w:b/>
          <w:bCs/>
          <w:iCs/>
          <w:lang w:val="ru-RU"/>
        </w:rPr>
      </w:pPr>
    </w:p>
    <w:p w14:paraId="1A87045E" w14:textId="77777777" w:rsidR="00C85C19" w:rsidRPr="001F2566" w:rsidRDefault="00C85C19" w:rsidP="00C85C19">
      <w:pPr>
        <w:jc w:val="both"/>
        <w:rPr>
          <w:iCs/>
          <w:lang w:val="ru-RU"/>
        </w:rPr>
      </w:pPr>
      <w:r w:rsidRPr="001F2566">
        <w:rPr>
          <w:iCs/>
          <w:lang w:val="ru-RU"/>
        </w:rPr>
        <w:t xml:space="preserve">Цена мора бити исказана у динарима, са и </w:t>
      </w:r>
      <w:r w:rsidRPr="001F2566">
        <w:rPr>
          <w:iCs/>
          <w:color w:val="00000A"/>
          <w:lang w:val="ru-RU"/>
        </w:rPr>
        <w:t>без пореза на додату вредност,</w:t>
      </w:r>
      <w:r w:rsidRPr="001F2566">
        <w:rPr>
          <w:color w:val="00000A"/>
          <w:lang w:val="ru-RU"/>
        </w:rPr>
        <w:t xml:space="preserve"> </w:t>
      </w:r>
      <w:r w:rsidRPr="001F2566">
        <w:rPr>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48BF5B25" w14:textId="126DC9C2" w:rsidR="00C85C19" w:rsidRPr="001F2566" w:rsidRDefault="00D228F8" w:rsidP="00C85C19">
      <w:pPr>
        <w:jc w:val="both"/>
        <w:rPr>
          <w:iCs/>
          <w:lang w:val="ru-RU"/>
        </w:rPr>
      </w:pPr>
      <w:r>
        <w:rPr>
          <w:iCs/>
          <w:lang w:val="ru-RU"/>
        </w:rPr>
        <w:t xml:space="preserve">У </w:t>
      </w:r>
      <w:r w:rsidR="00C85C19" w:rsidRPr="001F2566">
        <w:rPr>
          <w:iCs/>
          <w:lang w:val="ru-RU"/>
        </w:rPr>
        <w:t>цену је урачуната комплетна организација и реализација обележавања конкретне свечаности, што подразумева сценарио, режију, ангажовање извођача (конферансије, глумци, хор, оркестар), потребне техничке ресурсе, штампање позивница (уколико је за конкретну</w:t>
      </w:r>
      <w:r w:rsidR="00E21668">
        <w:rPr>
          <w:iCs/>
          <w:lang w:val="ru-RU"/>
        </w:rPr>
        <w:t xml:space="preserve"> партију то и назначено) као и </w:t>
      </w:r>
      <w:r w:rsidR="00C85C19" w:rsidRPr="001F2566">
        <w:rPr>
          <w:iCs/>
          <w:lang w:val="ru-RU"/>
        </w:rPr>
        <w:t>маркетинг (уколико је за конкретну партију то и назначено).</w:t>
      </w:r>
    </w:p>
    <w:p w14:paraId="701881D7" w14:textId="037DDD3D" w:rsidR="00C85C19" w:rsidRPr="001F2566" w:rsidRDefault="00C85C19" w:rsidP="00C85C19">
      <w:pPr>
        <w:jc w:val="both"/>
        <w:rPr>
          <w:iCs/>
          <w:lang w:val="ru-RU"/>
        </w:rPr>
      </w:pPr>
      <w:r w:rsidRPr="001F2566">
        <w:rPr>
          <w:iCs/>
          <w:lang w:val="ru-RU"/>
        </w:rPr>
        <w:t>Обавезни порези и доприноси који се плаћају за ангажовање</w:t>
      </w:r>
      <w:r w:rsidRPr="001F2566">
        <w:rPr>
          <w:iCs/>
          <w:color w:val="000000" w:themeColor="text1"/>
          <w:lang w:val="ru-RU"/>
        </w:rPr>
        <w:t xml:space="preserve"> </w:t>
      </w:r>
      <w:r w:rsidR="006B7B36" w:rsidRPr="001F2566">
        <w:rPr>
          <w:iCs/>
          <w:color w:val="000000" w:themeColor="text1"/>
          <w:lang w:val="ru-RU"/>
        </w:rPr>
        <w:t>извођача</w:t>
      </w:r>
      <w:r w:rsidR="001C3ADE" w:rsidRPr="001F2566">
        <w:rPr>
          <w:iCs/>
          <w:color w:val="000000" w:themeColor="text1"/>
          <w:lang w:val="ru-RU"/>
        </w:rPr>
        <w:t xml:space="preserve"> </w:t>
      </w:r>
      <w:r w:rsidR="001C3ADE" w:rsidRPr="001F2566">
        <w:rPr>
          <w:iCs/>
          <w:lang w:val="ru-RU"/>
        </w:rPr>
        <w:t>улазе у цену исказану без ПДВ</w:t>
      </w:r>
      <w:r w:rsidRPr="001F2566">
        <w:rPr>
          <w:iCs/>
          <w:lang w:val="ru-RU"/>
        </w:rPr>
        <w:t>.</w:t>
      </w:r>
    </w:p>
    <w:p w14:paraId="773A086B" w14:textId="77777777" w:rsidR="00C85C19" w:rsidRPr="001F2566" w:rsidRDefault="00C85C19" w:rsidP="00C85C19">
      <w:pPr>
        <w:jc w:val="both"/>
        <w:rPr>
          <w:lang w:val="ru-RU"/>
        </w:rPr>
      </w:pPr>
      <w:r w:rsidRPr="001F2566">
        <w:rPr>
          <w:iCs/>
          <w:lang w:val="ru-RU"/>
        </w:rPr>
        <w:t>Цена је фиксна и не може се мењати.</w:t>
      </w:r>
      <w:r w:rsidRPr="001F2566">
        <w:rPr>
          <w:lang w:val="ru-RU"/>
        </w:rPr>
        <w:t xml:space="preserve"> </w:t>
      </w:r>
    </w:p>
    <w:p w14:paraId="0861DFB2" w14:textId="77777777" w:rsidR="00C85C19" w:rsidRPr="001F2566" w:rsidRDefault="00C85C19" w:rsidP="00C85C19">
      <w:pPr>
        <w:jc w:val="both"/>
        <w:rPr>
          <w:iCs/>
          <w:lang w:val="ru-RU"/>
        </w:rPr>
      </w:pPr>
      <w:r w:rsidRPr="001F2566">
        <w:rPr>
          <w:lang w:val="ru-RU"/>
        </w:rPr>
        <w:t>Ако је у понуди исказана неуобичајено ниска цена, наручилац ће поступити у складу са чланом 92. Закона.</w:t>
      </w:r>
    </w:p>
    <w:p w14:paraId="2DCF55A7" w14:textId="77777777" w:rsidR="00C85C19" w:rsidRPr="001F2566" w:rsidRDefault="00C85C19" w:rsidP="00C85C19">
      <w:pPr>
        <w:jc w:val="both"/>
        <w:rPr>
          <w:iCs/>
          <w:lang w:val="ru-RU"/>
        </w:rPr>
      </w:pPr>
      <w:r w:rsidRPr="001F2566">
        <w:rPr>
          <w:iCs/>
          <w:lang w:val="ru-RU"/>
        </w:rPr>
        <w:t>Ако понуђена цена укључује увозну царину и друге дажбине, понуђач је дужан да тај део одвојено искаже у динарима.</w:t>
      </w:r>
    </w:p>
    <w:p w14:paraId="0615C508" w14:textId="77777777" w:rsidR="00C85C19" w:rsidRPr="001F2566" w:rsidRDefault="00C85C19" w:rsidP="00C85C19">
      <w:pPr>
        <w:jc w:val="both"/>
        <w:rPr>
          <w:b/>
          <w:iCs/>
          <w:lang w:val="sr-Cyrl-RS"/>
        </w:rPr>
      </w:pPr>
    </w:p>
    <w:p w14:paraId="0C3483D3" w14:textId="77777777" w:rsidR="00C85C19" w:rsidRPr="001F2566" w:rsidRDefault="00C85C19" w:rsidP="00C85C19">
      <w:pPr>
        <w:jc w:val="both"/>
        <w:rPr>
          <w:i/>
          <w:iCs/>
          <w:lang w:val="sr-Cyrl-RS"/>
        </w:rPr>
      </w:pPr>
      <w:r w:rsidRPr="001F2566">
        <w:rPr>
          <w:b/>
          <w:i/>
          <w:iCs/>
        </w:rPr>
        <w:t>1</w:t>
      </w:r>
      <w:r w:rsidRPr="001F2566">
        <w:rPr>
          <w:b/>
          <w:i/>
          <w:iCs/>
          <w:lang w:val="sr-Cyrl-CS"/>
        </w:rPr>
        <w:t>1</w:t>
      </w:r>
      <w:r w:rsidRPr="001F2566">
        <w:rPr>
          <w:b/>
          <w:i/>
          <w:iCs/>
        </w:rPr>
        <w:t xml:space="preserve">. </w:t>
      </w:r>
      <w:r w:rsidRPr="001F2566">
        <w:rPr>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55B1E6CE" w14:textId="77777777" w:rsidR="00C85C19" w:rsidRPr="001F2566" w:rsidRDefault="00C85C19" w:rsidP="00C85C19">
      <w:pPr>
        <w:jc w:val="both"/>
        <w:rPr>
          <w:b/>
          <w:i/>
          <w:iCs/>
          <w:lang w:val="sr-Cyrl-RS"/>
        </w:rPr>
      </w:pPr>
    </w:p>
    <w:p w14:paraId="24F04CAC" w14:textId="77777777" w:rsidR="00FA6BFE" w:rsidRPr="001F2566" w:rsidRDefault="00C85C19" w:rsidP="00C85C19">
      <w:pPr>
        <w:jc w:val="both"/>
        <w:rPr>
          <w:rFonts w:eastAsia="TimesNewRomanPSMT"/>
          <w:bCs/>
          <w:iCs/>
        </w:rPr>
      </w:pPr>
      <w:r w:rsidRPr="001F2566">
        <w:rPr>
          <w:rFonts w:eastAsia="TimesNewRomanPSMT"/>
          <w:bCs/>
          <w:iCs/>
        </w:rPr>
        <w:t>Подаци о пореским обавезама се могу добити у Пореској управи, Министарства финансија</w:t>
      </w:r>
      <w:r w:rsidRPr="001F2566">
        <w:rPr>
          <w:rFonts w:eastAsia="TimesNewRomanPSMT"/>
          <w:bCs/>
          <w:iCs/>
          <w:lang w:val="sr-Cyrl-CS"/>
        </w:rPr>
        <w:t>, Саве Машковића бр.</w:t>
      </w:r>
      <w:r w:rsidR="001C3ADE" w:rsidRPr="001F2566">
        <w:rPr>
          <w:rFonts w:eastAsia="TimesNewRomanPSMT"/>
          <w:bCs/>
          <w:iCs/>
          <w:lang w:val="sr-Cyrl-CS"/>
        </w:rPr>
        <w:t xml:space="preserve"> </w:t>
      </w:r>
      <w:r w:rsidRPr="001F2566">
        <w:rPr>
          <w:rFonts w:eastAsia="TimesNewRomanPSMT"/>
          <w:bCs/>
          <w:iCs/>
          <w:lang w:val="sr-Cyrl-CS"/>
        </w:rPr>
        <w:t xml:space="preserve">3-5, Београд, </w:t>
      </w:r>
      <w:hyperlink r:id="rId9" w:history="1">
        <w:r w:rsidRPr="001F2566">
          <w:rPr>
            <w:rStyle w:val="Hyperlink"/>
            <w:rFonts w:eastAsia="TimesNewRomanPSMT"/>
            <w:bCs/>
            <w:iCs/>
          </w:rPr>
          <w:t>www.poreskauprava.gov.rs</w:t>
        </w:r>
      </w:hyperlink>
      <w:r w:rsidRPr="001F2566">
        <w:rPr>
          <w:rFonts w:eastAsia="TimesNewRomanPSMT"/>
          <w:bCs/>
          <w:iCs/>
        </w:rPr>
        <w:t xml:space="preserve"> </w:t>
      </w:r>
    </w:p>
    <w:p w14:paraId="31BA222D" w14:textId="77777777" w:rsidR="00FA6BFE" w:rsidRPr="001F2566" w:rsidRDefault="00C85C19" w:rsidP="00C85C19">
      <w:pPr>
        <w:jc w:val="both"/>
        <w:rPr>
          <w:rFonts w:eastAsia="TimesNewRomanPSMT"/>
          <w:bCs/>
          <w:iCs/>
        </w:rPr>
      </w:pPr>
      <w:r w:rsidRPr="001F2566">
        <w:rPr>
          <w:rFonts w:eastAsia="TimesNewRomanPSMT"/>
          <w:bCs/>
          <w:iCs/>
        </w:rPr>
        <w:t xml:space="preserve">Подаци о заштити животне средине се могу добити у Агенцији за заштиту животне средине, </w:t>
      </w:r>
      <w:r w:rsidRPr="001F2566">
        <w:rPr>
          <w:rFonts w:eastAsia="TimesNewRomanPSMT"/>
          <w:bCs/>
          <w:iCs/>
          <w:lang w:val="sr-Cyrl-CS"/>
        </w:rPr>
        <w:t>Руже Јовановића бр.</w:t>
      </w:r>
      <w:r w:rsidR="001C3ADE" w:rsidRPr="001F2566">
        <w:rPr>
          <w:rFonts w:eastAsia="TimesNewRomanPSMT"/>
          <w:bCs/>
          <w:iCs/>
          <w:lang w:val="sr-Cyrl-CS"/>
        </w:rPr>
        <w:t xml:space="preserve"> </w:t>
      </w:r>
      <w:r w:rsidRPr="001F2566">
        <w:rPr>
          <w:rFonts w:eastAsia="TimesNewRomanPSMT"/>
          <w:bCs/>
          <w:iCs/>
        </w:rPr>
        <w:t xml:space="preserve">27a, </w:t>
      </w:r>
      <w:r w:rsidRPr="001F2566">
        <w:rPr>
          <w:rFonts w:eastAsia="TimesNewRomanPSMT"/>
          <w:bCs/>
          <w:iCs/>
          <w:lang w:val="sr-Cyrl-CS"/>
        </w:rPr>
        <w:t xml:space="preserve">Београд </w:t>
      </w:r>
      <w:hyperlink r:id="rId10" w:history="1">
        <w:r w:rsidRPr="001F2566">
          <w:rPr>
            <w:rStyle w:val="Hyperlink"/>
            <w:rFonts w:eastAsia="TimesNewRomanPSMT"/>
            <w:bCs/>
            <w:iCs/>
          </w:rPr>
          <w:t>www.sepa.gov.rs</w:t>
        </w:r>
      </w:hyperlink>
      <w:r w:rsidRPr="001F2566">
        <w:rPr>
          <w:rFonts w:eastAsia="TimesNewRomanPSMT"/>
          <w:bCs/>
          <w:iCs/>
        </w:rPr>
        <w:t xml:space="preserve"> и у Министарству </w:t>
      </w:r>
      <w:r w:rsidRPr="001F2566">
        <w:rPr>
          <w:rFonts w:eastAsia="TimesNewRomanPSMT"/>
          <w:bCs/>
          <w:iCs/>
          <w:lang w:val="sr-Cyrl-CS"/>
        </w:rPr>
        <w:t>пољопривреде</w:t>
      </w:r>
      <w:r w:rsidRPr="001F2566">
        <w:rPr>
          <w:rFonts w:eastAsia="TimesNewRomanPSMT"/>
          <w:bCs/>
          <w:iCs/>
        </w:rPr>
        <w:t xml:space="preserve"> и заштите животне средине, </w:t>
      </w:r>
      <w:r w:rsidRPr="001F2566">
        <w:rPr>
          <w:rFonts w:eastAsia="TimesNewRomanPSMT"/>
          <w:bCs/>
          <w:iCs/>
          <w:lang w:val="sr-Cyrl-CS"/>
        </w:rPr>
        <w:t>Немањина бр.</w:t>
      </w:r>
      <w:r w:rsidR="001C3ADE" w:rsidRPr="001F2566">
        <w:rPr>
          <w:rFonts w:eastAsia="TimesNewRomanPSMT"/>
          <w:bCs/>
          <w:iCs/>
          <w:lang w:val="sr-Cyrl-CS"/>
        </w:rPr>
        <w:t xml:space="preserve"> </w:t>
      </w:r>
      <w:r w:rsidRPr="001F2566">
        <w:rPr>
          <w:rFonts w:eastAsia="TimesNewRomanPSMT"/>
          <w:bCs/>
          <w:iCs/>
          <w:lang w:val="sr-Cyrl-CS"/>
        </w:rPr>
        <w:t>22-26</w:t>
      </w:r>
      <w:r w:rsidRPr="001F2566">
        <w:rPr>
          <w:rFonts w:eastAsia="TimesNewRomanPSMT"/>
          <w:bCs/>
          <w:iCs/>
        </w:rPr>
        <w:t xml:space="preserve">, </w:t>
      </w:r>
      <w:r w:rsidRPr="001F2566">
        <w:rPr>
          <w:rFonts w:eastAsia="TimesNewRomanPSMT"/>
          <w:bCs/>
          <w:iCs/>
          <w:lang w:val="sr-Cyrl-CS"/>
        </w:rPr>
        <w:t xml:space="preserve">Београд </w:t>
      </w:r>
      <w:hyperlink r:id="rId11" w:history="1">
        <w:r w:rsidRPr="001F2566">
          <w:rPr>
            <w:rStyle w:val="Hyperlink"/>
            <w:rFonts w:eastAsia="TimesNewRomanPSMT"/>
            <w:bCs/>
            <w:iCs/>
          </w:rPr>
          <w:t>www.mpzzs.gov.rs</w:t>
        </w:r>
      </w:hyperlink>
      <w:r w:rsidRPr="001F2566">
        <w:rPr>
          <w:rFonts w:eastAsia="TimesNewRomanPSMT"/>
          <w:bCs/>
          <w:iCs/>
        </w:rPr>
        <w:t xml:space="preserve"> </w:t>
      </w:r>
    </w:p>
    <w:p w14:paraId="4CBDDAF5" w14:textId="77777777" w:rsidR="00C85C19" w:rsidRPr="001F2566" w:rsidRDefault="00C85C19" w:rsidP="00C85C19">
      <w:pPr>
        <w:jc w:val="both"/>
        <w:rPr>
          <w:color w:val="0070C0"/>
          <w:spacing w:val="6"/>
          <w:u w:val="single"/>
          <w:lang w:val="ru-RU"/>
        </w:rPr>
      </w:pPr>
      <w:r w:rsidRPr="001F2566">
        <w:rPr>
          <w:rFonts w:eastAsia="TimesNewRomanPSMT"/>
          <w:bCs/>
          <w:iCs/>
        </w:rPr>
        <w:lastRenderedPageBreak/>
        <w:t>Подаци о заштити при запошљавању и условима рада се могу добити у Министарству</w:t>
      </w:r>
      <w:r w:rsidRPr="001F2566">
        <w:rPr>
          <w:rFonts w:eastAsia="TimesNewRomanPSMT"/>
          <w:bCs/>
          <w:iCs/>
          <w:lang w:val="sr-Cyrl-CS"/>
        </w:rPr>
        <w:t xml:space="preserve"> за</w:t>
      </w:r>
      <w:r w:rsidRPr="001F2566">
        <w:rPr>
          <w:rFonts w:eastAsia="TimesNewRomanPSMT"/>
          <w:bCs/>
          <w:iCs/>
        </w:rPr>
        <w:t xml:space="preserve"> рад, запошљавањ</w:t>
      </w:r>
      <w:r w:rsidRPr="001F2566">
        <w:rPr>
          <w:rFonts w:eastAsia="TimesNewRomanPSMT"/>
          <w:bCs/>
          <w:iCs/>
          <w:lang w:val="sr-Cyrl-CS"/>
        </w:rPr>
        <w:t>е, борачка</w:t>
      </w:r>
      <w:r w:rsidRPr="001F2566">
        <w:rPr>
          <w:rFonts w:eastAsia="TimesNewRomanPSMT"/>
          <w:bCs/>
          <w:iCs/>
        </w:rPr>
        <w:t xml:space="preserve"> и социјалн</w:t>
      </w:r>
      <w:r w:rsidRPr="001F2566">
        <w:rPr>
          <w:rFonts w:eastAsia="TimesNewRomanPSMT"/>
          <w:bCs/>
          <w:iCs/>
          <w:lang w:val="sr-Cyrl-CS"/>
        </w:rPr>
        <w:t>а</w:t>
      </w:r>
      <w:r w:rsidRPr="001F2566">
        <w:rPr>
          <w:rFonts w:eastAsia="TimesNewRomanPSMT"/>
          <w:bCs/>
          <w:iCs/>
        </w:rPr>
        <w:t xml:space="preserve"> пит</w:t>
      </w:r>
      <w:r w:rsidRPr="001F2566">
        <w:rPr>
          <w:rFonts w:eastAsia="TimesNewRomanPSMT"/>
          <w:bCs/>
          <w:iCs/>
          <w:lang w:val="sr-Cyrl-CS"/>
        </w:rPr>
        <w:t>ања,</w:t>
      </w:r>
      <w:r w:rsidRPr="001F2566">
        <w:rPr>
          <w:rFonts w:eastAsia="TimesNewRomanPSMT"/>
          <w:bCs/>
          <w:iCs/>
        </w:rPr>
        <w:t xml:space="preserve"> </w:t>
      </w:r>
      <w:r w:rsidRPr="001F2566">
        <w:rPr>
          <w:rFonts w:eastAsia="TimesNewRomanPSMT"/>
          <w:bCs/>
          <w:iCs/>
          <w:lang w:val="sr-Cyrl-CS"/>
        </w:rPr>
        <w:t>Немањина бр.</w:t>
      </w:r>
      <w:r w:rsidR="001C3ADE" w:rsidRPr="001F2566">
        <w:rPr>
          <w:rFonts w:eastAsia="TimesNewRomanPSMT"/>
          <w:bCs/>
          <w:iCs/>
          <w:lang w:val="sr-Cyrl-CS"/>
        </w:rPr>
        <w:t xml:space="preserve"> </w:t>
      </w:r>
      <w:r w:rsidRPr="001F2566">
        <w:rPr>
          <w:rFonts w:eastAsia="TimesNewRomanPSMT"/>
          <w:bCs/>
          <w:iCs/>
          <w:lang w:val="sr-Cyrl-CS"/>
        </w:rPr>
        <w:t>22-26, Београд</w:t>
      </w:r>
      <w:r w:rsidRPr="001F2566">
        <w:rPr>
          <w:rFonts w:eastAsia="TimesNewRomanPSMT"/>
          <w:bCs/>
          <w:iCs/>
        </w:rPr>
        <w:t xml:space="preserve">  </w:t>
      </w:r>
      <w:r w:rsidRPr="001F2566">
        <w:rPr>
          <w:rFonts w:eastAsia="TimesNewRomanPSMT"/>
          <w:bCs/>
          <w:iCs/>
          <w:color w:val="2218EC"/>
          <w:u w:val="single"/>
        </w:rPr>
        <w:t>www.minrzs.gov.rs.</w:t>
      </w:r>
    </w:p>
    <w:p w14:paraId="2A85D534" w14:textId="77777777" w:rsidR="00A87C96" w:rsidRPr="001F2566" w:rsidRDefault="00A87C96" w:rsidP="00A87C96">
      <w:pPr>
        <w:jc w:val="both"/>
      </w:pPr>
    </w:p>
    <w:p w14:paraId="1A3F57AF" w14:textId="775A1586" w:rsidR="00FA6BFE" w:rsidRPr="001F2566" w:rsidRDefault="00A87C96" w:rsidP="00FA6BFE">
      <w:pPr>
        <w:jc w:val="both"/>
        <w:rPr>
          <w:lang w:val="sr-Cyrl-RS"/>
        </w:rPr>
      </w:pPr>
      <w:r w:rsidRPr="001F2566">
        <w:rPr>
          <w:b/>
          <w:bCs/>
          <w:i/>
        </w:rPr>
        <w:t>1</w:t>
      </w:r>
      <w:r w:rsidR="002E27A1" w:rsidRPr="001F2566">
        <w:rPr>
          <w:b/>
          <w:bCs/>
          <w:i/>
          <w:lang w:val="sr-Cyrl-RS"/>
        </w:rPr>
        <w:t>2</w:t>
      </w:r>
      <w:r w:rsidRPr="001F2566">
        <w:rPr>
          <w:b/>
          <w:bCs/>
          <w:i/>
        </w:rPr>
        <w:t xml:space="preserve">. </w:t>
      </w:r>
      <w:r w:rsidRPr="001F2566">
        <w:rPr>
          <w:bCs/>
          <w:i/>
        </w:rPr>
        <w:t>ЗАШТИТА ПОВЕРЉИВОСТИ ПОДАТАКА КОЈЕ НАРУЧИЛАЦ СТАВЉА ПОНУЂАЧИМА НА РАСПОЛАГАЊЕ, УКЉУЧУЈУЋИ И ЊИХОВЕ ПОДИЗВОЂАЧЕ</w:t>
      </w:r>
      <w:r w:rsidRPr="001F2566">
        <w:rPr>
          <w:b/>
          <w:bCs/>
          <w:i/>
        </w:rPr>
        <w:t xml:space="preserve"> </w:t>
      </w:r>
    </w:p>
    <w:p w14:paraId="0B138BA6" w14:textId="77777777" w:rsidR="00FA6BFE" w:rsidRPr="001F2566" w:rsidRDefault="00A87C96" w:rsidP="00FA6BFE">
      <w:pPr>
        <w:jc w:val="both"/>
      </w:pPr>
      <w:r w:rsidRPr="001F2566">
        <w:t>Предметна набавка не садржи поверљиве информације које наручилац ставља на располагање.</w:t>
      </w:r>
    </w:p>
    <w:p w14:paraId="07E12631" w14:textId="77777777" w:rsidR="00FA6BFE" w:rsidRPr="001F2566" w:rsidRDefault="00FA6BFE" w:rsidP="00FA6BFE">
      <w:pPr>
        <w:jc w:val="both"/>
      </w:pPr>
    </w:p>
    <w:p w14:paraId="6382D2D5" w14:textId="77777777" w:rsidR="00A87C96" w:rsidRPr="001F2566" w:rsidRDefault="002E27A1" w:rsidP="00A87C96">
      <w:pPr>
        <w:jc w:val="both"/>
        <w:rPr>
          <w:bCs/>
          <w:i/>
          <w:lang w:val="sr-Cyrl-RS"/>
        </w:rPr>
      </w:pPr>
      <w:r w:rsidRPr="001F2566">
        <w:rPr>
          <w:b/>
          <w:bCs/>
          <w:i/>
          <w:color w:val="auto"/>
        </w:rPr>
        <w:t>1</w:t>
      </w:r>
      <w:r w:rsidRPr="001F2566">
        <w:rPr>
          <w:b/>
          <w:bCs/>
          <w:i/>
          <w:color w:val="auto"/>
          <w:lang w:val="sr-Cyrl-RS"/>
        </w:rPr>
        <w:t>3</w:t>
      </w:r>
      <w:r w:rsidRPr="001F2566">
        <w:rPr>
          <w:b/>
          <w:bCs/>
          <w:i/>
          <w:color w:val="auto"/>
        </w:rPr>
        <w:t xml:space="preserve">. </w:t>
      </w:r>
      <w:r w:rsidR="00A87C96" w:rsidRPr="001F2566">
        <w:rPr>
          <w:bCs/>
          <w:i/>
        </w:rPr>
        <w:t>ДОДАТНЕ ИНФОРМАЦИЈЕ ИЛИ ПОЈАШЊЕЊА У ВЕЗИ СА ПРИПРЕМАЊЕМ ПОНУДЕ</w:t>
      </w:r>
    </w:p>
    <w:p w14:paraId="2CDF1597" w14:textId="77777777" w:rsidR="00A87C96" w:rsidRPr="001F2566" w:rsidRDefault="00A87C96" w:rsidP="00A87C96">
      <w:pPr>
        <w:jc w:val="both"/>
        <w:rPr>
          <w:b/>
          <w:bCs/>
        </w:rPr>
      </w:pPr>
    </w:p>
    <w:p w14:paraId="054BFE07" w14:textId="78BA681D" w:rsidR="00A87C96" w:rsidRPr="001F2566" w:rsidRDefault="00A41007" w:rsidP="00A87C96">
      <w:pPr>
        <w:jc w:val="both"/>
      </w:pPr>
      <w:r w:rsidRPr="001F2566">
        <w:rPr>
          <w:bCs/>
          <w:lang w:val="ru-RU"/>
        </w:rPr>
        <w:t>Комуникација у поступку јавне набавке врши се искључиво на начин одређен чланом 20. Закона</w:t>
      </w:r>
      <w:r w:rsidRPr="001F2566">
        <w:t xml:space="preserve">. </w:t>
      </w:r>
      <w:r w:rsidR="00A87C96" w:rsidRPr="001F2566">
        <w:t xml:space="preserve">Заинтересовано лице може, у писаном </w:t>
      </w:r>
      <w:r w:rsidR="00A87C96" w:rsidRPr="001F2566">
        <w:rPr>
          <w:color w:val="auto"/>
        </w:rPr>
        <w:t xml:space="preserve">облику </w:t>
      </w:r>
      <w:proofErr w:type="gramStart"/>
      <w:r w:rsidR="002304FF" w:rsidRPr="001F2566">
        <w:rPr>
          <w:iCs/>
          <w:color w:val="auto"/>
        </w:rPr>
        <w:t>(</w:t>
      </w:r>
      <w:r w:rsidR="00E51DE9" w:rsidRPr="001F2566">
        <w:rPr>
          <w:iCs/>
          <w:color w:val="auto"/>
          <w:lang w:val="sr-Cyrl-RS"/>
        </w:rPr>
        <w:t xml:space="preserve"> </w:t>
      </w:r>
      <w:r w:rsidR="00A87C96" w:rsidRPr="001F2566">
        <w:rPr>
          <w:color w:val="auto"/>
        </w:rPr>
        <w:t>путем</w:t>
      </w:r>
      <w:proofErr w:type="gramEnd"/>
      <w:r w:rsidR="00A87C96" w:rsidRPr="001F2566">
        <w:rPr>
          <w:color w:val="auto"/>
        </w:rPr>
        <w:t xml:space="preserve"> поште</w:t>
      </w:r>
      <w:r w:rsidR="00A87C96" w:rsidRPr="001F2566">
        <w:rPr>
          <w:color w:val="auto"/>
          <w:lang w:val="sr-Cyrl-CS"/>
        </w:rPr>
        <w:t xml:space="preserve"> на адресу наручиоца</w:t>
      </w:r>
      <w:r w:rsidR="00A87C96" w:rsidRPr="001F2566">
        <w:rPr>
          <w:color w:val="auto"/>
        </w:rPr>
        <w:t xml:space="preserve">, </w:t>
      </w:r>
      <w:r w:rsidR="00FA6BFE" w:rsidRPr="001F2566">
        <w:rPr>
          <w:color w:val="auto"/>
          <w:lang w:val="sr-Cyrl-RS"/>
        </w:rPr>
        <w:t xml:space="preserve">путем </w:t>
      </w:r>
      <w:r w:rsidR="00A87C96" w:rsidRPr="001F2566">
        <w:rPr>
          <w:color w:val="auto"/>
        </w:rPr>
        <w:t>електронске поште</w:t>
      </w:r>
      <w:r w:rsidR="00A87C96" w:rsidRPr="001F2566">
        <w:rPr>
          <w:color w:val="auto"/>
          <w:lang w:val="sr-Cyrl-CS"/>
        </w:rPr>
        <w:t xml:space="preserve"> на </w:t>
      </w:r>
      <w:r w:rsidR="00A87C96" w:rsidRPr="001F2566">
        <w:rPr>
          <w:iCs/>
          <w:color w:val="auto"/>
        </w:rPr>
        <w:t>e</w:t>
      </w:r>
      <w:r w:rsidR="00A87C96" w:rsidRPr="001F2566">
        <w:rPr>
          <w:iCs/>
          <w:color w:val="auto"/>
          <w:lang w:val="ru-RU"/>
        </w:rPr>
        <w:t>-</w:t>
      </w:r>
      <w:r w:rsidR="00A87C96" w:rsidRPr="001F2566">
        <w:rPr>
          <w:iCs/>
          <w:color w:val="auto"/>
        </w:rPr>
        <w:t>mail</w:t>
      </w:r>
      <w:r w:rsidR="002304FF" w:rsidRPr="001F2566">
        <w:rPr>
          <w:color w:val="auto"/>
          <w:lang w:val="sr-Cyrl-CS"/>
        </w:rPr>
        <w:t>:</w:t>
      </w:r>
      <w:r w:rsidR="002304FF" w:rsidRPr="001F2566">
        <w:rPr>
          <w:i/>
          <w:color w:val="auto"/>
          <w:lang w:val="sr-Cyrl-CS"/>
        </w:rPr>
        <w:t xml:space="preserve"> </w:t>
      </w:r>
      <w:r w:rsidR="004D1E59" w:rsidRPr="001F2566">
        <w:rPr>
          <w:color w:val="002060"/>
          <w:lang w:val="sr-Latn-RS"/>
        </w:rPr>
        <w:t>tijana.ljutic</w:t>
      </w:r>
      <w:r w:rsidR="004D1E59" w:rsidRPr="001F2566">
        <w:rPr>
          <w:color w:val="002060"/>
        </w:rPr>
        <w:t>@minrzs.gov.rs</w:t>
      </w:r>
      <w:r w:rsidR="00E51DE9" w:rsidRPr="001F2566">
        <w:rPr>
          <w:i/>
          <w:color w:val="002060"/>
          <w:lang w:val="sr-Cyrl-RS"/>
        </w:rPr>
        <w:t xml:space="preserve"> </w:t>
      </w:r>
      <w:r w:rsidR="00FA6BFE" w:rsidRPr="001F2566">
        <w:rPr>
          <w:iCs/>
          <w:color w:val="auto"/>
          <w:lang w:val="sr-Latn-RS"/>
        </w:rPr>
        <w:t>)</w:t>
      </w:r>
      <w:r w:rsidR="00FA6BFE" w:rsidRPr="001F2566">
        <w:rPr>
          <w:i/>
          <w:iCs/>
          <w:color w:val="auto"/>
          <w:lang w:val="sr-Latn-RS"/>
        </w:rPr>
        <w:t xml:space="preserve"> </w:t>
      </w:r>
      <w:r w:rsidR="00A87C96" w:rsidRPr="001F2566">
        <w:t xml:space="preserve">тражити од наручиоца додатне информације или појашњења у вези са припремањем </w:t>
      </w:r>
      <w:r w:rsidR="00A87C96" w:rsidRPr="001F2566">
        <w:rPr>
          <w:color w:val="auto"/>
        </w:rPr>
        <w:t xml:space="preserve">понуде, </w:t>
      </w:r>
      <w:r w:rsidR="00A87C96" w:rsidRPr="001F2566">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00A87C96" w:rsidRPr="001F2566">
        <w:rPr>
          <w:color w:val="auto"/>
        </w:rPr>
        <w:t>најкасније</w:t>
      </w:r>
      <w:r w:rsidR="00A87C96" w:rsidRPr="001F2566">
        <w:t xml:space="preserve"> </w:t>
      </w:r>
      <w:r w:rsidR="001C3ADE" w:rsidRPr="001F2566">
        <w:rPr>
          <w:lang w:val="sr-Cyrl-RS"/>
        </w:rPr>
        <w:t>пет</w:t>
      </w:r>
      <w:r w:rsidR="00FA6BFE" w:rsidRPr="001F2566">
        <w:rPr>
          <w:lang w:val="sr-Cyrl-RS"/>
        </w:rPr>
        <w:t xml:space="preserve"> </w:t>
      </w:r>
      <w:r w:rsidR="00A87C96" w:rsidRPr="001F2566">
        <w:t xml:space="preserve">дана пре истека рока за подношење понуде. </w:t>
      </w:r>
    </w:p>
    <w:p w14:paraId="4F5D008C" w14:textId="77777777" w:rsidR="00A87C96" w:rsidRPr="001F2566" w:rsidRDefault="00EA2BE2" w:rsidP="00A87C96">
      <w:pPr>
        <w:jc w:val="both"/>
      </w:pPr>
      <w:r w:rsidRPr="001F2566">
        <w:t>Наручилац</w:t>
      </w:r>
      <w:r w:rsidR="00A87C96" w:rsidRPr="001F2566">
        <w:t xml:space="preserve"> </w:t>
      </w:r>
      <w:r w:rsidRPr="001F2566">
        <w:rPr>
          <w:lang w:val="sr-Cyrl-RS"/>
        </w:rPr>
        <w:t xml:space="preserve">ће </w:t>
      </w:r>
      <w:r w:rsidR="00A87C96" w:rsidRPr="001F2566">
        <w:t xml:space="preserve">у року од </w:t>
      </w:r>
      <w:r w:rsidR="001C3ADE" w:rsidRPr="001F2566">
        <w:t>три</w:t>
      </w:r>
      <w:r w:rsidR="00A87C96" w:rsidRPr="001F2566">
        <w:t xml:space="preserve"> дана од дана пријема захтева за додатним информацијама или појашњењима конкурсне документације, о</w:t>
      </w:r>
      <w:r w:rsidRPr="001F2566">
        <w:t xml:space="preserve">дговор </w:t>
      </w:r>
      <w:r w:rsidR="00A87C96" w:rsidRPr="001F2566">
        <w:t xml:space="preserve">објавити на Порталу јавних набавки и на својој интернет страници. </w:t>
      </w:r>
    </w:p>
    <w:p w14:paraId="3DEAE8EE" w14:textId="77777777" w:rsidR="00A87C96" w:rsidRPr="001F2566" w:rsidRDefault="00A87C96" w:rsidP="00A87C96">
      <w:pPr>
        <w:jc w:val="both"/>
      </w:pPr>
      <w:r w:rsidRPr="001F2566">
        <w:t>Додатне информације или појашњења упућују се са напоменом „Захтев за додатним информацијама или појашњењима конкурсне документације,</w:t>
      </w:r>
      <w:r w:rsidR="00FA6BFE" w:rsidRPr="001F2566">
        <w:rPr>
          <w:rFonts w:eastAsia="TimesNewRomanPS-BoldMT"/>
          <w:b/>
          <w:bCs/>
        </w:rPr>
        <w:t xml:space="preserve"> ЈН бр</w:t>
      </w:r>
      <w:r w:rsidR="00FA6BFE" w:rsidRPr="001F2566">
        <w:rPr>
          <w:rFonts w:eastAsia="TimesNewRomanPS-BoldMT"/>
          <w:b/>
          <w:bCs/>
          <w:color w:val="auto"/>
        </w:rPr>
        <w:t xml:space="preserve">. </w:t>
      </w:r>
      <w:r w:rsidR="001C3ADE" w:rsidRPr="001F2566">
        <w:rPr>
          <w:rFonts w:eastAsia="TimesNewRomanPS-BoldMT"/>
          <w:b/>
          <w:bCs/>
          <w:color w:val="auto"/>
          <w:lang w:val="sr-Cyrl-RS"/>
        </w:rPr>
        <w:t>3</w:t>
      </w:r>
      <w:r w:rsidR="00D75226" w:rsidRPr="001F2566">
        <w:rPr>
          <w:rFonts w:eastAsia="TimesNewRomanPS-BoldMT"/>
          <w:b/>
          <w:bCs/>
          <w:color w:val="auto"/>
        </w:rPr>
        <w:t>8</w:t>
      </w:r>
      <w:r w:rsidR="002304FF" w:rsidRPr="001F2566">
        <w:rPr>
          <w:rFonts w:eastAsia="TimesNewRomanPS-BoldMT"/>
          <w:b/>
          <w:bCs/>
          <w:color w:val="auto"/>
        </w:rPr>
        <w:t>/</w:t>
      </w:r>
      <w:r w:rsidRPr="001F2566">
        <w:rPr>
          <w:rFonts w:eastAsia="TimesNewRomanPS-BoldMT"/>
          <w:b/>
          <w:bCs/>
          <w:color w:val="auto"/>
        </w:rPr>
        <w:t>201</w:t>
      </w:r>
      <w:r w:rsidR="00D75226" w:rsidRPr="001F2566">
        <w:rPr>
          <w:rFonts w:eastAsia="TimesNewRomanPS-BoldMT"/>
          <w:b/>
          <w:bCs/>
          <w:color w:val="auto"/>
          <w:lang w:val="sr-Cyrl-RS"/>
        </w:rPr>
        <w:t>9</w:t>
      </w:r>
      <w:r w:rsidRPr="001F2566">
        <w:rPr>
          <w:color w:val="auto"/>
        </w:rPr>
        <w:t>.</w:t>
      </w:r>
    </w:p>
    <w:p w14:paraId="77F6C5C7" w14:textId="77777777" w:rsidR="00A87C96" w:rsidRPr="001F2566" w:rsidRDefault="00A87C96" w:rsidP="00A87C96">
      <w:pPr>
        <w:jc w:val="both"/>
      </w:pPr>
      <w:r w:rsidRPr="001F2566">
        <w:t xml:space="preserve">Ако наручилац измени или допуни конкурсну документацију </w:t>
      </w:r>
      <w:r w:rsidR="001C3ADE" w:rsidRPr="001F2566">
        <w:rPr>
          <w:lang w:val="sr-Cyrl-RS"/>
        </w:rPr>
        <w:t>осам</w:t>
      </w:r>
      <w:r w:rsidRPr="001F2566">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510E62E5" w14:textId="77777777" w:rsidR="00A87C96" w:rsidRPr="001F2566" w:rsidRDefault="00A87C96" w:rsidP="00A87C96">
      <w:pPr>
        <w:jc w:val="both"/>
      </w:pPr>
      <w:r w:rsidRPr="001F2566">
        <w:t>По истеку рока предвиђеног за подношење понуда н</w:t>
      </w:r>
      <w:r w:rsidRPr="001F2566">
        <w:rPr>
          <w:lang w:val="sr-Cyrl-CS"/>
        </w:rPr>
        <w:t>а</w:t>
      </w:r>
      <w:r w:rsidRPr="001F2566">
        <w:t xml:space="preserve">ручилац не може да мења нити да допуњује конкурсну документацију. </w:t>
      </w:r>
    </w:p>
    <w:p w14:paraId="2FF4D1EB" w14:textId="77777777" w:rsidR="00A87C96" w:rsidRPr="001F2566" w:rsidRDefault="00A87C96" w:rsidP="00A87C96">
      <w:pPr>
        <w:jc w:val="both"/>
        <w:rPr>
          <w:bCs/>
          <w:color w:val="auto"/>
        </w:rPr>
      </w:pPr>
      <w:r w:rsidRPr="001F2566">
        <w:t xml:space="preserve">Тражење додатних информација или појашњења у вези са припремањем понуде телефоном није дозвољено. </w:t>
      </w:r>
    </w:p>
    <w:p w14:paraId="5E25FF55" w14:textId="77777777" w:rsidR="00EE1273" w:rsidRPr="001F2566" w:rsidRDefault="00A87C96" w:rsidP="00EE1273">
      <w:pPr>
        <w:jc w:val="both"/>
        <w:rPr>
          <w:color w:val="auto"/>
          <w:lang w:val="sr-Cyrl-RS"/>
        </w:rPr>
      </w:pPr>
      <w:r w:rsidRPr="001F2566">
        <w:rPr>
          <w:bCs/>
          <w:color w:val="auto"/>
        </w:rPr>
        <w:t xml:space="preserve">Комуникација у поступку јавне набавке врши се искључиво на начин одређен чланом 20. </w:t>
      </w:r>
      <w:r w:rsidR="00A86D12" w:rsidRPr="001F2566">
        <w:rPr>
          <w:bCs/>
          <w:color w:val="auto"/>
        </w:rPr>
        <w:t>З</w:t>
      </w:r>
      <w:r w:rsidR="001C3ADE" w:rsidRPr="001F2566">
        <w:rPr>
          <w:bCs/>
          <w:color w:val="auto"/>
          <w:lang w:val="sr-Cyrl-RS"/>
        </w:rPr>
        <w:t>акона</w:t>
      </w:r>
      <w:r w:rsidR="00EE1273" w:rsidRPr="001F2566">
        <w:rPr>
          <w:bCs/>
          <w:color w:val="auto"/>
          <w:lang w:val="sr-Cyrl-RS"/>
        </w:rPr>
        <w:t xml:space="preserve">, </w:t>
      </w:r>
      <w:r w:rsidR="00EE1273" w:rsidRPr="001F2566">
        <w:rPr>
          <w:color w:val="auto"/>
        </w:rPr>
        <w:t xml:space="preserve">и то: </w:t>
      </w:r>
    </w:p>
    <w:p w14:paraId="72C14D59" w14:textId="77777777" w:rsidR="00EE1273" w:rsidRPr="001F2566" w:rsidRDefault="00EE1273" w:rsidP="00FA6BFE">
      <w:pPr>
        <w:pStyle w:val="ListParagraph"/>
        <w:numPr>
          <w:ilvl w:val="0"/>
          <w:numId w:val="45"/>
        </w:numPr>
        <w:ind w:left="284" w:hanging="284"/>
        <w:jc w:val="both"/>
        <w:rPr>
          <w:color w:val="auto"/>
          <w:lang w:val="sr-Cyrl-RS"/>
        </w:rPr>
      </w:pPr>
      <w:r w:rsidRPr="001F2566">
        <w:rPr>
          <w:color w:val="auto"/>
        </w:rPr>
        <w:t>путем електронске поште или поште, као и објављивањем од стране наручиоца на Порталу јавних набавк</w:t>
      </w:r>
      <w:r w:rsidR="00FA6BFE" w:rsidRPr="001F2566">
        <w:rPr>
          <w:color w:val="auto"/>
        </w:rPr>
        <w:t>и и на својој интернет страници и</w:t>
      </w:r>
    </w:p>
    <w:p w14:paraId="7CC137A1" w14:textId="77777777" w:rsidR="00EE1273" w:rsidRPr="001F2566" w:rsidRDefault="00EE1273" w:rsidP="00FA6BFE">
      <w:pPr>
        <w:pStyle w:val="ListParagraph"/>
        <w:numPr>
          <w:ilvl w:val="0"/>
          <w:numId w:val="45"/>
        </w:numPr>
        <w:ind w:left="284" w:hanging="284"/>
        <w:jc w:val="both"/>
        <w:rPr>
          <w:color w:val="auto"/>
        </w:rPr>
      </w:pPr>
      <w:r w:rsidRPr="001F2566">
        <w:rPr>
          <w:color w:val="auto"/>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1B8015B3" w14:textId="77777777" w:rsidR="00A87C96" w:rsidRPr="001F2566" w:rsidRDefault="00A87C96" w:rsidP="00A87C96">
      <w:pPr>
        <w:jc w:val="both"/>
        <w:rPr>
          <w:lang w:val="sr-Cyrl-RS"/>
        </w:rPr>
      </w:pPr>
    </w:p>
    <w:p w14:paraId="1BCD3165" w14:textId="77777777" w:rsidR="00A87C96" w:rsidRPr="001F2566" w:rsidRDefault="005F41D2" w:rsidP="00A87C96">
      <w:pPr>
        <w:jc w:val="both"/>
        <w:rPr>
          <w:bCs/>
          <w:i/>
        </w:rPr>
      </w:pPr>
      <w:r w:rsidRPr="001F2566">
        <w:rPr>
          <w:b/>
          <w:bCs/>
          <w:i/>
        </w:rPr>
        <w:t>1</w:t>
      </w:r>
      <w:r w:rsidRPr="001F2566">
        <w:rPr>
          <w:b/>
          <w:bCs/>
          <w:i/>
          <w:lang w:val="sr-Cyrl-CS"/>
        </w:rPr>
        <w:t>4</w:t>
      </w:r>
      <w:r w:rsidR="00A87C96" w:rsidRPr="001F2566">
        <w:rPr>
          <w:b/>
          <w:bCs/>
          <w:i/>
        </w:rPr>
        <w:t>.</w:t>
      </w:r>
      <w:r w:rsidR="00A87C96" w:rsidRPr="001F2566">
        <w:rPr>
          <w:b/>
          <w:bCs/>
        </w:rPr>
        <w:t xml:space="preserve"> </w:t>
      </w:r>
      <w:r w:rsidR="00A87C96" w:rsidRPr="001F2566">
        <w:rPr>
          <w:bCs/>
          <w:i/>
        </w:rPr>
        <w:t xml:space="preserve">ДОДАТНА ОБЈАШЊЕЊА ОД ПОНУЂАЧА ПОСЛЕ ОТВАРАЊА ПОНУДА И КОНТРОЛА КОД ПОНУЂАЧА ОДНОСНО ЊЕГОВОГ ПОДИЗВОЂАЧА </w:t>
      </w:r>
    </w:p>
    <w:p w14:paraId="29ECC077" w14:textId="77777777" w:rsidR="00A87C96" w:rsidRPr="001F2566" w:rsidRDefault="00A87C96" w:rsidP="00A87C96">
      <w:pPr>
        <w:jc w:val="both"/>
        <w:rPr>
          <w:bCs/>
          <w:i/>
        </w:rPr>
      </w:pPr>
    </w:p>
    <w:p w14:paraId="7AA067B9" w14:textId="77777777" w:rsidR="00A87C96" w:rsidRPr="001F2566" w:rsidRDefault="00A87C96" w:rsidP="00A87C96">
      <w:pPr>
        <w:jc w:val="both"/>
        <w:rPr>
          <w:rFonts w:eastAsia="TimesNewRomanPSMT"/>
          <w:bCs/>
        </w:rPr>
      </w:pPr>
      <w:r w:rsidRPr="001F256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A86D12" w:rsidRPr="001F2566">
        <w:t>З</w:t>
      </w:r>
      <w:r w:rsidR="001C3ADE" w:rsidRPr="001F2566">
        <w:rPr>
          <w:lang w:val="sr-Cyrl-RS"/>
        </w:rPr>
        <w:t>акона</w:t>
      </w:r>
      <w:r w:rsidRPr="001F2566">
        <w:t xml:space="preserve">). </w:t>
      </w:r>
    </w:p>
    <w:p w14:paraId="76B823E2" w14:textId="77777777" w:rsidR="00A87C96" w:rsidRPr="001F2566" w:rsidRDefault="00A87C96" w:rsidP="00A87C96">
      <w:pPr>
        <w:tabs>
          <w:tab w:val="left" w:pos="-135"/>
          <w:tab w:val="left" w:pos="0"/>
          <w:tab w:val="left" w:pos="120"/>
        </w:tabs>
        <w:jc w:val="both"/>
      </w:pPr>
      <w:r w:rsidRPr="001F2566">
        <w:rPr>
          <w:rFonts w:eastAsia="TimesNewRomanPSMT"/>
          <w:bCs/>
        </w:rPr>
        <w:t>Уколико наручилац оцени да су потребна додатна објашњења или је потребно извршити</w:t>
      </w:r>
      <w:r w:rsidRPr="001F2566">
        <w:t xml:space="preserve"> контролу (увид) код понуђача, односно његовог подизвођача</w:t>
      </w:r>
      <w:r w:rsidRPr="001F2566">
        <w:rPr>
          <w:rFonts w:eastAsia="TimesNewRomanPSMT"/>
          <w:bCs/>
        </w:rPr>
        <w:t xml:space="preserve">, наручилац ће понуђачу </w:t>
      </w:r>
      <w:r w:rsidRPr="001F2566">
        <w:rPr>
          <w:rFonts w:eastAsia="TimesNewRomanPSMT"/>
          <w:bCs/>
        </w:rPr>
        <w:lastRenderedPageBreak/>
        <w:t xml:space="preserve">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14582BA" w14:textId="77777777" w:rsidR="00A87C96" w:rsidRPr="001F2566" w:rsidRDefault="00A87C96" w:rsidP="00A87C96">
      <w:pPr>
        <w:tabs>
          <w:tab w:val="left" w:pos="-135"/>
          <w:tab w:val="left" w:pos="0"/>
          <w:tab w:val="left" w:pos="120"/>
        </w:tabs>
        <w:jc w:val="both"/>
      </w:pPr>
      <w:r w:rsidRPr="001F256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2B4C328" w14:textId="77777777" w:rsidR="00A87C96" w:rsidRPr="001F2566" w:rsidRDefault="00A87C96" w:rsidP="00A87C96">
      <w:pPr>
        <w:tabs>
          <w:tab w:val="left" w:pos="-135"/>
          <w:tab w:val="left" w:pos="0"/>
          <w:tab w:val="left" w:pos="120"/>
        </w:tabs>
        <w:jc w:val="both"/>
      </w:pPr>
      <w:r w:rsidRPr="001F2566">
        <w:t>У случају разлике између јединичне и укупне цене, меродавна је јединична цена.</w:t>
      </w:r>
    </w:p>
    <w:p w14:paraId="5BAFA81A" w14:textId="77777777" w:rsidR="00A87C96" w:rsidRPr="001F2566" w:rsidRDefault="00A87C96" w:rsidP="00A87C96">
      <w:pPr>
        <w:jc w:val="both"/>
        <w:rPr>
          <w:b/>
          <w:bCs/>
          <w:lang w:val="sr-Cyrl-RS"/>
        </w:rPr>
      </w:pPr>
      <w:r w:rsidRPr="001F2566">
        <w:t>Ако се понуђач не сагласи са исправком рачунских грешака, наручил</w:t>
      </w:r>
      <w:r w:rsidRPr="001F2566">
        <w:rPr>
          <w:lang w:val="sr-Cyrl-CS"/>
        </w:rPr>
        <w:t>а</w:t>
      </w:r>
      <w:r w:rsidRPr="001F2566">
        <w:t xml:space="preserve">ц ће његову понуду одбити као неприхватљиву. </w:t>
      </w:r>
    </w:p>
    <w:p w14:paraId="7CD0CDBA" w14:textId="77777777" w:rsidR="005D5A63" w:rsidRPr="001F2566" w:rsidRDefault="005D5A63" w:rsidP="00A87C96">
      <w:pPr>
        <w:jc w:val="both"/>
        <w:rPr>
          <w:b/>
          <w:bCs/>
          <w:lang w:val="sr-Cyrl-CS"/>
        </w:rPr>
      </w:pPr>
    </w:p>
    <w:p w14:paraId="21007CCA" w14:textId="43DC028C" w:rsidR="009D15B9" w:rsidRPr="00713EDE" w:rsidRDefault="005F41D2" w:rsidP="00407622">
      <w:pPr>
        <w:jc w:val="both"/>
        <w:rPr>
          <w:b/>
          <w:i/>
          <w:lang w:val="sr-Cyrl-RS"/>
        </w:rPr>
      </w:pPr>
      <w:r w:rsidRPr="001F2566">
        <w:rPr>
          <w:b/>
          <w:i/>
          <w:lang w:val="sr-Cyrl-RS"/>
        </w:rPr>
        <w:t>15</w:t>
      </w:r>
      <w:r w:rsidR="00741341" w:rsidRPr="001F2566">
        <w:rPr>
          <w:b/>
          <w:i/>
          <w:lang w:val="sr-Cyrl-RS"/>
        </w:rPr>
        <w:t>.</w:t>
      </w:r>
      <w:r w:rsidR="005D5A63" w:rsidRPr="001F2566">
        <w:rPr>
          <w:b/>
          <w:i/>
        </w:rPr>
        <w:t xml:space="preserve"> </w:t>
      </w:r>
      <w:r w:rsidR="005D5A63" w:rsidRPr="001F2566">
        <w:rPr>
          <w:i/>
        </w:rPr>
        <w:t>КОРИШЋЕЊЕ ПАТЕН</w:t>
      </w:r>
      <w:r w:rsidR="00197A54" w:rsidRPr="001F2566">
        <w:rPr>
          <w:i/>
          <w:lang w:val="sr-Cyrl-RS"/>
        </w:rPr>
        <w:t>А</w:t>
      </w:r>
      <w:r w:rsidR="005D5A63" w:rsidRPr="001F2566">
        <w:rPr>
          <w:i/>
        </w:rPr>
        <w:t>ТА И ОДГОВОРНОСТ ЗА ПОВРЕДУ ЗАШТИЋЕНИХ ПРАВА ИНТЕЛЕКТУАЛНЕ СВОЈИНЕ ТРЕЋИХ ЛИЦА</w:t>
      </w:r>
    </w:p>
    <w:p w14:paraId="196766D7" w14:textId="77777777" w:rsidR="00713EDE" w:rsidRDefault="00713EDE" w:rsidP="00407622">
      <w:pPr>
        <w:jc w:val="both"/>
        <w:rPr>
          <w:rFonts w:eastAsia="TimesNewRomanPSMT"/>
          <w:bCs/>
          <w:iCs/>
          <w:color w:val="auto"/>
          <w:lang w:val="sr-Cyrl-RS"/>
        </w:rPr>
      </w:pPr>
    </w:p>
    <w:p w14:paraId="2AC0198A" w14:textId="126720F1" w:rsidR="00407622" w:rsidRPr="001F2566" w:rsidRDefault="00251238" w:rsidP="00407622">
      <w:pPr>
        <w:jc w:val="both"/>
        <w:rPr>
          <w:b/>
        </w:rPr>
      </w:pPr>
      <w:r w:rsidRPr="001F2566">
        <w:rPr>
          <w:rFonts w:eastAsia="TimesNewRomanPSMT"/>
          <w:bCs/>
          <w:iCs/>
          <w:color w:val="auto"/>
          <w:lang w:val="sr-Cyrl-RS"/>
        </w:rPr>
        <w:t>Н</w:t>
      </w:r>
      <w:r w:rsidRPr="001F2566">
        <w:rPr>
          <w:rFonts w:eastAsia="TimesNewRomanPSMT"/>
          <w:bCs/>
          <w:iCs/>
          <w:color w:val="auto"/>
        </w:rPr>
        <w:t>акнаду за коришћење патената, као и одговорност за повреду заштићених права интелекту</w:t>
      </w:r>
      <w:r w:rsidR="005F41D2" w:rsidRPr="001F2566">
        <w:rPr>
          <w:rFonts w:eastAsia="TimesNewRomanPSMT"/>
          <w:bCs/>
          <w:iCs/>
          <w:color w:val="auto"/>
        </w:rPr>
        <w:t xml:space="preserve">алне својине трећих лица сноси </w:t>
      </w:r>
      <w:r w:rsidR="00FE0778" w:rsidRPr="001F2566">
        <w:rPr>
          <w:rFonts w:eastAsia="TimesNewRomanPSMT"/>
          <w:bCs/>
          <w:iCs/>
          <w:color w:val="auto"/>
          <w:lang w:val="sr-Cyrl-CS"/>
        </w:rPr>
        <w:t>п</w:t>
      </w:r>
      <w:r w:rsidRPr="001F2566">
        <w:rPr>
          <w:rFonts w:eastAsia="TimesNewRomanPSMT"/>
          <w:bCs/>
          <w:iCs/>
          <w:color w:val="auto"/>
        </w:rPr>
        <w:t>онуђач.</w:t>
      </w:r>
    </w:p>
    <w:p w14:paraId="26A099E7" w14:textId="77777777" w:rsidR="00A87C96" w:rsidRPr="001F2566" w:rsidRDefault="00A87C96" w:rsidP="00A87C96">
      <w:pPr>
        <w:jc w:val="both"/>
        <w:rPr>
          <w:b/>
          <w:lang w:val="sr-Cyrl-RS"/>
        </w:rPr>
      </w:pPr>
    </w:p>
    <w:p w14:paraId="7A3CF36E" w14:textId="77777777" w:rsidR="0085281D" w:rsidRPr="001F2566" w:rsidRDefault="005F41D2" w:rsidP="0085281D">
      <w:pPr>
        <w:jc w:val="both"/>
        <w:rPr>
          <w:b/>
          <w:bCs/>
          <w:i/>
          <w:color w:val="FF0000"/>
          <w:lang w:val="sr-Cyrl-RS"/>
        </w:rPr>
      </w:pPr>
      <w:r w:rsidRPr="001F2566">
        <w:rPr>
          <w:b/>
          <w:bCs/>
          <w:i/>
          <w:lang w:val="sr-Cyrl-RS"/>
        </w:rPr>
        <w:t>16</w:t>
      </w:r>
      <w:r w:rsidR="00A87C96" w:rsidRPr="001F2566">
        <w:rPr>
          <w:b/>
          <w:bCs/>
          <w:i/>
        </w:rPr>
        <w:t xml:space="preserve">. </w:t>
      </w:r>
      <w:r w:rsidR="00A87C96" w:rsidRPr="001F2566">
        <w:rPr>
          <w:bCs/>
          <w:i/>
        </w:rPr>
        <w:t>НАЧИН И РОК ЗА ПОДНОШЕЊЕ ЗАХТЕВА ЗА ЗАШТИТУ ПРАВА ПОНУЂАЧА</w:t>
      </w:r>
      <w:r w:rsidR="00A87C96" w:rsidRPr="001F2566">
        <w:rPr>
          <w:bCs/>
          <w:i/>
          <w:color w:val="auto"/>
        </w:rPr>
        <w:t xml:space="preserve"> </w:t>
      </w:r>
      <w:r w:rsidR="0085281D" w:rsidRPr="001F2566">
        <w:rPr>
          <w:bCs/>
          <w:i/>
          <w:color w:val="auto"/>
          <w:lang w:val="sr-Cyrl-RS"/>
        </w:rPr>
        <w:t>СА ДЕТАЉНИМ УПУТСТВОМ О САДРЖИНИ ПОТПУНОГ ЗАХТЕВА</w:t>
      </w:r>
      <w:r w:rsidR="0085281D" w:rsidRPr="001F2566">
        <w:rPr>
          <w:b/>
          <w:bCs/>
          <w:i/>
          <w:color w:val="auto"/>
          <w:lang w:val="sr-Cyrl-RS"/>
        </w:rPr>
        <w:t xml:space="preserve"> </w:t>
      </w:r>
    </w:p>
    <w:p w14:paraId="0F53ABDD" w14:textId="77777777" w:rsidR="0085281D" w:rsidRPr="001F2566" w:rsidRDefault="0085281D" w:rsidP="0085281D">
      <w:pPr>
        <w:jc w:val="both"/>
        <w:rPr>
          <w:b/>
          <w:bCs/>
          <w:color w:val="FF0000"/>
          <w:lang w:val="sr-Cyrl-RS"/>
        </w:rPr>
      </w:pPr>
    </w:p>
    <w:p w14:paraId="17F4FC27" w14:textId="77777777" w:rsidR="00ED4485" w:rsidRPr="001F2566" w:rsidRDefault="0085281D" w:rsidP="00ED4485">
      <w:pPr>
        <w:jc w:val="both"/>
        <w:rPr>
          <w:b/>
          <w:bCs/>
          <w:color w:val="auto"/>
          <w:lang w:val="sr-Cyrl-RS"/>
        </w:rPr>
      </w:pPr>
      <w:r w:rsidRPr="001F2566">
        <w:rPr>
          <w:color w:val="auto"/>
        </w:rPr>
        <w:t xml:space="preserve">Захтев за заштиту права може да поднесе понуђач, односно свако </w:t>
      </w:r>
      <w:r w:rsidRPr="001F2566">
        <w:rPr>
          <w:color w:val="auto"/>
          <w:lang w:val="sr-Cyrl-RS"/>
        </w:rPr>
        <w:t>з</w:t>
      </w:r>
      <w:r w:rsidRPr="001F2566">
        <w:rPr>
          <w:color w:val="auto"/>
        </w:rPr>
        <w:t>аинтересовано лице</w:t>
      </w:r>
      <w:r w:rsidRPr="001F2566">
        <w:rPr>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w:t>
      </w:r>
      <w:r w:rsidR="008F7DD5" w:rsidRPr="001F2566">
        <w:rPr>
          <w:color w:val="auto"/>
          <w:lang w:val="sr-Cyrl-RS"/>
        </w:rPr>
        <w:t>ротивно одредбама</w:t>
      </w:r>
      <w:r w:rsidRPr="001F2566">
        <w:rPr>
          <w:color w:val="auto"/>
          <w:lang w:val="sr-Cyrl-RS"/>
        </w:rPr>
        <w:t xml:space="preserve"> </w:t>
      </w:r>
      <w:r w:rsidR="00A86D12" w:rsidRPr="001F2566">
        <w:rPr>
          <w:color w:val="auto"/>
          <w:lang w:val="sr-Cyrl-RS"/>
        </w:rPr>
        <w:t>З</w:t>
      </w:r>
      <w:r w:rsidR="001C3ADE" w:rsidRPr="001F2566">
        <w:rPr>
          <w:color w:val="auto"/>
          <w:lang w:val="sr-Cyrl-RS"/>
        </w:rPr>
        <w:t>акона</w:t>
      </w:r>
      <w:r w:rsidRPr="001F2566">
        <w:rPr>
          <w:color w:val="auto"/>
          <w:lang w:val="sr-Cyrl-RS"/>
        </w:rPr>
        <w:t>.</w:t>
      </w:r>
    </w:p>
    <w:p w14:paraId="2C7A26DB" w14:textId="77777777" w:rsidR="00971D7C" w:rsidRPr="001F2566" w:rsidRDefault="0085281D" w:rsidP="00A87C96">
      <w:pPr>
        <w:jc w:val="both"/>
        <w:rPr>
          <w:rStyle w:val="Strong"/>
          <w:b w:val="0"/>
          <w:color w:val="auto"/>
          <w:lang w:val="sr-Cyrl-RS"/>
        </w:rPr>
      </w:pPr>
      <w:r w:rsidRPr="001F2566">
        <w:rPr>
          <w:rStyle w:val="Strong"/>
          <w:b w:val="0"/>
          <w:color w:val="auto"/>
        </w:rPr>
        <w:t>Захтев за заштиту права подноси се наручиоцу, а копија се истовремено доставља Републичкој комисији</w:t>
      </w:r>
      <w:r w:rsidRPr="001F2566">
        <w:rPr>
          <w:color w:val="auto"/>
        </w:rPr>
        <w:t xml:space="preserve"> за заштиту права у поступцима јавних набавки</w:t>
      </w:r>
      <w:r w:rsidRPr="001F2566">
        <w:rPr>
          <w:color w:val="auto"/>
          <w:lang w:val="sr-Cyrl-RS"/>
        </w:rPr>
        <w:t xml:space="preserve"> (у даљем тексту: Републичка комисија)</w:t>
      </w:r>
      <w:r w:rsidRPr="001F2566">
        <w:rPr>
          <w:rStyle w:val="Strong"/>
          <w:b w:val="0"/>
          <w:color w:val="auto"/>
        </w:rPr>
        <w:t>.</w:t>
      </w:r>
      <w:r w:rsidR="00971D7C" w:rsidRPr="001F2566">
        <w:rPr>
          <w:rStyle w:val="Strong"/>
          <w:b w:val="0"/>
          <w:color w:val="auto"/>
          <w:lang w:val="sr-Cyrl-RS"/>
        </w:rPr>
        <w:t xml:space="preserve"> </w:t>
      </w:r>
    </w:p>
    <w:p w14:paraId="65316C5C" w14:textId="73746511" w:rsidR="00A87C96" w:rsidRPr="001F2566" w:rsidRDefault="00A87C96" w:rsidP="00A87C96">
      <w:pPr>
        <w:jc w:val="both"/>
        <w:rPr>
          <w:bCs/>
          <w:color w:val="auto"/>
          <w:lang w:val="sr-Cyrl-RS"/>
        </w:rPr>
      </w:pPr>
      <w:r w:rsidRPr="001F2566">
        <w:rPr>
          <w:rFonts w:eastAsia="TimesNewRomanPSMT"/>
          <w:bCs/>
          <w:color w:val="auto"/>
        </w:rPr>
        <w:t>Захтев за заштиту права се доставља</w:t>
      </w:r>
      <w:r w:rsidR="00971D7C" w:rsidRPr="001F2566">
        <w:rPr>
          <w:rFonts w:eastAsia="TimesNewRomanPSMT"/>
          <w:bCs/>
          <w:color w:val="FF0000"/>
          <w:lang w:val="sr-Cyrl-RS"/>
        </w:rPr>
        <w:t xml:space="preserve"> </w:t>
      </w:r>
      <w:r w:rsidR="00971D7C" w:rsidRPr="001F2566">
        <w:rPr>
          <w:rFonts w:eastAsia="TimesNewRomanPSMT"/>
          <w:bCs/>
          <w:color w:val="auto"/>
          <w:lang w:val="sr-Cyrl-RS"/>
        </w:rPr>
        <w:t>наручиоцу</w:t>
      </w:r>
      <w:r w:rsidRPr="001F2566">
        <w:rPr>
          <w:rFonts w:eastAsia="TimesNewRomanPSMT"/>
          <w:bCs/>
          <w:color w:val="auto"/>
        </w:rPr>
        <w:t xml:space="preserve"> непосредно, електронском поштом</w:t>
      </w:r>
      <w:r w:rsidRPr="001F2566">
        <w:rPr>
          <w:color w:val="auto"/>
          <w:lang w:val="sr-Cyrl-CS"/>
        </w:rPr>
        <w:t xml:space="preserve"> на </w:t>
      </w:r>
      <w:r w:rsidRPr="001F2566">
        <w:rPr>
          <w:iCs/>
          <w:color w:val="auto"/>
        </w:rPr>
        <w:t>e</w:t>
      </w:r>
      <w:r w:rsidRPr="001F2566">
        <w:rPr>
          <w:iCs/>
          <w:color w:val="auto"/>
          <w:lang w:val="ru-RU"/>
        </w:rPr>
        <w:t>-</w:t>
      </w:r>
      <w:r w:rsidRPr="001F2566">
        <w:rPr>
          <w:iCs/>
          <w:color w:val="auto"/>
        </w:rPr>
        <w:t>mail</w:t>
      </w:r>
      <w:r w:rsidR="00D55546" w:rsidRPr="001F2566">
        <w:rPr>
          <w:color w:val="auto"/>
          <w:lang w:val="sr-Latn-RS"/>
        </w:rPr>
        <w:t>:</w:t>
      </w:r>
      <w:r w:rsidR="00D2695D" w:rsidRPr="001F2566">
        <w:rPr>
          <w:color w:val="FF0000"/>
          <w:lang w:val="sr-Latn-RS"/>
        </w:rPr>
        <w:t xml:space="preserve"> </w:t>
      </w:r>
      <w:hyperlink r:id="rId12" w:history="1">
        <w:r w:rsidR="00316D6E" w:rsidRPr="001F2566">
          <w:rPr>
            <w:rStyle w:val="Hyperlink"/>
          </w:rPr>
          <w:t>tijana.ljutic@minrzs.gov.rs</w:t>
        </w:r>
      </w:hyperlink>
      <w:r w:rsidR="00D2695D" w:rsidRPr="001F2566">
        <w:rPr>
          <w:i/>
          <w:color w:val="auto"/>
        </w:rPr>
        <w:t xml:space="preserve"> </w:t>
      </w:r>
      <w:r w:rsidRPr="001F2566">
        <w:rPr>
          <w:rFonts w:eastAsia="TimesNewRomanPSMT"/>
          <w:bCs/>
          <w:color w:val="auto"/>
        </w:rPr>
        <w:t>или п</w:t>
      </w:r>
      <w:r w:rsidR="00FE0778" w:rsidRPr="001F2566">
        <w:rPr>
          <w:rFonts w:eastAsia="TimesNewRomanPSMT"/>
          <w:bCs/>
          <w:color w:val="auto"/>
          <w:lang w:val="sr-Cyrl-RS"/>
        </w:rPr>
        <w:t>оштанском</w:t>
      </w:r>
      <w:r w:rsidRPr="001F2566">
        <w:rPr>
          <w:rFonts w:eastAsia="TimesNewRomanPSMT"/>
          <w:bCs/>
          <w:color w:val="auto"/>
        </w:rPr>
        <w:t xml:space="preserve"> пошиљком.</w:t>
      </w:r>
      <w:r w:rsidRPr="001F2566">
        <w:rPr>
          <w:rFonts w:eastAsia="TimesNewRomanPSMT"/>
          <w:bCs/>
          <w:lang w:val="sr-Cyrl-CS"/>
        </w:rPr>
        <w:t xml:space="preserve"> </w:t>
      </w:r>
      <w:r w:rsidRPr="001F2566">
        <w:t xml:space="preserve">Захтев за заштиту права се може поднети у току целог поступка јавне набавке, против сваке радње наручиоца, осим уколико </w:t>
      </w:r>
      <w:r w:rsidR="001C3ADE" w:rsidRPr="001F2566">
        <w:t>Законом</w:t>
      </w:r>
      <w:r w:rsidRPr="001F2566">
        <w:t xml:space="preserve"> није другачије одређено.</w:t>
      </w:r>
      <w:r w:rsidRPr="001F2566">
        <w:rPr>
          <w:lang w:val="sr-Cyrl-CS"/>
        </w:rPr>
        <w:t xml:space="preserve"> </w:t>
      </w:r>
      <w:r w:rsidRPr="001F2566">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971D7C" w:rsidRPr="001F2566">
        <w:rPr>
          <w:color w:val="FF0000"/>
          <w:lang w:val="sr-Cyrl-RS"/>
        </w:rPr>
        <w:t xml:space="preserve"> </w:t>
      </w:r>
      <w:r w:rsidR="00971D7C" w:rsidRPr="001F2566">
        <w:rPr>
          <w:color w:val="auto"/>
          <w:lang w:val="sr-Cyrl-RS"/>
        </w:rPr>
        <w:t>и на својој интернет страници</w:t>
      </w:r>
      <w:r w:rsidRPr="001F2566">
        <w:rPr>
          <w:color w:val="auto"/>
        </w:rPr>
        <w:t xml:space="preserve">, </w:t>
      </w:r>
      <w:r w:rsidR="00971D7C" w:rsidRPr="001F2566">
        <w:rPr>
          <w:color w:val="auto"/>
        </w:rPr>
        <w:t xml:space="preserve">најкасније у року од </w:t>
      </w:r>
      <w:r w:rsidR="00971D7C" w:rsidRPr="001F2566">
        <w:rPr>
          <w:color w:val="auto"/>
          <w:lang w:val="sr-Cyrl-RS"/>
        </w:rPr>
        <w:t>два</w:t>
      </w:r>
      <w:r w:rsidRPr="001F2566">
        <w:rPr>
          <w:color w:val="auto"/>
        </w:rPr>
        <w:t xml:space="preserve"> дана од дана пријема захтева.</w:t>
      </w:r>
    </w:p>
    <w:p w14:paraId="3416E63B" w14:textId="77777777" w:rsidR="005B0841" w:rsidRPr="001F2566" w:rsidRDefault="00934F47" w:rsidP="00C61EC2">
      <w:pPr>
        <w:jc w:val="both"/>
        <w:rPr>
          <w:color w:val="auto"/>
          <w:lang w:val="sr-Cyrl-CS"/>
        </w:rPr>
      </w:pPr>
      <w:r w:rsidRPr="001F2566">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006D0833" w:rsidRPr="001F2566">
        <w:rPr>
          <w:lang w:val="sr-Cyrl-RS"/>
        </w:rPr>
        <w:t xml:space="preserve"> седам</w:t>
      </w:r>
      <w:r w:rsidRPr="001F2566">
        <w:t xml:space="preserve"> дана пре истека рока за подношење понуда, без обзира на начин достављања</w:t>
      </w:r>
      <w:r w:rsidR="006D0833" w:rsidRPr="001F2566">
        <w:rPr>
          <w:lang w:val="sr-Cyrl-RS"/>
        </w:rPr>
        <w:t xml:space="preserve"> </w:t>
      </w:r>
      <w:r w:rsidR="006D0833" w:rsidRPr="001F2566">
        <w:rPr>
          <w:color w:val="auto"/>
        </w:rPr>
        <w:t xml:space="preserve">и уколико је подносилац захтева у </w:t>
      </w:r>
      <w:r w:rsidR="00234883" w:rsidRPr="001F2566">
        <w:rPr>
          <w:color w:val="auto"/>
        </w:rPr>
        <w:t>складу са чл</w:t>
      </w:r>
      <w:r w:rsidR="00234883" w:rsidRPr="001F2566">
        <w:rPr>
          <w:color w:val="auto"/>
          <w:lang w:val="sr-Cyrl-RS"/>
        </w:rPr>
        <w:t>.</w:t>
      </w:r>
      <w:r w:rsidR="00234883" w:rsidRPr="001F2566">
        <w:rPr>
          <w:color w:val="auto"/>
        </w:rPr>
        <w:t xml:space="preserve"> 63. </w:t>
      </w:r>
      <w:r w:rsidR="00234883" w:rsidRPr="001F2566">
        <w:rPr>
          <w:color w:val="auto"/>
          <w:lang w:val="sr-Cyrl-RS"/>
        </w:rPr>
        <w:t>с</w:t>
      </w:r>
      <w:r w:rsidR="00234883" w:rsidRPr="001F2566">
        <w:rPr>
          <w:color w:val="auto"/>
        </w:rPr>
        <w:t>т</w:t>
      </w:r>
      <w:r w:rsidR="00234883" w:rsidRPr="001F2566">
        <w:rPr>
          <w:color w:val="auto"/>
          <w:lang w:val="sr-Cyrl-RS"/>
        </w:rPr>
        <w:t>.</w:t>
      </w:r>
      <w:r w:rsidR="006D0833" w:rsidRPr="001F2566">
        <w:rPr>
          <w:color w:val="auto"/>
        </w:rPr>
        <w:t xml:space="preserve"> 2. </w:t>
      </w:r>
      <w:r w:rsidR="00A86D12" w:rsidRPr="001F2566">
        <w:rPr>
          <w:color w:val="auto"/>
        </w:rPr>
        <w:t>З</w:t>
      </w:r>
      <w:r w:rsidR="001C3ADE" w:rsidRPr="001F2566">
        <w:rPr>
          <w:color w:val="auto"/>
          <w:lang w:val="sr-Cyrl-RS"/>
        </w:rPr>
        <w:t>акона</w:t>
      </w:r>
      <w:r w:rsidR="00234883" w:rsidRPr="001F2566">
        <w:rPr>
          <w:color w:val="auto"/>
        </w:rPr>
        <w:t xml:space="preserve"> указао </w:t>
      </w:r>
      <w:r w:rsidR="00234883" w:rsidRPr="001F2566">
        <w:rPr>
          <w:color w:val="auto"/>
          <w:lang w:val="sr-Cyrl-RS"/>
        </w:rPr>
        <w:t>н</w:t>
      </w:r>
      <w:r w:rsidR="006D0833" w:rsidRPr="001F2566">
        <w:rPr>
          <w:color w:val="auto"/>
        </w:rPr>
        <w:t>аручиоцу на евентуалне недостатке и неправилности, а наручилац исте није отклонио.</w:t>
      </w:r>
      <w:r w:rsidR="00094D8A" w:rsidRPr="001F2566">
        <w:rPr>
          <w:color w:val="auto"/>
          <w:lang w:val="sr-Cyrl-CS"/>
        </w:rPr>
        <w:t xml:space="preserve"> </w:t>
      </w:r>
    </w:p>
    <w:p w14:paraId="18546F5E" w14:textId="77777777" w:rsidR="008418C8" w:rsidRPr="001F2566" w:rsidRDefault="00063F06" w:rsidP="00C61EC2">
      <w:pPr>
        <w:jc w:val="both"/>
        <w:rPr>
          <w:color w:val="auto"/>
        </w:rPr>
      </w:pPr>
      <w:r w:rsidRPr="001F2566">
        <w:rPr>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w:t>
      </w:r>
      <w:r w:rsidR="00E51DE9" w:rsidRPr="001F2566">
        <w:rPr>
          <w:color w:val="auto"/>
        </w:rPr>
        <w:t xml:space="preserve">дношење понуда. </w:t>
      </w:r>
    </w:p>
    <w:p w14:paraId="6D8B32FB" w14:textId="10CCB550" w:rsidR="00C61EC2" w:rsidRPr="001F2566" w:rsidRDefault="00E51DE9" w:rsidP="00C61EC2">
      <w:pPr>
        <w:jc w:val="both"/>
        <w:rPr>
          <w:color w:val="FF0000"/>
          <w:lang w:val="sr-Cyrl-CS"/>
        </w:rPr>
      </w:pPr>
      <w:r w:rsidRPr="001F2566">
        <w:rPr>
          <w:color w:val="auto"/>
        </w:rPr>
        <w:t>После доношења О</w:t>
      </w:r>
      <w:r w:rsidR="00063F06" w:rsidRPr="001F2566">
        <w:rPr>
          <w:color w:val="auto"/>
        </w:rPr>
        <w:t>длуке о додели уговора из чл.</w:t>
      </w:r>
      <w:r w:rsidR="001C3ADE" w:rsidRPr="001F2566">
        <w:rPr>
          <w:color w:val="auto"/>
          <w:lang w:val="sr-Cyrl-RS"/>
        </w:rPr>
        <w:t xml:space="preserve"> </w:t>
      </w:r>
      <w:r w:rsidR="00063F06" w:rsidRPr="001F2566">
        <w:rPr>
          <w:color w:val="auto"/>
        </w:rPr>
        <w:t xml:space="preserve">108. </w:t>
      </w:r>
      <w:r w:rsidR="00A86D12" w:rsidRPr="001F2566">
        <w:rPr>
          <w:color w:val="auto"/>
        </w:rPr>
        <w:t>З</w:t>
      </w:r>
      <w:r w:rsidR="001C3ADE" w:rsidRPr="001F2566">
        <w:rPr>
          <w:color w:val="auto"/>
          <w:lang w:val="sr-Cyrl-RS"/>
        </w:rPr>
        <w:t>акона</w:t>
      </w:r>
      <w:r w:rsidR="00063F06" w:rsidRPr="001F2566">
        <w:rPr>
          <w:color w:val="auto"/>
        </w:rPr>
        <w:t xml:space="preserve"> или одлуке о обустави поступка јавне набавке из чл. 109. </w:t>
      </w:r>
      <w:r w:rsidR="00A86D12" w:rsidRPr="001F2566">
        <w:rPr>
          <w:color w:val="auto"/>
        </w:rPr>
        <w:t>З</w:t>
      </w:r>
      <w:r w:rsidR="001C3ADE" w:rsidRPr="001F2566">
        <w:rPr>
          <w:color w:val="auto"/>
          <w:lang w:val="sr-Cyrl-RS"/>
        </w:rPr>
        <w:t>акона</w:t>
      </w:r>
      <w:r w:rsidR="00063F06" w:rsidRPr="001F2566">
        <w:rPr>
          <w:color w:val="auto"/>
        </w:rPr>
        <w:t xml:space="preserve">, рок за подношење захтева за заштиту права је </w:t>
      </w:r>
      <w:r w:rsidR="00063F06" w:rsidRPr="001F2566">
        <w:rPr>
          <w:color w:val="auto"/>
          <w:lang w:val="sr-Cyrl-CS"/>
        </w:rPr>
        <w:t xml:space="preserve">10 </w:t>
      </w:r>
      <w:r w:rsidR="00063F06" w:rsidRPr="001F2566">
        <w:rPr>
          <w:color w:val="auto"/>
        </w:rPr>
        <w:t xml:space="preserve">дана од дана </w:t>
      </w:r>
      <w:r w:rsidR="00063F06" w:rsidRPr="001F2566">
        <w:rPr>
          <w:color w:val="auto"/>
          <w:lang w:val="sr-Cyrl-RS"/>
        </w:rPr>
        <w:t xml:space="preserve">објављивања </w:t>
      </w:r>
      <w:r w:rsidRPr="001F2566">
        <w:rPr>
          <w:color w:val="auto"/>
        </w:rPr>
        <w:t>О</w:t>
      </w:r>
      <w:r w:rsidR="00063F06" w:rsidRPr="001F2566">
        <w:rPr>
          <w:color w:val="auto"/>
        </w:rPr>
        <w:t>длуке</w:t>
      </w:r>
      <w:r w:rsidR="00063F06" w:rsidRPr="001F2566">
        <w:rPr>
          <w:color w:val="auto"/>
          <w:lang w:val="sr-Cyrl-CS"/>
        </w:rPr>
        <w:t xml:space="preserve"> на Порталу јавних набавки.</w:t>
      </w:r>
      <w:r w:rsidR="00063F06" w:rsidRPr="001F2566">
        <w:rPr>
          <w:color w:val="FF0000"/>
          <w:lang w:val="sr-Cyrl-CS"/>
        </w:rPr>
        <w:t xml:space="preserve"> </w:t>
      </w:r>
    </w:p>
    <w:p w14:paraId="102FC750" w14:textId="77777777" w:rsidR="00C61EC2" w:rsidRPr="001F2566" w:rsidRDefault="00063F06" w:rsidP="00C61EC2">
      <w:pPr>
        <w:jc w:val="both"/>
        <w:rPr>
          <w:color w:val="auto"/>
          <w:lang w:val="sr-Cyrl-CS"/>
        </w:rPr>
      </w:pPr>
      <w:r w:rsidRPr="001F2566">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13FE12EB" w14:textId="77777777" w:rsidR="00C91585" w:rsidRPr="001F2566" w:rsidRDefault="00C61EC2" w:rsidP="00C91585">
      <w:pPr>
        <w:jc w:val="both"/>
        <w:rPr>
          <w:color w:val="auto"/>
          <w:lang w:val="sr-Cyrl-CS"/>
        </w:rPr>
      </w:pPr>
      <w:r w:rsidRPr="001F2566">
        <w:rPr>
          <w:color w:val="auto"/>
        </w:rPr>
        <w:t>Ако је у истом поступку јавне набавке поново поднет захтев за заштиту права од стр</w:t>
      </w:r>
      <w:r w:rsidRPr="001F2566">
        <w:rPr>
          <w:color w:val="auto"/>
          <w:lang w:val="sr-Cyrl-CS"/>
        </w:rPr>
        <w:t>а</w:t>
      </w:r>
      <w:r w:rsidRPr="001F2566">
        <w:rPr>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5288675" w14:textId="77777777" w:rsidR="00C91585" w:rsidRPr="001F2566" w:rsidRDefault="00C61EC2" w:rsidP="00C91585">
      <w:pPr>
        <w:jc w:val="both"/>
        <w:rPr>
          <w:color w:val="auto"/>
          <w:lang w:val="sr-Cyrl-RS"/>
        </w:rPr>
      </w:pPr>
      <w:r w:rsidRPr="001F2566">
        <w:rPr>
          <w:color w:val="auto"/>
          <w:lang w:val="sr-Cyrl-RS"/>
        </w:rPr>
        <w:lastRenderedPageBreak/>
        <w:t xml:space="preserve">Захтев за заштиту права не задржава даље активности наручиоца у поступку јавне набавке у складу са одредбама члана 150. овог </w:t>
      </w:r>
      <w:r w:rsidR="00A86D12" w:rsidRPr="001F2566">
        <w:rPr>
          <w:color w:val="auto"/>
          <w:lang w:val="sr-Cyrl-RS"/>
        </w:rPr>
        <w:t>З</w:t>
      </w:r>
      <w:r w:rsidR="001C3ADE" w:rsidRPr="001F2566">
        <w:rPr>
          <w:color w:val="auto"/>
          <w:lang w:val="sr-Cyrl-RS"/>
        </w:rPr>
        <w:t>акона</w:t>
      </w:r>
      <w:r w:rsidRPr="001F2566">
        <w:rPr>
          <w:color w:val="auto"/>
          <w:lang w:val="sr-Cyrl-RS"/>
        </w:rPr>
        <w:t>.</w:t>
      </w:r>
    </w:p>
    <w:p w14:paraId="4EBAFC1D" w14:textId="77777777" w:rsidR="00C61EC2" w:rsidRPr="001F2566" w:rsidRDefault="00C61EC2" w:rsidP="00C91585">
      <w:pPr>
        <w:jc w:val="both"/>
        <w:rPr>
          <w:color w:val="auto"/>
          <w:lang w:val="sr-Cyrl-RS"/>
        </w:rPr>
      </w:pPr>
      <w:r w:rsidRPr="001F2566">
        <w:rPr>
          <w:color w:val="auto"/>
        </w:rPr>
        <w:t xml:space="preserve">Захтев за заштиту права мора да садржи: </w:t>
      </w:r>
    </w:p>
    <w:p w14:paraId="7666B48E" w14:textId="77777777" w:rsidR="00C61EC2" w:rsidRPr="001F2566" w:rsidRDefault="00C61EC2" w:rsidP="00FE0778">
      <w:pPr>
        <w:numPr>
          <w:ilvl w:val="0"/>
          <w:numId w:val="24"/>
        </w:numPr>
        <w:ind w:left="284" w:hanging="284"/>
        <w:jc w:val="both"/>
        <w:rPr>
          <w:color w:val="auto"/>
          <w:lang w:val="sr-Cyrl-RS"/>
        </w:rPr>
      </w:pPr>
      <w:r w:rsidRPr="001F2566">
        <w:rPr>
          <w:color w:val="auto"/>
        </w:rPr>
        <w:t xml:space="preserve">назив и адресу подносиоца захтева и лице за контакт; </w:t>
      </w:r>
    </w:p>
    <w:p w14:paraId="5D29AB7D" w14:textId="77777777" w:rsidR="00C61EC2" w:rsidRPr="001F2566" w:rsidRDefault="00C61EC2" w:rsidP="00FE0778">
      <w:pPr>
        <w:numPr>
          <w:ilvl w:val="0"/>
          <w:numId w:val="24"/>
        </w:numPr>
        <w:ind w:left="284" w:hanging="284"/>
        <w:jc w:val="both"/>
        <w:rPr>
          <w:color w:val="auto"/>
          <w:lang w:val="sr-Cyrl-RS"/>
        </w:rPr>
      </w:pPr>
      <w:r w:rsidRPr="001F2566">
        <w:rPr>
          <w:color w:val="auto"/>
        </w:rPr>
        <w:t>назив и адресу наручиоца;</w:t>
      </w:r>
    </w:p>
    <w:p w14:paraId="22A4B6A6" w14:textId="77777777" w:rsidR="00C61EC2" w:rsidRPr="001F2566" w:rsidRDefault="00C61EC2" w:rsidP="00FE0778">
      <w:pPr>
        <w:numPr>
          <w:ilvl w:val="0"/>
          <w:numId w:val="24"/>
        </w:numPr>
        <w:ind w:left="284" w:hanging="284"/>
        <w:jc w:val="both"/>
        <w:rPr>
          <w:color w:val="auto"/>
          <w:lang w:val="sr-Cyrl-RS"/>
        </w:rPr>
      </w:pPr>
      <w:r w:rsidRPr="001F2566">
        <w:rPr>
          <w:color w:val="auto"/>
        </w:rPr>
        <w:t xml:space="preserve">податке о јавној набавци која је предмет захтева, односно о одлуци наручиоца; </w:t>
      </w:r>
    </w:p>
    <w:p w14:paraId="23FFC8C9" w14:textId="77777777" w:rsidR="00C61EC2" w:rsidRPr="001F2566" w:rsidRDefault="00C61EC2" w:rsidP="00FE0778">
      <w:pPr>
        <w:numPr>
          <w:ilvl w:val="0"/>
          <w:numId w:val="24"/>
        </w:numPr>
        <w:ind w:left="284" w:hanging="284"/>
        <w:jc w:val="both"/>
        <w:rPr>
          <w:color w:val="auto"/>
          <w:lang w:val="sr-Cyrl-RS"/>
        </w:rPr>
      </w:pPr>
      <w:r w:rsidRPr="001F2566">
        <w:rPr>
          <w:color w:val="auto"/>
        </w:rPr>
        <w:t xml:space="preserve">повреде прописа којима се уређује поступак јавне набавке; </w:t>
      </w:r>
    </w:p>
    <w:p w14:paraId="26C68FA0" w14:textId="77777777" w:rsidR="00C91585" w:rsidRPr="001F2566" w:rsidRDefault="00C61EC2" w:rsidP="00FE0778">
      <w:pPr>
        <w:numPr>
          <w:ilvl w:val="0"/>
          <w:numId w:val="24"/>
        </w:numPr>
        <w:ind w:left="284" w:hanging="284"/>
        <w:jc w:val="both"/>
        <w:rPr>
          <w:color w:val="auto"/>
          <w:lang w:val="sr-Cyrl-RS"/>
        </w:rPr>
      </w:pPr>
      <w:r w:rsidRPr="001F2566">
        <w:rPr>
          <w:color w:val="auto"/>
        </w:rPr>
        <w:t xml:space="preserve">чињенице и доказе којима се повреде доказују; </w:t>
      </w:r>
    </w:p>
    <w:p w14:paraId="2A80C757" w14:textId="77777777" w:rsidR="00C91585" w:rsidRPr="001F2566" w:rsidRDefault="00C61EC2" w:rsidP="00FE0778">
      <w:pPr>
        <w:numPr>
          <w:ilvl w:val="0"/>
          <w:numId w:val="24"/>
        </w:numPr>
        <w:ind w:left="284" w:hanging="284"/>
        <w:jc w:val="both"/>
        <w:rPr>
          <w:color w:val="auto"/>
          <w:lang w:val="sr-Cyrl-RS"/>
        </w:rPr>
      </w:pPr>
      <w:r w:rsidRPr="001F2566">
        <w:rPr>
          <w:color w:val="auto"/>
        </w:rPr>
        <w:t>потврду о</w:t>
      </w:r>
      <w:r w:rsidR="00342701" w:rsidRPr="001F2566">
        <w:rPr>
          <w:color w:val="auto"/>
        </w:rPr>
        <w:t xml:space="preserve"> уплати таксе из члана 156.</w:t>
      </w:r>
      <w:r w:rsidRPr="001F2566">
        <w:rPr>
          <w:color w:val="auto"/>
        </w:rPr>
        <w:t xml:space="preserve"> </w:t>
      </w:r>
      <w:r w:rsidR="00A86D12" w:rsidRPr="001F2566">
        <w:rPr>
          <w:color w:val="auto"/>
        </w:rPr>
        <w:t>З</w:t>
      </w:r>
      <w:r w:rsidR="001C3ADE" w:rsidRPr="001F2566">
        <w:rPr>
          <w:color w:val="auto"/>
          <w:lang w:val="sr-Cyrl-RS"/>
        </w:rPr>
        <w:t>акона</w:t>
      </w:r>
      <w:r w:rsidRPr="001F2566">
        <w:rPr>
          <w:color w:val="auto"/>
        </w:rPr>
        <w:t xml:space="preserve">; </w:t>
      </w:r>
    </w:p>
    <w:p w14:paraId="296C22C2" w14:textId="77777777" w:rsidR="00C91585" w:rsidRPr="001F2566" w:rsidRDefault="00C91585" w:rsidP="00FE0778">
      <w:pPr>
        <w:numPr>
          <w:ilvl w:val="0"/>
          <w:numId w:val="24"/>
        </w:numPr>
        <w:ind w:left="284" w:hanging="284"/>
        <w:jc w:val="both"/>
        <w:rPr>
          <w:color w:val="auto"/>
          <w:lang w:val="sr-Cyrl-RS"/>
        </w:rPr>
      </w:pPr>
      <w:r w:rsidRPr="001F2566">
        <w:rPr>
          <w:color w:val="auto"/>
        </w:rPr>
        <w:t>потпис подносиоца.</w:t>
      </w:r>
    </w:p>
    <w:p w14:paraId="347E3143" w14:textId="77777777" w:rsidR="00C61EC2" w:rsidRPr="001F2566" w:rsidRDefault="00C61EC2" w:rsidP="00C91585">
      <w:pPr>
        <w:jc w:val="both"/>
        <w:rPr>
          <w:color w:val="auto"/>
          <w:lang w:val="sr-Cyrl-RS"/>
        </w:rPr>
      </w:pPr>
      <w:r w:rsidRPr="001F2566">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A86D12" w:rsidRPr="001F2566">
        <w:rPr>
          <w:color w:val="auto"/>
        </w:rPr>
        <w:t>З</w:t>
      </w:r>
      <w:r w:rsidR="001C3ADE" w:rsidRPr="001F2566">
        <w:rPr>
          <w:color w:val="auto"/>
          <w:lang w:val="sr-Cyrl-RS"/>
        </w:rPr>
        <w:t>акона</w:t>
      </w:r>
      <w:r w:rsidRPr="001F2566">
        <w:rPr>
          <w:color w:val="auto"/>
        </w:rPr>
        <w:t xml:space="preserve">, је: </w:t>
      </w:r>
    </w:p>
    <w:p w14:paraId="6834A770" w14:textId="3D95E1BB" w:rsidR="00C61EC2" w:rsidRPr="001F2566" w:rsidRDefault="00C61EC2" w:rsidP="00C61EC2">
      <w:pPr>
        <w:pStyle w:val="Default"/>
        <w:jc w:val="both"/>
        <w:rPr>
          <w:color w:val="auto"/>
        </w:rPr>
      </w:pPr>
      <w:r w:rsidRPr="001F2566">
        <w:rPr>
          <w:color w:val="auto"/>
        </w:rPr>
        <w:t xml:space="preserve">1. </w:t>
      </w:r>
      <w:r w:rsidRPr="001F2566">
        <w:rPr>
          <w:bCs/>
          <w:color w:val="auto"/>
          <w:u w:val="single"/>
        </w:rPr>
        <w:t>Потврда о извршеној уплати таксе</w:t>
      </w:r>
      <w:r w:rsidRPr="001F2566">
        <w:rPr>
          <w:b/>
          <w:bCs/>
          <w:color w:val="auto"/>
        </w:rPr>
        <w:t xml:space="preserve"> </w:t>
      </w:r>
      <w:r w:rsidRPr="001F2566">
        <w:rPr>
          <w:color w:val="auto"/>
        </w:rPr>
        <w:t>из члана 156. З</w:t>
      </w:r>
      <w:r w:rsidR="00C154BB">
        <w:rPr>
          <w:color w:val="auto"/>
        </w:rPr>
        <w:t>акона</w:t>
      </w:r>
      <w:r w:rsidRPr="001F2566">
        <w:rPr>
          <w:color w:val="auto"/>
        </w:rPr>
        <w:t xml:space="preserve"> која садржи следеће елементе: </w:t>
      </w:r>
    </w:p>
    <w:p w14:paraId="47085432" w14:textId="77777777" w:rsidR="00C61EC2" w:rsidRPr="001F2566" w:rsidRDefault="00C61EC2" w:rsidP="00C61EC2">
      <w:pPr>
        <w:pStyle w:val="Default"/>
        <w:jc w:val="both"/>
        <w:rPr>
          <w:color w:val="auto"/>
        </w:rPr>
      </w:pPr>
      <w:r w:rsidRPr="001F2566">
        <w:rPr>
          <w:color w:val="auto"/>
        </w:rPr>
        <w:t xml:space="preserve">   (1) да буде издата од стране банке и да садржи печат банке; </w:t>
      </w:r>
    </w:p>
    <w:p w14:paraId="2592DA35" w14:textId="77777777" w:rsidR="00B91EC3" w:rsidRPr="001F2566" w:rsidRDefault="00C61EC2" w:rsidP="00FE0778">
      <w:pPr>
        <w:pStyle w:val="Default"/>
        <w:ind w:left="142" w:hanging="142"/>
        <w:jc w:val="both"/>
        <w:rPr>
          <w:color w:val="auto"/>
        </w:rPr>
      </w:pPr>
      <w:r w:rsidRPr="001F2566">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0DC9E724" w14:textId="77777777" w:rsidR="00C61EC2" w:rsidRPr="001F2566" w:rsidRDefault="00C61EC2" w:rsidP="00FE0778">
      <w:pPr>
        <w:pStyle w:val="Default"/>
        <w:ind w:left="142"/>
        <w:jc w:val="both"/>
        <w:rPr>
          <w:color w:val="auto"/>
        </w:rPr>
      </w:pPr>
      <w:r w:rsidRPr="001F2566">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15B51949" w14:textId="432BD9ED" w:rsidR="005C1E46" w:rsidRPr="001F2566" w:rsidRDefault="00C61EC2" w:rsidP="00C61EC2">
      <w:pPr>
        <w:pStyle w:val="Default"/>
        <w:jc w:val="both"/>
        <w:rPr>
          <w:color w:val="auto"/>
        </w:rPr>
      </w:pPr>
      <w:r w:rsidRPr="001F2566">
        <w:rPr>
          <w:color w:val="auto"/>
        </w:rPr>
        <w:t xml:space="preserve">   (</w:t>
      </w:r>
      <w:r w:rsidR="00316D6E" w:rsidRPr="001F2566">
        <w:rPr>
          <w:color w:val="auto"/>
        </w:rPr>
        <w:t>3) износ таксе из члана 156. Закона</w:t>
      </w:r>
      <w:r w:rsidRPr="001F2566">
        <w:rPr>
          <w:color w:val="auto"/>
        </w:rPr>
        <w:t xml:space="preserve"> чија се уплата врши -</w:t>
      </w:r>
      <w:r w:rsidR="009A2A4A" w:rsidRPr="001F2566">
        <w:rPr>
          <w:color w:val="auto"/>
        </w:rPr>
        <w:t xml:space="preserve"> </w:t>
      </w:r>
      <w:r w:rsidR="00D7788A" w:rsidRPr="001F2566">
        <w:rPr>
          <w:color w:val="auto"/>
        </w:rPr>
        <w:t xml:space="preserve">120.000,00 динара; </w:t>
      </w:r>
    </w:p>
    <w:p w14:paraId="5F97CAC0" w14:textId="77777777" w:rsidR="00C61EC2" w:rsidRPr="001F2566" w:rsidRDefault="00C61EC2" w:rsidP="00C61EC2">
      <w:pPr>
        <w:pStyle w:val="Default"/>
        <w:jc w:val="both"/>
        <w:rPr>
          <w:color w:val="auto"/>
        </w:rPr>
      </w:pPr>
      <w:r w:rsidRPr="001F2566">
        <w:rPr>
          <w:color w:val="auto"/>
        </w:rPr>
        <w:t xml:space="preserve">   (4) број рачуна: 840-30678845-06; </w:t>
      </w:r>
    </w:p>
    <w:p w14:paraId="5D4A21A8" w14:textId="77777777" w:rsidR="00C61EC2" w:rsidRPr="001F2566" w:rsidRDefault="00C61EC2" w:rsidP="00C61EC2">
      <w:pPr>
        <w:pStyle w:val="Default"/>
        <w:jc w:val="both"/>
        <w:rPr>
          <w:color w:val="auto"/>
        </w:rPr>
      </w:pPr>
      <w:r w:rsidRPr="001F2566">
        <w:rPr>
          <w:color w:val="auto"/>
        </w:rPr>
        <w:t xml:space="preserve">   (5) шифру плаћања: 153 или 253; </w:t>
      </w:r>
    </w:p>
    <w:p w14:paraId="7FFA182C" w14:textId="77777777" w:rsidR="00C61EC2" w:rsidRPr="001F2566" w:rsidRDefault="00C61EC2" w:rsidP="00FE0778">
      <w:pPr>
        <w:pStyle w:val="Default"/>
        <w:ind w:left="142" w:hanging="142"/>
        <w:jc w:val="both"/>
        <w:rPr>
          <w:color w:val="auto"/>
        </w:rPr>
      </w:pPr>
      <w:r w:rsidRPr="001F2566">
        <w:rPr>
          <w:color w:val="auto"/>
        </w:rPr>
        <w:t xml:space="preserve">   (6) позив на број: подаци о броју или ознаци јавне набавке поводом које се подноси захтев за заштиту права; </w:t>
      </w:r>
    </w:p>
    <w:p w14:paraId="387E50A3" w14:textId="77777777" w:rsidR="00C61EC2" w:rsidRPr="001F2566" w:rsidRDefault="00C61EC2" w:rsidP="00FE0778">
      <w:pPr>
        <w:pStyle w:val="Default"/>
        <w:ind w:left="142" w:hanging="142"/>
        <w:jc w:val="both"/>
        <w:rPr>
          <w:color w:val="auto"/>
        </w:rPr>
      </w:pPr>
      <w:r w:rsidRPr="001F2566">
        <w:rPr>
          <w:color w:val="auto"/>
        </w:rPr>
        <w:t xml:space="preserve">   (7) </w:t>
      </w:r>
      <w:r w:rsidR="00ED2B15" w:rsidRPr="001F2566">
        <w:rPr>
          <w:color w:val="auto"/>
        </w:rPr>
        <w:t xml:space="preserve">сврха: ЗЗП; </w:t>
      </w:r>
      <w:r w:rsidR="00D7788A" w:rsidRPr="001F2566">
        <w:rPr>
          <w:color w:val="auto"/>
        </w:rPr>
        <w:t>Министарство за рад, запошљавање, борачка и социјална питања,</w:t>
      </w:r>
      <w:r w:rsidRPr="001F2566">
        <w:rPr>
          <w:color w:val="auto"/>
        </w:rPr>
        <w:t xml:space="preserve"> јавна набавка</w:t>
      </w:r>
      <w:r w:rsidR="00D75226" w:rsidRPr="001F2566">
        <w:rPr>
          <w:color w:val="auto"/>
        </w:rPr>
        <w:t xml:space="preserve"> </w:t>
      </w:r>
      <w:r w:rsidR="001C3ADE" w:rsidRPr="001F2566">
        <w:rPr>
          <w:color w:val="auto"/>
        </w:rPr>
        <w:t>3</w:t>
      </w:r>
      <w:r w:rsidR="00D75226" w:rsidRPr="001F2566">
        <w:rPr>
          <w:color w:val="auto"/>
        </w:rPr>
        <w:t>8/2019</w:t>
      </w:r>
      <w:r w:rsidR="00D7788A" w:rsidRPr="001F2566">
        <w:rPr>
          <w:color w:val="auto"/>
        </w:rPr>
        <w:t>.</w:t>
      </w:r>
    </w:p>
    <w:p w14:paraId="60E85268" w14:textId="77777777" w:rsidR="00C61EC2" w:rsidRPr="001F2566" w:rsidRDefault="00C61EC2" w:rsidP="00C61EC2">
      <w:pPr>
        <w:pStyle w:val="Default"/>
        <w:jc w:val="both"/>
        <w:rPr>
          <w:color w:val="auto"/>
        </w:rPr>
      </w:pPr>
      <w:r w:rsidRPr="001F2566">
        <w:rPr>
          <w:color w:val="auto"/>
        </w:rPr>
        <w:t xml:space="preserve">   (8) корисник: буџет Републике Србије; </w:t>
      </w:r>
    </w:p>
    <w:p w14:paraId="4BAE4DC7" w14:textId="77777777" w:rsidR="00C61EC2" w:rsidRPr="001F2566" w:rsidRDefault="00C61EC2" w:rsidP="00FE0778">
      <w:pPr>
        <w:pStyle w:val="Default"/>
        <w:ind w:left="142" w:hanging="142"/>
        <w:jc w:val="both"/>
        <w:rPr>
          <w:color w:val="auto"/>
        </w:rPr>
      </w:pPr>
      <w:r w:rsidRPr="001F2566">
        <w:rPr>
          <w:color w:val="auto"/>
        </w:rPr>
        <w:t xml:space="preserve">   (9) назив уплатиоца, односно назив подносиоца захтева за заштиту права за којег је извршена уплата таксе; </w:t>
      </w:r>
    </w:p>
    <w:p w14:paraId="78EA97A4" w14:textId="77777777" w:rsidR="00C61EC2" w:rsidRPr="001F2566" w:rsidRDefault="00C61EC2" w:rsidP="00C61EC2">
      <w:pPr>
        <w:pStyle w:val="Default"/>
        <w:rPr>
          <w:color w:val="auto"/>
        </w:rPr>
      </w:pPr>
      <w:r w:rsidRPr="001F2566">
        <w:rPr>
          <w:color w:val="auto"/>
        </w:rPr>
        <w:t xml:space="preserve">  (10) потпис овлашћеног лица банке, </w:t>
      </w:r>
      <w:r w:rsidRPr="001F2566">
        <w:rPr>
          <w:bCs/>
          <w:color w:val="auto"/>
        </w:rPr>
        <w:t xml:space="preserve">или </w:t>
      </w:r>
    </w:p>
    <w:p w14:paraId="5AC8724D" w14:textId="77777777" w:rsidR="00C61EC2" w:rsidRPr="001F2566" w:rsidRDefault="00C61EC2" w:rsidP="00FE0778">
      <w:pPr>
        <w:pStyle w:val="Default"/>
        <w:ind w:left="284" w:hanging="284"/>
        <w:jc w:val="both"/>
        <w:rPr>
          <w:color w:val="auto"/>
        </w:rPr>
      </w:pPr>
      <w:r w:rsidRPr="001F2566">
        <w:rPr>
          <w:color w:val="auto"/>
        </w:rPr>
        <w:t xml:space="preserve">2. </w:t>
      </w:r>
      <w:r w:rsidRPr="001F2566">
        <w:rPr>
          <w:bCs/>
          <w:color w:val="auto"/>
          <w:u w:val="single"/>
        </w:rPr>
        <w:t>Налог за уплату</w:t>
      </w:r>
      <w:r w:rsidRPr="001F2566">
        <w:rPr>
          <w:color w:val="auto"/>
        </w:rPr>
        <w:t>, први примерак, оверен потписом овла</w:t>
      </w:r>
      <w:r w:rsidR="00FE0778" w:rsidRPr="001F2566">
        <w:rPr>
          <w:color w:val="auto"/>
        </w:rPr>
        <w:t xml:space="preserve">шћеног лица и печатом банке или </w:t>
      </w:r>
      <w:r w:rsidRPr="001F2566">
        <w:rPr>
          <w:color w:val="auto"/>
        </w:rPr>
        <w:t xml:space="preserve">поште, који садржи и све друге елементе из потврде о извршеној уплати таксе наведене под тачком 1, </w:t>
      </w:r>
      <w:r w:rsidRPr="001F2566">
        <w:rPr>
          <w:bCs/>
          <w:color w:val="auto"/>
        </w:rPr>
        <w:t xml:space="preserve">или </w:t>
      </w:r>
    </w:p>
    <w:p w14:paraId="56D5DA66" w14:textId="77777777" w:rsidR="00C61EC2" w:rsidRPr="001F2566" w:rsidRDefault="00C61EC2" w:rsidP="00FE0778">
      <w:pPr>
        <w:pStyle w:val="Default"/>
        <w:ind w:left="284" w:hanging="284"/>
        <w:jc w:val="both"/>
        <w:rPr>
          <w:color w:val="auto"/>
        </w:rPr>
      </w:pPr>
      <w:r w:rsidRPr="001F2566">
        <w:rPr>
          <w:color w:val="auto"/>
        </w:rPr>
        <w:t xml:space="preserve">3. </w:t>
      </w:r>
      <w:r w:rsidRPr="001F2566">
        <w:rPr>
          <w:bCs/>
          <w:color w:val="auto"/>
          <w:u w:val="single"/>
        </w:rPr>
        <w:t>Потврда издата од стране Републике Србије, Министарства финансија, Управе за трезор</w:t>
      </w:r>
      <w:r w:rsidRPr="001F2566">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1F2566">
        <w:rPr>
          <w:bCs/>
          <w:color w:val="auto"/>
        </w:rPr>
        <w:t xml:space="preserve">или </w:t>
      </w:r>
    </w:p>
    <w:p w14:paraId="65286081" w14:textId="77777777" w:rsidR="00FA7296" w:rsidRPr="001F2566" w:rsidRDefault="00C61EC2" w:rsidP="00FE0778">
      <w:pPr>
        <w:ind w:left="284" w:hanging="284"/>
        <w:jc w:val="both"/>
        <w:rPr>
          <w:color w:val="auto"/>
          <w:lang w:val="sr-Cyrl-RS"/>
        </w:rPr>
      </w:pPr>
      <w:r w:rsidRPr="001F2566">
        <w:rPr>
          <w:color w:val="auto"/>
        </w:rPr>
        <w:t xml:space="preserve">4. </w:t>
      </w:r>
      <w:r w:rsidRPr="001F2566">
        <w:rPr>
          <w:bCs/>
          <w:color w:val="auto"/>
          <w:u w:val="single"/>
        </w:rPr>
        <w:t>Потврда издата од стране Народне банке Србије</w:t>
      </w:r>
      <w:r w:rsidRPr="001F2566">
        <w:rPr>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FE0778" w:rsidRPr="001F2566">
        <w:rPr>
          <w:color w:val="auto"/>
          <w:lang w:val="sr-Cyrl-RS"/>
        </w:rPr>
        <w:t>НБС.</w:t>
      </w:r>
    </w:p>
    <w:p w14:paraId="590B32D1" w14:textId="77777777" w:rsidR="00FA7296" w:rsidRPr="001F2566" w:rsidRDefault="00FA7296" w:rsidP="00B36D44">
      <w:pPr>
        <w:jc w:val="both"/>
        <w:rPr>
          <w:color w:val="auto"/>
          <w:lang w:val="sr-Cyrl-RS"/>
        </w:rPr>
      </w:pPr>
    </w:p>
    <w:p w14:paraId="1DA962BB" w14:textId="1E1B69BF" w:rsidR="00A87C96" w:rsidRPr="00FE0778" w:rsidRDefault="00C61EC2" w:rsidP="00FE0778">
      <w:pPr>
        <w:jc w:val="both"/>
        <w:rPr>
          <w:color w:val="auto"/>
          <w:lang w:val="sr-Cyrl-RS"/>
        </w:rPr>
      </w:pPr>
      <w:r w:rsidRPr="001F2566">
        <w:rPr>
          <w:rFonts w:eastAsia="TimesNewRomanPSMT"/>
          <w:bCs/>
          <w:color w:val="auto"/>
        </w:rPr>
        <w:t>Поступак заштите права понуђача регул</w:t>
      </w:r>
      <w:r w:rsidR="00B36D44" w:rsidRPr="001F2566">
        <w:rPr>
          <w:rFonts w:eastAsia="TimesNewRomanPSMT"/>
          <w:bCs/>
          <w:color w:val="auto"/>
        </w:rPr>
        <w:t>исан је одредбама чл. 138. - 16</w:t>
      </w:r>
      <w:r w:rsidR="008418C8" w:rsidRPr="001F2566">
        <w:rPr>
          <w:rFonts w:eastAsia="TimesNewRomanPSMT"/>
          <w:bCs/>
          <w:color w:val="auto"/>
          <w:lang w:val="sr-Cyrl-RS"/>
        </w:rPr>
        <w:t>7</w:t>
      </w:r>
      <w:r w:rsidRPr="001F2566">
        <w:rPr>
          <w:rFonts w:eastAsia="TimesNewRomanPSMT"/>
          <w:bCs/>
          <w:color w:val="auto"/>
        </w:rPr>
        <w:t xml:space="preserve">. </w:t>
      </w:r>
      <w:r w:rsidR="00316D6E" w:rsidRPr="001F2566">
        <w:rPr>
          <w:rFonts w:eastAsia="TimesNewRomanPSMT"/>
          <w:bCs/>
          <w:color w:val="auto"/>
        </w:rPr>
        <w:t>Закона</w:t>
      </w:r>
      <w:r w:rsidRPr="001F2566">
        <w:rPr>
          <w:rFonts w:eastAsia="TimesNewRomanPSMT"/>
          <w:bCs/>
          <w:color w:val="auto"/>
        </w:rPr>
        <w:t>.</w:t>
      </w:r>
    </w:p>
    <w:sectPr w:rsidR="00A87C96" w:rsidRPr="00FE0778" w:rsidSect="005F41D2">
      <w:footerReference w:type="default" r:id="rId13"/>
      <w:pgSz w:w="11906" w:h="16838"/>
      <w:pgMar w:top="1440" w:right="1133"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6DEB" w14:textId="77777777" w:rsidR="00722C49" w:rsidRDefault="00722C49">
      <w:pPr>
        <w:spacing w:line="240" w:lineRule="auto"/>
      </w:pPr>
      <w:r>
        <w:separator/>
      </w:r>
    </w:p>
  </w:endnote>
  <w:endnote w:type="continuationSeparator" w:id="0">
    <w:p w14:paraId="48A140B0" w14:textId="77777777" w:rsidR="00722C49" w:rsidRDefault="00722C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283">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TimesNewRomanPS-BoldMT">
    <w:altName w:val="Times New Roman"/>
    <w:charset w:val="EE"/>
    <w:family w:val="auto"/>
    <w:pitch w:val="variable"/>
  </w:font>
  <w:font w:name="BookAntiqua-BoldItalic">
    <w:altName w:val="Times New Roman"/>
    <w:charset w:val="01"/>
    <w:family w:val="roman"/>
    <w:pitch w:val="variable"/>
    <w:sig w:usb0="00000001"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Ciril">
    <w:altName w:val="Times New Roman"/>
    <w:charset w:val="00"/>
    <w:family w:val="auto"/>
    <w:pitch w:val="variable"/>
    <w:sig w:usb0="00000003" w:usb1="00000000" w:usb2="00000000" w:usb3="00000000" w:csb0="00000001" w:csb1="00000000"/>
  </w:font>
  <w:font w:name="font36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C13A36" w14:paraId="57645360" w14:textId="77777777">
      <w:tc>
        <w:tcPr>
          <w:tcW w:w="8208" w:type="dxa"/>
          <w:tcBorders>
            <w:top w:val="single" w:sz="8" w:space="0" w:color="808080"/>
          </w:tcBorders>
          <w:shd w:val="clear" w:color="auto" w:fill="auto"/>
        </w:tcPr>
        <w:p w14:paraId="53AB433D" w14:textId="77777777" w:rsidR="00C13A36" w:rsidRPr="004B0329" w:rsidRDefault="00C13A36" w:rsidP="007F03B0">
          <w:pPr>
            <w:pStyle w:val="Footer"/>
            <w:jc w:val="center"/>
            <w:rPr>
              <w:i/>
              <w:color w:val="auto"/>
            </w:rPr>
          </w:pPr>
          <w:r w:rsidRPr="004B0329">
            <w:rPr>
              <w:b/>
              <w:bCs/>
              <w:i/>
              <w:color w:val="auto"/>
              <w:lang w:val="sr-Cyrl-RS"/>
            </w:rPr>
            <w:t>Конкурсна документација у отвореном поступку за ЈН бр.</w:t>
          </w:r>
          <w:r w:rsidRPr="00882DBD">
            <w:rPr>
              <w:b/>
              <w:bCs/>
              <w:i/>
              <w:color w:val="auto"/>
              <w:lang w:val="sr-Cyrl-RS"/>
            </w:rPr>
            <w:t xml:space="preserve"> </w:t>
          </w:r>
          <w:r>
            <w:rPr>
              <w:b/>
              <w:bCs/>
              <w:i/>
              <w:color w:val="auto"/>
              <w:lang w:val="sr-Cyrl-RS"/>
            </w:rPr>
            <w:t>3</w:t>
          </w:r>
          <w:r w:rsidRPr="00882DBD">
            <w:rPr>
              <w:b/>
              <w:bCs/>
              <w:i/>
              <w:color w:val="auto"/>
              <w:lang w:val="sr-Cyrl-RS"/>
            </w:rPr>
            <w:t xml:space="preserve">8/2019 , </w:t>
          </w:r>
          <w:r w:rsidRPr="00251655">
            <w:rPr>
              <w:b/>
              <w:bCs/>
              <w:i/>
              <w:color w:val="auto"/>
              <w:lang w:val="sr-Cyrl-RS"/>
            </w:rPr>
            <w:t xml:space="preserve">Партије бр. 1, 2, 3, </w:t>
          </w:r>
          <w:r>
            <w:rPr>
              <w:b/>
              <w:bCs/>
              <w:i/>
              <w:color w:val="auto"/>
              <w:lang w:val="sr-Cyrl-RS"/>
            </w:rPr>
            <w:t>и 4</w:t>
          </w:r>
        </w:p>
      </w:tc>
      <w:tc>
        <w:tcPr>
          <w:tcW w:w="1034" w:type="dxa"/>
          <w:tcBorders>
            <w:top w:val="single" w:sz="8" w:space="0" w:color="808080"/>
            <w:left w:val="single" w:sz="8" w:space="0" w:color="808080"/>
          </w:tcBorders>
          <w:shd w:val="clear" w:color="auto" w:fill="auto"/>
        </w:tcPr>
        <w:p w14:paraId="6C3F6721" w14:textId="1F58DA34" w:rsidR="00C13A36" w:rsidRPr="004B0329" w:rsidRDefault="00C13A36">
          <w:pPr>
            <w:pStyle w:val="Footer"/>
            <w:rPr>
              <w:i/>
              <w:color w:val="auto"/>
            </w:rPr>
          </w:pPr>
          <w:r w:rsidRPr="004B0329">
            <w:rPr>
              <w:b/>
              <w:bCs/>
              <w:i/>
              <w:color w:val="auto"/>
            </w:rPr>
            <w:fldChar w:fldCharType="begin"/>
          </w:r>
          <w:r w:rsidRPr="004B0329">
            <w:rPr>
              <w:b/>
              <w:bCs/>
              <w:i/>
              <w:color w:val="auto"/>
            </w:rPr>
            <w:instrText xml:space="preserve"> PAGE </w:instrText>
          </w:r>
          <w:r w:rsidRPr="004B0329">
            <w:rPr>
              <w:b/>
              <w:bCs/>
              <w:i/>
              <w:color w:val="auto"/>
            </w:rPr>
            <w:fldChar w:fldCharType="separate"/>
          </w:r>
          <w:r w:rsidR="00571A68">
            <w:rPr>
              <w:b/>
              <w:bCs/>
              <w:i/>
              <w:noProof/>
              <w:color w:val="auto"/>
            </w:rPr>
            <w:t>21</w:t>
          </w:r>
          <w:r w:rsidRPr="004B0329">
            <w:rPr>
              <w:b/>
              <w:bCs/>
              <w:i/>
              <w:color w:val="auto"/>
            </w:rPr>
            <w:fldChar w:fldCharType="end"/>
          </w:r>
          <w:r w:rsidRPr="004B0329">
            <w:rPr>
              <w:i/>
              <w:color w:val="auto"/>
              <w:lang w:val="sr-Cyrl-RS"/>
            </w:rPr>
            <w:t>/</w:t>
          </w:r>
          <w:r w:rsidRPr="004B0329">
            <w:rPr>
              <w:b/>
              <w:bCs/>
              <w:i/>
              <w:color w:val="auto"/>
            </w:rPr>
            <w:fldChar w:fldCharType="begin"/>
          </w:r>
          <w:r w:rsidRPr="004B0329">
            <w:rPr>
              <w:b/>
              <w:bCs/>
              <w:i/>
              <w:color w:val="auto"/>
            </w:rPr>
            <w:instrText xml:space="preserve"> NUMPAGES \*Arabic </w:instrText>
          </w:r>
          <w:r w:rsidRPr="004B0329">
            <w:rPr>
              <w:b/>
              <w:bCs/>
              <w:i/>
              <w:color w:val="auto"/>
            </w:rPr>
            <w:fldChar w:fldCharType="separate"/>
          </w:r>
          <w:r w:rsidR="00571A68">
            <w:rPr>
              <w:b/>
              <w:bCs/>
              <w:i/>
              <w:noProof/>
              <w:color w:val="auto"/>
            </w:rPr>
            <w:t>39</w:t>
          </w:r>
          <w:r w:rsidRPr="004B0329">
            <w:rPr>
              <w:b/>
              <w:bCs/>
              <w:i/>
              <w:color w:val="auto"/>
            </w:rPr>
            <w:fldChar w:fldCharType="end"/>
          </w:r>
        </w:p>
      </w:tc>
    </w:tr>
  </w:tbl>
  <w:p w14:paraId="3EDF636A" w14:textId="77777777" w:rsidR="00C13A36" w:rsidRDefault="00C13A36">
    <w:pPr>
      <w:pStyle w:val="Footer"/>
      <w:jc w:val="right"/>
    </w:pPr>
    <w:r>
      <w:t xml:space="preserve"> </w:t>
    </w:r>
  </w:p>
  <w:p w14:paraId="1AF5B5AC" w14:textId="77777777" w:rsidR="00C13A36" w:rsidRDefault="00C13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487E3" w14:textId="77777777" w:rsidR="00722C49" w:rsidRDefault="00722C49">
      <w:pPr>
        <w:spacing w:line="240" w:lineRule="auto"/>
      </w:pPr>
      <w:r>
        <w:separator/>
      </w:r>
    </w:p>
  </w:footnote>
  <w:footnote w:type="continuationSeparator" w:id="0">
    <w:p w14:paraId="31698334" w14:textId="77777777" w:rsidR="00722C49" w:rsidRDefault="00722C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4D60D168"/>
    <w:name w:val="WW8Num10"/>
    <w:lvl w:ilvl="0">
      <w:start w:val="1"/>
      <w:numFmt w:val="bullet"/>
      <w:lvlText w:val=""/>
      <w:lvlJc w:val="left"/>
      <w:pPr>
        <w:tabs>
          <w:tab w:val="num" w:pos="270"/>
        </w:tabs>
        <w:ind w:left="990" w:hanging="360"/>
      </w:pPr>
      <w:rPr>
        <w:rFonts w:ascii="Symbol" w:hAnsi="Symbol" w:hint="default"/>
        <w:b w:val="0"/>
        <w:color w:val="FF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68A0249"/>
    <w:multiLevelType w:val="hybridMultilevel"/>
    <w:tmpl w:val="849CE0E8"/>
    <w:lvl w:ilvl="0" w:tplc="8C5C33DA">
      <w:start w:val="1"/>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D2747"/>
    <w:multiLevelType w:val="hybridMultilevel"/>
    <w:tmpl w:val="4E38244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22100EF"/>
    <w:multiLevelType w:val="hybridMultilevel"/>
    <w:tmpl w:val="5410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152EE"/>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9" w15:restartNumberingAfterBreak="0">
    <w:nsid w:val="24B9142F"/>
    <w:multiLevelType w:val="hybridMultilevel"/>
    <w:tmpl w:val="0D8AD51E"/>
    <w:lvl w:ilvl="0" w:tplc="FD122A6E">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0" w15:restartNumberingAfterBreak="0">
    <w:nsid w:val="2C7009FC"/>
    <w:multiLevelType w:val="hybridMultilevel"/>
    <w:tmpl w:val="8BB4E3E8"/>
    <w:lvl w:ilvl="0" w:tplc="C3308C9A">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E884587"/>
    <w:multiLevelType w:val="hybridMultilevel"/>
    <w:tmpl w:val="4DAAEEF8"/>
    <w:lvl w:ilvl="0" w:tplc="5EF66AF8">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8C35FE0"/>
    <w:multiLevelType w:val="hybridMultilevel"/>
    <w:tmpl w:val="294A89DA"/>
    <w:lvl w:ilvl="0" w:tplc="87926BC0">
      <w:start w:val="1"/>
      <w:numFmt w:val="decimal"/>
      <w:lvlText w:val="%1)"/>
      <w:lvlJc w:val="left"/>
      <w:pPr>
        <w:tabs>
          <w:tab w:val="num" w:pos="1636"/>
        </w:tabs>
        <w:ind w:left="1636" w:hanging="360"/>
      </w:pPr>
      <w:rPr>
        <w:rFonts w:hint="default"/>
        <w:b w:val="0"/>
        <w:sz w:val="24"/>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25" w15:restartNumberingAfterBreak="0">
    <w:nsid w:val="3A3D7816"/>
    <w:multiLevelType w:val="hybridMultilevel"/>
    <w:tmpl w:val="7F58B75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3EEB100A"/>
    <w:multiLevelType w:val="hybridMultilevel"/>
    <w:tmpl w:val="1BEEBEA4"/>
    <w:lvl w:ilvl="0" w:tplc="B1BC1CE6">
      <w:start w:val="6"/>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72F58"/>
    <w:multiLevelType w:val="hybridMultilevel"/>
    <w:tmpl w:val="C27475EA"/>
    <w:lvl w:ilvl="0" w:tplc="2CDC3B2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E84D68"/>
    <w:multiLevelType w:val="hybridMultilevel"/>
    <w:tmpl w:val="BA6EB092"/>
    <w:lvl w:ilvl="0" w:tplc="68C49272">
      <w:start w:val="1"/>
      <w:numFmt w:val="bullet"/>
      <w:lvlText w:val=""/>
      <w:lvlJc w:val="left"/>
      <w:pPr>
        <w:ind w:left="1428" w:hanging="360"/>
      </w:pPr>
      <w:rPr>
        <w:rFonts w:ascii="Wingdings" w:hAnsi="Wingdings" w:hint="default"/>
        <w:sz w:val="16"/>
        <w:szCs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0" w15:restartNumberingAfterBreak="0">
    <w:nsid w:val="49093173"/>
    <w:multiLevelType w:val="hybridMultilevel"/>
    <w:tmpl w:val="E66C5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5802E8"/>
    <w:multiLevelType w:val="hybridMultilevel"/>
    <w:tmpl w:val="4266962C"/>
    <w:lvl w:ilvl="0" w:tplc="123A7FA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AF17F5"/>
    <w:multiLevelType w:val="hybridMultilevel"/>
    <w:tmpl w:val="B6FEB35A"/>
    <w:lvl w:ilvl="0" w:tplc="CE041728">
      <w:numFmt w:val="bullet"/>
      <w:lvlText w:val="-"/>
      <w:lvlJc w:val="left"/>
      <w:pPr>
        <w:ind w:left="2061" w:hanging="360"/>
      </w:pPr>
      <w:rPr>
        <w:rFonts w:ascii="Arial" w:eastAsia="Times New Roman" w:hAnsi="Arial" w:cs="Arial" w:hint="default"/>
        <w:b/>
      </w:rPr>
    </w:lvl>
    <w:lvl w:ilvl="1" w:tplc="241A0003" w:tentative="1">
      <w:start w:val="1"/>
      <w:numFmt w:val="bullet"/>
      <w:lvlText w:val="o"/>
      <w:lvlJc w:val="left"/>
      <w:pPr>
        <w:ind w:left="2781" w:hanging="360"/>
      </w:pPr>
      <w:rPr>
        <w:rFonts w:ascii="Courier New" w:hAnsi="Courier New" w:cs="Courier New" w:hint="default"/>
      </w:rPr>
    </w:lvl>
    <w:lvl w:ilvl="2" w:tplc="241A0005" w:tentative="1">
      <w:start w:val="1"/>
      <w:numFmt w:val="bullet"/>
      <w:lvlText w:val=""/>
      <w:lvlJc w:val="left"/>
      <w:pPr>
        <w:ind w:left="3501" w:hanging="360"/>
      </w:pPr>
      <w:rPr>
        <w:rFonts w:ascii="Wingdings" w:hAnsi="Wingdings" w:hint="default"/>
      </w:rPr>
    </w:lvl>
    <w:lvl w:ilvl="3" w:tplc="241A0001" w:tentative="1">
      <w:start w:val="1"/>
      <w:numFmt w:val="bullet"/>
      <w:lvlText w:val=""/>
      <w:lvlJc w:val="left"/>
      <w:pPr>
        <w:ind w:left="4221" w:hanging="360"/>
      </w:pPr>
      <w:rPr>
        <w:rFonts w:ascii="Symbol" w:hAnsi="Symbol" w:hint="default"/>
      </w:rPr>
    </w:lvl>
    <w:lvl w:ilvl="4" w:tplc="241A0003" w:tentative="1">
      <w:start w:val="1"/>
      <w:numFmt w:val="bullet"/>
      <w:lvlText w:val="o"/>
      <w:lvlJc w:val="left"/>
      <w:pPr>
        <w:ind w:left="4941" w:hanging="360"/>
      </w:pPr>
      <w:rPr>
        <w:rFonts w:ascii="Courier New" w:hAnsi="Courier New" w:cs="Courier New" w:hint="default"/>
      </w:rPr>
    </w:lvl>
    <w:lvl w:ilvl="5" w:tplc="241A0005" w:tentative="1">
      <w:start w:val="1"/>
      <w:numFmt w:val="bullet"/>
      <w:lvlText w:val=""/>
      <w:lvlJc w:val="left"/>
      <w:pPr>
        <w:ind w:left="5661" w:hanging="360"/>
      </w:pPr>
      <w:rPr>
        <w:rFonts w:ascii="Wingdings" w:hAnsi="Wingdings" w:hint="default"/>
      </w:rPr>
    </w:lvl>
    <w:lvl w:ilvl="6" w:tplc="241A0001" w:tentative="1">
      <w:start w:val="1"/>
      <w:numFmt w:val="bullet"/>
      <w:lvlText w:val=""/>
      <w:lvlJc w:val="left"/>
      <w:pPr>
        <w:ind w:left="6381" w:hanging="360"/>
      </w:pPr>
      <w:rPr>
        <w:rFonts w:ascii="Symbol" w:hAnsi="Symbol" w:hint="default"/>
      </w:rPr>
    </w:lvl>
    <w:lvl w:ilvl="7" w:tplc="241A0003" w:tentative="1">
      <w:start w:val="1"/>
      <w:numFmt w:val="bullet"/>
      <w:lvlText w:val="o"/>
      <w:lvlJc w:val="left"/>
      <w:pPr>
        <w:ind w:left="7101" w:hanging="360"/>
      </w:pPr>
      <w:rPr>
        <w:rFonts w:ascii="Courier New" w:hAnsi="Courier New" w:cs="Courier New" w:hint="default"/>
      </w:rPr>
    </w:lvl>
    <w:lvl w:ilvl="8" w:tplc="241A0005" w:tentative="1">
      <w:start w:val="1"/>
      <w:numFmt w:val="bullet"/>
      <w:lvlText w:val=""/>
      <w:lvlJc w:val="left"/>
      <w:pPr>
        <w:ind w:left="7821" w:hanging="360"/>
      </w:pPr>
      <w:rPr>
        <w:rFonts w:ascii="Wingdings" w:hAnsi="Wingdings" w:hint="default"/>
      </w:rPr>
    </w:lvl>
  </w:abstractNum>
  <w:abstractNum w:abstractNumId="34"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5" w15:restartNumberingAfterBreak="0">
    <w:nsid w:val="58E6264E"/>
    <w:multiLevelType w:val="hybridMultilevel"/>
    <w:tmpl w:val="2BBC3204"/>
    <w:lvl w:ilvl="0" w:tplc="123A7FAA">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B11ECC"/>
    <w:multiLevelType w:val="hybridMultilevel"/>
    <w:tmpl w:val="AF12C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87894"/>
    <w:multiLevelType w:val="hybridMultilevel"/>
    <w:tmpl w:val="534624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A32A76"/>
    <w:multiLevelType w:val="hybridMultilevel"/>
    <w:tmpl w:val="C1AC7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C96644"/>
    <w:multiLevelType w:val="hybridMultilevel"/>
    <w:tmpl w:val="1A4425E0"/>
    <w:lvl w:ilvl="0" w:tplc="24042E8C">
      <w:numFmt w:val="bullet"/>
      <w:lvlText w:val="-"/>
      <w:lvlJc w:val="left"/>
      <w:pPr>
        <w:ind w:left="1068" w:hanging="360"/>
      </w:pPr>
      <w:rPr>
        <w:rFonts w:ascii="Times New Roman" w:eastAsia="Arial Unicode MS"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1"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A43BDA"/>
    <w:multiLevelType w:val="multilevel"/>
    <w:tmpl w:val="167E2E94"/>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3"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5"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7B3448FC"/>
    <w:multiLevelType w:val="hybridMultilevel"/>
    <w:tmpl w:val="828817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EF4189"/>
    <w:multiLevelType w:val="hybridMultilevel"/>
    <w:tmpl w:val="BE460FE6"/>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5"/>
  </w:num>
  <w:num w:numId="15">
    <w:abstractNumId w:val="30"/>
  </w:num>
  <w:num w:numId="16">
    <w:abstractNumId w:val="13"/>
  </w:num>
  <w:num w:numId="17">
    <w:abstractNumId w:val="37"/>
  </w:num>
  <w:num w:numId="18">
    <w:abstractNumId w:val="33"/>
  </w:num>
  <w:num w:numId="19">
    <w:abstractNumId w:val="29"/>
  </w:num>
  <w:num w:numId="20">
    <w:abstractNumId w:val="18"/>
  </w:num>
  <w:num w:numId="21">
    <w:abstractNumId w:val="34"/>
  </w:num>
  <w:num w:numId="22">
    <w:abstractNumId w:val="47"/>
  </w:num>
  <w:num w:numId="23">
    <w:abstractNumId w:val="41"/>
  </w:num>
  <w:num w:numId="24">
    <w:abstractNumId w:val="14"/>
  </w:num>
  <w:num w:numId="25">
    <w:abstractNumId w:val="20"/>
  </w:num>
  <w:num w:numId="26">
    <w:abstractNumId w:val="21"/>
  </w:num>
  <w:num w:numId="27">
    <w:abstractNumId w:val="16"/>
  </w:num>
  <w:num w:numId="28">
    <w:abstractNumId w:val="43"/>
  </w:num>
  <w:num w:numId="29">
    <w:abstractNumId w:val="31"/>
  </w:num>
  <w:num w:numId="30">
    <w:abstractNumId w:val="25"/>
  </w:num>
  <w:num w:numId="31">
    <w:abstractNumId w:val="23"/>
  </w:num>
  <w:num w:numId="32">
    <w:abstractNumId w:val="44"/>
  </w:num>
  <w:num w:numId="33">
    <w:abstractNumId w:val="38"/>
  </w:num>
  <w:num w:numId="34">
    <w:abstractNumId w:val="45"/>
  </w:num>
  <w:num w:numId="35">
    <w:abstractNumId w:val="36"/>
  </w:num>
  <w:num w:numId="36">
    <w:abstractNumId w:val="17"/>
  </w:num>
  <w:num w:numId="37">
    <w:abstractNumId w:val="24"/>
  </w:num>
  <w:num w:numId="38">
    <w:abstractNumId w:val="22"/>
  </w:num>
  <w:num w:numId="39">
    <w:abstractNumId w:val="46"/>
  </w:num>
  <w:num w:numId="40">
    <w:abstractNumId w:val="39"/>
  </w:num>
  <w:num w:numId="41">
    <w:abstractNumId w:val="26"/>
  </w:num>
  <w:num w:numId="42">
    <w:abstractNumId w:val="27"/>
  </w:num>
  <w:num w:numId="43">
    <w:abstractNumId w:val="42"/>
  </w:num>
  <w:num w:numId="44">
    <w:abstractNumId w:val="35"/>
  </w:num>
  <w:num w:numId="45">
    <w:abstractNumId w:val="28"/>
  </w:num>
  <w:num w:numId="46">
    <w:abstractNumId w:val="40"/>
  </w:num>
  <w:num w:numId="47">
    <w:abstractNumId w:val="19"/>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23A1"/>
    <w:rsid w:val="0000304F"/>
    <w:rsid w:val="0000357C"/>
    <w:rsid w:val="00003861"/>
    <w:rsid w:val="000073E4"/>
    <w:rsid w:val="00011202"/>
    <w:rsid w:val="00012FB9"/>
    <w:rsid w:val="00015453"/>
    <w:rsid w:val="00016A92"/>
    <w:rsid w:val="00020D19"/>
    <w:rsid w:val="00024EFE"/>
    <w:rsid w:val="00026034"/>
    <w:rsid w:val="00026975"/>
    <w:rsid w:val="0003143F"/>
    <w:rsid w:val="00034A6B"/>
    <w:rsid w:val="00034A76"/>
    <w:rsid w:val="000358E2"/>
    <w:rsid w:val="00044673"/>
    <w:rsid w:val="0004628D"/>
    <w:rsid w:val="00046901"/>
    <w:rsid w:val="00046ACB"/>
    <w:rsid w:val="00047953"/>
    <w:rsid w:val="00052709"/>
    <w:rsid w:val="00054E68"/>
    <w:rsid w:val="00055362"/>
    <w:rsid w:val="000607AA"/>
    <w:rsid w:val="00061E7F"/>
    <w:rsid w:val="00063F06"/>
    <w:rsid w:val="000640A6"/>
    <w:rsid w:val="00070E83"/>
    <w:rsid w:val="000770CF"/>
    <w:rsid w:val="000846AC"/>
    <w:rsid w:val="0008795D"/>
    <w:rsid w:val="00090E86"/>
    <w:rsid w:val="00092103"/>
    <w:rsid w:val="00094D8A"/>
    <w:rsid w:val="000A0FA6"/>
    <w:rsid w:val="000A19DF"/>
    <w:rsid w:val="000A2AA3"/>
    <w:rsid w:val="000A389B"/>
    <w:rsid w:val="000A5E00"/>
    <w:rsid w:val="000A6BBC"/>
    <w:rsid w:val="000B47B3"/>
    <w:rsid w:val="000B4872"/>
    <w:rsid w:val="000B4D9F"/>
    <w:rsid w:val="000B5BCB"/>
    <w:rsid w:val="000B74B8"/>
    <w:rsid w:val="000B778F"/>
    <w:rsid w:val="000C060F"/>
    <w:rsid w:val="000C1444"/>
    <w:rsid w:val="000C2149"/>
    <w:rsid w:val="000D1017"/>
    <w:rsid w:val="000D3162"/>
    <w:rsid w:val="000D483C"/>
    <w:rsid w:val="000E37BD"/>
    <w:rsid w:val="000E7500"/>
    <w:rsid w:val="000F1D5C"/>
    <w:rsid w:val="000F2BDF"/>
    <w:rsid w:val="000F3986"/>
    <w:rsid w:val="000F4DA4"/>
    <w:rsid w:val="000F51AF"/>
    <w:rsid w:val="000F6CDA"/>
    <w:rsid w:val="001006D7"/>
    <w:rsid w:val="001011EC"/>
    <w:rsid w:val="001053E3"/>
    <w:rsid w:val="00105891"/>
    <w:rsid w:val="001066ED"/>
    <w:rsid w:val="00110AE2"/>
    <w:rsid w:val="00114BDD"/>
    <w:rsid w:val="00114C93"/>
    <w:rsid w:val="00114E85"/>
    <w:rsid w:val="001338B6"/>
    <w:rsid w:val="001340A5"/>
    <w:rsid w:val="00134AC5"/>
    <w:rsid w:val="001361C7"/>
    <w:rsid w:val="00137910"/>
    <w:rsid w:val="00142325"/>
    <w:rsid w:val="00142DD4"/>
    <w:rsid w:val="00144470"/>
    <w:rsid w:val="00152A4D"/>
    <w:rsid w:val="00153406"/>
    <w:rsid w:val="00154534"/>
    <w:rsid w:val="001574E5"/>
    <w:rsid w:val="001619E7"/>
    <w:rsid w:val="00162A47"/>
    <w:rsid w:val="00163A59"/>
    <w:rsid w:val="00165ED1"/>
    <w:rsid w:val="00170364"/>
    <w:rsid w:val="00172E1A"/>
    <w:rsid w:val="00174A69"/>
    <w:rsid w:val="001815CA"/>
    <w:rsid w:val="00185DC6"/>
    <w:rsid w:val="00185F4F"/>
    <w:rsid w:val="001948A2"/>
    <w:rsid w:val="00196302"/>
    <w:rsid w:val="00197A54"/>
    <w:rsid w:val="001A47CE"/>
    <w:rsid w:val="001B16FA"/>
    <w:rsid w:val="001C2947"/>
    <w:rsid w:val="001C3ADE"/>
    <w:rsid w:val="001C4EC3"/>
    <w:rsid w:val="001C6801"/>
    <w:rsid w:val="001C7258"/>
    <w:rsid w:val="001D3026"/>
    <w:rsid w:val="001D3158"/>
    <w:rsid w:val="001D5096"/>
    <w:rsid w:val="001D5453"/>
    <w:rsid w:val="001D6DA4"/>
    <w:rsid w:val="001D78E6"/>
    <w:rsid w:val="001E0302"/>
    <w:rsid w:val="001E13BD"/>
    <w:rsid w:val="001E1B03"/>
    <w:rsid w:val="001F2566"/>
    <w:rsid w:val="001F3B46"/>
    <w:rsid w:val="001F4504"/>
    <w:rsid w:val="001F6A01"/>
    <w:rsid w:val="00205AFD"/>
    <w:rsid w:val="00207CE6"/>
    <w:rsid w:val="00211A4D"/>
    <w:rsid w:val="00213C6E"/>
    <w:rsid w:val="00214966"/>
    <w:rsid w:val="00221130"/>
    <w:rsid w:val="002261D2"/>
    <w:rsid w:val="00230123"/>
    <w:rsid w:val="002304FF"/>
    <w:rsid w:val="00230655"/>
    <w:rsid w:val="00231BB9"/>
    <w:rsid w:val="00231FDC"/>
    <w:rsid w:val="00233826"/>
    <w:rsid w:val="00233A6E"/>
    <w:rsid w:val="00234883"/>
    <w:rsid w:val="00240373"/>
    <w:rsid w:val="0024452D"/>
    <w:rsid w:val="0024791A"/>
    <w:rsid w:val="00247AE3"/>
    <w:rsid w:val="00250DB2"/>
    <w:rsid w:val="00251238"/>
    <w:rsid w:val="00251655"/>
    <w:rsid w:val="0025432F"/>
    <w:rsid w:val="0025458E"/>
    <w:rsid w:val="00255CC6"/>
    <w:rsid w:val="00255E03"/>
    <w:rsid w:val="0026104A"/>
    <w:rsid w:val="00262FA2"/>
    <w:rsid w:val="00276411"/>
    <w:rsid w:val="0027662B"/>
    <w:rsid w:val="0028002D"/>
    <w:rsid w:val="00280BFE"/>
    <w:rsid w:val="0029066A"/>
    <w:rsid w:val="00290EAC"/>
    <w:rsid w:val="0029188C"/>
    <w:rsid w:val="00292D25"/>
    <w:rsid w:val="0029308C"/>
    <w:rsid w:val="00293D91"/>
    <w:rsid w:val="002954DC"/>
    <w:rsid w:val="00295D2E"/>
    <w:rsid w:val="002A222A"/>
    <w:rsid w:val="002A22FE"/>
    <w:rsid w:val="002A685E"/>
    <w:rsid w:val="002B0002"/>
    <w:rsid w:val="002B00BE"/>
    <w:rsid w:val="002B59B6"/>
    <w:rsid w:val="002B6417"/>
    <w:rsid w:val="002B759E"/>
    <w:rsid w:val="002B7780"/>
    <w:rsid w:val="002C305A"/>
    <w:rsid w:val="002C4568"/>
    <w:rsid w:val="002C5E3C"/>
    <w:rsid w:val="002C7454"/>
    <w:rsid w:val="002D0807"/>
    <w:rsid w:val="002D0CD1"/>
    <w:rsid w:val="002D1340"/>
    <w:rsid w:val="002D1A60"/>
    <w:rsid w:val="002D4196"/>
    <w:rsid w:val="002E17DE"/>
    <w:rsid w:val="002E1A68"/>
    <w:rsid w:val="002E27A1"/>
    <w:rsid w:val="002E7388"/>
    <w:rsid w:val="002E7EED"/>
    <w:rsid w:val="002F106C"/>
    <w:rsid w:val="002F2DE4"/>
    <w:rsid w:val="002F4414"/>
    <w:rsid w:val="002F5840"/>
    <w:rsid w:val="002F728E"/>
    <w:rsid w:val="00301B08"/>
    <w:rsid w:val="00302975"/>
    <w:rsid w:val="00302A62"/>
    <w:rsid w:val="00302DE5"/>
    <w:rsid w:val="0030301F"/>
    <w:rsid w:val="00303CDD"/>
    <w:rsid w:val="003056F6"/>
    <w:rsid w:val="003125E2"/>
    <w:rsid w:val="003141B2"/>
    <w:rsid w:val="00315628"/>
    <w:rsid w:val="00316552"/>
    <w:rsid w:val="00316D6E"/>
    <w:rsid w:val="0031705A"/>
    <w:rsid w:val="003170E2"/>
    <w:rsid w:val="00317383"/>
    <w:rsid w:val="00326C46"/>
    <w:rsid w:val="003306F5"/>
    <w:rsid w:val="00331E4A"/>
    <w:rsid w:val="00333141"/>
    <w:rsid w:val="00336516"/>
    <w:rsid w:val="003379A6"/>
    <w:rsid w:val="00342701"/>
    <w:rsid w:val="0034518A"/>
    <w:rsid w:val="00353DC9"/>
    <w:rsid w:val="003556FD"/>
    <w:rsid w:val="003574A8"/>
    <w:rsid w:val="00360D87"/>
    <w:rsid w:val="0036107B"/>
    <w:rsid w:val="00371EF0"/>
    <w:rsid w:val="00373963"/>
    <w:rsid w:val="003745F1"/>
    <w:rsid w:val="00375090"/>
    <w:rsid w:val="00376A0C"/>
    <w:rsid w:val="00380164"/>
    <w:rsid w:val="00380E40"/>
    <w:rsid w:val="00382A55"/>
    <w:rsid w:val="00382A7C"/>
    <w:rsid w:val="00383178"/>
    <w:rsid w:val="003872CB"/>
    <w:rsid w:val="00387789"/>
    <w:rsid w:val="00393775"/>
    <w:rsid w:val="00394D9D"/>
    <w:rsid w:val="00394EB6"/>
    <w:rsid w:val="003957DD"/>
    <w:rsid w:val="00396026"/>
    <w:rsid w:val="00397A79"/>
    <w:rsid w:val="003A12AB"/>
    <w:rsid w:val="003A383B"/>
    <w:rsid w:val="003B377B"/>
    <w:rsid w:val="003B4037"/>
    <w:rsid w:val="003B45C4"/>
    <w:rsid w:val="003C5311"/>
    <w:rsid w:val="003C7BEC"/>
    <w:rsid w:val="003D0BAB"/>
    <w:rsid w:val="003D1DDC"/>
    <w:rsid w:val="003D2878"/>
    <w:rsid w:val="003D2B68"/>
    <w:rsid w:val="003E3417"/>
    <w:rsid w:val="003E41CD"/>
    <w:rsid w:val="003E58FB"/>
    <w:rsid w:val="003E6616"/>
    <w:rsid w:val="003F218A"/>
    <w:rsid w:val="003F2D5E"/>
    <w:rsid w:val="003F58E4"/>
    <w:rsid w:val="003F5E92"/>
    <w:rsid w:val="003F6418"/>
    <w:rsid w:val="004046DD"/>
    <w:rsid w:val="00405F21"/>
    <w:rsid w:val="00407622"/>
    <w:rsid w:val="00410D6D"/>
    <w:rsid w:val="00411E5C"/>
    <w:rsid w:val="004145F6"/>
    <w:rsid w:val="004146D6"/>
    <w:rsid w:val="00421041"/>
    <w:rsid w:val="00422841"/>
    <w:rsid w:val="00422D8D"/>
    <w:rsid w:val="0042557A"/>
    <w:rsid w:val="00425D64"/>
    <w:rsid w:val="00430AB6"/>
    <w:rsid w:val="0043147B"/>
    <w:rsid w:val="00431883"/>
    <w:rsid w:val="00432311"/>
    <w:rsid w:val="0043496F"/>
    <w:rsid w:val="004357A9"/>
    <w:rsid w:val="00441281"/>
    <w:rsid w:val="00442065"/>
    <w:rsid w:val="00443740"/>
    <w:rsid w:val="00443B64"/>
    <w:rsid w:val="004474AF"/>
    <w:rsid w:val="00447F5B"/>
    <w:rsid w:val="00447F85"/>
    <w:rsid w:val="004532FB"/>
    <w:rsid w:val="004546C8"/>
    <w:rsid w:val="0045745D"/>
    <w:rsid w:val="00457B5B"/>
    <w:rsid w:val="00462DD2"/>
    <w:rsid w:val="00464020"/>
    <w:rsid w:val="0046644A"/>
    <w:rsid w:val="0046675D"/>
    <w:rsid w:val="00466B2E"/>
    <w:rsid w:val="004721DF"/>
    <w:rsid w:val="00473FDF"/>
    <w:rsid w:val="00476184"/>
    <w:rsid w:val="00483001"/>
    <w:rsid w:val="00483D76"/>
    <w:rsid w:val="00486266"/>
    <w:rsid w:val="00490390"/>
    <w:rsid w:val="0049115C"/>
    <w:rsid w:val="00496222"/>
    <w:rsid w:val="00497BEB"/>
    <w:rsid w:val="004A120E"/>
    <w:rsid w:val="004A3F9D"/>
    <w:rsid w:val="004A50B6"/>
    <w:rsid w:val="004A563F"/>
    <w:rsid w:val="004A6A28"/>
    <w:rsid w:val="004B0329"/>
    <w:rsid w:val="004B12E0"/>
    <w:rsid w:val="004B1680"/>
    <w:rsid w:val="004B3494"/>
    <w:rsid w:val="004B4662"/>
    <w:rsid w:val="004B67B6"/>
    <w:rsid w:val="004C0EA0"/>
    <w:rsid w:val="004C231E"/>
    <w:rsid w:val="004C6819"/>
    <w:rsid w:val="004C6891"/>
    <w:rsid w:val="004D1E59"/>
    <w:rsid w:val="004D237B"/>
    <w:rsid w:val="004D2CD5"/>
    <w:rsid w:val="004D3CC7"/>
    <w:rsid w:val="004D5242"/>
    <w:rsid w:val="004D6A7F"/>
    <w:rsid w:val="004D6DCB"/>
    <w:rsid w:val="004D7E72"/>
    <w:rsid w:val="004E14EC"/>
    <w:rsid w:val="004E5A3C"/>
    <w:rsid w:val="004F061F"/>
    <w:rsid w:val="004F1646"/>
    <w:rsid w:val="004F53EB"/>
    <w:rsid w:val="00503A75"/>
    <w:rsid w:val="00503F7C"/>
    <w:rsid w:val="00504690"/>
    <w:rsid w:val="00505846"/>
    <w:rsid w:val="00506EAC"/>
    <w:rsid w:val="00506F0B"/>
    <w:rsid w:val="00511BAD"/>
    <w:rsid w:val="005121AB"/>
    <w:rsid w:val="005126F6"/>
    <w:rsid w:val="00512FF7"/>
    <w:rsid w:val="005136B4"/>
    <w:rsid w:val="00515AED"/>
    <w:rsid w:val="005161BD"/>
    <w:rsid w:val="00516805"/>
    <w:rsid w:val="00516BB1"/>
    <w:rsid w:val="00521FA3"/>
    <w:rsid w:val="00523873"/>
    <w:rsid w:val="00526901"/>
    <w:rsid w:val="0053235A"/>
    <w:rsid w:val="00532B5F"/>
    <w:rsid w:val="0053559B"/>
    <w:rsid w:val="005365E1"/>
    <w:rsid w:val="00540FA0"/>
    <w:rsid w:val="005410CB"/>
    <w:rsid w:val="005458FC"/>
    <w:rsid w:val="00546611"/>
    <w:rsid w:val="005469DE"/>
    <w:rsid w:val="00550216"/>
    <w:rsid w:val="00554913"/>
    <w:rsid w:val="005606CD"/>
    <w:rsid w:val="0056166D"/>
    <w:rsid w:val="00561E41"/>
    <w:rsid w:val="00562986"/>
    <w:rsid w:val="00567951"/>
    <w:rsid w:val="00571A68"/>
    <w:rsid w:val="0057222D"/>
    <w:rsid w:val="00572C11"/>
    <w:rsid w:val="00577C84"/>
    <w:rsid w:val="00580782"/>
    <w:rsid w:val="005830C7"/>
    <w:rsid w:val="005836B2"/>
    <w:rsid w:val="005863B4"/>
    <w:rsid w:val="00594AED"/>
    <w:rsid w:val="00594B57"/>
    <w:rsid w:val="00596143"/>
    <w:rsid w:val="00597091"/>
    <w:rsid w:val="00597312"/>
    <w:rsid w:val="005A1401"/>
    <w:rsid w:val="005A2635"/>
    <w:rsid w:val="005A4149"/>
    <w:rsid w:val="005A5767"/>
    <w:rsid w:val="005A705D"/>
    <w:rsid w:val="005B0841"/>
    <w:rsid w:val="005B17FE"/>
    <w:rsid w:val="005B2BCE"/>
    <w:rsid w:val="005B4D7F"/>
    <w:rsid w:val="005B5D00"/>
    <w:rsid w:val="005B69F4"/>
    <w:rsid w:val="005C1E46"/>
    <w:rsid w:val="005C220D"/>
    <w:rsid w:val="005C310A"/>
    <w:rsid w:val="005C3D4A"/>
    <w:rsid w:val="005C4604"/>
    <w:rsid w:val="005C77F9"/>
    <w:rsid w:val="005D25ED"/>
    <w:rsid w:val="005D3698"/>
    <w:rsid w:val="005D512C"/>
    <w:rsid w:val="005D5A63"/>
    <w:rsid w:val="005D616A"/>
    <w:rsid w:val="005D625F"/>
    <w:rsid w:val="005E154A"/>
    <w:rsid w:val="005E3530"/>
    <w:rsid w:val="005E5E84"/>
    <w:rsid w:val="005F3A78"/>
    <w:rsid w:val="005F4191"/>
    <w:rsid w:val="005F41D2"/>
    <w:rsid w:val="00601C06"/>
    <w:rsid w:val="00602982"/>
    <w:rsid w:val="00603132"/>
    <w:rsid w:val="00617193"/>
    <w:rsid w:val="00620503"/>
    <w:rsid w:val="00622FB8"/>
    <w:rsid w:val="006230E1"/>
    <w:rsid w:val="00626C66"/>
    <w:rsid w:val="00631D57"/>
    <w:rsid w:val="006348CD"/>
    <w:rsid w:val="00635B34"/>
    <w:rsid w:val="00642535"/>
    <w:rsid w:val="00642B19"/>
    <w:rsid w:val="0064478A"/>
    <w:rsid w:val="0064614A"/>
    <w:rsid w:val="0064793E"/>
    <w:rsid w:val="00653C4B"/>
    <w:rsid w:val="00657220"/>
    <w:rsid w:val="00662E2E"/>
    <w:rsid w:val="006636DC"/>
    <w:rsid w:val="006653AA"/>
    <w:rsid w:val="00665EA9"/>
    <w:rsid w:val="0066634C"/>
    <w:rsid w:val="006674A4"/>
    <w:rsid w:val="006726EF"/>
    <w:rsid w:val="00673C4E"/>
    <w:rsid w:val="00675A67"/>
    <w:rsid w:val="006840F9"/>
    <w:rsid w:val="00684C9D"/>
    <w:rsid w:val="00686C07"/>
    <w:rsid w:val="00690EA1"/>
    <w:rsid w:val="0069297F"/>
    <w:rsid w:val="00694A8E"/>
    <w:rsid w:val="0069609F"/>
    <w:rsid w:val="006978A4"/>
    <w:rsid w:val="006A594A"/>
    <w:rsid w:val="006A64E0"/>
    <w:rsid w:val="006B1734"/>
    <w:rsid w:val="006B5095"/>
    <w:rsid w:val="006B6EE6"/>
    <w:rsid w:val="006B7B36"/>
    <w:rsid w:val="006C0EBC"/>
    <w:rsid w:val="006C1C05"/>
    <w:rsid w:val="006C73D6"/>
    <w:rsid w:val="006D0833"/>
    <w:rsid w:val="006D416A"/>
    <w:rsid w:val="006D4265"/>
    <w:rsid w:val="006E086A"/>
    <w:rsid w:val="006E1140"/>
    <w:rsid w:val="006E1A85"/>
    <w:rsid w:val="006E1FB4"/>
    <w:rsid w:val="006E2B69"/>
    <w:rsid w:val="006E54C5"/>
    <w:rsid w:val="006E77C4"/>
    <w:rsid w:val="006F2D58"/>
    <w:rsid w:val="006F316D"/>
    <w:rsid w:val="006F4521"/>
    <w:rsid w:val="006F6F0C"/>
    <w:rsid w:val="006F74BD"/>
    <w:rsid w:val="006F7D8F"/>
    <w:rsid w:val="00704C28"/>
    <w:rsid w:val="00706185"/>
    <w:rsid w:val="00706C21"/>
    <w:rsid w:val="00711C60"/>
    <w:rsid w:val="00713EDE"/>
    <w:rsid w:val="00714513"/>
    <w:rsid w:val="00716BCF"/>
    <w:rsid w:val="00722C49"/>
    <w:rsid w:val="00723FF8"/>
    <w:rsid w:val="00730B40"/>
    <w:rsid w:val="0073442F"/>
    <w:rsid w:val="00737225"/>
    <w:rsid w:val="0073727D"/>
    <w:rsid w:val="00741341"/>
    <w:rsid w:val="00742083"/>
    <w:rsid w:val="00742909"/>
    <w:rsid w:val="00747DC5"/>
    <w:rsid w:val="0075452A"/>
    <w:rsid w:val="0076117C"/>
    <w:rsid w:val="00761366"/>
    <w:rsid w:val="007637A5"/>
    <w:rsid w:val="0076421B"/>
    <w:rsid w:val="00764A66"/>
    <w:rsid w:val="00771521"/>
    <w:rsid w:val="00771629"/>
    <w:rsid w:val="00771B24"/>
    <w:rsid w:val="0077507C"/>
    <w:rsid w:val="00783AEE"/>
    <w:rsid w:val="00783EE1"/>
    <w:rsid w:val="00784D86"/>
    <w:rsid w:val="00793426"/>
    <w:rsid w:val="00793E10"/>
    <w:rsid w:val="007A46B9"/>
    <w:rsid w:val="007A61FF"/>
    <w:rsid w:val="007B1D64"/>
    <w:rsid w:val="007B2E62"/>
    <w:rsid w:val="007B6BE2"/>
    <w:rsid w:val="007B780A"/>
    <w:rsid w:val="007C1B25"/>
    <w:rsid w:val="007C42DA"/>
    <w:rsid w:val="007D0829"/>
    <w:rsid w:val="007D3490"/>
    <w:rsid w:val="007D67FB"/>
    <w:rsid w:val="007D73D6"/>
    <w:rsid w:val="007D742C"/>
    <w:rsid w:val="007E0DC4"/>
    <w:rsid w:val="007E3246"/>
    <w:rsid w:val="007E47B9"/>
    <w:rsid w:val="007E7C49"/>
    <w:rsid w:val="007F03B0"/>
    <w:rsid w:val="007F261B"/>
    <w:rsid w:val="007F2829"/>
    <w:rsid w:val="007F3CF9"/>
    <w:rsid w:val="007F6EE9"/>
    <w:rsid w:val="007F7C65"/>
    <w:rsid w:val="00802738"/>
    <w:rsid w:val="0080431C"/>
    <w:rsid w:val="00805418"/>
    <w:rsid w:val="008056F8"/>
    <w:rsid w:val="00806A75"/>
    <w:rsid w:val="00810055"/>
    <w:rsid w:val="00813883"/>
    <w:rsid w:val="0081575C"/>
    <w:rsid w:val="0082109F"/>
    <w:rsid w:val="00823224"/>
    <w:rsid w:val="00823900"/>
    <w:rsid w:val="008268A9"/>
    <w:rsid w:val="00833D0A"/>
    <w:rsid w:val="0083480D"/>
    <w:rsid w:val="00836E56"/>
    <w:rsid w:val="008410AE"/>
    <w:rsid w:val="008418C8"/>
    <w:rsid w:val="00843633"/>
    <w:rsid w:val="008437EC"/>
    <w:rsid w:val="00843DBB"/>
    <w:rsid w:val="008458A6"/>
    <w:rsid w:val="00845B9C"/>
    <w:rsid w:val="0085281D"/>
    <w:rsid w:val="0085417B"/>
    <w:rsid w:val="00861E09"/>
    <w:rsid w:val="0087047A"/>
    <w:rsid w:val="008736FD"/>
    <w:rsid w:val="00873B34"/>
    <w:rsid w:val="00874989"/>
    <w:rsid w:val="00876720"/>
    <w:rsid w:val="0088060F"/>
    <w:rsid w:val="00880A8B"/>
    <w:rsid w:val="008815AB"/>
    <w:rsid w:val="00882DBD"/>
    <w:rsid w:val="00884013"/>
    <w:rsid w:val="00885EB9"/>
    <w:rsid w:val="00887610"/>
    <w:rsid w:val="00887B88"/>
    <w:rsid w:val="00890ED4"/>
    <w:rsid w:val="00895603"/>
    <w:rsid w:val="008A0465"/>
    <w:rsid w:val="008A5D10"/>
    <w:rsid w:val="008A5DC0"/>
    <w:rsid w:val="008B0383"/>
    <w:rsid w:val="008B2B71"/>
    <w:rsid w:val="008B4486"/>
    <w:rsid w:val="008C2C34"/>
    <w:rsid w:val="008C3DE2"/>
    <w:rsid w:val="008C3E7C"/>
    <w:rsid w:val="008C3F73"/>
    <w:rsid w:val="008C5EB6"/>
    <w:rsid w:val="008C7100"/>
    <w:rsid w:val="008D191E"/>
    <w:rsid w:val="008D2656"/>
    <w:rsid w:val="008D391C"/>
    <w:rsid w:val="008D5B9F"/>
    <w:rsid w:val="008D66A2"/>
    <w:rsid w:val="008E37DC"/>
    <w:rsid w:val="008E5B5B"/>
    <w:rsid w:val="008F114B"/>
    <w:rsid w:val="008F5670"/>
    <w:rsid w:val="008F612B"/>
    <w:rsid w:val="008F7DD5"/>
    <w:rsid w:val="0090018C"/>
    <w:rsid w:val="009014DC"/>
    <w:rsid w:val="00901A00"/>
    <w:rsid w:val="009032E3"/>
    <w:rsid w:val="00903B6C"/>
    <w:rsid w:val="0090434D"/>
    <w:rsid w:val="0090612E"/>
    <w:rsid w:val="00911DC7"/>
    <w:rsid w:val="00921C96"/>
    <w:rsid w:val="00922AD3"/>
    <w:rsid w:val="009305CB"/>
    <w:rsid w:val="00930CB3"/>
    <w:rsid w:val="00932F5D"/>
    <w:rsid w:val="00933F94"/>
    <w:rsid w:val="00934F47"/>
    <w:rsid w:val="00936F3B"/>
    <w:rsid w:val="00937A49"/>
    <w:rsid w:val="009447F2"/>
    <w:rsid w:val="0095021F"/>
    <w:rsid w:val="00951CCC"/>
    <w:rsid w:val="00951E04"/>
    <w:rsid w:val="0095268D"/>
    <w:rsid w:val="00955F9F"/>
    <w:rsid w:val="00962457"/>
    <w:rsid w:val="00970108"/>
    <w:rsid w:val="00970464"/>
    <w:rsid w:val="009707DC"/>
    <w:rsid w:val="00970BFB"/>
    <w:rsid w:val="00971476"/>
    <w:rsid w:val="00971D7C"/>
    <w:rsid w:val="009722F1"/>
    <w:rsid w:val="00974E04"/>
    <w:rsid w:val="00976C55"/>
    <w:rsid w:val="00990A54"/>
    <w:rsid w:val="009A0738"/>
    <w:rsid w:val="009A2A4A"/>
    <w:rsid w:val="009A43D2"/>
    <w:rsid w:val="009A55AD"/>
    <w:rsid w:val="009B61A3"/>
    <w:rsid w:val="009B71C3"/>
    <w:rsid w:val="009C24B7"/>
    <w:rsid w:val="009C7772"/>
    <w:rsid w:val="009D15B9"/>
    <w:rsid w:val="009D3855"/>
    <w:rsid w:val="009D3AE0"/>
    <w:rsid w:val="009F6661"/>
    <w:rsid w:val="00A03746"/>
    <w:rsid w:val="00A0389E"/>
    <w:rsid w:val="00A041DE"/>
    <w:rsid w:val="00A0579D"/>
    <w:rsid w:val="00A060A1"/>
    <w:rsid w:val="00A064FE"/>
    <w:rsid w:val="00A06AAC"/>
    <w:rsid w:val="00A07605"/>
    <w:rsid w:val="00A10AE1"/>
    <w:rsid w:val="00A1155A"/>
    <w:rsid w:val="00A14EB9"/>
    <w:rsid w:val="00A15A28"/>
    <w:rsid w:val="00A15A3F"/>
    <w:rsid w:val="00A15AE2"/>
    <w:rsid w:val="00A170E0"/>
    <w:rsid w:val="00A20AD2"/>
    <w:rsid w:val="00A261A1"/>
    <w:rsid w:val="00A26A8B"/>
    <w:rsid w:val="00A302A7"/>
    <w:rsid w:val="00A318EA"/>
    <w:rsid w:val="00A339C8"/>
    <w:rsid w:val="00A340DF"/>
    <w:rsid w:val="00A34ADD"/>
    <w:rsid w:val="00A36250"/>
    <w:rsid w:val="00A362AC"/>
    <w:rsid w:val="00A370C2"/>
    <w:rsid w:val="00A41007"/>
    <w:rsid w:val="00A44ED0"/>
    <w:rsid w:val="00A5191F"/>
    <w:rsid w:val="00A54E26"/>
    <w:rsid w:val="00A55FA2"/>
    <w:rsid w:val="00A567BC"/>
    <w:rsid w:val="00A6240C"/>
    <w:rsid w:val="00A714E4"/>
    <w:rsid w:val="00A732F5"/>
    <w:rsid w:val="00A74EA1"/>
    <w:rsid w:val="00A761AD"/>
    <w:rsid w:val="00A76A2A"/>
    <w:rsid w:val="00A846EA"/>
    <w:rsid w:val="00A86D12"/>
    <w:rsid w:val="00A87C96"/>
    <w:rsid w:val="00A909C4"/>
    <w:rsid w:val="00A922C7"/>
    <w:rsid w:val="00A940B5"/>
    <w:rsid w:val="00A97A33"/>
    <w:rsid w:val="00AA75C7"/>
    <w:rsid w:val="00AA7ADB"/>
    <w:rsid w:val="00AA7BA1"/>
    <w:rsid w:val="00AB37A9"/>
    <w:rsid w:val="00AB3C87"/>
    <w:rsid w:val="00AB4FA5"/>
    <w:rsid w:val="00AB6972"/>
    <w:rsid w:val="00AB731E"/>
    <w:rsid w:val="00AC0608"/>
    <w:rsid w:val="00AC1BB6"/>
    <w:rsid w:val="00AC47EA"/>
    <w:rsid w:val="00AC486B"/>
    <w:rsid w:val="00AC6C03"/>
    <w:rsid w:val="00AD0C6A"/>
    <w:rsid w:val="00AD0EA2"/>
    <w:rsid w:val="00AD1312"/>
    <w:rsid w:val="00AD2411"/>
    <w:rsid w:val="00AD4580"/>
    <w:rsid w:val="00AD4935"/>
    <w:rsid w:val="00AD57C1"/>
    <w:rsid w:val="00AD5AE8"/>
    <w:rsid w:val="00AD7161"/>
    <w:rsid w:val="00AD7F85"/>
    <w:rsid w:val="00AE04C8"/>
    <w:rsid w:val="00AE1D84"/>
    <w:rsid w:val="00AE4142"/>
    <w:rsid w:val="00AE4FCC"/>
    <w:rsid w:val="00AE6A38"/>
    <w:rsid w:val="00AE7D11"/>
    <w:rsid w:val="00AF0F1A"/>
    <w:rsid w:val="00AF3D98"/>
    <w:rsid w:val="00AF7747"/>
    <w:rsid w:val="00B00870"/>
    <w:rsid w:val="00B00F67"/>
    <w:rsid w:val="00B04616"/>
    <w:rsid w:val="00B05A54"/>
    <w:rsid w:val="00B07D90"/>
    <w:rsid w:val="00B20528"/>
    <w:rsid w:val="00B21832"/>
    <w:rsid w:val="00B22BB0"/>
    <w:rsid w:val="00B22F8D"/>
    <w:rsid w:val="00B24A66"/>
    <w:rsid w:val="00B24E77"/>
    <w:rsid w:val="00B26066"/>
    <w:rsid w:val="00B27022"/>
    <w:rsid w:val="00B2766E"/>
    <w:rsid w:val="00B31C7C"/>
    <w:rsid w:val="00B33EEF"/>
    <w:rsid w:val="00B36D44"/>
    <w:rsid w:val="00B36F6C"/>
    <w:rsid w:val="00B37983"/>
    <w:rsid w:val="00B420A6"/>
    <w:rsid w:val="00B438B4"/>
    <w:rsid w:val="00B44EE6"/>
    <w:rsid w:val="00B45456"/>
    <w:rsid w:val="00B46AF8"/>
    <w:rsid w:val="00B4700F"/>
    <w:rsid w:val="00B52AFD"/>
    <w:rsid w:val="00B530ED"/>
    <w:rsid w:val="00B544A1"/>
    <w:rsid w:val="00B56040"/>
    <w:rsid w:val="00B601B6"/>
    <w:rsid w:val="00B63205"/>
    <w:rsid w:val="00B74160"/>
    <w:rsid w:val="00B77857"/>
    <w:rsid w:val="00B816FB"/>
    <w:rsid w:val="00B833AF"/>
    <w:rsid w:val="00B833F5"/>
    <w:rsid w:val="00B84079"/>
    <w:rsid w:val="00B84310"/>
    <w:rsid w:val="00B86B56"/>
    <w:rsid w:val="00B91080"/>
    <w:rsid w:val="00B91EC3"/>
    <w:rsid w:val="00B94E8D"/>
    <w:rsid w:val="00BA0BAD"/>
    <w:rsid w:val="00BA1849"/>
    <w:rsid w:val="00BA3905"/>
    <w:rsid w:val="00BA59C2"/>
    <w:rsid w:val="00BA59C5"/>
    <w:rsid w:val="00BA5C78"/>
    <w:rsid w:val="00BA611C"/>
    <w:rsid w:val="00BC3D3A"/>
    <w:rsid w:val="00BC4CDB"/>
    <w:rsid w:val="00BD04D0"/>
    <w:rsid w:val="00BD2044"/>
    <w:rsid w:val="00BD30C3"/>
    <w:rsid w:val="00BF265F"/>
    <w:rsid w:val="00BF28BB"/>
    <w:rsid w:val="00BF443A"/>
    <w:rsid w:val="00BF4A5E"/>
    <w:rsid w:val="00BF4FE0"/>
    <w:rsid w:val="00BF643C"/>
    <w:rsid w:val="00C057B2"/>
    <w:rsid w:val="00C110B5"/>
    <w:rsid w:val="00C13A36"/>
    <w:rsid w:val="00C14134"/>
    <w:rsid w:val="00C1463A"/>
    <w:rsid w:val="00C154BB"/>
    <w:rsid w:val="00C17AB3"/>
    <w:rsid w:val="00C20B73"/>
    <w:rsid w:val="00C249C5"/>
    <w:rsid w:val="00C253EB"/>
    <w:rsid w:val="00C27886"/>
    <w:rsid w:val="00C30FF5"/>
    <w:rsid w:val="00C344AB"/>
    <w:rsid w:val="00C36B81"/>
    <w:rsid w:val="00C37D5F"/>
    <w:rsid w:val="00C40541"/>
    <w:rsid w:val="00C41026"/>
    <w:rsid w:val="00C45246"/>
    <w:rsid w:val="00C50990"/>
    <w:rsid w:val="00C50AD1"/>
    <w:rsid w:val="00C5229D"/>
    <w:rsid w:val="00C540B9"/>
    <w:rsid w:val="00C54DB1"/>
    <w:rsid w:val="00C55492"/>
    <w:rsid w:val="00C56299"/>
    <w:rsid w:val="00C5634A"/>
    <w:rsid w:val="00C61B99"/>
    <w:rsid w:val="00C61EC2"/>
    <w:rsid w:val="00C632B2"/>
    <w:rsid w:val="00C70D6B"/>
    <w:rsid w:val="00C74AC4"/>
    <w:rsid w:val="00C75169"/>
    <w:rsid w:val="00C8497E"/>
    <w:rsid w:val="00C853AD"/>
    <w:rsid w:val="00C85C19"/>
    <w:rsid w:val="00C91585"/>
    <w:rsid w:val="00C91A1D"/>
    <w:rsid w:val="00C9403B"/>
    <w:rsid w:val="00CA4E96"/>
    <w:rsid w:val="00CA5D96"/>
    <w:rsid w:val="00CA674D"/>
    <w:rsid w:val="00CA70FC"/>
    <w:rsid w:val="00CB1951"/>
    <w:rsid w:val="00CB26B1"/>
    <w:rsid w:val="00CB5541"/>
    <w:rsid w:val="00CC46B8"/>
    <w:rsid w:val="00CC73F2"/>
    <w:rsid w:val="00CD4B68"/>
    <w:rsid w:val="00CD5BAD"/>
    <w:rsid w:val="00CE06EC"/>
    <w:rsid w:val="00CE2060"/>
    <w:rsid w:val="00CE3F87"/>
    <w:rsid w:val="00CF14E4"/>
    <w:rsid w:val="00CF2D2A"/>
    <w:rsid w:val="00CF3C25"/>
    <w:rsid w:val="00CF7ED0"/>
    <w:rsid w:val="00D03D9F"/>
    <w:rsid w:val="00D07CD5"/>
    <w:rsid w:val="00D07FAA"/>
    <w:rsid w:val="00D17142"/>
    <w:rsid w:val="00D21D2D"/>
    <w:rsid w:val="00D228F8"/>
    <w:rsid w:val="00D2431D"/>
    <w:rsid w:val="00D2695D"/>
    <w:rsid w:val="00D272B5"/>
    <w:rsid w:val="00D31639"/>
    <w:rsid w:val="00D33106"/>
    <w:rsid w:val="00D3322E"/>
    <w:rsid w:val="00D33609"/>
    <w:rsid w:val="00D3395D"/>
    <w:rsid w:val="00D352A6"/>
    <w:rsid w:val="00D36304"/>
    <w:rsid w:val="00D372F4"/>
    <w:rsid w:val="00D43E52"/>
    <w:rsid w:val="00D43FAC"/>
    <w:rsid w:val="00D4504D"/>
    <w:rsid w:val="00D51466"/>
    <w:rsid w:val="00D53E70"/>
    <w:rsid w:val="00D5541B"/>
    <w:rsid w:val="00D55546"/>
    <w:rsid w:val="00D6153F"/>
    <w:rsid w:val="00D65496"/>
    <w:rsid w:val="00D676EC"/>
    <w:rsid w:val="00D71099"/>
    <w:rsid w:val="00D74DA6"/>
    <w:rsid w:val="00D75226"/>
    <w:rsid w:val="00D7788A"/>
    <w:rsid w:val="00D839A5"/>
    <w:rsid w:val="00D90961"/>
    <w:rsid w:val="00D91685"/>
    <w:rsid w:val="00D92F84"/>
    <w:rsid w:val="00D944D1"/>
    <w:rsid w:val="00D952E0"/>
    <w:rsid w:val="00D95E3E"/>
    <w:rsid w:val="00DA7366"/>
    <w:rsid w:val="00DB51C8"/>
    <w:rsid w:val="00DC3C98"/>
    <w:rsid w:val="00DC634F"/>
    <w:rsid w:val="00DC7172"/>
    <w:rsid w:val="00DC72D3"/>
    <w:rsid w:val="00DD1881"/>
    <w:rsid w:val="00DD20ED"/>
    <w:rsid w:val="00DD2214"/>
    <w:rsid w:val="00DD2939"/>
    <w:rsid w:val="00DE0428"/>
    <w:rsid w:val="00DE4B56"/>
    <w:rsid w:val="00DE7B1C"/>
    <w:rsid w:val="00DF0665"/>
    <w:rsid w:val="00DF4C6B"/>
    <w:rsid w:val="00DF4EBB"/>
    <w:rsid w:val="00DF7416"/>
    <w:rsid w:val="00E03BD1"/>
    <w:rsid w:val="00E07CCE"/>
    <w:rsid w:val="00E121F5"/>
    <w:rsid w:val="00E21668"/>
    <w:rsid w:val="00E22A2B"/>
    <w:rsid w:val="00E24CFD"/>
    <w:rsid w:val="00E25057"/>
    <w:rsid w:val="00E277F1"/>
    <w:rsid w:val="00E32580"/>
    <w:rsid w:val="00E335A4"/>
    <w:rsid w:val="00E34559"/>
    <w:rsid w:val="00E369BE"/>
    <w:rsid w:val="00E3701B"/>
    <w:rsid w:val="00E3784C"/>
    <w:rsid w:val="00E379BF"/>
    <w:rsid w:val="00E4198A"/>
    <w:rsid w:val="00E46C94"/>
    <w:rsid w:val="00E47460"/>
    <w:rsid w:val="00E51007"/>
    <w:rsid w:val="00E51DE9"/>
    <w:rsid w:val="00E543FF"/>
    <w:rsid w:val="00E544A8"/>
    <w:rsid w:val="00E54D3A"/>
    <w:rsid w:val="00E60DC8"/>
    <w:rsid w:val="00E6323B"/>
    <w:rsid w:val="00E637F6"/>
    <w:rsid w:val="00E6615B"/>
    <w:rsid w:val="00E6733A"/>
    <w:rsid w:val="00E71653"/>
    <w:rsid w:val="00E72C63"/>
    <w:rsid w:val="00E733DB"/>
    <w:rsid w:val="00E74034"/>
    <w:rsid w:val="00E7489B"/>
    <w:rsid w:val="00E748C5"/>
    <w:rsid w:val="00E76D3E"/>
    <w:rsid w:val="00E813D1"/>
    <w:rsid w:val="00E81AEB"/>
    <w:rsid w:val="00E81CD7"/>
    <w:rsid w:val="00E87B10"/>
    <w:rsid w:val="00E9033D"/>
    <w:rsid w:val="00E909D6"/>
    <w:rsid w:val="00E914CD"/>
    <w:rsid w:val="00E934A0"/>
    <w:rsid w:val="00E937CE"/>
    <w:rsid w:val="00E9451D"/>
    <w:rsid w:val="00E952EF"/>
    <w:rsid w:val="00E9565E"/>
    <w:rsid w:val="00EA1715"/>
    <w:rsid w:val="00EA2BE2"/>
    <w:rsid w:val="00EA3CA8"/>
    <w:rsid w:val="00EA7485"/>
    <w:rsid w:val="00EB12C9"/>
    <w:rsid w:val="00EB3E07"/>
    <w:rsid w:val="00EC0EAF"/>
    <w:rsid w:val="00EC1336"/>
    <w:rsid w:val="00EC374C"/>
    <w:rsid w:val="00EC4CAB"/>
    <w:rsid w:val="00EC51E9"/>
    <w:rsid w:val="00EC6390"/>
    <w:rsid w:val="00EC6E70"/>
    <w:rsid w:val="00ED2020"/>
    <w:rsid w:val="00ED2118"/>
    <w:rsid w:val="00ED2B15"/>
    <w:rsid w:val="00ED4485"/>
    <w:rsid w:val="00ED4654"/>
    <w:rsid w:val="00ED4DCA"/>
    <w:rsid w:val="00EE1273"/>
    <w:rsid w:val="00EE1EA6"/>
    <w:rsid w:val="00EE5B43"/>
    <w:rsid w:val="00EF2361"/>
    <w:rsid w:val="00EF471C"/>
    <w:rsid w:val="00EF50A3"/>
    <w:rsid w:val="00EF6388"/>
    <w:rsid w:val="00EF64EB"/>
    <w:rsid w:val="00EF6ABC"/>
    <w:rsid w:val="00EF7FDA"/>
    <w:rsid w:val="00F008D3"/>
    <w:rsid w:val="00F008E8"/>
    <w:rsid w:val="00F07846"/>
    <w:rsid w:val="00F07978"/>
    <w:rsid w:val="00F10FFB"/>
    <w:rsid w:val="00F126A1"/>
    <w:rsid w:val="00F12E0A"/>
    <w:rsid w:val="00F12FB8"/>
    <w:rsid w:val="00F15F35"/>
    <w:rsid w:val="00F16B3B"/>
    <w:rsid w:val="00F274D2"/>
    <w:rsid w:val="00F304BC"/>
    <w:rsid w:val="00F321E9"/>
    <w:rsid w:val="00F3337E"/>
    <w:rsid w:val="00F352DA"/>
    <w:rsid w:val="00F405B6"/>
    <w:rsid w:val="00F449F9"/>
    <w:rsid w:val="00F46923"/>
    <w:rsid w:val="00F509FD"/>
    <w:rsid w:val="00F534C0"/>
    <w:rsid w:val="00F5548A"/>
    <w:rsid w:val="00F57500"/>
    <w:rsid w:val="00F6212F"/>
    <w:rsid w:val="00F626A0"/>
    <w:rsid w:val="00F655E9"/>
    <w:rsid w:val="00F65F3E"/>
    <w:rsid w:val="00F71D58"/>
    <w:rsid w:val="00F76E19"/>
    <w:rsid w:val="00F801C5"/>
    <w:rsid w:val="00F82755"/>
    <w:rsid w:val="00F8518D"/>
    <w:rsid w:val="00F85EFD"/>
    <w:rsid w:val="00F90B90"/>
    <w:rsid w:val="00F94E5F"/>
    <w:rsid w:val="00FA087A"/>
    <w:rsid w:val="00FA0B36"/>
    <w:rsid w:val="00FA3D3C"/>
    <w:rsid w:val="00FA6BFE"/>
    <w:rsid w:val="00FA7296"/>
    <w:rsid w:val="00FB2141"/>
    <w:rsid w:val="00FB2BBB"/>
    <w:rsid w:val="00FB2E44"/>
    <w:rsid w:val="00FB360F"/>
    <w:rsid w:val="00FB3671"/>
    <w:rsid w:val="00FB494E"/>
    <w:rsid w:val="00FB4BBC"/>
    <w:rsid w:val="00FB6FE8"/>
    <w:rsid w:val="00FC2B4F"/>
    <w:rsid w:val="00FC36BD"/>
    <w:rsid w:val="00FC59E5"/>
    <w:rsid w:val="00FC7E85"/>
    <w:rsid w:val="00FD2580"/>
    <w:rsid w:val="00FD4D00"/>
    <w:rsid w:val="00FD59B1"/>
    <w:rsid w:val="00FE0778"/>
    <w:rsid w:val="00FE1A9F"/>
    <w:rsid w:val="00FE1C6D"/>
    <w:rsid w:val="00FE51D3"/>
    <w:rsid w:val="00FF033E"/>
    <w:rsid w:val="00FF7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470B13"/>
  <w15:chartTrackingRefBased/>
  <w15:docId w15:val="{A0EE2541-C881-491C-9270-BF8A9045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E5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8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DefaultParagraphFont1">
    <w:name w:val="Default Paragraph Font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970BFB"/>
    <w:rPr>
      <w:sz w:val="16"/>
      <w:szCs w:val="16"/>
    </w:rPr>
  </w:style>
  <w:style w:type="paragraph" w:styleId="CommentText">
    <w:name w:val="annotation text"/>
    <w:basedOn w:val="Normal"/>
    <w:link w:val="CommentTextChar1"/>
    <w:uiPriority w:val="99"/>
    <w:semiHidden/>
    <w:unhideWhenUsed/>
    <w:rsid w:val="00970BFB"/>
    <w:rPr>
      <w:sz w:val="20"/>
      <w:szCs w:val="20"/>
    </w:rPr>
  </w:style>
  <w:style w:type="character" w:customStyle="1" w:styleId="CommentTextChar1">
    <w:name w:val="Comment Text Char1"/>
    <w:link w:val="CommentText"/>
    <w:uiPriority w:val="99"/>
    <w:semiHidden/>
    <w:rsid w:val="00970BFB"/>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70BFB"/>
    <w:rPr>
      <w:b/>
      <w:bCs/>
    </w:rPr>
  </w:style>
  <w:style w:type="character" w:customStyle="1" w:styleId="CommentSubjectChar1">
    <w:name w:val="Comment Subject Char1"/>
    <w:link w:val="CommentSubject"/>
    <w:uiPriority w:val="99"/>
    <w:semiHidden/>
    <w:rsid w:val="00970BFB"/>
    <w:rPr>
      <w:rFonts w:eastAsia="Arial Unicode MS"/>
      <w:b/>
      <w:bCs/>
      <w:color w:val="000000"/>
      <w:kern w:val="1"/>
      <w:lang w:eastAsia="ar-SA"/>
    </w:rPr>
  </w:style>
  <w:style w:type="paragraph" w:customStyle="1" w:styleId="yiv0773419143msonormal">
    <w:name w:val="yiv0773419143msonormal"/>
    <w:basedOn w:val="Normal"/>
    <w:rsid w:val="00AC47EA"/>
    <w:pPr>
      <w:suppressAutoHyphens w:val="0"/>
      <w:spacing w:before="100" w:beforeAutospacing="1" w:after="100" w:afterAutospacing="1" w:line="240" w:lineRule="auto"/>
    </w:pPr>
    <w:rPr>
      <w:rFonts w:eastAsia="Times New Roman"/>
      <w:color w:val="auto"/>
      <w:kern w:val="0"/>
      <w:lang w:val="sr-Latn-RS" w:eastAsia="sr-Latn-RS"/>
    </w:rPr>
  </w:style>
  <w:style w:type="paragraph" w:styleId="Revision">
    <w:name w:val="Revision"/>
    <w:hidden/>
    <w:uiPriority w:val="99"/>
    <w:semiHidden/>
    <w:rsid w:val="008437EC"/>
    <w:rPr>
      <w:rFonts w:eastAsia="Arial Unicode MS"/>
      <w:color w:val="000000"/>
      <w:kern w:val="1"/>
      <w:sz w:val="24"/>
      <w:szCs w:val="24"/>
      <w:lang w:eastAsia="ar-SA"/>
    </w:rPr>
  </w:style>
  <w:style w:type="paragraph" w:customStyle="1" w:styleId="Default">
    <w:name w:val="Default"/>
    <w:rsid w:val="0085281D"/>
    <w:pPr>
      <w:autoSpaceDE w:val="0"/>
      <w:autoSpaceDN w:val="0"/>
      <w:adjustRightInd w:val="0"/>
    </w:pPr>
    <w:rPr>
      <w:color w:val="000000"/>
      <w:sz w:val="24"/>
      <w:szCs w:val="24"/>
      <w:lang w:val="sr-Cyrl-RS" w:eastAsia="sr-Cyrl-RS"/>
    </w:rPr>
  </w:style>
  <w:style w:type="character" w:styleId="Hyperlink">
    <w:name w:val="Hyperlink"/>
    <w:unhideWhenUsed/>
    <w:rsid w:val="0085281D"/>
    <w:rPr>
      <w:color w:val="0000FF"/>
      <w:u w:val="single"/>
    </w:rPr>
  </w:style>
  <w:style w:type="character" w:styleId="Strong">
    <w:name w:val="Strong"/>
    <w:uiPriority w:val="22"/>
    <w:qFormat/>
    <w:rsid w:val="00852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934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jana.ljutic@minrzs.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z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C8CD-699D-42FC-83F9-419F740A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11905</Words>
  <Characters>67864</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dc:description/>
  <cp:lastModifiedBy>Tijana Ljutic</cp:lastModifiedBy>
  <cp:revision>25</cp:revision>
  <cp:lastPrinted>2019-11-26T09:05:00Z</cp:lastPrinted>
  <dcterms:created xsi:type="dcterms:W3CDTF">2019-11-18T07:26:00Z</dcterms:created>
  <dcterms:modified xsi:type="dcterms:W3CDTF">2019-11-27T20:57:00Z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