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D9" w:rsidRPr="0051773D" w:rsidRDefault="00BF344B" w:rsidP="0051773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b/>
          <w:color w:val="000000"/>
        </w:rPr>
        <w:t>ЗАКОН</w:t>
      </w:r>
    </w:p>
    <w:p w:rsidR="00390AD9" w:rsidRDefault="006D7201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1773D">
        <w:rPr>
          <w:rFonts w:ascii="Times New Roman" w:hAnsi="Times New Roman" w:cs="Times New Roman"/>
          <w:b/>
          <w:color w:val="000000"/>
        </w:rPr>
        <w:t>О БОРАЧКОМ ДОДАТКУ</w:t>
      </w:r>
    </w:p>
    <w:p w:rsidR="006D7201" w:rsidRPr="0051773D" w:rsidRDefault="006D7201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</w:p>
    <w:p w:rsidR="00390AD9" w:rsidRPr="0051773D" w:rsidRDefault="00BF344B" w:rsidP="006D7201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„</w:t>
      </w:r>
      <w:proofErr w:type="spellStart"/>
      <w:r w:rsidRPr="0051773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СФРЈ”, </w:t>
      </w:r>
      <w:proofErr w:type="spellStart"/>
      <w:r w:rsidRPr="0051773D">
        <w:rPr>
          <w:rFonts w:ascii="Times New Roman" w:hAnsi="Times New Roman" w:cs="Times New Roman"/>
          <w:color w:val="000000"/>
        </w:rPr>
        <w:t>бр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. 67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21. </w:t>
      </w:r>
      <w:proofErr w:type="spellStart"/>
      <w:r w:rsidRPr="0051773D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1972, 33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23. </w:t>
      </w:r>
      <w:proofErr w:type="spellStart"/>
      <w:r w:rsidRPr="0051773D">
        <w:rPr>
          <w:rFonts w:ascii="Times New Roman" w:hAnsi="Times New Roman" w:cs="Times New Roman"/>
          <w:color w:val="000000"/>
        </w:rPr>
        <w:t>јула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1976, 32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12. </w:t>
      </w:r>
      <w:proofErr w:type="spellStart"/>
      <w:r w:rsidRPr="0051773D">
        <w:rPr>
          <w:rFonts w:ascii="Times New Roman" w:hAnsi="Times New Roman" w:cs="Times New Roman"/>
          <w:color w:val="000000"/>
        </w:rPr>
        <w:t>јуна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1981, 68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51773D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1981, 53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10. </w:t>
      </w:r>
      <w:proofErr w:type="spellStart"/>
      <w:r w:rsidRPr="0051773D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1982 - </w:t>
      </w:r>
      <w:proofErr w:type="spellStart"/>
      <w:r w:rsidRPr="0051773D">
        <w:rPr>
          <w:rFonts w:ascii="Times New Roman" w:hAnsi="Times New Roman" w:cs="Times New Roman"/>
          <w:color w:val="000000"/>
        </w:rPr>
        <w:t>пречишћен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текст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, 75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51773D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1985, 44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28. </w:t>
      </w:r>
      <w:proofErr w:type="spellStart"/>
      <w:r w:rsidRPr="0051773D">
        <w:rPr>
          <w:rFonts w:ascii="Times New Roman" w:hAnsi="Times New Roman" w:cs="Times New Roman"/>
          <w:color w:val="000000"/>
        </w:rPr>
        <w:t>јула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1989, 87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51773D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1989, 20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13. </w:t>
      </w:r>
      <w:proofErr w:type="spellStart"/>
      <w:r w:rsidRPr="0051773D">
        <w:rPr>
          <w:rFonts w:ascii="Times New Roman" w:hAnsi="Times New Roman" w:cs="Times New Roman"/>
          <w:color w:val="000000"/>
        </w:rPr>
        <w:t>априла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1990, 42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51773D">
        <w:rPr>
          <w:rFonts w:ascii="Times New Roman" w:hAnsi="Times New Roman" w:cs="Times New Roman"/>
          <w:color w:val="000000"/>
        </w:rPr>
        <w:t>јула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1990. и „</w:t>
      </w:r>
      <w:proofErr w:type="spellStart"/>
      <w:r w:rsidRPr="0051773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51773D">
        <w:rPr>
          <w:rFonts w:ascii="Times New Roman" w:hAnsi="Times New Roman" w:cs="Times New Roman"/>
          <w:color w:val="000000"/>
        </w:rPr>
        <w:t>број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24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51773D">
        <w:rPr>
          <w:rFonts w:ascii="Times New Roman" w:hAnsi="Times New Roman" w:cs="Times New Roman"/>
          <w:color w:val="000000"/>
        </w:rPr>
        <w:t>маја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1998 - </w:t>
      </w:r>
      <w:proofErr w:type="spellStart"/>
      <w:r w:rsidRPr="0051773D">
        <w:rPr>
          <w:rFonts w:ascii="Times New Roman" w:hAnsi="Times New Roman" w:cs="Times New Roman"/>
          <w:color w:val="000000"/>
        </w:rPr>
        <w:t>др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1773D">
        <w:rPr>
          <w:rFonts w:ascii="Times New Roman" w:hAnsi="Times New Roman" w:cs="Times New Roman"/>
          <w:color w:val="000000"/>
        </w:rPr>
        <w:t>закон</w:t>
      </w:r>
      <w:proofErr w:type="spellEnd"/>
    </w:p>
    <w:p w:rsidR="00390AD9" w:rsidRPr="0051773D" w:rsidRDefault="00BF344B" w:rsidP="0051773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6D7201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51773D">
        <w:rPr>
          <w:rFonts w:ascii="Times New Roman" w:hAnsi="Times New Roman" w:cs="Times New Roman"/>
          <w:i/>
          <w:color w:val="000000"/>
        </w:rPr>
        <w:t xml:space="preserve">НАПОМЕНА ИЗДАВАЧА: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Закон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је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престао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важи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осим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чл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>. 4, 5, 6, 8, 11. и 15. (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127.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основним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правима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војних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инвалида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породица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палих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Pr="0051773D">
        <w:rPr>
          <w:rFonts w:ascii="Times New Roman" w:hAnsi="Times New Roman" w:cs="Times New Roman"/>
          <w:i/>
          <w:color w:val="000000"/>
        </w:rPr>
        <w:t xml:space="preserve"> – 24/1998–1)</w:t>
      </w:r>
    </w:p>
    <w:bookmarkEnd w:id="0"/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773D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b/>
          <w:color w:val="000000"/>
        </w:rPr>
        <w:t xml:space="preserve"> 4.</w:t>
      </w:r>
    </w:p>
    <w:p w:rsidR="00390AD9" w:rsidRPr="0051773D" w:rsidRDefault="00BF344B" w:rsidP="0051773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1773D">
        <w:rPr>
          <w:rFonts w:ascii="Times New Roman" w:hAnsi="Times New Roman" w:cs="Times New Roman"/>
          <w:color w:val="000000"/>
        </w:rPr>
        <w:t>Борац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време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привремене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незапослености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1773D">
        <w:rPr>
          <w:rFonts w:ascii="Times New Roman" w:hAnsi="Times New Roman" w:cs="Times New Roman"/>
          <w:color w:val="000000"/>
        </w:rPr>
        <w:t>време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престанка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радног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односа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примао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новчану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накнаду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о </w:t>
      </w:r>
      <w:proofErr w:type="gramStart"/>
      <w:r w:rsidRPr="0051773D">
        <w:rPr>
          <w:rFonts w:ascii="Times New Roman" w:hAnsi="Times New Roman" w:cs="Times New Roman"/>
          <w:color w:val="000000"/>
        </w:rPr>
        <w:t>запошљавању.*</w:t>
      </w:r>
      <w:proofErr w:type="gramEnd"/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става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овог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члана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износи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износа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који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борцу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припадао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последњем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месецу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престанка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радног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F344B" w:rsidRPr="0051773D">
        <w:rPr>
          <w:rFonts w:ascii="Times New Roman" w:hAnsi="Times New Roman" w:cs="Times New Roman"/>
          <w:color w:val="000000"/>
        </w:rPr>
        <w:t>односа.*</w:t>
      </w:r>
      <w:proofErr w:type="gramEnd"/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време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привремене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незапослености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има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висини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одређеној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смислу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става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овог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члана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борац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који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престанка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радног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односа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није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остварио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последњем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месецу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престанка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радног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односа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испуњавао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услове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тај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F344B" w:rsidRPr="0051773D">
        <w:rPr>
          <w:rFonts w:ascii="Times New Roman" w:hAnsi="Times New Roman" w:cs="Times New Roman"/>
          <w:color w:val="000000"/>
        </w:rPr>
        <w:t>додатак.*</w:t>
      </w:r>
      <w:proofErr w:type="gramEnd"/>
    </w:p>
    <w:p w:rsidR="00390AD9" w:rsidRPr="0051773D" w:rsidRDefault="00BF344B" w:rsidP="0051773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*</w:t>
      </w:r>
      <w:proofErr w:type="spellStart"/>
      <w:r w:rsidRPr="0051773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51773D">
        <w:rPr>
          <w:rFonts w:ascii="Times New Roman" w:hAnsi="Times New Roman" w:cs="Times New Roman"/>
          <w:color w:val="000000"/>
        </w:rPr>
        <w:t>број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68/1981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773D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b/>
          <w:color w:val="000000"/>
        </w:rPr>
        <w:t xml:space="preserve"> 5.</w:t>
      </w:r>
    </w:p>
    <w:p w:rsidR="00390AD9" w:rsidRPr="0051773D" w:rsidRDefault="00BF344B" w:rsidP="0051773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улази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1773D">
        <w:rPr>
          <w:rFonts w:ascii="Times New Roman" w:hAnsi="Times New Roman" w:cs="Times New Roman"/>
          <w:color w:val="000000"/>
        </w:rPr>
        <w:t>основ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одређивање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пензије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1773D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накнада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који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припадају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осигураницима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1773D">
        <w:rPr>
          <w:rFonts w:ascii="Times New Roman" w:hAnsi="Times New Roman" w:cs="Times New Roman"/>
          <w:color w:val="000000"/>
        </w:rPr>
        <w:t>пензијском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1773D">
        <w:rPr>
          <w:rFonts w:ascii="Times New Roman" w:hAnsi="Times New Roman" w:cs="Times New Roman"/>
          <w:color w:val="000000"/>
        </w:rPr>
        <w:t>инвалидском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осигурању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као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51773D">
        <w:rPr>
          <w:rFonts w:ascii="Times New Roman" w:hAnsi="Times New Roman" w:cs="Times New Roman"/>
          <w:color w:val="000000"/>
        </w:rPr>
        <w:t>основ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одређивање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накнаде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личног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дохотка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1773D">
        <w:rPr>
          <w:rFonts w:ascii="Times New Roman" w:hAnsi="Times New Roman" w:cs="Times New Roman"/>
          <w:color w:val="000000"/>
        </w:rPr>
        <w:t>здравственом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осигурању</w:t>
      </w:r>
      <w:proofErr w:type="spellEnd"/>
      <w:r w:rsidRPr="0051773D">
        <w:rPr>
          <w:rFonts w:ascii="Times New Roman" w:hAnsi="Times New Roman" w:cs="Times New Roman"/>
          <w:color w:val="000000"/>
        </w:rPr>
        <w:t>.</w:t>
      </w:r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773D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b/>
          <w:color w:val="000000"/>
        </w:rPr>
        <w:t xml:space="preserve"> 6.</w:t>
      </w:r>
    </w:p>
    <w:p w:rsidR="00390AD9" w:rsidRPr="0051773D" w:rsidRDefault="00BF344B" w:rsidP="0051773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остваривањем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старосну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или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инвалидску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пензију</w:t>
      </w:r>
      <w:proofErr w:type="spellEnd"/>
      <w:r w:rsidRPr="0051773D">
        <w:rPr>
          <w:rFonts w:ascii="Times New Roman" w:hAnsi="Times New Roman" w:cs="Times New Roman"/>
          <w:color w:val="000000"/>
        </w:rPr>
        <w:t>.</w:t>
      </w:r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b/>
          <w:i/>
          <w:color w:val="000000"/>
        </w:rPr>
        <w:t> </w:t>
      </w:r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Напомена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издавача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: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Овај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према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члану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127.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основним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правима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војних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инвалида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породица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палих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бораца-24/98-1,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остаје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снази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Према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члану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7.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изменама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допунама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борачком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додатку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- 68/1981-1728,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наведени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6.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брисан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>.</w:t>
      </w:r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773D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b/>
          <w:color w:val="000000"/>
        </w:rPr>
        <w:t xml:space="preserve"> 8.</w:t>
      </w:r>
    </w:p>
    <w:p w:rsidR="00390AD9" w:rsidRPr="0051773D" w:rsidRDefault="00BF344B" w:rsidP="0051773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1773D">
        <w:rPr>
          <w:rFonts w:ascii="Times New Roman" w:hAnsi="Times New Roman" w:cs="Times New Roman"/>
          <w:color w:val="000000"/>
        </w:rPr>
        <w:t>Борац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дана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када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испуни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услове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овим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законом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захтев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тог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поднесен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1773D">
        <w:rPr>
          <w:rFonts w:ascii="Times New Roman" w:hAnsi="Times New Roman" w:cs="Times New Roman"/>
          <w:color w:val="000000"/>
        </w:rPr>
        <w:t>року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три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месеца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дана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испуњења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1773D">
        <w:rPr>
          <w:rFonts w:ascii="Times New Roman" w:hAnsi="Times New Roman" w:cs="Times New Roman"/>
          <w:color w:val="000000"/>
        </w:rPr>
        <w:t>услова.*</w:t>
      </w:r>
      <w:proofErr w:type="gramEnd"/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захтев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поднесен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после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истека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рока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става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овог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члана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борац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има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првог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наредног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месеца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подношењу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захтева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као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три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месеца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F344B" w:rsidRPr="0051773D">
        <w:rPr>
          <w:rFonts w:ascii="Times New Roman" w:hAnsi="Times New Roman" w:cs="Times New Roman"/>
          <w:color w:val="000000"/>
        </w:rPr>
        <w:t>уназад.*</w:t>
      </w:r>
      <w:proofErr w:type="gramEnd"/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захтев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поднесен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него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што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решењем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надлежног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органа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утврђен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посебни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стаж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одредбама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савезног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којим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уређују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основна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пензијског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инвалидског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осигурања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борац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има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првог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дана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наредног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месеца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доношењу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коначног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решења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утврђивању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посебног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F344B" w:rsidRPr="0051773D">
        <w:rPr>
          <w:rFonts w:ascii="Times New Roman" w:hAnsi="Times New Roman" w:cs="Times New Roman"/>
          <w:color w:val="000000"/>
        </w:rPr>
        <w:t>стажа.*</w:t>
      </w:r>
      <w:proofErr w:type="gramEnd"/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*</w:t>
      </w:r>
      <w:proofErr w:type="spellStart"/>
      <w:r w:rsidRPr="0051773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51773D">
        <w:rPr>
          <w:rFonts w:ascii="Times New Roman" w:hAnsi="Times New Roman" w:cs="Times New Roman"/>
          <w:color w:val="000000"/>
        </w:rPr>
        <w:t>број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68/1981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773D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b/>
          <w:color w:val="000000"/>
        </w:rPr>
        <w:t xml:space="preserve"> 11.</w:t>
      </w:r>
    </w:p>
    <w:p w:rsidR="00390AD9" w:rsidRPr="0051773D" w:rsidRDefault="00BF344B" w:rsidP="0051773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1773D">
        <w:rPr>
          <w:rFonts w:ascii="Times New Roman" w:hAnsi="Times New Roman" w:cs="Times New Roman"/>
          <w:color w:val="000000"/>
        </w:rPr>
        <w:t>Висина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коначно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истеку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сваког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тромесечја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основу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обрачуна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личног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дохотка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који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борац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остварио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1773D">
        <w:rPr>
          <w:rFonts w:ascii="Times New Roman" w:hAnsi="Times New Roman" w:cs="Times New Roman"/>
          <w:color w:val="000000"/>
        </w:rPr>
        <w:t>односном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1773D">
        <w:rPr>
          <w:rFonts w:ascii="Times New Roman" w:hAnsi="Times New Roman" w:cs="Times New Roman"/>
          <w:color w:val="000000"/>
        </w:rPr>
        <w:t>тромесечју.*</w:t>
      </w:r>
      <w:proofErr w:type="gramEnd"/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тромесечје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изврши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обрачун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личног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дохотка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висина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коначно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утврђује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основу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личног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дохотка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који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борцу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исплаћен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као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аконтација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том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F344B" w:rsidRPr="0051773D">
        <w:rPr>
          <w:rFonts w:ascii="Times New Roman" w:hAnsi="Times New Roman" w:cs="Times New Roman"/>
          <w:color w:val="000000"/>
        </w:rPr>
        <w:t>тромесечју.*</w:t>
      </w:r>
      <w:proofErr w:type="gramEnd"/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Ако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утврђивању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смислу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става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овог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члана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установи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име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аконтације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односном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тромесечју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исплаћено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више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износа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коначно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утврђеног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односно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лични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доходак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борца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утврђен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тај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период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већи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основа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одређивање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разлика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обуставља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приликом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исплате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личног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дохотка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борцу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наредном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F344B" w:rsidRPr="0051773D">
        <w:rPr>
          <w:rFonts w:ascii="Times New Roman" w:hAnsi="Times New Roman" w:cs="Times New Roman"/>
          <w:color w:val="000000"/>
        </w:rPr>
        <w:t>тромесечју.*</w:t>
      </w:r>
      <w:proofErr w:type="gramEnd"/>
    </w:p>
    <w:p w:rsidR="00390AD9" w:rsidRPr="0051773D" w:rsidRDefault="00BF344B" w:rsidP="0051773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*</w:t>
      </w:r>
      <w:proofErr w:type="spellStart"/>
      <w:r w:rsidRPr="0051773D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51773D">
        <w:rPr>
          <w:rFonts w:ascii="Times New Roman" w:hAnsi="Times New Roman" w:cs="Times New Roman"/>
          <w:color w:val="000000"/>
        </w:rPr>
        <w:t>број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68/1981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p w:rsidR="00390AD9" w:rsidRPr="0051773D" w:rsidRDefault="00BF344B" w:rsidP="0051773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51773D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51773D">
        <w:rPr>
          <w:rFonts w:ascii="Times New Roman" w:hAnsi="Times New Roman" w:cs="Times New Roman"/>
          <w:b/>
          <w:color w:val="000000"/>
        </w:rPr>
        <w:t xml:space="preserve"> 15.</w:t>
      </w:r>
    </w:p>
    <w:p w:rsidR="00390AD9" w:rsidRPr="0051773D" w:rsidRDefault="00BF344B" w:rsidP="0051773D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1773D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општински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органи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управе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дужни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су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водити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1773D">
        <w:rPr>
          <w:rFonts w:ascii="Times New Roman" w:hAnsi="Times New Roman" w:cs="Times New Roman"/>
          <w:color w:val="000000"/>
        </w:rPr>
        <w:t>свим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борцима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којима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признато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право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773D">
        <w:rPr>
          <w:rFonts w:ascii="Times New Roman" w:hAnsi="Times New Roman" w:cs="Times New Roman"/>
          <w:color w:val="000000"/>
        </w:rPr>
        <w:t>као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51773D">
        <w:rPr>
          <w:rFonts w:ascii="Times New Roman" w:hAnsi="Times New Roman" w:cs="Times New Roman"/>
          <w:color w:val="000000"/>
        </w:rPr>
        <w:t>онима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којима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се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додатак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1773D">
        <w:rPr>
          <w:rFonts w:ascii="Times New Roman" w:hAnsi="Times New Roman" w:cs="Times New Roman"/>
          <w:color w:val="000000"/>
        </w:rPr>
        <w:t>то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појединачно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сваког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1773D">
        <w:rPr>
          <w:rFonts w:ascii="Times New Roman" w:hAnsi="Times New Roman" w:cs="Times New Roman"/>
          <w:color w:val="000000"/>
        </w:rPr>
        <w:t>ликвидациони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лист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борачког</w:t>
      </w:r>
      <w:proofErr w:type="spellEnd"/>
      <w:r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73D">
        <w:rPr>
          <w:rFonts w:ascii="Times New Roman" w:hAnsi="Times New Roman" w:cs="Times New Roman"/>
          <w:color w:val="000000"/>
        </w:rPr>
        <w:t>додатка</w:t>
      </w:r>
      <w:proofErr w:type="spellEnd"/>
      <w:r w:rsidRPr="0051773D">
        <w:rPr>
          <w:rFonts w:ascii="Times New Roman" w:hAnsi="Times New Roman" w:cs="Times New Roman"/>
          <w:color w:val="000000"/>
        </w:rPr>
        <w:t>).</w:t>
      </w:r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Збирни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извештај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подацима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евиденције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према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стању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крају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полугодишта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надлежни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општински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органи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управе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достављају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републичком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односно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покрајинском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органу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управе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надлежном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послове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бораца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војних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инвалида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овај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доставља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Савезном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секретаријату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рад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социјалну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политику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збирни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извештај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из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евиденције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за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републику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односно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аутономну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color w:val="000000"/>
        </w:rPr>
        <w:t>покрајину</w:t>
      </w:r>
      <w:proofErr w:type="spellEnd"/>
      <w:r w:rsidR="00BF344B" w:rsidRPr="0051773D">
        <w:rPr>
          <w:rFonts w:ascii="Times New Roman" w:hAnsi="Times New Roman" w:cs="Times New Roman"/>
          <w:color w:val="000000"/>
        </w:rPr>
        <w:t>.</w:t>
      </w:r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i/>
          <w:color w:val="000000"/>
        </w:rPr>
        <w:t> </w:t>
      </w:r>
    </w:p>
    <w:p w:rsidR="00390AD9" w:rsidRPr="0051773D" w:rsidRDefault="006D7201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ab/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Напомена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BF344B" w:rsidRPr="0051773D">
        <w:rPr>
          <w:rFonts w:ascii="Times New Roman" w:hAnsi="Times New Roman" w:cs="Times New Roman"/>
          <w:i/>
          <w:color w:val="000000"/>
        </w:rPr>
        <w:t>издавача:Овај</w:t>
      </w:r>
      <w:proofErr w:type="spellEnd"/>
      <w:proofErr w:type="gram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према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члану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127.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основним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правима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војних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инвалида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породица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палих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- 24/1998-1,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остаје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снази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Према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члану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9.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изменама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допунама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борачком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додатку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- 33/1976-849,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наведени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члан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15.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брисан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44B" w:rsidRPr="0051773D">
        <w:rPr>
          <w:rFonts w:ascii="Times New Roman" w:hAnsi="Times New Roman" w:cs="Times New Roman"/>
          <w:i/>
          <w:color w:val="000000"/>
        </w:rPr>
        <w:t>је</w:t>
      </w:r>
      <w:proofErr w:type="spellEnd"/>
      <w:r w:rsidR="00BF344B" w:rsidRPr="0051773D">
        <w:rPr>
          <w:rFonts w:ascii="Times New Roman" w:hAnsi="Times New Roman" w:cs="Times New Roman"/>
          <w:i/>
          <w:color w:val="000000"/>
        </w:rPr>
        <w:t>.</w:t>
      </w:r>
    </w:p>
    <w:p w:rsidR="00390AD9" w:rsidRPr="0051773D" w:rsidRDefault="00BF344B" w:rsidP="0051773D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51773D">
        <w:rPr>
          <w:rFonts w:ascii="Times New Roman" w:hAnsi="Times New Roman" w:cs="Times New Roman"/>
          <w:color w:val="000000"/>
        </w:rPr>
        <w:t> </w:t>
      </w:r>
    </w:p>
    <w:sectPr w:rsidR="00390AD9" w:rsidRPr="0051773D" w:rsidSect="0051773D">
      <w:pgSz w:w="11907" w:h="16839" w:code="9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D9"/>
    <w:rsid w:val="00390AD9"/>
    <w:rsid w:val="0051773D"/>
    <w:rsid w:val="006D7201"/>
    <w:rsid w:val="00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C434"/>
  <w15:docId w15:val="{90BAAA78-0EEC-4A8F-8EA0-8D55959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4</cp:revision>
  <dcterms:created xsi:type="dcterms:W3CDTF">2019-04-09T09:57:00Z</dcterms:created>
  <dcterms:modified xsi:type="dcterms:W3CDTF">2019-04-11T12:51:00Z</dcterms:modified>
</cp:coreProperties>
</file>