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7713" w:rsidRPr="00757713" w:rsidRDefault="00757713" w:rsidP="00757713">
      <w:pPr>
        <w:shd w:val="clear" w:color="auto" w:fill="FFFFFF"/>
        <w:spacing w:after="0" w:line="270" w:lineRule="atLeast"/>
        <w:jc w:val="both"/>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На основу члана 55. став 1. Закона о пензијском и инвалидском осигурању („Службени гласник Републике Србије”, број 34/2003),</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Министар за социјална питања доноси</w:t>
      </w:r>
    </w:p>
    <w:p w:rsidR="00757713" w:rsidRPr="00757713" w:rsidRDefault="00757713" w:rsidP="00757713">
      <w:pPr>
        <w:shd w:val="clear" w:color="auto" w:fill="FFFFFF"/>
        <w:spacing w:after="0" w:line="240" w:lineRule="auto"/>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 </w:t>
      </w:r>
    </w:p>
    <w:p w:rsidR="00757713" w:rsidRPr="00757713" w:rsidRDefault="00757713" w:rsidP="00757713">
      <w:pPr>
        <w:shd w:val="clear" w:color="auto" w:fill="FFFFFF"/>
        <w:spacing w:after="0" w:line="240" w:lineRule="auto"/>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 </w:t>
      </w:r>
    </w:p>
    <w:p w:rsidR="00757713" w:rsidRPr="00757713" w:rsidRDefault="00757713" w:rsidP="00757713">
      <w:pPr>
        <w:shd w:val="clear" w:color="auto" w:fill="FFFFFF"/>
        <w:spacing w:after="0" w:line="270" w:lineRule="atLeast"/>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b/>
          <w:bCs/>
          <w:color w:val="333333"/>
          <w:sz w:val="26"/>
          <w:szCs w:val="26"/>
          <w:lang w:val="sr-Cyrl-RS" w:eastAsia="en-GB"/>
        </w:rPr>
        <w:t>ПРАВИЛНИК</w:t>
      </w:r>
    </w:p>
    <w:p w:rsidR="00757713" w:rsidRPr="00757713" w:rsidRDefault="00757713" w:rsidP="00757713">
      <w:pPr>
        <w:shd w:val="clear" w:color="auto" w:fill="FFFFFF"/>
        <w:spacing w:after="0" w:line="270" w:lineRule="atLeast"/>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b/>
          <w:bCs/>
          <w:color w:val="333333"/>
          <w:sz w:val="26"/>
          <w:szCs w:val="26"/>
          <w:lang w:val="sr-Cyrl-RS" w:eastAsia="en-GB"/>
        </w:rPr>
        <w:t>о радним местима, односно пословима на којима се стаж осигурања рачуна са увећаним трајањем</w:t>
      </w:r>
    </w:p>
    <w:p w:rsidR="00757713" w:rsidRPr="00757713" w:rsidRDefault="00757713" w:rsidP="00757713">
      <w:pPr>
        <w:shd w:val="clear" w:color="auto" w:fill="FFFFFF"/>
        <w:spacing w:after="0" w:line="270" w:lineRule="atLeast"/>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„Службени гласник РС“, бр. 105 од 28. октобра 2003, 126 од 23. новембра 2004, 93 од 1. новембра 2005, 3 од 10. јануара 2007, 8 од 23. јануара 2007, 56 од 19. јуна 2007, 23 од 29. фебруара 2008, 49 од 21. јула 2010, 48 од 1. јула 2011, 50 од 18. маја 2012, 22 од 8. марта 2013.</w:t>
      </w:r>
    </w:p>
    <w:p w:rsidR="00757713" w:rsidRPr="00757713" w:rsidRDefault="00757713" w:rsidP="00757713">
      <w:pPr>
        <w:shd w:val="clear" w:color="auto" w:fill="FFFFFF"/>
        <w:spacing w:after="0" w:line="240" w:lineRule="auto"/>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 </w:t>
      </w:r>
    </w:p>
    <w:p w:rsidR="00757713" w:rsidRPr="00757713" w:rsidRDefault="00757713" w:rsidP="00757713">
      <w:pPr>
        <w:shd w:val="clear" w:color="auto" w:fill="FFFFFF"/>
        <w:spacing w:after="0" w:line="240" w:lineRule="auto"/>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 </w:t>
      </w:r>
    </w:p>
    <w:p w:rsidR="00757713" w:rsidRPr="00757713" w:rsidRDefault="00757713" w:rsidP="00757713">
      <w:pPr>
        <w:shd w:val="clear" w:color="auto" w:fill="FFFFFF"/>
        <w:spacing w:after="0" w:line="270" w:lineRule="atLeast"/>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Члан 1.</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Овим правилником утврђују се:</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1) радна места, односно послови (у даљем тексту: радна места), на којима је рад нарочито тежак, опасан и штетан за здравље и поред тога што су примењене све опште и посебне заштитне мере утврђене прописима (члан 53. став 1. Закона о пензијском и инвалидском осигурању (у даљем тексту: Закон));</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2) радна места, на којима је обављање професионалне делатности ограничено навршењем одређених година живота или на којима због природе и тежине посла физиолошке функције опадају у тој мери да онемогућавају њено даље успешно обављање (члан 53. став 2. Закона);</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3) степени увећања стажа осигурања који се, у зависности од тежине, опасности и штетности рада, односно од природе посла, за сваких 12 месеци ефективно проведених на радном месту могу рачунати као 14, 15, 16 или 18 месеци стажа осигурања (члан 52. став 2. Закона);</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4) поступак и начин за утврђивање радних места на којима се стаж осигурања рачуна са увећаним трајањем;</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5) поступак ревизије утврђених радних места на којима се стаж осигурања рачуна са увећаним трајњем;</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6) поступак утврђивања радних места на којима се стаж осигурања рачуна са увећаним трајањем код послодавца, и</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7) методологија за израду стручне документације за утврђивање и ревизију радних места на којима се стаж осигурања рачуна са увећаним трајањем (у даљем тексту: Методологија), која је саставни део овог правилника.</w:t>
      </w:r>
    </w:p>
    <w:p w:rsidR="00757713" w:rsidRPr="00757713" w:rsidRDefault="00757713" w:rsidP="00757713">
      <w:pPr>
        <w:shd w:val="clear" w:color="auto" w:fill="FFFFFF"/>
        <w:spacing w:after="0" w:line="240" w:lineRule="auto"/>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 </w:t>
      </w:r>
    </w:p>
    <w:p w:rsidR="00757713" w:rsidRPr="00757713" w:rsidRDefault="00757713" w:rsidP="00757713">
      <w:pPr>
        <w:shd w:val="clear" w:color="auto" w:fill="FFFFFF"/>
        <w:spacing w:after="0" w:line="270" w:lineRule="atLeast"/>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ДЕО ПРВИ</w:t>
      </w:r>
    </w:p>
    <w:p w:rsidR="00757713" w:rsidRPr="00757713" w:rsidRDefault="00757713" w:rsidP="00757713">
      <w:pPr>
        <w:shd w:val="clear" w:color="auto" w:fill="FFFFFF"/>
        <w:spacing w:after="0" w:line="240" w:lineRule="auto"/>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 </w:t>
      </w:r>
    </w:p>
    <w:p w:rsidR="00757713" w:rsidRPr="00757713" w:rsidRDefault="00757713" w:rsidP="00757713">
      <w:pPr>
        <w:shd w:val="clear" w:color="auto" w:fill="FFFFFF"/>
        <w:spacing w:after="0" w:line="270" w:lineRule="atLeast"/>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b/>
          <w:bCs/>
          <w:color w:val="333333"/>
          <w:sz w:val="26"/>
          <w:szCs w:val="26"/>
          <w:lang w:val="sr-Cyrl-RS" w:eastAsia="en-GB"/>
        </w:rPr>
        <w:t>Радна места</w:t>
      </w:r>
    </w:p>
    <w:p w:rsidR="00757713" w:rsidRPr="00757713" w:rsidRDefault="00757713" w:rsidP="00757713">
      <w:pPr>
        <w:shd w:val="clear" w:color="auto" w:fill="FFFFFF"/>
        <w:spacing w:after="0" w:line="240" w:lineRule="auto"/>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 </w:t>
      </w:r>
    </w:p>
    <w:p w:rsidR="00757713" w:rsidRPr="00757713" w:rsidRDefault="00757713" w:rsidP="00757713">
      <w:pPr>
        <w:shd w:val="clear" w:color="auto" w:fill="FFFFFF"/>
        <w:spacing w:after="0" w:line="270" w:lineRule="atLeast"/>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Члан 2.</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Радна места из члана 1. тач. 1) и 2) овог правилника, са степенима увећања стажа осигурања из члана 1. тачка 3) овог правилника јесу:</w:t>
      </w:r>
    </w:p>
    <w:p w:rsidR="00757713" w:rsidRPr="00757713" w:rsidRDefault="00757713" w:rsidP="00757713">
      <w:pPr>
        <w:shd w:val="clear" w:color="auto" w:fill="FFFFFF"/>
        <w:spacing w:after="0" w:line="240" w:lineRule="auto"/>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 </w:t>
      </w:r>
    </w:p>
    <w:p w:rsidR="00757713" w:rsidRPr="00757713" w:rsidRDefault="00757713" w:rsidP="00757713">
      <w:pPr>
        <w:shd w:val="clear" w:color="auto" w:fill="FFFFFF"/>
        <w:spacing w:after="0" w:line="240" w:lineRule="auto"/>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 </w:t>
      </w:r>
    </w:p>
    <w:p w:rsidR="00757713" w:rsidRPr="00757713" w:rsidRDefault="00757713" w:rsidP="00757713">
      <w:pPr>
        <w:shd w:val="clear" w:color="auto" w:fill="FFFFFF"/>
        <w:spacing w:after="0" w:line="270" w:lineRule="atLeast"/>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1. РУДНИЦИ</w:t>
      </w:r>
    </w:p>
    <w:p w:rsidR="00757713" w:rsidRPr="00757713" w:rsidRDefault="00757713" w:rsidP="00757713">
      <w:pPr>
        <w:shd w:val="clear" w:color="auto" w:fill="FFFFFF"/>
        <w:spacing w:after="0" w:line="240" w:lineRule="auto"/>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 </w:t>
      </w:r>
    </w:p>
    <w:p w:rsidR="00757713" w:rsidRPr="00757713" w:rsidRDefault="00757713" w:rsidP="00757713">
      <w:pPr>
        <w:shd w:val="clear" w:color="auto" w:fill="FFFFFF"/>
        <w:spacing w:after="0" w:line="270" w:lineRule="atLeast"/>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b/>
          <w:bCs/>
          <w:color w:val="333333"/>
          <w:sz w:val="26"/>
          <w:szCs w:val="26"/>
          <w:lang w:val="sr-Cyrl-RS" w:eastAsia="en-GB"/>
        </w:rPr>
        <w:t>1.1. Јамска експлоатација</w:t>
      </w:r>
    </w:p>
    <w:p w:rsidR="00757713" w:rsidRPr="00757713" w:rsidRDefault="00757713" w:rsidP="00757713">
      <w:pPr>
        <w:shd w:val="clear" w:color="auto" w:fill="FFFFFF"/>
        <w:spacing w:after="0" w:line="240" w:lineRule="auto"/>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 </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b/>
          <w:bCs/>
          <w:color w:val="333333"/>
          <w:sz w:val="26"/>
          <w:szCs w:val="26"/>
          <w:lang w:val="sr-Cyrl-RS" w:eastAsia="en-GB"/>
        </w:rPr>
        <w:t>1.1.1. Рудници угља</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1) Радна места: копач – вођа радилишта; копач; помоћник копача; јамски палилац мина; јамски возач; руковалац комбајном; јамски зидар; јамски тесар; бригадир широког чела; бушач; помоћник бушача; физички радник на дубинском бушењу.</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i/>
          <w:iCs/>
          <w:color w:val="333333"/>
          <w:sz w:val="26"/>
          <w:szCs w:val="26"/>
          <w:lang w:val="sr-Cyrl-RS" w:eastAsia="en-GB"/>
        </w:rPr>
        <w:t>Степен увећања: 12 месеци рачуна се као 18 месеци.</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2) Радна места: руковалац рударским машинама и уређајима; руковалац жичаром и витловима у јами; јамски плотнер; јамски граничар; руковалац на пресипима; возач аку локомотиве; пратилац воза; радник на одржавању јамског колосека; хигијеничар у јами; бравар, електричар и мазач јамских машина; предрадник транспорта; надзорник смене; ревирни надзорник.</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i/>
          <w:iCs/>
          <w:color w:val="333333"/>
          <w:sz w:val="26"/>
          <w:szCs w:val="26"/>
          <w:lang w:val="sr-Cyrl-RS" w:eastAsia="en-GB"/>
        </w:rPr>
        <w:t>Степен увећања: 12 месеци рачуна се као 16 месеци.</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3) Радна места: пумпар; сигналиста у јами; прегледач окна; магационер јамског алата; магационер експлозива; пунилац аку батерија; пословођа (јаме, јамског транспорта, проветравања, одводњавања, машинског и електро одржавања у јами); рударски инжењер и техничар на пословима непосредне производње; старешина, вођа и члан екипе чете за спасавање.</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i/>
          <w:iCs/>
          <w:color w:val="333333"/>
          <w:sz w:val="26"/>
          <w:szCs w:val="26"/>
          <w:lang w:val="sr-Cyrl-RS" w:eastAsia="en-GB"/>
        </w:rPr>
        <w:t>Степен увећања: 12 месеци рачуна се као 15 месеци.</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4) Радна места: нормирац; фигурант; сниматељ-мерач јаме; инжењер и техничар на пословима непосредне производње (геолошки, геодетски, заштите на раду, машински и електро).</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i/>
          <w:iCs/>
          <w:color w:val="333333"/>
          <w:sz w:val="26"/>
          <w:szCs w:val="26"/>
          <w:lang w:val="sr-Cyrl-RS" w:eastAsia="en-GB"/>
        </w:rPr>
        <w:t>Степен увећања: 12 месеци рачуна се као 14 месеци.</w:t>
      </w:r>
    </w:p>
    <w:p w:rsidR="00757713" w:rsidRPr="00757713" w:rsidRDefault="00757713" w:rsidP="00757713">
      <w:pPr>
        <w:shd w:val="clear" w:color="auto" w:fill="FFFFFF"/>
        <w:spacing w:after="0" w:line="240" w:lineRule="auto"/>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 </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b/>
          <w:bCs/>
          <w:color w:val="333333"/>
          <w:sz w:val="26"/>
          <w:szCs w:val="26"/>
          <w:lang w:val="sr-Cyrl-RS" w:eastAsia="en-GB"/>
        </w:rPr>
        <w:t>1.1.2. Рудници обојених метала и неметала</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1) Радна места: предрадник; рудар; помоћник рудара; рудар палилац мина (на бушењу минских рупа, минирању, подграђивању, руковању рударско-грађевинском механизацијом, ручном и механизованом утовару и помоћним пословима у јами); бушач и помоћник бушача на дубинском бушењу у јами; шутар, зидар и тесар на подграђивању откопа, сипки окана и осталих просторија и њихови помоћници; дробиличар на примарном дробљењу руде у јами и његов помоћник.</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i/>
          <w:iCs/>
          <w:color w:val="333333"/>
          <w:sz w:val="26"/>
          <w:szCs w:val="26"/>
          <w:lang w:val="sr-Cyrl-RS" w:eastAsia="en-GB"/>
        </w:rPr>
        <w:t>Степен увећања: 12 месеци рачуна се као 18 месеци.</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2) Радна места: радник на транспорту руде и засипа у јами; палилац мина и рудар на опробавању руде у припреми и истражним радовима; хигијеничар у јами; радник на одржавању рударских машина у јами (бравар, електричар, механичар, варилац и мазач); надзорник откопавања руде и транспорта и његов заменик.</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i/>
          <w:iCs/>
          <w:color w:val="333333"/>
          <w:sz w:val="26"/>
          <w:szCs w:val="26"/>
          <w:lang w:val="sr-Cyrl-RS" w:eastAsia="en-GB"/>
        </w:rPr>
        <w:t>Степен увећања: 12 месеци рачуна се као 16 месеци.</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3) Радна места: пумпар; сигналиста; радник на извозном постројењу; пунилац аку батерија; руковалац (магацином експлозива, компресорским станицама и водним вратима) и његов помоћник; радник на одржавању компресора, пумпи, извозних машина, цевовода и арматура (бравар, електричар, механичар, варилац и мазач); пословођа јаме и транспорта; надзорник и његов заменик; предрадник инвестиционих радова, извоза, рударских машина, одржавања рударске опреме и јамских просторија; рударски инжењер и техничар у непосредној производњи.</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i/>
          <w:iCs/>
          <w:color w:val="333333"/>
          <w:sz w:val="26"/>
          <w:szCs w:val="26"/>
          <w:lang w:val="sr-Cyrl-RS" w:eastAsia="en-GB"/>
        </w:rPr>
        <w:t>Степен увећања: 12 месеци рачуна се као 15 месеци.</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4) Радна места: пословођа; надзорник и предрадник на одржавању пумпи, компресора, цевовода и арматура; инжењер и техничар у непосредној производњи (геолошки, геодетски, заштите на раду, машински, електро и грађевински).</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i/>
          <w:iCs/>
          <w:color w:val="333333"/>
          <w:sz w:val="26"/>
          <w:szCs w:val="26"/>
          <w:lang w:val="sr-Cyrl-RS" w:eastAsia="en-GB"/>
        </w:rPr>
        <w:t>Степен увећања: 12 месеци рачуна се као 14 месеци.</w:t>
      </w:r>
    </w:p>
    <w:p w:rsidR="00757713" w:rsidRPr="00757713" w:rsidRDefault="00757713" w:rsidP="00757713">
      <w:pPr>
        <w:shd w:val="clear" w:color="auto" w:fill="FFFFFF"/>
        <w:spacing w:after="0" w:line="240" w:lineRule="auto"/>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 </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b/>
          <w:bCs/>
          <w:color w:val="333333"/>
          <w:sz w:val="26"/>
          <w:szCs w:val="26"/>
          <w:lang w:val="sr-Cyrl-RS" w:eastAsia="en-GB"/>
        </w:rPr>
        <w:t>1.1.3. Остали рудници</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Радна места: радници на подземним пословима у вези са производњом (сниматељ и мерач јама, управник, инжењер, техничар, референт, пословођа, радник на занатским радовима, помоћни радник на снимању и мерењу јама, на занатским радовима и на главним извозним подземним путевима).</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i/>
          <w:iCs/>
          <w:color w:val="333333"/>
          <w:sz w:val="26"/>
          <w:szCs w:val="26"/>
          <w:lang w:val="sr-Cyrl-RS" w:eastAsia="en-GB"/>
        </w:rPr>
        <w:t>Степен увећања: 12 месеци рачуна се као 15 месеци.</w:t>
      </w:r>
    </w:p>
    <w:p w:rsidR="00757713" w:rsidRPr="00757713" w:rsidRDefault="00757713" w:rsidP="00757713">
      <w:pPr>
        <w:shd w:val="clear" w:color="auto" w:fill="FFFFFF"/>
        <w:spacing w:after="0" w:line="240" w:lineRule="auto"/>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 </w:t>
      </w:r>
    </w:p>
    <w:p w:rsidR="00757713" w:rsidRPr="00757713" w:rsidRDefault="00757713" w:rsidP="00757713">
      <w:pPr>
        <w:shd w:val="clear" w:color="auto" w:fill="FFFFFF"/>
        <w:spacing w:after="0" w:line="270" w:lineRule="atLeast"/>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b/>
          <w:bCs/>
          <w:color w:val="333333"/>
          <w:sz w:val="26"/>
          <w:szCs w:val="26"/>
          <w:lang w:val="sr-Cyrl-RS" w:eastAsia="en-GB"/>
        </w:rPr>
        <w:t>1.2. Површинска експлоатација</w:t>
      </w:r>
    </w:p>
    <w:p w:rsidR="00757713" w:rsidRPr="00757713" w:rsidRDefault="00757713" w:rsidP="00757713">
      <w:pPr>
        <w:shd w:val="clear" w:color="auto" w:fill="FFFFFF"/>
        <w:spacing w:after="0" w:line="270" w:lineRule="atLeast"/>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b/>
          <w:bCs/>
          <w:color w:val="333333"/>
          <w:sz w:val="26"/>
          <w:szCs w:val="26"/>
          <w:lang w:val="sr-Cyrl-RS" w:eastAsia="en-GB"/>
        </w:rPr>
        <w:t> </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b/>
          <w:bCs/>
          <w:color w:val="333333"/>
          <w:sz w:val="26"/>
          <w:szCs w:val="26"/>
          <w:lang w:val="sr-Cyrl-RS" w:eastAsia="en-GB"/>
        </w:rPr>
        <w:t>1.2.1. Рудници бакра</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1) Радна места: руковалац багером; помоћник руковаоца багером; послужилац багера; руковалац дробилицом и транспортним тракама на примарном, секундарном и терцијерном дробљењу и његов помоћник; возач тешког возила преко 60 тона носивости; копач – бушач и његов помоћник; копач – палилац мина; копач окуцач; радник на точењу и сејању руде у систему за дробљење; млинар, флотер и радник на припреми реагенаса у флотацији бакра.</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i/>
          <w:iCs/>
          <w:color w:val="333333"/>
          <w:sz w:val="26"/>
          <w:szCs w:val="26"/>
          <w:lang w:val="sr-Cyrl-RS" w:eastAsia="en-GB"/>
        </w:rPr>
        <w:t>Степен увећања: 12 месеци рачуна се као 15 месеци.</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2) Радна места: руковалац булдожером, утоваривачем и турно-трактором на утовару и превозу руде и концентрата бакра; радник у флотацији бакра на пословима послужиоца класификатора и хидроциклона; пумпар; послужилац транспортних трака; послужилац филтера у филтражи бакра, магнетита и пирита; радник на јаловишту и технолошкој контроли процеса; руковалац краном; дизач шипки и кугли.</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3) Радна места: предрадник и машинбравар на одржавању дробилица и трака, тешких возила и остале рударске опреме; механичар одржавања остале рударске опреме; заваривач и вулканизер одржавања дробилица и трака; аутомеханичар тешких возила.</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4) Радна места: сменски пословођа рударске производње; пословођа минирања; пословођа примарног дробљења; пултиста; сменски надзорник рударске производње, одржавања копа и минирања на коповима; сменско – надзорно техничко особље на истражним радовима и флотацији.</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i/>
          <w:iCs/>
          <w:color w:val="333333"/>
          <w:sz w:val="26"/>
          <w:szCs w:val="26"/>
          <w:lang w:val="sr-Cyrl-RS" w:eastAsia="en-GB"/>
        </w:rPr>
        <w:t>Степен увећања: 12 месеци рачуна се као 14 месеци.</w:t>
      </w:r>
    </w:p>
    <w:p w:rsidR="00757713" w:rsidRPr="00757713" w:rsidRDefault="00757713" w:rsidP="00757713">
      <w:pPr>
        <w:shd w:val="clear" w:color="auto" w:fill="FFFFFF"/>
        <w:spacing w:after="0" w:line="240" w:lineRule="auto"/>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 </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b/>
          <w:bCs/>
          <w:color w:val="333333"/>
          <w:sz w:val="26"/>
          <w:szCs w:val="26"/>
          <w:lang w:val="sr-Cyrl-RS" w:eastAsia="en-GB"/>
        </w:rPr>
        <w:t>1.2.2. Рудници боксита</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1) Радна места: палилац мина предрадник; возач дампера; багериста; бушач и његов помоћник.</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i/>
          <w:iCs/>
          <w:color w:val="333333"/>
          <w:sz w:val="26"/>
          <w:szCs w:val="26"/>
          <w:lang w:val="sr-Cyrl-RS" w:eastAsia="en-GB"/>
        </w:rPr>
        <w:t>Степен увећања: 12 месеци рачуна се као 15 месеци.</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2) Радна места: радник на утоварној рампи; варилац и предрадник аутогеног и електро варења на копу; машинбравар, мазач, вулканизер и физички радник на површинском копу и сепарацији камена; помоћни радник на сепарацији; руковалац рударским грађевинским машинама на копу.</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i/>
          <w:iCs/>
          <w:color w:val="333333"/>
          <w:sz w:val="26"/>
          <w:szCs w:val="26"/>
          <w:lang w:val="sr-Cyrl-RS" w:eastAsia="en-GB"/>
        </w:rPr>
        <w:t>Степен увећања: 12 месеци рачуна се као 14 месеци.</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b/>
          <w:bCs/>
          <w:color w:val="333333"/>
          <w:sz w:val="26"/>
          <w:szCs w:val="26"/>
          <w:lang w:val="sr-Cyrl-RS" w:eastAsia="en-GB"/>
        </w:rPr>
        <w:t> </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b/>
          <w:bCs/>
          <w:color w:val="333333"/>
          <w:sz w:val="26"/>
          <w:szCs w:val="26"/>
          <w:u w:val="single"/>
          <w:lang w:val="sr-Cyrl-RS" w:eastAsia="en-GB"/>
        </w:rPr>
        <w:t>1.2.3. Рудници лигнита</w:t>
      </w:r>
      <w:r w:rsidRPr="00757713">
        <w:rPr>
          <w:rFonts w:ascii="Times New Roman" w:eastAsia="Times New Roman" w:hAnsi="Times New Roman" w:cs="Times New Roman"/>
          <w:b/>
          <w:bCs/>
          <w:color w:val="333333"/>
          <w:sz w:val="26"/>
          <w:szCs w:val="26"/>
          <w:lang w:val="sr-Cyrl-RS" w:eastAsia="en-GB"/>
        </w:rPr>
        <w:t>*</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b/>
          <w:bCs/>
          <w:color w:val="333333"/>
          <w:sz w:val="26"/>
          <w:szCs w:val="26"/>
          <w:lang w:val="sr-Cyrl-RS" w:eastAsia="en-GB"/>
        </w:rPr>
        <w:t>1) Радна места: руковалац багером и његов помоћник; руковалац дампером; руковалац истоварном, претоварном и самоходном траком; руковалац погонском станицом; руковалац утоварно – претоварним местом; руковалац дробилицом на багеру; бравар, заваривач и вулканизер за багере и трачне транспортере; помоћни радник на припремним радовима, багерима, трачним транспортерима и вулканизацији.*</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b/>
          <w:bCs/>
          <w:i/>
          <w:iCs/>
          <w:color w:val="333333"/>
          <w:sz w:val="26"/>
          <w:szCs w:val="26"/>
          <w:lang w:val="sr-Cyrl-RS" w:eastAsia="en-GB"/>
        </w:rPr>
        <w:t>Степен увећања: 12 месеци рачуна се као 15 месеци.*</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b/>
          <w:bCs/>
          <w:color w:val="333333"/>
          <w:sz w:val="26"/>
          <w:szCs w:val="26"/>
          <w:lang w:val="sr-Cyrl-RS" w:eastAsia="en-GB"/>
        </w:rPr>
        <w:t>2) Радна места: руковалац булдожером и самоходном дизалицом (цевополагач).*</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b/>
          <w:bCs/>
          <w:color w:val="333333"/>
          <w:sz w:val="26"/>
          <w:szCs w:val="26"/>
          <w:lang w:val="sr-Cyrl-RS" w:eastAsia="en-GB"/>
        </w:rPr>
        <w:t>3) Радна места: бравар и заваривач превентивног одржавања помоћне механизације на припремним радовима и радионицама.*</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b/>
          <w:bCs/>
          <w:color w:val="333333"/>
          <w:sz w:val="26"/>
          <w:szCs w:val="26"/>
          <w:lang w:val="sr-Cyrl-RS" w:eastAsia="en-GB"/>
        </w:rPr>
        <w:t>4) Радна места: електричар, фарбар и мазач на копу.*</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b/>
          <w:bCs/>
          <w:color w:val="333333"/>
          <w:sz w:val="26"/>
          <w:szCs w:val="26"/>
          <w:lang w:val="sr-Cyrl-RS" w:eastAsia="en-GB"/>
        </w:rPr>
        <w:t>5) Радна места: у дробилани (руковалац погона, надзорник, пословођа, бравар и електричар).*</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b/>
          <w:bCs/>
          <w:color w:val="333333"/>
          <w:sz w:val="26"/>
          <w:szCs w:val="26"/>
          <w:lang w:val="sr-Cyrl-RS" w:eastAsia="en-GB"/>
        </w:rPr>
        <w:t>6) Радна места: надзорно-техничко особље на копу (надзорник, пословођа, инжењер, шеф смене, шеф система, рударски управник и његов помоћник).*</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b/>
          <w:bCs/>
          <w:color w:val="333333"/>
          <w:sz w:val="26"/>
          <w:szCs w:val="26"/>
          <w:lang w:val="sr-Cyrl-RS" w:eastAsia="en-GB"/>
        </w:rPr>
        <w:t>7) Радна места: помоћни радници на одводњавању и каменолому.*</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b/>
          <w:bCs/>
          <w:color w:val="333333"/>
          <w:sz w:val="26"/>
          <w:szCs w:val="26"/>
          <w:lang w:val="sr-Cyrl-RS" w:eastAsia="en-GB"/>
        </w:rPr>
        <w:t>8) Радна места: планир мајстор; руковалац пумпи, грабуљара и моторне тестере; диспечер; возач дизалице и теренских возила; геометар инжењерске геодезије на копу; вођа смене, ватрогасац и возач-ватрогасац.*</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b/>
          <w:bCs/>
          <w:i/>
          <w:iCs/>
          <w:color w:val="333333"/>
          <w:sz w:val="26"/>
          <w:szCs w:val="26"/>
          <w:lang w:val="sr-Cyrl-RS" w:eastAsia="en-GB"/>
        </w:rPr>
        <w:t>Степен увећања: 12 месеци рачуна се као 14 месеци.</w:t>
      </w:r>
      <w:r w:rsidRPr="00757713">
        <w:rPr>
          <w:rFonts w:ascii="Times New Roman" w:eastAsia="Times New Roman" w:hAnsi="Times New Roman" w:cs="Times New Roman"/>
          <w:b/>
          <w:bCs/>
          <w:color w:val="333333"/>
          <w:sz w:val="26"/>
          <w:szCs w:val="26"/>
          <w:lang w:val="sr-Cyrl-RS" w:eastAsia="en-GB"/>
        </w:rPr>
        <w:t>*</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b/>
          <w:bCs/>
          <w:color w:val="333333"/>
          <w:sz w:val="26"/>
          <w:szCs w:val="26"/>
          <w:lang w:val="sr-Cyrl-RS" w:eastAsia="en-GB"/>
        </w:rPr>
        <w:t> </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*Службени гласник РС, број 49/2010</w:t>
      </w:r>
    </w:p>
    <w:p w:rsidR="00757713" w:rsidRPr="00757713" w:rsidRDefault="00757713" w:rsidP="00757713">
      <w:pPr>
        <w:shd w:val="clear" w:color="auto" w:fill="FFFFFF"/>
        <w:spacing w:after="0" w:line="240" w:lineRule="auto"/>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 </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b/>
          <w:bCs/>
          <w:color w:val="333333"/>
          <w:sz w:val="26"/>
          <w:szCs w:val="26"/>
          <w:lang w:val="sr-Cyrl-RS" w:eastAsia="en-GB"/>
        </w:rPr>
        <w:t>1.2.4. Прерада лигнита</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b/>
          <w:bCs/>
          <w:color w:val="333333"/>
          <w:sz w:val="26"/>
          <w:szCs w:val="26"/>
          <w:lang w:val="sr-Cyrl-RS" w:eastAsia="en-GB"/>
        </w:rPr>
        <w:t> </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b/>
          <w:bCs/>
          <w:color w:val="333333"/>
          <w:sz w:val="26"/>
          <w:szCs w:val="26"/>
          <w:lang w:val="sr-Cyrl-RS" w:eastAsia="en-GB"/>
        </w:rPr>
        <w:t>Сепарација с депонијом</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1) Радна места: предрадник и помоћни радник у дробилани.</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i/>
          <w:iCs/>
          <w:color w:val="333333"/>
          <w:sz w:val="26"/>
          <w:szCs w:val="26"/>
          <w:lang w:val="sr-Cyrl-RS" w:eastAsia="en-GB"/>
        </w:rPr>
        <w:t>Степен увећања: 12 месеци рачуна се као 15 месеци.</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2) Радна места: на утовару и отварању вагона; руковалац (трака, додавача и булдожера); електро и аутогени варилац.</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b/>
          <w:bCs/>
          <w:color w:val="333333"/>
          <w:sz w:val="26"/>
          <w:szCs w:val="26"/>
          <w:lang w:val="sr-Cyrl-RS" w:eastAsia="en-GB"/>
        </w:rPr>
        <w:t>3) Радна места: инжењер, пословођа смене, руковалац и помоћни радник у сепарацији, диспечер.*</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b/>
          <w:bCs/>
          <w:color w:val="333333"/>
          <w:sz w:val="26"/>
          <w:szCs w:val="26"/>
          <w:lang w:val="sr-Cyrl-RS" w:eastAsia="en-GB"/>
        </w:rPr>
        <w:t>4) Радна места: пословођа машинског и електро одржавања у сепарацији; машинбравар на одржавању жичаре; бравар уређаја за дробљење, класирање и прање; електричар на одржавању у сепарацији и мазач.*</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i/>
          <w:iCs/>
          <w:color w:val="333333"/>
          <w:sz w:val="26"/>
          <w:szCs w:val="26"/>
          <w:lang w:val="sr-Cyrl-RS" w:eastAsia="en-GB"/>
        </w:rPr>
        <w:t>Степен увећања: 12 месеци рачуна се као 14 месеци.</w:t>
      </w:r>
    </w:p>
    <w:p w:rsidR="00757713" w:rsidRPr="00757713" w:rsidRDefault="00757713" w:rsidP="00757713">
      <w:pPr>
        <w:shd w:val="clear" w:color="auto" w:fill="FFFFFF"/>
        <w:spacing w:after="0" w:line="240" w:lineRule="auto"/>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 </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*Службени гласник РС, број 3/2007</w:t>
      </w:r>
    </w:p>
    <w:p w:rsidR="00757713" w:rsidRPr="00757713" w:rsidRDefault="00757713" w:rsidP="00757713">
      <w:pPr>
        <w:shd w:val="clear" w:color="auto" w:fill="FFFFFF"/>
        <w:spacing w:after="0" w:line="240" w:lineRule="auto"/>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 </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b/>
          <w:bCs/>
          <w:color w:val="333333"/>
          <w:sz w:val="26"/>
          <w:szCs w:val="26"/>
          <w:u w:val="single"/>
          <w:lang w:val="sr-Cyrl-RS" w:eastAsia="en-GB"/>
        </w:rPr>
        <w:t>Сушара</w:t>
      </w:r>
      <w:r w:rsidRPr="00757713">
        <w:rPr>
          <w:rFonts w:ascii="Times New Roman" w:eastAsia="Times New Roman" w:hAnsi="Times New Roman" w:cs="Times New Roman"/>
          <w:b/>
          <w:bCs/>
          <w:color w:val="333333"/>
          <w:sz w:val="26"/>
          <w:szCs w:val="26"/>
          <w:lang w:val="sr-Cyrl-RS" w:eastAsia="en-GB"/>
        </w:rPr>
        <w:t>*</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b/>
          <w:bCs/>
          <w:color w:val="333333"/>
          <w:sz w:val="26"/>
          <w:szCs w:val="26"/>
          <w:lang w:val="sr-Cyrl-RS" w:eastAsia="en-GB"/>
        </w:rPr>
        <w:t>1) Радна места: руковалац класирања и транспорта сушеног угља (руковалац ситом, допремом сушеног угља и тракама; празнилац бункера).*</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b/>
          <w:bCs/>
          <w:i/>
          <w:iCs/>
          <w:color w:val="333333"/>
          <w:sz w:val="26"/>
          <w:szCs w:val="26"/>
          <w:lang w:val="sr-Cyrl-RS" w:eastAsia="en-GB"/>
        </w:rPr>
        <w:t>Степен увећања: 12 месеци рачуна се као 16 месеци.*</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b/>
          <w:bCs/>
          <w:color w:val="333333"/>
          <w:sz w:val="26"/>
          <w:szCs w:val="26"/>
          <w:lang w:val="sr-Cyrl-RS" w:eastAsia="en-GB"/>
        </w:rPr>
        <w:t>2) Радна места: пунилац и празнилац аутоклава; руковалац транспорта сировог угља, вентила и отпрашивања; предрадник технолошког процеса; бравар и варилац на одржавању.*</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b/>
          <w:bCs/>
          <w:i/>
          <w:iCs/>
          <w:color w:val="333333"/>
          <w:sz w:val="26"/>
          <w:szCs w:val="26"/>
          <w:lang w:val="sr-Cyrl-RS" w:eastAsia="en-GB"/>
        </w:rPr>
        <w:t>Степен увећања: 12 месеци рачуна се као 15 месеци.*</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b/>
          <w:bCs/>
          <w:color w:val="333333"/>
          <w:sz w:val="26"/>
          <w:szCs w:val="26"/>
          <w:lang w:val="sr-Cyrl-RS" w:eastAsia="en-GB"/>
        </w:rPr>
        <w:t>3) Радна места: инжењер; старешина смене; руковалац термокомандама; помоћни радник.*</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b/>
          <w:bCs/>
          <w:color w:val="333333"/>
          <w:sz w:val="26"/>
          <w:szCs w:val="26"/>
          <w:lang w:val="sr-Cyrl-RS" w:eastAsia="en-GB"/>
        </w:rPr>
        <w:t>4) Радна места: пословођа и предрадник машинског и електро-одржавања; пословођа одржавања електронике и аутоматике; електричар, електроничар и аутоматичар на одржавању.*</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b/>
          <w:bCs/>
          <w:i/>
          <w:iCs/>
          <w:color w:val="333333"/>
          <w:sz w:val="26"/>
          <w:szCs w:val="26"/>
          <w:lang w:val="sr-Cyrl-RS" w:eastAsia="en-GB"/>
        </w:rPr>
        <w:t>Степен увећања: 12 месеци рачуна се као 14 месеци</w:t>
      </w:r>
      <w:r w:rsidRPr="00757713">
        <w:rPr>
          <w:rFonts w:ascii="Times New Roman" w:eastAsia="Times New Roman" w:hAnsi="Times New Roman" w:cs="Times New Roman"/>
          <w:b/>
          <w:bCs/>
          <w:color w:val="333333"/>
          <w:sz w:val="26"/>
          <w:szCs w:val="26"/>
          <w:lang w:val="sr-Cyrl-RS" w:eastAsia="en-GB"/>
        </w:rPr>
        <w:t>.*</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b/>
          <w:bCs/>
          <w:color w:val="333333"/>
          <w:sz w:val="26"/>
          <w:szCs w:val="26"/>
          <w:lang w:val="sr-Cyrl-RS" w:eastAsia="en-GB"/>
        </w:rPr>
        <w:t> </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*Службени гласник РС, број 49/2010</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b/>
          <w:bCs/>
          <w:color w:val="333333"/>
          <w:sz w:val="26"/>
          <w:szCs w:val="26"/>
          <w:lang w:val="sr-Cyrl-RS" w:eastAsia="en-GB"/>
        </w:rPr>
        <w:t> </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b/>
          <w:bCs/>
          <w:color w:val="333333"/>
          <w:sz w:val="26"/>
          <w:szCs w:val="26"/>
          <w:lang w:val="sr-Cyrl-RS" w:eastAsia="en-GB"/>
        </w:rPr>
        <w:t>Енергетика и хемија</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1) Радно место: ложач котла.</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i/>
          <w:iCs/>
          <w:color w:val="333333"/>
          <w:sz w:val="26"/>
          <w:szCs w:val="26"/>
          <w:lang w:val="sr-Cyrl-RS" w:eastAsia="en-GB"/>
        </w:rPr>
        <w:t>Степен увећања: 12 месеци рачуна се као 16 месеци.</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2) Радна места: руковалац додавачем сувог угља; руковалац млиновима на коти „0”; руковалац одшљакивањем котла.</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i/>
          <w:iCs/>
          <w:color w:val="333333"/>
          <w:sz w:val="26"/>
          <w:szCs w:val="26"/>
          <w:lang w:val="sr-Cyrl-RS" w:eastAsia="en-GB"/>
        </w:rPr>
        <w:t>Степен увећања: 12 месеци рачуна се као 15 месеци.</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3) Радна места: руковалац додавачем сировог угља; радник на тракама, на пумпи за нафту, тер и гас и на бункеру; предрадник на бункеру, допреми и отпреми.</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b/>
          <w:bCs/>
          <w:color w:val="333333"/>
          <w:sz w:val="26"/>
          <w:szCs w:val="26"/>
          <w:lang w:val="sr-Cyrl-RS" w:eastAsia="en-GB"/>
        </w:rPr>
        <w:t>4) Радна места: инжењер, пословођа и помоћни радник у топлани; руковаоц ХПВ-а и измењивачке станице; котловски зидар.*</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b/>
          <w:bCs/>
          <w:color w:val="333333"/>
          <w:sz w:val="26"/>
          <w:szCs w:val="26"/>
          <w:lang w:val="sr-Cyrl-RS" w:eastAsia="en-GB"/>
        </w:rPr>
        <w:t>5) Радна места: пословођа машинског и електро одржавања; лимар; фарбар; бравар, електричар, електроничар, аутоматичар и аутоматичар прецизне механике одржавања у топлани.*</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b/>
          <w:bCs/>
          <w:color w:val="333333"/>
          <w:sz w:val="26"/>
          <w:szCs w:val="26"/>
          <w:lang w:val="sr-Cyrl-RS" w:eastAsia="en-GB"/>
        </w:rPr>
        <w:t>6) Радно место: ватрогасац.*</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i/>
          <w:iCs/>
          <w:color w:val="333333"/>
          <w:sz w:val="26"/>
          <w:szCs w:val="26"/>
          <w:lang w:val="sr-Cyrl-RS" w:eastAsia="en-GB"/>
        </w:rPr>
        <w:t>Степен увећања: 12 месеци рачуна се као 14 месеци.</w:t>
      </w:r>
    </w:p>
    <w:p w:rsidR="00757713" w:rsidRPr="00757713" w:rsidRDefault="00757713" w:rsidP="00757713">
      <w:pPr>
        <w:shd w:val="clear" w:color="auto" w:fill="FFFFFF"/>
        <w:spacing w:after="0" w:line="240" w:lineRule="auto"/>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 </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*Службени гласник РС, број 3/2007</w:t>
      </w:r>
    </w:p>
    <w:p w:rsidR="00757713" w:rsidRPr="00757713" w:rsidRDefault="00757713" w:rsidP="00757713">
      <w:pPr>
        <w:shd w:val="clear" w:color="auto" w:fill="FFFFFF"/>
        <w:spacing w:after="0" w:line="240" w:lineRule="auto"/>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 </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b/>
          <w:bCs/>
          <w:color w:val="333333"/>
          <w:sz w:val="26"/>
          <w:szCs w:val="26"/>
          <w:u w:val="single"/>
          <w:lang w:val="sr-Cyrl-RS" w:eastAsia="en-GB"/>
        </w:rPr>
        <w:t>Производња и инвестиционо одржавање опреме у рудницима лигнита и преради лигнита</w:t>
      </w:r>
      <w:r w:rsidRPr="00757713">
        <w:rPr>
          <w:rFonts w:ascii="Times New Roman" w:eastAsia="Times New Roman" w:hAnsi="Times New Roman" w:cs="Times New Roman"/>
          <w:b/>
          <w:bCs/>
          <w:color w:val="333333"/>
          <w:sz w:val="26"/>
          <w:szCs w:val="26"/>
          <w:lang w:val="sr-Cyrl-RS" w:eastAsia="en-GB"/>
        </w:rPr>
        <w:t>*</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b/>
          <w:bCs/>
          <w:color w:val="333333"/>
          <w:sz w:val="26"/>
          <w:szCs w:val="26"/>
          <w:lang w:val="sr-Cyrl-RS" w:eastAsia="en-GB"/>
        </w:rPr>
        <w:t>Радна места: заваривач; фарбар; електричар на терену; електромонтер; руковалац пескир апаратом.*</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b/>
          <w:bCs/>
          <w:i/>
          <w:iCs/>
          <w:color w:val="333333"/>
          <w:sz w:val="26"/>
          <w:szCs w:val="26"/>
          <w:lang w:val="sr-Cyrl-RS" w:eastAsia="en-GB"/>
        </w:rPr>
        <w:t>Степен увећања: 12 месеци рачуна се као 14 месеци.</w:t>
      </w:r>
      <w:r w:rsidRPr="00757713">
        <w:rPr>
          <w:rFonts w:ascii="Times New Roman" w:eastAsia="Times New Roman" w:hAnsi="Times New Roman" w:cs="Times New Roman"/>
          <w:b/>
          <w:bCs/>
          <w:color w:val="333333"/>
          <w:sz w:val="26"/>
          <w:szCs w:val="26"/>
          <w:lang w:val="sr-Cyrl-RS" w:eastAsia="en-GB"/>
        </w:rPr>
        <w:t>*</w:t>
      </w:r>
    </w:p>
    <w:p w:rsidR="00757713" w:rsidRPr="00757713" w:rsidRDefault="00757713" w:rsidP="00757713">
      <w:pPr>
        <w:shd w:val="clear" w:color="auto" w:fill="FFFFFF"/>
        <w:spacing w:after="0" w:line="240" w:lineRule="auto"/>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 </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*Службени гласник РС, број 3/2007</w:t>
      </w:r>
    </w:p>
    <w:p w:rsidR="00757713" w:rsidRPr="00757713" w:rsidRDefault="00757713" w:rsidP="00757713">
      <w:pPr>
        <w:shd w:val="clear" w:color="auto" w:fill="FFFFFF"/>
        <w:spacing w:after="0" w:line="240" w:lineRule="auto"/>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 </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b/>
          <w:bCs/>
          <w:color w:val="333333"/>
          <w:sz w:val="26"/>
          <w:szCs w:val="26"/>
          <w:lang w:val="sr-Cyrl-RS" w:eastAsia="en-GB"/>
        </w:rPr>
        <w:t>1.2.5. Рудници и прерада кварца</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b/>
          <w:bCs/>
          <w:color w:val="333333"/>
          <w:sz w:val="26"/>
          <w:szCs w:val="26"/>
          <w:lang w:val="sr-Cyrl-RS" w:eastAsia="en-GB"/>
        </w:rPr>
        <w:t> </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b/>
          <w:bCs/>
          <w:color w:val="333333"/>
          <w:sz w:val="26"/>
          <w:szCs w:val="26"/>
          <w:lang w:val="sr-Cyrl-RS" w:eastAsia="en-GB"/>
        </w:rPr>
        <w:t>Дробљење руде</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Радно место: дробиличар.</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i/>
          <w:iCs/>
          <w:color w:val="333333"/>
          <w:sz w:val="26"/>
          <w:szCs w:val="26"/>
          <w:lang w:val="sr-Cyrl-RS" w:eastAsia="en-GB"/>
        </w:rPr>
        <w:t>Степен увећања: 12 месеци рачуна се као 15 месеци.</w:t>
      </w:r>
    </w:p>
    <w:p w:rsidR="00757713" w:rsidRPr="00757713" w:rsidRDefault="00757713" w:rsidP="00757713">
      <w:pPr>
        <w:shd w:val="clear" w:color="auto" w:fill="FFFFFF"/>
        <w:spacing w:after="0" w:line="240" w:lineRule="auto"/>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 </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b/>
          <w:bCs/>
          <w:color w:val="333333"/>
          <w:sz w:val="26"/>
          <w:szCs w:val="26"/>
          <w:lang w:val="sr-Cyrl-RS" w:eastAsia="en-GB"/>
        </w:rPr>
        <w:t>Транспорт руде, ринфузе песка и кварцног праха</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1) Радно место: радник на малој траци.</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2) Радна места: булдожериста површинског копа; радник на паковању и утовару ринфузе; оператор и његови помоћници на сушењу и облагању песка; руковаоц утоваривачем, оператор постројења кварцног праха и њихови помоћници.</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i/>
          <w:iCs/>
          <w:color w:val="333333"/>
          <w:sz w:val="26"/>
          <w:szCs w:val="26"/>
          <w:lang w:val="sr-Cyrl-RS" w:eastAsia="en-GB"/>
        </w:rPr>
        <w:t>Степен увећања: 12 месеци рачуна се као 14 месеци.</w:t>
      </w:r>
    </w:p>
    <w:p w:rsidR="00757713" w:rsidRPr="00757713" w:rsidRDefault="00757713" w:rsidP="00757713">
      <w:pPr>
        <w:shd w:val="clear" w:color="auto" w:fill="FFFFFF"/>
        <w:spacing w:after="0" w:line="240" w:lineRule="auto"/>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 </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b/>
          <w:bCs/>
          <w:color w:val="333333"/>
          <w:sz w:val="26"/>
          <w:szCs w:val="26"/>
          <w:lang w:val="sr-Cyrl-RS" w:eastAsia="en-GB"/>
        </w:rPr>
        <w:t>Бела мељава</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Радна места: машиниста и послужиоц бојаре, сушаре, сепарације и кугличног млина.</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i/>
          <w:iCs/>
          <w:color w:val="333333"/>
          <w:sz w:val="26"/>
          <w:szCs w:val="26"/>
          <w:lang w:val="sr-Cyrl-RS" w:eastAsia="en-GB"/>
        </w:rPr>
        <w:t>Степен увећања: 12 месеци рачуна се као 14 месеци.</w:t>
      </w:r>
    </w:p>
    <w:p w:rsidR="00757713" w:rsidRPr="00757713" w:rsidRDefault="00757713" w:rsidP="00757713">
      <w:pPr>
        <w:shd w:val="clear" w:color="auto" w:fill="FFFFFF"/>
        <w:spacing w:after="0" w:line="240" w:lineRule="auto"/>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 </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b/>
          <w:bCs/>
          <w:color w:val="333333"/>
          <w:sz w:val="26"/>
          <w:szCs w:val="26"/>
          <w:lang w:val="sr-Cyrl-RS" w:eastAsia="en-GB"/>
        </w:rPr>
        <w:t>Црна мељава</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Радна места: машиниста и послужиоц млина (Рајмонд, Гусео и Колоплекс).</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i/>
          <w:iCs/>
          <w:color w:val="333333"/>
          <w:sz w:val="26"/>
          <w:szCs w:val="26"/>
          <w:lang w:val="sr-Cyrl-RS" w:eastAsia="en-GB"/>
        </w:rPr>
        <w:t>Степен увећања: 12 месеци рачуна се као 14 месеци.</w:t>
      </w:r>
    </w:p>
    <w:p w:rsidR="00757713" w:rsidRPr="00757713" w:rsidRDefault="00757713" w:rsidP="00757713">
      <w:pPr>
        <w:shd w:val="clear" w:color="auto" w:fill="FFFFFF"/>
        <w:spacing w:after="0" w:line="240" w:lineRule="auto"/>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 </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b/>
          <w:bCs/>
          <w:color w:val="333333"/>
          <w:sz w:val="26"/>
          <w:szCs w:val="26"/>
          <w:lang w:val="sr-Cyrl-RS" w:eastAsia="en-GB"/>
        </w:rPr>
        <w:t>1.2.6. Рудници и индустрија азбеста</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b/>
          <w:bCs/>
          <w:color w:val="333333"/>
          <w:sz w:val="26"/>
          <w:szCs w:val="26"/>
          <w:lang w:val="sr-Cyrl-RS" w:eastAsia="en-GB"/>
        </w:rPr>
        <w:t> </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b/>
          <w:bCs/>
          <w:color w:val="333333"/>
          <w:sz w:val="26"/>
          <w:szCs w:val="26"/>
          <w:lang w:val="sr-Cyrl-RS" w:eastAsia="en-GB"/>
        </w:rPr>
        <w:t>Дробљење руде</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Радна места: радник на решетки.</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i/>
          <w:iCs/>
          <w:color w:val="333333"/>
          <w:sz w:val="26"/>
          <w:szCs w:val="26"/>
          <w:lang w:val="sr-Cyrl-RS" w:eastAsia="en-GB"/>
        </w:rPr>
        <w:t>Степен увећања: 12 месеци рачуна се као 15 месеци.</w:t>
      </w:r>
    </w:p>
    <w:p w:rsidR="00757713" w:rsidRPr="00757713" w:rsidRDefault="00757713" w:rsidP="00757713">
      <w:pPr>
        <w:shd w:val="clear" w:color="auto" w:fill="FFFFFF"/>
        <w:spacing w:after="0" w:line="240" w:lineRule="auto"/>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 </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b/>
          <w:bCs/>
          <w:color w:val="333333"/>
          <w:sz w:val="26"/>
          <w:szCs w:val="26"/>
          <w:lang w:val="sr-Cyrl-RS" w:eastAsia="en-GB"/>
        </w:rPr>
        <w:t>Одржавање и транспорт</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Радна места: дежурни бравар и електричар; радник транспорта у сепарацији.</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i/>
          <w:iCs/>
          <w:color w:val="333333"/>
          <w:sz w:val="26"/>
          <w:szCs w:val="26"/>
          <w:lang w:val="sr-Cyrl-RS" w:eastAsia="en-GB"/>
        </w:rPr>
        <w:t>Степен увећања: 12 месеци рачуна се као 15 месеци.</w:t>
      </w:r>
    </w:p>
    <w:p w:rsidR="00757713" w:rsidRPr="00757713" w:rsidRDefault="00757713" w:rsidP="00757713">
      <w:pPr>
        <w:shd w:val="clear" w:color="auto" w:fill="FFFFFF"/>
        <w:spacing w:after="0" w:line="240" w:lineRule="auto"/>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 </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b/>
          <w:bCs/>
          <w:color w:val="333333"/>
          <w:sz w:val="26"/>
          <w:szCs w:val="26"/>
          <w:lang w:val="sr-Cyrl-RS" w:eastAsia="en-GB"/>
        </w:rPr>
        <w:t>Паковање готових производа, сушара и сито</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Радна места: на паковању готових производа; ложач сушаре; лупач сита.</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i/>
          <w:iCs/>
          <w:color w:val="333333"/>
          <w:sz w:val="26"/>
          <w:szCs w:val="26"/>
          <w:lang w:val="sr-Cyrl-RS" w:eastAsia="en-GB"/>
        </w:rPr>
        <w:t>Степен увећања: 12 месеци рачуна се као 14 месеци.</w:t>
      </w:r>
    </w:p>
    <w:p w:rsidR="00757713" w:rsidRPr="00757713" w:rsidRDefault="00757713" w:rsidP="00757713">
      <w:pPr>
        <w:shd w:val="clear" w:color="auto" w:fill="FFFFFF"/>
        <w:spacing w:after="0" w:line="240" w:lineRule="auto"/>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 </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b/>
          <w:bCs/>
          <w:color w:val="333333"/>
          <w:sz w:val="26"/>
          <w:szCs w:val="26"/>
          <w:lang w:val="sr-Cyrl-RS" w:eastAsia="en-GB"/>
        </w:rPr>
        <w:t>Прерада азбестног влакна у предиво</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Радна места: припремач азбестног влакна; послужиоц влачаре; чистач гребена; предиоц азбестног предива; шпулер азбестног предива.</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i/>
          <w:iCs/>
          <w:color w:val="333333"/>
          <w:sz w:val="26"/>
          <w:szCs w:val="26"/>
          <w:lang w:val="sr-Cyrl-RS" w:eastAsia="en-GB"/>
        </w:rPr>
        <w:t>Степен увећања: 12 месеци рачуна се као 15 месеци.</w:t>
      </w:r>
    </w:p>
    <w:p w:rsidR="00757713" w:rsidRPr="00757713" w:rsidRDefault="00757713" w:rsidP="00757713">
      <w:pPr>
        <w:shd w:val="clear" w:color="auto" w:fill="FFFFFF"/>
        <w:spacing w:after="0" w:line="240" w:lineRule="auto"/>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 </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b/>
          <w:bCs/>
          <w:color w:val="333333"/>
          <w:sz w:val="26"/>
          <w:szCs w:val="26"/>
          <w:lang w:val="sr-Cyrl-RS" w:eastAsia="en-GB"/>
        </w:rPr>
        <w:t>Припрема и израда азбестног платна и трака</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Радна места: сновач азбестног плетива, шпулера потке; ткач азбестног платна и трака.</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i/>
          <w:iCs/>
          <w:color w:val="333333"/>
          <w:sz w:val="26"/>
          <w:szCs w:val="26"/>
          <w:lang w:val="sr-Cyrl-RS" w:eastAsia="en-GB"/>
        </w:rPr>
        <w:t>Степен увећања: 12 месеци рачуна се као 15 месеци.</w:t>
      </w:r>
    </w:p>
    <w:p w:rsidR="00757713" w:rsidRPr="00757713" w:rsidRDefault="00757713" w:rsidP="00757713">
      <w:pPr>
        <w:shd w:val="clear" w:color="auto" w:fill="FFFFFF"/>
        <w:spacing w:after="0" w:line="240" w:lineRule="auto"/>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 </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b/>
          <w:bCs/>
          <w:color w:val="333333"/>
          <w:sz w:val="26"/>
          <w:szCs w:val="26"/>
          <w:lang w:val="sr-Cyrl-RS" w:eastAsia="en-GB"/>
        </w:rPr>
        <w:t>Производња фрикционог материјала</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1) Радна места: припрема импрегната; импрегнирање на машини; пакер; припрема тканих ламела; формер тканих ламела; на зашивању; формер прашкастих ламела и сегмената; вулканизер сегмената и ламела; израда манлох трака; бушач сегмената, фрикционих и тканих ламела.</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i/>
          <w:iCs/>
          <w:color w:val="333333"/>
          <w:sz w:val="26"/>
          <w:szCs w:val="26"/>
          <w:lang w:val="sr-Cyrl-RS" w:eastAsia="en-GB"/>
        </w:rPr>
        <w:t>Степен увећања: 12 месеци рачуна се као 15 месеци.</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2) Радна места: мерач сировина; на припреми масе и изради лепка; мешач на гњеталици; на млину; израда масе на миксеру; мешање на двоваљку; помоћник мешача на двоваљку; испирање и паковање филтер масе; на сечењу; обрађивању сегмената, ламела, трака и конуса; шмирглање на машини; на савијању трака и дорађивању готових производа.</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i/>
          <w:iCs/>
          <w:color w:val="333333"/>
          <w:sz w:val="26"/>
          <w:szCs w:val="26"/>
          <w:lang w:val="sr-Cyrl-RS" w:eastAsia="en-GB"/>
        </w:rPr>
        <w:t>Степен увећања: 12 месеци рачуна се као 14 месеци.</w:t>
      </w:r>
    </w:p>
    <w:p w:rsidR="00757713" w:rsidRPr="00757713" w:rsidRDefault="00757713" w:rsidP="00757713">
      <w:pPr>
        <w:shd w:val="clear" w:color="auto" w:fill="FFFFFF"/>
        <w:spacing w:after="0" w:line="240" w:lineRule="auto"/>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 </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b/>
          <w:bCs/>
          <w:color w:val="333333"/>
          <w:sz w:val="26"/>
          <w:szCs w:val="26"/>
          <w:lang w:val="sr-Cyrl-RS" w:eastAsia="en-GB"/>
        </w:rPr>
        <w:t>Припрема и израда азбестних заптивача</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Радна места: припремач уложака и премотавања предива на калемове; припремач импрегната; израђивач плетеница.</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i/>
          <w:iCs/>
          <w:color w:val="333333"/>
          <w:sz w:val="26"/>
          <w:szCs w:val="26"/>
          <w:lang w:val="sr-Cyrl-RS" w:eastAsia="en-GB"/>
        </w:rPr>
        <w:t>Степен увећања: 12 месеци рачуна се као 15 месеци.</w:t>
      </w:r>
    </w:p>
    <w:p w:rsidR="00757713" w:rsidRPr="00757713" w:rsidRDefault="00757713" w:rsidP="00757713">
      <w:pPr>
        <w:shd w:val="clear" w:color="auto" w:fill="FFFFFF"/>
        <w:spacing w:after="0" w:line="240" w:lineRule="auto"/>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 </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b/>
          <w:bCs/>
          <w:color w:val="333333"/>
          <w:sz w:val="26"/>
          <w:szCs w:val="26"/>
          <w:lang w:val="sr-Cyrl-RS" w:eastAsia="en-GB"/>
        </w:rPr>
        <w:t>1.2.7. Остали рудници</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Радна места: бушач минерских рупа и његов помоћник; палиоц мина; возач камиона носивости преко 20 тона.</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i/>
          <w:iCs/>
          <w:color w:val="333333"/>
          <w:sz w:val="26"/>
          <w:szCs w:val="26"/>
          <w:lang w:val="sr-Cyrl-RS" w:eastAsia="en-GB"/>
        </w:rPr>
        <w:t>Степен увећања: 12 месеци рачуна се као 14 месеци.</w:t>
      </w:r>
    </w:p>
    <w:p w:rsidR="00757713" w:rsidRPr="00757713" w:rsidRDefault="00757713" w:rsidP="00757713">
      <w:pPr>
        <w:shd w:val="clear" w:color="auto" w:fill="FFFFFF"/>
        <w:spacing w:after="0" w:line="240" w:lineRule="auto"/>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 </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b/>
          <w:bCs/>
          <w:color w:val="333333"/>
          <w:sz w:val="26"/>
          <w:szCs w:val="26"/>
          <w:lang w:val="sr-Cyrl-RS" w:eastAsia="en-GB"/>
        </w:rPr>
        <w:t>1.2.8. Производња креча и камена</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1) Радна места: каменорезац; пекач креча и његов помоћник на пећима на угаљ.</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i/>
          <w:iCs/>
          <w:color w:val="333333"/>
          <w:sz w:val="26"/>
          <w:szCs w:val="26"/>
          <w:lang w:val="sr-Cyrl-RS" w:eastAsia="en-GB"/>
        </w:rPr>
        <w:t>Степен увећања: 12 месеци рачуна се као 15 месеци.</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2) Радна места: минер; радник на дозатору камена у дробиличном постројењу и његов помоћник; руковалац постројења за млевење и хидратизацију креча; радник на испуштању креча и на решетки; возач на унутрашњем транспорту креча; радник на утовару креча и на истовару угља.</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i/>
          <w:iCs/>
          <w:color w:val="333333"/>
          <w:sz w:val="26"/>
          <w:szCs w:val="26"/>
          <w:lang w:val="sr-Cyrl-RS" w:eastAsia="en-GB"/>
        </w:rPr>
        <w:t>Степен увећања: 12 месеци рачуна се као 14 месеци.</w:t>
      </w:r>
    </w:p>
    <w:p w:rsidR="00757713" w:rsidRPr="00757713" w:rsidRDefault="00757713" w:rsidP="00757713">
      <w:pPr>
        <w:shd w:val="clear" w:color="auto" w:fill="FFFFFF"/>
        <w:spacing w:after="0" w:line="240" w:lineRule="auto"/>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 </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*Службени гласник РС, број 3/2007</w:t>
      </w:r>
    </w:p>
    <w:p w:rsidR="00757713" w:rsidRPr="00757713" w:rsidRDefault="00757713" w:rsidP="00757713">
      <w:pPr>
        <w:shd w:val="clear" w:color="auto" w:fill="FFFFFF"/>
        <w:spacing w:after="0" w:line="240" w:lineRule="auto"/>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 </w:t>
      </w:r>
    </w:p>
    <w:p w:rsidR="00757713" w:rsidRPr="00757713" w:rsidRDefault="00757713" w:rsidP="00757713">
      <w:pPr>
        <w:shd w:val="clear" w:color="auto" w:fill="FFFFFF"/>
        <w:spacing w:after="0" w:line="270" w:lineRule="atLeast"/>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2. ГЕОЛОШКА И РУДАРСКА ИСТРАЖИВАЊА</w:t>
      </w:r>
    </w:p>
    <w:p w:rsidR="00757713" w:rsidRPr="00757713" w:rsidRDefault="00757713" w:rsidP="00757713">
      <w:pPr>
        <w:shd w:val="clear" w:color="auto" w:fill="FFFFFF"/>
        <w:spacing w:after="0" w:line="240" w:lineRule="auto"/>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 </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1) Радна места: бушач ињектирац и торкетирац.</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i/>
          <w:iCs/>
          <w:color w:val="333333"/>
          <w:sz w:val="26"/>
          <w:szCs w:val="26"/>
          <w:lang w:val="sr-Cyrl-RS" w:eastAsia="en-GB"/>
        </w:rPr>
        <w:t>Степен увећања: 12 месеци као 15 месеци.</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2) Радна места: бушач истражног бушења.</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i/>
          <w:iCs/>
          <w:color w:val="333333"/>
          <w:sz w:val="26"/>
          <w:szCs w:val="26"/>
          <w:lang w:val="sr-Cyrl-RS" w:eastAsia="en-GB"/>
        </w:rPr>
        <w:t>Степен увећања: 12 месеци као 14 месеци.</w:t>
      </w:r>
    </w:p>
    <w:p w:rsidR="00757713" w:rsidRPr="00757713" w:rsidRDefault="00757713" w:rsidP="00757713">
      <w:pPr>
        <w:shd w:val="clear" w:color="auto" w:fill="FFFFFF"/>
        <w:spacing w:after="0" w:line="240" w:lineRule="auto"/>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 </w:t>
      </w:r>
    </w:p>
    <w:p w:rsidR="00757713" w:rsidRPr="00757713" w:rsidRDefault="00757713" w:rsidP="00757713">
      <w:pPr>
        <w:shd w:val="clear" w:color="auto" w:fill="FFFFFF"/>
        <w:spacing w:after="0" w:line="270" w:lineRule="atLeast"/>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3. ЦРНА МЕТАЛУРГИЈА – ЖЕЛЕЗАРЕ</w:t>
      </w:r>
    </w:p>
    <w:p w:rsidR="00757713" w:rsidRPr="00757713" w:rsidRDefault="00757713" w:rsidP="00757713">
      <w:pPr>
        <w:shd w:val="clear" w:color="auto" w:fill="FFFFFF"/>
        <w:spacing w:after="0" w:line="240" w:lineRule="auto"/>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 </w:t>
      </w:r>
    </w:p>
    <w:p w:rsidR="00757713" w:rsidRPr="00757713" w:rsidRDefault="00757713" w:rsidP="00757713">
      <w:pPr>
        <w:shd w:val="clear" w:color="auto" w:fill="FFFFFF"/>
        <w:spacing w:after="0" w:line="270" w:lineRule="atLeast"/>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b/>
          <w:bCs/>
          <w:color w:val="333333"/>
          <w:sz w:val="26"/>
          <w:szCs w:val="26"/>
          <w:lang w:val="sr-Cyrl-RS" w:eastAsia="en-GB"/>
        </w:rPr>
        <w:t>3.1. Агломерација</w:t>
      </w:r>
    </w:p>
    <w:p w:rsidR="00757713" w:rsidRPr="00757713" w:rsidRDefault="00757713" w:rsidP="00757713">
      <w:pPr>
        <w:shd w:val="clear" w:color="auto" w:fill="FFFFFF"/>
        <w:spacing w:after="0" w:line="240" w:lineRule="auto"/>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 </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1) Радна места: руковалац вагоном превртачем, одлагачем сировина, пријемним бункером и његов помоћник; помоћни радник на пријему и истовару сировина; помоћник руковаоца одузимача; руковалац четвороваљкасте и чекићасте дробилице.</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2) Радна места: дозериста компонената и примарне мешавине; помоћник дозеристе компонената; руковалац примарним, секундарним мешачем, скреперним уређајима, ситом за сортирање синтера, бубњем за хлађење повратка и линијским хладњаком; помоћни радник на транспортеру за пријем повратка и дозирање повратне мешавине и на синтеровању; други синтериста.</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i/>
          <w:iCs/>
          <w:color w:val="333333"/>
          <w:sz w:val="26"/>
          <w:szCs w:val="26"/>
          <w:lang w:val="sr-Cyrl-RS" w:eastAsia="en-GB"/>
        </w:rPr>
        <w:t>Степен увећања 12 месеци рачуна се као 14 месеци.</w:t>
      </w:r>
    </w:p>
    <w:p w:rsidR="00757713" w:rsidRPr="00757713" w:rsidRDefault="00757713" w:rsidP="00757713">
      <w:pPr>
        <w:shd w:val="clear" w:color="auto" w:fill="FFFFFF"/>
        <w:spacing w:after="0" w:line="240" w:lineRule="auto"/>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 </w:t>
      </w:r>
    </w:p>
    <w:p w:rsidR="00757713" w:rsidRPr="00757713" w:rsidRDefault="00757713" w:rsidP="00757713">
      <w:pPr>
        <w:shd w:val="clear" w:color="auto" w:fill="FFFFFF"/>
        <w:spacing w:after="0" w:line="270" w:lineRule="atLeast"/>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b/>
          <w:bCs/>
          <w:color w:val="333333"/>
          <w:sz w:val="26"/>
          <w:szCs w:val="26"/>
          <w:lang w:val="sr-Cyrl-RS" w:eastAsia="en-GB"/>
        </w:rPr>
        <w:t>3.2. Високе пећи</w:t>
      </w:r>
    </w:p>
    <w:p w:rsidR="00757713" w:rsidRPr="00757713" w:rsidRDefault="00757713" w:rsidP="00757713">
      <w:pPr>
        <w:shd w:val="clear" w:color="auto" w:fill="FFFFFF"/>
        <w:spacing w:after="0" w:line="240" w:lineRule="auto"/>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 </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1) Радна места: топионичар и руковалац расхладним системом у топионици гвожђа.</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i/>
          <w:iCs/>
          <w:color w:val="333333"/>
          <w:sz w:val="26"/>
          <w:szCs w:val="26"/>
          <w:lang w:val="sr-Cyrl-RS" w:eastAsia="en-GB"/>
        </w:rPr>
        <w:t>Степен увећања: 12 месеци рачуна се као 16 месеци.</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2) Радна места: помоћни радник производње гвожђа; дизаличар на ливним пећима и гранулацији троске; ватростални зидар и његов помоћник.</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i/>
          <w:iCs/>
          <w:color w:val="333333"/>
          <w:sz w:val="26"/>
          <w:szCs w:val="26"/>
          <w:lang w:val="sr-Cyrl-RS" w:eastAsia="en-GB"/>
        </w:rPr>
        <w:t>Степен увећања: 12 месеци рачуна се као 15 месеци.</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3) Радна места: руковалац уређајем за пуњење бункера; руковалац засипом пећи роторних гребача; припремач масе и његов помоћник; заваривач; помоћник руковаоца засипа пећи; помоћни радник припреме засипа.</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4) Радна места: радник на селекцији гвожђа и троске; водоинсталатер на пражњењу чаша; на помоћним пословима гранулације и хладишта троске.</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i/>
          <w:iCs/>
          <w:color w:val="333333"/>
          <w:sz w:val="26"/>
          <w:szCs w:val="26"/>
          <w:lang w:val="sr-Cyrl-RS" w:eastAsia="en-GB"/>
        </w:rPr>
        <w:t>Степен увећања: 12 месеци рачуна се као 14 месеци.</w:t>
      </w:r>
    </w:p>
    <w:p w:rsidR="00757713" w:rsidRPr="00757713" w:rsidRDefault="00757713" w:rsidP="00757713">
      <w:pPr>
        <w:shd w:val="clear" w:color="auto" w:fill="FFFFFF"/>
        <w:spacing w:after="0" w:line="240" w:lineRule="auto"/>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 </w:t>
      </w:r>
    </w:p>
    <w:p w:rsidR="00757713" w:rsidRPr="00757713" w:rsidRDefault="00757713" w:rsidP="00757713">
      <w:pPr>
        <w:shd w:val="clear" w:color="auto" w:fill="FFFFFF"/>
        <w:spacing w:after="0" w:line="270" w:lineRule="atLeast"/>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b/>
          <w:bCs/>
          <w:color w:val="333333"/>
          <w:sz w:val="26"/>
          <w:szCs w:val="26"/>
          <w:lang w:val="sr-Cyrl-RS" w:eastAsia="en-GB"/>
        </w:rPr>
        <w:t>3.3. Конверторска челичана</w:t>
      </w:r>
    </w:p>
    <w:p w:rsidR="00757713" w:rsidRPr="00757713" w:rsidRDefault="00757713" w:rsidP="00757713">
      <w:pPr>
        <w:shd w:val="clear" w:color="auto" w:fill="FFFFFF"/>
        <w:spacing w:after="0" w:line="240" w:lineRule="auto"/>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 </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1) Радна места: предрадник, ливац и помоћни радник на континуираном ливењу; топионичар и руковалац конвектора; миксериста; помоћник миксеристе; руковалац миксерском дизалицом; радник на извлачењу троске из лонца.</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i/>
          <w:iCs/>
          <w:color w:val="333333"/>
          <w:sz w:val="26"/>
          <w:szCs w:val="26"/>
          <w:lang w:val="sr-Cyrl-RS" w:eastAsia="en-GB"/>
        </w:rPr>
        <w:t>Степен увећања: 12 месеци рачуна се као 15 месеци.</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2) Радна места: помоћни радник на сушењу сировина, пуњењу бункера и замени чаша; аутогени резач у припреми, ливењу челика и ватросталној припреми.</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3) Радна места: оператор ливења челика, хлађења, гасног резања и уређаја за примопредају слабова; радник на обележавању, обрађивању и резању слабова; руковалац ливним и конзолним краном конти лива; дизаличар полупорталне дизалице у погону обраде слабова.</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4) Радна места: руковалац превлачника; радник на хомогенизацији гвожђа; лончар; оператор аргонирања и одсумпоравања; помоћник на ванпећној обради; припремач уређаја за аргонирање; возач уливног шаржерног крана и шаржир машине.</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i/>
          <w:iCs/>
          <w:color w:val="333333"/>
          <w:sz w:val="26"/>
          <w:szCs w:val="26"/>
          <w:lang w:val="sr-Cyrl-RS" w:eastAsia="en-GB"/>
        </w:rPr>
        <w:t>Степен увећања: 12 месеци рачуна се као 14 месеци.</w:t>
      </w:r>
    </w:p>
    <w:p w:rsidR="00757713" w:rsidRPr="00757713" w:rsidRDefault="00757713" w:rsidP="00757713">
      <w:pPr>
        <w:shd w:val="clear" w:color="auto" w:fill="FFFFFF"/>
        <w:spacing w:after="0" w:line="240" w:lineRule="auto"/>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 </w:t>
      </w:r>
    </w:p>
    <w:p w:rsidR="00757713" w:rsidRPr="00757713" w:rsidRDefault="00757713" w:rsidP="00757713">
      <w:pPr>
        <w:shd w:val="clear" w:color="auto" w:fill="FFFFFF"/>
        <w:spacing w:after="0" w:line="270" w:lineRule="atLeast"/>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b/>
          <w:bCs/>
          <w:color w:val="333333"/>
          <w:sz w:val="26"/>
          <w:szCs w:val="26"/>
          <w:lang w:val="sr-Cyrl-RS" w:eastAsia="en-GB"/>
        </w:rPr>
        <w:t>3.4. Организација производње и одржавање технолошке опреме</w:t>
      </w:r>
    </w:p>
    <w:p w:rsidR="00757713" w:rsidRPr="00757713" w:rsidRDefault="00757713" w:rsidP="00757713">
      <w:pPr>
        <w:shd w:val="clear" w:color="auto" w:fill="FFFFFF"/>
        <w:spacing w:after="0" w:line="240" w:lineRule="auto"/>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 </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1) Радна места: сменски пословођа и предрадник на агломерацији, код високих пећи и у конверторској челичани.</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2) Радна места: бравар, машинбравар, бравармонтер, електричар, варилац, вулканизер и пескирер (предрадник, радник и његов помоћник) на превентивном, текућем и сменском одржавању, осим у радионицама.</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i/>
          <w:iCs/>
          <w:color w:val="333333"/>
          <w:sz w:val="26"/>
          <w:szCs w:val="26"/>
          <w:lang w:val="sr-Cyrl-RS" w:eastAsia="en-GB"/>
        </w:rPr>
        <w:t>Степен увећања: 12 месеци рачуна се као 14 месеци.</w:t>
      </w:r>
    </w:p>
    <w:p w:rsidR="00757713" w:rsidRPr="00757713" w:rsidRDefault="00757713" w:rsidP="00757713">
      <w:pPr>
        <w:shd w:val="clear" w:color="auto" w:fill="FFFFFF"/>
        <w:spacing w:after="0" w:line="240" w:lineRule="auto"/>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 </w:t>
      </w:r>
    </w:p>
    <w:p w:rsidR="00757713" w:rsidRPr="00757713" w:rsidRDefault="00757713" w:rsidP="00757713">
      <w:pPr>
        <w:shd w:val="clear" w:color="auto" w:fill="FFFFFF"/>
        <w:spacing w:after="0" w:line="270" w:lineRule="atLeast"/>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b/>
          <w:bCs/>
          <w:color w:val="333333"/>
          <w:sz w:val="26"/>
          <w:szCs w:val="26"/>
          <w:lang w:val="sr-Cyrl-RS" w:eastAsia="en-GB"/>
        </w:rPr>
        <w:t>3.5. Ваљаонице</w:t>
      </w:r>
    </w:p>
    <w:p w:rsidR="00757713" w:rsidRPr="00757713" w:rsidRDefault="00757713" w:rsidP="00757713">
      <w:pPr>
        <w:shd w:val="clear" w:color="auto" w:fill="FFFFFF"/>
        <w:spacing w:after="0" w:line="270" w:lineRule="atLeast"/>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b/>
          <w:bCs/>
          <w:color w:val="333333"/>
          <w:sz w:val="26"/>
          <w:szCs w:val="26"/>
          <w:lang w:val="sr-Cyrl-RS" w:eastAsia="en-GB"/>
        </w:rPr>
        <w:t> </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1) Радно место: радник у ваљаоници челика на улагању, прихватању, извлачењу, раздвајању, окретању и чишћењу ваљаоничких производа ручним алатом на вруће.</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2) Радно место: радник на жарним и загревним пећима са континуираним процесом производње где се рад обавља ручним алатом (гурач, потискивач, пећарски и помоћни послови и везивач котурова).</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i/>
          <w:iCs/>
          <w:color w:val="333333"/>
          <w:sz w:val="26"/>
          <w:szCs w:val="26"/>
          <w:lang w:val="sr-Cyrl-RS" w:eastAsia="en-GB"/>
        </w:rPr>
        <w:t>Степен увећања: 12 месеци рачуна се као 15 месеци.</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3) Радно место: аутогени резач; помоћни послови.</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i/>
          <w:iCs/>
          <w:color w:val="333333"/>
          <w:sz w:val="26"/>
          <w:szCs w:val="26"/>
          <w:lang w:val="sr-Cyrl-RS" w:eastAsia="en-GB"/>
        </w:rPr>
        <w:t>Степен увећања: 12 месеци рачуна се као 14 месеци.</w:t>
      </w:r>
    </w:p>
    <w:p w:rsidR="00757713" w:rsidRPr="00757713" w:rsidRDefault="00757713" w:rsidP="00757713">
      <w:pPr>
        <w:shd w:val="clear" w:color="auto" w:fill="FFFFFF"/>
        <w:spacing w:after="0" w:line="240" w:lineRule="auto"/>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 </w:t>
      </w:r>
    </w:p>
    <w:p w:rsidR="00757713" w:rsidRPr="00757713" w:rsidRDefault="00757713" w:rsidP="00757713">
      <w:pPr>
        <w:shd w:val="clear" w:color="auto" w:fill="FFFFFF"/>
        <w:spacing w:after="0" w:line="270" w:lineRule="atLeast"/>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b/>
          <w:bCs/>
          <w:color w:val="333333"/>
          <w:sz w:val="26"/>
          <w:szCs w:val="26"/>
          <w:lang w:val="sr-Cyrl-RS" w:eastAsia="en-GB"/>
        </w:rPr>
        <w:t>3.6. Поцинковаонице</w:t>
      </w:r>
    </w:p>
    <w:p w:rsidR="00757713" w:rsidRPr="00757713" w:rsidRDefault="00757713" w:rsidP="00757713">
      <w:pPr>
        <w:shd w:val="clear" w:color="auto" w:fill="FFFFFF"/>
        <w:spacing w:after="0" w:line="240" w:lineRule="auto"/>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 </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Радно место: на поцинковању и лужењу жице, цеви и лима.</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i/>
          <w:iCs/>
          <w:color w:val="333333"/>
          <w:sz w:val="26"/>
          <w:szCs w:val="26"/>
          <w:lang w:val="sr-Cyrl-RS" w:eastAsia="en-GB"/>
        </w:rPr>
        <w:t>Степен увећања: 12 месеци рачуна се као 14 месеци.</w:t>
      </w:r>
    </w:p>
    <w:p w:rsidR="00757713" w:rsidRPr="00757713" w:rsidRDefault="00757713" w:rsidP="00757713">
      <w:pPr>
        <w:shd w:val="clear" w:color="auto" w:fill="FFFFFF"/>
        <w:spacing w:after="0" w:line="240" w:lineRule="auto"/>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 </w:t>
      </w:r>
    </w:p>
    <w:p w:rsidR="00757713" w:rsidRPr="00757713" w:rsidRDefault="00757713" w:rsidP="00757713">
      <w:pPr>
        <w:shd w:val="clear" w:color="auto" w:fill="FFFFFF"/>
        <w:spacing w:after="0" w:line="270" w:lineRule="atLeast"/>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4. ОБОЈЕНА МЕТАЛУРГИЈА</w:t>
      </w:r>
    </w:p>
    <w:p w:rsidR="00757713" w:rsidRPr="00757713" w:rsidRDefault="00757713" w:rsidP="00757713">
      <w:pPr>
        <w:shd w:val="clear" w:color="auto" w:fill="FFFFFF"/>
        <w:spacing w:after="0" w:line="240" w:lineRule="auto"/>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 </w:t>
      </w:r>
    </w:p>
    <w:p w:rsidR="00757713" w:rsidRPr="00757713" w:rsidRDefault="00757713" w:rsidP="00757713">
      <w:pPr>
        <w:shd w:val="clear" w:color="auto" w:fill="FFFFFF"/>
        <w:spacing w:after="0" w:line="270" w:lineRule="atLeast"/>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b/>
          <w:bCs/>
          <w:color w:val="333333"/>
          <w:sz w:val="26"/>
          <w:szCs w:val="26"/>
          <w:lang w:val="sr-Cyrl-RS" w:eastAsia="en-GB"/>
        </w:rPr>
        <w:t>4.1. Агломерација</w:t>
      </w:r>
    </w:p>
    <w:p w:rsidR="00757713" w:rsidRPr="00757713" w:rsidRDefault="00757713" w:rsidP="00757713">
      <w:pPr>
        <w:shd w:val="clear" w:color="auto" w:fill="FFFFFF"/>
        <w:spacing w:after="0" w:line="240" w:lineRule="auto"/>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 </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Радно место: на агломерацији.</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i/>
          <w:iCs/>
          <w:color w:val="333333"/>
          <w:sz w:val="26"/>
          <w:szCs w:val="26"/>
          <w:lang w:val="sr-Cyrl-RS" w:eastAsia="en-GB"/>
        </w:rPr>
        <w:t>Степен увећања: 12 месеци рачуна се као 14 месеци.</w:t>
      </w:r>
    </w:p>
    <w:p w:rsidR="00757713" w:rsidRPr="00757713" w:rsidRDefault="00757713" w:rsidP="00757713">
      <w:pPr>
        <w:shd w:val="clear" w:color="auto" w:fill="FFFFFF"/>
        <w:spacing w:after="0" w:line="240" w:lineRule="auto"/>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 </w:t>
      </w:r>
    </w:p>
    <w:p w:rsidR="00757713" w:rsidRPr="00757713" w:rsidRDefault="00757713" w:rsidP="00757713">
      <w:pPr>
        <w:shd w:val="clear" w:color="auto" w:fill="FFFFFF"/>
        <w:spacing w:after="0" w:line="270" w:lineRule="atLeast"/>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b/>
          <w:bCs/>
          <w:color w:val="333333"/>
          <w:sz w:val="26"/>
          <w:szCs w:val="26"/>
          <w:lang w:val="sr-Cyrl-RS" w:eastAsia="en-GB"/>
        </w:rPr>
        <w:t>4.2. Дробљење руде</w:t>
      </w:r>
    </w:p>
    <w:p w:rsidR="00757713" w:rsidRPr="00757713" w:rsidRDefault="00757713" w:rsidP="00757713">
      <w:pPr>
        <w:shd w:val="clear" w:color="auto" w:fill="FFFFFF"/>
        <w:spacing w:after="0" w:line="240" w:lineRule="auto"/>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 </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1) Радна места: дробионичар, точиоц руде, радник на сејању руде и послуга транспортних трака у дробионицама, на секундарном и терцијерном дробљењу руда обојених метала и кварца.</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i/>
          <w:iCs/>
          <w:color w:val="333333"/>
          <w:sz w:val="26"/>
          <w:szCs w:val="26"/>
          <w:lang w:val="sr-Cyrl-RS" w:eastAsia="en-GB"/>
        </w:rPr>
        <w:t>Степен увећања 12 месеци рачуна се као 15 месеци.</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2) Радна места: на примарном дробљењу руда обојених метала код отворених дробилица.</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3) Радна места: на одржавању машина и уређаја и надзорно-техничко особље у дробионицама, на секундарном и терцијалном дробљењу руда обојених метала и кварца.</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i/>
          <w:iCs/>
          <w:color w:val="333333"/>
          <w:sz w:val="26"/>
          <w:szCs w:val="26"/>
          <w:lang w:val="sr-Cyrl-RS" w:eastAsia="en-GB"/>
        </w:rPr>
        <w:t>Степен увећања: 12 месеци рачуна се као 14 месеци.</w:t>
      </w:r>
    </w:p>
    <w:p w:rsidR="00757713" w:rsidRPr="00757713" w:rsidRDefault="00757713" w:rsidP="00757713">
      <w:pPr>
        <w:shd w:val="clear" w:color="auto" w:fill="FFFFFF"/>
        <w:spacing w:after="0" w:line="240" w:lineRule="auto"/>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 </w:t>
      </w:r>
    </w:p>
    <w:p w:rsidR="00757713" w:rsidRPr="00757713" w:rsidRDefault="00757713" w:rsidP="00757713">
      <w:pPr>
        <w:shd w:val="clear" w:color="auto" w:fill="FFFFFF"/>
        <w:spacing w:after="0" w:line="270" w:lineRule="atLeast"/>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b/>
          <w:bCs/>
          <w:color w:val="333333"/>
          <w:sz w:val="26"/>
          <w:szCs w:val="26"/>
          <w:lang w:val="sr-Cyrl-RS" w:eastAsia="en-GB"/>
        </w:rPr>
        <w:t>4.3. Флотација олова и цинка</w:t>
      </w:r>
    </w:p>
    <w:p w:rsidR="00757713" w:rsidRPr="00757713" w:rsidRDefault="00757713" w:rsidP="00757713">
      <w:pPr>
        <w:shd w:val="clear" w:color="auto" w:fill="FFFFFF"/>
        <w:spacing w:after="0" w:line="240" w:lineRule="auto"/>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 </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1) Радна места: млинар; флотер; послужиоц класификатора; послужиоц хидроциклона; пумпар; послужиоц транспортних трака; послужиоц филтера у филтражи пирита; дозирање шипки и кугли у млинове.</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2) Радна места: бравар, електричар и вариоц на одржавању.</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i/>
          <w:iCs/>
          <w:color w:val="333333"/>
          <w:sz w:val="26"/>
          <w:szCs w:val="26"/>
          <w:lang w:val="sr-Cyrl-RS" w:eastAsia="en-GB"/>
        </w:rPr>
        <w:t>Степен увећања: 12 месеци рачуна се као 14 месеци.</w:t>
      </w:r>
    </w:p>
    <w:p w:rsidR="00757713" w:rsidRPr="00757713" w:rsidRDefault="00757713" w:rsidP="00757713">
      <w:pPr>
        <w:shd w:val="clear" w:color="auto" w:fill="FFFFFF"/>
        <w:spacing w:after="0" w:line="240" w:lineRule="auto"/>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 </w:t>
      </w:r>
    </w:p>
    <w:p w:rsidR="00757713" w:rsidRPr="00757713" w:rsidRDefault="00757713" w:rsidP="00757713">
      <w:pPr>
        <w:shd w:val="clear" w:color="auto" w:fill="FFFFFF"/>
        <w:spacing w:after="0" w:line="270" w:lineRule="atLeast"/>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b/>
          <w:bCs/>
          <w:color w:val="333333"/>
          <w:sz w:val="26"/>
          <w:szCs w:val="26"/>
          <w:lang w:val="sr-Cyrl-RS" w:eastAsia="en-GB"/>
        </w:rPr>
        <w:t>4.4. Производња бакра</w:t>
      </w:r>
    </w:p>
    <w:p w:rsidR="00757713" w:rsidRPr="00757713" w:rsidRDefault="00757713" w:rsidP="00757713">
      <w:pPr>
        <w:shd w:val="clear" w:color="auto" w:fill="FFFFFF"/>
        <w:spacing w:after="0" w:line="240" w:lineRule="auto"/>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 </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1) Радна места: предрадник и радник код ЊЈ пећи, пламених пећи и конвертора (шаржирање, шаржирање краном, испуст шљаке и бакренца).</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2) Радна места: на допреми шарже, шаржирању реактора, испусту и транспорту прженца у пржионици.</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3) Радна места: на преради анодног муља при добијању племенитих метала (топљење, рафинација, одбакривање и деселенизација).</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i/>
          <w:iCs/>
          <w:color w:val="333333"/>
          <w:sz w:val="26"/>
          <w:szCs w:val="26"/>
          <w:lang w:val="sr-Cyrl-RS" w:eastAsia="en-GB"/>
        </w:rPr>
        <w:t>Степен увећања: 12 месеци рачуна се као 16 месеци.</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4) Радна места: на отпрашивању котла код пламених пећи; точењу руде са минирањем; шаржирању чврстих и течних горива код пламених пећи; чишћењу шљаке WЈ пећи, пламених пећи и конвертора.</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5) Радна места: сменски мајстор и његов помоћник у пржионици концентрата, на ЊЈ и пламеним пећима; помоћник сменског мајстора конвентора.</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6) Радна места: у ливници анодног бакра; топионичар, рафинер и ливац код пећи за топљење и ливење бакра и бакарних легура.</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7) Радна места: руковалац, помоћник и радник у пржионици пирита на пржењу, шаржирању реактора, транспорту прашине и пирита, влажењу и отпреми изгоретине.</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8) Радна места: електролизер (предрадник и радник) у електролитичкој рафинацији на припреми муља и прегледу каца.</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9) Радна места: на производњи и преради платине и паладијума.</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10) Радна места: бравар, варилац и ватростални зидар (предрадник и радник) на машинском и ватросталном одржавању реактора, система за отпрашивање и транспорт гасова и прашине, ЊЈ и пламених пећи, контроли и ложењу пламених пећи и агрегата за прераду анодног муља; предрадник и варилац олова у фабрици сумпорне киселине и електролизи бакра; возач дизалице у електролизи бакра.</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11) Радна места: бравар, варилац и електричар (предрадник и радник) на машинском и електро одржавању кранова који служе за шаржирање конвертора и пламених пећи.</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i/>
          <w:iCs/>
          <w:color w:val="333333"/>
          <w:sz w:val="26"/>
          <w:szCs w:val="26"/>
          <w:lang w:val="sr-Cyrl-RS" w:eastAsia="en-GB"/>
        </w:rPr>
        <w:t>Степен увећања: 12 месеци рачуна се као 15 месеци.</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12) Радна места: на хоризонталној и вертикалној преси; бравар на одржавању преса, жарних и киселинских уређаја.</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13) Радна места: на отпрашивању конвертора и филтера пламених пећи, убацивању кварца, утовару шљаке на конверторе и ЊЈ пећи, руковању реактором, руковању и опслуживању утоварних машина (реклајмер у бедингу и складишту, випер, транспортне траке и сипке), чишћењу и транспорту шљаке (транспортни и помоћни радник у топионици бакра), руковању и одржавању система за технолошки ваздух топионичких агрегата (реактора, WJ и пламених пећи и конвертора) и руковању парним агрегатима и напојним пумпама у топионици и пржионици пирита.</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14) Радна места: сменски мајстор на припреми сировина у пржионици пирита, конверторима и анодним пећима; пословођа; технолог и инжењер у смени у топионици.</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15) Радна места: предрадник и радник на сушењу и млевењу материјала за топљење обојених метала, шаржирању пећи за пламено и индукционо топљење у ливници бакра и бакараних легура и у фабрици бакарне жице; радник на летећој (хоризонталној) тестери у ливници бакра.</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16) Радна места: предрадник и радник на експедицији, транспорту, паковању и складиштењу бакра и сулфата у електролизи бакра, припреми и производњи електрода и електролита, електролизера бакра у праху, кристализера на производњи бакар-сулфата; рафинер соли метала.</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17) Радно место: сменски мајстор у електролизи на производњи бакра, бакра у праху, сулфата и соли метала и преради анодног муља.</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18) Радна места: бравар, вариоц, електричар, лимар-облагач цеви и мазач (предрадник и радник) на машинском и електро одржавању у припреми сировина, реактора и уређаја реактора, WJ и пламених пећи и котлова пламених пећи у конверторској хали топионице бакра, ливнице анодног бакра, ливнице бакарних легура и пржионице пирита, осим у радионицама.</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19) Радна места: предрадник и радник (бравар, електричар, варилац и ПВЦ варилац) на: електромашинском одржавању, одржавању киселинских пумпи и грејању, одржавању транспортних машина и уређаја, регенерацији соли, соли метала и бакра у праху и електро одржавању на преради анодног муља; зидар и столар на киселоотпорном одржавању у електролизи бакра.</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20) Радна места: на ручном брушењу и полирању ситних комада од обојених метала неправилног облика.</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21) Радна места: на производњи и рафинацији течног злата и листера.</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22) Радна места: И и ИИ пресач на хоризонталној и вертикалној преси; предрадник и радник који опслужују пилгер, ваљач и намотач на Б-5/ф у ваљаоници и пресаоници обојених метала.</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i/>
          <w:iCs/>
          <w:color w:val="333333"/>
          <w:sz w:val="26"/>
          <w:szCs w:val="26"/>
          <w:lang w:val="sr-Cyrl-RS" w:eastAsia="en-GB"/>
        </w:rPr>
        <w:t>Степен увећања: 12 месеци рачуна се као 14 месеци.</w:t>
      </w:r>
    </w:p>
    <w:p w:rsidR="00757713" w:rsidRPr="00757713" w:rsidRDefault="00757713" w:rsidP="00757713">
      <w:pPr>
        <w:shd w:val="clear" w:color="auto" w:fill="FFFFFF"/>
        <w:spacing w:after="0" w:line="240" w:lineRule="auto"/>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 </w:t>
      </w:r>
    </w:p>
    <w:p w:rsidR="00757713" w:rsidRPr="00757713" w:rsidRDefault="00757713" w:rsidP="00757713">
      <w:pPr>
        <w:shd w:val="clear" w:color="auto" w:fill="FFFFFF"/>
        <w:spacing w:after="0" w:line="270" w:lineRule="atLeast"/>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b/>
          <w:bCs/>
          <w:color w:val="333333"/>
          <w:sz w:val="26"/>
          <w:szCs w:val="26"/>
          <w:lang w:val="sr-Cyrl-RS" w:eastAsia="en-GB"/>
        </w:rPr>
        <w:t>4.5. Производња олова</w:t>
      </w:r>
    </w:p>
    <w:p w:rsidR="00757713" w:rsidRPr="00757713" w:rsidRDefault="00757713" w:rsidP="00757713">
      <w:pPr>
        <w:shd w:val="clear" w:color="auto" w:fill="FFFFFF"/>
        <w:spacing w:after="0" w:line="240" w:lineRule="auto"/>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 </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b/>
          <w:bCs/>
          <w:color w:val="333333"/>
          <w:sz w:val="26"/>
          <w:szCs w:val="26"/>
          <w:lang w:val="sr-Cyrl-RS" w:eastAsia="en-GB"/>
        </w:rPr>
        <w:t>Пржионица оловних концентрата</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1) Радна места: бригадир и радник на мешалици „М” и „Л” групе, тањирастим додавачима, припреми шарже, пламенику, хладњаку, бункеру и тракама П-20.</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i/>
          <w:iCs/>
          <w:color w:val="333333"/>
          <w:sz w:val="26"/>
          <w:szCs w:val="26"/>
          <w:lang w:val="sr-Cyrl-RS" w:eastAsia="en-GB"/>
        </w:rPr>
        <w:t>Степен увећања: 12 месеци рачуна се као 16 месеци.</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2) Радно место: радник на траци М-24, „Крамер” утоваривачу, чишћењу трака, дробилици и команди агломерације.</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i/>
          <w:iCs/>
          <w:color w:val="333333"/>
          <w:sz w:val="26"/>
          <w:szCs w:val="26"/>
          <w:lang w:val="sr-Cyrl-RS" w:eastAsia="en-GB"/>
        </w:rPr>
        <w:t>Степен увећања: 12 месеци рачуна се као 15 месеци.</w:t>
      </w:r>
    </w:p>
    <w:p w:rsidR="00757713" w:rsidRPr="00757713" w:rsidRDefault="00757713" w:rsidP="00757713">
      <w:pPr>
        <w:shd w:val="clear" w:color="auto" w:fill="FFFFFF"/>
        <w:spacing w:after="0" w:line="240" w:lineRule="auto"/>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 </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b/>
          <w:bCs/>
          <w:color w:val="333333"/>
          <w:sz w:val="26"/>
          <w:szCs w:val="26"/>
          <w:lang w:val="sr-Cyrl-RS" w:eastAsia="en-GB"/>
        </w:rPr>
        <w:t>Производња сировог олова</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1) Радна места: бригадир и радник на шахтним пећима (мајстор, топиоц, шаржер) и ливењу сировог олова на шахтним пећима.</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i/>
          <w:iCs/>
          <w:color w:val="333333"/>
          <w:sz w:val="26"/>
          <w:szCs w:val="26"/>
          <w:lang w:val="sr-Cyrl-RS" w:eastAsia="en-GB"/>
        </w:rPr>
        <w:t>Степен увећања: 12 месеци рачуна се као 16 месеци.</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2) Радна места: на ливењу оловних блокова; на минирању шахтних пећи; на дуваљкама.</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i/>
          <w:iCs/>
          <w:color w:val="333333"/>
          <w:sz w:val="26"/>
          <w:szCs w:val="26"/>
          <w:lang w:val="sr-Cyrl-RS" w:eastAsia="en-GB"/>
        </w:rPr>
        <w:t>Степен увећања: 12 месеци рачуна се као 15 месеци.</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3) Радна места: бригадир на жичари; радник на транспортеру гранулисане шљаке и тракама 61-62.</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i/>
          <w:iCs/>
          <w:color w:val="333333"/>
          <w:sz w:val="26"/>
          <w:szCs w:val="26"/>
          <w:lang w:val="sr-Cyrl-RS" w:eastAsia="en-GB"/>
        </w:rPr>
        <w:t>Степен увећања: 12 месеци рачуна се као 14 месеци.</w:t>
      </w:r>
    </w:p>
    <w:p w:rsidR="00757713" w:rsidRPr="00757713" w:rsidRDefault="00757713" w:rsidP="00757713">
      <w:pPr>
        <w:shd w:val="clear" w:color="auto" w:fill="FFFFFF"/>
        <w:spacing w:after="0" w:line="240" w:lineRule="auto"/>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 </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b/>
          <w:bCs/>
          <w:color w:val="333333"/>
          <w:sz w:val="26"/>
          <w:szCs w:val="26"/>
          <w:lang w:val="sr-Cyrl-RS" w:eastAsia="en-GB"/>
        </w:rPr>
        <w:t>Филтрација процесно-технолошких вентилационих гасова</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1) Радна места: постављач врећа на механичким филтерима; послужиоц електро филтера; на отклањању прашине из механичких филтера.</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i/>
          <w:iCs/>
          <w:color w:val="333333"/>
          <w:sz w:val="26"/>
          <w:szCs w:val="26"/>
          <w:lang w:val="sr-Cyrl-RS" w:eastAsia="en-GB"/>
        </w:rPr>
        <w:t>Степен увећања: 12 месеци рачуна се као 16 месеци.</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2) Радна места: бригадир на механичким филтерима; на контроли температуре и пуњења ћелија; на филтерским тракама М-41, М-42 и М- 43.</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i/>
          <w:iCs/>
          <w:color w:val="333333"/>
          <w:sz w:val="26"/>
          <w:szCs w:val="26"/>
          <w:lang w:val="sr-Cyrl-RS" w:eastAsia="en-GB"/>
        </w:rPr>
        <w:t>Степен увећања: 12 месеци рачуна се као 15 месеци.</w:t>
      </w:r>
    </w:p>
    <w:p w:rsidR="00757713" w:rsidRPr="00757713" w:rsidRDefault="00757713" w:rsidP="00757713">
      <w:pPr>
        <w:shd w:val="clear" w:color="auto" w:fill="FFFFFF"/>
        <w:spacing w:after="0" w:line="240" w:lineRule="auto"/>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 </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b/>
          <w:bCs/>
          <w:color w:val="333333"/>
          <w:sz w:val="26"/>
          <w:szCs w:val="26"/>
          <w:lang w:val="sr-Cyrl-RS" w:eastAsia="en-GB"/>
        </w:rPr>
        <w:t>Рафинација олова</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1) Радна места: рафинер; на преради олова; дизаличар транспорта; рафинерац у одељењу анодног смера; шаржер и рафинерац у одељењу пламених и обртних пећи.</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i/>
          <w:iCs/>
          <w:color w:val="333333"/>
          <w:sz w:val="26"/>
          <w:szCs w:val="26"/>
          <w:lang w:val="sr-Cyrl-RS" w:eastAsia="en-GB"/>
        </w:rPr>
        <w:t>Степен увећања: 12 месеци рачуна се као 16 месеци.</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2) Радна места: прерађивач златног муља и електролизер у производњи електролитног сребра.</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3) Радна места: на отпремању бизмута и сребра (одељење трезора); бригадир одржавања алата и манипулант за међупродукте и реагенсе на спољним радовима и филтрацији.</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4) Радно место: плинар на гасгенераторима.</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5) Радна места: истоваривач угља на гасгенераторима; чистач тера.</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6) Радна места: на оснивању шахтних пећи осим у радионици; на механичким филтерима и електрофилтерима; бригадир, бравар, електрозаваривач, гасни заваривач, ковач, подмазивач, заваривач-оловар, шамотер и електричар на одржавању пламених и обрнутих пећи, дробилица, вибрододавача и кранова.</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7) Радна места: бравар, бригадир, електро заваривач, гасни заваривач и електричар на одржавању вагона, челичних транспортера водене паре, гумених транспортера и моторног развода, осим у радионици; пругар за одржавање колосека; механичар погона.</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i/>
          <w:iCs/>
          <w:color w:val="333333"/>
          <w:sz w:val="26"/>
          <w:szCs w:val="26"/>
          <w:lang w:val="sr-Cyrl-RS" w:eastAsia="en-GB"/>
        </w:rPr>
        <w:t>Степен увећања: 12 месеци рачуна се као 15 месеци.</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8) Радна места: возач (утоварне лопате фапа 18 ВК, камиона и дизел локомотиве), маневриста и транспортни радник на унутрашњем транспорту.</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9) Радна места: инжењер производње у смени; главни пословођа и његов заменик; сменски пословођа и његов заменик; сменски техничар у пржионици оловних концентрата, производњи сировог олова, филтрацији вентилационих гасова, рафинацији олова и транспорту и одржавању; управник шахтних пећи; управник рафинације.</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10) Радна места: пословођа на машинском и електро одржавању у топионици и рафинерији олова и његов заменик.</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i/>
          <w:iCs/>
          <w:color w:val="333333"/>
          <w:sz w:val="26"/>
          <w:szCs w:val="26"/>
          <w:lang w:val="sr-Cyrl-RS" w:eastAsia="en-GB"/>
        </w:rPr>
        <w:t>Степен увећања: 12 месеци рачуна се као 14 месеци.</w:t>
      </w:r>
    </w:p>
    <w:p w:rsidR="00757713" w:rsidRPr="00757713" w:rsidRDefault="00757713" w:rsidP="00757713">
      <w:pPr>
        <w:shd w:val="clear" w:color="auto" w:fill="FFFFFF"/>
        <w:spacing w:after="0" w:line="240" w:lineRule="auto"/>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 </w:t>
      </w:r>
    </w:p>
    <w:p w:rsidR="00757713" w:rsidRPr="00757713" w:rsidRDefault="00757713" w:rsidP="00757713">
      <w:pPr>
        <w:shd w:val="clear" w:color="auto" w:fill="FFFFFF"/>
        <w:spacing w:after="0" w:line="270" w:lineRule="atLeast"/>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b/>
          <w:bCs/>
          <w:color w:val="333333"/>
          <w:sz w:val="26"/>
          <w:szCs w:val="26"/>
          <w:lang w:val="sr-Cyrl-RS" w:eastAsia="en-GB"/>
        </w:rPr>
        <w:t>4.6. Производња минијума</w:t>
      </w:r>
    </w:p>
    <w:p w:rsidR="00757713" w:rsidRPr="00757713" w:rsidRDefault="00757713" w:rsidP="00757713">
      <w:pPr>
        <w:shd w:val="clear" w:color="auto" w:fill="FFFFFF"/>
        <w:spacing w:after="0" w:line="240" w:lineRule="auto"/>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 </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Радна места: у производњи минијума</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i/>
          <w:iCs/>
          <w:color w:val="333333"/>
          <w:sz w:val="26"/>
          <w:szCs w:val="26"/>
          <w:lang w:val="sr-Cyrl-RS" w:eastAsia="en-GB"/>
        </w:rPr>
        <w:t>Степен увећања: 12 месеци као 14 месеци.</w:t>
      </w:r>
    </w:p>
    <w:p w:rsidR="00757713" w:rsidRPr="00757713" w:rsidRDefault="00757713" w:rsidP="00757713">
      <w:pPr>
        <w:shd w:val="clear" w:color="auto" w:fill="FFFFFF"/>
        <w:spacing w:after="0" w:line="240" w:lineRule="auto"/>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 </w:t>
      </w:r>
    </w:p>
    <w:p w:rsidR="00757713" w:rsidRPr="00757713" w:rsidRDefault="00757713" w:rsidP="00757713">
      <w:pPr>
        <w:shd w:val="clear" w:color="auto" w:fill="FFFFFF"/>
        <w:spacing w:after="0" w:line="270" w:lineRule="atLeast"/>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b/>
          <w:bCs/>
          <w:color w:val="333333"/>
          <w:sz w:val="26"/>
          <w:szCs w:val="26"/>
          <w:lang w:val="sr-Cyrl-RS" w:eastAsia="en-GB"/>
        </w:rPr>
        <w:t>4.7. Производња цинка и кадмијума</w:t>
      </w:r>
    </w:p>
    <w:p w:rsidR="00757713" w:rsidRPr="00757713" w:rsidRDefault="00757713" w:rsidP="00757713">
      <w:pPr>
        <w:shd w:val="clear" w:color="auto" w:fill="FFFFFF"/>
        <w:spacing w:after="0" w:line="240" w:lineRule="auto"/>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 </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1) Радна места: на обради шљаке; руковалац електролизе; производни радник у погону топионице и кадмијума.</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i/>
          <w:iCs/>
          <w:color w:val="333333"/>
          <w:sz w:val="26"/>
          <w:szCs w:val="26"/>
          <w:lang w:val="sr-Cyrl-RS" w:eastAsia="en-GB"/>
        </w:rPr>
        <w:t>Степен увећања: 12 месеци рачуна се као 16 месеци.</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2) Радна места: руковалац пећи и пречишћавања; производни радник у погону пржионице, скидања цинка, електролизе, ливења цинка и цинк анода; помоћни послови на ливењу цинка; руковалац производње легура; помоћни послови руковаоца производње легура у погону топионице; руковалац класификацијом и сепарацијом у погону цинк праха; ливац у погону ливења под притиском; ливац; помоћни радник на индукционој пећи у погону ливнице обојених метала; производни радник у погону цинк сулфата.</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3) Радна места: бригадир оловара, оловар, бригадир зидара – шамотера, зидар шамотер, шамотер – изолатер у погонима производње цинка.</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i/>
          <w:iCs/>
          <w:color w:val="333333"/>
          <w:sz w:val="26"/>
          <w:szCs w:val="26"/>
          <w:lang w:val="sr-Cyrl-RS" w:eastAsia="en-GB"/>
        </w:rPr>
        <w:t>Степен увећања: 12 месеци рачуна се као 15 месеци.</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4) Радна места: руковалац енергетским постројењем; руковалац мосном дизалицом у погону пржионице; руковалац пречишћавања и његов помоћник; руковалац неутралног лужења и јарости таложења; руковалац врућим киселим лужњем и вакуум филтером; производни радник у погону лужионице; сменски возач у погону топионице.</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5) Радна места: организатор и координатор у погонима производње и прераде цинка и кадмијума; шеф погона и надзорник смене у погону пржионице, топионице, кадмијума, цинк праха, ливнице обојених метала, електролизе и цинк сулфата; надзорник смене у погону лужионице.</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6) Радна места: бригадир бравара, бравар, бригадир електричара, бригадир реглера, реглер, електричар, бригадир тесара, тесар, бригадир заваривача и заваривач на одржавању у погонима за производњу и прераду цинка.</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i/>
          <w:iCs/>
          <w:color w:val="333333"/>
          <w:sz w:val="26"/>
          <w:szCs w:val="26"/>
          <w:lang w:val="sr-Cyrl-RS" w:eastAsia="en-GB"/>
        </w:rPr>
        <w:t>Степен увећања: 12 месеци рачуна се као 14 месеци.</w:t>
      </w:r>
    </w:p>
    <w:p w:rsidR="00757713" w:rsidRPr="00757713" w:rsidRDefault="00757713" w:rsidP="00757713">
      <w:pPr>
        <w:shd w:val="clear" w:color="auto" w:fill="FFFFFF"/>
        <w:spacing w:after="0" w:line="240" w:lineRule="auto"/>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 </w:t>
      </w:r>
    </w:p>
    <w:p w:rsidR="00757713" w:rsidRPr="00757713" w:rsidRDefault="00757713" w:rsidP="00757713">
      <w:pPr>
        <w:shd w:val="clear" w:color="auto" w:fill="FFFFFF"/>
        <w:spacing w:after="0" w:line="270" w:lineRule="atLeast"/>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b/>
          <w:bCs/>
          <w:color w:val="333333"/>
          <w:sz w:val="26"/>
          <w:szCs w:val="26"/>
          <w:lang w:val="sr-Cyrl-RS" w:eastAsia="en-GB"/>
        </w:rPr>
        <w:t>4.8. Производња магнезијума</w:t>
      </w:r>
    </w:p>
    <w:p w:rsidR="00757713" w:rsidRPr="00757713" w:rsidRDefault="00757713" w:rsidP="00757713">
      <w:pPr>
        <w:shd w:val="clear" w:color="auto" w:fill="FFFFFF"/>
        <w:spacing w:after="0" w:line="240" w:lineRule="auto"/>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 </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1) Радна места: рудар, рудар-копач и помоћник копача на површинском копу; на преради и редукцији у ливници; руковалац крана.</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i/>
          <w:iCs/>
          <w:color w:val="333333"/>
          <w:sz w:val="26"/>
          <w:szCs w:val="26"/>
          <w:lang w:val="sr-Cyrl-RS" w:eastAsia="en-GB"/>
        </w:rPr>
        <w:t>Степен увећања: 12 месеци рачуна се као 15 месеци.</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2) Радна места: руковалац булдожером и дробиличним постројењем, варилац и палилац мина на површинском копу;</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3) Радна места: предрадник ротационих пећи, редукције и ливнице; пекач; радник на сировинама и отпрашивању; руковаоц редукционих пећи и његов помоћник; ватростални зидар; технолог и пословођа у редукцији, ливници и калцинацији.</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4) Радна места: варилац, бравар, електричар и њихови предрадници на текућем и превентивном одржавању дробиличног постројења, кранова, ротационе, редукционе и ливничке пећи, осим у радионици.</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i/>
          <w:iCs/>
          <w:color w:val="333333"/>
          <w:sz w:val="26"/>
          <w:szCs w:val="26"/>
          <w:lang w:val="sr-Cyrl-RS" w:eastAsia="en-GB"/>
        </w:rPr>
        <w:t>Степен увећања: 12 месеци рачуна се као 14 месеци.</w:t>
      </w:r>
    </w:p>
    <w:p w:rsidR="00757713" w:rsidRPr="00757713" w:rsidRDefault="00757713" w:rsidP="00757713">
      <w:pPr>
        <w:shd w:val="clear" w:color="auto" w:fill="FFFFFF"/>
        <w:spacing w:after="0" w:line="240" w:lineRule="auto"/>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 </w:t>
      </w:r>
    </w:p>
    <w:p w:rsidR="00757713" w:rsidRPr="00757713" w:rsidRDefault="00757713" w:rsidP="00757713">
      <w:pPr>
        <w:shd w:val="clear" w:color="auto" w:fill="FFFFFF"/>
        <w:spacing w:after="0" w:line="270" w:lineRule="atLeast"/>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5. ЛИВНИЦЕ</w:t>
      </w:r>
    </w:p>
    <w:p w:rsidR="00757713" w:rsidRPr="00757713" w:rsidRDefault="00757713" w:rsidP="00757713">
      <w:pPr>
        <w:shd w:val="clear" w:color="auto" w:fill="FFFFFF"/>
        <w:spacing w:after="0" w:line="240" w:lineRule="auto"/>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 </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1) Радна места: у чистионици одливака на висећим брусилицама; у кабини на пескарењу одливака; на припреми и преради песка; на ливењу у калупе и кокиле под притиском, центрифугално и гравитационо.</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i/>
          <w:iCs/>
          <w:color w:val="333333"/>
          <w:sz w:val="26"/>
          <w:szCs w:val="26"/>
          <w:lang w:val="sr-Cyrl-RS" w:eastAsia="en-GB"/>
        </w:rPr>
        <w:t>Степен увећања: 12 месеци рачуна се као 15 месеци.</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2) Радна места: континуираног ручног и машинског калуповања (осим рада на припреми и сл.); топилац на куполним пећима у континуираном процесу ливења; радник у чистионици одливака ручним и стабилним брусилицама; на пескарењу одливака; на истресању одливака из калупа ручно и на вибрационој решетки; на избијању језгра ручним пнеуматским алатом; на изради пешчаних језгара, храњењу, шаржирању и одржавању пећи за топљење сивог лива, челика и обојених метала; на припреми лонаца за ливење; руковања теретом искључиво у халама ливнице; на одржавању чистионице, ливничких постројења, топионичких и других агрегата у халама ливнице осим у радионицама; пословођа на непосредном раду у ливници.</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i/>
          <w:iCs/>
          <w:color w:val="333333"/>
          <w:sz w:val="26"/>
          <w:szCs w:val="26"/>
          <w:lang w:val="sr-Cyrl-RS" w:eastAsia="en-GB"/>
        </w:rPr>
        <w:t>Степен увећања: 12 месеци рачуна се као 14 месеци.</w:t>
      </w:r>
    </w:p>
    <w:p w:rsidR="00757713" w:rsidRPr="00757713" w:rsidRDefault="00757713" w:rsidP="00757713">
      <w:pPr>
        <w:shd w:val="clear" w:color="auto" w:fill="FFFFFF"/>
        <w:spacing w:after="0" w:line="240" w:lineRule="auto"/>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 </w:t>
      </w:r>
    </w:p>
    <w:p w:rsidR="00757713" w:rsidRPr="00757713" w:rsidRDefault="00757713" w:rsidP="00757713">
      <w:pPr>
        <w:shd w:val="clear" w:color="auto" w:fill="FFFFFF"/>
        <w:spacing w:after="0" w:line="270" w:lineRule="atLeast"/>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6. КОВАЧНИЦЕ</w:t>
      </w:r>
    </w:p>
    <w:p w:rsidR="00757713" w:rsidRPr="00757713" w:rsidRDefault="00757713" w:rsidP="00757713">
      <w:pPr>
        <w:shd w:val="clear" w:color="auto" w:fill="FFFFFF"/>
        <w:spacing w:after="0" w:line="240" w:lineRule="auto"/>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 </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1) Радна места: ковач и помоћник ковача на слободном ковању отковака.</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i/>
          <w:iCs/>
          <w:color w:val="333333"/>
          <w:sz w:val="26"/>
          <w:szCs w:val="26"/>
          <w:lang w:val="sr-Cyrl-RS" w:eastAsia="en-GB"/>
        </w:rPr>
        <w:t>Степен увећања: 12 месеци рачуна се као 15 месеци.</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2) Радна места: ковач и помоћник ковача на ковању отковака чекићима тежине бата од 1500Н и навише, грејању материјала, уклањању окрзотине, ковању отковака и калибрисању отковака на пресама.</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3) Радна места: краниста и помоћник кранисте на мосној дизалици.</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4) Радна места: калионичар и помоћник калионичара у термичкој обради отковака.</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5) Радно место: брусач на чишћењу отковака и отпресака.</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i/>
          <w:iCs/>
          <w:color w:val="333333"/>
          <w:sz w:val="26"/>
          <w:szCs w:val="26"/>
          <w:lang w:val="sr-Cyrl-RS" w:eastAsia="en-GB"/>
        </w:rPr>
        <w:t>Степен увећања: 12 месеци рачуна се као 14 месеци.</w:t>
      </w:r>
    </w:p>
    <w:p w:rsidR="00757713" w:rsidRPr="00757713" w:rsidRDefault="00757713" w:rsidP="00757713">
      <w:pPr>
        <w:shd w:val="clear" w:color="auto" w:fill="FFFFFF"/>
        <w:spacing w:after="0" w:line="240" w:lineRule="auto"/>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 </w:t>
      </w:r>
    </w:p>
    <w:p w:rsidR="00757713" w:rsidRPr="00757713" w:rsidRDefault="00757713" w:rsidP="00757713">
      <w:pPr>
        <w:shd w:val="clear" w:color="auto" w:fill="FFFFFF"/>
        <w:spacing w:after="0" w:line="270" w:lineRule="atLeast"/>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7. ПРОИЗВОДЊА ВАТРОСТАЛНОГ МАТЕРИЈАЛА</w:t>
      </w:r>
    </w:p>
    <w:p w:rsidR="00757713" w:rsidRPr="00757713" w:rsidRDefault="00757713" w:rsidP="00757713">
      <w:pPr>
        <w:shd w:val="clear" w:color="auto" w:fill="FFFFFF"/>
        <w:spacing w:after="0" w:line="240" w:lineRule="auto"/>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 </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Радна места: формер на пнеуматским чекићима у производњи специјалних опека; празнилац пећи; руковалац аутоклава; руковалац постројења за натапање и на одржавању отпрашних уређаја.</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i/>
          <w:iCs/>
          <w:color w:val="333333"/>
          <w:sz w:val="26"/>
          <w:szCs w:val="26"/>
          <w:lang w:val="sr-Cyrl-RS" w:eastAsia="en-GB"/>
        </w:rPr>
        <w:t>Степен увећања: 12 месеци рачуна се као 14 месеци.</w:t>
      </w:r>
    </w:p>
    <w:p w:rsidR="00757713" w:rsidRPr="00757713" w:rsidRDefault="00757713" w:rsidP="00757713">
      <w:pPr>
        <w:shd w:val="clear" w:color="auto" w:fill="FFFFFF"/>
        <w:spacing w:after="0" w:line="240" w:lineRule="auto"/>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 </w:t>
      </w:r>
    </w:p>
    <w:p w:rsidR="00757713" w:rsidRPr="00757713" w:rsidRDefault="00757713" w:rsidP="00757713">
      <w:pPr>
        <w:shd w:val="clear" w:color="auto" w:fill="FFFFFF"/>
        <w:spacing w:after="0" w:line="270" w:lineRule="atLeast"/>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8. ВАТРОСТАЛНО ЗИДАЊЕ</w:t>
      </w:r>
    </w:p>
    <w:p w:rsidR="00757713" w:rsidRPr="00757713" w:rsidRDefault="00757713" w:rsidP="00757713">
      <w:pPr>
        <w:shd w:val="clear" w:color="auto" w:fill="FFFFFF"/>
        <w:spacing w:after="0" w:line="240" w:lineRule="auto"/>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 </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Радна места: ватростални зидар и помоћник ватросталног зидара на ватросталном одржавању у врућим погонима у црној и обојеној металургији, ливницама, ковачницама, пржењу и топљењу руде неметала у ротационим пећима.</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i/>
          <w:iCs/>
          <w:color w:val="333333"/>
          <w:sz w:val="26"/>
          <w:szCs w:val="26"/>
          <w:lang w:val="sr-Cyrl-RS" w:eastAsia="en-GB"/>
        </w:rPr>
        <w:t>Степен увећања: 12 месеци рачуна се као 15 месеци.</w:t>
      </w:r>
    </w:p>
    <w:p w:rsidR="00757713" w:rsidRPr="00757713" w:rsidRDefault="00757713" w:rsidP="00757713">
      <w:pPr>
        <w:shd w:val="clear" w:color="auto" w:fill="FFFFFF"/>
        <w:spacing w:after="0" w:line="240" w:lineRule="auto"/>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 </w:t>
      </w:r>
    </w:p>
    <w:p w:rsidR="00757713" w:rsidRPr="00757713" w:rsidRDefault="00757713" w:rsidP="00757713">
      <w:pPr>
        <w:shd w:val="clear" w:color="auto" w:fill="FFFFFF"/>
        <w:spacing w:after="0" w:line="270" w:lineRule="atLeast"/>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b/>
          <w:bCs/>
          <w:color w:val="333333"/>
          <w:sz w:val="26"/>
          <w:szCs w:val="26"/>
          <w:lang w:val="sr-Cyrl-RS" w:eastAsia="en-GB"/>
        </w:rPr>
        <w:t>9. ПРОИЗВОДЊА И ПРЕРАДА НАФТЕ И ПРОИЗВОДЊА ТЕЧНОГ НАФТНОГ ГАСА*</w:t>
      </w:r>
    </w:p>
    <w:p w:rsidR="00757713" w:rsidRPr="00757713" w:rsidRDefault="00757713" w:rsidP="00757713">
      <w:pPr>
        <w:shd w:val="clear" w:color="auto" w:fill="FFFFFF"/>
        <w:spacing w:after="0" w:line="240" w:lineRule="auto"/>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 </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*Службени гласник РС, број 23/2008</w:t>
      </w:r>
    </w:p>
    <w:p w:rsidR="00757713" w:rsidRPr="00757713" w:rsidRDefault="00757713" w:rsidP="00757713">
      <w:pPr>
        <w:shd w:val="clear" w:color="auto" w:fill="FFFFFF"/>
        <w:spacing w:after="0" w:line="240" w:lineRule="auto"/>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 </w:t>
      </w:r>
    </w:p>
    <w:p w:rsidR="00757713" w:rsidRPr="00757713" w:rsidRDefault="00757713" w:rsidP="00757713">
      <w:pPr>
        <w:shd w:val="clear" w:color="auto" w:fill="FFFFFF"/>
        <w:spacing w:after="0" w:line="270" w:lineRule="atLeast"/>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b/>
          <w:bCs/>
          <w:color w:val="333333"/>
          <w:sz w:val="26"/>
          <w:szCs w:val="26"/>
          <w:lang w:val="sr-Cyrl-RS" w:eastAsia="en-GB"/>
        </w:rPr>
        <w:t>9.1. Производња нафте</w:t>
      </w:r>
    </w:p>
    <w:p w:rsidR="00757713" w:rsidRPr="00757713" w:rsidRDefault="00757713" w:rsidP="00757713">
      <w:pPr>
        <w:shd w:val="clear" w:color="auto" w:fill="FFFFFF"/>
        <w:spacing w:after="0" w:line="240" w:lineRule="auto"/>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 </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Радна места: вођа смене на бушењу и ремонту и његов помоћник; клинаш и торњаш на бушењу и ремонту; моториста на бушењу</w:t>
      </w:r>
      <w:r w:rsidRPr="00757713">
        <w:rPr>
          <w:rFonts w:ascii="Times New Roman" w:eastAsia="Times New Roman" w:hAnsi="Times New Roman" w:cs="Times New Roman"/>
          <w:b/>
          <w:bCs/>
          <w:color w:val="333333"/>
          <w:sz w:val="26"/>
          <w:szCs w:val="26"/>
          <w:lang w:val="sr-Cyrl-RS" w:eastAsia="en-GB"/>
        </w:rPr>
        <w:t>, шеф апаратуре, старији инжењер оператер, старији оператер, инжењер оператер и оператер манипулант – на каротажним и перфорационим радовима; главни оператер и оператер алата на жици, главни оператер и оператер савитљивог тубинга, главни оператер и оператер азотног постројења и бравар оператер – на специјалним радовима*</w:t>
      </w:r>
      <w:r w:rsidRPr="00757713">
        <w:rPr>
          <w:rFonts w:ascii="Times New Roman" w:eastAsia="Times New Roman" w:hAnsi="Times New Roman" w:cs="Times New Roman"/>
          <w:color w:val="333333"/>
          <w:sz w:val="26"/>
          <w:szCs w:val="26"/>
          <w:lang w:val="sr-Cyrl-RS" w:eastAsia="en-GB"/>
        </w:rPr>
        <w:t>.</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i/>
          <w:iCs/>
          <w:color w:val="333333"/>
          <w:sz w:val="26"/>
          <w:szCs w:val="26"/>
          <w:lang w:val="sr-Cyrl-RS" w:eastAsia="en-GB"/>
        </w:rPr>
        <w:t>Степен увећања: 12 месеци рачуна се као 14 месеци.</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 </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*Службени гласник РС, број 22/2013</w:t>
      </w:r>
    </w:p>
    <w:p w:rsidR="00757713" w:rsidRPr="00757713" w:rsidRDefault="00757713" w:rsidP="00757713">
      <w:pPr>
        <w:shd w:val="clear" w:color="auto" w:fill="FFFFFF"/>
        <w:spacing w:after="15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 </w:t>
      </w:r>
    </w:p>
    <w:p w:rsidR="00757713" w:rsidRPr="00757713" w:rsidRDefault="00757713" w:rsidP="00757713">
      <w:pPr>
        <w:shd w:val="clear" w:color="auto" w:fill="FFFFFF"/>
        <w:spacing w:after="0" w:line="240" w:lineRule="auto"/>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 </w:t>
      </w:r>
    </w:p>
    <w:p w:rsidR="00757713" w:rsidRPr="00757713" w:rsidRDefault="00757713" w:rsidP="00757713">
      <w:pPr>
        <w:shd w:val="clear" w:color="auto" w:fill="FFFFFF"/>
        <w:spacing w:after="0" w:line="270" w:lineRule="atLeast"/>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b/>
          <w:bCs/>
          <w:color w:val="333333"/>
          <w:sz w:val="26"/>
          <w:szCs w:val="26"/>
          <w:u w:val="single"/>
          <w:lang w:val="sr-Cyrl-RS" w:eastAsia="en-GB"/>
        </w:rPr>
        <w:t>9.2. Прерада нафте</w:t>
      </w:r>
      <w:r w:rsidRPr="00757713">
        <w:rPr>
          <w:rFonts w:ascii="Times New Roman" w:eastAsia="Times New Roman" w:hAnsi="Times New Roman" w:cs="Times New Roman"/>
          <w:b/>
          <w:bCs/>
          <w:color w:val="333333"/>
          <w:sz w:val="26"/>
          <w:szCs w:val="26"/>
          <w:lang w:val="sr-Cyrl-RS" w:eastAsia="en-GB"/>
        </w:rPr>
        <w:t>*</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*Службени гласник РС, број 8/2007</w:t>
      </w:r>
    </w:p>
    <w:p w:rsidR="00757713" w:rsidRPr="00757713" w:rsidRDefault="00757713" w:rsidP="00757713">
      <w:pPr>
        <w:shd w:val="clear" w:color="auto" w:fill="FFFFFF"/>
        <w:spacing w:after="0" w:line="270" w:lineRule="atLeast"/>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b/>
          <w:bCs/>
          <w:color w:val="333333"/>
          <w:sz w:val="26"/>
          <w:szCs w:val="26"/>
          <w:lang w:val="sr-Cyrl-RS" w:eastAsia="en-GB"/>
        </w:rPr>
        <w:t> </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b/>
          <w:bCs/>
          <w:color w:val="333333"/>
          <w:sz w:val="26"/>
          <w:szCs w:val="26"/>
          <w:lang w:val="sr-Cyrl-RS" w:eastAsia="en-GB"/>
        </w:rPr>
        <w:t>Радна места на рафинеријском постројењу: вођа смене; спољни оператер; спољни оператер на пумпама; дестилатер; компресориста и помоћник компресористе, осим на ваздушним компресорима.*</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b/>
          <w:bCs/>
          <w:i/>
          <w:iCs/>
          <w:color w:val="333333"/>
          <w:sz w:val="26"/>
          <w:szCs w:val="26"/>
          <w:lang w:val="sr-Cyrl-RS" w:eastAsia="en-GB"/>
        </w:rPr>
        <w:t>Степен увећања: 12 месеци рачуна се као 14 месеци.*</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b/>
          <w:bCs/>
          <w:i/>
          <w:iCs/>
          <w:color w:val="333333"/>
          <w:sz w:val="26"/>
          <w:szCs w:val="26"/>
          <w:lang w:val="sr-Cyrl-RS" w:eastAsia="en-GB"/>
        </w:rPr>
        <w:t> </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*Службени гласник РС, број 8/2007</w:t>
      </w:r>
    </w:p>
    <w:p w:rsidR="00757713" w:rsidRPr="00757713" w:rsidRDefault="00757713" w:rsidP="00757713">
      <w:pPr>
        <w:shd w:val="clear" w:color="auto" w:fill="FFFFFF"/>
        <w:spacing w:after="0" w:line="240" w:lineRule="auto"/>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 </w:t>
      </w:r>
    </w:p>
    <w:p w:rsidR="00757713" w:rsidRPr="00757713" w:rsidRDefault="00757713" w:rsidP="00757713">
      <w:pPr>
        <w:shd w:val="clear" w:color="auto" w:fill="FFFFFF"/>
        <w:spacing w:after="0" w:line="270" w:lineRule="atLeast"/>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b/>
          <w:bCs/>
          <w:color w:val="333333"/>
          <w:sz w:val="26"/>
          <w:szCs w:val="26"/>
          <w:u w:val="single"/>
          <w:lang w:val="sr-Cyrl-RS" w:eastAsia="en-GB"/>
        </w:rPr>
        <w:t>9.3. Производња течног нафтног гаса</w:t>
      </w:r>
      <w:r w:rsidRPr="00757713">
        <w:rPr>
          <w:rFonts w:ascii="Times New Roman" w:eastAsia="Times New Roman" w:hAnsi="Times New Roman" w:cs="Times New Roman"/>
          <w:b/>
          <w:bCs/>
          <w:color w:val="333333"/>
          <w:sz w:val="26"/>
          <w:szCs w:val="26"/>
          <w:lang w:val="sr-Cyrl-RS" w:eastAsia="en-GB"/>
        </w:rPr>
        <w:t>*</w:t>
      </w:r>
    </w:p>
    <w:p w:rsidR="00757713" w:rsidRPr="00757713" w:rsidRDefault="00757713" w:rsidP="00757713">
      <w:pPr>
        <w:shd w:val="clear" w:color="auto" w:fill="FFFFFF"/>
        <w:spacing w:after="0" w:line="240" w:lineRule="auto"/>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 </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*Службени гласник РС, број 23/2008</w:t>
      </w:r>
    </w:p>
    <w:p w:rsidR="00757713" w:rsidRPr="00757713" w:rsidRDefault="00757713" w:rsidP="00757713">
      <w:pPr>
        <w:shd w:val="clear" w:color="auto" w:fill="FFFFFF"/>
        <w:spacing w:after="0" w:line="240" w:lineRule="auto"/>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 </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b/>
          <w:bCs/>
          <w:color w:val="333333"/>
          <w:sz w:val="26"/>
          <w:szCs w:val="26"/>
          <w:lang w:val="sr-Cyrl-RS" w:eastAsia="en-GB"/>
        </w:rPr>
        <w:t>Радна места: оператер, радник у технолошкој припреми, радник на одржавању процесне опреме и сменовођа (вођа смене).*</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b/>
          <w:bCs/>
          <w:i/>
          <w:iCs/>
          <w:color w:val="333333"/>
          <w:sz w:val="26"/>
          <w:szCs w:val="26"/>
          <w:lang w:val="sr-Cyrl-RS" w:eastAsia="en-GB"/>
        </w:rPr>
        <w:t>Степен увећања: 12 месеци рачуна се као 14 месеци.*</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b/>
          <w:bCs/>
          <w:i/>
          <w:iCs/>
          <w:color w:val="333333"/>
          <w:sz w:val="26"/>
          <w:szCs w:val="26"/>
          <w:lang w:val="sr-Cyrl-RS" w:eastAsia="en-GB"/>
        </w:rPr>
        <w:t> </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*Службени гласник РС, број 23/2008</w:t>
      </w:r>
    </w:p>
    <w:p w:rsidR="00757713" w:rsidRPr="00757713" w:rsidRDefault="00757713" w:rsidP="00757713">
      <w:pPr>
        <w:shd w:val="clear" w:color="auto" w:fill="FFFFFF"/>
        <w:spacing w:after="0" w:line="240" w:lineRule="auto"/>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 </w:t>
      </w:r>
    </w:p>
    <w:p w:rsidR="00757713" w:rsidRPr="00757713" w:rsidRDefault="00757713" w:rsidP="00757713">
      <w:pPr>
        <w:shd w:val="clear" w:color="auto" w:fill="FFFFFF"/>
        <w:spacing w:after="15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 </w:t>
      </w:r>
    </w:p>
    <w:p w:rsidR="00757713" w:rsidRPr="00757713" w:rsidRDefault="00757713" w:rsidP="00757713">
      <w:pPr>
        <w:shd w:val="clear" w:color="auto" w:fill="FFFFFF"/>
        <w:spacing w:after="0" w:line="270" w:lineRule="atLeast"/>
        <w:ind w:firstLine="480"/>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b/>
          <w:bCs/>
          <w:color w:val="333333"/>
          <w:sz w:val="26"/>
          <w:szCs w:val="26"/>
          <w:lang w:val="sr-Cyrl-RS" w:eastAsia="en-GB"/>
        </w:rPr>
        <w:t>10. ШУМАРСТВО*</w:t>
      </w:r>
    </w:p>
    <w:p w:rsidR="00757713" w:rsidRPr="00757713" w:rsidRDefault="00757713" w:rsidP="00757713">
      <w:pPr>
        <w:shd w:val="clear" w:color="auto" w:fill="FFFFFF"/>
        <w:spacing w:after="150" w:line="270" w:lineRule="atLeast"/>
        <w:ind w:firstLine="480"/>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 </w:t>
      </w:r>
    </w:p>
    <w:p w:rsidR="00757713" w:rsidRPr="00757713" w:rsidRDefault="00757713" w:rsidP="00757713">
      <w:pPr>
        <w:shd w:val="clear" w:color="auto" w:fill="FFFFFF"/>
        <w:spacing w:after="0" w:line="270" w:lineRule="atLeast"/>
        <w:ind w:firstLine="480"/>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*Службени гласник РС, број 50/2012</w:t>
      </w:r>
    </w:p>
    <w:p w:rsidR="00757713" w:rsidRPr="00757713" w:rsidRDefault="00757713" w:rsidP="00757713">
      <w:pPr>
        <w:shd w:val="clear" w:color="auto" w:fill="FFFFFF"/>
        <w:spacing w:after="150" w:line="270" w:lineRule="atLeast"/>
        <w:ind w:firstLine="480"/>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 </w:t>
      </w:r>
    </w:p>
    <w:p w:rsidR="00757713" w:rsidRPr="00757713" w:rsidRDefault="00757713" w:rsidP="00757713">
      <w:pPr>
        <w:shd w:val="clear" w:color="auto" w:fill="FFFFFF"/>
        <w:spacing w:after="0" w:line="270" w:lineRule="atLeast"/>
        <w:ind w:firstLine="480"/>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b/>
          <w:bCs/>
          <w:color w:val="333333"/>
          <w:sz w:val="26"/>
          <w:szCs w:val="26"/>
          <w:lang w:val="sr-Cyrl-RS" w:eastAsia="en-GB"/>
        </w:rPr>
        <w:t>1) Радно место: секач.*</w:t>
      </w:r>
    </w:p>
    <w:p w:rsidR="00757713" w:rsidRPr="00757713" w:rsidRDefault="00757713" w:rsidP="00757713">
      <w:pPr>
        <w:shd w:val="clear" w:color="auto" w:fill="FFFFFF"/>
        <w:spacing w:after="0" w:line="270" w:lineRule="atLeast"/>
        <w:ind w:firstLine="480"/>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b/>
          <w:bCs/>
          <w:i/>
          <w:iCs/>
          <w:color w:val="333333"/>
          <w:sz w:val="26"/>
          <w:szCs w:val="26"/>
          <w:lang w:val="sr-Cyrl-RS" w:eastAsia="en-GB"/>
        </w:rPr>
        <w:t>Степен увећања: 12 месеци рачуна се као 15 месеци.</w:t>
      </w:r>
      <w:r w:rsidRPr="00757713">
        <w:rPr>
          <w:rFonts w:ascii="Times New Roman" w:eastAsia="Times New Roman" w:hAnsi="Times New Roman" w:cs="Times New Roman"/>
          <w:b/>
          <w:bCs/>
          <w:color w:val="333333"/>
          <w:sz w:val="26"/>
          <w:szCs w:val="26"/>
          <w:lang w:val="sr-Cyrl-RS" w:eastAsia="en-GB"/>
        </w:rPr>
        <w:t>*</w:t>
      </w:r>
    </w:p>
    <w:p w:rsidR="00757713" w:rsidRPr="00757713" w:rsidRDefault="00757713" w:rsidP="00757713">
      <w:pPr>
        <w:shd w:val="clear" w:color="auto" w:fill="FFFFFF"/>
        <w:spacing w:after="0" w:line="270" w:lineRule="atLeast"/>
        <w:ind w:firstLine="480"/>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b/>
          <w:bCs/>
          <w:color w:val="333333"/>
          <w:sz w:val="26"/>
          <w:szCs w:val="26"/>
          <w:lang w:val="sr-Cyrl-RS" w:eastAsia="en-GB"/>
        </w:rPr>
        <w:t>2) Радно место: возач моторног возила на извлачењу и транспорту дрвних сортимената до места утовара.*</w:t>
      </w:r>
    </w:p>
    <w:p w:rsidR="00757713" w:rsidRPr="00757713" w:rsidRDefault="00757713" w:rsidP="00757713">
      <w:pPr>
        <w:shd w:val="clear" w:color="auto" w:fill="FFFFFF"/>
        <w:spacing w:after="0" w:line="270" w:lineRule="atLeast"/>
        <w:ind w:firstLine="480"/>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b/>
          <w:bCs/>
          <w:i/>
          <w:iCs/>
          <w:color w:val="333333"/>
          <w:sz w:val="26"/>
          <w:szCs w:val="26"/>
          <w:lang w:val="sr-Cyrl-RS" w:eastAsia="en-GB"/>
        </w:rPr>
        <w:t>Степен увећања: 12 месеци рачуна се као 14 месеци.</w:t>
      </w:r>
      <w:r w:rsidRPr="00757713">
        <w:rPr>
          <w:rFonts w:ascii="Times New Roman" w:eastAsia="Times New Roman" w:hAnsi="Times New Roman" w:cs="Times New Roman"/>
          <w:b/>
          <w:bCs/>
          <w:color w:val="333333"/>
          <w:sz w:val="26"/>
          <w:szCs w:val="26"/>
          <w:lang w:val="sr-Cyrl-RS" w:eastAsia="en-GB"/>
        </w:rPr>
        <w:t>*</w:t>
      </w:r>
    </w:p>
    <w:p w:rsidR="00757713" w:rsidRPr="00757713" w:rsidRDefault="00757713" w:rsidP="00757713">
      <w:pPr>
        <w:shd w:val="clear" w:color="auto" w:fill="FFFFFF"/>
        <w:spacing w:after="15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 </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*Службени гласник РС, број 50/2012</w:t>
      </w:r>
    </w:p>
    <w:p w:rsidR="00757713" w:rsidRPr="00757713" w:rsidRDefault="00757713" w:rsidP="00757713">
      <w:pPr>
        <w:shd w:val="clear" w:color="auto" w:fill="FFFFFF"/>
        <w:spacing w:after="0" w:line="240" w:lineRule="auto"/>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 </w:t>
      </w:r>
    </w:p>
    <w:p w:rsidR="00757713" w:rsidRPr="00757713" w:rsidRDefault="00757713" w:rsidP="00757713">
      <w:pPr>
        <w:shd w:val="clear" w:color="auto" w:fill="FFFFFF"/>
        <w:spacing w:after="0" w:line="270" w:lineRule="atLeast"/>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11. ХЕМИЈСКА ИНДУСТРИЈА</w:t>
      </w:r>
    </w:p>
    <w:p w:rsidR="00757713" w:rsidRPr="00757713" w:rsidRDefault="00757713" w:rsidP="00757713">
      <w:pPr>
        <w:shd w:val="clear" w:color="auto" w:fill="FFFFFF"/>
        <w:spacing w:after="0" w:line="240" w:lineRule="auto"/>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 </w:t>
      </w:r>
    </w:p>
    <w:p w:rsidR="00757713" w:rsidRPr="00757713" w:rsidRDefault="00757713" w:rsidP="00757713">
      <w:pPr>
        <w:shd w:val="clear" w:color="auto" w:fill="FFFFFF"/>
        <w:spacing w:after="0" w:line="270" w:lineRule="atLeast"/>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b/>
          <w:bCs/>
          <w:color w:val="333333"/>
          <w:sz w:val="26"/>
          <w:szCs w:val="26"/>
          <w:u w:val="single"/>
          <w:lang w:val="sr-Cyrl-RS" w:eastAsia="en-GB"/>
        </w:rPr>
        <w:t>11.1. Производња вештачких ђубрива</w:t>
      </w:r>
      <w:r w:rsidRPr="00757713">
        <w:rPr>
          <w:rFonts w:ascii="Times New Roman" w:eastAsia="Times New Roman" w:hAnsi="Times New Roman" w:cs="Times New Roman"/>
          <w:b/>
          <w:bCs/>
          <w:color w:val="333333"/>
          <w:sz w:val="26"/>
          <w:szCs w:val="26"/>
          <w:lang w:val="sr-Cyrl-RS" w:eastAsia="en-GB"/>
        </w:rPr>
        <w:t>*</w:t>
      </w:r>
    </w:p>
    <w:p w:rsidR="00757713" w:rsidRPr="00757713" w:rsidRDefault="00757713" w:rsidP="00757713">
      <w:pPr>
        <w:shd w:val="clear" w:color="auto" w:fill="FFFFFF"/>
        <w:spacing w:after="0" w:line="240" w:lineRule="auto"/>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 </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*Службени гласник РС, број 56/2007</w:t>
      </w:r>
    </w:p>
    <w:p w:rsidR="00757713" w:rsidRPr="00757713" w:rsidRDefault="00757713" w:rsidP="00757713">
      <w:pPr>
        <w:shd w:val="clear" w:color="auto" w:fill="FFFFFF"/>
        <w:spacing w:after="0" w:line="240" w:lineRule="auto"/>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 </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b/>
          <w:bCs/>
          <w:color w:val="333333"/>
          <w:sz w:val="26"/>
          <w:szCs w:val="26"/>
          <w:lang w:val="sr-Cyrl-RS" w:eastAsia="en-GB"/>
        </w:rPr>
        <w:t>Радна места: руковалац допреме сировина, пуњења бункера, млина, опслуживања трака, пећи, сушаре, уређаја за хлађење, апсорпције, циклона, аутоматске ваге, решетки; руковалац и помоћник руковаоца синтезе, реактора, гранулатора; на утовару врећа; бравар на одржавању процесне опреме (осим у радионици).*</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b/>
          <w:bCs/>
          <w:i/>
          <w:iCs/>
          <w:color w:val="333333"/>
          <w:sz w:val="26"/>
          <w:szCs w:val="26"/>
          <w:lang w:val="sr-Cyrl-RS" w:eastAsia="en-GB"/>
        </w:rPr>
        <w:t>Степен увећања: 12 месеци рачуна се као 14 месеци.</w:t>
      </w:r>
      <w:r w:rsidRPr="00757713">
        <w:rPr>
          <w:rFonts w:ascii="Times New Roman" w:eastAsia="Times New Roman" w:hAnsi="Times New Roman" w:cs="Times New Roman"/>
          <w:b/>
          <w:bCs/>
          <w:color w:val="333333"/>
          <w:sz w:val="26"/>
          <w:szCs w:val="26"/>
          <w:lang w:val="sr-Cyrl-RS" w:eastAsia="en-GB"/>
        </w:rPr>
        <w:t>*</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b/>
          <w:bCs/>
          <w:color w:val="333333"/>
          <w:sz w:val="26"/>
          <w:szCs w:val="26"/>
          <w:lang w:val="sr-Cyrl-RS" w:eastAsia="en-GB"/>
        </w:rPr>
        <w:t> </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*Службени гласник РС, број 56/2007</w:t>
      </w:r>
    </w:p>
    <w:p w:rsidR="00757713" w:rsidRPr="00757713" w:rsidRDefault="00757713" w:rsidP="00757713">
      <w:pPr>
        <w:shd w:val="clear" w:color="auto" w:fill="FFFFFF"/>
        <w:spacing w:after="0" w:line="240" w:lineRule="auto"/>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 </w:t>
      </w:r>
    </w:p>
    <w:p w:rsidR="00757713" w:rsidRPr="00757713" w:rsidRDefault="00757713" w:rsidP="00757713">
      <w:pPr>
        <w:shd w:val="clear" w:color="auto" w:fill="FFFFFF"/>
        <w:spacing w:after="0" w:line="270" w:lineRule="atLeast"/>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b/>
          <w:bCs/>
          <w:color w:val="333333"/>
          <w:sz w:val="26"/>
          <w:szCs w:val="26"/>
          <w:u w:val="single"/>
          <w:lang w:val="sr-Cyrl-RS" w:eastAsia="en-GB"/>
        </w:rPr>
        <w:t>11.2. Производња сумпорне киселине</w:t>
      </w:r>
      <w:r w:rsidRPr="00757713">
        <w:rPr>
          <w:rFonts w:ascii="Times New Roman" w:eastAsia="Times New Roman" w:hAnsi="Times New Roman" w:cs="Times New Roman"/>
          <w:b/>
          <w:bCs/>
          <w:color w:val="333333"/>
          <w:sz w:val="26"/>
          <w:szCs w:val="26"/>
          <w:lang w:val="sr-Cyrl-RS" w:eastAsia="en-GB"/>
        </w:rPr>
        <w:t>*</w:t>
      </w:r>
    </w:p>
    <w:p w:rsidR="00757713" w:rsidRPr="00757713" w:rsidRDefault="00757713" w:rsidP="00757713">
      <w:pPr>
        <w:shd w:val="clear" w:color="auto" w:fill="FFFFFF"/>
        <w:spacing w:after="0" w:line="270" w:lineRule="atLeast"/>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b/>
          <w:bCs/>
          <w:color w:val="333333"/>
          <w:sz w:val="26"/>
          <w:szCs w:val="26"/>
          <w:lang w:val="sr-Cyrl-RS" w:eastAsia="en-GB"/>
        </w:rPr>
        <w:t> </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*Службени гласник РС, број 56/2007</w:t>
      </w:r>
    </w:p>
    <w:p w:rsidR="00757713" w:rsidRPr="00757713" w:rsidRDefault="00757713" w:rsidP="00757713">
      <w:pPr>
        <w:shd w:val="clear" w:color="auto" w:fill="FFFFFF"/>
        <w:spacing w:after="0" w:line="240" w:lineRule="auto"/>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 </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b/>
          <w:bCs/>
          <w:color w:val="333333"/>
          <w:sz w:val="26"/>
          <w:szCs w:val="26"/>
          <w:lang w:val="sr-Cyrl-RS" w:eastAsia="en-GB"/>
        </w:rPr>
        <w:t>1) радна места: руковалац и помоћник руковаоца контакта, контактног котла, пралишта гаса и разблаживања киселине.*</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b/>
          <w:bCs/>
          <w:i/>
          <w:iCs/>
          <w:color w:val="333333"/>
          <w:sz w:val="26"/>
          <w:szCs w:val="26"/>
          <w:lang w:val="sr-Cyrl-RS" w:eastAsia="en-GB"/>
        </w:rPr>
        <w:t>Степен увећања: 12 месеци рачуна се као 15 месеци.</w:t>
      </w:r>
      <w:r w:rsidRPr="00757713">
        <w:rPr>
          <w:rFonts w:ascii="Times New Roman" w:eastAsia="Times New Roman" w:hAnsi="Times New Roman" w:cs="Times New Roman"/>
          <w:b/>
          <w:bCs/>
          <w:color w:val="333333"/>
          <w:sz w:val="26"/>
          <w:szCs w:val="26"/>
          <w:lang w:val="sr-Cyrl-RS" w:eastAsia="en-GB"/>
        </w:rPr>
        <w:t>*</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b/>
          <w:bCs/>
          <w:color w:val="333333"/>
          <w:sz w:val="26"/>
          <w:szCs w:val="26"/>
          <w:lang w:val="sr-Cyrl-RS" w:eastAsia="en-GB"/>
        </w:rPr>
        <w:t>2) радна места: на претакању киселине; бравар, заваривач, пластичар, оловар и шамотер на одржавању процесне опреме.*</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b/>
          <w:bCs/>
          <w:i/>
          <w:iCs/>
          <w:color w:val="333333"/>
          <w:sz w:val="26"/>
          <w:szCs w:val="26"/>
          <w:lang w:val="sr-Cyrl-RS" w:eastAsia="en-GB"/>
        </w:rPr>
        <w:t>Степен увећања: 12 месеци рачуна се као 14 месеци</w:t>
      </w:r>
      <w:r w:rsidRPr="00757713">
        <w:rPr>
          <w:rFonts w:ascii="Times New Roman" w:eastAsia="Times New Roman" w:hAnsi="Times New Roman" w:cs="Times New Roman"/>
          <w:b/>
          <w:bCs/>
          <w:color w:val="333333"/>
          <w:sz w:val="26"/>
          <w:szCs w:val="26"/>
          <w:lang w:val="sr-Cyrl-RS" w:eastAsia="en-GB"/>
        </w:rPr>
        <w:t>.*</w:t>
      </w:r>
    </w:p>
    <w:p w:rsidR="00757713" w:rsidRPr="00757713" w:rsidRDefault="00757713" w:rsidP="00757713">
      <w:pPr>
        <w:shd w:val="clear" w:color="auto" w:fill="FFFFFF"/>
        <w:spacing w:after="0" w:line="240" w:lineRule="auto"/>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 </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*Службени гласник РС, број 56/2007</w:t>
      </w:r>
    </w:p>
    <w:p w:rsidR="00757713" w:rsidRPr="00757713" w:rsidRDefault="00757713" w:rsidP="00757713">
      <w:pPr>
        <w:shd w:val="clear" w:color="auto" w:fill="FFFFFF"/>
        <w:spacing w:after="0" w:line="240" w:lineRule="auto"/>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 </w:t>
      </w:r>
    </w:p>
    <w:p w:rsidR="00757713" w:rsidRPr="00757713" w:rsidRDefault="00757713" w:rsidP="00757713">
      <w:pPr>
        <w:shd w:val="clear" w:color="auto" w:fill="FFFFFF"/>
        <w:spacing w:after="0" w:line="270" w:lineRule="atLeast"/>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b/>
          <w:bCs/>
          <w:color w:val="333333"/>
          <w:sz w:val="26"/>
          <w:szCs w:val="26"/>
          <w:u w:val="single"/>
          <w:lang w:val="sr-Cyrl-RS" w:eastAsia="en-GB"/>
        </w:rPr>
        <w:t>11.3.</w:t>
      </w:r>
      <w:r w:rsidRPr="00757713">
        <w:rPr>
          <w:rFonts w:ascii="Times New Roman" w:eastAsia="Times New Roman" w:hAnsi="Times New Roman" w:cs="Times New Roman"/>
          <w:color w:val="333333"/>
          <w:sz w:val="26"/>
          <w:szCs w:val="26"/>
          <w:u w:val="single"/>
          <w:lang w:val="sr-Cyrl-RS" w:eastAsia="en-GB"/>
        </w:rPr>
        <w:t> </w:t>
      </w:r>
      <w:r w:rsidRPr="00757713">
        <w:rPr>
          <w:rFonts w:ascii="Times New Roman" w:eastAsia="Times New Roman" w:hAnsi="Times New Roman" w:cs="Times New Roman"/>
          <w:b/>
          <w:bCs/>
          <w:color w:val="333333"/>
          <w:sz w:val="26"/>
          <w:szCs w:val="26"/>
          <w:u w:val="single"/>
          <w:lang w:val="sr-Cyrl-RS" w:eastAsia="en-GB"/>
        </w:rPr>
        <w:t>Производња фосфорне киселине</w:t>
      </w:r>
      <w:r w:rsidRPr="00757713">
        <w:rPr>
          <w:rFonts w:ascii="Times New Roman" w:eastAsia="Times New Roman" w:hAnsi="Times New Roman" w:cs="Times New Roman"/>
          <w:b/>
          <w:bCs/>
          <w:color w:val="333333"/>
          <w:sz w:val="26"/>
          <w:szCs w:val="26"/>
          <w:lang w:val="sr-Cyrl-RS" w:eastAsia="en-GB"/>
        </w:rPr>
        <w:t>*</w:t>
      </w:r>
    </w:p>
    <w:p w:rsidR="00757713" w:rsidRPr="00757713" w:rsidRDefault="00757713" w:rsidP="00757713">
      <w:pPr>
        <w:shd w:val="clear" w:color="auto" w:fill="FFFFFF"/>
        <w:spacing w:after="0" w:line="270" w:lineRule="atLeast"/>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b/>
          <w:bCs/>
          <w:color w:val="333333"/>
          <w:sz w:val="26"/>
          <w:szCs w:val="26"/>
          <w:lang w:val="sr-Cyrl-RS" w:eastAsia="en-GB"/>
        </w:rPr>
        <w:t> </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*Службени гласник РС, број 56/2007</w:t>
      </w:r>
    </w:p>
    <w:p w:rsidR="00757713" w:rsidRPr="00757713" w:rsidRDefault="00757713" w:rsidP="00757713">
      <w:pPr>
        <w:shd w:val="clear" w:color="auto" w:fill="FFFFFF"/>
        <w:spacing w:after="0" w:line="240" w:lineRule="auto"/>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 </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b/>
          <w:bCs/>
          <w:color w:val="333333"/>
          <w:sz w:val="26"/>
          <w:szCs w:val="26"/>
          <w:lang w:val="sr-Cyrl-RS" w:eastAsia="en-GB"/>
        </w:rPr>
        <w:t>1) радна места: руковалац и помоћник руковаоца млинова, сита, концентрације, филтера; на допреми фосфата.*</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b/>
          <w:bCs/>
          <w:i/>
          <w:iCs/>
          <w:color w:val="333333"/>
          <w:sz w:val="26"/>
          <w:szCs w:val="26"/>
          <w:lang w:val="sr-Cyrl-RS" w:eastAsia="en-GB"/>
        </w:rPr>
        <w:t>Степен увећања: 12 месеци рачуна се као 15 месеци*</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b/>
          <w:bCs/>
          <w:color w:val="333333"/>
          <w:sz w:val="26"/>
          <w:szCs w:val="26"/>
          <w:lang w:val="sr-Cyrl-RS" w:eastAsia="en-GB"/>
        </w:rPr>
        <w:t>2) радна места: руковалац и помоћник руковаоца реактора; бравар и заваривач на одржавању процесне опреме.*</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b/>
          <w:bCs/>
          <w:i/>
          <w:iCs/>
          <w:color w:val="333333"/>
          <w:sz w:val="26"/>
          <w:szCs w:val="26"/>
          <w:lang w:val="sr-Cyrl-RS" w:eastAsia="en-GB"/>
        </w:rPr>
        <w:t>Степен увећања: 12 месеци рачуна се као 14 месеци</w:t>
      </w:r>
      <w:r w:rsidRPr="00757713">
        <w:rPr>
          <w:rFonts w:ascii="Times New Roman" w:eastAsia="Times New Roman" w:hAnsi="Times New Roman" w:cs="Times New Roman"/>
          <w:b/>
          <w:bCs/>
          <w:color w:val="333333"/>
          <w:sz w:val="26"/>
          <w:szCs w:val="26"/>
          <w:lang w:val="sr-Cyrl-RS" w:eastAsia="en-GB"/>
        </w:rPr>
        <w:t>.*</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b/>
          <w:bCs/>
          <w:color w:val="333333"/>
          <w:sz w:val="26"/>
          <w:szCs w:val="26"/>
          <w:lang w:val="sr-Cyrl-RS" w:eastAsia="en-GB"/>
        </w:rPr>
        <w:t> </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*Службени гласник РС, број 56/2007</w:t>
      </w:r>
    </w:p>
    <w:p w:rsidR="00757713" w:rsidRPr="00757713" w:rsidRDefault="00757713" w:rsidP="00757713">
      <w:pPr>
        <w:shd w:val="clear" w:color="auto" w:fill="FFFFFF"/>
        <w:spacing w:after="0" w:line="240" w:lineRule="auto"/>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 </w:t>
      </w:r>
    </w:p>
    <w:p w:rsidR="00757713" w:rsidRPr="00757713" w:rsidRDefault="00757713" w:rsidP="00757713">
      <w:pPr>
        <w:shd w:val="clear" w:color="auto" w:fill="FFFFFF"/>
        <w:spacing w:after="0" w:line="270" w:lineRule="atLeast"/>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b/>
          <w:bCs/>
          <w:color w:val="333333"/>
          <w:sz w:val="26"/>
          <w:szCs w:val="26"/>
          <w:lang w:val="sr-Cyrl-RS" w:eastAsia="en-GB"/>
        </w:rPr>
        <w:t>11.4. Производња азотне киселине</w:t>
      </w:r>
    </w:p>
    <w:p w:rsidR="00757713" w:rsidRPr="00757713" w:rsidRDefault="00757713" w:rsidP="00757713">
      <w:pPr>
        <w:shd w:val="clear" w:color="auto" w:fill="FFFFFF"/>
        <w:spacing w:after="0" w:line="270" w:lineRule="atLeast"/>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b/>
          <w:bCs/>
          <w:color w:val="333333"/>
          <w:sz w:val="26"/>
          <w:szCs w:val="26"/>
          <w:lang w:val="sr-Cyrl-RS" w:eastAsia="en-GB"/>
        </w:rPr>
        <w:t> </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Радна места: руковалац и помоћник руковаоца енергетског постројења.</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i/>
          <w:iCs/>
          <w:color w:val="333333"/>
          <w:sz w:val="26"/>
          <w:szCs w:val="26"/>
          <w:lang w:val="sr-Cyrl-RS" w:eastAsia="en-GB"/>
        </w:rPr>
        <w:t>Степен увећања: 12 месеци рачуна се као 14 месеци.</w:t>
      </w:r>
    </w:p>
    <w:p w:rsidR="00757713" w:rsidRPr="00757713" w:rsidRDefault="00757713" w:rsidP="00757713">
      <w:pPr>
        <w:shd w:val="clear" w:color="auto" w:fill="FFFFFF"/>
        <w:spacing w:after="0" w:line="240" w:lineRule="auto"/>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 </w:t>
      </w:r>
    </w:p>
    <w:p w:rsidR="00757713" w:rsidRPr="00757713" w:rsidRDefault="00757713" w:rsidP="00757713">
      <w:pPr>
        <w:shd w:val="clear" w:color="auto" w:fill="FFFFFF"/>
        <w:spacing w:after="0" w:line="270" w:lineRule="atLeast"/>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i/>
          <w:iCs/>
          <w:color w:val="333333"/>
          <w:sz w:val="26"/>
          <w:szCs w:val="26"/>
          <w:lang w:val="sr-Cyrl-RS" w:eastAsia="en-GB"/>
        </w:rPr>
        <w:t>Брисан је пододељак 11.5. Производња соне киселине (види члан 1. Правилника - 23/2008-46)</w:t>
      </w:r>
    </w:p>
    <w:p w:rsidR="00757713" w:rsidRPr="00757713" w:rsidRDefault="00757713" w:rsidP="00757713">
      <w:pPr>
        <w:shd w:val="clear" w:color="auto" w:fill="FFFFFF"/>
        <w:spacing w:after="0" w:line="240" w:lineRule="auto"/>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 </w:t>
      </w:r>
    </w:p>
    <w:p w:rsidR="00757713" w:rsidRPr="00757713" w:rsidRDefault="00757713" w:rsidP="00757713">
      <w:pPr>
        <w:shd w:val="clear" w:color="auto" w:fill="FFFFFF"/>
        <w:spacing w:after="0" w:line="270" w:lineRule="atLeast"/>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b/>
          <w:bCs/>
          <w:color w:val="333333"/>
          <w:sz w:val="26"/>
          <w:szCs w:val="26"/>
          <w:u w:val="single"/>
          <w:lang w:val="sr-Cyrl-RS" w:eastAsia="en-GB"/>
        </w:rPr>
        <w:t>11.6. Производња магнезијум и цинк сулфата</w:t>
      </w:r>
      <w:r w:rsidRPr="00757713">
        <w:rPr>
          <w:rFonts w:ascii="Times New Roman" w:eastAsia="Times New Roman" w:hAnsi="Times New Roman" w:cs="Times New Roman"/>
          <w:b/>
          <w:bCs/>
          <w:color w:val="333333"/>
          <w:sz w:val="26"/>
          <w:szCs w:val="26"/>
          <w:lang w:val="sr-Cyrl-RS" w:eastAsia="en-GB"/>
        </w:rPr>
        <w:t>*</w:t>
      </w:r>
    </w:p>
    <w:p w:rsidR="00757713" w:rsidRPr="00757713" w:rsidRDefault="00757713" w:rsidP="00757713">
      <w:pPr>
        <w:shd w:val="clear" w:color="auto" w:fill="FFFFFF"/>
        <w:spacing w:after="0" w:line="240" w:lineRule="auto"/>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 </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*Службени гласник РС, број 23/2008</w:t>
      </w:r>
    </w:p>
    <w:p w:rsidR="00757713" w:rsidRPr="00757713" w:rsidRDefault="00757713" w:rsidP="00757713">
      <w:pPr>
        <w:shd w:val="clear" w:color="auto" w:fill="FFFFFF"/>
        <w:spacing w:after="0" w:line="240" w:lineRule="auto"/>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 </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b/>
          <w:bCs/>
          <w:color w:val="333333"/>
          <w:sz w:val="26"/>
          <w:szCs w:val="26"/>
          <w:lang w:val="sr-Cyrl-RS" w:eastAsia="en-GB"/>
        </w:rPr>
        <w:t>Радна места: руковалац и помоћник руковаоца филтер пресе и кристализатора, центрифуге, сушаре, уврећавања и млина у производњи и бравар и заваривач на одржавању технолошке опреме.*</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b/>
          <w:bCs/>
          <w:i/>
          <w:iCs/>
          <w:color w:val="333333"/>
          <w:sz w:val="26"/>
          <w:szCs w:val="26"/>
          <w:lang w:val="sr-Cyrl-RS" w:eastAsia="en-GB"/>
        </w:rPr>
        <w:t>Степен увећања: 12 месеци рачуна се као 14 месеци</w:t>
      </w:r>
      <w:r w:rsidRPr="00757713">
        <w:rPr>
          <w:rFonts w:ascii="Times New Roman" w:eastAsia="Times New Roman" w:hAnsi="Times New Roman" w:cs="Times New Roman"/>
          <w:b/>
          <w:bCs/>
          <w:color w:val="333333"/>
          <w:sz w:val="26"/>
          <w:szCs w:val="26"/>
          <w:lang w:val="sr-Cyrl-RS" w:eastAsia="en-GB"/>
        </w:rPr>
        <w:t>.*</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b/>
          <w:bCs/>
          <w:color w:val="333333"/>
          <w:sz w:val="26"/>
          <w:szCs w:val="26"/>
          <w:lang w:val="sr-Cyrl-RS" w:eastAsia="en-GB"/>
        </w:rPr>
        <w:t> </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*Службени гласник РС, број 23/2008</w:t>
      </w:r>
    </w:p>
    <w:p w:rsidR="00757713" w:rsidRPr="00757713" w:rsidRDefault="00757713" w:rsidP="00757713">
      <w:pPr>
        <w:shd w:val="clear" w:color="auto" w:fill="FFFFFF"/>
        <w:spacing w:after="0" w:line="240" w:lineRule="auto"/>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 </w:t>
      </w:r>
    </w:p>
    <w:p w:rsidR="00757713" w:rsidRPr="00757713" w:rsidRDefault="00757713" w:rsidP="00757713">
      <w:pPr>
        <w:shd w:val="clear" w:color="auto" w:fill="FFFFFF"/>
        <w:spacing w:after="0" w:line="270" w:lineRule="atLeast"/>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i/>
          <w:iCs/>
          <w:color w:val="333333"/>
          <w:sz w:val="26"/>
          <w:szCs w:val="26"/>
          <w:lang w:val="sr-Cyrl-RS" w:eastAsia="en-GB"/>
        </w:rPr>
        <w:t>Брисан је пододељак 11.7. Производња амонијака (види члан 1. Правилника - 23/2008-46)</w:t>
      </w:r>
    </w:p>
    <w:p w:rsidR="00757713" w:rsidRPr="00757713" w:rsidRDefault="00757713" w:rsidP="00757713">
      <w:pPr>
        <w:shd w:val="clear" w:color="auto" w:fill="FFFFFF"/>
        <w:spacing w:after="0" w:line="240" w:lineRule="auto"/>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 </w:t>
      </w:r>
    </w:p>
    <w:p w:rsidR="00757713" w:rsidRPr="00757713" w:rsidRDefault="00757713" w:rsidP="00757713">
      <w:pPr>
        <w:shd w:val="clear" w:color="auto" w:fill="FFFFFF"/>
        <w:spacing w:after="0" w:line="240" w:lineRule="auto"/>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 </w:t>
      </w:r>
    </w:p>
    <w:p w:rsidR="00757713" w:rsidRPr="00757713" w:rsidRDefault="00757713" w:rsidP="00757713">
      <w:pPr>
        <w:shd w:val="clear" w:color="auto" w:fill="FFFFFF"/>
        <w:spacing w:after="0" w:line="270" w:lineRule="atLeast"/>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i/>
          <w:iCs/>
          <w:color w:val="333333"/>
          <w:sz w:val="26"/>
          <w:szCs w:val="26"/>
          <w:lang w:val="sr-Cyrl-RS" w:eastAsia="en-GB"/>
        </w:rPr>
        <w:t>Брисан је пододељак 11.8. Производња базног хромсулфата (види члан 1. Правилника - 23/2008-46)</w:t>
      </w:r>
    </w:p>
    <w:p w:rsidR="00757713" w:rsidRPr="00757713" w:rsidRDefault="00757713" w:rsidP="00757713">
      <w:pPr>
        <w:shd w:val="clear" w:color="auto" w:fill="FFFFFF"/>
        <w:spacing w:after="0" w:line="240" w:lineRule="auto"/>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 </w:t>
      </w:r>
    </w:p>
    <w:p w:rsidR="00757713" w:rsidRPr="00757713" w:rsidRDefault="00757713" w:rsidP="00757713">
      <w:pPr>
        <w:shd w:val="clear" w:color="auto" w:fill="FFFFFF"/>
        <w:spacing w:after="0" w:line="270" w:lineRule="atLeast"/>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b/>
          <w:bCs/>
          <w:color w:val="333333"/>
          <w:sz w:val="26"/>
          <w:szCs w:val="26"/>
          <w:u w:val="single"/>
          <w:lang w:val="sr-Cyrl-RS" w:eastAsia="en-GB"/>
        </w:rPr>
        <w:t>11.9.</w:t>
      </w:r>
      <w:r w:rsidRPr="00757713">
        <w:rPr>
          <w:rFonts w:ascii="Times New Roman" w:eastAsia="Times New Roman" w:hAnsi="Times New Roman" w:cs="Times New Roman"/>
          <w:color w:val="333333"/>
          <w:sz w:val="26"/>
          <w:szCs w:val="26"/>
          <w:u w:val="single"/>
          <w:lang w:val="sr-Cyrl-RS" w:eastAsia="en-GB"/>
        </w:rPr>
        <w:t> </w:t>
      </w:r>
      <w:r w:rsidRPr="00757713">
        <w:rPr>
          <w:rFonts w:ascii="Times New Roman" w:eastAsia="Times New Roman" w:hAnsi="Times New Roman" w:cs="Times New Roman"/>
          <w:b/>
          <w:bCs/>
          <w:color w:val="333333"/>
          <w:sz w:val="26"/>
          <w:szCs w:val="26"/>
          <w:u w:val="single"/>
          <w:lang w:val="sr-Cyrl-RS" w:eastAsia="en-GB"/>
        </w:rPr>
        <w:t>Производња флотационих средстава</w:t>
      </w:r>
      <w:r w:rsidRPr="00757713">
        <w:rPr>
          <w:rFonts w:ascii="Times New Roman" w:eastAsia="Times New Roman" w:hAnsi="Times New Roman" w:cs="Times New Roman"/>
          <w:b/>
          <w:bCs/>
          <w:color w:val="333333"/>
          <w:sz w:val="26"/>
          <w:szCs w:val="26"/>
          <w:lang w:val="sr-Cyrl-RS" w:eastAsia="en-GB"/>
        </w:rPr>
        <w:t>*</w:t>
      </w:r>
    </w:p>
    <w:p w:rsidR="00757713" w:rsidRPr="00757713" w:rsidRDefault="00757713" w:rsidP="00757713">
      <w:pPr>
        <w:shd w:val="clear" w:color="auto" w:fill="FFFFFF"/>
        <w:spacing w:after="0" w:line="240" w:lineRule="auto"/>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 </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*Службени гласник РС, број 23/2008</w:t>
      </w:r>
    </w:p>
    <w:p w:rsidR="00757713" w:rsidRPr="00757713" w:rsidRDefault="00757713" w:rsidP="00757713">
      <w:pPr>
        <w:shd w:val="clear" w:color="auto" w:fill="FFFFFF"/>
        <w:spacing w:after="0" w:line="270" w:lineRule="atLeast"/>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b/>
          <w:bCs/>
          <w:color w:val="333333"/>
          <w:sz w:val="26"/>
          <w:szCs w:val="26"/>
          <w:lang w:val="sr-Cyrl-RS" w:eastAsia="en-GB"/>
        </w:rPr>
        <w:t> </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b/>
          <w:bCs/>
          <w:color w:val="333333"/>
          <w:sz w:val="26"/>
          <w:szCs w:val="26"/>
          <w:lang w:val="sr-Cyrl-RS" w:eastAsia="en-GB"/>
        </w:rPr>
        <w:t>1) Радна места: произвођач флотационих средстава, руковалац млина за соду, помоћни радник у производњи флотационих средстава и транспортни радник у производњи флотационих средстава.*</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b/>
          <w:bCs/>
          <w:i/>
          <w:iCs/>
          <w:color w:val="333333"/>
          <w:sz w:val="26"/>
          <w:szCs w:val="26"/>
          <w:lang w:val="sr-Cyrl-RS" w:eastAsia="en-GB"/>
        </w:rPr>
        <w:t>Степен увећања: 12 месеци рачуна се као 15 месеци.</w:t>
      </w:r>
      <w:r w:rsidRPr="00757713">
        <w:rPr>
          <w:rFonts w:ascii="Times New Roman" w:eastAsia="Times New Roman" w:hAnsi="Times New Roman" w:cs="Times New Roman"/>
          <w:b/>
          <w:bCs/>
          <w:color w:val="333333"/>
          <w:sz w:val="26"/>
          <w:szCs w:val="26"/>
          <w:lang w:val="sr-Cyrl-RS" w:eastAsia="en-GB"/>
        </w:rPr>
        <w:t>*</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b/>
          <w:bCs/>
          <w:color w:val="333333"/>
          <w:sz w:val="26"/>
          <w:szCs w:val="26"/>
          <w:lang w:val="sr-Cyrl-RS" w:eastAsia="en-GB"/>
        </w:rPr>
        <w:t>2) Радна места: бравар и заваривач на одржавању технолошке опреме.*</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b/>
          <w:bCs/>
          <w:i/>
          <w:iCs/>
          <w:color w:val="333333"/>
          <w:sz w:val="26"/>
          <w:szCs w:val="26"/>
          <w:lang w:val="sr-Cyrl-RS" w:eastAsia="en-GB"/>
        </w:rPr>
        <w:t>Степен увећања: 12 месеци рачуна се као 14 месеци</w:t>
      </w:r>
      <w:r w:rsidRPr="00757713">
        <w:rPr>
          <w:rFonts w:ascii="Times New Roman" w:eastAsia="Times New Roman" w:hAnsi="Times New Roman" w:cs="Times New Roman"/>
          <w:b/>
          <w:bCs/>
          <w:color w:val="333333"/>
          <w:sz w:val="26"/>
          <w:szCs w:val="26"/>
          <w:lang w:val="sr-Cyrl-RS" w:eastAsia="en-GB"/>
        </w:rPr>
        <w:t>.*</w:t>
      </w:r>
    </w:p>
    <w:p w:rsidR="00757713" w:rsidRPr="00757713" w:rsidRDefault="00757713" w:rsidP="00757713">
      <w:pPr>
        <w:shd w:val="clear" w:color="auto" w:fill="FFFFFF"/>
        <w:spacing w:after="0" w:line="240" w:lineRule="auto"/>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 </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*Службени гласник РС, број 23/2008</w:t>
      </w:r>
    </w:p>
    <w:p w:rsidR="00757713" w:rsidRPr="00757713" w:rsidRDefault="00757713" w:rsidP="00757713">
      <w:pPr>
        <w:shd w:val="clear" w:color="auto" w:fill="FFFFFF"/>
        <w:spacing w:after="0" w:line="240" w:lineRule="auto"/>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 </w:t>
      </w:r>
    </w:p>
    <w:p w:rsidR="00757713" w:rsidRPr="00757713" w:rsidRDefault="00757713" w:rsidP="00757713">
      <w:pPr>
        <w:shd w:val="clear" w:color="auto" w:fill="FFFFFF"/>
        <w:spacing w:after="0" w:line="270" w:lineRule="atLeast"/>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i/>
          <w:iCs/>
          <w:color w:val="333333"/>
          <w:sz w:val="26"/>
          <w:szCs w:val="26"/>
          <w:lang w:val="sr-Cyrl-RS" w:eastAsia="en-GB"/>
        </w:rPr>
        <w:t>Брисан је пододељак 11.10. Производња криолита (види члан 1. Правилника - 23/2008-46)</w:t>
      </w:r>
    </w:p>
    <w:p w:rsidR="00757713" w:rsidRPr="00757713" w:rsidRDefault="00757713" w:rsidP="00757713">
      <w:pPr>
        <w:shd w:val="clear" w:color="auto" w:fill="FFFFFF"/>
        <w:spacing w:after="0" w:line="240" w:lineRule="auto"/>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 </w:t>
      </w:r>
    </w:p>
    <w:p w:rsidR="00757713" w:rsidRPr="00757713" w:rsidRDefault="00757713" w:rsidP="00757713">
      <w:pPr>
        <w:shd w:val="clear" w:color="auto" w:fill="FFFFFF"/>
        <w:spacing w:after="0" w:line="270" w:lineRule="atLeast"/>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b/>
          <w:bCs/>
          <w:color w:val="333333"/>
          <w:sz w:val="26"/>
          <w:szCs w:val="26"/>
          <w:u w:val="single"/>
          <w:lang w:val="sr-Cyrl-RS" w:eastAsia="en-GB"/>
        </w:rPr>
        <w:t>11.11.</w:t>
      </w:r>
      <w:r w:rsidRPr="00757713">
        <w:rPr>
          <w:rFonts w:ascii="Times New Roman" w:eastAsia="Times New Roman" w:hAnsi="Times New Roman" w:cs="Times New Roman"/>
          <w:color w:val="333333"/>
          <w:sz w:val="26"/>
          <w:szCs w:val="26"/>
          <w:u w:val="single"/>
          <w:lang w:val="sr-Cyrl-RS" w:eastAsia="en-GB"/>
        </w:rPr>
        <w:t> </w:t>
      </w:r>
      <w:r w:rsidRPr="00757713">
        <w:rPr>
          <w:rFonts w:ascii="Times New Roman" w:eastAsia="Times New Roman" w:hAnsi="Times New Roman" w:cs="Times New Roman"/>
          <w:b/>
          <w:bCs/>
          <w:color w:val="333333"/>
          <w:sz w:val="26"/>
          <w:szCs w:val="26"/>
          <w:u w:val="single"/>
          <w:lang w:val="sr-Cyrl-RS" w:eastAsia="en-GB"/>
        </w:rPr>
        <w:t>Производња триполифосфата</w:t>
      </w:r>
      <w:r w:rsidRPr="00757713">
        <w:rPr>
          <w:rFonts w:ascii="Times New Roman" w:eastAsia="Times New Roman" w:hAnsi="Times New Roman" w:cs="Times New Roman"/>
          <w:b/>
          <w:bCs/>
          <w:color w:val="333333"/>
          <w:sz w:val="26"/>
          <w:szCs w:val="26"/>
          <w:lang w:val="sr-Cyrl-RS" w:eastAsia="en-GB"/>
        </w:rPr>
        <w:t>*</w:t>
      </w:r>
    </w:p>
    <w:p w:rsidR="00757713" w:rsidRPr="00757713" w:rsidRDefault="00757713" w:rsidP="00757713">
      <w:pPr>
        <w:shd w:val="clear" w:color="auto" w:fill="FFFFFF"/>
        <w:spacing w:after="0" w:line="240" w:lineRule="auto"/>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 </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*Службени гласник РС, број 23/2008</w:t>
      </w:r>
    </w:p>
    <w:p w:rsidR="00757713" w:rsidRPr="00757713" w:rsidRDefault="00757713" w:rsidP="00757713">
      <w:pPr>
        <w:shd w:val="clear" w:color="auto" w:fill="FFFFFF"/>
        <w:spacing w:after="0" w:line="240" w:lineRule="auto"/>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 </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b/>
          <w:bCs/>
          <w:color w:val="333333"/>
          <w:sz w:val="26"/>
          <w:szCs w:val="26"/>
          <w:lang w:val="sr-Cyrl-RS" w:eastAsia="en-GB"/>
        </w:rPr>
        <w:t>1) Радна места: руковалац реактора пречишћавања и регенерације, неутрализације и концентрације, филтрације и деколорације, атомизације и калцинације; помоћник руковаоца реактора атомизације и калцинације.*</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b/>
          <w:bCs/>
          <w:i/>
          <w:iCs/>
          <w:color w:val="333333"/>
          <w:sz w:val="26"/>
          <w:szCs w:val="26"/>
          <w:lang w:val="sr-Cyrl-RS" w:eastAsia="en-GB"/>
        </w:rPr>
        <w:t>Степен увећања: 12 месеци рачуна се као 15 месеци.*</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b/>
          <w:bCs/>
          <w:color w:val="333333"/>
          <w:sz w:val="26"/>
          <w:szCs w:val="26"/>
          <w:lang w:val="sr-Cyrl-RS" w:eastAsia="en-GB"/>
        </w:rPr>
        <w:t>2) Радна места: руковалац допреме и отпреме; бравар и заваривач на одржавању технолошке опреме.*</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b/>
          <w:bCs/>
          <w:i/>
          <w:iCs/>
          <w:color w:val="333333"/>
          <w:sz w:val="26"/>
          <w:szCs w:val="26"/>
          <w:lang w:val="sr-Cyrl-RS" w:eastAsia="en-GB"/>
        </w:rPr>
        <w:t>Степен увећања: 12 месеци рачуна се као 14 месеци.</w:t>
      </w:r>
      <w:r w:rsidRPr="00757713">
        <w:rPr>
          <w:rFonts w:ascii="Times New Roman" w:eastAsia="Times New Roman" w:hAnsi="Times New Roman" w:cs="Times New Roman"/>
          <w:b/>
          <w:bCs/>
          <w:color w:val="333333"/>
          <w:sz w:val="26"/>
          <w:szCs w:val="26"/>
          <w:lang w:val="sr-Cyrl-RS" w:eastAsia="en-GB"/>
        </w:rPr>
        <w:t>*</w:t>
      </w:r>
    </w:p>
    <w:p w:rsidR="00757713" w:rsidRPr="00757713" w:rsidRDefault="00757713" w:rsidP="00757713">
      <w:pPr>
        <w:shd w:val="clear" w:color="auto" w:fill="FFFFFF"/>
        <w:spacing w:after="0" w:line="240" w:lineRule="auto"/>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 </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*Службени гласник РС, број 23/2008</w:t>
      </w:r>
    </w:p>
    <w:p w:rsidR="00757713" w:rsidRPr="00757713" w:rsidRDefault="00757713" w:rsidP="00757713">
      <w:pPr>
        <w:shd w:val="clear" w:color="auto" w:fill="FFFFFF"/>
        <w:spacing w:after="0" w:line="240" w:lineRule="auto"/>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 </w:t>
      </w:r>
    </w:p>
    <w:p w:rsidR="00757713" w:rsidRPr="00757713" w:rsidRDefault="00757713" w:rsidP="00757713">
      <w:pPr>
        <w:shd w:val="clear" w:color="auto" w:fill="FFFFFF"/>
        <w:spacing w:after="0" w:line="270" w:lineRule="atLeast"/>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b/>
          <w:bCs/>
          <w:color w:val="333333"/>
          <w:sz w:val="26"/>
          <w:szCs w:val="26"/>
          <w:u w:val="single"/>
          <w:lang w:val="sr-Cyrl-RS" w:eastAsia="en-GB"/>
        </w:rPr>
        <w:t>11.12. Производња средстава за заштиту биља</w:t>
      </w:r>
      <w:r w:rsidRPr="00757713">
        <w:rPr>
          <w:rFonts w:ascii="Times New Roman" w:eastAsia="Times New Roman" w:hAnsi="Times New Roman" w:cs="Times New Roman"/>
          <w:b/>
          <w:bCs/>
          <w:color w:val="333333"/>
          <w:sz w:val="26"/>
          <w:szCs w:val="26"/>
          <w:lang w:val="sr-Cyrl-RS" w:eastAsia="en-GB"/>
        </w:rPr>
        <w:t>*</w:t>
      </w:r>
    </w:p>
    <w:p w:rsidR="00757713" w:rsidRPr="00757713" w:rsidRDefault="00757713" w:rsidP="00757713">
      <w:pPr>
        <w:shd w:val="clear" w:color="auto" w:fill="FFFFFF"/>
        <w:spacing w:after="0" w:line="240" w:lineRule="auto"/>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 </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*Службени гласник РС, број 56/2007</w:t>
      </w:r>
    </w:p>
    <w:p w:rsidR="00757713" w:rsidRPr="00757713" w:rsidRDefault="00757713" w:rsidP="00757713">
      <w:pPr>
        <w:shd w:val="clear" w:color="auto" w:fill="FFFFFF"/>
        <w:spacing w:after="0" w:line="240" w:lineRule="auto"/>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 </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b/>
          <w:bCs/>
          <w:color w:val="333333"/>
          <w:sz w:val="26"/>
          <w:szCs w:val="26"/>
          <w:lang w:val="sr-Cyrl-RS" w:eastAsia="en-GB"/>
        </w:rPr>
        <w:t>Радна места: руковалац и помоћни радник у производњи активних материја; руковалац и помоћник руковаоца постројења на формулацији пестицида; помоћни радник у производњи пестицида; руковалац паковања и бравар на одржавању процесне опреме.*</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b/>
          <w:bCs/>
          <w:i/>
          <w:iCs/>
          <w:color w:val="333333"/>
          <w:sz w:val="26"/>
          <w:szCs w:val="26"/>
          <w:lang w:val="sr-Cyrl-RS" w:eastAsia="en-GB"/>
        </w:rPr>
        <w:t>Степен увећања: 12 месеци рачуна се као 14 месеци</w:t>
      </w:r>
      <w:r w:rsidRPr="00757713">
        <w:rPr>
          <w:rFonts w:ascii="Times New Roman" w:eastAsia="Times New Roman" w:hAnsi="Times New Roman" w:cs="Times New Roman"/>
          <w:b/>
          <w:bCs/>
          <w:color w:val="333333"/>
          <w:sz w:val="26"/>
          <w:szCs w:val="26"/>
          <w:lang w:val="sr-Cyrl-RS" w:eastAsia="en-GB"/>
        </w:rPr>
        <w:t>.*</w:t>
      </w:r>
    </w:p>
    <w:p w:rsidR="00757713" w:rsidRPr="00757713" w:rsidRDefault="00757713" w:rsidP="00757713">
      <w:pPr>
        <w:shd w:val="clear" w:color="auto" w:fill="FFFFFF"/>
        <w:spacing w:after="0" w:line="240" w:lineRule="auto"/>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 </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*Службени гласник РС, број 56/2007</w:t>
      </w:r>
    </w:p>
    <w:p w:rsidR="00757713" w:rsidRPr="00757713" w:rsidRDefault="00757713" w:rsidP="00757713">
      <w:pPr>
        <w:shd w:val="clear" w:color="auto" w:fill="FFFFFF"/>
        <w:spacing w:after="0" w:line="240" w:lineRule="auto"/>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 </w:t>
      </w:r>
    </w:p>
    <w:p w:rsidR="00757713" w:rsidRPr="00757713" w:rsidRDefault="00757713" w:rsidP="00757713">
      <w:pPr>
        <w:shd w:val="clear" w:color="auto" w:fill="FFFFFF"/>
        <w:spacing w:after="0" w:line="270" w:lineRule="atLeast"/>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b/>
          <w:bCs/>
          <w:color w:val="333333"/>
          <w:sz w:val="26"/>
          <w:szCs w:val="26"/>
          <w:u w:val="single"/>
          <w:lang w:val="sr-Cyrl-RS" w:eastAsia="en-GB"/>
        </w:rPr>
        <w:t>11.13. Производња полукондензационих смола и латекса</w:t>
      </w:r>
      <w:r w:rsidRPr="00757713">
        <w:rPr>
          <w:rFonts w:ascii="Times New Roman" w:eastAsia="Times New Roman" w:hAnsi="Times New Roman" w:cs="Times New Roman"/>
          <w:b/>
          <w:bCs/>
          <w:color w:val="333333"/>
          <w:sz w:val="26"/>
          <w:szCs w:val="26"/>
          <w:lang w:val="sr-Cyrl-RS" w:eastAsia="en-GB"/>
        </w:rPr>
        <w:t>*</w:t>
      </w:r>
    </w:p>
    <w:p w:rsidR="00757713" w:rsidRPr="00757713" w:rsidRDefault="00757713" w:rsidP="00757713">
      <w:pPr>
        <w:shd w:val="clear" w:color="auto" w:fill="FFFFFF"/>
        <w:spacing w:after="0" w:line="270" w:lineRule="atLeast"/>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b/>
          <w:bCs/>
          <w:color w:val="333333"/>
          <w:sz w:val="26"/>
          <w:szCs w:val="26"/>
          <w:lang w:val="sr-Cyrl-RS" w:eastAsia="en-GB"/>
        </w:rPr>
        <w:t> </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*Службени гласник РС, број 93/2005</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b/>
          <w:bCs/>
          <w:color w:val="333333"/>
          <w:sz w:val="26"/>
          <w:szCs w:val="26"/>
          <w:lang w:val="sr-Cyrl-RS" w:eastAsia="en-GB"/>
        </w:rPr>
        <w:t> </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b/>
          <w:bCs/>
          <w:color w:val="333333"/>
          <w:sz w:val="26"/>
          <w:szCs w:val="26"/>
          <w:u w:val="single"/>
          <w:lang w:val="sr-Cyrl-RS" w:eastAsia="en-GB"/>
        </w:rPr>
        <w:t>Производња полукондензационих смола</w:t>
      </w:r>
      <w:r w:rsidRPr="00757713">
        <w:rPr>
          <w:rFonts w:ascii="Times New Roman" w:eastAsia="Times New Roman" w:hAnsi="Times New Roman" w:cs="Times New Roman"/>
          <w:b/>
          <w:bCs/>
          <w:color w:val="333333"/>
          <w:sz w:val="26"/>
          <w:szCs w:val="26"/>
          <w:lang w:val="sr-Cyrl-RS" w:eastAsia="en-GB"/>
        </w:rPr>
        <w:t>*</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b/>
          <w:bCs/>
          <w:color w:val="333333"/>
          <w:sz w:val="26"/>
          <w:szCs w:val="26"/>
          <w:lang w:val="sr-Cyrl-RS" w:eastAsia="en-GB"/>
        </w:rPr>
        <w:t>Радна места: на припреми сировина за производњу, у производњи и на руковању фенолформалдехидних смола (руковалац и помоћни радник).*</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b/>
          <w:bCs/>
          <w:i/>
          <w:iCs/>
          <w:color w:val="333333"/>
          <w:sz w:val="26"/>
          <w:szCs w:val="26"/>
          <w:lang w:val="sr-Cyrl-RS" w:eastAsia="en-GB"/>
        </w:rPr>
        <w:t>Степен увећања: 12 месеци рачуна се као 14 месеци.</w:t>
      </w:r>
      <w:r w:rsidRPr="00757713">
        <w:rPr>
          <w:rFonts w:ascii="Times New Roman" w:eastAsia="Times New Roman" w:hAnsi="Times New Roman" w:cs="Times New Roman"/>
          <w:b/>
          <w:bCs/>
          <w:color w:val="333333"/>
          <w:sz w:val="26"/>
          <w:szCs w:val="26"/>
          <w:lang w:val="sr-Cyrl-RS" w:eastAsia="en-GB"/>
        </w:rPr>
        <w:t>*</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b/>
          <w:bCs/>
          <w:color w:val="333333"/>
          <w:sz w:val="26"/>
          <w:szCs w:val="26"/>
          <w:lang w:val="sr-Cyrl-RS" w:eastAsia="en-GB"/>
        </w:rPr>
        <w:t> </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*Службени гласник РС, број 93/2005</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b/>
          <w:bCs/>
          <w:color w:val="333333"/>
          <w:sz w:val="26"/>
          <w:szCs w:val="26"/>
          <w:lang w:val="sr-Cyrl-RS" w:eastAsia="en-GB"/>
        </w:rPr>
        <w:t> </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b/>
          <w:bCs/>
          <w:color w:val="333333"/>
          <w:sz w:val="26"/>
          <w:szCs w:val="26"/>
          <w:u w:val="single"/>
          <w:lang w:val="sr-Cyrl-RS" w:eastAsia="en-GB"/>
        </w:rPr>
        <w:t>Производња латекса</w:t>
      </w:r>
      <w:r w:rsidRPr="00757713">
        <w:rPr>
          <w:rFonts w:ascii="Times New Roman" w:eastAsia="Times New Roman" w:hAnsi="Times New Roman" w:cs="Times New Roman"/>
          <w:b/>
          <w:bCs/>
          <w:color w:val="333333"/>
          <w:sz w:val="26"/>
          <w:szCs w:val="26"/>
          <w:lang w:val="sr-Cyrl-RS" w:eastAsia="en-GB"/>
        </w:rPr>
        <w:t>*</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b/>
          <w:bCs/>
          <w:color w:val="333333"/>
          <w:sz w:val="26"/>
          <w:szCs w:val="26"/>
          <w:lang w:val="sr-Cyrl-RS" w:eastAsia="en-GB"/>
        </w:rPr>
        <w:t>Радна места: на припреми раствора; на полимеризацији (руковалац стрипера); на финализацији (оператор на трансферу); на руковању сировинама и готовим производима (руковалац); помоћни радник у производњи.*</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b/>
          <w:bCs/>
          <w:i/>
          <w:iCs/>
          <w:color w:val="333333"/>
          <w:sz w:val="26"/>
          <w:szCs w:val="26"/>
          <w:lang w:val="sr-Cyrl-RS" w:eastAsia="en-GB"/>
        </w:rPr>
        <w:t>Степен увећања: 12 месеци рачуна се као 14 месеци.</w:t>
      </w:r>
      <w:r w:rsidRPr="00757713">
        <w:rPr>
          <w:rFonts w:ascii="Times New Roman" w:eastAsia="Times New Roman" w:hAnsi="Times New Roman" w:cs="Times New Roman"/>
          <w:b/>
          <w:bCs/>
          <w:color w:val="333333"/>
          <w:sz w:val="26"/>
          <w:szCs w:val="26"/>
          <w:lang w:val="sr-Cyrl-RS" w:eastAsia="en-GB"/>
        </w:rPr>
        <w:t>*</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b/>
          <w:bCs/>
          <w:color w:val="333333"/>
          <w:sz w:val="26"/>
          <w:szCs w:val="26"/>
          <w:lang w:val="sr-Cyrl-RS" w:eastAsia="en-GB"/>
        </w:rPr>
        <w:t> </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*Службени гласник РС, број 93/2005</w:t>
      </w:r>
    </w:p>
    <w:p w:rsidR="00757713" w:rsidRPr="00757713" w:rsidRDefault="00757713" w:rsidP="00757713">
      <w:pPr>
        <w:shd w:val="clear" w:color="auto" w:fill="FFFFFF"/>
        <w:spacing w:after="0" w:line="240" w:lineRule="auto"/>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 </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b/>
          <w:bCs/>
          <w:color w:val="333333"/>
          <w:sz w:val="26"/>
          <w:szCs w:val="26"/>
          <w:u w:val="single"/>
          <w:lang w:val="sr-Cyrl-RS" w:eastAsia="en-GB"/>
        </w:rPr>
        <w:t>Одржавање технолошке опреме</w:t>
      </w:r>
      <w:r w:rsidRPr="00757713">
        <w:rPr>
          <w:rFonts w:ascii="Times New Roman" w:eastAsia="Times New Roman" w:hAnsi="Times New Roman" w:cs="Times New Roman"/>
          <w:b/>
          <w:bCs/>
          <w:color w:val="333333"/>
          <w:sz w:val="26"/>
          <w:szCs w:val="26"/>
          <w:lang w:val="sr-Cyrl-RS" w:eastAsia="en-GB"/>
        </w:rPr>
        <w:t>*</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b/>
          <w:bCs/>
          <w:color w:val="333333"/>
          <w:sz w:val="26"/>
          <w:szCs w:val="26"/>
          <w:lang w:val="sr-Cyrl-RS" w:eastAsia="en-GB"/>
        </w:rPr>
        <w:t>Радно место: бравар.*</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b/>
          <w:bCs/>
          <w:i/>
          <w:iCs/>
          <w:color w:val="333333"/>
          <w:sz w:val="26"/>
          <w:szCs w:val="26"/>
          <w:lang w:val="sr-Cyrl-RS" w:eastAsia="en-GB"/>
        </w:rPr>
        <w:t>Степен увећања: 12 месеци рачуна се као 14 месеци.</w:t>
      </w:r>
      <w:r w:rsidRPr="00757713">
        <w:rPr>
          <w:rFonts w:ascii="Times New Roman" w:eastAsia="Times New Roman" w:hAnsi="Times New Roman" w:cs="Times New Roman"/>
          <w:b/>
          <w:bCs/>
          <w:color w:val="333333"/>
          <w:sz w:val="26"/>
          <w:szCs w:val="26"/>
          <w:lang w:val="sr-Cyrl-RS" w:eastAsia="en-GB"/>
        </w:rPr>
        <w:t>*</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b/>
          <w:bCs/>
          <w:color w:val="333333"/>
          <w:sz w:val="26"/>
          <w:szCs w:val="26"/>
          <w:lang w:val="sr-Cyrl-RS" w:eastAsia="en-GB"/>
        </w:rPr>
        <w:t> </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*Службени гласник РС, број 93/2005</w:t>
      </w:r>
    </w:p>
    <w:p w:rsidR="00757713" w:rsidRPr="00757713" w:rsidRDefault="00757713" w:rsidP="00757713">
      <w:pPr>
        <w:shd w:val="clear" w:color="auto" w:fill="FFFFFF"/>
        <w:spacing w:after="0" w:line="240" w:lineRule="auto"/>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 </w:t>
      </w:r>
    </w:p>
    <w:p w:rsidR="00757713" w:rsidRPr="00757713" w:rsidRDefault="00757713" w:rsidP="00757713">
      <w:pPr>
        <w:shd w:val="clear" w:color="auto" w:fill="FFFFFF"/>
        <w:spacing w:after="0" w:line="270" w:lineRule="atLeast"/>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b/>
          <w:bCs/>
          <w:color w:val="333333"/>
          <w:sz w:val="26"/>
          <w:szCs w:val="26"/>
          <w:u w:val="single"/>
          <w:lang w:val="sr-Cyrl-RS" w:eastAsia="en-GB"/>
        </w:rPr>
        <w:t>11.14.Производња боја и лакова</w:t>
      </w:r>
      <w:r w:rsidRPr="00757713">
        <w:rPr>
          <w:rFonts w:ascii="Times New Roman" w:eastAsia="Times New Roman" w:hAnsi="Times New Roman" w:cs="Times New Roman"/>
          <w:b/>
          <w:bCs/>
          <w:color w:val="333333"/>
          <w:sz w:val="26"/>
          <w:szCs w:val="26"/>
          <w:lang w:val="sr-Cyrl-RS" w:eastAsia="en-GB"/>
        </w:rPr>
        <w:t>*</w:t>
      </w:r>
    </w:p>
    <w:p w:rsidR="00757713" w:rsidRPr="00757713" w:rsidRDefault="00757713" w:rsidP="00757713">
      <w:pPr>
        <w:shd w:val="clear" w:color="auto" w:fill="FFFFFF"/>
        <w:spacing w:after="0" w:line="240" w:lineRule="auto"/>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 </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*Службени гласник РС, број 23/2008</w:t>
      </w:r>
    </w:p>
    <w:p w:rsidR="00757713" w:rsidRPr="00757713" w:rsidRDefault="00757713" w:rsidP="00757713">
      <w:pPr>
        <w:shd w:val="clear" w:color="auto" w:fill="FFFFFF"/>
        <w:spacing w:after="0" w:line="240" w:lineRule="auto"/>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 </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b/>
          <w:bCs/>
          <w:color w:val="333333"/>
          <w:sz w:val="26"/>
          <w:szCs w:val="26"/>
          <w:lang w:val="sr-Cyrl-RS" w:eastAsia="en-GB"/>
        </w:rPr>
        <w:t>Радна места: хемијски радник на синтези смола, хемијски радник на припреми, дисперговању, урибавању, комплетирању и нијансирању.*</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b/>
          <w:bCs/>
          <w:i/>
          <w:iCs/>
          <w:color w:val="333333"/>
          <w:sz w:val="26"/>
          <w:szCs w:val="26"/>
          <w:lang w:val="sr-Cyrl-RS" w:eastAsia="en-GB"/>
        </w:rPr>
        <w:t>Степен увећања: 12 месеци рачуна се као 14 месеци</w:t>
      </w:r>
      <w:r w:rsidRPr="00757713">
        <w:rPr>
          <w:rFonts w:ascii="Times New Roman" w:eastAsia="Times New Roman" w:hAnsi="Times New Roman" w:cs="Times New Roman"/>
          <w:b/>
          <w:bCs/>
          <w:color w:val="333333"/>
          <w:sz w:val="26"/>
          <w:szCs w:val="26"/>
          <w:lang w:val="sr-Cyrl-RS" w:eastAsia="en-GB"/>
        </w:rPr>
        <w:t>.*</w:t>
      </w:r>
    </w:p>
    <w:p w:rsidR="00757713" w:rsidRPr="00757713" w:rsidRDefault="00757713" w:rsidP="00757713">
      <w:pPr>
        <w:shd w:val="clear" w:color="auto" w:fill="FFFFFF"/>
        <w:spacing w:after="0" w:line="240" w:lineRule="auto"/>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 </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*Службени гласник РС, број 23/2008</w:t>
      </w:r>
    </w:p>
    <w:p w:rsidR="00757713" w:rsidRPr="00757713" w:rsidRDefault="00757713" w:rsidP="00757713">
      <w:pPr>
        <w:shd w:val="clear" w:color="auto" w:fill="FFFFFF"/>
        <w:spacing w:after="0" w:line="240" w:lineRule="auto"/>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 </w:t>
      </w:r>
    </w:p>
    <w:p w:rsidR="00757713" w:rsidRPr="00757713" w:rsidRDefault="00757713" w:rsidP="00757713">
      <w:pPr>
        <w:shd w:val="clear" w:color="auto" w:fill="FFFFFF"/>
        <w:spacing w:after="0" w:line="270" w:lineRule="atLeast"/>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b/>
          <w:bCs/>
          <w:color w:val="333333"/>
          <w:sz w:val="26"/>
          <w:szCs w:val="26"/>
          <w:u w:val="single"/>
          <w:lang w:val="sr-Cyrl-RS" w:eastAsia="en-GB"/>
        </w:rPr>
        <w:t>11.15.</w:t>
      </w:r>
      <w:r w:rsidRPr="00757713">
        <w:rPr>
          <w:rFonts w:ascii="Times New Roman" w:eastAsia="Times New Roman" w:hAnsi="Times New Roman" w:cs="Times New Roman"/>
          <w:color w:val="333333"/>
          <w:sz w:val="26"/>
          <w:szCs w:val="26"/>
          <w:u w:val="single"/>
          <w:lang w:val="sr-Cyrl-RS" w:eastAsia="en-GB"/>
        </w:rPr>
        <w:t> </w:t>
      </w:r>
      <w:r w:rsidRPr="00757713">
        <w:rPr>
          <w:rFonts w:ascii="Times New Roman" w:eastAsia="Times New Roman" w:hAnsi="Times New Roman" w:cs="Times New Roman"/>
          <w:b/>
          <w:bCs/>
          <w:color w:val="333333"/>
          <w:sz w:val="26"/>
          <w:szCs w:val="26"/>
          <w:u w:val="single"/>
          <w:lang w:val="sr-Cyrl-RS" w:eastAsia="en-GB"/>
        </w:rPr>
        <w:t>Производња површинских активних материја</w:t>
      </w:r>
      <w:r w:rsidRPr="00757713">
        <w:rPr>
          <w:rFonts w:ascii="Times New Roman" w:eastAsia="Times New Roman" w:hAnsi="Times New Roman" w:cs="Times New Roman"/>
          <w:b/>
          <w:bCs/>
          <w:color w:val="333333"/>
          <w:sz w:val="26"/>
          <w:szCs w:val="26"/>
          <w:lang w:val="sr-Cyrl-RS" w:eastAsia="en-GB"/>
        </w:rPr>
        <w:t>*</w:t>
      </w:r>
    </w:p>
    <w:p w:rsidR="00757713" w:rsidRPr="00757713" w:rsidRDefault="00757713" w:rsidP="00757713">
      <w:pPr>
        <w:shd w:val="clear" w:color="auto" w:fill="FFFFFF"/>
        <w:spacing w:after="0" w:line="240" w:lineRule="auto"/>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 </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*Службени гласник РС, број 56/2007</w:t>
      </w:r>
    </w:p>
    <w:p w:rsidR="00757713" w:rsidRPr="00757713" w:rsidRDefault="00757713" w:rsidP="00757713">
      <w:pPr>
        <w:shd w:val="clear" w:color="auto" w:fill="FFFFFF"/>
        <w:spacing w:after="0" w:line="240" w:lineRule="auto"/>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 </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b/>
          <w:bCs/>
          <w:color w:val="333333"/>
          <w:sz w:val="26"/>
          <w:szCs w:val="26"/>
          <w:lang w:val="sr-Cyrl-RS" w:eastAsia="en-GB"/>
        </w:rPr>
        <w:t>Радна места: На припреми SО</w:t>
      </w:r>
      <w:r w:rsidRPr="00757713">
        <w:rPr>
          <w:rFonts w:ascii="Times New Roman" w:eastAsia="Times New Roman" w:hAnsi="Times New Roman" w:cs="Times New Roman"/>
          <w:b/>
          <w:bCs/>
          <w:color w:val="333333"/>
          <w:sz w:val="26"/>
          <w:szCs w:val="26"/>
          <w:vertAlign w:val="subscript"/>
          <w:lang w:val="sr-Cyrl-RS" w:eastAsia="en-GB"/>
        </w:rPr>
        <w:t>2</w:t>
      </w:r>
      <w:r w:rsidRPr="00757713">
        <w:rPr>
          <w:rFonts w:ascii="Times New Roman" w:eastAsia="Times New Roman" w:hAnsi="Times New Roman" w:cs="Times New Roman"/>
          <w:b/>
          <w:bCs/>
          <w:color w:val="333333"/>
          <w:sz w:val="26"/>
          <w:szCs w:val="26"/>
          <w:lang w:val="sr-Cyrl-RS" w:eastAsia="en-GB"/>
        </w:rPr>
        <w:t> и SО</w:t>
      </w:r>
      <w:r w:rsidRPr="00757713">
        <w:rPr>
          <w:rFonts w:ascii="Times New Roman" w:eastAsia="Times New Roman" w:hAnsi="Times New Roman" w:cs="Times New Roman"/>
          <w:b/>
          <w:bCs/>
          <w:color w:val="333333"/>
          <w:sz w:val="26"/>
          <w:szCs w:val="26"/>
          <w:vertAlign w:val="subscript"/>
          <w:lang w:val="sr-Cyrl-RS" w:eastAsia="en-GB"/>
        </w:rPr>
        <w:t>3</w:t>
      </w:r>
      <w:r w:rsidRPr="00757713">
        <w:rPr>
          <w:rFonts w:ascii="Times New Roman" w:eastAsia="Times New Roman" w:hAnsi="Times New Roman" w:cs="Times New Roman"/>
          <w:b/>
          <w:bCs/>
          <w:color w:val="333333"/>
          <w:sz w:val="26"/>
          <w:szCs w:val="26"/>
          <w:lang w:val="sr-Cyrl-RS" w:eastAsia="en-GB"/>
        </w:rPr>
        <w:t>. *</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b/>
          <w:bCs/>
          <w:i/>
          <w:iCs/>
          <w:color w:val="333333"/>
          <w:sz w:val="26"/>
          <w:szCs w:val="26"/>
          <w:lang w:val="sr-Cyrl-RS" w:eastAsia="en-GB"/>
        </w:rPr>
        <w:t>Степен увећања: 12 месеци рачуна се као 14 месеци.</w:t>
      </w:r>
      <w:r w:rsidRPr="00757713">
        <w:rPr>
          <w:rFonts w:ascii="Times New Roman" w:eastAsia="Times New Roman" w:hAnsi="Times New Roman" w:cs="Times New Roman"/>
          <w:b/>
          <w:bCs/>
          <w:color w:val="333333"/>
          <w:sz w:val="26"/>
          <w:szCs w:val="26"/>
          <w:lang w:val="sr-Cyrl-RS" w:eastAsia="en-GB"/>
        </w:rPr>
        <w:t>*</w:t>
      </w:r>
    </w:p>
    <w:p w:rsidR="00757713" w:rsidRPr="00757713" w:rsidRDefault="00757713" w:rsidP="00757713">
      <w:pPr>
        <w:shd w:val="clear" w:color="auto" w:fill="FFFFFF"/>
        <w:spacing w:after="0" w:line="240" w:lineRule="auto"/>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 </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*Службени гласник РС, број 56/2007</w:t>
      </w:r>
    </w:p>
    <w:p w:rsidR="00757713" w:rsidRPr="00757713" w:rsidRDefault="00757713" w:rsidP="00757713">
      <w:pPr>
        <w:shd w:val="clear" w:color="auto" w:fill="FFFFFF"/>
        <w:spacing w:after="0" w:line="240" w:lineRule="auto"/>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 </w:t>
      </w:r>
    </w:p>
    <w:p w:rsidR="00757713" w:rsidRPr="00757713" w:rsidRDefault="00757713" w:rsidP="00757713">
      <w:pPr>
        <w:shd w:val="clear" w:color="auto" w:fill="FFFFFF"/>
        <w:spacing w:after="0" w:line="270" w:lineRule="atLeast"/>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i/>
          <w:iCs/>
          <w:color w:val="333333"/>
          <w:sz w:val="26"/>
          <w:szCs w:val="26"/>
          <w:lang w:val="sr-Cyrl-RS" w:eastAsia="en-GB"/>
        </w:rPr>
        <w:t>Брисан је пододељак 11.16. Производња метанола и сирћетне киселине, који је додат у броју 8/2007 (види члан 1. Правилника - 48/2011-13)</w:t>
      </w:r>
    </w:p>
    <w:p w:rsidR="00757713" w:rsidRPr="00757713" w:rsidRDefault="00757713" w:rsidP="00757713">
      <w:pPr>
        <w:shd w:val="clear" w:color="auto" w:fill="FFFFFF"/>
        <w:spacing w:after="0" w:line="240" w:lineRule="auto"/>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 </w:t>
      </w:r>
    </w:p>
    <w:p w:rsidR="00757713" w:rsidRPr="00757713" w:rsidRDefault="00757713" w:rsidP="00757713">
      <w:pPr>
        <w:shd w:val="clear" w:color="auto" w:fill="FFFFFF"/>
        <w:spacing w:after="0" w:line="240" w:lineRule="auto"/>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 </w:t>
      </w:r>
    </w:p>
    <w:p w:rsidR="00757713" w:rsidRPr="00757713" w:rsidRDefault="00757713" w:rsidP="00757713">
      <w:pPr>
        <w:shd w:val="clear" w:color="auto" w:fill="FFFFFF"/>
        <w:spacing w:after="0" w:line="270" w:lineRule="atLeast"/>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b/>
          <w:bCs/>
          <w:color w:val="333333"/>
          <w:sz w:val="26"/>
          <w:szCs w:val="26"/>
          <w:u w:val="single"/>
          <w:lang w:val="sr-Cyrl-RS" w:eastAsia="en-GB"/>
        </w:rPr>
        <w:t>11.17. Производња петрохемијских производа</w:t>
      </w:r>
      <w:r w:rsidRPr="00757713">
        <w:rPr>
          <w:rFonts w:ascii="Times New Roman" w:eastAsia="Times New Roman" w:hAnsi="Times New Roman" w:cs="Times New Roman"/>
          <w:b/>
          <w:bCs/>
          <w:color w:val="333333"/>
          <w:sz w:val="26"/>
          <w:szCs w:val="26"/>
          <w:lang w:val="sr-Cyrl-RS" w:eastAsia="en-GB"/>
        </w:rPr>
        <w:t>*</w:t>
      </w:r>
    </w:p>
    <w:p w:rsidR="00757713" w:rsidRPr="00757713" w:rsidRDefault="00757713" w:rsidP="00757713">
      <w:pPr>
        <w:shd w:val="clear" w:color="auto" w:fill="FFFFFF"/>
        <w:spacing w:after="0" w:line="270" w:lineRule="atLeast"/>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b/>
          <w:bCs/>
          <w:color w:val="333333"/>
          <w:sz w:val="26"/>
          <w:szCs w:val="26"/>
          <w:lang w:val="sr-Cyrl-RS" w:eastAsia="en-GB"/>
        </w:rPr>
        <w:t> </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*Службени гласник РС, број 49/2010</w:t>
      </w:r>
    </w:p>
    <w:p w:rsidR="00757713" w:rsidRPr="00757713" w:rsidRDefault="00757713" w:rsidP="00757713">
      <w:pPr>
        <w:shd w:val="clear" w:color="auto" w:fill="FFFFFF"/>
        <w:spacing w:after="0" w:line="270" w:lineRule="atLeast"/>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b/>
          <w:bCs/>
          <w:color w:val="333333"/>
          <w:sz w:val="26"/>
          <w:szCs w:val="26"/>
          <w:lang w:val="sr-Cyrl-RS" w:eastAsia="en-GB"/>
        </w:rPr>
        <w:t> </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b/>
          <w:bCs/>
          <w:color w:val="333333"/>
          <w:sz w:val="26"/>
          <w:szCs w:val="26"/>
          <w:u w:val="single"/>
          <w:lang w:val="sr-Cyrl-RS" w:eastAsia="en-GB"/>
        </w:rPr>
        <w:t>1.1. Производња</w:t>
      </w:r>
      <w:r w:rsidRPr="00757713">
        <w:rPr>
          <w:rFonts w:ascii="Times New Roman" w:eastAsia="Times New Roman" w:hAnsi="Times New Roman" w:cs="Times New Roman"/>
          <w:b/>
          <w:bCs/>
          <w:color w:val="333333"/>
          <w:sz w:val="26"/>
          <w:szCs w:val="26"/>
          <w:lang w:val="sr-Cyrl-RS" w:eastAsia="en-GB"/>
        </w:rPr>
        <w:t>*</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b/>
          <w:bCs/>
          <w:color w:val="333333"/>
          <w:sz w:val="26"/>
          <w:szCs w:val="26"/>
          <w:lang w:val="sr-Cyrl-RS" w:eastAsia="en-GB"/>
        </w:rPr>
        <w:t>Радна места: руковалац процеса и његов помоћник; руковалац командне табле; машиниста турбине, компресора и парних котлова и њихови помоћници; сменовођа.*</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b/>
          <w:bCs/>
          <w:i/>
          <w:iCs/>
          <w:color w:val="333333"/>
          <w:sz w:val="26"/>
          <w:szCs w:val="26"/>
          <w:lang w:val="sr-Cyrl-RS" w:eastAsia="en-GB"/>
        </w:rPr>
        <w:t>Степен увећања: 12 месеци рачуна се као 14 месеци.*</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b/>
          <w:bCs/>
          <w:color w:val="333333"/>
          <w:sz w:val="26"/>
          <w:szCs w:val="26"/>
          <w:u w:val="single"/>
          <w:lang w:val="sr-Cyrl-RS" w:eastAsia="en-GB"/>
        </w:rPr>
        <w:t>1.2. Складиштење:</w:t>
      </w:r>
      <w:r w:rsidRPr="00757713">
        <w:rPr>
          <w:rFonts w:ascii="Times New Roman" w:eastAsia="Times New Roman" w:hAnsi="Times New Roman" w:cs="Times New Roman"/>
          <w:b/>
          <w:bCs/>
          <w:color w:val="333333"/>
          <w:sz w:val="26"/>
          <w:szCs w:val="26"/>
          <w:lang w:val="sr-Cyrl-RS" w:eastAsia="en-GB"/>
        </w:rPr>
        <w:t>*</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b/>
          <w:bCs/>
          <w:color w:val="333333"/>
          <w:sz w:val="26"/>
          <w:szCs w:val="26"/>
          <w:lang w:val="sr-Cyrl-RS" w:eastAsia="en-GB"/>
        </w:rPr>
        <w:t>Радна места: руковалац складишта; манипулант.*</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b/>
          <w:bCs/>
          <w:i/>
          <w:iCs/>
          <w:color w:val="333333"/>
          <w:sz w:val="26"/>
          <w:szCs w:val="26"/>
          <w:lang w:val="sr-Cyrl-RS" w:eastAsia="en-GB"/>
        </w:rPr>
        <w:t>Степен увећања: 12 месеци рачуна се као 14 месеци</w:t>
      </w:r>
      <w:r w:rsidRPr="00757713">
        <w:rPr>
          <w:rFonts w:ascii="Times New Roman" w:eastAsia="Times New Roman" w:hAnsi="Times New Roman" w:cs="Times New Roman"/>
          <w:b/>
          <w:bCs/>
          <w:color w:val="333333"/>
          <w:sz w:val="26"/>
          <w:szCs w:val="26"/>
          <w:lang w:val="sr-Cyrl-RS" w:eastAsia="en-GB"/>
        </w:rPr>
        <w:t>.*</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b/>
          <w:bCs/>
          <w:color w:val="333333"/>
          <w:sz w:val="26"/>
          <w:szCs w:val="26"/>
          <w:u w:val="single"/>
          <w:lang w:val="sr-Cyrl-RS" w:eastAsia="en-GB"/>
        </w:rPr>
        <w:t>1.3. Одржавање:</w:t>
      </w:r>
      <w:r w:rsidRPr="00757713">
        <w:rPr>
          <w:rFonts w:ascii="Times New Roman" w:eastAsia="Times New Roman" w:hAnsi="Times New Roman" w:cs="Times New Roman"/>
          <w:b/>
          <w:bCs/>
          <w:color w:val="333333"/>
          <w:sz w:val="26"/>
          <w:szCs w:val="26"/>
          <w:lang w:val="sr-Cyrl-RS" w:eastAsia="en-GB"/>
        </w:rPr>
        <w:t>*</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b/>
          <w:bCs/>
          <w:color w:val="333333"/>
          <w:sz w:val="26"/>
          <w:szCs w:val="26"/>
          <w:lang w:val="sr-Cyrl-RS" w:eastAsia="en-GB"/>
        </w:rPr>
        <w:t>Радно место: машинбравар.*</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b/>
          <w:bCs/>
          <w:i/>
          <w:iCs/>
          <w:color w:val="333333"/>
          <w:sz w:val="26"/>
          <w:szCs w:val="26"/>
          <w:lang w:val="sr-Cyrl-RS" w:eastAsia="en-GB"/>
        </w:rPr>
        <w:t>Степен увећања: 12 месеци рачуна се као 14 месеци</w:t>
      </w:r>
      <w:r w:rsidRPr="00757713">
        <w:rPr>
          <w:rFonts w:ascii="Times New Roman" w:eastAsia="Times New Roman" w:hAnsi="Times New Roman" w:cs="Times New Roman"/>
          <w:b/>
          <w:bCs/>
          <w:color w:val="333333"/>
          <w:sz w:val="26"/>
          <w:szCs w:val="26"/>
          <w:lang w:val="sr-Cyrl-RS" w:eastAsia="en-GB"/>
        </w:rPr>
        <w:t>.*</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b/>
          <w:bCs/>
          <w:color w:val="333333"/>
          <w:sz w:val="26"/>
          <w:szCs w:val="26"/>
          <w:u w:val="single"/>
          <w:lang w:val="sr-Cyrl-RS" w:eastAsia="en-GB"/>
        </w:rPr>
        <w:t>1.4. Контрола производа:</w:t>
      </w:r>
      <w:r w:rsidRPr="00757713">
        <w:rPr>
          <w:rFonts w:ascii="Times New Roman" w:eastAsia="Times New Roman" w:hAnsi="Times New Roman" w:cs="Times New Roman"/>
          <w:b/>
          <w:bCs/>
          <w:color w:val="333333"/>
          <w:sz w:val="26"/>
          <w:szCs w:val="26"/>
          <w:lang w:val="sr-Cyrl-RS" w:eastAsia="en-GB"/>
        </w:rPr>
        <w:t>*</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b/>
          <w:bCs/>
          <w:color w:val="333333"/>
          <w:sz w:val="26"/>
          <w:szCs w:val="26"/>
          <w:lang w:val="sr-Cyrl-RS" w:eastAsia="en-GB"/>
        </w:rPr>
        <w:t>Радна места: доносач узорака; техничар у лабораторији.*</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b/>
          <w:bCs/>
          <w:i/>
          <w:iCs/>
          <w:color w:val="333333"/>
          <w:sz w:val="26"/>
          <w:szCs w:val="26"/>
          <w:lang w:val="sr-Cyrl-RS" w:eastAsia="en-GB"/>
        </w:rPr>
        <w:t>Степен увећања: 12 месеци рачуна се као 14 месеци</w:t>
      </w:r>
      <w:r w:rsidRPr="00757713">
        <w:rPr>
          <w:rFonts w:ascii="Times New Roman" w:eastAsia="Times New Roman" w:hAnsi="Times New Roman" w:cs="Times New Roman"/>
          <w:b/>
          <w:bCs/>
          <w:color w:val="333333"/>
          <w:sz w:val="26"/>
          <w:szCs w:val="26"/>
          <w:lang w:val="sr-Cyrl-RS" w:eastAsia="en-GB"/>
        </w:rPr>
        <w:t>.*</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b/>
          <w:bCs/>
          <w:color w:val="333333"/>
          <w:sz w:val="26"/>
          <w:szCs w:val="26"/>
          <w:lang w:val="sr-Cyrl-RS" w:eastAsia="en-GB"/>
        </w:rPr>
        <w:t> </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*Службени гласник РС, број 49/2010</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b/>
          <w:bCs/>
          <w:color w:val="333333"/>
          <w:sz w:val="26"/>
          <w:szCs w:val="26"/>
          <w:lang w:val="sr-Cyrl-RS" w:eastAsia="en-GB"/>
        </w:rPr>
        <w:t> </w:t>
      </w:r>
    </w:p>
    <w:p w:rsidR="00757713" w:rsidRPr="00757713" w:rsidRDefault="00757713" w:rsidP="00757713">
      <w:pPr>
        <w:shd w:val="clear" w:color="auto" w:fill="FFFFFF"/>
        <w:spacing w:after="0" w:line="240" w:lineRule="auto"/>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 </w:t>
      </w:r>
    </w:p>
    <w:p w:rsidR="00757713" w:rsidRPr="00757713" w:rsidRDefault="00757713" w:rsidP="00757713">
      <w:pPr>
        <w:shd w:val="clear" w:color="auto" w:fill="FFFFFF"/>
        <w:spacing w:after="0" w:line="270" w:lineRule="atLeast"/>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12. НАМЕНСКА ПРОИЗВОДЊА ЕКСПЛОЗИВА И ЕКСПЛОЗИВНИХ МАТЕРИЈА</w:t>
      </w:r>
    </w:p>
    <w:p w:rsidR="00757713" w:rsidRPr="00757713" w:rsidRDefault="00757713" w:rsidP="00757713">
      <w:pPr>
        <w:shd w:val="clear" w:color="auto" w:fill="FFFFFF"/>
        <w:spacing w:after="0" w:line="240" w:lineRule="auto"/>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 </w:t>
      </w:r>
    </w:p>
    <w:p w:rsidR="00757713" w:rsidRPr="00757713" w:rsidRDefault="00757713" w:rsidP="00757713">
      <w:pPr>
        <w:shd w:val="clear" w:color="auto" w:fill="FFFFFF"/>
        <w:spacing w:after="0" w:line="270" w:lineRule="atLeast"/>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b/>
          <w:bCs/>
          <w:color w:val="333333"/>
          <w:sz w:val="26"/>
          <w:szCs w:val="26"/>
          <w:lang w:val="sr-Cyrl-RS" w:eastAsia="en-GB"/>
        </w:rPr>
        <w:t>12.1.</w:t>
      </w:r>
      <w:r w:rsidRPr="00757713">
        <w:rPr>
          <w:rFonts w:ascii="Times New Roman" w:eastAsia="Times New Roman" w:hAnsi="Times New Roman" w:cs="Times New Roman"/>
          <w:color w:val="333333"/>
          <w:sz w:val="26"/>
          <w:szCs w:val="26"/>
          <w:lang w:val="sr-Cyrl-RS" w:eastAsia="en-GB"/>
        </w:rPr>
        <w:t> </w:t>
      </w:r>
      <w:r w:rsidRPr="00757713">
        <w:rPr>
          <w:rFonts w:ascii="Times New Roman" w:eastAsia="Times New Roman" w:hAnsi="Times New Roman" w:cs="Times New Roman"/>
          <w:b/>
          <w:bCs/>
          <w:color w:val="333333"/>
          <w:sz w:val="26"/>
          <w:szCs w:val="26"/>
          <w:lang w:val="sr-Cyrl-RS" w:eastAsia="en-GB"/>
        </w:rPr>
        <w:t>Производња, прерада и дорада експлозива, експлозивних и пиротехничких смеша</w:t>
      </w:r>
    </w:p>
    <w:p w:rsidR="00757713" w:rsidRPr="00757713" w:rsidRDefault="00757713" w:rsidP="00757713">
      <w:pPr>
        <w:shd w:val="clear" w:color="auto" w:fill="FFFFFF"/>
        <w:spacing w:after="0" w:line="240" w:lineRule="auto"/>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 </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1) Радна места: на синтези, нитрацији, стабилизацији, предкристализацији, флегматизацији, филтрацији, гранулацији, сушењу, млевењу, сејању и прављењу раствора у производњи бризантних експлозива.</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2) Радна места: на паковању и унутрашњем транспорту хексогена, пентрита и октогена у производњи бризантних експлозива.</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3) Радна места: на припреми, топљењу, наливању, намотавању, пресовању, обради на стругу, глодању и бушењу у преради бризантних експлозива.</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4) Радна места: на површинској обради и полирању бризантних експлозива.</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5) Радна места: на припреми сировина, изради и сушењу у производњи живиног фулмината и иницијалних смеша.</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6) Радна места: на припреми сировина и изради пиротехничких смеша.</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7) Радна места: на сушењу и дозирању пентрита, предењу, оплашћивању, ринго-вању и паковању штапина.</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i/>
          <w:iCs/>
          <w:color w:val="333333"/>
          <w:sz w:val="26"/>
          <w:szCs w:val="26"/>
          <w:lang w:val="sr-Cyrl-RS" w:eastAsia="en-GB"/>
        </w:rPr>
        <w:t>Степен увећања: 12 месеци рачуна се као 16 месеци.</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8) Радна места: на манипулацији сировина, обради киселине, сушењу, гранулацији, унутрашњем транспорту тринитротолуола, припреми и обради растварача у производњи тринитротолуола.</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9) Радна места: на уситњавању, транспорту, манипулацији, топљењу, изливању, кристализацији, наливању, хлађењу, забушивању, темперирању и одмеравању експлозива у доради тринитротолуола.</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10) Радна места: на изради успорачких смеша.</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11) Радна места: на хомогенизацији на колодробу и дробилици, припреми за патронирање, пуњењу левкова, ручном и машинском патронирању, паковању експлозива, руковању постројењем и возилом за АНФО експлозив у производњи привредног експлозива.</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i/>
          <w:iCs/>
          <w:color w:val="333333"/>
          <w:sz w:val="26"/>
          <w:szCs w:val="26"/>
          <w:lang w:val="sr-Cyrl-RS" w:eastAsia="en-GB"/>
        </w:rPr>
        <w:t>Степен увећања: 12 месеци рачуна се као 15 месеци.</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12) Радна места: на паковању, маркирању, манипулацији и унутрашњем транспорту готових производа.</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i/>
          <w:iCs/>
          <w:color w:val="333333"/>
          <w:sz w:val="26"/>
          <w:szCs w:val="26"/>
          <w:lang w:val="sr-Cyrl-RS" w:eastAsia="en-GB"/>
        </w:rPr>
        <w:t>Степен увећања: 12 месеци рачуна се као 14 месеци.</w:t>
      </w:r>
    </w:p>
    <w:p w:rsidR="00757713" w:rsidRPr="00757713" w:rsidRDefault="00757713" w:rsidP="00757713">
      <w:pPr>
        <w:shd w:val="clear" w:color="auto" w:fill="FFFFFF"/>
        <w:spacing w:after="0" w:line="240" w:lineRule="auto"/>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 </w:t>
      </w:r>
    </w:p>
    <w:p w:rsidR="00757713" w:rsidRPr="00757713" w:rsidRDefault="00757713" w:rsidP="00757713">
      <w:pPr>
        <w:shd w:val="clear" w:color="auto" w:fill="FFFFFF"/>
        <w:spacing w:after="0" w:line="270" w:lineRule="atLeast"/>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b/>
          <w:bCs/>
          <w:color w:val="333333"/>
          <w:sz w:val="26"/>
          <w:szCs w:val="26"/>
          <w:lang w:val="sr-Cyrl-RS" w:eastAsia="en-GB"/>
        </w:rPr>
        <w:t>12.2.</w:t>
      </w:r>
      <w:r w:rsidRPr="00757713">
        <w:rPr>
          <w:rFonts w:ascii="Times New Roman" w:eastAsia="Times New Roman" w:hAnsi="Times New Roman" w:cs="Times New Roman"/>
          <w:color w:val="333333"/>
          <w:sz w:val="26"/>
          <w:szCs w:val="26"/>
          <w:lang w:val="sr-Cyrl-RS" w:eastAsia="en-GB"/>
        </w:rPr>
        <w:t> </w:t>
      </w:r>
      <w:r w:rsidRPr="00757713">
        <w:rPr>
          <w:rFonts w:ascii="Times New Roman" w:eastAsia="Times New Roman" w:hAnsi="Times New Roman" w:cs="Times New Roman"/>
          <w:b/>
          <w:bCs/>
          <w:color w:val="333333"/>
          <w:sz w:val="26"/>
          <w:szCs w:val="26"/>
          <w:lang w:val="sr-Cyrl-RS" w:eastAsia="en-GB"/>
        </w:rPr>
        <w:t>Производња нитроцелулозе</w:t>
      </w:r>
    </w:p>
    <w:p w:rsidR="00757713" w:rsidRPr="00757713" w:rsidRDefault="00757713" w:rsidP="00757713">
      <w:pPr>
        <w:shd w:val="clear" w:color="auto" w:fill="FFFFFF"/>
        <w:spacing w:after="0" w:line="240" w:lineRule="auto"/>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 </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1) Радна места: на нитрацији, алкохолизацији, центрифугирању, мерењу и паковању алкохолизоване нитроцелулозе.</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2) Радна места: на апсорпцији гаса и регенерацији сулфонитричне смеше.</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i/>
          <w:iCs/>
          <w:color w:val="333333"/>
          <w:sz w:val="26"/>
          <w:szCs w:val="26"/>
          <w:lang w:val="sr-Cyrl-RS" w:eastAsia="en-GB"/>
        </w:rPr>
        <w:t>Степен увећања: 12 месеци као 15 месеци.</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3) Радна места: на припремању и одмеравању целулозе; на ускладиштењу киселине; на гребању, нитрацији, кувању, стабилизацији, млевењу, центрифугирању, мешању, манипулацији, паковању неалкохолисане нитроцелулозе; на унутрашњем транспорту алкохолизоване и неалкохолизоване нитроцелулозе.</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i/>
          <w:iCs/>
          <w:color w:val="333333"/>
          <w:sz w:val="26"/>
          <w:szCs w:val="26"/>
          <w:lang w:val="sr-Cyrl-RS" w:eastAsia="en-GB"/>
        </w:rPr>
        <w:t>Степен увећања: 12 месеци рачуна се као 14 месеци.</w:t>
      </w:r>
    </w:p>
    <w:p w:rsidR="00757713" w:rsidRPr="00757713" w:rsidRDefault="00757713" w:rsidP="00757713">
      <w:pPr>
        <w:shd w:val="clear" w:color="auto" w:fill="FFFFFF"/>
        <w:spacing w:after="0" w:line="240" w:lineRule="auto"/>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 </w:t>
      </w:r>
    </w:p>
    <w:p w:rsidR="00757713" w:rsidRPr="00757713" w:rsidRDefault="00757713" w:rsidP="00757713">
      <w:pPr>
        <w:shd w:val="clear" w:color="auto" w:fill="FFFFFF"/>
        <w:spacing w:after="0" w:line="270" w:lineRule="atLeast"/>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b/>
          <w:bCs/>
          <w:color w:val="333333"/>
          <w:sz w:val="26"/>
          <w:szCs w:val="26"/>
          <w:lang w:val="sr-Cyrl-RS" w:eastAsia="en-GB"/>
        </w:rPr>
        <w:t>12.3. Производња барута, нитроглицерина и јаких смеша</w:t>
      </w:r>
    </w:p>
    <w:p w:rsidR="00757713" w:rsidRPr="00757713" w:rsidRDefault="00757713" w:rsidP="00757713">
      <w:pPr>
        <w:shd w:val="clear" w:color="auto" w:fill="FFFFFF"/>
        <w:spacing w:after="0" w:line="240" w:lineRule="auto"/>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 </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1) Радна места: на припреми, хомогенизацији, манипулацији сировинама, гњетању, пресовању, сечењу, ваљању, сепарацији, сушењу, површинској обради, сејању и паковању, растресању, одмеравању нитроцелулозе, дехидрацији, кувању, транспорту производа кесонима, пражњењу кесона и сушењу у сушницама у производњи малодимних барута.</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2) Радна места: на сушењу, површинској обради, сејању и паковању у црних барута.</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3) Радна места: на нитрацији глицерина, припреми, преради киселине, изради, превлачењу, ваљању, центрифугирању, сејању и паковању сферичних барута и јаких смеша.</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i/>
          <w:iCs/>
          <w:color w:val="333333"/>
          <w:sz w:val="26"/>
          <w:szCs w:val="26"/>
          <w:lang w:val="sr-Cyrl-RS" w:eastAsia="en-GB"/>
        </w:rPr>
        <w:t>Степен увећања: 12 месеци рачуна се као 15 месеци.</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4) Радна места: на шаржирању, дешаржирању вакуум сушнице и руковању вакуум пумпом у производњи малодимних барута.</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5) Радна места: на апсорпцији, ректификацији и манипулацији растварачима.</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6) Радна места: на манипулацији и ускладиштењу готових производа.</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7) Радна места: на узрњавању, превлачењу, изради лака, ликвора, мокром сејању и ваљању влажног производа у производњи сферичних барута.</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i/>
          <w:iCs/>
          <w:color w:val="333333"/>
          <w:sz w:val="26"/>
          <w:szCs w:val="26"/>
          <w:lang w:val="sr-Cyrl-RS" w:eastAsia="en-GB"/>
        </w:rPr>
        <w:t>Степен увећања: 12 месеци рачуна се као 14 месеци.</w:t>
      </w:r>
    </w:p>
    <w:p w:rsidR="00757713" w:rsidRPr="00757713" w:rsidRDefault="00757713" w:rsidP="00757713">
      <w:pPr>
        <w:shd w:val="clear" w:color="auto" w:fill="FFFFFF"/>
        <w:spacing w:after="0" w:line="240" w:lineRule="auto"/>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 </w:t>
      </w:r>
    </w:p>
    <w:p w:rsidR="00757713" w:rsidRPr="00757713" w:rsidRDefault="00757713" w:rsidP="00757713">
      <w:pPr>
        <w:shd w:val="clear" w:color="auto" w:fill="FFFFFF"/>
        <w:spacing w:after="0" w:line="270" w:lineRule="atLeast"/>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b/>
          <w:bCs/>
          <w:color w:val="333333"/>
          <w:sz w:val="26"/>
          <w:szCs w:val="26"/>
          <w:lang w:val="sr-Cyrl-RS" w:eastAsia="en-GB"/>
        </w:rPr>
        <w:t>12.4.</w:t>
      </w:r>
      <w:r w:rsidRPr="00757713">
        <w:rPr>
          <w:rFonts w:ascii="Times New Roman" w:eastAsia="Times New Roman" w:hAnsi="Times New Roman" w:cs="Times New Roman"/>
          <w:color w:val="333333"/>
          <w:sz w:val="26"/>
          <w:szCs w:val="26"/>
          <w:lang w:val="sr-Cyrl-RS" w:eastAsia="en-GB"/>
        </w:rPr>
        <w:t> </w:t>
      </w:r>
      <w:r w:rsidRPr="00757713">
        <w:rPr>
          <w:rFonts w:ascii="Times New Roman" w:eastAsia="Times New Roman" w:hAnsi="Times New Roman" w:cs="Times New Roman"/>
          <w:b/>
          <w:bCs/>
          <w:color w:val="333333"/>
          <w:sz w:val="26"/>
          <w:szCs w:val="26"/>
          <w:lang w:val="sr-Cyrl-RS" w:eastAsia="en-GB"/>
        </w:rPr>
        <w:t>Лаборација и делаборација</w:t>
      </w:r>
    </w:p>
    <w:p w:rsidR="00757713" w:rsidRPr="00757713" w:rsidRDefault="00757713" w:rsidP="00757713">
      <w:pPr>
        <w:shd w:val="clear" w:color="auto" w:fill="FFFFFF"/>
        <w:spacing w:after="0" w:line="240" w:lineRule="auto"/>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 </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1) Радна места: на запреминском апарату, истресању вишка материјала и стављању покривке.</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i/>
          <w:iCs/>
          <w:color w:val="333333"/>
          <w:sz w:val="26"/>
          <w:szCs w:val="26"/>
          <w:lang w:val="sr-Cyrl-RS" w:eastAsia="en-GB"/>
        </w:rPr>
        <w:t>Степен увећања: 12 месеци рачуна се као 16 месеци.</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2) Радна места: на припреми, монтажи и демонтажи, подешавању, међуфазној контроли позиција, подсклопова, склопова и готових производа, ручном и машинском раду са отвореном „Б” материјом, складиштењу и манипулацији „Б” материјом.</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3) Радна места: на монтажи, мерењима и подешавањима електро елемената, изради и наношењу хемијских материјала, сигнирању и фарбању, паковању, манипулацији и унутрашњем транспорту готових производа.</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i/>
          <w:iCs/>
          <w:color w:val="333333"/>
          <w:sz w:val="26"/>
          <w:szCs w:val="26"/>
          <w:lang w:val="sr-Cyrl-RS" w:eastAsia="en-GB"/>
        </w:rPr>
        <w:t>Степен увећања: 12 месеци рачуна се као 15 месеци.</w:t>
      </w:r>
    </w:p>
    <w:p w:rsidR="00757713" w:rsidRPr="00757713" w:rsidRDefault="00757713" w:rsidP="00757713">
      <w:pPr>
        <w:shd w:val="clear" w:color="auto" w:fill="FFFFFF"/>
        <w:spacing w:after="0" w:line="240" w:lineRule="auto"/>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 </w:t>
      </w:r>
    </w:p>
    <w:p w:rsidR="00757713" w:rsidRPr="00757713" w:rsidRDefault="00757713" w:rsidP="00757713">
      <w:pPr>
        <w:shd w:val="clear" w:color="auto" w:fill="FFFFFF"/>
        <w:spacing w:after="0" w:line="270" w:lineRule="atLeast"/>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b/>
          <w:bCs/>
          <w:color w:val="333333"/>
          <w:sz w:val="26"/>
          <w:szCs w:val="26"/>
          <w:lang w:val="sr-Cyrl-RS" w:eastAsia="en-GB"/>
        </w:rPr>
        <w:t>12.5.</w:t>
      </w:r>
      <w:r w:rsidRPr="00757713">
        <w:rPr>
          <w:rFonts w:ascii="Times New Roman" w:eastAsia="Times New Roman" w:hAnsi="Times New Roman" w:cs="Times New Roman"/>
          <w:color w:val="333333"/>
          <w:sz w:val="26"/>
          <w:szCs w:val="26"/>
          <w:lang w:val="sr-Cyrl-RS" w:eastAsia="en-GB"/>
        </w:rPr>
        <w:t> </w:t>
      </w:r>
      <w:r w:rsidRPr="00757713">
        <w:rPr>
          <w:rFonts w:ascii="Times New Roman" w:eastAsia="Times New Roman" w:hAnsi="Times New Roman" w:cs="Times New Roman"/>
          <w:b/>
          <w:bCs/>
          <w:color w:val="333333"/>
          <w:sz w:val="26"/>
          <w:szCs w:val="26"/>
          <w:lang w:val="sr-Cyrl-RS" w:eastAsia="en-GB"/>
        </w:rPr>
        <w:t>Истраживање, развој и унапређење производње експлозива, експлозивних и пиротехничких смеша, барута, експлозивних и пиротехничких средстава</w:t>
      </w:r>
    </w:p>
    <w:p w:rsidR="00757713" w:rsidRPr="00757713" w:rsidRDefault="00757713" w:rsidP="00757713">
      <w:pPr>
        <w:shd w:val="clear" w:color="auto" w:fill="FFFFFF"/>
        <w:spacing w:after="0" w:line="240" w:lineRule="auto"/>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 </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Радна места: на пословима развоја и конструкције у производњи, преради и доради иницијалних и бризантних експлозива, барута, нитроцелулозе, експлозивних и пиротехничких смеша, специјалних материја и материјала и пиротехничких склопова и лаборацији бојевих средстава.</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i/>
          <w:iCs/>
          <w:color w:val="333333"/>
          <w:sz w:val="26"/>
          <w:szCs w:val="26"/>
          <w:lang w:val="sr-Cyrl-RS" w:eastAsia="en-GB"/>
        </w:rPr>
        <w:t>Степен увећања: 12 месеци рачуна се као 14 месеци.</w:t>
      </w:r>
    </w:p>
    <w:p w:rsidR="00757713" w:rsidRPr="00757713" w:rsidRDefault="00757713" w:rsidP="00757713">
      <w:pPr>
        <w:shd w:val="clear" w:color="auto" w:fill="FFFFFF"/>
        <w:spacing w:after="0" w:line="240" w:lineRule="auto"/>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 </w:t>
      </w:r>
    </w:p>
    <w:p w:rsidR="00757713" w:rsidRPr="00757713" w:rsidRDefault="00757713" w:rsidP="00757713">
      <w:pPr>
        <w:shd w:val="clear" w:color="auto" w:fill="FFFFFF"/>
        <w:spacing w:after="0" w:line="270" w:lineRule="atLeast"/>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b/>
          <w:bCs/>
          <w:color w:val="333333"/>
          <w:sz w:val="26"/>
          <w:szCs w:val="26"/>
          <w:lang w:val="sr-Cyrl-RS" w:eastAsia="en-GB"/>
        </w:rPr>
        <w:t>12.6.</w:t>
      </w:r>
      <w:r w:rsidRPr="00757713">
        <w:rPr>
          <w:rFonts w:ascii="Times New Roman" w:eastAsia="Times New Roman" w:hAnsi="Times New Roman" w:cs="Times New Roman"/>
          <w:color w:val="333333"/>
          <w:sz w:val="26"/>
          <w:szCs w:val="26"/>
          <w:lang w:val="sr-Cyrl-RS" w:eastAsia="en-GB"/>
        </w:rPr>
        <w:t> </w:t>
      </w:r>
      <w:r w:rsidRPr="00757713">
        <w:rPr>
          <w:rFonts w:ascii="Times New Roman" w:eastAsia="Times New Roman" w:hAnsi="Times New Roman" w:cs="Times New Roman"/>
          <w:b/>
          <w:bCs/>
          <w:color w:val="333333"/>
          <w:sz w:val="26"/>
          <w:szCs w:val="26"/>
          <w:lang w:val="sr-Cyrl-RS" w:eastAsia="en-GB"/>
        </w:rPr>
        <w:t>Контрола квалитета</w:t>
      </w:r>
    </w:p>
    <w:p w:rsidR="00757713" w:rsidRPr="00757713" w:rsidRDefault="00757713" w:rsidP="00757713">
      <w:pPr>
        <w:shd w:val="clear" w:color="auto" w:fill="FFFFFF"/>
        <w:spacing w:after="0" w:line="240" w:lineRule="auto"/>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 </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1) Радна места: стрелац, помоћник стрелца и контролор у кабинама за испитивање функције ватреног оружја, тачности и прецизности и торментације.</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2) Радна места: руковалац и помоћник на уништавању бојевих материјала и средстава.</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i/>
          <w:iCs/>
          <w:color w:val="333333"/>
          <w:sz w:val="26"/>
          <w:szCs w:val="26"/>
          <w:lang w:val="sr-Cyrl-RS" w:eastAsia="en-GB"/>
        </w:rPr>
        <w:t>Степен увећања: 12 месеци рачуна се као 16 месеци.</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3) Радна места: нишанџија артиљеријског оруђа, послужилац, руковалац гађања, артиљеријски мајстор, пиротехничар и спроводник кола на полигону за испитивање оруђа.</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i/>
          <w:iCs/>
          <w:color w:val="333333"/>
          <w:sz w:val="26"/>
          <w:szCs w:val="26"/>
          <w:lang w:val="sr-Cyrl-RS" w:eastAsia="en-GB"/>
        </w:rPr>
        <w:t>Степен увећања: 12 месеци рачуна се као 15 месеци.</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4) Радна места: пријемни радник, електричар, оружар, радник на темперирању и узимању проба на испитивањима експлозивних материја и бојевих средстава на полигону.</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i/>
          <w:iCs/>
          <w:color w:val="333333"/>
          <w:sz w:val="26"/>
          <w:szCs w:val="26"/>
          <w:lang w:val="sr-Cyrl-RS" w:eastAsia="en-GB"/>
        </w:rPr>
        <w:t>Степен увећања: 12 месеци рачуна се као 14 месеци.</w:t>
      </w:r>
    </w:p>
    <w:p w:rsidR="00757713" w:rsidRPr="00757713" w:rsidRDefault="00757713" w:rsidP="00757713">
      <w:pPr>
        <w:shd w:val="clear" w:color="auto" w:fill="FFFFFF"/>
        <w:spacing w:after="0" w:line="240" w:lineRule="auto"/>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 </w:t>
      </w:r>
    </w:p>
    <w:p w:rsidR="00757713" w:rsidRPr="00757713" w:rsidRDefault="00757713" w:rsidP="00757713">
      <w:pPr>
        <w:shd w:val="clear" w:color="auto" w:fill="FFFFFF"/>
        <w:spacing w:after="0" w:line="270" w:lineRule="atLeast"/>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b/>
          <w:bCs/>
          <w:color w:val="333333"/>
          <w:sz w:val="26"/>
          <w:szCs w:val="26"/>
          <w:lang w:val="sr-Cyrl-RS" w:eastAsia="en-GB"/>
        </w:rPr>
        <w:t>12.7. Одржавање</w:t>
      </w:r>
    </w:p>
    <w:p w:rsidR="00757713" w:rsidRPr="00757713" w:rsidRDefault="00757713" w:rsidP="00757713">
      <w:pPr>
        <w:shd w:val="clear" w:color="auto" w:fill="FFFFFF"/>
        <w:spacing w:after="0" w:line="270" w:lineRule="atLeast"/>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b/>
          <w:bCs/>
          <w:color w:val="333333"/>
          <w:sz w:val="26"/>
          <w:szCs w:val="26"/>
          <w:lang w:val="sr-Cyrl-RS" w:eastAsia="en-GB"/>
        </w:rPr>
        <w:t> </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Радна места: машинбравар и реглер на одржавању технолошке опреме.</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i/>
          <w:iCs/>
          <w:color w:val="333333"/>
          <w:sz w:val="26"/>
          <w:szCs w:val="26"/>
          <w:lang w:val="sr-Cyrl-RS" w:eastAsia="en-GB"/>
        </w:rPr>
        <w:t>Степен увећања: 12 месеци рачуна се као 14 месеци.</w:t>
      </w:r>
    </w:p>
    <w:p w:rsidR="00757713" w:rsidRPr="00757713" w:rsidRDefault="00757713" w:rsidP="00757713">
      <w:pPr>
        <w:shd w:val="clear" w:color="auto" w:fill="FFFFFF"/>
        <w:spacing w:after="0" w:line="240" w:lineRule="auto"/>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 </w:t>
      </w:r>
    </w:p>
    <w:p w:rsidR="00757713" w:rsidRPr="00757713" w:rsidRDefault="00757713" w:rsidP="00757713">
      <w:pPr>
        <w:shd w:val="clear" w:color="auto" w:fill="FFFFFF"/>
        <w:spacing w:after="0" w:line="270" w:lineRule="atLeast"/>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b/>
          <w:bCs/>
          <w:color w:val="333333"/>
          <w:sz w:val="26"/>
          <w:szCs w:val="26"/>
          <w:lang w:val="sr-Cyrl-RS" w:eastAsia="en-GB"/>
        </w:rPr>
        <w:t>12.8.</w:t>
      </w:r>
      <w:r w:rsidRPr="00757713">
        <w:rPr>
          <w:rFonts w:ascii="Times New Roman" w:eastAsia="Times New Roman" w:hAnsi="Times New Roman" w:cs="Times New Roman"/>
          <w:color w:val="333333"/>
          <w:sz w:val="26"/>
          <w:szCs w:val="26"/>
          <w:lang w:val="sr-Cyrl-RS" w:eastAsia="en-GB"/>
        </w:rPr>
        <w:t> </w:t>
      </w:r>
      <w:r w:rsidRPr="00757713">
        <w:rPr>
          <w:rFonts w:ascii="Times New Roman" w:eastAsia="Times New Roman" w:hAnsi="Times New Roman" w:cs="Times New Roman"/>
          <w:b/>
          <w:bCs/>
          <w:color w:val="333333"/>
          <w:sz w:val="26"/>
          <w:szCs w:val="26"/>
          <w:lang w:val="sr-Cyrl-RS" w:eastAsia="en-GB"/>
        </w:rPr>
        <w:t>Организација и координација</w:t>
      </w:r>
    </w:p>
    <w:p w:rsidR="00757713" w:rsidRPr="00757713" w:rsidRDefault="00757713" w:rsidP="00757713">
      <w:pPr>
        <w:shd w:val="clear" w:color="auto" w:fill="FFFFFF"/>
        <w:spacing w:after="0" w:line="240" w:lineRule="auto"/>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 </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1) Радна места: пословођа и предрадник у производњи, преради и доради експлозива, црних и малодимних барута и штапина.</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i/>
          <w:iCs/>
          <w:color w:val="333333"/>
          <w:sz w:val="26"/>
          <w:szCs w:val="26"/>
          <w:lang w:val="sr-Cyrl-RS" w:eastAsia="en-GB"/>
        </w:rPr>
        <w:t>Степен увећања: 12 месеци рачуна се као 15 месеци.</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2) Радна места: пословођа и предрадник у производњи и преради нитроцелулозе, нитроглицерина, сферичних барута и јаких смеша, пресовању бризантних експлозива, лаборацији позиција, подсклопова и склопова бојевих средстава.</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3) Радна места: технолог и помоћник на примени и праћењу технолошког процеса у производњи, преради и доради експлозива, експлозивних и пиротехничких смеша, барута, нитроцелулозе, јаких смеша, лаборацијама бојевих и пиротехничких средстава.</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i/>
          <w:iCs/>
          <w:color w:val="333333"/>
          <w:sz w:val="26"/>
          <w:szCs w:val="26"/>
          <w:lang w:val="sr-Cyrl-RS" w:eastAsia="en-GB"/>
        </w:rPr>
        <w:t>Степен увећања: 12 месеци рачуна се као 14 месеци.</w:t>
      </w:r>
    </w:p>
    <w:p w:rsidR="00757713" w:rsidRPr="00757713" w:rsidRDefault="00757713" w:rsidP="00757713">
      <w:pPr>
        <w:shd w:val="clear" w:color="auto" w:fill="FFFFFF"/>
        <w:spacing w:after="0" w:line="240" w:lineRule="auto"/>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 </w:t>
      </w:r>
    </w:p>
    <w:p w:rsidR="00757713" w:rsidRPr="00757713" w:rsidRDefault="00757713" w:rsidP="00757713">
      <w:pPr>
        <w:shd w:val="clear" w:color="auto" w:fill="FFFFFF"/>
        <w:spacing w:after="0" w:line="270" w:lineRule="atLeast"/>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b/>
          <w:bCs/>
          <w:color w:val="333333"/>
          <w:sz w:val="26"/>
          <w:szCs w:val="26"/>
          <w:lang w:val="sr-Cyrl-RS" w:eastAsia="en-GB"/>
        </w:rPr>
        <w:t>12.9.</w:t>
      </w:r>
      <w:r w:rsidRPr="00757713">
        <w:rPr>
          <w:rFonts w:ascii="Times New Roman" w:eastAsia="Times New Roman" w:hAnsi="Times New Roman" w:cs="Times New Roman"/>
          <w:color w:val="333333"/>
          <w:sz w:val="26"/>
          <w:szCs w:val="26"/>
          <w:lang w:val="sr-Cyrl-RS" w:eastAsia="en-GB"/>
        </w:rPr>
        <w:t> </w:t>
      </w:r>
      <w:r w:rsidRPr="00757713">
        <w:rPr>
          <w:rFonts w:ascii="Times New Roman" w:eastAsia="Times New Roman" w:hAnsi="Times New Roman" w:cs="Times New Roman"/>
          <w:b/>
          <w:bCs/>
          <w:color w:val="333333"/>
          <w:sz w:val="26"/>
          <w:szCs w:val="26"/>
          <w:lang w:val="sr-Cyrl-RS" w:eastAsia="en-GB"/>
        </w:rPr>
        <w:t>Производња специјалних материјала и материја</w:t>
      </w:r>
    </w:p>
    <w:p w:rsidR="00757713" w:rsidRPr="00757713" w:rsidRDefault="00757713" w:rsidP="00757713">
      <w:pPr>
        <w:shd w:val="clear" w:color="auto" w:fill="FFFFFF"/>
        <w:spacing w:after="0" w:line="240" w:lineRule="auto"/>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 </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1) Радна места: на естерификацији и дестилацији, пиролизи, хлорисању и дестилацији, манипулацији сировинама и на помоћним пословима у производњи специјалних материјала.</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2) Радна места: у производњи специјалних материја.</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i/>
          <w:iCs/>
          <w:color w:val="333333"/>
          <w:sz w:val="26"/>
          <w:szCs w:val="26"/>
          <w:lang w:val="sr-Cyrl-RS" w:eastAsia="en-GB"/>
        </w:rPr>
        <w:t>Степен увећања: 12 месеци рачуна се као 16 месеци.</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3) Радна места: на пресовању, екструдирању, таблетирању, ручној доради, стругању, фрезовању и на браварским пословима са захтевима тачности.</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i/>
          <w:iCs/>
          <w:color w:val="333333"/>
          <w:sz w:val="26"/>
          <w:szCs w:val="26"/>
          <w:lang w:val="sr-Cyrl-RS" w:eastAsia="en-GB"/>
        </w:rPr>
        <w:t>Степен увећања: 12 месеци рачуна се као 15 месеци.</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4) Радна места: на очној и димензионој контроли, међуфазној контроли и преради пластичних маса; пословођа на пресама; технолог и помоћник технолога за планирање и одржавање алата; мајстор за пробе и одржавање алата; реглер; партивођа; реглер на пресама.</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i/>
          <w:iCs/>
          <w:color w:val="333333"/>
          <w:sz w:val="26"/>
          <w:szCs w:val="26"/>
          <w:lang w:val="sr-Cyrl-RS" w:eastAsia="en-GB"/>
        </w:rPr>
        <w:t>Степен увећања: 12 месеци рачуна се као 14 месеци.</w:t>
      </w:r>
    </w:p>
    <w:p w:rsidR="00757713" w:rsidRPr="00757713" w:rsidRDefault="00757713" w:rsidP="00757713">
      <w:pPr>
        <w:shd w:val="clear" w:color="auto" w:fill="FFFFFF"/>
        <w:spacing w:after="0" w:line="240" w:lineRule="auto"/>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 </w:t>
      </w:r>
    </w:p>
    <w:p w:rsidR="00757713" w:rsidRPr="00757713" w:rsidRDefault="00757713" w:rsidP="00757713">
      <w:pPr>
        <w:shd w:val="clear" w:color="auto" w:fill="FFFFFF"/>
        <w:spacing w:after="0" w:line="270" w:lineRule="atLeast"/>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b/>
          <w:bCs/>
          <w:color w:val="333333"/>
          <w:sz w:val="26"/>
          <w:szCs w:val="26"/>
          <w:lang w:val="sr-Cyrl-RS" w:eastAsia="en-GB"/>
        </w:rPr>
        <w:t>12.10.</w:t>
      </w:r>
      <w:r w:rsidRPr="00757713">
        <w:rPr>
          <w:rFonts w:ascii="Times New Roman" w:eastAsia="Times New Roman" w:hAnsi="Times New Roman" w:cs="Times New Roman"/>
          <w:color w:val="333333"/>
          <w:sz w:val="26"/>
          <w:szCs w:val="26"/>
          <w:lang w:val="sr-Cyrl-RS" w:eastAsia="en-GB"/>
        </w:rPr>
        <w:t> </w:t>
      </w:r>
      <w:r w:rsidRPr="00757713">
        <w:rPr>
          <w:rFonts w:ascii="Times New Roman" w:eastAsia="Times New Roman" w:hAnsi="Times New Roman" w:cs="Times New Roman"/>
          <w:b/>
          <w:bCs/>
          <w:color w:val="333333"/>
          <w:sz w:val="26"/>
          <w:szCs w:val="26"/>
          <w:lang w:val="sr-Cyrl-RS" w:eastAsia="en-GB"/>
        </w:rPr>
        <w:t>Рад у подземним објектима</w:t>
      </w:r>
    </w:p>
    <w:p w:rsidR="00757713" w:rsidRPr="00757713" w:rsidRDefault="00757713" w:rsidP="00757713">
      <w:pPr>
        <w:shd w:val="clear" w:color="auto" w:fill="FFFFFF"/>
        <w:spacing w:after="0" w:line="240" w:lineRule="auto"/>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 </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1) Радна места: на изради, механичкој обради и доради чаура, изради оловног језгра, кошуљице, олучењу, комплетирању зрна, очној и димензионој контроли, индуктивном одгреву, парафинисању, рибању струготином, летовању, испитивању херметичности, просејавању чаура и хемијско – термичкој обради.</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2) Радна места: на руковању и одржавању електричних уређаја, климатизације и хидро постројења.</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i/>
          <w:iCs/>
          <w:color w:val="333333"/>
          <w:sz w:val="26"/>
          <w:szCs w:val="26"/>
          <w:lang w:val="sr-Cyrl-RS" w:eastAsia="en-GB"/>
        </w:rPr>
        <w:t>Степен увећања: 12 месеци рачуна се као 14 месеци.</w:t>
      </w:r>
    </w:p>
    <w:p w:rsidR="00757713" w:rsidRPr="00757713" w:rsidRDefault="00757713" w:rsidP="00757713">
      <w:pPr>
        <w:shd w:val="clear" w:color="auto" w:fill="FFFFFF"/>
        <w:spacing w:after="0" w:line="240" w:lineRule="auto"/>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 </w:t>
      </w:r>
    </w:p>
    <w:p w:rsidR="00757713" w:rsidRPr="00757713" w:rsidRDefault="00757713" w:rsidP="00757713">
      <w:pPr>
        <w:shd w:val="clear" w:color="auto" w:fill="FFFFFF"/>
        <w:spacing w:after="0" w:line="270" w:lineRule="atLeast"/>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b/>
          <w:bCs/>
          <w:color w:val="333333"/>
          <w:sz w:val="26"/>
          <w:szCs w:val="26"/>
          <w:lang w:val="sr-Cyrl-RS" w:eastAsia="en-GB"/>
        </w:rPr>
        <w:t>12.11.</w:t>
      </w:r>
      <w:r w:rsidRPr="00757713">
        <w:rPr>
          <w:rFonts w:ascii="Times New Roman" w:eastAsia="Times New Roman" w:hAnsi="Times New Roman" w:cs="Times New Roman"/>
          <w:color w:val="333333"/>
          <w:sz w:val="26"/>
          <w:szCs w:val="26"/>
          <w:lang w:val="sr-Cyrl-RS" w:eastAsia="en-GB"/>
        </w:rPr>
        <w:t> </w:t>
      </w:r>
      <w:r w:rsidRPr="00757713">
        <w:rPr>
          <w:rFonts w:ascii="Times New Roman" w:eastAsia="Times New Roman" w:hAnsi="Times New Roman" w:cs="Times New Roman"/>
          <w:b/>
          <w:bCs/>
          <w:color w:val="333333"/>
          <w:sz w:val="26"/>
          <w:szCs w:val="26"/>
          <w:lang w:val="sr-Cyrl-RS" w:eastAsia="en-GB"/>
        </w:rPr>
        <w:t>Војноремонтни заводи</w:t>
      </w:r>
    </w:p>
    <w:p w:rsidR="00757713" w:rsidRPr="00757713" w:rsidRDefault="00757713" w:rsidP="00757713">
      <w:pPr>
        <w:shd w:val="clear" w:color="auto" w:fill="FFFFFF"/>
        <w:spacing w:after="0" w:line="240" w:lineRule="auto"/>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 </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Радно место: на пескарењу делова основних техничких средстава у кабини.</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i/>
          <w:iCs/>
          <w:color w:val="333333"/>
          <w:sz w:val="26"/>
          <w:szCs w:val="26"/>
          <w:lang w:val="sr-Cyrl-RS" w:eastAsia="en-GB"/>
        </w:rPr>
        <w:t>Степен увећања: 12 месеци рачуна се као 15 месеци.</w:t>
      </w:r>
    </w:p>
    <w:p w:rsidR="00757713" w:rsidRPr="00757713" w:rsidRDefault="00757713" w:rsidP="00757713">
      <w:pPr>
        <w:shd w:val="clear" w:color="auto" w:fill="FFFFFF"/>
        <w:spacing w:after="0" w:line="240" w:lineRule="auto"/>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 </w:t>
      </w:r>
    </w:p>
    <w:p w:rsidR="00757713" w:rsidRPr="00757713" w:rsidRDefault="00757713" w:rsidP="00757713">
      <w:pPr>
        <w:shd w:val="clear" w:color="auto" w:fill="FFFFFF"/>
        <w:spacing w:after="0" w:line="270" w:lineRule="atLeast"/>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b/>
          <w:bCs/>
          <w:color w:val="333333"/>
          <w:sz w:val="26"/>
          <w:szCs w:val="26"/>
          <w:lang w:val="sr-Cyrl-RS" w:eastAsia="en-GB"/>
        </w:rPr>
        <w:t>12.12.</w:t>
      </w:r>
      <w:r w:rsidRPr="00757713">
        <w:rPr>
          <w:rFonts w:ascii="Times New Roman" w:eastAsia="Times New Roman" w:hAnsi="Times New Roman" w:cs="Times New Roman"/>
          <w:color w:val="333333"/>
          <w:sz w:val="26"/>
          <w:szCs w:val="26"/>
          <w:lang w:val="sr-Cyrl-RS" w:eastAsia="en-GB"/>
        </w:rPr>
        <w:t> </w:t>
      </w:r>
      <w:r w:rsidRPr="00757713">
        <w:rPr>
          <w:rFonts w:ascii="Times New Roman" w:eastAsia="Times New Roman" w:hAnsi="Times New Roman" w:cs="Times New Roman"/>
          <w:b/>
          <w:bCs/>
          <w:color w:val="333333"/>
          <w:sz w:val="26"/>
          <w:szCs w:val="26"/>
          <w:lang w:val="sr-Cyrl-RS" w:eastAsia="en-GB"/>
        </w:rPr>
        <w:t>Термичка обрада</w:t>
      </w:r>
    </w:p>
    <w:p w:rsidR="00757713" w:rsidRPr="00757713" w:rsidRDefault="00757713" w:rsidP="00757713">
      <w:pPr>
        <w:shd w:val="clear" w:color="auto" w:fill="FFFFFF"/>
        <w:spacing w:after="0" w:line="240" w:lineRule="auto"/>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 </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Радна места: на карбонирању у цијанидним купатилима; на термичкој обради делова у соним пећима; на топљењу и наливању цеви оловом и сумпором.</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i/>
          <w:iCs/>
          <w:color w:val="333333"/>
          <w:sz w:val="26"/>
          <w:szCs w:val="26"/>
          <w:lang w:val="sr-Cyrl-RS" w:eastAsia="en-GB"/>
        </w:rPr>
        <w:t>Степен увећања: 12 месеци рачуна се као 14 месеци.</w:t>
      </w:r>
    </w:p>
    <w:p w:rsidR="00757713" w:rsidRPr="00757713" w:rsidRDefault="00757713" w:rsidP="00757713">
      <w:pPr>
        <w:shd w:val="clear" w:color="auto" w:fill="FFFFFF"/>
        <w:spacing w:after="0" w:line="240" w:lineRule="auto"/>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 </w:t>
      </w:r>
    </w:p>
    <w:p w:rsidR="00757713" w:rsidRPr="00757713" w:rsidRDefault="00757713" w:rsidP="00757713">
      <w:pPr>
        <w:shd w:val="clear" w:color="auto" w:fill="FFFFFF"/>
        <w:spacing w:after="0" w:line="270" w:lineRule="atLeast"/>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13. РЕЧНА БРОДОГРАДЊА И БРОДОРЕМОНТ</w:t>
      </w:r>
    </w:p>
    <w:p w:rsidR="00757713" w:rsidRPr="00757713" w:rsidRDefault="00757713" w:rsidP="00757713">
      <w:pPr>
        <w:shd w:val="clear" w:color="auto" w:fill="FFFFFF"/>
        <w:spacing w:after="0" w:line="240" w:lineRule="auto"/>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 </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1) Радна места: бродофарбар; заваривач.</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i/>
          <w:iCs/>
          <w:color w:val="333333"/>
          <w:sz w:val="26"/>
          <w:szCs w:val="26"/>
          <w:lang w:val="sr-Cyrl-RS" w:eastAsia="en-GB"/>
        </w:rPr>
        <w:t>Степен увећања: 12 месеци рачуна се као 15 месеци.</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2) Радна места: бродомонтер; бродобравар.</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i/>
          <w:iCs/>
          <w:color w:val="333333"/>
          <w:sz w:val="26"/>
          <w:szCs w:val="26"/>
          <w:lang w:val="sr-Cyrl-RS" w:eastAsia="en-GB"/>
        </w:rPr>
        <w:t>Степен увећања: 12 месеци рачуна се као 14 месеци.</w:t>
      </w:r>
    </w:p>
    <w:p w:rsidR="00757713" w:rsidRPr="00757713" w:rsidRDefault="00757713" w:rsidP="00757713">
      <w:pPr>
        <w:shd w:val="clear" w:color="auto" w:fill="FFFFFF"/>
        <w:spacing w:after="0" w:line="240" w:lineRule="auto"/>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 </w:t>
      </w:r>
    </w:p>
    <w:p w:rsidR="00757713" w:rsidRPr="00757713" w:rsidRDefault="00757713" w:rsidP="00757713">
      <w:pPr>
        <w:shd w:val="clear" w:color="auto" w:fill="FFFFFF"/>
        <w:spacing w:after="0" w:line="270" w:lineRule="atLeast"/>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b/>
          <w:bCs/>
          <w:color w:val="333333"/>
          <w:sz w:val="26"/>
          <w:szCs w:val="26"/>
          <w:lang w:val="sr-Cyrl-RS" w:eastAsia="en-GB"/>
        </w:rPr>
        <w:t>14.</w:t>
      </w:r>
      <w:r w:rsidRPr="00757713">
        <w:rPr>
          <w:rFonts w:ascii="Times New Roman" w:eastAsia="Times New Roman" w:hAnsi="Times New Roman" w:cs="Times New Roman"/>
          <w:color w:val="333333"/>
          <w:sz w:val="26"/>
          <w:szCs w:val="26"/>
          <w:lang w:val="sr-Cyrl-RS" w:eastAsia="en-GB"/>
        </w:rPr>
        <w:t> </w:t>
      </w:r>
      <w:r w:rsidRPr="00757713">
        <w:rPr>
          <w:rFonts w:ascii="Times New Roman" w:eastAsia="Times New Roman" w:hAnsi="Times New Roman" w:cs="Times New Roman"/>
          <w:b/>
          <w:bCs/>
          <w:color w:val="333333"/>
          <w:sz w:val="26"/>
          <w:szCs w:val="26"/>
          <w:lang w:val="sr-Cyrl-RS" w:eastAsia="en-GB"/>
        </w:rPr>
        <w:t>ПРОИЗВОДЊА СТАКЛА*</w:t>
      </w:r>
    </w:p>
    <w:p w:rsidR="00757713" w:rsidRPr="00757713" w:rsidRDefault="00757713" w:rsidP="00757713">
      <w:pPr>
        <w:shd w:val="clear" w:color="auto" w:fill="FFFFFF"/>
        <w:spacing w:after="0" w:line="270" w:lineRule="atLeast"/>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b/>
          <w:bCs/>
          <w:color w:val="333333"/>
          <w:sz w:val="26"/>
          <w:szCs w:val="26"/>
          <w:lang w:val="sr-Cyrl-RS" w:eastAsia="en-GB"/>
        </w:rPr>
        <w:t> </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*Службени гласник РС, број 93/2005</w:t>
      </w:r>
    </w:p>
    <w:p w:rsidR="00757713" w:rsidRPr="00757713" w:rsidRDefault="00757713" w:rsidP="00757713">
      <w:pPr>
        <w:shd w:val="clear" w:color="auto" w:fill="FFFFFF"/>
        <w:spacing w:after="0" w:line="240" w:lineRule="auto"/>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 </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b/>
          <w:bCs/>
          <w:color w:val="333333"/>
          <w:sz w:val="26"/>
          <w:szCs w:val="26"/>
          <w:u w:val="single"/>
          <w:lang w:val="sr-Cyrl-RS" w:eastAsia="en-GB"/>
        </w:rPr>
        <w:t>Ручна израда</w:t>
      </w:r>
      <w:r w:rsidRPr="00757713">
        <w:rPr>
          <w:rFonts w:ascii="Times New Roman" w:eastAsia="Times New Roman" w:hAnsi="Times New Roman" w:cs="Times New Roman"/>
          <w:b/>
          <w:bCs/>
          <w:color w:val="333333"/>
          <w:sz w:val="26"/>
          <w:szCs w:val="26"/>
          <w:lang w:val="sr-Cyrl-RS" w:eastAsia="en-GB"/>
        </w:rPr>
        <w:t>*</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b/>
          <w:bCs/>
          <w:color w:val="333333"/>
          <w:sz w:val="26"/>
          <w:szCs w:val="26"/>
          <w:lang w:val="sr-Cyrl-RS" w:eastAsia="en-GB"/>
        </w:rPr>
        <w:t>1) Радна места: набирач и дувач.*</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b/>
          <w:bCs/>
          <w:i/>
          <w:iCs/>
          <w:color w:val="333333"/>
          <w:sz w:val="26"/>
          <w:szCs w:val="26"/>
          <w:lang w:val="sr-Cyrl-RS" w:eastAsia="en-GB"/>
        </w:rPr>
        <w:t>Степен увећања: 12 месеци рачуна се као 16 месеци.</w:t>
      </w:r>
      <w:r w:rsidRPr="00757713">
        <w:rPr>
          <w:rFonts w:ascii="Times New Roman" w:eastAsia="Times New Roman" w:hAnsi="Times New Roman" w:cs="Times New Roman"/>
          <w:b/>
          <w:bCs/>
          <w:color w:val="333333"/>
          <w:sz w:val="26"/>
          <w:szCs w:val="26"/>
          <w:lang w:val="sr-Cyrl-RS" w:eastAsia="en-GB"/>
        </w:rPr>
        <w:t>*</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b/>
          <w:bCs/>
          <w:color w:val="333333"/>
          <w:sz w:val="26"/>
          <w:szCs w:val="26"/>
          <w:lang w:val="sr-Cyrl-RS" w:eastAsia="en-GB"/>
        </w:rPr>
        <w:t>2) Радна места: на ручној припреми и на убацивању стакларске мешавине у пећ; полирац.*</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b/>
          <w:bCs/>
          <w:i/>
          <w:iCs/>
          <w:color w:val="333333"/>
          <w:sz w:val="26"/>
          <w:szCs w:val="26"/>
          <w:lang w:val="sr-Cyrl-RS" w:eastAsia="en-GB"/>
        </w:rPr>
        <w:t>Степен увећања: 12 месеци рачуна се као 14 месеци</w:t>
      </w:r>
      <w:r w:rsidRPr="00757713">
        <w:rPr>
          <w:rFonts w:ascii="Times New Roman" w:eastAsia="Times New Roman" w:hAnsi="Times New Roman" w:cs="Times New Roman"/>
          <w:b/>
          <w:bCs/>
          <w:color w:val="333333"/>
          <w:sz w:val="26"/>
          <w:szCs w:val="26"/>
          <w:lang w:val="sr-Cyrl-RS" w:eastAsia="en-GB"/>
        </w:rPr>
        <w:t>*</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 </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*Службени гласник РС, број 93/2005</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 </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b/>
          <w:bCs/>
          <w:color w:val="333333"/>
          <w:sz w:val="26"/>
          <w:szCs w:val="26"/>
          <w:lang w:val="sr-Cyrl-RS" w:eastAsia="en-GB"/>
        </w:rPr>
        <w:t> </w:t>
      </w:r>
      <w:r w:rsidRPr="00757713">
        <w:rPr>
          <w:rFonts w:ascii="Times New Roman" w:eastAsia="Times New Roman" w:hAnsi="Times New Roman" w:cs="Times New Roman"/>
          <w:b/>
          <w:bCs/>
          <w:color w:val="333333"/>
          <w:sz w:val="26"/>
          <w:szCs w:val="26"/>
          <w:u w:val="single"/>
          <w:lang w:val="sr-Cyrl-RS" w:eastAsia="en-GB"/>
        </w:rPr>
        <w:t>Машинска производња</w:t>
      </w:r>
      <w:r w:rsidRPr="00757713">
        <w:rPr>
          <w:rFonts w:ascii="Times New Roman" w:eastAsia="Times New Roman" w:hAnsi="Times New Roman" w:cs="Times New Roman"/>
          <w:b/>
          <w:bCs/>
          <w:color w:val="333333"/>
          <w:sz w:val="26"/>
          <w:szCs w:val="26"/>
          <w:lang w:val="sr-Cyrl-RS" w:eastAsia="en-GB"/>
        </w:rPr>
        <w:t> *</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b/>
          <w:bCs/>
          <w:color w:val="333333"/>
          <w:sz w:val="26"/>
          <w:szCs w:val="26"/>
          <w:lang w:val="sr-Cyrl-RS" w:eastAsia="en-GB"/>
        </w:rPr>
        <w:t>1) Радна места: машиностаклар, помоћник машиностаклара, машиностаклар-реглер и убацивач стакларске мешавине у пећ.*</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b/>
          <w:bCs/>
          <w:i/>
          <w:iCs/>
          <w:color w:val="333333"/>
          <w:sz w:val="26"/>
          <w:szCs w:val="26"/>
          <w:lang w:val="sr-Cyrl-RS" w:eastAsia="en-GB"/>
        </w:rPr>
        <w:t>Степен увећања: 12 месеци рачуна се као 15 месеци.</w:t>
      </w:r>
      <w:r w:rsidRPr="00757713">
        <w:rPr>
          <w:rFonts w:ascii="Times New Roman" w:eastAsia="Times New Roman" w:hAnsi="Times New Roman" w:cs="Times New Roman"/>
          <w:b/>
          <w:bCs/>
          <w:color w:val="333333"/>
          <w:sz w:val="26"/>
          <w:szCs w:val="26"/>
          <w:lang w:val="sr-Cyrl-RS" w:eastAsia="en-GB"/>
        </w:rPr>
        <w:t>*</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b/>
          <w:bCs/>
          <w:color w:val="333333"/>
          <w:sz w:val="26"/>
          <w:szCs w:val="26"/>
          <w:lang w:val="sr-Cyrl-RS" w:eastAsia="en-GB"/>
        </w:rPr>
        <w:t>2) Радна места: машиниста на равном стаклу, радник на резању и одламању.*</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b/>
          <w:bCs/>
          <w:i/>
          <w:iCs/>
          <w:color w:val="333333"/>
          <w:sz w:val="26"/>
          <w:szCs w:val="26"/>
          <w:lang w:val="sr-Cyrl-RS" w:eastAsia="en-GB"/>
        </w:rPr>
        <w:t>Степен увећања: 12 месеци рачуна се као 14 месеци.</w:t>
      </w:r>
      <w:r w:rsidRPr="00757713">
        <w:rPr>
          <w:rFonts w:ascii="Times New Roman" w:eastAsia="Times New Roman" w:hAnsi="Times New Roman" w:cs="Times New Roman"/>
          <w:b/>
          <w:bCs/>
          <w:color w:val="333333"/>
          <w:sz w:val="26"/>
          <w:szCs w:val="26"/>
          <w:lang w:val="sr-Cyrl-RS" w:eastAsia="en-GB"/>
        </w:rPr>
        <w:t>*</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b/>
          <w:bCs/>
          <w:color w:val="333333"/>
          <w:sz w:val="26"/>
          <w:szCs w:val="26"/>
          <w:lang w:val="sr-Cyrl-RS" w:eastAsia="en-GB"/>
        </w:rPr>
        <w:t> </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*Службени гласник РС, број 93/2005</w:t>
      </w:r>
    </w:p>
    <w:p w:rsidR="00757713" w:rsidRPr="00757713" w:rsidRDefault="00757713" w:rsidP="00757713">
      <w:pPr>
        <w:shd w:val="clear" w:color="auto" w:fill="FFFFFF"/>
        <w:spacing w:after="0" w:line="240" w:lineRule="auto"/>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 </w:t>
      </w:r>
    </w:p>
    <w:p w:rsidR="00757713" w:rsidRPr="00757713" w:rsidRDefault="00757713" w:rsidP="00757713">
      <w:pPr>
        <w:shd w:val="clear" w:color="auto" w:fill="FFFFFF"/>
        <w:spacing w:after="0" w:line="270" w:lineRule="atLeast"/>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15. САОБРАЋАЈ</w:t>
      </w:r>
    </w:p>
    <w:p w:rsidR="00757713" w:rsidRPr="00757713" w:rsidRDefault="00757713" w:rsidP="00757713">
      <w:pPr>
        <w:shd w:val="clear" w:color="auto" w:fill="FFFFFF"/>
        <w:spacing w:after="0" w:line="240" w:lineRule="auto"/>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 </w:t>
      </w:r>
    </w:p>
    <w:p w:rsidR="00757713" w:rsidRPr="00757713" w:rsidRDefault="00757713" w:rsidP="00757713">
      <w:pPr>
        <w:shd w:val="clear" w:color="auto" w:fill="FFFFFF"/>
        <w:spacing w:after="0" w:line="270" w:lineRule="atLeast"/>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b/>
          <w:bCs/>
          <w:color w:val="333333"/>
          <w:sz w:val="26"/>
          <w:szCs w:val="26"/>
          <w:lang w:val="sr-Cyrl-RS" w:eastAsia="en-GB"/>
        </w:rPr>
        <w:t>15.1. Ваздушни саобраћај</w:t>
      </w:r>
    </w:p>
    <w:p w:rsidR="00757713" w:rsidRPr="00757713" w:rsidRDefault="00757713" w:rsidP="00757713">
      <w:pPr>
        <w:shd w:val="clear" w:color="auto" w:fill="FFFFFF"/>
        <w:spacing w:after="0" w:line="240" w:lineRule="auto"/>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 </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1) Радна места: професионални пилот и наставник моторног летења и ваздушног једриличарства, под условом да има најмање 200 летова годишње; наставник падобранства, под условом да има најмање 30 скокова годишње.</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i/>
          <w:iCs/>
          <w:color w:val="333333"/>
          <w:sz w:val="26"/>
          <w:szCs w:val="26"/>
          <w:lang w:val="sr-Cyrl-RS" w:eastAsia="en-GB"/>
        </w:rPr>
        <w:t>Степен увећања: 12 месеци рачуна се као 18 месеци.</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2) Радна места: летач-радиотелеграфиста, навигатор, авиомеханичар и домаћин авиона под условом да има најмање 200 летова годишње.</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i/>
          <w:iCs/>
          <w:color w:val="333333"/>
          <w:sz w:val="26"/>
          <w:szCs w:val="26"/>
          <w:lang w:val="sr-Cyrl-RS" w:eastAsia="en-GB"/>
        </w:rPr>
        <w:t>Степен увећања: 12 месеци рачуна се као 16 месеци.</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(Летом се сматра свако полетање, лет који, без слетања, траје дуже од пет часова рачуна се као два лета.)</w:t>
      </w:r>
    </w:p>
    <w:p w:rsidR="00757713" w:rsidRPr="00757713" w:rsidRDefault="00757713" w:rsidP="00757713">
      <w:pPr>
        <w:shd w:val="clear" w:color="auto" w:fill="FFFFFF"/>
        <w:spacing w:after="0" w:line="240" w:lineRule="auto"/>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 </w:t>
      </w:r>
    </w:p>
    <w:p w:rsidR="00757713" w:rsidRPr="00757713" w:rsidRDefault="00757713" w:rsidP="00757713">
      <w:pPr>
        <w:shd w:val="clear" w:color="auto" w:fill="FFFFFF"/>
        <w:spacing w:after="0" w:line="270" w:lineRule="atLeast"/>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b/>
          <w:bCs/>
          <w:color w:val="333333"/>
          <w:sz w:val="26"/>
          <w:szCs w:val="26"/>
          <w:lang w:val="sr-Cyrl-RS" w:eastAsia="en-GB"/>
        </w:rPr>
        <w:t>15.2.</w:t>
      </w:r>
      <w:r w:rsidRPr="00757713">
        <w:rPr>
          <w:rFonts w:ascii="Times New Roman" w:eastAsia="Times New Roman" w:hAnsi="Times New Roman" w:cs="Times New Roman"/>
          <w:color w:val="333333"/>
          <w:sz w:val="26"/>
          <w:szCs w:val="26"/>
          <w:lang w:val="sr-Cyrl-RS" w:eastAsia="en-GB"/>
        </w:rPr>
        <w:t> </w:t>
      </w:r>
      <w:r w:rsidRPr="00757713">
        <w:rPr>
          <w:rFonts w:ascii="Times New Roman" w:eastAsia="Times New Roman" w:hAnsi="Times New Roman" w:cs="Times New Roman"/>
          <w:b/>
          <w:bCs/>
          <w:color w:val="333333"/>
          <w:sz w:val="26"/>
          <w:szCs w:val="26"/>
          <w:lang w:val="sr-Cyrl-RS" w:eastAsia="en-GB"/>
        </w:rPr>
        <w:t>Контрола лета</w:t>
      </w:r>
    </w:p>
    <w:p w:rsidR="00757713" w:rsidRPr="00757713" w:rsidRDefault="00757713" w:rsidP="00757713">
      <w:pPr>
        <w:shd w:val="clear" w:color="auto" w:fill="FFFFFF"/>
        <w:spacing w:after="0" w:line="240" w:lineRule="auto"/>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 </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Радна места: контролор лета, инструктор координатор, шеф смене и помоћник контроле лета у терминалној, обласној, аеродромској и прилазној контроли лета.</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i/>
          <w:iCs/>
          <w:color w:val="333333"/>
          <w:sz w:val="26"/>
          <w:szCs w:val="26"/>
          <w:lang w:val="sr-Cyrl-RS" w:eastAsia="en-GB"/>
        </w:rPr>
        <w:t>Степен увећања: 12 месеци рачуна се као 16 месеци.</w:t>
      </w:r>
    </w:p>
    <w:p w:rsidR="00757713" w:rsidRPr="00757713" w:rsidRDefault="00757713" w:rsidP="00757713">
      <w:pPr>
        <w:shd w:val="clear" w:color="auto" w:fill="FFFFFF"/>
        <w:spacing w:after="0" w:line="240" w:lineRule="auto"/>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 </w:t>
      </w:r>
    </w:p>
    <w:p w:rsidR="00757713" w:rsidRPr="00757713" w:rsidRDefault="00757713" w:rsidP="00757713">
      <w:pPr>
        <w:shd w:val="clear" w:color="auto" w:fill="FFFFFF"/>
        <w:spacing w:after="0" w:line="270" w:lineRule="atLeast"/>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b/>
          <w:bCs/>
          <w:color w:val="333333"/>
          <w:sz w:val="26"/>
          <w:szCs w:val="26"/>
          <w:lang w:val="sr-Cyrl-RS" w:eastAsia="en-GB"/>
        </w:rPr>
        <w:t>15.3.</w:t>
      </w:r>
      <w:r w:rsidRPr="00757713">
        <w:rPr>
          <w:rFonts w:ascii="Times New Roman" w:eastAsia="Times New Roman" w:hAnsi="Times New Roman" w:cs="Times New Roman"/>
          <w:color w:val="333333"/>
          <w:sz w:val="26"/>
          <w:szCs w:val="26"/>
          <w:lang w:val="sr-Cyrl-RS" w:eastAsia="en-GB"/>
        </w:rPr>
        <w:t> </w:t>
      </w:r>
      <w:r w:rsidRPr="00757713">
        <w:rPr>
          <w:rFonts w:ascii="Times New Roman" w:eastAsia="Times New Roman" w:hAnsi="Times New Roman" w:cs="Times New Roman"/>
          <w:b/>
          <w:bCs/>
          <w:color w:val="333333"/>
          <w:sz w:val="26"/>
          <w:szCs w:val="26"/>
          <w:lang w:val="sr-Cyrl-RS" w:eastAsia="en-GB"/>
        </w:rPr>
        <w:t>Речни саобраћај</w:t>
      </w:r>
    </w:p>
    <w:p w:rsidR="00757713" w:rsidRPr="00757713" w:rsidRDefault="00757713" w:rsidP="00757713">
      <w:pPr>
        <w:shd w:val="clear" w:color="auto" w:fill="FFFFFF"/>
        <w:spacing w:after="0" w:line="240" w:lineRule="auto"/>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 </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Радна места: заповедник брода, официр палубе, бродовођа унутрашње пловидбе, морнар моториста, крмар, машиниста бродских машина и његов помоћник, морнар, под условом да су били укрцани најмање шест месеци годишње.</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i/>
          <w:iCs/>
          <w:color w:val="333333"/>
          <w:sz w:val="26"/>
          <w:szCs w:val="26"/>
          <w:lang w:val="sr-Cyrl-RS" w:eastAsia="en-GB"/>
        </w:rPr>
        <w:t>Степен увећања: 12 месеци рачуна се као 14 месеци.</w:t>
      </w:r>
    </w:p>
    <w:p w:rsidR="00757713" w:rsidRPr="00757713" w:rsidRDefault="00757713" w:rsidP="00757713">
      <w:pPr>
        <w:shd w:val="clear" w:color="auto" w:fill="FFFFFF"/>
        <w:spacing w:after="0" w:line="240" w:lineRule="auto"/>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 </w:t>
      </w:r>
    </w:p>
    <w:p w:rsidR="00757713" w:rsidRPr="00757713" w:rsidRDefault="00757713" w:rsidP="00757713">
      <w:pPr>
        <w:shd w:val="clear" w:color="auto" w:fill="FFFFFF"/>
        <w:spacing w:after="0" w:line="270" w:lineRule="atLeast"/>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b/>
          <w:bCs/>
          <w:color w:val="333333"/>
          <w:sz w:val="26"/>
          <w:szCs w:val="26"/>
          <w:lang w:val="sr-Cyrl-RS" w:eastAsia="en-GB"/>
        </w:rPr>
        <w:t>15.4.</w:t>
      </w:r>
      <w:r w:rsidRPr="00757713">
        <w:rPr>
          <w:rFonts w:ascii="Times New Roman" w:eastAsia="Times New Roman" w:hAnsi="Times New Roman" w:cs="Times New Roman"/>
          <w:color w:val="333333"/>
          <w:sz w:val="26"/>
          <w:szCs w:val="26"/>
          <w:lang w:val="sr-Cyrl-RS" w:eastAsia="en-GB"/>
        </w:rPr>
        <w:t> </w:t>
      </w:r>
      <w:r w:rsidRPr="00757713">
        <w:rPr>
          <w:rFonts w:ascii="Times New Roman" w:eastAsia="Times New Roman" w:hAnsi="Times New Roman" w:cs="Times New Roman"/>
          <w:b/>
          <w:bCs/>
          <w:color w:val="333333"/>
          <w:sz w:val="26"/>
          <w:szCs w:val="26"/>
          <w:lang w:val="sr-Cyrl-RS" w:eastAsia="en-GB"/>
        </w:rPr>
        <w:t>Лучки транспорт</w:t>
      </w:r>
    </w:p>
    <w:p w:rsidR="00757713" w:rsidRPr="00757713" w:rsidRDefault="00757713" w:rsidP="00757713">
      <w:pPr>
        <w:shd w:val="clear" w:color="auto" w:fill="FFFFFF"/>
        <w:spacing w:after="0" w:line="240" w:lineRule="auto"/>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 </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Радно место: физички лучко-транспортни радник који ради на претовару робе у лукама.</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i/>
          <w:iCs/>
          <w:color w:val="333333"/>
          <w:sz w:val="26"/>
          <w:szCs w:val="26"/>
          <w:lang w:val="sr-Cyrl-RS" w:eastAsia="en-GB"/>
        </w:rPr>
        <w:t>Степен увећања: 12 месеци рачуна се као 14 месеци.</w:t>
      </w:r>
    </w:p>
    <w:p w:rsidR="00757713" w:rsidRPr="00757713" w:rsidRDefault="00757713" w:rsidP="00757713">
      <w:pPr>
        <w:shd w:val="clear" w:color="auto" w:fill="FFFFFF"/>
        <w:spacing w:after="0" w:line="240" w:lineRule="auto"/>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 </w:t>
      </w:r>
    </w:p>
    <w:p w:rsidR="00757713" w:rsidRPr="00757713" w:rsidRDefault="00757713" w:rsidP="00757713">
      <w:pPr>
        <w:shd w:val="clear" w:color="auto" w:fill="FFFFFF"/>
        <w:spacing w:after="0" w:line="270" w:lineRule="atLeast"/>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b/>
          <w:bCs/>
          <w:color w:val="333333"/>
          <w:sz w:val="26"/>
          <w:szCs w:val="26"/>
          <w:lang w:val="sr-Cyrl-RS" w:eastAsia="en-GB"/>
        </w:rPr>
        <w:t>15.5.</w:t>
      </w:r>
      <w:r w:rsidRPr="00757713">
        <w:rPr>
          <w:rFonts w:ascii="Times New Roman" w:eastAsia="Times New Roman" w:hAnsi="Times New Roman" w:cs="Times New Roman"/>
          <w:color w:val="333333"/>
          <w:sz w:val="26"/>
          <w:szCs w:val="26"/>
          <w:lang w:val="sr-Cyrl-RS" w:eastAsia="en-GB"/>
        </w:rPr>
        <w:t> </w:t>
      </w:r>
      <w:r w:rsidRPr="00757713">
        <w:rPr>
          <w:rFonts w:ascii="Times New Roman" w:eastAsia="Times New Roman" w:hAnsi="Times New Roman" w:cs="Times New Roman"/>
          <w:b/>
          <w:bCs/>
          <w:color w:val="333333"/>
          <w:sz w:val="26"/>
          <w:szCs w:val="26"/>
          <w:lang w:val="sr-Cyrl-RS" w:eastAsia="en-GB"/>
        </w:rPr>
        <w:t>Железнички саобраћај</w:t>
      </w:r>
    </w:p>
    <w:p w:rsidR="00757713" w:rsidRPr="00757713" w:rsidRDefault="00757713" w:rsidP="00757713">
      <w:pPr>
        <w:shd w:val="clear" w:color="auto" w:fill="FFFFFF"/>
        <w:spacing w:after="0" w:line="240" w:lineRule="auto"/>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 </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1) Радна места: машиновођа електро и дизел локомотиве.</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i/>
          <w:iCs/>
          <w:color w:val="333333"/>
          <w:sz w:val="26"/>
          <w:szCs w:val="26"/>
          <w:lang w:val="sr-Cyrl-RS" w:eastAsia="en-GB"/>
        </w:rPr>
        <w:t>Степен увећања: 12 месеци рачуна се као 16 месеци.</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2) Радна места: маневриста и машиновођа на маневри.</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i/>
          <w:iCs/>
          <w:color w:val="333333"/>
          <w:sz w:val="26"/>
          <w:szCs w:val="26"/>
          <w:lang w:val="sr-Cyrl-RS" w:eastAsia="en-GB"/>
        </w:rPr>
        <w:t>Степен увећања: 12 месеци рачуна се као 15 месеци.</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3) Радна места: отправник возова у станицама I и II групе; помоћник машиновође; руковалац маневре; прегледач кола; диспечер на телекоманди; електромеханичар и руковалац на одржавању контактне мреже.</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i/>
          <w:iCs/>
          <w:color w:val="333333"/>
          <w:sz w:val="26"/>
          <w:szCs w:val="26"/>
          <w:lang w:val="sr-Cyrl-RS" w:eastAsia="en-GB"/>
        </w:rPr>
        <w:t>Степен увећања: 12 месеци рачуна се као 14 месеци.</w:t>
      </w:r>
    </w:p>
    <w:p w:rsidR="00757713" w:rsidRPr="00757713" w:rsidRDefault="00757713" w:rsidP="00757713">
      <w:pPr>
        <w:shd w:val="clear" w:color="auto" w:fill="FFFFFF"/>
        <w:spacing w:after="0" w:line="240" w:lineRule="auto"/>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 </w:t>
      </w:r>
    </w:p>
    <w:p w:rsidR="00757713" w:rsidRPr="00757713" w:rsidRDefault="00757713" w:rsidP="00757713">
      <w:pPr>
        <w:shd w:val="clear" w:color="auto" w:fill="FFFFFF"/>
        <w:spacing w:after="0" w:line="270" w:lineRule="atLeast"/>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b/>
          <w:bCs/>
          <w:color w:val="333333"/>
          <w:sz w:val="26"/>
          <w:szCs w:val="26"/>
          <w:lang w:val="sr-Cyrl-RS" w:eastAsia="en-GB"/>
        </w:rPr>
        <w:t>15.6.</w:t>
      </w:r>
      <w:r w:rsidRPr="00757713">
        <w:rPr>
          <w:rFonts w:ascii="Times New Roman" w:eastAsia="Times New Roman" w:hAnsi="Times New Roman" w:cs="Times New Roman"/>
          <w:color w:val="333333"/>
          <w:sz w:val="26"/>
          <w:szCs w:val="26"/>
          <w:lang w:val="sr-Cyrl-RS" w:eastAsia="en-GB"/>
        </w:rPr>
        <w:t> </w:t>
      </w:r>
      <w:r w:rsidRPr="00757713">
        <w:rPr>
          <w:rFonts w:ascii="Times New Roman" w:eastAsia="Times New Roman" w:hAnsi="Times New Roman" w:cs="Times New Roman"/>
          <w:b/>
          <w:bCs/>
          <w:color w:val="333333"/>
          <w:sz w:val="26"/>
          <w:szCs w:val="26"/>
          <w:lang w:val="sr-Cyrl-RS" w:eastAsia="en-GB"/>
        </w:rPr>
        <w:t>Друмски саобраћај</w:t>
      </w:r>
    </w:p>
    <w:p w:rsidR="00757713" w:rsidRPr="00757713" w:rsidRDefault="00757713" w:rsidP="00757713">
      <w:pPr>
        <w:shd w:val="clear" w:color="auto" w:fill="FFFFFF"/>
        <w:spacing w:after="0" w:line="240" w:lineRule="auto"/>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 </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Радно место: возач теретног возила од седам и више тона носивости.</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i/>
          <w:iCs/>
          <w:color w:val="333333"/>
          <w:sz w:val="26"/>
          <w:szCs w:val="26"/>
          <w:lang w:val="sr-Cyrl-RS" w:eastAsia="en-GB"/>
        </w:rPr>
        <w:t>Степен увећања: 12 месеци рачуна се као 14 месеци.</w:t>
      </w:r>
    </w:p>
    <w:p w:rsidR="00757713" w:rsidRPr="00757713" w:rsidRDefault="00757713" w:rsidP="00757713">
      <w:pPr>
        <w:shd w:val="clear" w:color="auto" w:fill="FFFFFF"/>
        <w:spacing w:after="0" w:line="240" w:lineRule="auto"/>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 </w:t>
      </w:r>
    </w:p>
    <w:p w:rsidR="00757713" w:rsidRPr="00757713" w:rsidRDefault="00757713" w:rsidP="00757713">
      <w:pPr>
        <w:shd w:val="clear" w:color="auto" w:fill="FFFFFF"/>
        <w:spacing w:after="0" w:line="270" w:lineRule="atLeast"/>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b/>
          <w:bCs/>
          <w:color w:val="333333"/>
          <w:sz w:val="26"/>
          <w:szCs w:val="26"/>
          <w:lang w:val="sr-Cyrl-RS" w:eastAsia="en-GB"/>
        </w:rPr>
        <w:t>15.7. Градски, приградски и међуградски саобраћај</w:t>
      </w:r>
    </w:p>
    <w:p w:rsidR="00757713" w:rsidRPr="00757713" w:rsidRDefault="00757713" w:rsidP="00757713">
      <w:pPr>
        <w:shd w:val="clear" w:color="auto" w:fill="FFFFFF"/>
        <w:spacing w:after="0" w:line="240" w:lineRule="auto"/>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 </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Радно место: возач аутобуса, тролејбуса и трамваја</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i/>
          <w:iCs/>
          <w:color w:val="333333"/>
          <w:sz w:val="26"/>
          <w:szCs w:val="26"/>
          <w:lang w:val="sr-Cyrl-RS" w:eastAsia="en-GB"/>
        </w:rPr>
        <w:t>Степен увећања: 12 месеци рачуна се као 14 месеци.</w:t>
      </w:r>
    </w:p>
    <w:p w:rsidR="00757713" w:rsidRPr="00757713" w:rsidRDefault="00757713" w:rsidP="00757713">
      <w:pPr>
        <w:shd w:val="clear" w:color="auto" w:fill="FFFFFF"/>
        <w:spacing w:after="0" w:line="240" w:lineRule="auto"/>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 </w:t>
      </w:r>
    </w:p>
    <w:p w:rsidR="00757713" w:rsidRPr="00757713" w:rsidRDefault="00757713" w:rsidP="00757713">
      <w:pPr>
        <w:shd w:val="clear" w:color="auto" w:fill="FFFFFF"/>
        <w:spacing w:after="0" w:line="270" w:lineRule="atLeast"/>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b/>
          <w:bCs/>
          <w:color w:val="333333"/>
          <w:sz w:val="26"/>
          <w:szCs w:val="26"/>
          <w:lang w:val="sr-Cyrl-RS" w:eastAsia="en-GB"/>
        </w:rPr>
        <w:t>16. ИЗГРАДЊА И ОДРЖАВАЊЕ ДАЛЕКОВОДА И НАДЗЕМНИХ ВОДОВА*</w:t>
      </w:r>
    </w:p>
    <w:p w:rsidR="00757713" w:rsidRPr="00757713" w:rsidRDefault="00757713" w:rsidP="00757713">
      <w:pPr>
        <w:shd w:val="clear" w:color="auto" w:fill="FFFFFF"/>
        <w:spacing w:after="15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 </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*Службени гласник РС, број 50/2012</w:t>
      </w:r>
    </w:p>
    <w:p w:rsidR="00757713" w:rsidRPr="00757713" w:rsidRDefault="00757713" w:rsidP="00757713">
      <w:pPr>
        <w:shd w:val="clear" w:color="auto" w:fill="FFFFFF"/>
        <w:spacing w:after="15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 </w:t>
      </w:r>
    </w:p>
    <w:p w:rsidR="00757713" w:rsidRPr="00757713" w:rsidRDefault="00757713" w:rsidP="00757713">
      <w:pPr>
        <w:shd w:val="clear" w:color="auto" w:fill="FFFFFF"/>
        <w:spacing w:after="0" w:line="270" w:lineRule="atLeast"/>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b/>
          <w:bCs/>
          <w:color w:val="333333"/>
          <w:sz w:val="26"/>
          <w:szCs w:val="26"/>
          <w:u w:val="single"/>
          <w:lang w:val="sr-Cyrl-RS" w:eastAsia="en-GB"/>
        </w:rPr>
        <w:t>16.1. Изградња</w:t>
      </w:r>
      <w:r w:rsidRPr="00757713">
        <w:rPr>
          <w:rFonts w:ascii="Times New Roman" w:eastAsia="Times New Roman" w:hAnsi="Times New Roman" w:cs="Times New Roman"/>
          <w:b/>
          <w:bCs/>
          <w:color w:val="333333"/>
          <w:sz w:val="26"/>
          <w:szCs w:val="26"/>
          <w:lang w:val="sr-Cyrl-RS" w:eastAsia="en-GB"/>
        </w:rPr>
        <w:t>*</w:t>
      </w:r>
    </w:p>
    <w:p w:rsidR="00757713" w:rsidRPr="00757713" w:rsidRDefault="00757713" w:rsidP="00757713">
      <w:pPr>
        <w:shd w:val="clear" w:color="auto" w:fill="FFFFFF"/>
        <w:spacing w:after="15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 </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*Службени гласник РС, број 50/2012</w:t>
      </w:r>
    </w:p>
    <w:p w:rsidR="00757713" w:rsidRPr="00757713" w:rsidRDefault="00757713" w:rsidP="00757713">
      <w:pPr>
        <w:shd w:val="clear" w:color="auto" w:fill="FFFFFF"/>
        <w:spacing w:after="15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 </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b/>
          <w:bCs/>
          <w:color w:val="333333"/>
          <w:sz w:val="26"/>
          <w:szCs w:val="26"/>
          <w:lang w:val="sr-Cyrl-RS" w:eastAsia="en-GB"/>
        </w:rPr>
        <w:t>1) Радно место: монтер који ради на висини на изградњи далековода.*</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b/>
          <w:bCs/>
          <w:i/>
          <w:iCs/>
          <w:color w:val="333333"/>
          <w:sz w:val="26"/>
          <w:szCs w:val="26"/>
          <w:lang w:val="sr-Cyrl-RS" w:eastAsia="en-GB"/>
        </w:rPr>
        <w:t>Степен увећања: 12 месеци рачуна се као 15 месеци.</w:t>
      </w:r>
      <w:r w:rsidRPr="00757713">
        <w:rPr>
          <w:rFonts w:ascii="Times New Roman" w:eastAsia="Times New Roman" w:hAnsi="Times New Roman" w:cs="Times New Roman"/>
          <w:b/>
          <w:bCs/>
          <w:color w:val="333333"/>
          <w:sz w:val="26"/>
          <w:szCs w:val="26"/>
          <w:lang w:val="sr-Cyrl-RS" w:eastAsia="en-GB"/>
        </w:rPr>
        <w:t>*</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b/>
          <w:bCs/>
          <w:color w:val="333333"/>
          <w:sz w:val="26"/>
          <w:szCs w:val="26"/>
          <w:lang w:val="sr-Cyrl-RS" w:eastAsia="en-GB"/>
        </w:rPr>
        <w:t>2) Радна места: монтер помоћних радова на изградњи далековода; монтер на изградњи надземних водова.*</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b/>
          <w:bCs/>
          <w:i/>
          <w:iCs/>
          <w:color w:val="333333"/>
          <w:sz w:val="26"/>
          <w:szCs w:val="26"/>
          <w:lang w:val="sr-Cyrl-RS" w:eastAsia="en-GB"/>
        </w:rPr>
        <w:t>Степен увећања: 12 месеци рачуна се као 14 месеци.</w:t>
      </w:r>
      <w:r w:rsidRPr="00757713">
        <w:rPr>
          <w:rFonts w:ascii="Times New Roman" w:eastAsia="Times New Roman" w:hAnsi="Times New Roman" w:cs="Times New Roman"/>
          <w:b/>
          <w:bCs/>
          <w:color w:val="333333"/>
          <w:sz w:val="26"/>
          <w:szCs w:val="26"/>
          <w:lang w:val="sr-Cyrl-RS" w:eastAsia="en-GB"/>
        </w:rPr>
        <w:t>*</w:t>
      </w:r>
    </w:p>
    <w:p w:rsidR="00757713" w:rsidRPr="00757713" w:rsidRDefault="00757713" w:rsidP="00757713">
      <w:pPr>
        <w:shd w:val="clear" w:color="auto" w:fill="FFFFFF"/>
        <w:spacing w:after="15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 </w:t>
      </w:r>
    </w:p>
    <w:p w:rsidR="00757713" w:rsidRPr="00757713" w:rsidRDefault="00757713" w:rsidP="00757713">
      <w:pPr>
        <w:shd w:val="clear" w:color="auto" w:fill="FFFFFF"/>
        <w:spacing w:after="0" w:line="270" w:lineRule="atLeast"/>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b/>
          <w:bCs/>
          <w:color w:val="333333"/>
          <w:sz w:val="26"/>
          <w:szCs w:val="26"/>
          <w:u w:val="single"/>
          <w:lang w:val="sr-Cyrl-RS" w:eastAsia="en-GB"/>
        </w:rPr>
        <w:t>16.2. Одржавање</w:t>
      </w:r>
      <w:r w:rsidRPr="00757713">
        <w:rPr>
          <w:rFonts w:ascii="Times New Roman" w:eastAsia="Times New Roman" w:hAnsi="Times New Roman" w:cs="Times New Roman"/>
          <w:b/>
          <w:bCs/>
          <w:color w:val="333333"/>
          <w:sz w:val="26"/>
          <w:szCs w:val="26"/>
          <w:lang w:val="sr-Cyrl-RS" w:eastAsia="en-GB"/>
        </w:rPr>
        <w:t>*</w:t>
      </w:r>
    </w:p>
    <w:p w:rsidR="00757713" w:rsidRPr="00757713" w:rsidRDefault="00757713" w:rsidP="00757713">
      <w:pPr>
        <w:shd w:val="clear" w:color="auto" w:fill="FFFFFF"/>
        <w:spacing w:after="15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 </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*Службени гласник РС, број 50/2012</w:t>
      </w:r>
    </w:p>
    <w:p w:rsidR="00757713" w:rsidRPr="00757713" w:rsidRDefault="00757713" w:rsidP="00757713">
      <w:pPr>
        <w:shd w:val="clear" w:color="auto" w:fill="FFFFFF"/>
        <w:spacing w:after="15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 </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b/>
          <w:bCs/>
          <w:color w:val="333333"/>
          <w:sz w:val="26"/>
          <w:szCs w:val="26"/>
          <w:lang w:val="sr-Cyrl-RS" w:eastAsia="en-GB"/>
        </w:rPr>
        <w:t>Радно место: монтер на одржавању надземних електроенергетских објеката.*</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b/>
          <w:bCs/>
          <w:i/>
          <w:iCs/>
          <w:color w:val="333333"/>
          <w:sz w:val="26"/>
          <w:szCs w:val="26"/>
          <w:lang w:val="sr-Cyrl-RS" w:eastAsia="en-GB"/>
        </w:rPr>
        <w:t>Степен увећања: 12 месеци рачуна се као 14 месеци.</w:t>
      </w:r>
      <w:r w:rsidRPr="00757713">
        <w:rPr>
          <w:rFonts w:ascii="Times New Roman" w:eastAsia="Times New Roman" w:hAnsi="Times New Roman" w:cs="Times New Roman"/>
          <w:b/>
          <w:bCs/>
          <w:color w:val="333333"/>
          <w:sz w:val="26"/>
          <w:szCs w:val="26"/>
          <w:lang w:val="sr-Cyrl-RS" w:eastAsia="en-GB"/>
        </w:rPr>
        <w:t>*</w:t>
      </w:r>
    </w:p>
    <w:p w:rsidR="00757713" w:rsidRPr="00757713" w:rsidRDefault="00757713" w:rsidP="00757713">
      <w:pPr>
        <w:shd w:val="clear" w:color="auto" w:fill="FFFFFF"/>
        <w:spacing w:after="15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 </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*Службени гласник РС, број 50/2012</w:t>
      </w:r>
    </w:p>
    <w:p w:rsidR="00757713" w:rsidRPr="00757713" w:rsidRDefault="00757713" w:rsidP="00757713">
      <w:pPr>
        <w:shd w:val="clear" w:color="auto" w:fill="FFFFFF"/>
        <w:spacing w:after="0" w:line="240" w:lineRule="auto"/>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 </w:t>
      </w:r>
    </w:p>
    <w:p w:rsidR="00757713" w:rsidRPr="00757713" w:rsidRDefault="00757713" w:rsidP="00757713">
      <w:pPr>
        <w:shd w:val="clear" w:color="auto" w:fill="FFFFFF"/>
        <w:spacing w:after="0" w:line="270" w:lineRule="atLeast"/>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17. ГРАЂЕВИНАРСТВО</w:t>
      </w:r>
    </w:p>
    <w:p w:rsidR="00757713" w:rsidRPr="00757713" w:rsidRDefault="00757713" w:rsidP="00757713">
      <w:pPr>
        <w:shd w:val="clear" w:color="auto" w:fill="FFFFFF"/>
        <w:spacing w:after="0" w:line="240" w:lineRule="auto"/>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 </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1) Радна места: бушач, минер, палиоц мина, утоваривач и његов помоћник на пробијању тунела.</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2) Радно место: макариста.</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i/>
          <w:iCs/>
          <w:color w:val="333333"/>
          <w:sz w:val="26"/>
          <w:szCs w:val="26"/>
          <w:lang w:val="sr-Cyrl-RS" w:eastAsia="en-GB"/>
        </w:rPr>
        <w:t>Степен увећања: 12 месеци рачуна се као 14 месеци.</w:t>
      </w:r>
    </w:p>
    <w:p w:rsidR="00757713" w:rsidRPr="00757713" w:rsidRDefault="00757713" w:rsidP="00757713">
      <w:pPr>
        <w:shd w:val="clear" w:color="auto" w:fill="FFFFFF"/>
        <w:spacing w:after="0" w:line="240" w:lineRule="auto"/>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 </w:t>
      </w:r>
    </w:p>
    <w:p w:rsidR="00757713" w:rsidRPr="00757713" w:rsidRDefault="00757713" w:rsidP="00757713">
      <w:pPr>
        <w:shd w:val="clear" w:color="auto" w:fill="FFFFFF"/>
        <w:spacing w:after="0" w:line="270" w:lineRule="atLeast"/>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b/>
          <w:bCs/>
          <w:color w:val="333333"/>
          <w:sz w:val="26"/>
          <w:szCs w:val="26"/>
          <w:lang w:val="sr-Cyrl-RS" w:eastAsia="en-GB"/>
        </w:rPr>
        <w:t>18. ГРАФИЧКА ИНДУСТРИЈА*</w:t>
      </w:r>
    </w:p>
    <w:p w:rsidR="00757713" w:rsidRPr="00757713" w:rsidRDefault="00757713" w:rsidP="00757713">
      <w:pPr>
        <w:shd w:val="clear" w:color="auto" w:fill="FFFFFF"/>
        <w:spacing w:after="0" w:line="240" w:lineRule="auto"/>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 </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*Службени гласник РС, број 23/2008</w:t>
      </w:r>
    </w:p>
    <w:p w:rsidR="00757713" w:rsidRPr="00757713" w:rsidRDefault="00757713" w:rsidP="00757713">
      <w:pPr>
        <w:shd w:val="clear" w:color="auto" w:fill="FFFFFF"/>
        <w:spacing w:after="0" w:line="240" w:lineRule="auto"/>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 </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b/>
          <w:bCs/>
          <w:color w:val="333333"/>
          <w:sz w:val="26"/>
          <w:szCs w:val="26"/>
          <w:lang w:val="sr-Cyrl-RS" w:eastAsia="en-GB"/>
        </w:rPr>
        <w:t>Радна места: предрадник, радник и помоћни радник у дубокој и равној штампи на штампању новина, часописа, новчаница, репродукција и амбалаже.*</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b/>
          <w:bCs/>
          <w:i/>
          <w:iCs/>
          <w:color w:val="333333"/>
          <w:sz w:val="26"/>
          <w:szCs w:val="26"/>
          <w:lang w:val="sr-Cyrl-RS" w:eastAsia="en-GB"/>
        </w:rPr>
        <w:t>Степен увећања: 12 месеци рачуна се као 14 месеци.*</w:t>
      </w:r>
    </w:p>
    <w:p w:rsidR="00757713" w:rsidRPr="00757713" w:rsidRDefault="00757713" w:rsidP="00757713">
      <w:pPr>
        <w:shd w:val="clear" w:color="auto" w:fill="FFFFFF"/>
        <w:spacing w:after="0" w:line="240" w:lineRule="auto"/>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 </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*Службени гласник РС, број 23/2008</w:t>
      </w:r>
    </w:p>
    <w:p w:rsidR="00757713" w:rsidRPr="00757713" w:rsidRDefault="00757713" w:rsidP="00757713">
      <w:pPr>
        <w:shd w:val="clear" w:color="auto" w:fill="FFFFFF"/>
        <w:spacing w:after="0" w:line="240" w:lineRule="auto"/>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 </w:t>
      </w:r>
    </w:p>
    <w:p w:rsidR="00757713" w:rsidRPr="00757713" w:rsidRDefault="00757713" w:rsidP="00757713">
      <w:pPr>
        <w:shd w:val="clear" w:color="auto" w:fill="FFFFFF"/>
        <w:spacing w:after="0" w:line="270" w:lineRule="atLeast"/>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19. КОЖАРСКО-ПРЕРАЂИВАЧКА ИНДУСТРИЈА</w:t>
      </w:r>
    </w:p>
    <w:p w:rsidR="00757713" w:rsidRPr="00757713" w:rsidRDefault="00757713" w:rsidP="00757713">
      <w:pPr>
        <w:shd w:val="clear" w:color="auto" w:fill="FFFFFF"/>
        <w:spacing w:after="0" w:line="240" w:lineRule="auto"/>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 </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1) Радна места: на скидању месине и масти.</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i/>
          <w:iCs/>
          <w:color w:val="333333"/>
          <w:sz w:val="26"/>
          <w:szCs w:val="26"/>
          <w:lang w:val="sr-Cyrl-RS" w:eastAsia="en-GB"/>
        </w:rPr>
        <w:t>Степен увећања: 12 месеци рачуна се као 15 месеци.</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2) Радна места: на премазивању коже и скидању вуне; на машинском прању ситних кожа и кожа за крзно; на квашењу и лужењу у бурадима и полубурадима; на цепању и ручном обрађивању голице; на крупонирању голице и цепаника; на припреми боја и хемикалија на галеријама; на неутрализацији и надоштави коже; на бојењу и машћењу коже; на откречавању, нагризању, закисељавању и штављењу коже у бурадима и полубурадима; на вакуум и пестинг уређају; на машинском шприцању; на истезању коже.</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i/>
          <w:iCs/>
          <w:color w:val="333333"/>
          <w:sz w:val="26"/>
          <w:szCs w:val="26"/>
          <w:lang w:val="sr-Cyrl-RS" w:eastAsia="en-GB"/>
        </w:rPr>
        <w:t>Степен увећања: 12 месеци рачуна се као 14 месеци.</w:t>
      </w:r>
    </w:p>
    <w:p w:rsidR="00757713" w:rsidRPr="00757713" w:rsidRDefault="00757713" w:rsidP="00757713">
      <w:pPr>
        <w:shd w:val="clear" w:color="auto" w:fill="FFFFFF"/>
        <w:spacing w:after="0" w:line="240" w:lineRule="auto"/>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 </w:t>
      </w:r>
    </w:p>
    <w:p w:rsidR="00757713" w:rsidRPr="00757713" w:rsidRDefault="00757713" w:rsidP="00757713">
      <w:pPr>
        <w:shd w:val="clear" w:color="auto" w:fill="FFFFFF"/>
        <w:spacing w:after="0" w:line="270" w:lineRule="atLeast"/>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20. ТЕКСТИЛНА ИНДУСТРИЈА</w:t>
      </w:r>
    </w:p>
    <w:p w:rsidR="00757713" w:rsidRPr="00757713" w:rsidRDefault="00757713" w:rsidP="00757713">
      <w:pPr>
        <w:shd w:val="clear" w:color="auto" w:fill="FFFFFF"/>
        <w:spacing w:after="0" w:line="240" w:lineRule="auto"/>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 </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1) Радна места: на тргању и цепању текстилних сировина.</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i/>
          <w:iCs/>
          <w:color w:val="333333"/>
          <w:sz w:val="26"/>
          <w:szCs w:val="26"/>
          <w:lang w:val="sr-Cyrl-RS" w:eastAsia="en-GB"/>
        </w:rPr>
        <w:t>Степен увећања: 12 месеци рачуна се као 15 месеци.</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2) Радна места: перач вуне; бојач свих врста текстилних материјала.</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i/>
          <w:iCs/>
          <w:color w:val="333333"/>
          <w:sz w:val="26"/>
          <w:szCs w:val="26"/>
          <w:lang w:val="sr-Cyrl-RS" w:eastAsia="en-GB"/>
        </w:rPr>
        <w:t>Степен увећања: 12 месеци рачуна се као 14 месеци.</w:t>
      </w:r>
    </w:p>
    <w:p w:rsidR="00757713" w:rsidRPr="00757713" w:rsidRDefault="00757713" w:rsidP="00757713">
      <w:pPr>
        <w:shd w:val="clear" w:color="auto" w:fill="FFFFFF"/>
        <w:spacing w:after="0" w:line="240" w:lineRule="auto"/>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 </w:t>
      </w:r>
    </w:p>
    <w:p w:rsidR="00757713" w:rsidRPr="00757713" w:rsidRDefault="00757713" w:rsidP="00757713">
      <w:pPr>
        <w:shd w:val="clear" w:color="auto" w:fill="FFFFFF"/>
        <w:spacing w:after="0" w:line="270" w:lineRule="atLeast"/>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b/>
          <w:bCs/>
          <w:color w:val="333333"/>
          <w:sz w:val="26"/>
          <w:szCs w:val="26"/>
          <w:lang w:val="sr-Cyrl-RS" w:eastAsia="en-GB"/>
        </w:rPr>
        <w:t>21.</w:t>
      </w:r>
      <w:r w:rsidRPr="00757713">
        <w:rPr>
          <w:rFonts w:ascii="Times New Roman" w:eastAsia="Times New Roman" w:hAnsi="Times New Roman" w:cs="Times New Roman"/>
          <w:color w:val="333333"/>
          <w:sz w:val="26"/>
          <w:szCs w:val="26"/>
          <w:lang w:val="sr-Cyrl-RS" w:eastAsia="en-GB"/>
        </w:rPr>
        <w:t> </w:t>
      </w:r>
      <w:r w:rsidRPr="00757713">
        <w:rPr>
          <w:rFonts w:ascii="Times New Roman" w:eastAsia="Times New Roman" w:hAnsi="Times New Roman" w:cs="Times New Roman"/>
          <w:b/>
          <w:bCs/>
          <w:color w:val="333333"/>
          <w:sz w:val="26"/>
          <w:szCs w:val="26"/>
          <w:lang w:val="sr-Cyrl-RS" w:eastAsia="en-GB"/>
        </w:rPr>
        <w:t>ГУМАРСКА ИНДУСТРИЈА*</w:t>
      </w:r>
    </w:p>
    <w:p w:rsidR="00757713" w:rsidRPr="00757713" w:rsidRDefault="00757713" w:rsidP="00757713">
      <w:pPr>
        <w:shd w:val="clear" w:color="auto" w:fill="FFFFFF"/>
        <w:spacing w:after="0" w:line="240" w:lineRule="auto"/>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 </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*Службени гласник РС, број 93/2005</w:t>
      </w:r>
    </w:p>
    <w:p w:rsidR="00757713" w:rsidRPr="00757713" w:rsidRDefault="00757713" w:rsidP="00757713">
      <w:pPr>
        <w:shd w:val="clear" w:color="auto" w:fill="FFFFFF"/>
        <w:spacing w:after="0" w:line="240" w:lineRule="auto"/>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 </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b/>
          <w:bCs/>
          <w:color w:val="333333"/>
          <w:sz w:val="26"/>
          <w:szCs w:val="26"/>
          <w:u w:val="single"/>
          <w:lang w:val="sr-Cyrl-RS" w:eastAsia="en-GB"/>
        </w:rPr>
        <w:t>Израда смеша (ваљара)</w:t>
      </w:r>
      <w:r w:rsidRPr="00757713">
        <w:rPr>
          <w:rFonts w:ascii="Times New Roman" w:eastAsia="Times New Roman" w:hAnsi="Times New Roman" w:cs="Times New Roman"/>
          <w:b/>
          <w:bCs/>
          <w:color w:val="333333"/>
          <w:sz w:val="26"/>
          <w:szCs w:val="26"/>
          <w:lang w:val="sr-Cyrl-RS" w:eastAsia="en-GB"/>
        </w:rPr>
        <w:t>*</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b/>
          <w:bCs/>
          <w:color w:val="333333"/>
          <w:sz w:val="26"/>
          <w:szCs w:val="26"/>
          <w:lang w:val="sr-Cyrl-RS" w:eastAsia="en-GB"/>
        </w:rPr>
        <w:t>1) Радна места: на размеравању хемикалија и пунила; на изради смеша на двоваљку; мешач смеша на миксеру, осим у командној соби; пратилац миксера на двоваљку.*</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b/>
          <w:bCs/>
          <w:i/>
          <w:iCs/>
          <w:color w:val="333333"/>
          <w:sz w:val="26"/>
          <w:szCs w:val="26"/>
          <w:lang w:val="sr-Cyrl-RS" w:eastAsia="en-GB"/>
        </w:rPr>
        <w:t>Степен увећања: 12 месеци рачуна се као 15 месеци.</w:t>
      </w:r>
      <w:r w:rsidRPr="00757713">
        <w:rPr>
          <w:rFonts w:ascii="Times New Roman" w:eastAsia="Times New Roman" w:hAnsi="Times New Roman" w:cs="Times New Roman"/>
          <w:b/>
          <w:bCs/>
          <w:color w:val="333333"/>
          <w:sz w:val="26"/>
          <w:szCs w:val="26"/>
          <w:lang w:val="sr-Cyrl-RS" w:eastAsia="en-GB"/>
        </w:rPr>
        <w:t>*</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b/>
          <w:bCs/>
          <w:color w:val="333333"/>
          <w:sz w:val="26"/>
          <w:szCs w:val="26"/>
          <w:lang w:val="sr-Cyrl-RS" w:eastAsia="en-GB"/>
        </w:rPr>
        <w:t>2) Радна места: на пуњењу бункера црним пунилом; чистач; радник на ручном транспорту материјала.*</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b/>
          <w:bCs/>
          <w:i/>
          <w:iCs/>
          <w:color w:val="333333"/>
          <w:sz w:val="26"/>
          <w:szCs w:val="26"/>
          <w:lang w:val="sr-Cyrl-RS" w:eastAsia="en-GB"/>
        </w:rPr>
        <w:t>Степен увећања: 12 месеци рачуна се као 14 месеци.</w:t>
      </w:r>
      <w:r w:rsidRPr="00757713">
        <w:rPr>
          <w:rFonts w:ascii="Times New Roman" w:eastAsia="Times New Roman" w:hAnsi="Times New Roman" w:cs="Times New Roman"/>
          <w:b/>
          <w:bCs/>
          <w:color w:val="333333"/>
          <w:sz w:val="26"/>
          <w:szCs w:val="26"/>
          <w:lang w:val="sr-Cyrl-RS" w:eastAsia="en-GB"/>
        </w:rPr>
        <w:t>*</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b/>
          <w:bCs/>
          <w:color w:val="333333"/>
          <w:sz w:val="26"/>
          <w:szCs w:val="26"/>
          <w:lang w:val="sr-Cyrl-RS" w:eastAsia="en-GB"/>
        </w:rPr>
        <w:t> </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b/>
          <w:bCs/>
          <w:color w:val="333333"/>
          <w:sz w:val="26"/>
          <w:szCs w:val="26"/>
          <w:lang w:val="sr-Cyrl-RS" w:eastAsia="en-GB"/>
        </w:rPr>
        <w:t> </w:t>
      </w:r>
      <w:r w:rsidRPr="00757713">
        <w:rPr>
          <w:rFonts w:ascii="Times New Roman" w:eastAsia="Times New Roman" w:hAnsi="Times New Roman" w:cs="Times New Roman"/>
          <w:color w:val="333333"/>
          <w:sz w:val="26"/>
          <w:szCs w:val="26"/>
          <w:lang w:val="sr-Cyrl-RS" w:eastAsia="en-GB"/>
        </w:rPr>
        <w:t>*Службени гласник РС, број 93/2005</w:t>
      </w:r>
    </w:p>
    <w:p w:rsidR="00757713" w:rsidRPr="00757713" w:rsidRDefault="00757713" w:rsidP="00757713">
      <w:pPr>
        <w:shd w:val="clear" w:color="auto" w:fill="FFFFFF"/>
        <w:spacing w:after="0" w:line="240" w:lineRule="auto"/>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 </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b/>
          <w:bCs/>
          <w:color w:val="333333"/>
          <w:sz w:val="26"/>
          <w:szCs w:val="26"/>
          <w:u w:val="single"/>
          <w:lang w:val="sr-Cyrl-RS" w:eastAsia="en-GB"/>
        </w:rPr>
        <w:t>Израда полупроизвода и готових производа</w:t>
      </w:r>
      <w:r w:rsidRPr="00757713">
        <w:rPr>
          <w:rFonts w:ascii="Times New Roman" w:eastAsia="Times New Roman" w:hAnsi="Times New Roman" w:cs="Times New Roman"/>
          <w:b/>
          <w:bCs/>
          <w:color w:val="333333"/>
          <w:sz w:val="26"/>
          <w:szCs w:val="26"/>
          <w:lang w:val="sr-Cyrl-RS" w:eastAsia="en-GB"/>
        </w:rPr>
        <w:t> *</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b/>
          <w:bCs/>
          <w:color w:val="333333"/>
          <w:sz w:val="26"/>
          <w:szCs w:val="26"/>
          <w:lang w:val="sr-Cyrl-RS" w:eastAsia="en-GB"/>
        </w:rPr>
        <w:t>1) Радна места: на предгревању на двоваљку; радник на шприцки; на премазивању протектора, гумираних обручева, брекера и конфекционираних пнеуматика; на лепљењу и пресовању гумене обуће; на изради премаза, лепкова и лакова. *</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b/>
          <w:bCs/>
          <w:i/>
          <w:iCs/>
          <w:color w:val="333333"/>
          <w:sz w:val="26"/>
          <w:szCs w:val="26"/>
          <w:lang w:val="sr-Cyrl-RS" w:eastAsia="en-GB"/>
        </w:rPr>
        <w:t>Степен увећања: 12 месеци рачуна се као 14 месеци.</w:t>
      </w:r>
      <w:r w:rsidRPr="00757713">
        <w:rPr>
          <w:rFonts w:ascii="Times New Roman" w:eastAsia="Times New Roman" w:hAnsi="Times New Roman" w:cs="Times New Roman"/>
          <w:b/>
          <w:bCs/>
          <w:color w:val="333333"/>
          <w:sz w:val="26"/>
          <w:szCs w:val="26"/>
          <w:lang w:val="sr-Cyrl-RS" w:eastAsia="en-GB"/>
        </w:rPr>
        <w:t>*</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b/>
          <w:bCs/>
          <w:color w:val="333333"/>
          <w:sz w:val="26"/>
          <w:szCs w:val="26"/>
          <w:lang w:val="sr-Cyrl-RS" w:eastAsia="en-GB"/>
        </w:rPr>
        <w:t>2) Радна места: на пескарењу металних делова у кабини.*</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b/>
          <w:bCs/>
          <w:i/>
          <w:iCs/>
          <w:color w:val="333333"/>
          <w:sz w:val="26"/>
          <w:szCs w:val="26"/>
          <w:lang w:val="sr-Cyrl-RS" w:eastAsia="en-GB"/>
        </w:rPr>
        <w:t>Степен увећања: 12 месеци рачуна се као 14 месеци.</w:t>
      </w:r>
      <w:r w:rsidRPr="00757713">
        <w:rPr>
          <w:rFonts w:ascii="Times New Roman" w:eastAsia="Times New Roman" w:hAnsi="Times New Roman" w:cs="Times New Roman"/>
          <w:b/>
          <w:bCs/>
          <w:color w:val="333333"/>
          <w:sz w:val="26"/>
          <w:szCs w:val="26"/>
          <w:lang w:val="sr-Cyrl-RS" w:eastAsia="en-GB"/>
        </w:rPr>
        <w:t>*</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b/>
          <w:bCs/>
          <w:color w:val="333333"/>
          <w:sz w:val="26"/>
          <w:szCs w:val="26"/>
          <w:lang w:val="sr-Cyrl-RS" w:eastAsia="en-GB"/>
        </w:rPr>
        <w:t> </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*Службени гласник РС, број 93/2005</w:t>
      </w:r>
    </w:p>
    <w:p w:rsidR="00757713" w:rsidRPr="00757713" w:rsidRDefault="00757713" w:rsidP="00757713">
      <w:pPr>
        <w:shd w:val="clear" w:color="auto" w:fill="FFFFFF"/>
        <w:spacing w:after="0" w:line="240" w:lineRule="auto"/>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 </w:t>
      </w:r>
    </w:p>
    <w:p w:rsidR="00757713" w:rsidRPr="00757713" w:rsidRDefault="00757713" w:rsidP="00757713">
      <w:pPr>
        <w:shd w:val="clear" w:color="auto" w:fill="FFFFFF"/>
        <w:spacing w:after="0" w:line="270" w:lineRule="atLeast"/>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b/>
          <w:bCs/>
          <w:color w:val="333333"/>
          <w:sz w:val="26"/>
          <w:szCs w:val="26"/>
          <w:lang w:val="sr-Cyrl-RS" w:eastAsia="en-GB"/>
        </w:rPr>
        <w:t>22.</w:t>
      </w:r>
      <w:r w:rsidRPr="00757713">
        <w:rPr>
          <w:rFonts w:ascii="Times New Roman" w:eastAsia="Times New Roman" w:hAnsi="Times New Roman" w:cs="Times New Roman"/>
          <w:color w:val="333333"/>
          <w:sz w:val="26"/>
          <w:szCs w:val="26"/>
          <w:lang w:val="sr-Cyrl-RS" w:eastAsia="en-GB"/>
        </w:rPr>
        <w:t> </w:t>
      </w:r>
      <w:r w:rsidRPr="00757713">
        <w:rPr>
          <w:rFonts w:ascii="Times New Roman" w:eastAsia="Times New Roman" w:hAnsi="Times New Roman" w:cs="Times New Roman"/>
          <w:b/>
          <w:bCs/>
          <w:color w:val="333333"/>
          <w:sz w:val="26"/>
          <w:szCs w:val="26"/>
          <w:lang w:val="sr-Cyrl-RS" w:eastAsia="en-GB"/>
        </w:rPr>
        <w:t>ФАРМАЦЕУТСКА ИНДУСТРИЈА*</w:t>
      </w:r>
    </w:p>
    <w:p w:rsidR="00757713" w:rsidRPr="00757713" w:rsidRDefault="00757713" w:rsidP="00757713">
      <w:pPr>
        <w:shd w:val="clear" w:color="auto" w:fill="FFFFFF"/>
        <w:spacing w:after="0" w:line="240" w:lineRule="auto"/>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 </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*Службени гласник РС, број 23/2008</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b/>
          <w:bCs/>
          <w:color w:val="333333"/>
          <w:sz w:val="26"/>
          <w:szCs w:val="26"/>
          <w:lang w:val="sr-Cyrl-RS" w:eastAsia="en-GB"/>
        </w:rPr>
        <w:t> </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b/>
          <w:bCs/>
          <w:color w:val="333333"/>
          <w:sz w:val="26"/>
          <w:szCs w:val="26"/>
          <w:lang w:val="sr-Cyrl-RS" w:eastAsia="en-GB"/>
        </w:rPr>
        <w:t>1) Радна места: произвођач суве суспензије, пуњач ампула и размерач у стерилном блоку.*</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b/>
          <w:bCs/>
          <w:i/>
          <w:iCs/>
          <w:color w:val="333333"/>
          <w:sz w:val="26"/>
          <w:szCs w:val="26"/>
          <w:lang w:val="sr-Cyrl-RS" w:eastAsia="en-GB"/>
        </w:rPr>
        <w:t>Степен увећања: 12 месеци рачуна се као 15 месеци.*</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b/>
          <w:bCs/>
          <w:color w:val="333333"/>
          <w:sz w:val="26"/>
          <w:szCs w:val="26"/>
          <w:lang w:val="sr-Cyrl-RS" w:eastAsia="en-GB"/>
        </w:rPr>
        <w:t>2) Радна места: произвођач хормона, антибиотика и ензима; произвођач на екстракцији и ферментацији.*</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b/>
          <w:bCs/>
          <w:i/>
          <w:iCs/>
          <w:color w:val="333333"/>
          <w:sz w:val="26"/>
          <w:szCs w:val="26"/>
          <w:lang w:val="sr-Cyrl-RS" w:eastAsia="en-GB"/>
        </w:rPr>
        <w:t>Степен увећања: 12 месеци рачуна се као 14 месеци.*</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i/>
          <w:iCs/>
          <w:color w:val="333333"/>
          <w:sz w:val="26"/>
          <w:szCs w:val="26"/>
          <w:lang w:val="sr-Cyrl-RS" w:eastAsia="en-GB"/>
        </w:rPr>
        <w:t> </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*Службени гласник РС, број 23/2008</w:t>
      </w:r>
    </w:p>
    <w:p w:rsidR="00757713" w:rsidRPr="00757713" w:rsidRDefault="00757713" w:rsidP="00757713">
      <w:pPr>
        <w:shd w:val="clear" w:color="auto" w:fill="FFFFFF"/>
        <w:spacing w:after="0" w:line="240" w:lineRule="auto"/>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 </w:t>
      </w:r>
    </w:p>
    <w:p w:rsidR="00757713" w:rsidRPr="00757713" w:rsidRDefault="00757713" w:rsidP="00757713">
      <w:pPr>
        <w:shd w:val="clear" w:color="auto" w:fill="FFFFFF"/>
        <w:spacing w:after="0" w:line="270" w:lineRule="atLeast"/>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23. ПРОИЗВОДЊА ЕЛЕКТРИЧНЕ ЕНЕРГИЈЕ (ТЕРМОЕЛЕКТРАНЕ И ТЕРМОЕЛЕКТРАНЕ – ТОПЛАНЕ)</w:t>
      </w:r>
    </w:p>
    <w:p w:rsidR="00757713" w:rsidRPr="00757713" w:rsidRDefault="00757713" w:rsidP="00757713">
      <w:pPr>
        <w:shd w:val="clear" w:color="auto" w:fill="FFFFFF"/>
        <w:spacing w:after="0" w:line="240" w:lineRule="auto"/>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 </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1) Радна места: руковалац дробилицом и унутрашњим транспортом угља; руковалац багер станицом и његов помоћник; булдожериста.</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2) Радна места: руковалац блока и његов помоћник; руковалац електро постројењем и дежурни електричар блока; машиниста турбинског и котловског постројења; помоћни радник у котларници; ватрогасац у ватрогасној јединици.</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b/>
          <w:bCs/>
          <w:color w:val="333333"/>
          <w:sz w:val="26"/>
          <w:szCs w:val="26"/>
          <w:lang w:val="sr-Cyrl-RS" w:eastAsia="en-GB"/>
        </w:rPr>
        <w:t>3) Радна места: механичар – бравар и заваривач на одржавању котловског постројења, механичар – бравар на одржавању багер станице и транспортних трака.*</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i/>
          <w:iCs/>
          <w:color w:val="333333"/>
          <w:sz w:val="26"/>
          <w:szCs w:val="26"/>
          <w:lang w:val="sr-Cyrl-RS" w:eastAsia="en-GB"/>
        </w:rPr>
        <w:t>Степен увећања: 12 месеци рачуна се као 14 месеци.</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 </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*Службени гласник РС, број 22/2013</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 </w:t>
      </w:r>
    </w:p>
    <w:p w:rsidR="00757713" w:rsidRPr="00757713" w:rsidRDefault="00757713" w:rsidP="00757713">
      <w:pPr>
        <w:shd w:val="clear" w:color="auto" w:fill="FFFFFF"/>
        <w:spacing w:after="0" w:line="240" w:lineRule="auto"/>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 </w:t>
      </w:r>
    </w:p>
    <w:p w:rsidR="00757713" w:rsidRPr="00757713" w:rsidRDefault="00757713" w:rsidP="00757713">
      <w:pPr>
        <w:shd w:val="clear" w:color="auto" w:fill="FFFFFF"/>
        <w:spacing w:after="0" w:line="270" w:lineRule="atLeast"/>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b/>
          <w:bCs/>
          <w:color w:val="333333"/>
          <w:sz w:val="26"/>
          <w:szCs w:val="26"/>
          <w:lang w:val="sr-Cyrl-RS" w:eastAsia="en-GB"/>
        </w:rPr>
        <w:t>24. ПРОИЗВОДЊА АКУМУЛАТОРА*</w:t>
      </w:r>
    </w:p>
    <w:p w:rsidR="00757713" w:rsidRPr="00757713" w:rsidRDefault="00757713" w:rsidP="00757713">
      <w:pPr>
        <w:shd w:val="clear" w:color="auto" w:fill="FFFFFF"/>
        <w:spacing w:after="0" w:line="240" w:lineRule="auto"/>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 </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*Службени гласник РС, број 50/2012</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 </w:t>
      </w:r>
    </w:p>
    <w:p w:rsidR="00757713" w:rsidRPr="00757713" w:rsidRDefault="00757713" w:rsidP="00757713">
      <w:pPr>
        <w:shd w:val="clear" w:color="auto" w:fill="FFFFFF"/>
        <w:spacing w:after="0" w:line="270" w:lineRule="atLeast"/>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b/>
          <w:bCs/>
          <w:color w:val="333333"/>
          <w:sz w:val="26"/>
          <w:szCs w:val="26"/>
          <w:u w:val="single"/>
          <w:lang w:val="sr-Cyrl-RS" w:eastAsia="en-GB"/>
        </w:rPr>
        <w:t>24.1. Производња оловних акумулатора</w:t>
      </w:r>
      <w:r w:rsidRPr="00757713">
        <w:rPr>
          <w:rFonts w:ascii="Times New Roman" w:eastAsia="Times New Roman" w:hAnsi="Times New Roman" w:cs="Times New Roman"/>
          <w:b/>
          <w:bCs/>
          <w:color w:val="333333"/>
          <w:sz w:val="26"/>
          <w:szCs w:val="26"/>
          <w:lang w:val="sr-Cyrl-RS" w:eastAsia="en-GB"/>
        </w:rPr>
        <w:t>*</w:t>
      </w:r>
    </w:p>
    <w:p w:rsidR="00757713" w:rsidRPr="00757713" w:rsidRDefault="00757713" w:rsidP="00757713">
      <w:pPr>
        <w:shd w:val="clear" w:color="auto" w:fill="FFFFFF"/>
        <w:spacing w:after="15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 </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*Службени гласник РС, број 50/2012</w:t>
      </w:r>
    </w:p>
    <w:p w:rsidR="00757713" w:rsidRPr="00757713" w:rsidRDefault="00757713" w:rsidP="00757713">
      <w:pPr>
        <w:shd w:val="clear" w:color="auto" w:fill="FFFFFF"/>
        <w:spacing w:after="15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 </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b/>
          <w:bCs/>
          <w:color w:val="333333"/>
          <w:sz w:val="26"/>
          <w:szCs w:val="26"/>
          <w:lang w:val="sr-Cyrl-RS" w:eastAsia="en-GB"/>
        </w:rPr>
        <w:t>Радна места: на млевењу и мешању оловног оксида; на мeханичкој и хемијској обради намазаних плоча.*</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b/>
          <w:bCs/>
          <w:i/>
          <w:iCs/>
          <w:color w:val="333333"/>
          <w:sz w:val="26"/>
          <w:szCs w:val="26"/>
          <w:lang w:val="sr-Cyrl-RS" w:eastAsia="en-GB"/>
        </w:rPr>
        <w:t>Степен увећања: 12 месеци рачуна се као 14 месеци.</w:t>
      </w:r>
      <w:r w:rsidRPr="00757713">
        <w:rPr>
          <w:rFonts w:ascii="Times New Roman" w:eastAsia="Times New Roman" w:hAnsi="Times New Roman" w:cs="Times New Roman"/>
          <w:b/>
          <w:bCs/>
          <w:color w:val="333333"/>
          <w:sz w:val="26"/>
          <w:szCs w:val="26"/>
          <w:lang w:val="sr-Cyrl-RS" w:eastAsia="en-GB"/>
        </w:rPr>
        <w:t>*</w:t>
      </w:r>
    </w:p>
    <w:p w:rsidR="00757713" w:rsidRPr="00757713" w:rsidRDefault="00757713" w:rsidP="00757713">
      <w:pPr>
        <w:shd w:val="clear" w:color="auto" w:fill="FFFFFF"/>
        <w:spacing w:after="15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 </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*Службени гласник РС, број 50/2012</w:t>
      </w:r>
    </w:p>
    <w:p w:rsidR="00757713" w:rsidRPr="00757713" w:rsidRDefault="00757713" w:rsidP="00757713">
      <w:pPr>
        <w:shd w:val="clear" w:color="auto" w:fill="FFFFFF"/>
        <w:spacing w:after="15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 </w:t>
      </w:r>
    </w:p>
    <w:p w:rsidR="00757713" w:rsidRPr="00757713" w:rsidRDefault="00757713" w:rsidP="00757713">
      <w:pPr>
        <w:shd w:val="clear" w:color="auto" w:fill="FFFFFF"/>
        <w:spacing w:after="0" w:line="270" w:lineRule="atLeast"/>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b/>
          <w:bCs/>
          <w:color w:val="333333"/>
          <w:sz w:val="26"/>
          <w:szCs w:val="26"/>
          <w:u w:val="single"/>
          <w:lang w:val="sr-Cyrl-RS" w:eastAsia="en-GB"/>
        </w:rPr>
        <w:t>24.2. Производња никл-кадмијумских алкалних акумулатора</w:t>
      </w:r>
      <w:r w:rsidRPr="00757713">
        <w:rPr>
          <w:rFonts w:ascii="Times New Roman" w:eastAsia="Times New Roman" w:hAnsi="Times New Roman" w:cs="Times New Roman"/>
          <w:b/>
          <w:bCs/>
          <w:color w:val="333333"/>
          <w:sz w:val="26"/>
          <w:szCs w:val="26"/>
          <w:lang w:val="sr-Cyrl-RS" w:eastAsia="en-GB"/>
        </w:rPr>
        <w:t>*</w:t>
      </w:r>
    </w:p>
    <w:p w:rsidR="00757713" w:rsidRPr="00757713" w:rsidRDefault="00757713" w:rsidP="00757713">
      <w:pPr>
        <w:shd w:val="clear" w:color="auto" w:fill="FFFFFF"/>
        <w:spacing w:after="15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 </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*Службени гласник РС, број 50/2012</w:t>
      </w:r>
    </w:p>
    <w:p w:rsidR="00757713" w:rsidRPr="00757713" w:rsidRDefault="00757713" w:rsidP="00757713">
      <w:pPr>
        <w:shd w:val="clear" w:color="auto" w:fill="FFFFFF"/>
        <w:spacing w:after="15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 </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b/>
          <w:bCs/>
          <w:color w:val="333333"/>
          <w:sz w:val="26"/>
          <w:szCs w:val="26"/>
          <w:lang w:val="sr-Cyrl-RS" w:eastAsia="en-GB"/>
        </w:rPr>
        <w:t>Радна места: у производњи и обради негативне кадмијумске масе и позитивне никлене масе; на механичкој обради електрода.*</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b/>
          <w:bCs/>
          <w:i/>
          <w:iCs/>
          <w:color w:val="333333"/>
          <w:sz w:val="26"/>
          <w:szCs w:val="26"/>
          <w:lang w:val="sr-Cyrl-RS" w:eastAsia="en-GB"/>
        </w:rPr>
        <w:t>Степен увећања: 12 месеци рачуна се као 14 месеци.</w:t>
      </w:r>
      <w:r w:rsidRPr="00757713">
        <w:rPr>
          <w:rFonts w:ascii="Times New Roman" w:eastAsia="Times New Roman" w:hAnsi="Times New Roman" w:cs="Times New Roman"/>
          <w:b/>
          <w:bCs/>
          <w:color w:val="333333"/>
          <w:sz w:val="26"/>
          <w:szCs w:val="26"/>
          <w:lang w:val="sr-Cyrl-RS" w:eastAsia="en-GB"/>
        </w:rPr>
        <w:t>*</w:t>
      </w:r>
    </w:p>
    <w:p w:rsidR="00757713" w:rsidRPr="00757713" w:rsidRDefault="00757713" w:rsidP="00757713">
      <w:pPr>
        <w:shd w:val="clear" w:color="auto" w:fill="FFFFFF"/>
        <w:spacing w:after="15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 </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*Службени гласник РС, број 50/2012</w:t>
      </w:r>
    </w:p>
    <w:p w:rsidR="00757713" w:rsidRPr="00757713" w:rsidRDefault="00757713" w:rsidP="00757713">
      <w:pPr>
        <w:shd w:val="clear" w:color="auto" w:fill="FFFFFF"/>
        <w:spacing w:after="0" w:line="240" w:lineRule="auto"/>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 </w:t>
      </w:r>
    </w:p>
    <w:p w:rsidR="00757713" w:rsidRPr="00757713" w:rsidRDefault="00757713" w:rsidP="00757713">
      <w:pPr>
        <w:shd w:val="clear" w:color="auto" w:fill="FFFFFF"/>
        <w:spacing w:after="0" w:line="270" w:lineRule="atLeast"/>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b/>
          <w:bCs/>
          <w:color w:val="333333"/>
          <w:sz w:val="26"/>
          <w:szCs w:val="26"/>
          <w:lang w:val="sr-Cyrl-RS" w:eastAsia="en-GB"/>
        </w:rPr>
        <w:t>25. ИНДУСТРИЈА МЕСА*</w:t>
      </w:r>
    </w:p>
    <w:p w:rsidR="00757713" w:rsidRPr="00757713" w:rsidRDefault="00757713" w:rsidP="00757713">
      <w:pPr>
        <w:shd w:val="clear" w:color="auto" w:fill="FFFFFF"/>
        <w:spacing w:after="0" w:line="240" w:lineRule="auto"/>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 </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*Службени гласник РС, број 50/2012</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 </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b/>
          <w:bCs/>
          <w:color w:val="333333"/>
          <w:sz w:val="26"/>
          <w:szCs w:val="26"/>
          <w:lang w:val="sr-Cyrl-RS" w:eastAsia="en-GB"/>
        </w:rPr>
        <w:t>Радно место: на преради животињских лешева и отпадака животињског порекла прве и друге категорије.*</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b/>
          <w:bCs/>
          <w:i/>
          <w:iCs/>
          <w:color w:val="333333"/>
          <w:sz w:val="26"/>
          <w:szCs w:val="26"/>
          <w:lang w:val="sr-Cyrl-RS" w:eastAsia="en-GB"/>
        </w:rPr>
        <w:t>Степен увећања: 12 месеци рачуна се као 14 месеци.</w:t>
      </w:r>
      <w:r w:rsidRPr="00757713">
        <w:rPr>
          <w:rFonts w:ascii="Times New Roman" w:eastAsia="Times New Roman" w:hAnsi="Times New Roman" w:cs="Times New Roman"/>
          <w:b/>
          <w:bCs/>
          <w:color w:val="333333"/>
          <w:sz w:val="26"/>
          <w:szCs w:val="26"/>
          <w:lang w:val="sr-Cyrl-RS" w:eastAsia="en-GB"/>
        </w:rPr>
        <w:t>*</w:t>
      </w:r>
    </w:p>
    <w:p w:rsidR="00757713" w:rsidRPr="00757713" w:rsidRDefault="00757713" w:rsidP="00757713">
      <w:pPr>
        <w:shd w:val="clear" w:color="auto" w:fill="FFFFFF"/>
        <w:spacing w:after="15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 </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*Службени гласник РС, број 50/2012</w:t>
      </w:r>
    </w:p>
    <w:p w:rsidR="00757713" w:rsidRPr="00757713" w:rsidRDefault="00757713" w:rsidP="00757713">
      <w:pPr>
        <w:shd w:val="clear" w:color="auto" w:fill="FFFFFF"/>
        <w:spacing w:after="0" w:line="240" w:lineRule="auto"/>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 </w:t>
      </w:r>
    </w:p>
    <w:p w:rsidR="00757713" w:rsidRPr="00757713" w:rsidRDefault="00757713" w:rsidP="00757713">
      <w:pPr>
        <w:shd w:val="clear" w:color="auto" w:fill="FFFFFF"/>
        <w:spacing w:after="0" w:line="270" w:lineRule="atLeast"/>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b/>
          <w:bCs/>
          <w:color w:val="333333"/>
          <w:sz w:val="26"/>
          <w:szCs w:val="26"/>
          <w:lang w:val="sr-Cyrl-RS" w:eastAsia="en-GB"/>
        </w:rPr>
        <w:t>26. ИНДУСТРИЈА КАБЛОВА*</w:t>
      </w:r>
    </w:p>
    <w:p w:rsidR="00757713" w:rsidRPr="00757713" w:rsidRDefault="00757713" w:rsidP="00757713">
      <w:pPr>
        <w:shd w:val="clear" w:color="auto" w:fill="FFFFFF"/>
        <w:spacing w:after="0" w:line="240" w:lineRule="auto"/>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 </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*Службени гласник РС, број 50/2012</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 </w:t>
      </w:r>
    </w:p>
    <w:p w:rsidR="00757713" w:rsidRPr="00757713" w:rsidRDefault="00757713" w:rsidP="00757713">
      <w:pPr>
        <w:shd w:val="clear" w:color="auto" w:fill="FFFFFF"/>
        <w:spacing w:after="0" w:line="270" w:lineRule="atLeast"/>
        <w:ind w:firstLine="480"/>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b/>
          <w:bCs/>
          <w:color w:val="333333"/>
          <w:sz w:val="26"/>
          <w:szCs w:val="26"/>
          <w:lang w:val="sr-Cyrl-RS" w:eastAsia="en-GB"/>
        </w:rPr>
        <w:t>Фабрика енергетских каблова (ЕК-папир)*</w:t>
      </w:r>
    </w:p>
    <w:p w:rsidR="00757713" w:rsidRPr="00757713" w:rsidRDefault="00757713" w:rsidP="00757713">
      <w:pPr>
        <w:shd w:val="clear" w:color="auto" w:fill="FFFFFF"/>
        <w:spacing w:after="0" w:line="270" w:lineRule="atLeast"/>
        <w:ind w:firstLine="480"/>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b/>
          <w:bCs/>
          <w:color w:val="333333"/>
          <w:sz w:val="26"/>
          <w:szCs w:val="26"/>
          <w:lang w:val="sr-Cyrl-RS" w:eastAsia="en-GB"/>
        </w:rPr>
        <w:t>1) Радна места: руковалац на припреми и импрегнацији каблова и репроматеријала; на изради ПВЦ, ПЕ и оловног плашта; на армирању каблова.*</w:t>
      </w:r>
    </w:p>
    <w:p w:rsidR="00757713" w:rsidRPr="00757713" w:rsidRDefault="00757713" w:rsidP="00757713">
      <w:pPr>
        <w:shd w:val="clear" w:color="auto" w:fill="FFFFFF"/>
        <w:spacing w:after="0" w:line="270" w:lineRule="atLeast"/>
        <w:ind w:firstLine="480"/>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b/>
          <w:bCs/>
          <w:color w:val="333333"/>
          <w:sz w:val="26"/>
          <w:szCs w:val="26"/>
          <w:lang w:val="sr-Cyrl-RS" w:eastAsia="en-GB"/>
        </w:rPr>
        <w:t>2) Радно место: лакирер лак жице.*</w:t>
      </w:r>
    </w:p>
    <w:p w:rsidR="00757713" w:rsidRPr="00757713" w:rsidRDefault="00757713" w:rsidP="00757713">
      <w:pPr>
        <w:shd w:val="clear" w:color="auto" w:fill="FFFFFF"/>
        <w:spacing w:after="0" w:line="270" w:lineRule="atLeast"/>
        <w:ind w:firstLine="480"/>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b/>
          <w:bCs/>
          <w:i/>
          <w:iCs/>
          <w:color w:val="333333"/>
          <w:sz w:val="26"/>
          <w:szCs w:val="26"/>
          <w:lang w:val="sr-Cyrl-RS" w:eastAsia="en-GB"/>
        </w:rPr>
        <w:t>Степен увећања: 12 месеци рачуна се као 14 месеци.</w:t>
      </w:r>
      <w:r w:rsidRPr="00757713">
        <w:rPr>
          <w:rFonts w:ascii="Times New Roman" w:eastAsia="Times New Roman" w:hAnsi="Times New Roman" w:cs="Times New Roman"/>
          <w:b/>
          <w:bCs/>
          <w:color w:val="333333"/>
          <w:sz w:val="26"/>
          <w:szCs w:val="26"/>
          <w:lang w:val="sr-Cyrl-RS" w:eastAsia="en-GB"/>
        </w:rPr>
        <w:t>*</w:t>
      </w:r>
    </w:p>
    <w:p w:rsidR="00757713" w:rsidRPr="00757713" w:rsidRDefault="00757713" w:rsidP="00757713">
      <w:pPr>
        <w:shd w:val="clear" w:color="auto" w:fill="FFFFFF"/>
        <w:spacing w:after="150" w:line="270" w:lineRule="atLeast"/>
        <w:ind w:firstLine="480"/>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 </w:t>
      </w:r>
    </w:p>
    <w:p w:rsidR="00757713" w:rsidRPr="00757713" w:rsidRDefault="00757713" w:rsidP="00757713">
      <w:pPr>
        <w:shd w:val="clear" w:color="auto" w:fill="FFFFFF"/>
        <w:spacing w:after="0" w:line="270" w:lineRule="atLeast"/>
        <w:ind w:firstLine="480"/>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*Службени гласник РС, број 50/2012</w:t>
      </w:r>
    </w:p>
    <w:p w:rsidR="00757713" w:rsidRPr="00757713" w:rsidRDefault="00757713" w:rsidP="00757713">
      <w:pPr>
        <w:shd w:val="clear" w:color="auto" w:fill="FFFFFF"/>
        <w:spacing w:after="0" w:line="240" w:lineRule="auto"/>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 </w:t>
      </w:r>
    </w:p>
    <w:p w:rsidR="00757713" w:rsidRPr="00757713" w:rsidRDefault="00757713" w:rsidP="00757713">
      <w:pPr>
        <w:shd w:val="clear" w:color="auto" w:fill="FFFFFF"/>
        <w:spacing w:after="0" w:line="270" w:lineRule="atLeast"/>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27. РАД НА НИСКИМ ТЕМПЕРАТУРАМА</w:t>
      </w:r>
    </w:p>
    <w:p w:rsidR="00757713" w:rsidRPr="00757713" w:rsidRDefault="00757713" w:rsidP="00757713">
      <w:pPr>
        <w:shd w:val="clear" w:color="auto" w:fill="FFFFFF"/>
        <w:spacing w:after="0" w:line="240" w:lineRule="auto"/>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 </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Радна места: виљушкариста и физички радник у тунелима и коморама хладњача.</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i/>
          <w:iCs/>
          <w:color w:val="333333"/>
          <w:sz w:val="26"/>
          <w:szCs w:val="26"/>
          <w:lang w:val="sr-Cyrl-RS" w:eastAsia="en-GB"/>
        </w:rPr>
        <w:t>Степен увећања: 12 месеци рачуна се као 14 месеци.</w:t>
      </w:r>
    </w:p>
    <w:p w:rsidR="00757713" w:rsidRPr="00757713" w:rsidRDefault="00757713" w:rsidP="00757713">
      <w:pPr>
        <w:shd w:val="clear" w:color="auto" w:fill="FFFFFF"/>
        <w:spacing w:after="0" w:line="240" w:lineRule="auto"/>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 </w:t>
      </w:r>
    </w:p>
    <w:p w:rsidR="00757713" w:rsidRPr="00757713" w:rsidRDefault="00757713" w:rsidP="00757713">
      <w:pPr>
        <w:shd w:val="clear" w:color="auto" w:fill="FFFFFF"/>
        <w:spacing w:after="0" w:line="270" w:lineRule="atLeast"/>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28. РАД ПОД ВОДОМ</w:t>
      </w:r>
    </w:p>
    <w:p w:rsidR="00757713" w:rsidRPr="00757713" w:rsidRDefault="00757713" w:rsidP="00757713">
      <w:pPr>
        <w:shd w:val="clear" w:color="auto" w:fill="FFFFFF"/>
        <w:spacing w:after="0" w:line="240" w:lineRule="auto"/>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 </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Радно место: ронилац.</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i/>
          <w:iCs/>
          <w:color w:val="333333"/>
          <w:sz w:val="26"/>
          <w:szCs w:val="26"/>
          <w:lang w:val="sr-Cyrl-RS" w:eastAsia="en-GB"/>
        </w:rPr>
        <w:t>Степен увећања: 12 месеци рачуна се као 18 месеци.</w:t>
      </w:r>
    </w:p>
    <w:p w:rsidR="00757713" w:rsidRPr="00757713" w:rsidRDefault="00757713" w:rsidP="00757713">
      <w:pPr>
        <w:shd w:val="clear" w:color="auto" w:fill="FFFFFF"/>
        <w:spacing w:after="0" w:line="240" w:lineRule="auto"/>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 </w:t>
      </w:r>
    </w:p>
    <w:p w:rsidR="00757713" w:rsidRPr="00757713" w:rsidRDefault="00757713" w:rsidP="00757713">
      <w:pPr>
        <w:shd w:val="clear" w:color="auto" w:fill="FFFFFF"/>
        <w:spacing w:after="0" w:line="270" w:lineRule="atLeast"/>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29. ИНДУСТРИЈА ВИСКОЗНИХ ПРОИЗВОДА И ЦЕЛУЛОЗЕ</w:t>
      </w:r>
    </w:p>
    <w:p w:rsidR="00757713" w:rsidRPr="00757713" w:rsidRDefault="00757713" w:rsidP="00757713">
      <w:pPr>
        <w:shd w:val="clear" w:color="auto" w:fill="FFFFFF"/>
        <w:spacing w:after="0" w:line="240" w:lineRule="auto"/>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 </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1) Радна места: на предењу, сечењу и доради цел- влакна (мокри део).</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i/>
          <w:iCs/>
          <w:color w:val="333333"/>
          <w:sz w:val="26"/>
          <w:szCs w:val="26"/>
          <w:lang w:val="sr-Cyrl-RS" w:eastAsia="en-GB"/>
        </w:rPr>
        <w:t>Степен увећања: 12 месеци рачуна се као 16 месеци.</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2) Радна места: предионичар вискозне свиле (Реyон); на шаржирању барата за вагање; на ксантогенацији са растварањем.</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i/>
          <w:iCs/>
          <w:color w:val="333333"/>
          <w:sz w:val="26"/>
          <w:szCs w:val="26"/>
          <w:lang w:val="sr-Cyrl-RS" w:eastAsia="en-GB"/>
        </w:rPr>
        <w:t>Степен увећања: 12 месеци рачуна се као 15 месеци.</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3) Радна места: бригадир колоне; руковалац процеса предења; разносач киселог отпада; на контроли цурења машина и чишћењу соли; на технолошкој припреми система вискозе; помоћни радник у киселом купатилу и доради отпада; предионичар корда; електричар на одржавању „СПИН” мотора.</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4) Радна места: гумар, пластичар, изолатер, фарбар и варилац на киселоотпорној изолацији, осим у радионици; зидар; шамотер; канализатор; секач моторном тестером.</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5) Радна места: руковалац машином за лакирање и његов помоћник; руковалац припреме лака.</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i/>
          <w:iCs/>
          <w:color w:val="333333"/>
          <w:sz w:val="26"/>
          <w:szCs w:val="26"/>
          <w:lang w:val="sr-Cyrl-RS" w:eastAsia="en-GB"/>
        </w:rPr>
        <w:t>Степен увећања: 12 месеци рачуна се као 14 месеци.</w:t>
      </w:r>
    </w:p>
    <w:p w:rsidR="00757713" w:rsidRPr="00757713" w:rsidRDefault="00757713" w:rsidP="00757713">
      <w:pPr>
        <w:shd w:val="clear" w:color="auto" w:fill="FFFFFF"/>
        <w:spacing w:after="0" w:line="240" w:lineRule="auto"/>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 </w:t>
      </w:r>
    </w:p>
    <w:p w:rsidR="00757713" w:rsidRPr="00757713" w:rsidRDefault="00757713" w:rsidP="00757713">
      <w:pPr>
        <w:shd w:val="clear" w:color="auto" w:fill="FFFFFF"/>
        <w:spacing w:after="0" w:line="270" w:lineRule="atLeast"/>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i/>
          <w:iCs/>
          <w:color w:val="333333"/>
          <w:sz w:val="26"/>
          <w:szCs w:val="26"/>
          <w:lang w:val="sr-Cyrl-RS" w:eastAsia="en-GB"/>
        </w:rPr>
        <w:t>Брисан је Одељак 30. ПРОИЗВОДЊА КУДЕЉЕ  (види члан 1. Правилника - 50/2012-54)</w:t>
      </w:r>
    </w:p>
    <w:p w:rsidR="00757713" w:rsidRPr="00757713" w:rsidRDefault="00757713" w:rsidP="00757713">
      <w:pPr>
        <w:shd w:val="clear" w:color="auto" w:fill="FFFFFF"/>
        <w:spacing w:after="0" w:line="240" w:lineRule="auto"/>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 </w:t>
      </w:r>
    </w:p>
    <w:p w:rsidR="00757713" w:rsidRPr="00757713" w:rsidRDefault="00757713" w:rsidP="00757713">
      <w:pPr>
        <w:shd w:val="clear" w:color="auto" w:fill="FFFFFF"/>
        <w:spacing w:after="0" w:line="270" w:lineRule="atLeast"/>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31. ПРОИЗВОДЊА ХЛОРА И ЛУЖИНЕ</w:t>
      </w:r>
    </w:p>
    <w:p w:rsidR="00757713" w:rsidRPr="00757713" w:rsidRDefault="00757713" w:rsidP="00757713">
      <w:pPr>
        <w:shd w:val="clear" w:color="auto" w:fill="FFFFFF"/>
        <w:spacing w:after="0" w:line="240" w:lineRule="auto"/>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 </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1) Радна места: руковалац (оператор) на ћелијама; помоћни радник у електролизи; прималац електролита.</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i/>
          <w:iCs/>
          <w:color w:val="333333"/>
          <w:sz w:val="26"/>
          <w:szCs w:val="26"/>
          <w:lang w:val="sr-Cyrl-RS" w:eastAsia="en-GB"/>
        </w:rPr>
        <w:t>Степен увећања: 12 месеци рачуна се као 15 месеци.</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2) Радна места: руковалац, произвођач и помоћни радник у производњи течног хлора, синтези хлороводоничне киселине и производња хипохлорита; фарбар, бравар, електричар, варилац ПВЦ и његов предрадник и помоћни радник у сменском одржавање ћелија у процесу електролизе.</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i/>
          <w:iCs/>
          <w:color w:val="333333"/>
          <w:sz w:val="26"/>
          <w:szCs w:val="26"/>
          <w:lang w:val="sr-Cyrl-RS" w:eastAsia="en-GB"/>
        </w:rPr>
        <w:t>Степен увећања: 12 месеци рачуна се као 14 месеци.</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b/>
          <w:bCs/>
          <w:color w:val="333333"/>
          <w:sz w:val="26"/>
          <w:szCs w:val="26"/>
          <w:lang w:val="sr-Cyrl-RS" w:eastAsia="en-GB"/>
        </w:rPr>
        <w:t>3) Радна места: пунилац хлора у производњи течног хлора и бравар и заваривач на одржавању технолошке опреме у пунионици хлора.*</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b/>
          <w:bCs/>
          <w:color w:val="333333"/>
          <w:sz w:val="26"/>
          <w:szCs w:val="26"/>
          <w:lang w:val="sr-Cyrl-RS" w:eastAsia="en-GB"/>
        </w:rPr>
        <w:t> </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*Службени гласник РС, број 23/2008</w:t>
      </w:r>
    </w:p>
    <w:p w:rsidR="00757713" w:rsidRPr="00757713" w:rsidRDefault="00757713" w:rsidP="00757713">
      <w:pPr>
        <w:shd w:val="clear" w:color="auto" w:fill="FFFFFF"/>
        <w:spacing w:after="0" w:line="240" w:lineRule="auto"/>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 </w:t>
      </w:r>
    </w:p>
    <w:p w:rsidR="00757713" w:rsidRPr="00757713" w:rsidRDefault="00757713" w:rsidP="00757713">
      <w:pPr>
        <w:shd w:val="clear" w:color="auto" w:fill="FFFFFF"/>
        <w:spacing w:after="0" w:line="270" w:lineRule="atLeast"/>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32. КОМУНАЛНА ДЕЛАТНОСТ</w:t>
      </w:r>
    </w:p>
    <w:p w:rsidR="00757713" w:rsidRPr="00757713" w:rsidRDefault="00757713" w:rsidP="00757713">
      <w:pPr>
        <w:shd w:val="clear" w:color="auto" w:fill="FFFFFF"/>
        <w:spacing w:after="0" w:line="240" w:lineRule="auto"/>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 </w:t>
      </w:r>
    </w:p>
    <w:p w:rsidR="00757713" w:rsidRPr="00757713" w:rsidRDefault="00757713" w:rsidP="00757713">
      <w:pPr>
        <w:shd w:val="clear" w:color="auto" w:fill="FFFFFF"/>
        <w:spacing w:after="0" w:line="270" w:lineRule="atLeast"/>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b/>
          <w:bCs/>
          <w:color w:val="333333"/>
          <w:sz w:val="26"/>
          <w:szCs w:val="26"/>
          <w:lang w:val="sr-Cyrl-RS" w:eastAsia="en-GB"/>
        </w:rPr>
        <w:t>32.1.</w:t>
      </w:r>
      <w:r w:rsidRPr="00757713">
        <w:rPr>
          <w:rFonts w:ascii="Times New Roman" w:eastAsia="Times New Roman" w:hAnsi="Times New Roman" w:cs="Times New Roman"/>
          <w:color w:val="333333"/>
          <w:sz w:val="26"/>
          <w:szCs w:val="26"/>
          <w:lang w:val="sr-Cyrl-RS" w:eastAsia="en-GB"/>
        </w:rPr>
        <w:t> </w:t>
      </w:r>
      <w:r w:rsidRPr="00757713">
        <w:rPr>
          <w:rFonts w:ascii="Times New Roman" w:eastAsia="Times New Roman" w:hAnsi="Times New Roman" w:cs="Times New Roman"/>
          <w:b/>
          <w:bCs/>
          <w:color w:val="333333"/>
          <w:sz w:val="26"/>
          <w:szCs w:val="26"/>
          <w:lang w:val="sr-Cyrl-RS" w:eastAsia="en-GB"/>
        </w:rPr>
        <w:t>Професионални ватрогасци у ватрогасним јединицама</w:t>
      </w:r>
    </w:p>
    <w:p w:rsidR="00757713" w:rsidRPr="00757713" w:rsidRDefault="00757713" w:rsidP="00757713">
      <w:pPr>
        <w:shd w:val="clear" w:color="auto" w:fill="FFFFFF"/>
        <w:spacing w:after="0" w:line="240" w:lineRule="auto"/>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 </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Радно место: професионални ватрогасац на оперативним дужностима у ватрогасним јединицама које оснивају скупштине општина.</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i/>
          <w:iCs/>
          <w:color w:val="333333"/>
          <w:sz w:val="26"/>
          <w:szCs w:val="26"/>
          <w:lang w:val="sr-Cyrl-RS" w:eastAsia="en-GB"/>
        </w:rPr>
        <w:t>Степен увећања: 12 месеци рачуна се као 14 месеци.</w:t>
      </w:r>
    </w:p>
    <w:p w:rsidR="00757713" w:rsidRPr="00757713" w:rsidRDefault="00757713" w:rsidP="00757713">
      <w:pPr>
        <w:shd w:val="clear" w:color="auto" w:fill="FFFFFF"/>
        <w:spacing w:after="0" w:line="240" w:lineRule="auto"/>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 </w:t>
      </w:r>
    </w:p>
    <w:p w:rsidR="00757713" w:rsidRPr="00757713" w:rsidRDefault="00757713" w:rsidP="00757713">
      <w:pPr>
        <w:shd w:val="clear" w:color="auto" w:fill="FFFFFF"/>
        <w:spacing w:after="0" w:line="270" w:lineRule="atLeast"/>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b/>
          <w:bCs/>
          <w:color w:val="333333"/>
          <w:sz w:val="26"/>
          <w:szCs w:val="26"/>
          <w:u w:val="single"/>
          <w:lang w:val="sr-Cyrl-RS" w:eastAsia="en-GB"/>
        </w:rPr>
        <w:t>32.2.</w:t>
      </w:r>
      <w:r w:rsidRPr="00757713">
        <w:rPr>
          <w:rFonts w:ascii="Times New Roman" w:eastAsia="Times New Roman" w:hAnsi="Times New Roman" w:cs="Times New Roman"/>
          <w:color w:val="333333"/>
          <w:sz w:val="26"/>
          <w:szCs w:val="26"/>
          <w:u w:val="single"/>
          <w:lang w:val="sr-Cyrl-RS" w:eastAsia="en-GB"/>
        </w:rPr>
        <w:t> </w:t>
      </w:r>
      <w:r w:rsidRPr="00757713">
        <w:rPr>
          <w:rFonts w:ascii="Times New Roman" w:eastAsia="Times New Roman" w:hAnsi="Times New Roman" w:cs="Times New Roman"/>
          <w:b/>
          <w:bCs/>
          <w:color w:val="333333"/>
          <w:sz w:val="26"/>
          <w:szCs w:val="26"/>
          <w:u w:val="single"/>
          <w:lang w:val="sr-Cyrl-RS" w:eastAsia="en-GB"/>
        </w:rPr>
        <w:t>Водовод</w:t>
      </w:r>
      <w:r w:rsidRPr="00757713">
        <w:rPr>
          <w:rFonts w:ascii="Times New Roman" w:eastAsia="Times New Roman" w:hAnsi="Times New Roman" w:cs="Times New Roman"/>
          <w:b/>
          <w:bCs/>
          <w:color w:val="333333"/>
          <w:sz w:val="26"/>
          <w:szCs w:val="26"/>
          <w:lang w:val="sr-Cyrl-RS" w:eastAsia="en-GB"/>
        </w:rPr>
        <w:t>*</w:t>
      </w:r>
    </w:p>
    <w:p w:rsidR="00757713" w:rsidRPr="00757713" w:rsidRDefault="00757713" w:rsidP="00757713">
      <w:pPr>
        <w:shd w:val="clear" w:color="auto" w:fill="FFFFFF"/>
        <w:spacing w:after="0" w:line="240" w:lineRule="auto"/>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 </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*Службени гласник РС, број 50/2012</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 </w:t>
      </w:r>
    </w:p>
    <w:p w:rsidR="00757713" w:rsidRPr="00757713" w:rsidRDefault="00757713" w:rsidP="00757713">
      <w:pPr>
        <w:shd w:val="clear" w:color="auto" w:fill="FFFFFF"/>
        <w:spacing w:after="0" w:line="270" w:lineRule="atLeast"/>
        <w:ind w:firstLine="480"/>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b/>
          <w:bCs/>
          <w:color w:val="333333"/>
          <w:sz w:val="26"/>
          <w:szCs w:val="26"/>
          <w:lang w:val="sr-Cyrl-RS" w:eastAsia="en-GB"/>
        </w:rPr>
        <w:t>Радна места: помоћни радник на утискивању дренова и регенерацији рени бунара; водоинсталатер, бравар и заваривач на одржавању водоводне мреже укупне дужине преко 1000 километара.*</w:t>
      </w:r>
    </w:p>
    <w:p w:rsidR="00757713" w:rsidRPr="00757713" w:rsidRDefault="00757713" w:rsidP="00757713">
      <w:pPr>
        <w:shd w:val="clear" w:color="auto" w:fill="FFFFFF"/>
        <w:spacing w:after="0" w:line="270" w:lineRule="atLeast"/>
        <w:ind w:firstLine="480"/>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b/>
          <w:bCs/>
          <w:i/>
          <w:iCs/>
          <w:color w:val="333333"/>
          <w:sz w:val="26"/>
          <w:szCs w:val="26"/>
          <w:lang w:val="sr-Cyrl-RS" w:eastAsia="en-GB"/>
        </w:rPr>
        <w:t>Степен увећања: 12 месеци рачуна се као 14 месеци.</w:t>
      </w:r>
      <w:r w:rsidRPr="00757713">
        <w:rPr>
          <w:rFonts w:ascii="Times New Roman" w:eastAsia="Times New Roman" w:hAnsi="Times New Roman" w:cs="Times New Roman"/>
          <w:b/>
          <w:bCs/>
          <w:color w:val="333333"/>
          <w:sz w:val="26"/>
          <w:szCs w:val="26"/>
          <w:lang w:val="sr-Cyrl-RS" w:eastAsia="en-GB"/>
        </w:rPr>
        <w:t>*</w:t>
      </w:r>
    </w:p>
    <w:p w:rsidR="00757713" w:rsidRPr="00757713" w:rsidRDefault="00757713" w:rsidP="00757713">
      <w:pPr>
        <w:shd w:val="clear" w:color="auto" w:fill="FFFFFF"/>
        <w:spacing w:after="150" w:line="270" w:lineRule="atLeast"/>
        <w:ind w:firstLine="480"/>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 </w:t>
      </w:r>
    </w:p>
    <w:p w:rsidR="00757713" w:rsidRPr="00757713" w:rsidRDefault="00757713" w:rsidP="00757713">
      <w:pPr>
        <w:shd w:val="clear" w:color="auto" w:fill="FFFFFF"/>
        <w:spacing w:after="0" w:line="270" w:lineRule="atLeast"/>
        <w:ind w:firstLine="480"/>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*Службени гласник РС, број 50/2012</w:t>
      </w:r>
    </w:p>
    <w:p w:rsidR="00757713" w:rsidRPr="00757713" w:rsidRDefault="00757713" w:rsidP="00757713">
      <w:pPr>
        <w:shd w:val="clear" w:color="auto" w:fill="FFFFFF"/>
        <w:spacing w:after="0" w:line="240" w:lineRule="auto"/>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 </w:t>
      </w:r>
    </w:p>
    <w:p w:rsidR="00757713" w:rsidRPr="00757713" w:rsidRDefault="00757713" w:rsidP="00757713">
      <w:pPr>
        <w:shd w:val="clear" w:color="auto" w:fill="FFFFFF"/>
        <w:spacing w:after="0" w:line="270" w:lineRule="atLeast"/>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b/>
          <w:bCs/>
          <w:color w:val="333333"/>
          <w:sz w:val="26"/>
          <w:szCs w:val="26"/>
          <w:u w:val="single"/>
          <w:lang w:val="sr-Cyrl-RS" w:eastAsia="en-GB"/>
        </w:rPr>
        <w:t>32.3.</w:t>
      </w:r>
      <w:r w:rsidRPr="00757713">
        <w:rPr>
          <w:rFonts w:ascii="Times New Roman" w:eastAsia="Times New Roman" w:hAnsi="Times New Roman" w:cs="Times New Roman"/>
          <w:color w:val="333333"/>
          <w:sz w:val="26"/>
          <w:szCs w:val="26"/>
          <w:u w:val="single"/>
          <w:lang w:val="sr-Cyrl-RS" w:eastAsia="en-GB"/>
        </w:rPr>
        <w:t> </w:t>
      </w:r>
      <w:r w:rsidRPr="00757713">
        <w:rPr>
          <w:rFonts w:ascii="Times New Roman" w:eastAsia="Times New Roman" w:hAnsi="Times New Roman" w:cs="Times New Roman"/>
          <w:b/>
          <w:bCs/>
          <w:color w:val="333333"/>
          <w:sz w:val="26"/>
          <w:szCs w:val="26"/>
          <w:u w:val="single"/>
          <w:lang w:val="sr-Cyrl-RS" w:eastAsia="en-GB"/>
        </w:rPr>
        <w:t>Канализација</w:t>
      </w:r>
      <w:r w:rsidRPr="00757713">
        <w:rPr>
          <w:rFonts w:ascii="Times New Roman" w:eastAsia="Times New Roman" w:hAnsi="Times New Roman" w:cs="Times New Roman"/>
          <w:b/>
          <w:bCs/>
          <w:color w:val="333333"/>
          <w:sz w:val="26"/>
          <w:szCs w:val="26"/>
          <w:lang w:val="sr-Cyrl-RS" w:eastAsia="en-GB"/>
        </w:rPr>
        <w:t>*</w:t>
      </w:r>
    </w:p>
    <w:p w:rsidR="00757713" w:rsidRPr="00757713" w:rsidRDefault="00757713" w:rsidP="00757713">
      <w:pPr>
        <w:shd w:val="clear" w:color="auto" w:fill="FFFFFF"/>
        <w:spacing w:after="0" w:line="240" w:lineRule="auto"/>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 </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*Службени гласник РС, број 50/2012</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 </w:t>
      </w:r>
    </w:p>
    <w:p w:rsidR="00757713" w:rsidRPr="00757713" w:rsidRDefault="00757713" w:rsidP="00757713">
      <w:pPr>
        <w:shd w:val="clear" w:color="auto" w:fill="FFFFFF"/>
        <w:spacing w:after="0" w:line="270" w:lineRule="atLeast"/>
        <w:ind w:firstLine="480"/>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b/>
          <w:bCs/>
          <w:color w:val="333333"/>
          <w:sz w:val="26"/>
          <w:szCs w:val="26"/>
          <w:lang w:val="sr-Cyrl-RS" w:eastAsia="en-GB"/>
        </w:rPr>
        <w:t>Радна места: на чишћењу септичких јама; на одржавању канализационе мреже (затворени систем).*</w:t>
      </w:r>
    </w:p>
    <w:p w:rsidR="00757713" w:rsidRPr="00757713" w:rsidRDefault="00757713" w:rsidP="00757713">
      <w:pPr>
        <w:shd w:val="clear" w:color="auto" w:fill="FFFFFF"/>
        <w:spacing w:after="0" w:line="270" w:lineRule="atLeast"/>
        <w:ind w:firstLine="480"/>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b/>
          <w:bCs/>
          <w:i/>
          <w:iCs/>
          <w:color w:val="333333"/>
          <w:sz w:val="26"/>
          <w:szCs w:val="26"/>
          <w:lang w:val="sr-Cyrl-RS" w:eastAsia="en-GB"/>
        </w:rPr>
        <w:t>Степен увећања: 12 месеци рачуна се као 14 месеци.</w:t>
      </w:r>
      <w:r w:rsidRPr="00757713">
        <w:rPr>
          <w:rFonts w:ascii="Times New Roman" w:eastAsia="Times New Roman" w:hAnsi="Times New Roman" w:cs="Times New Roman"/>
          <w:b/>
          <w:bCs/>
          <w:color w:val="333333"/>
          <w:sz w:val="26"/>
          <w:szCs w:val="26"/>
          <w:lang w:val="sr-Cyrl-RS" w:eastAsia="en-GB"/>
        </w:rPr>
        <w:t>*</w:t>
      </w:r>
    </w:p>
    <w:p w:rsidR="00757713" w:rsidRPr="00757713" w:rsidRDefault="00757713" w:rsidP="00757713">
      <w:pPr>
        <w:shd w:val="clear" w:color="auto" w:fill="FFFFFF"/>
        <w:spacing w:after="150" w:line="270" w:lineRule="atLeast"/>
        <w:ind w:firstLine="480"/>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 </w:t>
      </w:r>
    </w:p>
    <w:p w:rsidR="00757713" w:rsidRPr="00757713" w:rsidRDefault="00757713" w:rsidP="00757713">
      <w:pPr>
        <w:shd w:val="clear" w:color="auto" w:fill="FFFFFF"/>
        <w:spacing w:after="0" w:line="270" w:lineRule="atLeast"/>
        <w:ind w:firstLine="480"/>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*Службени гласник РС, број 50/2012</w:t>
      </w:r>
    </w:p>
    <w:p w:rsidR="00757713" w:rsidRPr="00757713" w:rsidRDefault="00757713" w:rsidP="00757713">
      <w:pPr>
        <w:shd w:val="clear" w:color="auto" w:fill="FFFFFF"/>
        <w:spacing w:after="0" w:line="240" w:lineRule="auto"/>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 </w:t>
      </w:r>
    </w:p>
    <w:p w:rsidR="00757713" w:rsidRPr="00757713" w:rsidRDefault="00757713" w:rsidP="00757713">
      <w:pPr>
        <w:shd w:val="clear" w:color="auto" w:fill="FFFFFF"/>
        <w:spacing w:after="0" w:line="270" w:lineRule="atLeast"/>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b/>
          <w:bCs/>
          <w:color w:val="333333"/>
          <w:sz w:val="26"/>
          <w:szCs w:val="26"/>
          <w:u w:val="single"/>
          <w:lang w:val="sr-Cyrl-RS" w:eastAsia="en-GB"/>
        </w:rPr>
        <w:t>32.4.</w:t>
      </w:r>
      <w:r w:rsidRPr="00757713">
        <w:rPr>
          <w:rFonts w:ascii="Times New Roman" w:eastAsia="Times New Roman" w:hAnsi="Times New Roman" w:cs="Times New Roman"/>
          <w:color w:val="333333"/>
          <w:sz w:val="26"/>
          <w:szCs w:val="26"/>
          <w:u w:val="single"/>
          <w:lang w:val="sr-Cyrl-RS" w:eastAsia="en-GB"/>
        </w:rPr>
        <w:t> </w:t>
      </w:r>
      <w:r w:rsidRPr="00757713">
        <w:rPr>
          <w:rFonts w:ascii="Times New Roman" w:eastAsia="Times New Roman" w:hAnsi="Times New Roman" w:cs="Times New Roman"/>
          <w:b/>
          <w:bCs/>
          <w:color w:val="333333"/>
          <w:sz w:val="26"/>
          <w:szCs w:val="26"/>
          <w:u w:val="single"/>
          <w:lang w:val="sr-Cyrl-RS" w:eastAsia="en-GB"/>
        </w:rPr>
        <w:t>Димничарске услуге</w:t>
      </w:r>
      <w:r w:rsidRPr="00757713">
        <w:rPr>
          <w:rFonts w:ascii="Times New Roman" w:eastAsia="Times New Roman" w:hAnsi="Times New Roman" w:cs="Times New Roman"/>
          <w:b/>
          <w:bCs/>
          <w:color w:val="333333"/>
          <w:sz w:val="26"/>
          <w:szCs w:val="26"/>
          <w:lang w:val="sr-Cyrl-RS" w:eastAsia="en-GB"/>
        </w:rPr>
        <w:t>*</w:t>
      </w:r>
    </w:p>
    <w:p w:rsidR="00757713" w:rsidRPr="00757713" w:rsidRDefault="00757713" w:rsidP="00757713">
      <w:pPr>
        <w:shd w:val="clear" w:color="auto" w:fill="FFFFFF"/>
        <w:spacing w:after="0" w:line="240" w:lineRule="auto"/>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 </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*Службени гласник РС, број 50/2012</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 </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b/>
          <w:bCs/>
          <w:color w:val="333333"/>
          <w:sz w:val="26"/>
          <w:szCs w:val="26"/>
          <w:lang w:val="sr-Cyrl-RS" w:eastAsia="en-GB"/>
        </w:rPr>
        <w:t>Радно место: димничар*</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b/>
          <w:bCs/>
          <w:i/>
          <w:iCs/>
          <w:color w:val="333333"/>
          <w:sz w:val="26"/>
          <w:szCs w:val="26"/>
          <w:lang w:val="sr-Cyrl-RS" w:eastAsia="en-GB"/>
        </w:rPr>
        <w:t>Степен увећања: 12 месеци рачуна се као 15 месеци.</w:t>
      </w:r>
      <w:r w:rsidRPr="00757713">
        <w:rPr>
          <w:rFonts w:ascii="Times New Roman" w:eastAsia="Times New Roman" w:hAnsi="Times New Roman" w:cs="Times New Roman"/>
          <w:b/>
          <w:bCs/>
          <w:color w:val="333333"/>
          <w:sz w:val="26"/>
          <w:szCs w:val="26"/>
          <w:lang w:val="sr-Cyrl-RS" w:eastAsia="en-GB"/>
        </w:rPr>
        <w:t>*</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 </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*Службени гласник РС, број 50/2012</w:t>
      </w:r>
    </w:p>
    <w:p w:rsidR="00757713" w:rsidRPr="00757713" w:rsidRDefault="00757713" w:rsidP="00757713">
      <w:pPr>
        <w:shd w:val="clear" w:color="auto" w:fill="FFFFFF"/>
        <w:spacing w:after="0" w:line="240" w:lineRule="auto"/>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 </w:t>
      </w:r>
    </w:p>
    <w:p w:rsidR="00757713" w:rsidRPr="00757713" w:rsidRDefault="00757713" w:rsidP="00757713">
      <w:pPr>
        <w:shd w:val="clear" w:color="auto" w:fill="FFFFFF"/>
        <w:spacing w:after="0" w:line="270" w:lineRule="atLeast"/>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b/>
          <w:bCs/>
          <w:color w:val="333333"/>
          <w:sz w:val="26"/>
          <w:szCs w:val="26"/>
          <w:u w:val="single"/>
          <w:lang w:val="sr-Cyrl-RS" w:eastAsia="en-GB"/>
        </w:rPr>
        <w:t>32.5. Погребне услуге</w:t>
      </w:r>
      <w:r w:rsidRPr="00757713">
        <w:rPr>
          <w:rFonts w:ascii="Times New Roman" w:eastAsia="Times New Roman" w:hAnsi="Times New Roman" w:cs="Times New Roman"/>
          <w:b/>
          <w:bCs/>
          <w:color w:val="333333"/>
          <w:sz w:val="26"/>
          <w:szCs w:val="26"/>
          <w:lang w:val="sr-Cyrl-RS" w:eastAsia="en-GB"/>
        </w:rPr>
        <w:t>*</w:t>
      </w:r>
    </w:p>
    <w:p w:rsidR="00757713" w:rsidRPr="00757713" w:rsidRDefault="00757713" w:rsidP="00757713">
      <w:pPr>
        <w:shd w:val="clear" w:color="auto" w:fill="FFFFFF"/>
        <w:spacing w:after="0" w:line="240" w:lineRule="auto"/>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 </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*Службени гласник РС, број 50/2012</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 </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b/>
          <w:bCs/>
          <w:color w:val="333333"/>
          <w:sz w:val="26"/>
          <w:szCs w:val="26"/>
          <w:lang w:val="sr-Cyrl-RS" w:eastAsia="en-GB"/>
        </w:rPr>
        <w:t>Радно место: спремач умрлих*</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b/>
          <w:bCs/>
          <w:i/>
          <w:iCs/>
          <w:color w:val="333333"/>
          <w:sz w:val="26"/>
          <w:szCs w:val="26"/>
          <w:lang w:val="sr-Cyrl-RS" w:eastAsia="en-GB"/>
        </w:rPr>
        <w:t>Степен увећања: 12 месеци рачуна се као 15 месеци.</w:t>
      </w:r>
      <w:r w:rsidRPr="00757713">
        <w:rPr>
          <w:rFonts w:ascii="Times New Roman" w:eastAsia="Times New Roman" w:hAnsi="Times New Roman" w:cs="Times New Roman"/>
          <w:b/>
          <w:bCs/>
          <w:color w:val="333333"/>
          <w:sz w:val="26"/>
          <w:szCs w:val="26"/>
          <w:lang w:val="sr-Cyrl-RS" w:eastAsia="en-GB"/>
        </w:rPr>
        <w:t>*</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 </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*Службени гласник РС, број 50/2012</w:t>
      </w:r>
    </w:p>
    <w:p w:rsidR="00757713" w:rsidRPr="00757713" w:rsidRDefault="00757713" w:rsidP="00757713">
      <w:pPr>
        <w:shd w:val="clear" w:color="auto" w:fill="FFFFFF"/>
        <w:spacing w:after="0" w:line="240" w:lineRule="auto"/>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 </w:t>
      </w:r>
    </w:p>
    <w:p w:rsidR="00757713" w:rsidRPr="00757713" w:rsidRDefault="00757713" w:rsidP="00757713">
      <w:pPr>
        <w:shd w:val="clear" w:color="auto" w:fill="FFFFFF"/>
        <w:spacing w:after="0" w:line="270" w:lineRule="atLeast"/>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b/>
          <w:bCs/>
          <w:color w:val="333333"/>
          <w:sz w:val="26"/>
          <w:szCs w:val="26"/>
          <w:u w:val="single"/>
          <w:lang w:val="sr-Cyrl-RS" w:eastAsia="en-GB"/>
        </w:rPr>
        <w:t>32.6.</w:t>
      </w:r>
      <w:r w:rsidRPr="00757713">
        <w:rPr>
          <w:rFonts w:ascii="Times New Roman" w:eastAsia="Times New Roman" w:hAnsi="Times New Roman" w:cs="Times New Roman"/>
          <w:color w:val="333333"/>
          <w:sz w:val="26"/>
          <w:szCs w:val="26"/>
          <w:u w:val="single"/>
          <w:lang w:val="sr-Cyrl-RS" w:eastAsia="en-GB"/>
        </w:rPr>
        <w:t> </w:t>
      </w:r>
      <w:r w:rsidRPr="00757713">
        <w:rPr>
          <w:rFonts w:ascii="Times New Roman" w:eastAsia="Times New Roman" w:hAnsi="Times New Roman" w:cs="Times New Roman"/>
          <w:b/>
          <w:bCs/>
          <w:color w:val="333333"/>
          <w:sz w:val="26"/>
          <w:szCs w:val="26"/>
          <w:u w:val="single"/>
          <w:lang w:val="sr-Cyrl-RS" w:eastAsia="en-GB"/>
        </w:rPr>
        <w:t>Градске топлане – електране</w:t>
      </w:r>
      <w:r w:rsidRPr="00757713">
        <w:rPr>
          <w:rFonts w:ascii="Times New Roman" w:eastAsia="Times New Roman" w:hAnsi="Times New Roman" w:cs="Times New Roman"/>
          <w:b/>
          <w:bCs/>
          <w:color w:val="333333"/>
          <w:sz w:val="26"/>
          <w:szCs w:val="26"/>
          <w:lang w:val="sr-Cyrl-RS" w:eastAsia="en-GB"/>
        </w:rPr>
        <w:t>*</w:t>
      </w:r>
    </w:p>
    <w:p w:rsidR="00757713" w:rsidRPr="00757713" w:rsidRDefault="00757713" w:rsidP="00757713">
      <w:pPr>
        <w:shd w:val="clear" w:color="auto" w:fill="FFFFFF"/>
        <w:spacing w:after="0" w:line="240" w:lineRule="auto"/>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 </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*Службени гласник РС, број 126/2004</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b/>
          <w:bCs/>
          <w:color w:val="333333"/>
          <w:sz w:val="26"/>
          <w:szCs w:val="26"/>
          <w:lang w:val="sr-Cyrl-RS" w:eastAsia="en-GB"/>
        </w:rPr>
        <w:t> </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b/>
          <w:bCs/>
          <w:color w:val="333333"/>
          <w:sz w:val="26"/>
          <w:szCs w:val="26"/>
          <w:lang w:val="sr-Cyrl-RS" w:eastAsia="en-GB"/>
        </w:rPr>
        <w:t>Служба хитне интервенције*</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b/>
          <w:bCs/>
          <w:color w:val="333333"/>
          <w:sz w:val="26"/>
          <w:szCs w:val="26"/>
          <w:lang w:val="sr-Cyrl-RS" w:eastAsia="en-GB"/>
        </w:rPr>
        <w:t>Радна места: монтер, заваривач, помоћни радник, зидар шамотер и његов помоћник у оквиру посебно организоване Службе за хитне интервенције.*</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b/>
          <w:bCs/>
          <w:i/>
          <w:iCs/>
          <w:color w:val="333333"/>
          <w:sz w:val="26"/>
          <w:szCs w:val="26"/>
          <w:lang w:val="sr-Cyrl-RS" w:eastAsia="en-GB"/>
        </w:rPr>
        <w:t>Степен увећања: 12 месеци рачуна се као 14 месеци.</w:t>
      </w:r>
      <w:r w:rsidRPr="00757713">
        <w:rPr>
          <w:rFonts w:ascii="Times New Roman" w:eastAsia="Times New Roman" w:hAnsi="Times New Roman" w:cs="Times New Roman"/>
          <w:b/>
          <w:bCs/>
          <w:color w:val="333333"/>
          <w:sz w:val="26"/>
          <w:szCs w:val="26"/>
          <w:lang w:val="sr-Cyrl-RS" w:eastAsia="en-GB"/>
        </w:rPr>
        <w:t>*</w:t>
      </w:r>
    </w:p>
    <w:p w:rsidR="00757713" w:rsidRPr="00757713" w:rsidRDefault="00757713" w:rsidP="00757713">
      <w:pPr>
        <w:shd w:val="clear" w:color="auto" w:fill="FFFFFF"/>
        <w:spacing w:after="0" w:line="240" w:lineRule="auto"/>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 </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*Службени гласник РС, број 126/2004</w:t>
      </w:r>
    </w:p>
    <w:p w:rsidR="00757713" w:rsidRPr="00757713" w:rsidRDefault="00757713" w:rsidP="00757713">
      <w:pPr>
        <w:shd w:val="clear" w:color="auto" w:fill="FFFFFF"/>
        <w:spacing w:after="0" w:line="240" w:lineRule="auto"/>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 </w:t>
      </w:r>
    </w:p>
    <w:p w:rsidR="00757713" w:rsidRPr="00757713" w:rsidRDefault="00757713" w:rsidP="00757713">
      <w:pPr>
        <w:shd w:val="clear" w:color="auto" w:fill="FFFFFF"/>
        <w:spacing w:after="0" w:line="270" w:lineRule="atLeast"/>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33. ЗДРАВСТВЕНЕ УСТАНОВЕ</w:t>
      </w:r>
    </w:p>
    <w:p w:rsidR="00757713" w:rsidRPr="00757713" w:rsidRDefault="00757713" w:rsidP="00757713">
      <w:pPr>
        <w:shd w:val="clear" w:color="auto" w:fill="FFFFFF"/>
        <w:spacing w:after="0" w:line="240" w:lineRule="auto"/>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 </w:t>
      </w:r>
    </w:p>
    <w:p w:rsidR="00757713" w:rsidRPr="00757713" w:rsidRDefault="00757713" w:rsidP="00757713">
      <w:pPr>
        <w:shd w:val="clear" w:color="auto" w:fill="FFFFFF"/>
        <w:spacing w:after="0" w:line="270" w:lineRule="atLeast"/>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b/>
          <w:bCs/>
          <w:color w:val="333333"/>
          <w:sz w:val="26"/>
          <w:szCs w:val="26"/>
          <w:lang w:val="sr-Cyrl-RS" w:eastAsia="en-GB"/>
        </w:rPr>
        <w:t>33.1.</w:t>
      </w:r>
      <w:r w:rsidRPr="00757713">
        <w:rPr>
          <w:rFonts w:ascii="Times New Roman" w:eastAsia="Times New Roman" w:hAnsi="Times New Roman" w:cs="Times New Roman"/>
          <w:color w:val="333333"/>
          <w:sz w:val="26"/>
          <w:szCs w:val="26"/>
          <w:lang w:val="sr-Cyrl-RS" w:eastAsia="en-GB"/>
        </w:rPr>
        <w:t> </w:t>
      </w:r>
      <w:r w:rsidRPr="00757713">
        <w:rPr>
          <w:rFonts w:ascii="Times New Roman" w:eastAsia="Times New Roman" w:hAnsi="Times New Roman" w:cs="Times New Roman"/>
          <w:b/>
          <w:bCs/>
          <w:color w:val="333333"/>
          <w:sz w:val="26"/>
          <w:szCs w:val="26"/>
          <w:lang w:val="sr-Cyrl-RS" w:eastAsia="en-GB"/>
        </w:rPr>
        <w:t>Радиологија</w:t>
      </w:r>
    </w:p>
    <w:p w:rsidR="00757713" w:rsidRPr="00757713" w:rsidRDefault="00757713" w:rsidP="00757713">
      <w:pPr>
        <w:shd w:val="clear" w:color="auto" w:fill="FFFFFF"/>
        <w:spacing w:after="0" w:line="240" w:lineRule="auto"/>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 </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Радна места: лекар специјалиста – радиотерапеут, радиолошки техничар у радиотерапији, радиотерапеутски и радиолошки физичар на припремању и примењивању затворених гамаемитера; одговорно лице за заштиту од јонизујућег зрачења.</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i/>
          <w:iCs/>
          <w:color w:val="333333"/>
          <w:sz w:val="26"/>
          <w:szCs w:val="26"/>
          <w:lang w:val="sr-Cyrl-RS" w:eastAsia="en-GB"/>
        </w:rPr>
        <w:t>Степен увећања: 12 месеци рачуна се као 15 месеци.</w:t>
      </w:r>
    </w:p>
    <w:p w:rsidR="00757713" w:rsidRPr="00757713" w:rsidRDefault="00757713" w:rsidP="00757713">
      <w:pPr>
        <w:shd w:val="clear" w:color="auto" w:fill="FFFFFF"/>
        <w:spacing w:after="0" w:line="240" w:lineRule="auto"/>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 </w:t>
      </w:r>
    </w:p>
    <w:p w:rsidR="00757713" w:rsidRPr="00757713" w:rsidRDefault="00757713" w:rsidP="00757713">
      <w:pPr>
        <w:shd w:val="clear" w:color="auto" w:fill="FFFFFF"/>
        <w:spacing w:after="0" w:line="270" w:lineRule="atLeast"/>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b/>
          <w:bCs/>
          <w:color w:val="333333"/>
          <w:sz w:val="26"/>
          <w:szCs w:val="26"/>
          <w:lang w:val="sr-Cyrl-RS" w:eastAsia="en-GB"/>
        </w:rPr>
        <w:t>33.2.</w:t>
      </w:r>
      <w:r w:rsidRPr="00757713">
        <w:rPr>
          <w:rFonts w:ascii="Times New Roman" w:eastAsia="Times New Roman" w:hAnsi="Times New Roman" w:cs="Times New Roman"/>
          <w:color w:val="333333"/>
          <w:sz w:val="26"/>
          <w:szCs w:val="26"/>
          <w:lang w:val="sr-Cyrl-RS" w:eastAsia="en-GB"/>
        </w:rPr>
        <w:t> </w:t>
      </w:r>
      <w:r w:rsidRPr="00757713">
        <w:rPr>
          <w:rFonts w:ascii="Times New Roman" w:eastAsia="Times New Roman" w:hAnsi="Times New Roman" w:cs="Times New Roman"/>
          <w:b/>
          <w:bCs/>
          <w:color w:val="333333"/>
          <w:sz w:val="26"/>
          <w:szCs w:val="26"/>
          <w:lang w:val="sr-Cyrl-RS" w:eastAsia="en-GB"/>
        </w:rPr>
        <w:t>Хитна медицинска помоћ</w:t>
      </w:r>
    </w:p>
    <w:p w:rsidR="00757713" w:rsidRPr="00757713" w:rsidRDefault="00757713" w:rsidP="00757713">
      <w:pPr>
        <w:shd w:val="clear" w:color="auto" w:fill="FFFFFF"/>
        <w:spacing w:after="0" w:line="240" w:lineRule="auto"/>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 </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1) Радно место: лекар који пружа хитну медицинску помоћ на месту догађаја и у транспорту.</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i/>
          <w:iCs/>
          <w:color w:val="333333"/>
          <w:sz w:val="26"/>
          <w:szCs w:val="26"/>
          <w:lang w:val="sr-Cyrl-RS" w:eastAsia="en-GB"/>
        </w:rPr>
        <w:t>Степен увећања: 12 месеци рачуна се као 15 месеци.</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2) Радна места: болничар, техничар и виши техничар који помаже при пружању или сам пружа одређену хитну медицинску помоћ на месту догађаја и у транспорту; возач санитетског возила.</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i/>
          <w:iCs/>
          <w:color w:val="333333"/>
          <w:sz w:val="26"/>
          <w:szCs w:val="26"/>
          <w:lang w:val="sr-Cyrl-RS" w:eastAsia="en-GB"/>
        </w:rPr>
        <w:t>Степен увећања: 12 месеци рачуна се као 14 месеци.</w:t>
      </w:r>
    </w:p>
    <w:p w:rsidR="00757713" w:rsidRPr="00757713" w:rsidRDefault="00757713" w:rsidP="00757713">
      <w:pPr>
        <w:shd w:val="clear" w:color="auto" w:fill="FFFFFF"/>
        <w:spacing w:after="0" w:line="240" w:lineRule="auto"/>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 </w:t>
      </w:r>
    </w:p>
    <w:p w:rsidR="00757713" w:rsidRPr="00757713" w:rsidRDefault="00757713" w:rsidP="00757713">
      <w:pPr>
        <w:shd w:val="clear" w:color="auto" w:fill="FFFFFF"/>
        <w:spacing w:after="0" w:line="270" w:lineRule="atLeast"/>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b/>
          <w:bCs/>
          <w:color w:val="333333"/>
          <w:sz w:val="26"/>
          <w:szCs w:val="26"/>
          <w:lang w:val="sr-Cyrl-RS" w:eastAsia="en-GB"/>
        </w:rPr>
        <w:t>34. ПРОИЗВОДЊА ВАГОНА*</w:t>
      </w:r>
    </w:p>
    <w:p w:rsidR="00757713" w:rsidRPr="00757713" w:rsidRDefault="00757713" w:rsidP="00757713">
      <w:pPr>
        <w:shd w:val="clear" w:color="auto" w:fill="FFFFFF"/>
        <w:spacing w:after="0" w:line="240" w:lineRule="auto"/>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 </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*Службени гласник РС, број 50/2012</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 </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b/>
          <w:bCs/>
          <w:color w:val="333333"/>
          <w:sz w:val="26"/>
          <w:szCs w:val="26"/>
          <w:lang w:val="sr-Cyrl-RS" w:eastAsia="en-GB"/>
        </w:rPr>
        <w:t>Радно место: ковач – гибњар.*</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b/>
          <w:bCs/>
          <w:i/>
          <w:iCs/>
          <w:color w:val="333333"/>
          <w:sz w:val="26"/>
          <w:szCs w:val="26"/>
          <w:lang w:val="sr-Cyrl-RS" w:eastAsia="en-GB"/>
        </w:rPr>
        <w:t>Степен увећања: 12 месеци рачуна се као 15 месеци.</w:t>
      </w:r>
      <w:r w:rsidRPr="00757713">
        <w:rPr>
          <w:rFonts w:ascii="Times New Roman" w:eastAsia="Times New Roman" w:hAnsi="Times New Roman" w:cs="Times New Roman"/>
          <w:b/>
          <w:bCs/>
          <w:color w:val="333333"/>
          <w:sz w:val="26"/>
          <w:szCs w:val="26"/>
          <w:lang w:val="sr-Cyrl-RS" w:eastAsia="en-GB"/>
        </w:rPr>
        <w:t>*</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b/>
          <w:bCs/>
          <w:color w:val="333333"/>
          <w:sz w:val="26"/>
          <w:szCs w:val="26"/>
          <w:lang w:val="sr-Cyrl-RS" w:eastAsia="en-GB"/>
        </w:rPr>
        <w:t>Радно место: фарбар шинских возила.*</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b/>
          <w:bCs/>
          <w:i/>
          <w:iCs/>
          <w:color w:val="333333"/>
          <w:sz w:val="26"/>
          <w:szCs w:val="26"/>
          <w:lang w:val="sr-Cyrl-RS" w:eastAsia="en-GB"/>
        </w:rPr>
        <w:t>Степен увећања: 12 месеци рачуна се као 14 месеци.</w:t>
      </w:r>
      <w:r w:rsidRPr="00757713">
        <w:rPr>
          <w:rFonts w:ascii="Times New Roman" w:eastAsia="Times New Roman" w:hAnsi="Times New Roman" w:cs="Times New Roman"/>
          <w:b/>
          <w:bCs/>
          <w:color w:val="333333"/>
          <w:sz w:val="26"/>
          <w:szCs w:val="26"/>
          <w:lang w:val="sr-Cyrl-RS" w:eastAsia="en-GB"/>
        </w:rPr>
        <w:t>*</w:t>
      </w:r>
    </w:p>
    <w:p w:rsidR="00757713" w:rsidRPr="00757713" w:rsidRDefault="00757713" w:rsidP="00757713">
      <w:pPr>
        <w:shd w:val="clear" w:color="auto" w:fill="FFFFFF"/>
        <w:spacing w:after="15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 </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*Службени гласник РС, број 50/2012</w:t>
      </w:r>
    </w:p>
    <w:p w:rsidR="00757713" w:rsidRPr="00757713" w:rsidRDefault="00757713" w:rsidP="00757713">
      <w:pPr>
        <w:shd w:val="clear" w:color="auto" w:fill="FFFFFF"/>
        <w:spacing w:after="0" w:line="240" w:lineRule="auto"/>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 </w:t>
      </w:r>
    </w:p>
    <w:p w:rsidR="00757713" w:rsidRPr="00757713" w:rsidRDefault="00757713" w:rsidP="00757713">
      <w:pPr>
        <w:shd w:val="clear" w:color="auto" w:fill="FFFFFF"/>
        <w:spacing w:after="0" w:line="270" w:lineRule="atLeast"/>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b/>
          <w:bCs/>
          <w:color w:val="333333"/>
          <w:sz w:val="26"/>
          <w:szCs w:val="26"/>
          <w:lang w:val="sr-Cyrl-RS" w:eastAsia="en-GB"/>
        </w:rPr>
        <w:t>35. МОНТАЖА ТЕХНОЛОШКЕ ОПРЕМЕ У ТЕРМОЕНЕРГЕТИЦИ И ХЕМИЈСКОЈ ИНДУСТРИЈИ*</w:t>
      </w:r>
    </w:p>
    <w:p w:rsidR="00757713" w:rsidRPr="00757713" w:rsidRDefault="00757713" w:rsidP="00757713">
      <w:pPr>
        <w:shd w:val="clear" w:color="auto" w:fill="FFFFFF"/>
        <w:spacing w:after="0" w:line="240" w:lineRule="auto"/>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 </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*Службени гласник РС, број 50/2012</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 </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b/>
          <w:bCs/>
          <w:color w:val="333333"/>
          <w:sz w:val="26"/>
          <w:szCs w:val="26"/>
          <w:lang w:val="sr-Cyrl-RS" w:eastAsia="en-GB"/>
        </w:rPr>
        <w:t>Радна места: монтер и заваривач на монтажи технолошке опреме у термоенергетици и хемијској индустрији у предузећима чија је то основна делатност.*</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b/>
          <w:bCs/>
          <w:i/>
          <w:iCs/>
          <w:color w:val="333333"/>
          <w:sz w:val="26"/>
          <w:szCs w:val="26"/>
          <w:lang w:val="sr-Cyrl-RS" w:eastAsia="en-GB"/>
        </w:rPr>
        <w:t>Степен увећања: 12 месеци рачуна се као 14 месеци.</w:t>
      </w:r>
      <w:r w:rsidRPr="00757713">
        <w:rPr>
          <w:rFonts w:ascii="Times New Roman" w:eastAsia="Times New Roman" w:hAnsi="Times New Roman" w:cs="Times New Roman"/>
          <w:b/>
          <w:bCs/>
          <w:color w:val="333333"/>
          <w:sz w:val="26"/>
          <w:szCs w:val="26"/>
          <w:lang w:val="sr-Cyrl-RS" w:eastAsia="en-GB"/>
        </w:rPr>
        <w:t>*</w:t>
      </w:r>
    </w:p>
    <w:p w:rsidR="00757713" w:rsidRPr="00757713" w:rsidRDefault="00757713" w:rsidP="00757713">
      <w:pPr>
        <w:shd w:val="clear" w:color="auto" w:fill="FFFFFF"/>
        <w:spacing w:after="15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 </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*Службени гласник РС, број 50/2012</w:t>
      </w:r>
    </w:p>
    <w:p w:rsidR="00757713" w:rsidRPr="00757713" w:rsidRDefault="00757713" w:rsidP="00757713">
      <w:pPr>
        <w:shd w:val="clear" w:color="auto" w:fill="FFFFFF"/>
        <w:spacing w:after="0" w:line="240" w:lineRule="auto"/>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 </w:t>
      </w:r>
    </w:p>
    <w:p w:rsidR="00757713" w:rsidRPr="00757713" w:rsidRDefault="00757713" w:rsidP="00757713">
      <w:pPr>
        <w:shd w:val="clear" w:color="auto" w:fill="FFFFFF"/>
        <w:spacing w:after="0" w:line="270" w:lineRule="atLeast"/>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36. УМЕТНИЧКА ДЕЛАТНОСТ</w:t>
      </w:r>
    </w:p>
    <w:p w:rsidR="00757713" w:rsidRPr="00757713" w:rsidRDefault="00757713" w:rsidP="00757713">
      <w:pPr>
        <w:shd w:val="clear" w:color="auto" w:fill="FFFFFF"/>
        <w:spacing w:after="0" w:line="240" w:lineRule="auto"/>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 </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1) Радно место: балетски играч.</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i/>
          <w:iCs/>
          <w:color w:val="333333"/>
          <w:sz w:val="26"/>
          <w:szCs w:val="26"/>
          <w:lang w:val="sr-Cyrl-RS" w:eastAsia="en-GB"/>
        </w:rPr>
        <w:t>Степен увећања: 12 месеци рачуна се као 18 месеци.</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2) Радна места: оперски певач – солиста носилац главних улога; играч народних игара у сталном радном односу у професионалним ансамблима народних игара који има у просеку најмање 50 наступа годишње.</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i/>
          <w:iCs/>
          <w:color w:val="333333"/>
          <w:sz w:val="26"/>
          <w:szCs w:val="26"/>
          <w:lang w:val="sr-Cyrl-RS" w:eastAsia="en-GB"/>
        </w:rPr>
        <w:t>Степен увећања: 12 месеци рачуна се као 15 месеци.</w:t>
      </w:r>
    </w:p>
    <w:p w:rsidR="00757713" w:rsidRPr="00757713" w:rsidRDefault="00757713" w:rsidP="00757713">
      <w:pPr>
        <w:shd w:val="clear" w:color="auto" w:fill="FFFFFF"/>
        <w:spacing w:after="0" w:line="240" w:lineRule="auto"/>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 </w:t>
      </w:r>
    </w:p>
    <w:p w:rsidR="00757713" w:rsidRPr="00757713" w:rsidRDefault="00757713" w:rsidP="00757713">
      <w:pPr>
        <w:shd w:val="clear" w:color="auto" w:fill="FFFFFF"/>
        <w:spacing w:after="0" w:line="270" w:lineRule="atLeast"/>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b/>
          <w:bCs/>
          <w:color w:val="333333"/>
          <w:sz w:val="26"/>
          <w:szCs w:val="26"/>
          <w:lang w:val="sr-Cyrl-RS" w:eastAsia="en-GB"/>
        </w:rPr>
        <w:t>37. НУКЛЕАРНА ПОСТРОЈЕЊА И ЛАБОРАТОРИЈЕ (ИНН „ВИНЧА”)*</w:t>
      </w:r>
    </w:p>
    <w:p w:rsidR="00757713" w:rsidRPr="00757713" w:rsidRDefault="00757713" w:rsidP="00757713">
      <w:pPr>
        <w:shd w:val="clear" w:color="auto" w:fill="FFFFFF"/>
        <w:spacing w:after="0" w:line="240" w:lineRule="auto"/>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 </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*Службени гласник РС, број 126/2004</w:t>
      </w:r>
    </w:p>
    <w:p w:rsidR="00757713" w:rsidRPr="00757713" w:rsidRDefault="00757713" w:rsidP="00757713">
      <w:pPr>
        <w:shd w:val="clear" w:color="auto" w:fill="FFFFFF"/>
        <w:spacing w:after="0" w:line="240" w:lineRule="auto"/>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 </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b/>
          <w:bCs/>
          <w:color w:val="333333"/>
          <w:sz w:val="26"/>
          <w:szCs w:val="26"/>
          <w:lang w:val="sr-Cyrl-RS" w:eastAsia="en-GB"/>
        </w:rPr>
        <w:t>1) Радна места на научноистраживачким, техничким и помоћним пословима: начелник – директор, помоћник директора, руководилац Групе, научни саветник, виши научни сарадник, научни сарадни, истраживач сарадник, истраживач приправник, стручни сарадник, истраживач, самостални стручн сарадник, технички сарадник (виши, самостални, млађи), лабораторијски мајстор, виши лабораторијски мајстор, перач лабораторијског посуђа, помоћни радник, хигијеничар, руководилац Одељења, шеф Службе одржавања машинске опреме, шеф Службе електроопреме, шеф Службе инструментације, шеф погона реактора, инжињер за сигурност, техничар реактора, оператор врућих комора, водећи техничар (инструментације, машинске опреме, електроопреме) физичар реактора, оператор и помоћник оператора, електромеханичар погона, када у Лабораторији за радиоизотопе (070) врше послове истраживања и производње радиофармацеутике и примене затворених извора у терапији и индустрији, када у Лабораторији за заштиту од зрачења и заштиту животне средине (100) врше послове радијационе сигурности и заштите, дозиметрије зрачења, метрологије дозиметријских величина и баждарења мерила, процесе и операције за обраду, долидификацију и одлагање радиоактивних отпадних материја и деконтаминације опреме, уклањање негативних послодица контаминације у акцидентним и другим ванредним условима и када у Лабораторији за нуклеарну технологију и истраживања (150 и 180) врше истраживања и послове погона и декомисије на нуклеарном реактору.*</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b/>
          <w:bCs/>
          <w:i/>
          <w:iCs/>
          <w:color w:val="333333"/>
          <w:sz w:val="26"/>
          <w:szCs w:val="26"/>
          <w:lang w:val="sr-Cyrl-RS" w:eastAsia="en-GB"/>
        </w:rPr>
        <w:t>Степен увећања: 12 месеци рачуна се као 15 месеци.</w:t>
      </w:r>
      <w:r w:rsidRPr="00757713">
        <w:rPr>
          <w:rFonts w:ascii="Times New Roman" w:eastAsia="Times New Roman" w:hAnsi="Times New Roman" w:cs="Times New Roman"/>
          <w:b/>
          <w:bCs/>
          <w:color w:val="333333"/>
          <w:sz w:val="26"/>
          <w:szCs w:val="26"/>
          <w:lang w:val="sr-Cyrl-RS" w:eastAsia="en-GB"/>
        </w:rPr>
        <w:t>*</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b/>
          <w:bCs/>
          <w:color w:val="333333"/>
          <w:sz w:val="26"/>
          <w:szCs w:val="26"/>
          <w:lang w:val="sr-Cyrl-RS" w:eastAsia="en-GB"/>
        </w:rPr>
        <w:t> </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*Службени гласник РС, број 126/2004</w:t>
      </w:r>
    </w:p>
    <w:p w:rsidR="00757713" w:rsidRPr="00757713" w:rsidRDefault="00757713" w:rsidP="00757713">
      <w:pPr>
        <w:shd w:val="clear" w:color="auto" w:fill="FFFFFF"/>
        <w:spacing w:after="0" w:line="240" w:lineRule="auto"/>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 </w:t>
      </w:r>
    </w:p>
    <w:p w:rsidR="00757713" w:rsidRPr="00757713" w:rsidRDefault="00757713" w:rsidP="00757713">
      <w:pPr>
        <w:shd w:val="clear" w:color="auto" w:fill="FFFFFF"/>
        <w:spacing w:after="0" w:line="270" w:lineRule="atLeast"/>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ДЕО ДРУГИ</w:t>
      </w:r>
    </w:p>
    <w:p w:rsidR="00757713" w:rsidRPr="00757713" w:rsidRDefault="00757713" w:rsidP="00757713">
      <w:pPr>
        <w:shd w:val="clear" w:color="auto" w:fill="FFFFFF"/>
        <w:spacing w:after="0" w:line="240" w:lineRule="auto"/>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 </w:t>
      </w:r>
    </w:p>
    <w:p w:rsidR="00757713" w:rsidRPr="00757713" w:rsidRDefault="00757713" w:rsidP="00757713">
      <w:pPr>
        <w:shd w:val="clear" w:color="auto" w:fill="FFFFFF"/>
        <w:spacing w:after="0" w:line="270" w:lineRule="atLeast"/>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b/>
          <w:bCs/>
          <w:color w:val="333333"/>
          <w:sz w:val="26"/>
          <w:szCs w:val="26"/>
          <w:lang w:val="sr-Cyrl-RS" w:eastAsia="en-GB"/>
        </w:rPr>
        <w:t>Утврђивање радних места и стручна документација</w:t>
      </w:r>
    </w:p>
    <w:p w:rsidR="00757713" w:rsidRPr="00757713" w:rsidRDefault="00757713" w:rsidP="00757713">
      <w:pPr>
        <w:shd w:val="clear" w:color="auto" w:fill="FFFFFF"/>
        <w:spacing w:after="0" w:line="240" w:lineRule="auto"/>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 </w:t>
      </w:r>
    </w:p>
    <w:p w:rsidR="00757713" w:rsidRPr="00757713" w:rsidRDefault="00757713" w:rsidP="00757713">
      <w:pPr>
        <w:shd w:val="clear" w:color="auto" w:fill="FFFFFF"/>
        <w:spacing w:after="0" w:line="270" w:lineRule="atLeast"/>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Члан 3.</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Поступак за утврђивање радних места на којима се стаж осигурања рачуна са увећаним трајањем и степена увећања стажа, која нису утврђена овим правилником, покреће фонд.</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Поступак из става 1. овог члана може се покренути и на захтев послодавца (предузеће, предузетник и друга правна лица).</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При покретању поступка из ст. 1. и 2. овог члана, прилаже се стручна документација израђена у складу са Методологијом.</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Стручну документацију из става 3. овог члана израђује организација регистрована за обављање делатности из области безбедности и здравља на раду.</w:t>
      </w:r>
    </w:p>
    <w:p w:rsidR="00757713" w:rsidRPr="00757713" w:rsidRDefault="00757713" w:rsidP="00757713">
      <w:pPr>
        <w:shd w:val="clear" w:color="auto" w:fill="FFFFFF"/>
        <w:spacing w:after="0" w:line="240" w:lineRule="auto"/>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 </w:t>
      </w:r>
    </w:p>
    <w:p w:rsidR="00757713" w:rsidRPr="00757713" w:rsidRDefault="00757713" w:rsidP="00757713">
      <w:pPr>
        <w:shd w:val="clear" w:color="auto" w:fill="FFFFFF"/>
        <w:spacing w:after="0" w:line="270" w:lineRule="atLeast"/>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Члан 4.</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Утврђивање радних места из члана 3. овог правилника врши се по претходном испитивању испуњености услова из члана 53. Закона на основу стручне документације из члана 3. ст 3. и 4. овог правилника.</w:t>
      </w:r>
    </w:p>
    <w:p w:rsidR="00757713" w:rsidRPr="00757713" w:rsidRDefault="00757713" w:rsidP="00757713">
      <w:pPr>
        <w:shd w:val="clear" w:color="auto" w:fill="FFFFFF"/>
        <w:spacing w:after="0" w:line="240" w:lineRule="auto"/>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 </w:t>
      </w:r>
    </w:p>
    <w:p w:rsidR="00757713" w:rsidRPr="00757713" w:rsidRDefault="00757713" w:rsidP="00757713">
      <w:pPr>
        <w:shd w:val="clear" w:color="auto" w:fill="FFFFFF"/>
        <w:spacing w:after="0" w:line="270" w:lineRule="atLeast"/>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Члан 5.</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Документацију односно захтев из члана 3. овог правилника, разматра Комисија за утврђивање и ревизију радних места на којима се стаж осигурања рачуна са увећаним трајањем (у даљем тексту: Комисија), коју образује фонд.</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Комисија утврђује, на основу приложене стручне документације, непосредног увида и других чињеница и околности, испуњеност услова из члана 53. Закона.</w:t>
      </w:r>
    </w:p>
    <w:p w:rsidR="00757713" w:rsidRPr="00757713" w:rsidRDefault="00757713" w:rsidP="00757713">
      <w:pPr>
        <w:shd w:val="clear" w:color="auto" w:fill="FFFFFF"/>
        <w:spacing w:after="0" w:line="240" w:lineRule="auto"/>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 </w:t>
      </w:r>
    </w:p>
    <w:p w:rsidR="00757713" w:rsidRPr="00757713" w:rsidRDefault="00757713" w:rsidP="00757713">
      <w:pPr>
        <w:shd w:val="clear" w:color="auto" w:fill="FFFFFF"/>
        <w:spacing w:after="0" w:line="270" w:lineRule="atLeast"/>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Члан 6.</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Након разматрања документације, односно захтева и оцене испуњености услова у складу са чланом 5. овог правилника, Комисија доставља фонду мишљење о потреби утврђивања нових радних места са степеном увећања стажа осигурања.</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Мишљење из става 1. овог члана фонд доставља подносиоцу захтева.</w:t>
      </w:r>
    </w:p>
    <w:p w:rsidR="00757713" w:rsidRPr="00757713" w:rsidRDefault="00757713" w:rsidP="00757713">
      <w:pPr>
        <w:shd w:val="clear" w:color="auto" w:fill="FFFFFF"/>
        <w:spacing w:after="0" w:line="240" w:lineRule="auto"/>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 </w:t>
      </w:r>
    </w:p>
    <w:p w:rsidR="00757713" w:rsidRPr="00757713" w:rsidRDefault="00757713" w:rsidP="00757713">
      <w:pPr>
        <w:shd w:val="clear" w:color="auto" w:fill="FFFFFF"/>
        <w:spacing w:after="0" w:line="270" w:lineRule="atLeast"/>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ДЕО ТРЕЋИ</w:t>
      </w:r>
    </w:p>
    <w:p w:rsidR="00757713" w:rsidRPr="00757713" w:rsidRDefault="00757713" w:rsidP="00757713">
      <w:pPr>
        <w:shd w:val="clear" w:color="auto" w:fill="FFFFFF"/>
        <w:spacing w:after="0" w:line="240" w:lineRule="auto"/>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 </w:t>
      </w:r>
    </w:p>
    <w:p w:rsidR="00757713" w:rsidRPr="00757713" w:rsidRDefault="00757713" w:rsidP="00757713">
      <w:pPr>
        <w:shd w:val="clear" w:color="auto" w:fill="FFFFFF"/>
        <w:spacing w:after="0" w:line="270" w:lineRule="atLeast"/>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b/>
          <w:bCs/>
          <w:color w:val="333333"/>
          <w:sz w:val="26"/>
          <w:szCs w:val="26"/>
          <w:lang w:val="sr-Cyrl-RS" w:eastAsia="en-GB"/>
        </w:rPr>
        <w:t>Ревизија радних места и степена увећања стажа</w:t>
      </w:r>
    </w:p>
    <w:p w:rsidR="00757713" w:rsidRPr="00757713" w:rsidRDefault="00757713" w:rsidP="00757713">
      <w:pPr>
        <w:shd w:val="clear" w:color="auto" w:fill="FFFFFF"/>
        <w:spacing w:after="0" w:line="240" w:lineRule="auto"/>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 </w:t>
      </w:r>
    </w:p>
    <w:p w:rsidR="00757713" w:rsidRPr="00757713" w:rsidRDefault="00757713" w:rsidP="00757713">
      <w:pPr>
        <w:shd w:val="clear" w:color="auto" w:fill="FFFFFF"/>
        <w:spacing w:after="0" w:line="270" w:lineRule="atLeast"/>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Члан 7.</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Поступак ревизије радних места из члана 2. овог правилника покреће фонд на основу годишњег плана и програма ревизије.</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Годишњи план и програм ревизије садржи називе радних места, рокове и услове израде стручне документације, као и друге елементе за њено спровођење.</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Годишњи план и програм ревизије се доноси на основу промена услова рада који су резултат нових техничко-технолошких процеса, развоја и организације производног процеса, унапређења заштите на раду и других параметара од утицаја на тежину, штетност и опасност по здравље.</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Захтев за покретање поступка из става 1. овог члана, може поднети и послодавац.</w:t>
      </w:r>
    </w:p>
    <w:p w:rsidR="00757713" w:rsidRPr="00757713" w:rsidRDefault="00757713" w:rsidP="00757713">
      <w:pPr>
        <w:shd w:val="clear" w:color="auto" w:fill="FFFFFF"/>
        <w:spacing w:after="0" w:line="240" w:lineRule="auto"/>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 </w:t>
      </w:r>
    </w:p>
    <w:p w:rsidR="00757713" w:rsidRPr="00757713" w:rsidRDefault="00757713" w:rsidP="00757713">
      <w:pPr>
        <w:shd w:val="clear" w:color="auto" w:fill="FFFFFF"/>
        <w:spacing w:after="0" w:line="270" w:lineRule="atLeast"/>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Члан 8.</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Поступак ревизије спроводи Комисија на начин предвиђен овим правилником за утврђивање радних места на којима се стаж осигурања рачуна са увећаним трајањем.</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По спроведом поступку ревизије Комисија доставља фонду мишљење о потреби измене радних места и степена увећања стажа осигурања из члана 2. овог правилника.</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Утврђивање радних места на којима се стаж осигурања рачуна са увећаним трајањем код послодавца</w:t>
      </w:r>
    </w:p>
    <w:p w:rsidR="00757713" w:rsidRPr="00757713" w:rsidRDefault="00757713" w:rsidP="00757713">
      <w:pPr>
        <w:shd w:val="clear" w:color="auto" w:fill="FFFFFF"/>
        <w:spacing w:after="0" w:line="240" w:lineRule="auto"/>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 </w:t>
      </w:r>
    </w:p>
    <w:p w:rsidR="00757713" w:rsidRPr="00757713" w:rsidRDefault="00757713" w:rsidP="00757713">
      <w:pPr>
        <w:shd w:val="clear" w:color="auto" w:fill="FFFFFF"/>
        <w:spacing w:after="0" w:line="270" w:lineRule="atLeast"/>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Члан 9.</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Утврђивање радних места из члана 2. овог правилника код послодавца врши се на његов захтев.</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Изузетно од одредбе из става 1. овог члана, поступак за утврђивање радних места из члана 2. овог правилника код послодавца може покренути фонд, по службеној дужности или на иницијативу синдиката.</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Утврђивање радних места из става 1. овог члана врши Комисија за утврђивање радних места код послодавца на којима се стаж осигурања рачуна са увећаним трајањем (у даљем тексту: Комисија за утврђивање радних места код послодавца) записником.</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Комисију за утврђивање радних места код послодавца образује фонд.</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Комисија за утврђивање радних места код послодавца има три члана, и то: један представник фонда, један представник послодавца и један представник стручне организације из члана 3. став 4. овог правилника.</w:t>
      </w:r>
    </w:p>
    <w:p w:rsidR="00757713" w:rsidRPr="00757713" w:rsidRDefault="00757713" w:rsidP="00757713">
      <w:pPr>
        <w:shd w:val="clear" w:color="auto" w:fill="FFFFFF"/>
        <w:spacing w:after="0" w:line="240" w:lineRule="auto"/>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 </w:t>
      </w:r>
    </w:p>
    <w:p w:rsidR="00757713" w:rsidRPr="00757713" w:rsidRDefault="00757713" w:rsidP="00757713">
      <w:pPr>
        <w:shd w:val="clear" w:color="auto" w:fill="FFFFFF"/>
        <w:spacing w:after="0" w:line="270" w:lineRule="atLeast"/>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Члан 10.</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На записник из члана 9. став 3. овог правилника фонд и послодавац могу дати примедбе директору фонда у року од 15 дана од дана његовог сачињавања.</w:t>
      </w:r>
    </w:p>
    <w:p w:rsidR="00757713" w:rsidRPr="00757713" w:rsidRDefault="00757713" w:rsidP="00757713">
      <w:pPr>
        <w:shd w:val="clear" w:color="auto" w:fill="FFFFFF"/>
        <w:spacing w:after="0" w:line="240" w:lineRule="auto"/>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 </w:t>
      </w:r>
    </w:p>
    <w:p w:rsidR="00757713" w:rsidRPr="00757713" w:rsidRDefault="00757713" w:rsidP="00757713">
      <w:pPr>
        <w:shd w:val="clear" w:color="auto" w:fill="FFFFFF"/>
        <w:spacing w:after="0" w:line="270" w:lineRule="atLeast"/>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Члан 11.</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Захтев из члана 9. став 1. овог правилника подноси и послодавац код којег постоје радна места из члана 2. овог правилника и то у року од 60 дана од дана његовог ступања на снагу.</w:t>
      </w:r>
    </w:p>
    <w:p w:rsidR="00757713" w:rsidRPr="00757713" w:rsidRDefault="00757713" w:rsidP="00757713">
      <w:pPr>
        <w:shd w:val="clear" w:color="auto" w:fill="FFFFFF"/>
        <w:spacing w:after="0" w:line="240" w:lineRule="auto"/>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 </w:t>
      </w:r>
    </w:p>
    <w:p w:rsidR="00757713" w:rsidRPr="00757713" w:rsidRDefault="00757713" w:rsidP="00757713">
      <w:pPr>
        <w:shd w:val="clear" w:color="auto" w:fill="FFFFFF"/>
        <w:spacing w:after="0" w:line="270" w:lineRule="atLeast"/>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Члан 12.</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Послодавац код кога су утврђена радна места из члана 2. овог правилника и који у току године, изврши техничке, технолошке, организационе и друге промене које могу утицати на утврђивање радних места на којима се стаж осигурања рачуна са увећаним трајањем код њега, дужан је да о тим променама одмах обавести фонд, а најкасније до краја текуће године.</w:t>
      </w:r>
    </w:p>
    <w:p w:rsidR="00757713" w:rsidRPr="00757713" w:rsidRDefault="00757713" w:rsidP="00757713">
      <w:pPr>
        <w:shd w:val="clear" w:color="auto" w:fill="FFFFFF"/>
        <w:spacing w:after="0" w:line="240" w:lineRule="auto"/>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 </w:t>
      </w:r>
    </w:p>
    <w:p w:rsidR="00757713" w:rsidRPr="00757713" w:rsidRDefault="00757713" w:rsidP="00757713">
      <w:pPr>
        <w:shd w:val="clear" w:color="auto" w:fill="FFFFFF"/>
        <w:spacing w:after="0" w:line="270" w:lineRule="atLeast"/>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Члан 13.</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Ради израде стручне документације из члана 3. став 4. овог правилника, ревизије и утврђивања радних места код послодавца у складу са чл. 9, 11. и 12. овог правилника послодавац је дужан да фонду, односно стручним организацијама омогући увид у документацију која се односи на радна места на којима се стаж осигурања рачуна са увећаним трајањем, као и обављање потребних истраживања, прописаних Методологијом.</w:t>
      </w:r>
    </w:p>
    <w:p w:rsidR="00757713" w:rsidRPr="00757713" w:rsidRDefault="00757713" w:rsidP="00757713">
      <w:pPr>
        <w:shd w:val="clear" w:color="auto" w:fill="FFFFFF"/>
        <w:spacing w:after="0" w:line="240" w:lineRule="auto"/>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 </w:t>
      </w:r>
    </w:p>
    <w:p w:rsidR="00757713" w:rsidRPr="00757713" w:rsidRDefault="00757713" w:rsidP="00757713">
      <w:pPr>
        <w:shd w:val="clear" w:color="auto" w:fill="FFFFFF"/>
        <w:spacing w:after="0" w:line="270" w:lineRule="atLeast"/>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Члан 14.</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Даном ступања на снагу овог правилника престаје да важи Правилник о утврђивању радних места, односно послова на којима се стаж осигурања рачуна са увећаним трајањем и о поступку и начину за њихово утврђивање („Службени лист Савезне Републике Југославије”, бр. 20/97, 48/97, 15/98, 34/98, 47/99, 48/99, 72/99, 7/2000, 17/2000, 26/2000, 48/2000, 22/2001, 51/2001, 15/2002, 32/2002, 64/2002 и 69/2002).</w:t>
      </w:r>
    </w:p>
    <w:p w:rsidR="00757713" w:rsidRPr="00757713" w:rsidRDefault="00757713" w:rsidP="00757713">
      <w:pPr>
        <w:shd w:val="clear" w:color="auto" w:fill="FFFFFF"/>
        <w:spacing w:after="0" w:line="240" w:lineRule="auto"/>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 </w:t>
      </w:r>
    </w:p>
    <w:p w:rsidR="00757713" w:rsidRPr="00757713" w:rsidRDefault="00757713" w:rsidP="00757713">
      <w:pPr>
        <w:shd w:val="clear" w:color="auto" w:fill="FFFFFF"/>
        <w:spacing w:after="0" w:line="270" w:lineRule="atLeast"/>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Члан 15.</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Овај правилник ступа на снагу осмог дана од дана објављивања у „Службеном гласнику Републике Србије”.</w:t>
      </w:r>
    </w:p>
    <w:p w:rsidR="00757713" w:rsidRPr="00757713" w:rsidRDefault="00757713" w:rsidP="00757713">
      <w:pPr>
        <w:shd w:val="clear" w:color="auto" w:fill="FFFFFF"/>
        <w:spacing w:after="0" w:line="240" w:lineRule="auto"/>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 </w:t>
      </w:r>
    </w:p>
    <w:p w:rsidR="00757713" w:rsidRPr="00757713" w:rsidRDefault="00757713" w:rsidP="00757713">
      <w:pPr>
        <w:shd w:val="clear" w:color="auto" w:fill="FFFFFF"/>
        <w:spacing w:after="0" w:line="240" w:lineRule="auto"/>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 </w:t>
      </w:r>
    </w:p>
    <w:p w:rsidR="00757713" w:rsidRPr="00757713" w:rsidRDefault="00757713" w:rsidP="00757713">
      <w:pPr>
        <w:shd w:val="clear" w:color="auto" w:fill="FFFFFF"/>
        <w:spacing w:after="0" w:line="270" w:lineRule="atLeast"/>
        <w:jc w:val="righ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Број 011-00-209/03-03</w:t>
      </w:r>
      <w:r w:rsidRPr="00757713">
        <w:rPr>
          <w:rFonts w:ascii="Times New Roman" w:eastAsia="Times New Roman" w:hAnsi="Times New Roman" w:cs="Times New Roman"/>
          <w:color w:val="333333"/>
          <w:sz w:val="26"/>
          <w:szCs w:val="26"/>
          <w:lang w:val="sr-Cyrl-RS" w:eastAsia="en-GB"/>
        </w:rPr>
        <w:br/>
        <w:t>У Београду, 22 октобра 2003. године</w:t>
      </w:r>
      <w:r w:rsidRPr="00757713">
        <w:rPr>
          <w:rFonts w:ascii="Times New Roman" w:eastAsia="Times New Roman" w:hAnsi="Times New Roman" w:cs="Times New Roman"/>
          <w:color w:val="333333"/>
          <w:sz w:val="26"/>
          <w:szCs w:val="26"/>
          <w:lang w:val="sr-Cyrl-RS" w:eastAsia="en-GB"/>
        </w:rPr>
        <w:br/>
        <w:t>Министар за социјална питања</w:t>
      </w:r>
      <w:r w:rsidRPr="00757713">
        <w:rPr>
          <w:rFonts w:ascii="Times New Roman" w:eastAsia="Times New Roman" w:hAnsi="Times New Roman" w:cs="Times New Roman"/>
          <w:color w:val="333333"/>
          <w:sz w:val="26"/>
          <w:szCs w:val="26"/>
          <w:lang w:val="sr-Cyrl-RS" w:eastAsia="en-GB"/>
        </w:rPr>
        <w:br/>
        <w:t>др </w:t>
      </w:r>
      <w:r w:rsidRPr="00757713">
        <w:rPr>
          <w:rFonts w:ascii="Times New Roman" w:eastAsia="Times New Roman" w:hAnsi="Times New Roman" w:cs="Times New Roman"/>
          <w:b/>
          <w:bCs/>
          <w:color w:val="333333"/>
          <w:sz w:val="26"/>
          <w:szCs w:val="26"/>
          <w:lang w:val="sr-Cyrl-RS" w:eastAsia="en-GB"/>
        </w:rPr>
        <w:t>Гордана Матковић</w:t>
      </w:r>
      <w:r w:rsidRPr="00757713">
        <w:rPr>
          <w:rFonts w:ascii="Times New Roman" w:eastAsia="Times New Roman" w:hAnsi="Times New Roman" w:cs="Times New Roman"/>
          <w:color w:val="333333"/>
          <w:sz w:val="26"/>
          <w:szCs w:val="26"/>
          <w:lang w:val="sr-Cyrl-RS" w:eastAsia="en-GB"/>
        </w:rPr>
        <w:t>, с.р.</w:t>
      </w:r>
    </w:p>
    <w:p w:rsidR="00757713" w:rsidRPr="00757713" w:rsidRDefault="00757713" w:rsidP="00757713">
      <w:pPr>
        <w:shd w:val="clear" w:color="auto" w:fill="FFFFFF"/>
        <w:spacing w:after="0" w:line="240" w:lineRule="auto"/>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 </w:t>
      </w:r>
    </w:p>
    <w:p w:rsidR="00757713" w:rsidRPr="00757713" w:rsidRDefault="00757713" w:rsidP="00757713">
      <w:pPr>
        <w:shd w:val="clear" w:color="auto" w:fill="FFFFFF"/>
        <w:spacing w:after="0" w:line="240" w:lineRule="auto"/>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 </w:t>
      </w:r>
    </w:p>
    <w:p w:rsidR="00757713" w:rsidRPr="00757713" w:rsidRDefault="00757713" w:rsidP="00757713">
      <w:pPr>
        <w:shd w:val="clear" w:color="auto" w:fill="FFFFFF"/>
        <w:spacing w:after="0" w:line="270" w:lineRule="atLeast"/>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b/>
          <w:bCs/>
          <w:color w:val="333333"/>
          <w:sz w:val="26"/>
          <w:szCs w:val="26"/>
          <w:lang w:val="sr-Cyrl-RS" w:eastAsia="en-GB"/>
        </w:rPr>
        <w:t> </w:t>
      </w:r>
    </w:p>
    <w:p w:rsidR="00757713" w:rsidRPr="00757713" w:rsidRDefault="00757713" w:rsidP="00757713">
      <w:pPr>
        <w:shd w:val="clear" w:color="auto" w:fill="FFFFFF"/>
        <w:spacing w:after="0" w:line="270" w:lineRule="atLeast"/>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b/>
          <w:bCs/>
          <w:color w:val="333333"/>
          <w:sz w:val="26"/>
          <w:szCs w:val="26"/>
          <w:lang w:val="sr-Cyrl-RS" w:eastAsia="en-GB"/>
        </w:rPr>
        <w:t>ОДРЕДБЕ КОЈЕ НИСУ УНЕТЕ У "ПРЕЧИШЋЕН ТЕКСТ" ПРАВИЛНИКА</w:t>
      </w:r>
    </w:p>
    <w:p w:rsidR="00757713" w:rsidRPr="00757713" w:rsidRDefault="00757713" w:rsidP="00757713">
      <w:pPr>
        <w:shd w:val="clear" w:color="auto" w:fill="FFFFFF"/>
        <w:spacing w:after="0" w:line="240" w:lineRule="auto"/>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 </w:t>
      </w:r>
    </w:p>
    <w:p w:rsidR="00757713" w:rsidRPr="00757713" w:rsidRDefault="00757713" w:rsidP="00757713">
      <w:pPr>
        <w:shd w:val="clear" w:color="auto" w:fill="FFFFFF"/>
        <w:spacing w:after="0" w:line="270" w:lineRule="atLeast"/>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i/>
          <w:iCs/>
          <w:color w:val="333333"/>
          <w:sz w:val="26"/>
          <w:szCs w:val="26"/>
          <w:lang w:val="sr-Cyrl-RS" w:eastAsia="en-GB"/>
        </w:rPr>
        <w:t>Правилник о изменама и допунама Правилника о радним местима, односно пословима на којима се стаж осигурања рачуна са увећаним трајањем: "Службени гласник РС", број 3/2007-55</w:t>
      </w:r>
    </w:p>
    <w:p w:rsidR="00757713" w:rsidRPr="00757713" w:rsidRDefault="00757713" w:rsidP="00757713">
      <w:pPr>
        <w:shd w:val="clear" w:color="auto" w:fill="FFFFFF"/>
        <w:spacing w:after="0" w:line="240" w:lineRule="auto"/>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 </w:t>
      </w:r>
    </w:p>
    <w:p w:rsidR="00757713" w:rsidRPr="00757713" w:rsidRDefault="00757713" w:rsidP="00757713">
      <w:pPr>
        <w:shd w:val="clear" w:color="auto" w:fill="FFFFFF"/>
        <w:spacing w:after="0" w:line="270" w:lineRule="atLeast"/>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b/>
          <w:bCs/>
          <w:color w:val="333333"/>
          <w:sz w:val="26"/>
          <w:szCs w:val="26"/>
          <w:lang w:val="sr-Cyrl-RS" w:eastAsia="en-GB"/>
        </w:rPr>
        <w:t>Члан 2.</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b/>
          <w:bCs/>
          <w:color w:val="333333"/>
          <w:sz w:val="26"/>
          <w:szCs w:val="26"/>
          <w:lang w:val="sr-Cyrl-RS" w:eastAsia="en-GB"/>
        </w:rPr>
        <w:t>Стаж осигурања на радним местима из члана 1. овог правилника рачуна се са увећаним трајањем у континуитету у складу са Одлуком о утврђивању послова, односно радних задатака на којима се стаж осигурања рачуна са увећаним трајањем („Службени гласник СРС”, број 26/85 – пречишћен текст).</w:t>
      </w:r>
    </w:p>
    <w:p w:rsidR="00757713" w:rsidRPr="00757713" w:rsidRDefault="00757713" w:rsidP="00757713">
      <w:pPr>
        <w:shd w:val="clear" w:color="auto" w:fill="FFFFFF"/>
        <w:spacing w:after="0" w:line="240" w:lineRule="auto"/>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 </w:t>
      </w:r>
    </w:p>
    <w:p w:rsidR="00757713" w:rsidRPr="00757713" w:rsidRDefault="00757713" w:rsidP="00757713">
      <w:pPr>
        <w:shd w:val="clear" w:color="auto" w:fill="FFFFFF"/>
        <w:spacing w:after="0" w:line="270" w:lineRule="atLeast"/>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b/>
          <w:bCs/>
          <w:color w:val="333333"/>
          <w:sz w:val="26"/>
          <w:szCs w:val="26"/>
          <w:lang w:val="sr-Cyrl-RS" w:eastAsia="en-GB"/>
        </w:rPr>
        <w:t>Члан 3.</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b/>
          <w:bCs/>
          <w:color w:val="333333"/>
          <w:sz w:val="26"/>
          <w:szCs w:val="26"/>
          <w:lang w:val="sr-Cyrl-RS" w:eastAsia="en-GB"/>
        </w:rPr>
        <w:t>Овај правилник ступа на снагу осмог дана од дана објављивања у „Службеном гласнику Републике Србије”.</w:t>
      </w:r>
    </w:p>
    <w:p w:rsidR="00757713" w:rsidRPr="00757713" w:rsidRDefault="00757713" w:rsidP="00757713">
      <w:pPr>
        <w:shd w:val="clear" w:color="auto" w:fill="FFFFFF"/>
        <w:spacing w:after="0" w:line="240" w:lineRule="auto"/>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 </w:t>
      </w:r>
    </w:p>
    <w:p w:rsidR="00757713" w:rsidRPr="00757713" w:rsidRDefault="00757713" w:rsidP="00757713">
      <w:pPr>
        <w:shd w:val="clear" w:color="auto" w:fill="FFFFFF"/>
        <w:spacing w:after="150" w:line="240" w:lineRule="auto"/>
        <w:ind w:firstLine="480"/>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 </w:t>
      </w:r>
    </w:p>
    <w:p w:rsidR="00757713" w:rsidRPr="00757713" w:rsidRDefault="00757713" w:rsidP="00757713">
      <w:pPr>
        <w:shd w:val="clear" w:color="auto" w:fill="FFFFFF"/>
        <w:spacing w:after="0" w:line="240" w:lineRule="auto"/>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 </w:t>
      </w:r>
    </w:p>
    <w:p w:rsidR="00757713" w:rsidRPr="00757713" w:rsidRDefault="00757713" w:rsidP="00757713">
      <w:pPr>
        <w:shd w:val="clear" w:color="auto" w:fill="FFFFFF"/>
        <w:spacing w:after="0" w:line="240" w:lineRule="auto"/>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 </w:t>
      </w:r>
    </w:p>
    <w:p w:rsidR="00757713" w:rsidRPr="00757713" w:rsidRDefault="00757713" w:rsidP="00757713">
      <w:pPr>
        <w:shd w:val="clear" w:color="auto" w:fill="FFFFFF"/>
        <w:spacing w:after="0" w:line="270" w:lineRule="atLeast"/>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МЕТОДОЛОГИЈА</w:t>
      </w:r>
    </w:p>
    <w:p w:rsidR="00757713" w:rsidRPr="00757713" w:rsidRDefault="00757713" w:rsidP="00757713">
      <w:pPr>
        <w:shd w:val="clear" w:color="auto" w:fill="FFFFFF"/>
        <w:spacing w:after="0" w:line="270" w:lineRule="atLeast"/>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ЗА ИЗРАДУ СТРУЧНЕ ДОКУМЕНТАЦИЈЕ ЗА УТВРЂИВАЊЕ И РЕВИЗИЈУ РАДНИХ МЕСТА НА КОЈИМА СЕ СТАЖ ОСИГУРАЊА РАЧУНА СА УВЕЋАНИМ ТРАЈАЊЕМ</w:t>
      </w:r>
    </w:p>
    <w:p w:rsidR="00757713" w:rsidRPr="00757713" w:rsidRDefault="00757713" w:rsidP="00757713">
      <w:pPr>
        <w:shd w:val="clear" w:color="auto" w:fill="FFFFFF"/>
        <w:spacing w:after="0" w:line="240" w:lineRule="auto"/>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 </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Стручна документација за утврђивање и ревизију радних места на којима се стаж осигурања рачуна са увећаним трајањем садржи:</w:t>
      </w:r>
    </w:p>
    <w:p w:rsidR="00757713" w:rsidRPr="00757713" w:rsidRDefault="00757713" w:rsidP="00757713">
      <w:pPr>
        <w:shd w:val="clear" w:color="auto" w:fill="FFFFFF"/>
        <w:spacing w:after="0" w:line="240" w:lineRule="auto"/>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 </w:t>
      </w:r>
    </w:p>
    <w:p w:rsidR="00757713" w:rsidRPr="00757713" w:rsidRDefault="00757713" w:rsidP="00757713">
      <w:pPr>
        <w:shd w:val="clear" w:color="auto" w:fill="FFFFFF"/>
        <w:spacing w:after="0" w:line="270" w:lineRule="atLeast"/>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А. ПОДАТКЕ О РАДНОМ МЕСТУ, ТЕХНОЛОШКОМ ПРОЦЕСУ, ШТЕТНОСТИМА, ОПАСНОСТИМА, НАПОРИМА И ЗАШТИТНИМ МЕРАМА</w:t>
      </w:r>
    </w:p>
    <w:p w:rsidR="00757713" w:rsidRPr="00757713" w:rsidRDefault="00757713" w:rsidP="00757713">
      <w:pPr>
        <w:shd w:val="clear" w:color="auto" w:fill="FFFFFF"/>
        <w:spacing w:after="0" w:line="240" w:lineRule="auto"/>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 </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b/>
          <w:bCs/>
          <w:color w:val="333333"/>
          <w:sz w:val="26"/>
          <w:szCs w:val="26"/>
          <w:lang w:val="sr-Cyrl-RS" w:eastAsia="en-GB"/>
        </w:rPr>
        <w:t>1. Подаци о радном месту</w:t>
      </w:r>
    </w:p>
    <w:p w:rsidR="00757713" w:rsidRPr="00757713" w:rsidRDefault="00757713" w:rsidP="00757713">
      <w:pPr>
        <w:shd w:val="clear" w:color="auto" w:fill="FFFFFF"/>
        <w:spacing w:after="0" w:line="240" w:lineRule="auto"/>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 </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(дају се на основу нормативних аката и евиденција послодавца)</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1) Назив;</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2) Услови за заснивање радног односа и посебни услови у погледу здравственог стања за радна места са посебним условима рада;</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3) Број распоређених радника;</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4) Радно време: пуно, непуно, скраћено, краће или дуже од пуног радног времена, распоред у оквиру укупног годишњег радног времена: дневно, недељно, у сменама (број и трајање), у турнусу (са трајањем), са трајањем дневног, недељног и годишњег одмора;</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5) Да ли је утврђено као радно место са посебним условима рада и обавезност контроле здравственог стања (навести број, време и врсту извршених претходних и периодичних прегледа);</w:t>
      </w:r>
    </w:p>
    <w:p w:rsidR="00757713" w:rsidRPr="00757713" w:rsidRDefault="00757713" w:rsidP="00757713">
      <w:pPr>
        <w:shd w:val="clear" w:color="auto" w:fill="FFFFFF"/>
        <w:spacing w:after="0" w:line="240" w:lineRule="auto"/>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 </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b/>
          <w:bCs/>
          <w:color w:val="333333"/>
          <w:sz w:val="26"/>
          <w:szCs w:val="26"/>
          <w:lang w:val="sr-Cyrl-RS" w:eastAsia="en-GB"/>
        </w:rPr>
        <w:t>2. Технолошки процес</w:t>
      </w:r>
    </w:p>
    <w:p w:rsidR="00757713" w:rsidRPr="00757713" w:rsidRDefault="00757713" w:rsidP="00757713">
      <w:pPr>
        <w:shd w:val="clear" w:color="auto" w:fill="FFFFFF"/>
        <w:spacing w:after="0" w:line="240" w:lineRule="auto"/>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 </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1) Опис технолошког процеса, назив производа, пружених услуга, мишљење о примењеном технолошком процесу (савремен или застарео) у односу на технолошка решења у производњи исте врсте производа или пружених услуга у земљи и, по могућству, у иностранству.</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2) Опис дела технолошког процеса на одређеном радном месту и назив производа или пружених услуга;</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3) Предмет рада (сировине и други материјали) са свим физичко-хемијским особинама и средства за рад (постројења, машине, алати и др.);</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4) Опис радног места и операција које се на њему обављају (пренос сировина, управљање машином, контрола функционисања постројења и др.);</w:t>
      </w:r>
    </w:p>
    <w:p w:rsidR="00757713" w:rsidRPr="00757713" w:rsidRDefault="00757713" w:rsidP="00757713">
      <w:pPr>
        <w:shd w:val="clear" w:color="auto" w:fill="FFFFFF"/>
        <w:spacing w:after="0" w:line="240" w:lineRule="auto"/>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 </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b/>
          <w:bCs/>
          <w:color w:val="333333"/>
          <w:sz w:val="26"/>
          <w:szCs w:val="26"/>
          <w:lang w:val="sr-Cyrl-RS" w:eastAsia="en-GB"/>
        </w:rPr>
        <w:t>3. Активности радника на радном месту</w:t>
      </w:r>
    </w:p>
    <w:p w:rsidR="00757713" w:rsidRPr="00757713" w:rsidRDefault="00757713" w:rsidP="00757713">
      <w:pPr>
        <w:shd w:val="clear" w:color="auto" w:fill="FFFFFF"/>
        <w:spacing w:after="0" w:line="240" w:lineRule="auto"/>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 </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1) Телесне активности по технолошком редоследу са трајањем сваке активности у радној операцији (код подизања и ношења терета дати податак о тежини појединачног терета и начину његовог преноса – ручно, уз учешће другог радника и употребом транспортног средства – и укупној просечној количини терета у току пуног радног времена или дужег периода, ако се пренос терета не обавља свакодневно). Описати положај тела при свакој активности у обављању посла по технолошком редоследу и дати податак о трајању рада у таквом положају;</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2) Динамика активности (описати брзину и ритам рада условљене техничко технолошким решењима, број и квалитет пауза у току рада);</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3) Психомоторне активности (навести број малих и крупних покрета на час и проценат времена активне манипулације у току радног времена);</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4) Психосензорне активности (навести број елемената који се истовремено прате и проценат времена концентрисаног праћења у току радног времена);</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5) Монотонија радне активности (навести број радних операција које радник обавља, трајање и учесталост понављања операција, односно групе операција);</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6) Емоционално оптерећење (навести стресне ситуације, степен ризика и одговорности у току рада);</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7) Менталне активности (навести број и сложеност информација које се примају у току рада, сложеност одлука које на основу њих треба донети и могуће последице погрешно донетих одлука);</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Поред активности наведених у тач. 1. до 7. описати и специфичност посла и организације таквог рада која отежава остваривање нормалних социјалних потреба и навести трајање тих околности у току године (дуже одсуствовање из места пребивалишта, дужи боравак са мањим бројем лица у истом амбијенту, рад са посебним категоријама људи и сл).</w:t>
      </w:r>
    </w:p>
    <w:p w:rsidR="00757713" w:rsidRPr="00757713" w:rsidRDefault="00757713" w:rsidP="00757713">
      <w:pPr>
        <w:shd w:val="clear" w:color="auto" w:fill="FFFFFF"/>
        <w:spacing w:after="0" w:line="240" w:lineRule="auto"/>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 </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b/>
          <w:bCs/>
          <w:color w:val="333333"/>
          <w:sz w:val="26"/>
          <w:szCs w:val="26"/>
          <w:lang w:val="sr-Cyrl-RS" w:eastAsia="en-GB"/>
        </w:rPr>
        <w:t>4. Напори на радном месту</w:t>
      </w:r>
    </w:p>
    <w:p w:rsidR="00757713" w:rsidRPr="00757713" w:rsidRDefault="00757713" w:rsidP="00757713">
      <w:pPr>
        <w:shd w:val="clear" w:color="auto" w:fill="FFFFFF"/>
        <w:spacing w:after="0" w:line="240" w:lineRule="auto"/>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 </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Физички и психофизиолошки.</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За сваку утврђену врсту напора дати трајање у току радног времена и процену његовог интезитета и то:</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 за физички напор навести елементе физичког оптерећења и тежину рада по категоријама (без физичког напора, мали напор, средњи напор, тежак рад – увећан физички напор и нарочито тежак физички рад) и</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 за психофизиолошки напор навести његове елементе и степен изражености са проценом укупног психофизиолошког напора (напор је занемерљив – без напора, мали напор, просечан, повећан и изразито повећан).</w:t>
      </w:r>
    </w:p>
    <w:p w:rsidR="00757713" w:rsidRPr="00757713" w:rsidRDefault="00757713" w:rsidP="00757713">
      <w:pPr>
        <w:shd w:val="clear" w:color="auto" w:fill="FFFFFF"/>
        <w:spacing w:after="0" w:line="240" w:lineRule="auto"/>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 </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b/>
          <w:bCs/>
          <w:color w:val="333333"/>
          <w:sz w:val="26"/>
          <w:szCs w:val="26"/>
          <w:lang w:val="sr-Cyrl-RS" w:eastAsia="en-GB"/>
        </w:rPr>
        <w:t>5. Штетности и опасности на радном месту</w:t>
      </w:r>
    </w:p>
    <w:p w:rsidR="00757713" w:rsidRPr="00757713" w:rsidRDefault="00757713" w:rsidP="00757713">
      <w:pPr>
        <w:shd w:val="clear" w:color="auto" w:fill="FFFFFF"/>
        <w:spacing w:after="0" w:line="240" w:lineRule="auto"/>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 </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Штетности и опасности којима је радник изложен на свом радном месту утврђују се по врсти, односно интезитету.</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i/>
          <w:iCs/>
          <w:color w:val="333333"/>
          <w:sz w:val="26"/>
          <w:szCs w:val="26"/>
          <w:lang w:val="sr-Cyrl-RS" w:eastAsia="en-GB"/>
        </w:rPr>
        <w:t>а) Штетности</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1) Хемијске (хемијске супстанце које се емитују у радну средину у облику прашине, паре, дима или аеросоли);</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2) Физичке (емисија у радну средину штетних зрачења, буке и вибрација које се преносе на радника, рад у неповољним климатским условима, влази, на отвореном простору и др);</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3) Биолошке (паразити, гљиве, вируси, бактерије и друге штетности органског порекла).</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За сваку утврђену врсту штетност навести њен извор и дати податке о:</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 микроклими у летњем и зимском периоду и осветљењу на радном месту и</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 интезитету и времену изложености радника штетности у току пуног радног времена, највећем измереном интезитету штетности, као и о максимално дозвољеним концентрацијама тих штетности по домаћим стандардима.</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i/>
          <w:iCs/>
          <w:color w:val="333333"/>
          <w:sz w:val="26"/>
          <w:szCs w:val="26"/>
          <w:lang w:val="sr-Cyrl-RS" w:eastAsia="en-GB"/>
        </w:rPr>
        <w:t>б) Опасности</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Од електричне енергије, пожара, експлозије и др.</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За сваку утврђену опасност дати време изложености и интензитет у току рада.</w:t>
      </w:r>
    </w:p>
    <w:p w:rsidR="00757713" w:rsidRPr="00757713" w:rsidRDefault="00757713" w:rsidP="00757713">
      <w:pPr>
        <w:shd w:val="clear" w:color="auto" w:fill="FFFFFF"/>
        <w:spacing w:after="0" w:line="240" w:lineRule="auto"/>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 </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b/>
          <w:bCs/>
          <w:color w:val="333333"/>
          <w:sz w:val="26"/>
          <w:szCs w:val="26"/>
          <w:lang w:val="sr-Cyrl-RS" w:eastAsia="en-GB"/>
        </w:rPr>
        <w:t> 6. Заштитне мере на радном месту</w:t>
      </w:r>
    </w:p>
    <w:p w:rsidR="00757713" w:rsidRPr="00757713" w:rsidRDefault="00757713" w:rsidP="00757713">
      <w:pPr>
        <w:shd w:val="clear" w:color="auto" w:fill="FFFFFF"/>
        <w:spacing w:after="0" w:line="240" w:lineRule="auto"/>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 </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1) Дати приказ прописаних (општих и посебних) мера заштите на раду на радном месту и приказ примењених мера са оценом.</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2) Дати мишљење о могућем техничко-технолошком осавремењивању процеса рада и заштитним мерама којима би се утврђене штетности, опасности и напори отклонили или смањио њихов утицај.</w:t>
      </w:r>
    </w:p>
    <w:p w:rsidR="00757713" w:rsidRPr="00757713" w:rsidRDefault="00757713" w:rsidP="00757713">
      <w:pPr>
        <w:shd w:val="clear" w:color="auto" w:fill="FFFFFF"/>
        <w:spacing w:after="0" w:line="240" w:lineRule="auto"/>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 </w:t>
      </w:r>
    </w:p>
    <w:p w:rsidR="00757713" w:rsidRPr="00757713" w:rsidRDefault="00757713" w:rsidP="00757713">
      <w:pPr>
        <w:shd w:val="clear" w:color="auto" w:fill="FFFFFF"/>
        <w:spacing w:after="0" w:line="240" w:lineRule="auto"/>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 </w:t>
      </w:r>
    </w:p>
    <w:p w:rsidR="00757713" w:rsidRPr="00757713" w:rsidRDefault="00757713" w:rsidP="00757713">
      <w:pPr>
        <w:shd w:val="clear" w:color="auto" w:fill="FFFFFF"/>
        <w:spacing w:after="0" w:line="270" w:lineRule="atLeast"/>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Б. ПОДАТКЕ О ПОСЛЕДИЦАМА НА ЗДРАВСТВЕНО СТАЊЕ И РАДНУ СПОСОБНОСТ РАДНИКА</w:t>
      </w:r>
    </w:p>
    <w:p w:rsidR="00757713" w:rsidRPr="00757713" w:rsidRDefault="00757713" w:rsidP="00757713">
      <w:pPr>
        <w:shd w:val="clear" w:color="auto" w:fill="FFFFFF"/>
        <w:spacing w:after="0" w:line="240" w:lineRule="auto"/>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 </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Навести, у узрочно-последичном односу, све врсте обољења и оштећења које изазивају утврђене штетности, опасности и напори, или више њих истовремено, на здравствено стање и радну способност радника, и то:</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1) Хронична обољења радника на радним местима</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Анализа обољевања према годинама живота и навршеном стажу радника на тим радним местима. Податке о болестима приказати према Међународној класификацији болести.</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2) Професионалне болести</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Врсту професионалне болести (једна или више) и број оболелих радника на тим радним местима према подацима надлежне институције.</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3) Повреде на раду (настале искључиво на радном месту)</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Према годинама живота, навршеном стажу радника на том радном месту, узроку, врсти и тежини повреде. Податке о повредама на раду приказати у односу на статистичке податке о повредама на раду радника из исте делатности у републици.</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Подаци о хроничним оболењима, професионалним болестима и повредама на раду анализирају се за последњи петогодишњи период.</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4) Инвалидност</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Број радника код којих је, на тим радним местима, орган вештачења фонда утврдио потпуни губитак радне способности, према старосној структури, узроку настанка и дужини навршеног стажа.</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Утврдити стопу инвалидности на том радном месту, по следећој формули:</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СТИ = (ИП : БЗ) х 1000</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(СТИ – стопа инвалидности; ИП – број остварених инвалидских пензија у току календарске године; БЗ – просечан број запослених у току календарске године)</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Стопа инвалидности се утврђује за последњи десетогодишњи период тако што се укупан број остварених инвалидских пензија радника распоређених на то радно место подели укупним бројем запослених радника код послодавца (за сваку годину из десетогодишњег периода узима се просечан број запослених радника).</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Стопа инвалидности статистички се приказује у односу на просечну републичку стопу инвалидности.</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Подаци из дела А. и Б. ове методологије морају обухватити више од половине укупног броја послодаваца у делатности која се обрађује.</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За радна места на којима је обављање професионалне делатности ограничено навршењем одређених година живота или на којима због природе и тежине посла, физиолошке функције опадају у тој мери да онемогућавају њено даље успешно обављање навести:</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1) врсту професионалне делатности и назив радног места;</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2) опис, природу и тежину посла, као и физичке и психофизиолошке напоре;</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3) физиолошке функције које опадају након одређених година живота, а одлучујуће су за успешно обављање те професионалне делатности;</w:t>
      </w:r>
    </w:p>
    <w:p w:rsidR="00757713" w:rsidRPr="00757713" w:rsidRDefault="00757713" w:rsidP="00757713">
      <w:pPr>
        <w:shd w:val="clear" w:color="auto" w:fill="FFFFFF"/>
        <w:spacing w:after="0" w:line="240" w:lineRule="auto"/>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 </w:t>
      </w:r>
    </w:p>
    <w:p w:rsidR="00757713" w:rsidRPr="00757713" w:rsidRDefault="00757713" w:rsidP="00757713">
      <w:pPr>
        <w:shd w:val="clear" w:color="auto" w:fill="FFFFFF"/>
        <w:spacing w:after="0" w:line="270" w:lineRule="atLeast"/>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В. МИШЉЕЊЕ О УТИЦАЈУ ТЕЖИНЕ РАДА, ОПАСНОСТИ И ШТЕТНОСТИ НА ЗДРАВЉЕ РАДНИКА</w:t>
      </w:r>
    </w:p>
    <w:p w:rsidR="00757713" w:rsidRPr="00757713" w:rsidRDefault="00757713" w:rsidP="00757713">
      <w:pPr>
        <w:shd w:val="clear" w:color="auto" w:fill="FFFFFF"/>
        <w:spacing w:after="0" w:line="240" w:lineRule="auto"/>
        <w:jc w:val="center"/>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 </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На основу анализе података из дела А. и Б. ове методологије дати образложено мишљење да ли и у којој мери постоји узрочно-последична повезаност (временска и просторна) рада на одређеном радном месту на здравље и радну способност радника.</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При томе навести пресудне елементе и параметре на основу којих се рад на таквим радним местима сматра нарочито тешким, опасаним и штетним за здравље и поред примене свих (општих и посебних) заштитних мера или да се, након навршења одређених година живота, професионална делатност не може успешно обављати јер физиолошке функције опадају у тој мери да онемогућавају њено даље обављање.</w:t>
      </w:r>
    </w:p>
    <w:p w:rsidR="00757713" w:rsidRPr="00757713" w:rsidRDefault="00757713" w:rsidP="00757713">
      <w:pPr>
        <w:shd w:val="clear" w:color="auto" w:fill="FFFFFF"/>
        <w:spacing w:after="0" w:line="270" w:lineRule="atLeast"/>
        <w:rPr>
          <w:rFonts w:ascii="Times New Roman" w:eastAsia="Times New Roman" w:hAnsi="Times New Roman" w:cs="Times New Roman"/>
          <w:color w:val="333333"/>
          <w:sz w:val="26"/>
          <w:szCs w:val="26"/>
          <w:lang w:val="sr-Cyrl-RS" w:eastAsia="en-GB"/>
        </w:rPr>
      </w:pPr>
      <w:r w:rsidRPr="00757713">
        <w:rPr>
          <w:rFonts w:ascii="Times New Roman" w:eastAsia="Times New Roman" w:hAnsi="Times New Roman" w:cs="Times New Roman"/>
          <w:color w:val="333333"/>
          <w:sz w:val="26"/>
          <w:szCs w:val="26"/>
          <w:lang w:val="sr-Cyrl-RS" w:eastAsia="en-GB"/>
        </w:rPr>
        <w:t>Полазећи од поменутих елемената и параметара дати мишљење о степену увећања стажа осигурања за свако радно место.</w:t>
      </w:r>
      <w:bookmarkStart w:id="0" w:name="_GoBack"/>
      <w:bookmarkEnd w:id="0"/>
    </w:p>
    <w:p w:rsidR="00773390" w:rsidRPr="00757713" w:rsidRDefault="00773390">
      <w:pPr>
        <w:rPr>
          <w:rFonts w:ascii="Times New Roman" w:hAnsi="Times New Roman" w:cs="Times New Roman"/>
          <w:sz w:val="26"/>
          <w:szCs w:val="26"/>
          <w:lang w:val="sr-Cyrl-RS"/>
        </w:rPr>
      </w:pPr>
    </w:p>
    <w:sectPr w:rsidR="00773390" w:rsidRPr="007577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01DC1"/>
    <w:multiLevelType w:val="multilevel"/>
    <w:tmpl w:val="7E6A4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AA08E1"/>
    <w:multiLevelType w:val="multilevel"/>
    <w:tmpl w:val="ADAE8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8BE"/>
    <w:rsid w:val="00000472"/>
    <w:rsid w:val="00010755"/>
    <w:rsid w:val="000174AA"/>
    <w:rsid w:val="0002392E"/>
    <w:rsid w:val="00050AC8"/>
    <w:rsid w:val="00050FEA"/>
    <w:rsid w:val="00055C4B"/>
    <w:rsid w:val="00056A6E"/>
    <w:rsid w:val="000602B6"/>
    <w:rsid w:val="00072A65"/>
    <w:rsid w:val="00074338"/>
    <w:rsid w:val="00084BB0"/>
    <w:rsid w:val="00085B9C"/>
    <w:rsid w:val="00091CC7"/>
    <w:rsid w:val="00095632"/>
    <w:rsid w:val="00096462"/>
    <w:rsid w:val="000A6560"/>
    <w:rsid w:val="000B0AD9"/>
    <w:rsid w:val="000B1084"/>
    <w:rsid w:val="000B280A"/>
    <w:rsid w:val="000B34D7"/>
    <w:rsid w:val="000B41AA"/>
    <w:rsid w:val="000B4788"/>
    <w:rsid w:val="000C73FE"/>
    <w:rsid w:val="000E6057"/>
    <w:rsid w:val="000E6210"/>
    <w:rsid w:val="000F1669"/>
    <w:rsid w:val="000F1C67"/>
    <w:rsid w:val="000F25EA"/>
    <w:rsid w:val="000F6BD1"/>
    <w:rsid w:val="000F7FF7"/>
    <w:rsid w:val="001042E6"/>
    <w:rsid w:val="00106BBB"/>
    <w:rsid w:val="00110AEA"/>
    <w:rsid w:val="00112FF2"/>
    <w:rsid w:val="0011772E"/>
    <w:rsid w:val="001675EB"/>
    <w:rsid w:val="001A2928"/>
    <w:rsid w:val="001A3019"/>
    <w:rsid w:val="001A7C9C"/>
    <w:rsid w:val="001B0612"/>
    <w:rsid w:val="001B5FAB"/>
    <w:rsid w:val="001B6D8F"/>
    <w:rsid w:val="001B7C08"/>
    <w:rsid w:val="001C0B47"/>
    <w:rsid w:val="001C1643"/>
    <w:rsid w:val="001C6477"/>
    <w:rsid w:val="001D09BD"/>
    <w:rsid w:val="001D19F5"/>
    <w:rsid w:val="001E137C"/>
    <w:rsid w:val="001E36B2"/>
    <w:rsid w:val="001F41E7"/>
    <w:rsid w:val="00200088"/>
    <w:rsid w:val="00200477"/>
    <w:rsid w:val="00206342"/>
    <w:rsid w:val="002068BA"/>
    <w:rsid w:val="00207F73"/>
    <w:rsid w:val="00215118"/>
    <w:rsid w:val="00216CB4"/>
    <w:rsid w:val="00221E23"/>
    <w:rsid w:val="00224293"/>
    <w:rsid w:val="0022553F"/>
    <w:rsid w:val="00227610"/>
    <w:rsid w:val="002325B8"/>
    <w:rsid w:val="00234A1C"/>
    <w:rsid w:val="00235063"/>
    <w:rsid w:val="00244EB1"/>
    <w:rsid w:val="00250917"/>
    <w:rsid w:val="00251DE8"/>
    <w:rsid w:val="00257D09"/>
    <w:rsid w:val="00263809"/>
    <w:rsid w:val="00267D20"/>
    <w:rsid w:val="00276B79"/>
    <w:rsid w:val="00281666"/>
    <w:rsid w:val="00294D43"/>
    <w:rsid w:val="002973EF"/>
    <w:rsid w:val="002A1C12"/>
    <w:rsid w:val="002A5E28"/>
    <w:rsid w:val="002A776A"/>
    <w:rsid w:val="002C01F4"/>
    <w:rsid w:val="002C4839"/>
    <w:rsid w:val="002D336E"/>
    <w:rsid w:val="002D4418"/>
    <w:rsid w:val="002D75AF"/>
    <w:rsid w:val="002D785A"/>
    <w:rsid w:val="002E1FD2"/>
    <w:rsid w:val="002E7C12"/>
    <w:rsid w:val="002F126A"/>
    <w:rsid w:val="002F44DB"/>
    <w:rsid w:val="00300C91"/>
    <w:rsid w:val="00301731"/>
    <w:rsid w:val="003053E7"/>
    <w:rsid w:val="00310BAE"/>
    <w:rsid w:val="00330C5E"/>
    <w:rsid w:val="00332CD2"/>
    <w:rsid w:val="003479F3"/>
    <w:rsid w:val="00361659"/>
    <w:rsid w:val="0036310F"/>
    <w:rsid w:val="00366EDD"/>
    <w:rsid w:val="00370900"/>
    <w:rsid w:val="00375B72"/>
    <w:rsid w:val="00385F72"/>
    <w:rsid w:val="003965C1"/>
    <w:rsid w:val="003A0F49"/>
    <w:rsid w:val="003A5A54"/>
    <w:rsid w:val="003B12F3"/>
    <w:rsid w:val="003B1D90"/>
    <w:rsid w:val="003B1EEB"/>
    <w:rsid w:val="003C0334"/>
    <w:rsid w:val="003C7C65"/>
    <w:rsid w:val="003D4F6E"/>
    <w:rsid w:val="003E5918"/>
    <w:rsid w:val="003F7535"/>
    <w:rsid w:val="00406345"/>
    <w:rsid w:val="004335FF"/>
    <w:rsid w:val="0043400E"/>
    <w:rsid w:val="00434EB8"/>
    <w:rsid w:val="00435F94"/>
    <w:rsid w:val="0044128A"/>
    <w:rsid w:val="00441C39"/>
    <w:rsid w:val="00462221"/>
    <w:rsid w:val="00465885"/>
    <w:rsid w:val="00466081"/>
    <w:rsid w:val="00473998"/>
    <w:rsid w:val="00482087"/>
    <w:rsid w:val="004911BF"/>
    <w:rsid w:val="004927AC"/>
    <w:rsid w:val="00493715"/>
    <w:rsid w:val="004B1CA6"/>
    <w:rsid w:val="004B3ABD"/>
    <w:rsid w:val="004B71B9"/>
    <w:rsid w:val="004C719A"/>
    <w:rsid w:val="004D3564"/>
    <w:rsid w:val="004E0F24"/>
    <w:rsid w:val="004E2D95"/>
    <w:rsid w:val="004F1BD5"/>
    <w:rsid w:val="004F281B"/>
    <w:rsid w:val="005139D7"/>
    <w:rsid w:val="0051580F"/>
    <w:rsid w:val="00515D8A"/>
    <w:rsid w:val="00515DD6"/>
    <w:rsid w:val="005248AC"/>
    <w:rsid w:val="00526E31"/>
    <w:rsid w:val="005316BD"/>
    <w:rsid w:val="00543F6E"/>
    <w:rsid w:val="00550556"/>
    <w:rsid w:val="005506C3"/>
    <w:rsid w:val="00553EFB"/>
    <w:rsid w:val="00560AD7"/>
    <w:rsid w:val="005630F1"/>
    <w:rsid w:val="00565769"/>
    <w:rsid w:val="005657FF"/>
    <w:rsid w:val="0057223E"/>
    <w:rsid w:val="00572B1E"/>
    <w:rsid w:val="005747A3"/>
    <w:rsid w:val="00575055"/>
    <w:rsid w:val="00576270"/>
    <w:rsid w:val="005961C6"/>
    <w:rsid w:val="005B4F48"/>
    <w:rsid w:val="005B79EE"/>
    <w:rsid w:val="005D6DBC"/>
    <w:rsid w:val="005E345E"/>
    <w:rsid w:val="005F08FB"/>
    <w:rsid w:val="005F3F15"/>
    <w:rsid w:val="005F48BB"/>
    <w:rsid w:val="005F59FB"/>
    <w:rsid w:val="006061D4"/>
    <w:rsid w:val="00610BB7"/>
    <w:rsid w:val="006115B3"/>
    <w:rsid w:val="006149DD"/>
    <w:rsid w:val="00624827"/>
    <w:rsid w:val="0063646E"/>
    <w:rsid w:val="00642F50"/>
    <w:rsid w:val="00644FA6"/>
    <w:rsid w:val="006517A0"/>
    <w:rsid w:val="00654C66"/>
    <w:rsid w:val="00655530"/>
    <w:rsid w:val="00666C1C"/>
    <w:rsid w:val="00670FBB"/>
    <w:rsid w:val="00674AF7"/>
    <w:rsid w:val="00677EF6"/>
    <w:rsid w:val="006938BE"/>
    <w:rsid w:val="006A2975"/>
    <w:rsid w:val="006C3A76"/>
    <w:rsid w:val="006D5459"/>
    <w:rsid w:val="006E5CE7"/>
    <w:rsid w:val="006F033C"/>
    <w:rsid w:val="006F142F"/>
    <w:rsid w:val="00703747"/>
    <w:rsid w:val="00705AD8"/>
    <w:rsid w:val="00711458"/>
    <w:rsid w:val="007159FD"/>
    <w:rsid w:val="00755419"/>
    <w:rsid w:val="00757713"/>
    <w:rsid w:val="007601FD"/>
    <w:rsid w:val="007645D2"/>
    <w:rsid w:val="00765109"/>
    <w:rsid w:val="00773390"/>
    <w:rsid w:val="00773C6D"/>
    <w:rsid w:val="00776594"/>
    <w:rsid w:val="00780B83"/>
    <w:rsid w:val="007826EC"/>
    <w:rsid w:val="00785F96"/>
    <w:rsid w:val="007862A7"/>
    <w:rsid w:val="00786B4C"/>
    <w:rsid w:val="0078780A"/>
    <w:rsid w:val="00787B4A"/>
    <w:rsid w:val="0079570A"/>
    <w:rsid w:val="00797C91"/>
    <w:rsid w:val="007B0899"/>
    <w:rsid w:val="007B207D"/>
    <w:rsid w:val="007B420D"/>
    <w:rsid w:val="007B6387"/>
    <w:rsid w:val="007D0966"/>
    <w:rsid w:val="007D67F1"/>
    <w:rsid w:val="007E219C"/>
    <w:rsid w:val="007F0890"/>
    <w:rsid w:val="007F1F50"/>
    <w:rsid w:val="007F2201"/>
    <w:rsid w:val="007F225A"/>
    <w:rsid w:val="007F3CC1"/>
    <w:rsid w:val="00802EDF"/>
    <w:rsid w:val="00811110"/>
    <w:rsid w:val="00816396"/>
    <w:rsid w:val="00820A3B"/>
    <w:rsid w:val="008216D5"/>
    <w:rsid w:val="0082354B"/>
    <w:rsid w:val="0082511E"/>
    <w:rsid w:val="00845652"/>
    <w:rsid w:val="00846308"/>
    <w:rsid w:val="00853ADC"/>
    <w:rsid w:val="008673F3"/>
    <w:rsid w:val="00872544"/>
    <w:rsid w:val="00876940"/>
    <w:rsid w:val="00883A0A"/>
    <w:rsid w:val="00886A71"/>
    <w:rsid w:val="00887C01"/>
    <w:rsid w:val="008967A1"/>
    <w:rsid w:val="008A290D"/>
    <w:rsid w:val="008D24B9"/>
    <w:rsid w:val="008D2788"/>
    <w:rsid w:val="008E7920"/>
    <w:rsid w:val="008F6A94"/>
    <w:rsid w:val="00901B1B"/>
    <w:rsid w:val="0090336B"/>
    <w:rsid w:val="00925621"/>
    <w:rsid w:val="00931446"/>
    <w:rsid w:val="00934131"/>
    <w:rsid w:val="00936E92"/>
    <w:rsid w:val="00936FBE"/>
    <w:rsid w:val="009412F7"/>
    <w:rsid w:val="0095082F"/>
    <w:rsid w:val="00950C2B"/>
    <w:rsid w:val="00952DD2"/>
    <w:rsid w:val="0095364D"/>
    <w:rsid w:val="009544B7"/>
    <w:rsid w:val="00957EAF"/>
    <w:rsid w:val="00964DA7"/>
    <w:rsid w:val="00970F63"/>
    <w:rsid w:val="00976895"/>
    <w:rsid w:val="009902BA"/>
    <w:rsid w:val="00990828"/>
    <w:rsid w:val="009B4D54"/>
    <w:rsid w:val="009C6A53"/>
    <w:rsid w:val="009D1EBD"/>
    <w:rsid w:val="009E2F2E"/>
    <w:rsid w:val="009F5F74"/>
    <w:rsid w:val="00A00445"/>
    <w:rsid w:val="00A16623"/>
    <w:rsid w:val="00A35DD9"/>
    <w:rsid w:val="00A51B08"/>
    <w:rsid w:val="00A5656F"/>
    <w:rsid w:val="00A64AE5"/>
    <w:rsid w:val="00A72FB2"/>
    <w:rsid w:val="00A83C36"/>
    <w:rsid w:val="00A8561C"/>
    <w:rsid w:val="00A85899"/>
    <w:rsid w:val="00A87F54"/>
    <w:rsid w:val="00A925A5"/>
    <w:rsid w:val="00A92D11"/>
    <w:rsid w:val="00AA0A08"/>
    <w:rsid w:val="00AA5B21"/>
    <w:rsid w:val="00AB1B4E"/>
    <w:rsid w:val="00AB511A"/>
    <w:rsid w:val="00AD417C"/>
    <w:rsid w:val="00AD5CA5"/>
    <w:rsid w:val="00AD6097"/>
    <w:rsid w:val="00AE1161"/>
    <w:rsid w:val="00AE3B4A"/>
    <w:rsid w:val="00AE4DC8"/>
    <w:rsid w:val="00AF01A6"/>
    <w:rsid w:val="00AF7D89"/>
    <w:rsid w:val="00B009C0"/>
    <w:rsid w:val="00B0190F"/>
    <w:rsid w:val="00B04EEF"/>
    <w:rsid w:val="00B05654"/>
    <w:rsid w:val="00B06F50"/>
    <w:rsid w:val="00B23682"/>
    <w:rsid w:val="00B25DC0"/>
    <w:rsid w:val="00B3475D"/>
    <w:rsid w:val="00B44665"/>
    <w:rsid w:val="00B4681E"/>
    <w:rsid w:val="00B502A4"/>
    <w:rsid w:val="00B54C99"/>
    <w:rsid w:val="00B66A76"/>
    <w:rsid w:val="00B71AC7"/>
    <w:rsid w:val="00B756CD"/>
    <w:rsid w:val="00B76549"/>
    <w:rsid w:val="00B8386D"/>
    <w:rsid w:val="00B86BBD"/>
    <w:rsid w:val="00B86F56"/>
    <w:rsid w:val="00B90D01"/>
    <w:rsid w:val="00B92D0B"/>
    <w:rsid w:val="00B9648C"/>
    <w:rsid w:val="00BA00D3"/>
    <w:rsid w:val="00BA0E4D"/>
    <w:rsid w:val="00BA0E85"/>
    <w:rsid w:val="00BA15E5"/>
    <w:rsid w:val="00BA23BB"/>
    <w:rsid w:val="00BC7372"/>
    <w:rsid w:val="00BC7DEF"/>
    <w:rsid w:val="00BD6679"/>
    <w:rsid w:val="00BD77CC"/>
    <w:rsid w:val="00BE10A7"/>
    <w:rsid w:val="00BE56B7"/>
    <w:rsid w:val="00BF0288"/>
    <w:rsid w:val="00BF233E"/>
    <w:rsid w:val="00BF4564"/>
    <w:rsid w:val="00BF4622"/>
    <w:rsid w:val="00BF5837"/>
    <w:rsid w:val="00C10386"/>
    <w:rsid w:val="00C10F03"/>
    <w:rsid w:val="00C1599B"/>
    <w:rsid w:val="00C40EC5"/>
    <w:rsid w:val="00C4307E"/>
    <w:rsid w:val="00C52B2A"/>
    <w:rsid w:val="00C53D38"/>
    <w:rsid w:val="00C55CA7"/>
    <w:rsid w:val="00C615C3"/>
    <w:rsid w:val="00C617E1"/>
    <w:rsid w:val="00C61864"/>
    <w:rsid w:val="00C61B42"/>
    <w:rsid w:val="00C6405F"/>
    <w:rsid w:val="00C667C2"/>
    <w:rsid w:val="00C8363A"/>
    <w:rsid w:val="00C86B0F"/>
    <w:rsid w:val="00C8792E"/>
    <w:rsid w:val="00C92E35"/>
    <w:rsid w:val="00C95CE8"/>
    <w:rsid w:val="00CC0667"/>
    <w:rsid w:val="00CD08DB"/>
    <w:rsid w:val="00CD0DED"/>
    <w:rsid w:val="00D02FF8"/>
    <w:rsid w:val="00D11075"/>
    <w:rsid w:val="00D12730"/>
    <w:rsid w:val="00D209DB"/>
    <w:rsid w:val="00D2557F"/>
    <w:rsid w:val="00D25F0D"/>
    <w:rsid w:val="00D43BC1"/>
    <w:rsid w:val="00D4405A"/>
    <w:rsid w:val="00D459E5"/>
    <w:rsid w:val="00D5322E"/>
    <w:rsid w:val="00D53B65"/>
    <w:rsid w:val="00D5724F"/>
    <w:rsid w:val="00D61ADE"/>
    <w:rsid w:val="00D625FD"/>
    <w:rsid w:val="00D62BCA"/>
    <w:rsid w:val="00D639C2"/>
    <w:rsid w:val="00D72102"/>
    <w:rsid w:val="00D84981"/>
    <w:rsid w:val="00D8690E"/>
    <w:rsid w:val="00D92603"/>
    <w:rsid w:val="00D9487B"/>
    <w:rsid w:val="00DB0644"/>
    <w:rsid w:val="00DB51BF"/>
    <w:rsid w:val="00DB5F8B"/>
    <w:rsid w:val="00DB6C63"/>
    <w:rsid w:val="00DB7779"/>
    <w:rsid w:val="00DC060F"/>
    <w:rsid w:val="00DC3D59"/>
    <w:rsid w:val="00DC6D0E"/>
    <w:rsid w:val="00DD04C5"/>
    <w:rsid w:val="00DD1946"/>
    <w:rsid w:val="00DD35D4"/>
    <w:rsid w:val="00DD6AF3"/>
    <w:rsid w:val="00DE32DD"/>
    <w:rsid w:val="00DF1B4C"/>
    <w:rsid w:val="00DF5501"/>
    <w:rsid w:val="00E01EC8"/>
    <w:rsid w:val="00E15367"/>
    <w:rsid w:val="00E16DD1"/>
    <w:rsid w:val="00E25D0A"/>
    <w:rsid w:val="00E37793"/>
    <w:rsid w:val="00E4204C"/>
    <w:rsid w:val="00E5427A"/>
    <w:rsid w:val="00E56C8F"/>
    <w:rsid w:val="00E57456"/>
    <w:rsid w:val="00E77F91"/>
    <w:rsid w:val="00E80821"/>
    <w:rsid w:val="00E96817"/>
    <w:rsid w:val="00EA0BDD"/>
    <w:rsid w:val="00EA0EA0"/>
    <w:rsid w:val="00EB0DF9"/>
    <w:rsid w:val="00EB71C7"/>
    <w:rsid w:val="00ED0808"/>
    <w:rsid w:val="00EE3E7B"/>
    <w:rsid w:val="00EE72CF"/>
    <w:rsid w:val="00EF1CA2"/>
    <w:rsid w:val="00EF574E"/>
    <w:rsid w:val="00F07BD0"/>
    <w:rsid w:val="00F10719"/>
    <w:rsid w:val="00F1195E"/>
    <w:rsid w:val="00F14CC0"/>
    <w:rsid w:val="00F17FB5"/>
    <w:rsid w:val="00F2398B"/>
    <w:rsid w:val="00F4057B"/>
    <w:rsid w:val="00F44D7F"/>
    <w:rsid w:val="00F53BFA"/>
    <w:rsid w:val="00F61F74"/>
    <w:rsid w:val="00F65CA8"/>
    <w:rsid w:val="00F70DFF"/>
    <w:rsid w:val="00F75175"/>
    <w:rsid w:val="00F829D3"/>
    <w:rsid w:val="00F84ECC"/>
    <w:rsid w:val="00F85B3B"/>
    <w:rsid w:val="00FA2816"/>
    <w:rsid w:val="00FB3132"/>
    <w:rsid w:val="00FC55AA"/>
    <w:rsid w:val="00FD54E5"/>
    <w:rsid w:val="00FD5F9D"/>
    <w:rsid w:val="00FD74D7"/>
    <w:rsid w:val="00FD7547"/>
    <w:rsid w:val="00FE0956"/>
    <w:rsid w:val="00FF0506"/>
    <w:rsid w:val="00FF1A63"/>
    <w:rsid w:val="00FF7A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AE6FF"/>
  <w15:chartTrackingRefBased/>
  <w15:docId w15:val="{7C12AD3E-E547-4CE7-BBCC-2AB17F202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757713"/>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757713"/>
    <w:rPr>
      <w:rFonts w:ascii="Times New Roman" w:eastAsia="Times New Roman" w:hAnsi="Times New Roman" w:cs="Times New Roman"/>
      <w:b/>
      <w:bCs/>
      <w:sz w:val="20"/>
      <w:szCs w:val="20"/>
      <w:lang w:eastAsia="en-GB"/>
    </w:rPr>
  </w:style>
  <w:style w:type="paragraph" w:customStyle="1" w:styleId="msonormal0">
    <w:name w:val="msonormal"/>
    <w:basedOn w:val="Normal"/>
    <w:rsid w:val="0075771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glyphicon">
    <w:name w:val="glyphicon"/>
    <w:basedOn w:val="DefaultParagraphFont"/>
    <w:rsid w:val="00757713"/>
  </w:style>
  <w:style w:type="character" w:styleId="Hyperlink">
    <w:name w:val="Hyperlink"/>
    <w:basedOn w:val="DefaultParagraphFont"/>
    <w:uiPriority w:val="99"/>
    <w:semiHidden/>
    <w:unhideWhenUsed/>
    <w:rsid w:val="00757713"/>
    <w:rPr>
      <w:color w:val="0000FF"/>
      <w:u w:val="single"/>
    </w:rPr>
  </w:style>
  <w:style w:type="character" w:styleId="FollowedHyperlink">
    <w:name w:val="FollowedHyperlink"/>
    <w:basedOn w:val="DefaultParagraphFont"/>
    <w:uiPriority w:val="99"/>
    <w:semiHidden/>
    <w:unhideWhenUsed/>
    <w:rsid w:val="00757713"/>
    <w:rPr>
      <w:color w:val="800080"/>
      <w:u w:val="single"/>
    </w:rPr>
  </w:style>
  <w:style w:type="character" w:customStyle="1" w:styleId="input-group-btn">
    <w:name w:val="input-group-btn"/>
    <w:basedOn w:val="DefaultParagraphFont"/>
    <w:rsid w:val="00757713"/>
  </w:style>
  <w:style w:type="character" w:customStyle="1" w:styleId="fa">
    <w:name w:val="fa"/>
    <w:basedOn w:val="DefaultParagraphFont"/>
    <w:rsid w:val="00757713"/>
  </w:style>
  <w:style w:type="paragraph" w:styleId="NormalWeb">
    <w:name w:val="Normal (Web)"/>
    <w:basedOn w:val="Normal"/>
    <w:uiPriority w:val="99"/>
    <w:semiHidden/>
    <w:unhideWhenUsed/>
    <w:rsid w:val="0075771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3741940">
      <w:bodyDiv w:val="1"/>
      <w:marLeft w:val="0"/>
      <w:marRight w:val="0"/>
      <w:marTop w:val="0"/>
      <w:marBottom w:val="0"/>
      <w:divBdr>
        <w:top w:val="none" w:sz="0" w:space="0" w:color="auto"/>
        <w:left w:val="none" w:sz="0" w:space="0" w:color="auto"/>
        <w:bottom w:val="none" w:sz="0" w:space="0" w:color="auto"/>
        <w:right w:val="none" w:sz="0" w:space="0" w:color="auto"/>
      </w:divBdr>
      <w:divsChild>
        <w:div w:id="1583836321">
          <w:marLeft w:val="0"/>
          <w:marRight w:val="0"/>
          <w:marTop w:val="0"/>
          <w:marBottom w:val="0"/>
          <w:divBdr>
            <w:top w:val="none" w:sz="0" w:space="0" w:color="auto"/>
            <w:left w:val="none" w:sz="0" w:space="0" w:color="auto"/>
            <w:bottom w:val="none" w:sz="0" w:space="0" w:color="auto"/>
            <w:right w:val="none" w:sz="0" w:space="0" w:color="auto"/>
          </w:divBdr>
        </w:div>
        <w:div w:id="1941644215">
          <w:marLeft w:val="75"/>
          <w:marRight w:val="75"/>
          <w:marTop w:val="75"/>
          <w:marBottom w:val="75"/>
          <w:divBdr>
            <w:top w:val="none" w:sz="0" w:space="0" w:color="auto"/>
            <w:left w:val="none" w:sz="0" w:space="0" w:color="auto"/>
            <w:bottom w:val="none" w:sz="0" w:space="0" w:color="auto"/>
            <w:right w:val="none" w:sz="0" w:space="0" w:color="auto"/>
          </w:divBdr>
        </w:div>
        <w:div w:id="1707561170">
          <w:marLeft w:val="0"/>
          <w:marRight w:val="0"/>
          <w:marTop w:val="0"/>
          <w:marBottom w:val="0"/>
          <w:divBdr>
            <w:top w:val="none" w:sz="0" w:space="0" w:color="auto"/>
            <w:left w:val="none" w:sz="0" w:space="0" w:color="E7E7E7"/>
            <w:bottom w:val="none" w:sz="0" w:space="0" w:color="E7E7E7"/>
            <w:right w:val="none" w:sz="0" w:space="0" w:color="E7E7E7"/>
          </w:divBdr>
        </w:div>
        <w:div w:id="809857869">
          <w:marLeft w:val="-225"/>
          <w:marRight w:val="-225"/>
          <w:marTop w:val="0"/>
          <w:marBottom w:val="0"/>
          <w:divBdr>
            <w:top w:val="none" w:sz="0" w:space="0" w:color="auto"/>
            <w:left w:val="none" w:sz="0" w:space="0" w:color="auto"/>
            <w:bottom w:val="none" w:sz="0" w:space="0" w:color="auto"/>
            <w:right w:val="none" w:sz="0" w:space="0" w:color="auto"/>
          </w:divBdr>
          <w:divsChild>
            <w:div w:id="1029843987">
              <w:marLeft w:val="4800"/>
              <w:marRight w:val="0"/>
              <w:marTop w:val="0"/>
              <w:marBottom w:val="0"/>
              <w:divBdr>
                <w:top w:val="none" w:sz="0" w:space="0" w:color="auto"/>
                <w:left w:val="none" w:sz="0" w:space="0" w:color="auto"/>
                <w:bottom w:val="none" w:sz="0" w:space="0" w:color="auto"/>
                <w:right w:val="none" w:sz="0" w:space="0" w:color="auto"/>
              </w:divBdr>
              <w:divsChild>
                <w:div w:id="1677002794">
                  <w:marLeft w:val="0"/>
                  <w:marRight w:val="0"/>
                  <w:marTop w:val="0"/>
                  <w:marBottom w:val="0"/>
                  <w:divBdr>
                    <w:top w:val="none" w:sz="0" w:space="0" w:color="auto"/>
                    <w:left w:val="none" w:sz="0" w:space="0" w:color="auto"/>
                    <w:bottom w:val="none" w:sz="0" w:space="0" w:color="auto"/>
                    <w:right w:val="none" w:sz="0" w:space="0" w:color="auto"/>
                  </w:divBdr>
                  <w:divsChild>
                    <w:div w:id="677973289">
                      <w:marLeft w:val="0"/>
                      <w:marRight w:val="0"/>
                      <w:marTop w:val="0"/>
                      <w:marBottom w:val="0"/>
                      <w:divBdr>
                        <w:top w:val="none" w:sz="0" w:space="0" w:color="auto"/>
                        <w:left w:val="none" w:sz="0" w:space="0" w:color="auto"/>
                        <w:bottom w:val="none" w:sz="0" w:space="0" w:color="auto"/>
                        <w:right w:val="none" w:sz="0" w:space="0" w:color="auto"/>
                      </w:divBdr>
                    </w:div>
                  </w:divsChild>
                </w:div>
                <w:div w:id="1958637164">
                  <w:marLeft w:val="0"/>
                  <w:marRight w:val="0"/>
                  <w:marTop w:val="0"/>
                  <w:marBottom w:val="0"/>
                  <w:divBdr>
                    <w:top w:val="single" w:sz="12" w:space="4" w:color="CCCCCC"/>
                    <w:left w:val="none" w:sz="0" w:space="0" w:color="auto"/>
                    <w:bottom w:val="none" w:sz="0" w:space="0" w:color="auto"/>
                    <w:right w:val="none" w:sz="0" w:space="0" w:color="auto"/>
                  </w:divBdr>
                  <w:divsChild>
                    <w:div w:id="295375339">
                      <w:marLeft w:val="0"/>
                      <w:marRight w:val="0"/>
                      <w:marTop w:val="0"/>
                      <w:marBottom w:val="0"/>
                      <w:divBdr>
                        <w:top w:val="none" w:sz="0" w:space="0" w:color="auto"/>
                        <w:left w:val="none" w:sz="0" w:space="0" w:color="auto"/>
                        <w:bottom w:val="none" w:sz="0" w:space="0" w:color="auto"/>
                        <w:right w:val="none" w:sz="0" w:space="0" w:color="auto"/>
                      </w:divBdr>
                      <w:divsChild>
                        <w:div w:id="1267811223">
                          <w:marLeft w:val="0"/>
                          <w:marRight w:val="75"/>
                          <w:marTop w:val="75"/>
                          <w:marBottom w:val="0"/>
                          <w:divBdr>
                            <w:top w:val="single" w:sz="6" w:space="2" w:color="auto"/>
                            <w:left w:val="single" w:sz="6" w:space="4" w:color="auto"/>
                            <w:bottom w:val="single" w:sz="6" w:space="2" w:color="auto"/>
                            <w:right w:val="single" w:sz="6" w:space="4" w:color="auto"/>
                          </w:divBdr>
                        </w:div>
                      </w:divsChild>
                    </w:div>
                    <w:div w:id="2005355942">
                      <w:marLeft w:val="0"/>
                      <w:marRight w:val="0"/>
                      <w:marTop w:val="0"/>
                      <w:marBottom w:val="0"/>
                      <w:divBdr>
                        <w:top w:val="none" w:sz="0" w:space="0" w:color="auto"/>
                        <w:left w:val="none" w:sz="0" w:space="0" w:color="auto"/>
                        <w:bottom w:val="none" w:sz="0" w:space="0" w:color="auto"/>
                        <w:right w:val="none" w:sz="0" w:space="0" w:color="auto"/>
                      </w:divBdr>
                    </w:div>
                    <w:div w:id="1952082707">
                      <w:marLeft w:val="0"/>
                      <w:marRight w:val="0"/>
                      <w:marTop w:val="0"/>
                      <w:marBottom w:val="0"/>
                      <w:divBdr>
                        <w:top w:val="none" w:sz="0" w:space="0" w:color="auto"/>
                        <w:left w:val="none" w:sz="0" w:space="0" w:color="auto"/>
                        <w:bottom w:val="none" w:sz="0" w:space="0" w:color="auto"/>
                        <w:right w:val="none" w:sz="0" w:space="0" w:color="auto"/>
                      </w:divBdr>
                    </w:div>
                    <w:div w:id="1848250440">
                      <w:marLeft w:val="0"/>
                      <w:marRight w:val="0"/>
                      <w:marTop w:val="0"/>
                      <w:marBottom w:val="0"/>
                      <w:divBdr>
                        <w:top w:val="none" w:sz="0" w:space="0" w:color="auto"/>
                        <w:left w:val="none" w:sz="0" w:space="0" w:color="auto"/>
                        <w:bottom w:val="none" w:sz="0" w:space="0" w:color="auto"/>
                        <w:right w:val="none" w:sz="0" w:space="0" w:color="auto"/>
                      </w:divBdr>
                    </w:div>
                    <w:div w:id="887182323">
                      <w:marLeft w:val="0"/>
                      <w:marRight w:val="0"/>
                      <w:marTop w:val="0"/>
                      <w:marBottom w:val="0"/>
                      <w:divBdr>
                        <w:top w:val="none" w:sz="0" w:space="0" w:color="auto"/>
                        <w:left w:val="none" w:sz="0" w:space="0" w:color="auto"/>
                        <w:bottom w:val="none" w:sz="0" w:space="0" w:color="auto"/>
                        <w:right w:val="none" w:sz="0" w:space="0" w:color="auto"/>
                      </w:divBdr>
                    </w:div>
                    <w:div w:id="926771182">
                      <w:marLeft w:val="0"/>
                      <w:marRight w:val="0"/>
                      <w:marTop w:val="0"/>
                      <w:marBottom w:val="0"/>
                      <w:divBdr>
                        <w:top w:val="none" w:sz="0" w:space="0" w:color="auto"/>
                        <w:left w:val="none" w:sz="0" w:space="0" w:color="auto"/>
                        <w:bottom w:val="none" w:sz="0" w:space="0" w:color="auto"/>
                        <w:right w:val="none" w:sz="0" w:space="0" w:color="auto"/>
                      </w:divBdr>
                    </w:div>
                    <w:div w:id="1200626931">
                      <w:marLeft w:val="0"/>
                      <w:marRight w:val="0"/>
                      <w:marTop w:val="0"/>
                      <w:marBottom w:val="0"/>
                      <w:divBdr>
                        <w:top w:val="none" w:sz="0" w:space="0" w:color="auto"/>
                        <w:left w:val="none" w:sz="0" w:space="0" w:color="auto"/>
                        <w:bottom w:val="none" w:sz="0" w:space="0" w:color="auto"/>
                        <w:right w:val="none" w:sz="0" w:space="0" w:color="auto"/>
                      </w:divBdr>
                    </w:div>
                    <w:div w:id="479078879">
                      <w:marLeft w:val="0"/>
                      <w:marRight w:val="0"/>
                      <w:marTop w:val="0"/>
                      <w:marBottom w:val="0"/>
                      <w:divBdr>
                        <w:top w:val="none" w:sz="0" w:space="0" w:color="auto"/>
                        <w:left w:val="none" w:sz="0" w:space="0" w:color="auto"/>
                        <w:bottom w:val="none" w:sz="0" w:space="0" w:color="auto"/>
                        <w:right w:val="none" w:sz="0" w:space="0" w:color="auto"/>
                      </w:divBdr>
                    </w:div>
                    <w:div w:id="1461991347">
                      <w:marLeft w:val="0"/>
                      <w:marRight w:val="0"/>
                      <w:marTop w:val="0"/>
                      <w:marBottom w:val="0"/>
                      <w:divBdr>
                        <w:top w:val="none" w:sz="0" w:space="0" w:color="auto"/>
                        <w:left w:val="none" w:sz="0" w:space="0" w:color="auto"/>
                        <w:bottom w:val="none" w:sz="0" w:space="0" w:color="auto"/>
                        <w:right w:val="none" w:sz="0" w:space="0" w:color="auto"/>
                      </w:divBdr>
                    </w:div>
                    <w:div w:id="1700816766">
                      <w:marLeft w:val="0"/>
                      <w:marRight w:val="0"/>
                      <w:marTop w:val="0"/>
                      <w:marBottom w:val="0"/>
                      <w:divBdr>
                        <w:top w:val="none" w:sz="0" w:space="0" w:color="auto"/>
                        <w:left w:val="none" w:sz="0" w:space="0" w:color="auto"/>
                        <w:bottom w:val="none" w:sz="0" w:space="0" w:color="auto"/>
                        <w:right w:val="none" w:sz="0" w:space="0" w:color="auto"/>
                      </w:divBdr>
                    </w:div>
                    <w:div w:id="1781341770">
                      <w:marLeft w:val="0"/>
                      <w:marRight w:val="0"/>
                      <w:marTop w:val="0"/>
                      <w:marBottom w:val="0"/>
                      <w:divBdr>
                        <w:top w:val="none" w:sz="0" w:space="0" w:color="auto"/>
                        <w:left w:val="none" w:sz="0" w:space="0" w:color="auto"/>
                        <w:bottom w:val="none" w:sz="0" w:space="0" w:color="auto"/>
                        <w:right w:val="none" w:sz="0" w:space="0" w:color="auto"/>
                      </w:divBdr>
                    </w:div>
                    <w:div w:id="436411140">
                      <w:marLeft w:val="0"/>
                      <w:marRight w:val="0"/>
                      <w:marTop w:val="0"/>
                      <w:marBottom w:val="0"/>
                      <w:divBdr>
                        <w:top w:val="none" w:sz="0" w:space="0" w:color="auto"/>
                        <w:left w:val="none" w:sz="0" w:space="0" w:color="auto"/>
                        <w:bottom w:val="none" w:sz="0" w:space="0" w:color="auto"/>
                        <w:right w:val="none" w:sz="0" w:space="0" w:color="auto"/>
                      </w:divBdr>
                    </w:div>
                    <w:div w:id="1835685179">
                      <w:marLeft w:val="0"/>
                      <w:marRight w:val="0"/>
                      <w:marTop w:val="0"/>
                      <w:marBottom w:val="0"/>
                      <w:divBdr>
                        <w:top w:val="none" w:sz="0" w:space="0" w:color="auto"/>
                        <w:left w:val="none" w:sz="0" w:space="0" w:color="auto"/>
                        <w:bottom w:val="none" w:sz="0" w:space="0" w:color="auto"/>
                        <w:right w:val="none" w:sz="0" w:space="0" w:color="auto"/>
                      </w:divBdr>
                    </w:div>
                    <w:div w:id="1591541820">
                      <w:marLeft w:val="0"/>
                      <w:marRight w:val="0"/>
                      <w:marTop w:val="0"/>
                      <w:marBottom w:val="0"/>
                      <w:divBdr>
                        <w:top w:val="none" w:sz="0" w:space="0" w:color="auto"/>
                        <w:left w:val="none" w:sz="0" w:space="0" w:color="auto"/>
                        <w:bottom w:val="none" w:sz="0" w:space="0" w:color="auto"/>
                        <w:right w:val="none" w:sz="0" w:space="0" w:color="auto"/>
                      </w:divBdr>
                    </w:div>
                    <w:div w:id="293563500">
                      <w:marLeft w:val="0"/>
                      <w:marRight w:val="0"/>
                      <w:marTop w:val="0"/>
                      <w:marBottom w:val="0"/>
                      <w:divBdr>
                        <w:top w:val="none" w:sz="0" w:space="0" w:color="auto"/>
                        <w:left w:val="none" w:sz="0" w:space="0" w:color="auto"/>
                        <w:bottom w:val="none" w:sz="0" w:space="0" w:color="auto"/>
                        <w:right w:val="none" w:sz="0" w:space="0" w:color="auto"/>
                      </w:divBdr>
                    </w:div>
                    <w:div w:id="51270304">
                      <w:marLeft w:val="0"/>
                      <w:marRight w:val="0"/>
                      <w:marTop w:val="0"/>
                      <w:marBottom w:val="0"/>
                      <w:divBdr>
                        <w:top w:val="none" w:sz="0" w:space="0" w:color="auto"/>
                        <w:left w:val="none" w:sz="0" w:space="0" w:color="auto"/>
                        <w:bottom w:val="none" w:sz="0" w:space="0" w:color="auto"/>
                        <w:right w:val="none" w:sz="0" w:space="0" w:color="auto"/>
                      </w:divBdr>
                    </w:div>
                    <w:div w:id="1568033486">
                      <w:marLeft w:val="0"/>
                      <w:marRight w:val="0"/>
                      <w:marTop w:val="0"/>
                      <w:marBottom w:val="0"/>
                      <w:divBdr>
                        <w:top w:val="none" w:sz="0" w:space="0" w:color="auto"/>
                        <w:left w:val="none" w:sz="0" w:space="0" w:color="auto"/>
                        <w:bottom w:val="none" w:sz="0" w:space="0" w:color="auto"/>
                        <w:right w:val="none" w:sz="0" w:space="0" w:color="auto"/>
                      </w:divBdr>
                    </w:div>
                    <w:div w:id="1557819583">
                      <w:marLeft w:val="0"/>
                      <w:marRight w:val="0"/>
                      <w:marTop w:val="0"/>
                      <w:marBottom w:val="0"/>
                      <w:divBdr>
                        <w:top w:val="none" w:sz="0" w:space="0" w:color="auto"/>
                        <w:left w:val="none" w:sz="0" w:space="0" w:color="auto"/>
                        <w:bottom w:val="none" w:sz="0" w:space="0" w:color="auto"/>
                        <w:right w:val="none" w:sz="0" w:space="0" w:color="auto"/>
                      </w:divBdr>
                    </w:div>
                    <w:div w:id="2094621907">
                      <w:marLeft w:val="0"/>
                      <w:marRight w:val="0"/>
                      <w:marTop w:val="0"/>
                      <w:marBottom w:val="0"/>
                      <w:divBdr>
                        <w:top w:val="none" w:sz="0" w:space="0" w:color="auto"/>
                        <w:left w:val="none" w:sz="0" w:space="0" w:color="auto"/>
                        <w:bottom w:val="none" w:sz="0" w:space="0" w:color="auto"/>
                        <w:right w:val="none" w:sz="0" w:space="0" w:color="auto"/>
                      </w:divBdr>
                    </w:div>
                    <w:div w:id="349185493">
                      <w:marLeft w:val="0"/>
                      <w:marRight w:val="0"/>
                      <w:marTop w:val="0"/>
                      <w:marBottom w:val="0"/>
                      <w:divBdr>
                        <w:top w:val="none" w:sz="0" w:space="0" w:color="auto"/>
                        <w:left w:val="none" w:sz="0" w:space="0" w:color="auto"/>
                        <w:bottom w:val="none" w:sz="0" w:space="0" w:color="auto"/>
                        <w:right w:val="none" w:sz="0" w:space="0" w:color="auto"/>
                      </w:divBdr>
                    </w:div>
                    <w:div w:id="1892187961">
                      <w:marLeft w:val="0"/>
                      <w:marRight w:val="0"/>
                      <w:marTop w:val="0"/>
                      <w:marBottom w:val="0"/>
                      <w:divBdr>
                        <w:top w:val="none" w:sz="0" w:space="0" w:color="auto"/>
                        <w:left w:val="none" w:sz="0" w:space="0" w:color="auto"/>
                        <w:bottom w:val="none" w:sz="0" w:space="0" w:color="auto"/>
                        <w:right w:val="none" w:sz="0" w:space="0" w:color="auto"/>
                      </w:divBdr>
                    </w:div>
                    <w:div w:id="1271626007">
                      <w:marLeft w:val="0"/>
                      <w:marRight w:val="0"/>
                      <w:marTop w:val="0"/>
                      <w:marBottom w:val="0"/>
                      <w:divBdr>
                        <w:top w:val="none" w:sz="0" w:space="0" w:color="auto"/>
                        <w:left w:val="none" w:sz="0" w:space="0" w:color="auto"/>
                        <w:bottom w:val="none" w:sz="0" w:space="0" w:color="auto"/>
                        <w:right w:val="none" w:sz="0" w:space="0" w:color="auto"/>
                      </w:divBdr>
                    </w:div>
                    <w:div w:id="173616809">
                      <w:marLeft w:val="0"/>
                      <w:marRight w:val="0"/>
                      <w:marTop w:val="0"/>
                      <w:marBottom w:val="0"/>
                      <w:divBdr>
                        <w:top w:val="none" w:sz="0" w:space="0" w:color="auto"/>
                        <w:left w:val="none" w:sz="0" w:space="0" w:color="auto"/>
                        <w:bottom w:val="none" w:sz="0" w:space="0" w:color="auto"/>
                        <w:right w:val="none" w:sz="0" w:space="0" w:color="auto"/>
                      </w:divBdr>
                    </w:div>
                    <w:div w:id="330065153">
                      <w:marLeft w:val="0"/>
                      <w:marRight w:val="0"/>
                      <w:marTop w:val="0"/>
                      <w:marBottom w:val="0"/>
                      <w:divBdr>
                        <w:top w:val="none" w:sz="0" w:space="0" w:color="auto"/>
                        <w:left w:val="none" w:sz="0" w:space="0" w:color="auto"/>
                        <w:bottom w:val="none" w:sz="0" w:space="0" w:color="auto"/>
                        <w:right w:val="none" w:sz="0" w:space="0" w:color="auto"/>
                      </w:divBdr>
                    </w:div>
                    <w:div w:id="17200954">
                      <w:marLeft w:val="0"/>
                      <w:marRight w:val="0"/>
                      <w:marTop w:val="0"/>
                      <w:marBottom w:val="0"/>
                      <w:divBdr>
                        <w:top w:val="none" w:sz="0" w:space="0" w:color="auto"/>
                        <w:left w:val="none" w:sz="0" w:space="0" w:color="auto"/>
                        <w:bottom w:val="none" w:sz="0" w:space="0" w:color="auto"/>
                        <w:right w:val="none" w:sz="0" w:space="0" w:color="auto"/>
                      </w:divBdr>
                    </w:div>
                    <w:div w:id="531840769">
                      <w:marLeft w:val="0"/>
                      <w:marRight w:val="0"/>
                      <w:marTop w:val="0"/>
                      <w:marBottom w:val="0"/>
                      <w:divBdr>
                        <w:top w:val="none" w:sz="0" w:space="0" w:color="auto"/>
                        <w:left w:val="none" w:sz="0" w:space="0" w:color="auto"/>
                        <w:bottom w:val="none" w:sz="0" w:space="0" w:color="auto"/>
                        <w:right w:val="none" w:sz="0" w:space="0" w:color="auto"/>
                      </w:divBdr>
                    </w:div>
                    <w:div w:id="735668549">
                      <w:marLeft w:val="0"/>
                      <w:marRight w:val="0"/>
                      <w:marTop w:val="0"/>
                      <w:marBottom w:val="0"/>
                      <w:divBdr>
                        <w:top w:val="none" w:sz="0" w:space="0" w:color="auto"/>
                        <w:left w:val="none" w:sz="0" w:space="0" w:color="auto"/>
                        <w:bottom w:val="none" w:sz="0" w:space="0" w:color="auto"/>
                        <w:right w:val="none" w:sz="0" w:space="0" w:color="auto"/>
                      </w:divBdr>
                    </w:div>
                    <w:div w:id="878013637">
                      <w:marLeft w:val="0"/>
                      <w:marRight w:val="0"/>
                      <w:marTop w:val="0"/>
                      <w:marBottom w:val="0"/>
                      <w:divBdr>
                        <w:top w:val="none" w:sz="0" w:space="0" w:color="auto"/>
                        <w:left w:val="none" w:sz="0" w:space="0" w:color="auto"/>
                        <w:bottom w:val="none" w:sz="0" w:space="0" w:color="auto"/>
                        <w:right w:val="none" w:sz="0" w:space="0" w:color="auto"/>
                      </w:divBdr>
                    </w:div>
                    <w:div w:id="1599867097">
                      <w:marLeft w:val="0"/>
                      <w:marRight w:val="0"/>
                      <w:marTop w:val="0"/>
                      <w:marBottom w:val="0"/>
                      <w:divBdr>
                        <w:top w:val="none" w:sz="0" w:space="0" w:color="auto"/>
                        <w:left w:val="none" w:sz="0" w:space="0" w:color="auto"/>
                        <w:bottom w:val="none" w:sz="0" w:space="0" w:color="auto"/>
                        <w:right w:val="none" w:sz="0" w:space="0" w:color="auto"/>
                      </w:divBdr>
                    </w:div>
                    <w:div w:id="2014646052">
                      <w:marLeft w:val="0"/>
                      <w:marRight w:val="0"/>
                      <w:marTop w:val="0"/>
                      <w:marBottom w:val="0"/>
                      <w:divBdr>
                        <w:top w:val="none" w:sz="0" w:space="0" w:color="auto"/>
                        <w:left w:val="none" w:sz="0" w:space="0" w:color="auto"/>
                        <w:bottom w:val="none" w:sz="0" w:space="0" w:color="auto"/>
                        <w:right w:val="none" w:sz="0" w:space="0" w:color="auto"/>
                      </w:divBdr>
                    </w:div>
                    <w:div w:id="1570268418">
                      <w:marLeft w:val="0"/>
                      <w:marRight w:val="0"/>
                      <w:marTop w:val="0"/>
                      <w:marBottom w:val="0"/>
                      <w:divBdr>
                        <w:top w:val="none" w:sz="0" w:space="0" w:color="auto"/>
                        <w:left w:val="none" w:sz="0" w:space="0" w:color="auto"/>
                        <w:bottom w:val="none" w:sz="0" w:space="0" w:color="auto"/>
                        <w:right w:val="none" w:sz="0" w:space="0" w:color="auto"/>
                      </w:divBdr>
                    </w:div>
                    <w:div w:id="851535408">
                      <w:marLeft w:val="0"/>
                      <w:marRight w:val="0"/>
                      <w:marTop w:val="0"/>
                      <w:marBottom w:val="0"/>
                      <w:divBdr>
                        <w:top w:val="none" w:sz="0" w:space="0" w:color="auto"/>
                        <w:left w:val="none" w:sz="0" w:space="0" w:color="auto"/>
                        <w:bottom w:val="none" w:sz="0" w:space="0" w:color="auto"/>
                        <w:right w:val="none" w:sz="0" w:space="0" w:color="auto"/>
                      </w:divBdr>
                    </w:div>
                    <w:div w:id="1748764066">
                      <w:marLeft w:val="0"/>
                      <w:marRight w:val="0"/>
                      <w:marTop w:val="0"/>
                      <w:marBottom w:val="0"/>
                      <w:divBdr>
                        <w:top w:val="none" w:sz="0" w:space="0" w:color="auto"/>
                        <w:left w:val="none" w:sz="0" w:space="0" w:color="auto"/>
                        <w:bottom w:val="none" w:sz="0" w:space="0" w:color="auto"/>
                        <w:right w:val="none" w:sz="0" w:space="0" w:color="auto"/>
                      </w:divBdr>
                    </w:div>
                    <w:div w:id="809202232">
                      <w:marLeft w:val="0"/>
                      <w:marRight w:val="0"/>
                      <w:marTop w:val="0"/>
                      <w:marBottom w:val="0"/>
                      <w:divBdr>
                        <w:top w:val="none" w:sz="0" w:space="0" w:color="auto"/>
                        <w:left w:val="none" w:sz="0" w:space="0" w:color="auto"/>
                        <w:bottom w:val="none" w:sz="0" w:space="0" w:color="auto"/>
                        <w:right w:val="none" w:sz="0" w:space="0" w:color="auto"/>
                      </w:divBdr>
                    </w:div>
                    <w:div w:id="1759017285">
                      <w:marLeft w:val="0"/>
                      <w:marRight w:val="0"/>
                      <w:marTop w:val="0"/>
                      <w:marBottom w:val="0"/>
                      <w:divBdr>
                        <w:top w:val="none" w:sz="0" w:space="0" w:color="auto"/>
                        <w:left w:val="none" w:sz="0" w:space="0" w:color="auto"/>
                        <w:bottom w:val="none" w:sz="0" w:space="0" w:color="auto"/>
                        <w:right w:val="none" w:sz="0" w:space="0" w:color="auto"/>
                      </w:divBdr>
                    </w:div>
                    <w:div w:id="46033278">
                      <w:marLeft w:val="0"/>
                      <w:marRight w:val="0"/>
                      <w:marTop w:val="0"/>
                      <w:marBottom w:val="0"/>
                      <w:divBdr>
                        <w:top w:val="none" w:sz="0" w:space="0" w:color="auto"/>
                        <w:left w:val="none" w:sz="0" w:space="0" w:color="auto"/>
                        <w:bottom w:val="none" w:sz="0" w:space="0" w:color="auto"/>
                        <w:right w:val="none" w:sz="0" w:space="0" w:color="auto"/>
                      </w:divBdr>
                    </w:div>
                    <w:div w:id="899167489">
                      <w:marLeft w:val="0"/>
                      <w:marRight w:val="0"/>
                      <w:marTop w:val="0"/>
                      <w:marBottom w:val="0"/>
                      <w:divBdr>
                        <w:top w:val="none" w:sz="0" w:space="0" w:color="auto"/>
                        <w:left w:val="none" w:sz="0" w:space="0" w:color="auto"/>
                        <w:bottom w:val="none" w:sz="0" w:space="0" w:color="auto"/>
                        <w:right w:val="none" w:sz="0" w:space="0" w:color="auto"/>
                      </w:divBdr>
                    </w:div>
                    <w:div w:id="2038315411">
                      <w:marLeft w:val="0"/>
                      <w:marRight w:val="0"/>
                      <w:marTop w:val="0"/>
                      <w:marBottom w:val="0"/>
                      <w:divBdr>
                        <w:top w:val="none" w:sz="0" w:space="0" w:color="auto"/>
                        <w:left w:val="none" w:sz="0" w:space="0" w:color="auto"/>
                        <w:bottom w:val="none" w:sz="0" w:space="0" w:color="auto"/>
                        <w:right w:val="none" w:sz="0" w:space="0" w:color="auto"/>
                      </w:divBdr>
                    </w:div>
                    <w:div w:id="1182816975">
                      <w:marLeft w:val="0"/>
                      <w:marRight w:val="0"/>
                      <w:marTop w:val="0"/>
                      <w:marBottom w:val="0"/>
                      <w:divBdr>
                        <w:top w:val="none" w:sz="0" w:space="0" w:color="auto"/>
                        <w:left w:val="none" w:sz="0" w:space="0" w:color="auto"/>
                        <w:bottom w:val="none" w:sz="0" w:space="0" w:color="auto"/>
                        <w:right w:val="none" w:sz="0" w:space="0" w:color="auto"/>
                      </w:divBdr>
                    </w:div>
                    <w:div w:id="1602685752">
                      <w:marLeft w:val="0"/>
                      <w:marRight w:val="0"/>
                      <w:marTop w:val="0"/>
                      <w:marBottom w:val="0"/>
                      <w:divBdr>
                        <w:top w:val="none" w:sz="0" w:space="0" w:color="auto"/>
                        <w:left w:val="none" w:sz="0" w:space="0" w:color="auto"/>
                        <w:bottom w:val="none" w:sz="0" w:space="0" w:color="auto"/>
                        <w:right w:val="none" w:sz="0" w:space="0" w:color="auto"/>
                      </w:divBdr>
                    </w:div>
                    <w:div w:id="2088070412">
                      <w:marLeft w:val="0"/>
                      <w:marRight w:val="0"/>
                      <w:marTop w:val="0"/>
                      <w:marBottom w:val="0"/>
                      <w:divBdr>
                        <w:top w:val="none" w:sz="0" w:space="0" w:color="auto"/>
                        <w:left w:val="none" w:sz="0" w:space="0" w:color="auto"/>
                        <w:bottom w:val="none" w:sz="0" w:space="0" w:color="auto"/>
                        <w:right w:val="none" w:sz="0" w:space="0" w:color="auto"/>
                      </w:divBdr>
                    </w:div>
                    <w:div w:id="2115635361">
                      <w:marLeft w:val="0"/>
                      <w:marRight w:val="0"/>
                      <w:marTop w:val="0"/>
                      <w:marBottom w:val="0"/>
                      <w:divBdr>
                        <w:top w:val="none" w:sz="0" w:space="0" w:color="auto"/>
                        <w:left w:val="none" w:sz="0" w:space="0" w:color="auto"/>
                        <w:bottom w:val="none" w:sz="0" w:space="0" w:color="auto"/>
                        <w:right w:val="none" w:sz="0" w:space="0" w:color="auto"/>
                      </w:divBdr>
                    </w:div>
                    <w:div w:id="82074642">
                      <w:marLeft w:val="0"/>
                      <w:marRight w:val="0"/>
                      <w:marTop w:val="0"/>
                      <w:marBottom w:val="0"/>
                      <w:divBdr>
                        <w:top w:val="none" w:sz="0" w:space="0" w:color="auto"/>
                        <w:left w:val="none" w:sz="0" w:space="0" w:color="auto"/>
                        <w:bottom w:val="none" w:sz="0" w:space="0" w:color="auto"/>
                        <w:right w:val="none" w:sz="0" w:space="0" w:color="auto"/>
                      </w:divBdr>
                    </w:div>
                    <w:div w:id="794905800">
                      <w:marLeft w:val="0"/>
                      <w:marRight w:val="0"/>
                      <w:marTop w:val="0"/>
                      <w:marBottom w:val="0"/>
                      <w:divBdr>
                        <w:top w:val="none" w:sz="0" w:space="0" w:color="auto"/>
                        <w:left w:val="none" w:sz="0" w:space="0" w:color="auto"/>
                        <w:bottom w:val="none" w:sz="0" w:space="0" w:color="auto"/>
                        <w:right w:val="none" w:sz="0" w:space="0" w:color="auto"/>
                      </w:divBdr>
                    </w:div>
                    <w:div w:id="573662858">
                      <w:marLeft w:val="0"/>
                      <w:marRight w:val="0"/>
                      <w:marTop w:val="0"/>
                      <w:marBottom w:val="0"/>
                      <w:divBdr>
                        <w:top w:val="none" w:sz="0" w:space="0" w:color="auto"/>
                        <w:left w:val="none" w:sz="0" w:space="0" w:color="auto"/>
                        <w:bottom w:val="none" w:sz="0" w:space="0" w:color="auto"/>
                        <w:right w:val="none" w:sz="0" w:space="0" w:color="auto"/>
                      </w:divBdr>
                    </w:div>
                    <w:div w:id="1720667324">
                      <w:marLeft w:val="0"/>
                      <w:marRight w:val="0"/>
                      <w:marTop w:val="0"/>
                      <w:marBottom w:val="0"/>
                      <w:divBdr>
                        <w:top w:val="none" w:sz="0" w:space="0" w:color="auto"/>
                        <w:left w:val="none" w:sz="0" w:space="0" w:color="auto"/>
                        <w:bottom w:val="none" w:sz="0" w:space="0" w:color="auto"/>
                        <w:right w:val="none" w:sz="0" w:space="0" w:color="auto"/>
                      </w:divBdr>
                    </w:div>
                    <w:div w:id="1941987261">
                      <w:marLeft w:val="0"/>
                      <w:marRight w:val="0"/>
                      <w:marTop w:val="0"/>
                      <w:marBottom w:val="0"/>
                      <w:divBdr>
                        <w:top w:val="none" w:sz="0" w:space="0" w:color="auto"/>
                        <w:left w:val="none" w:sz="0" w:space="0" w:color="auto"/>
                        <w:bottom w:val="none" w:sz="0" w:space="0" w:color="auto"/>
                        <w:right w:val="none" w:sz="0" w:space="0" w:color="auto"/>
                      </w:divBdr>
                    </w:div>
                    <w:div w:id="1982225012">
                      <w:marLeft w:val="0"/>
                      <w:marRight w:val="0"/>
                      <w:marTop w:val="0"/>
                      <w:marBottom w:val="0"/>
                      <w:divBdr>
                        <w:top w:val="none" w:sz="0" w:space="0" w:color="auto"/>
                        <w:left w:val="none" w:sz="0" w:space="0" w:color="auto"/>
                        <w:bottom w:val="none" w:sz="0" w:space="0" w:color="auto"/>
                        <w:right w:val="none" w:sz="0" w:space="0" w:color="auto"/>
                      </w:divBdr>
                    </w:div>
                    <w:div w:id="718288377">
                      <w:marLeft w:val="0"/>
                      <w:marRight w:val="0"/>
                      <w:marTop w:val="0"/>
                      <w:marBottom w:val="0"/>
                      <w:divBdr>
                        <w:top w:val="none" w:sz="0" w:space="0" w:color="auto"/>
                        <w:left w:val="none" w:sz="0" w:space="0" w:color="auto"/>
                        <w:bottom w:val="none" w:sz="0" w:space="0" w:color="auto"/>
                        <w:right w:val="none" w:sz="0" w:space="0" w:color="auto"/>
                      </w:divBdr>
                    </w:div>
                    <w:div w:id="690643840">
                      <w:marLeft w:val="0"/>
                      <w:marRight w:val="0"/>
                      <w:marTop w:val="0"/>
                      <w:marBottom w:val="0"/>
                      <w:divBdr>
                        <w:top w:val="none" w:sz="0" w:space="0" w:color="auto"/>
                        <w:left w:val="none" w:sz="0" w:space="0" w:color="auto"/>
                        <w:bottom w:val="none" w:sz="0" w:space="0" w:color="auto"/>
                        <w:right w:val="none" w:sz="0" w:space="0" w:color="auto"/>
                      </w:divBdr>
                    </w:div>
                    <w:div w:id="1228686469">
                      <w:marLeft w:val="0"/>
                      <w:marRight w:val="0"/>
                      <w:marTop w:val="0"/>
                      <w:marBottom w:val="0"/>
                      <w:divBdr>
                        <w:top w:val="none" w:sz="0" w:space="0" w:color="auto"/>
                        <w:left w:val="none" w:sz="0" w:space="0" w:color="auto"/>
                        <w:bottom w:val="none" w:sz="0" w:space="0" w:color="auto"/>
                        <w:right w:val="none" w:sz="0" w:space="0" w:color="auto"/>
                      </w:divBdr>
                    </w:div>
                    <w:div w:id="1020160198">
                      <w:marLeft w:val="0"/>
                      <w:marRight w:val="0"/>
                      <w:marTop w:val="0"/>
                      <w:marBottom w:val="0"/>
                      <w:divBdr>
                        <w:top w:val="none" w:sz="0" w:space="0" w:color="auto"/>
                        <w:left w:val="none" w:sz="0" w:space="0" w:color="auto"/>
                        <w:bottom w:val="none" w:sz="0" w:space="0" w:color="auto"/>
                        <w:right w:val="none" w:sz="0" w:space="0" w:color="auto"/>
                      </w:divBdr>
                    </w:div>
                    <w:div w:id="467937716">
                      <w:marLeft w:val="0"/>
                      <w:marRight w:val="0"/>
                      <w:marTop w:val="0"/>
                      <w:marBottom w:val="0"/>
                      <w:divBdr>
                        <w:top w:val="none" w:sz="0" w:space="0" w:color="auto"/>
                        <w:left w:val="none" w:sz="0" w:space="0" w:color="auto"/>
                        <w:bottom w:val="none" w:sz="0" w:space="0" w:color="auto"/>
                        <w:right w:val="none" w:sz="0" w:space="0" w:color="auto"/>
                      </w:divBdr>
                    </w:div>
                    <w:div w:id="1883833153">
                      <w:marLeft w:val="0"/>
                      <w:marRight w:val="0"/>
                      <w:marTop w:val="0"/>
                      <w:marBottom w:val="0"/>
                      <w:divBdr>
                        <w:top w:val="none" w:sz="0" w:space="0" w:color="auto"/>
                        <w:left w:val="none" w:sz="0" w:space="0" w:color="auto"/>
                        <w:bottom w:val="none" w:sz="0" w:space="0" w:color="auto"/>
                        <w:right w:val="none" w:sz="0" w:space="0" w:color="auto"/>
                      </w:divBdr>
                    </w:div>
                    <w:div w:id="1468469523">
                      <w:marLeft w:val="0"/>
                      <w:marRight w:val="0"/>
                      <w:marTop w:val="0"/>
                      <w:marBottom w:val="0"/>
                      <w:divBdr>
                        <w:top w:val="none" w:sz="0" w:space="0" w:color="auto"/>
                        <w:left w:val="none" w:sz="0" w:space="0" w:color="auto"/>
                        <w:bottom w:val="none" w:sz="0" w:space="0" w:color="auto"/>
                        <w:right w:val="none" w:sz="0" w:space="0" w:color="auto"/>
                      </w:divBdr>
                    </w:div>
                    <w:div w:id="616639431">
                      <w:marLeft w:val="0"/>
                      <w:marRight w:val="0"/>
                      <w:marTop w:val="0"/>
                      <w:marBottom w:val="0"/>
                      <w:divBdr>
                        <w:top w:val="none" w:sz="0" w:space="0" w:color="auto"/>
                        <w:left w:val="none" w:sz="0" w:space="0" w:color="auto"/>
                        <w:bottom w:val="none" w:sz="0" w:space="0" w:color="auto"/>
                        <w:right w:val="none" w:sz="0" w:space="0" w:color="auto"/>
                      </w:divBdr>
                    </w:div>
                    <w:div w:id="108594838">
                      <w:marLeft w:val="0"/>
                      <w:marRight w:val="0"/>
                      <w:marTop w:val="0"/>
                      <w:marBottom w:val="0"/>
                      <w:divBdr>
                        <w:top w:val="none" w:sz="0" w:space="0" w:color="auto"/>
                        <w:left w:val="none" w:sz="0" w:space="0" w:color="auto"/>
                        <w:bottom w:val="none" w:sz="0" w:space="0" w:color="auto"/>
                        <w:right w:val="none" w:sz="0" w:space="0" w:color="auto"/>
                      </w:divBdr>
                    </w:div>
                    <w:div w:id="919560476">
                      <w:marLeft w:val="0"/>
                      <w:marRight w:val="0"/>
                      <w:marTop w:val="0"/>
                      <w:marBottom w:val="0"/>
                      <w:divBdr>
                        <w:top w:val="none" w:sz="0" w:space="0" w:color="auto"/>
                        <w:left w:val="none" w:sz="0" w:space="0" w:color="auto"/>
                        <w:bottom w:val="none" w:sz="0" w:space="0" w:color="auto"/>
                        <w:right w:val="none" w:sz="0" w:space="0" w:color="auto"/>
                      </w:divBdr>
                    </w:div>
                    <w:div w:id="598949717">
                      <w:marLeft w:val="0"/>
                      <w:marRight w:val="0"/>
                      <w:marTop w:val="0"/>
                      <w:marBottom w:val="0"/>
                      <w:divBdr>
                        <w:top w:val="none" w:sz="0" w:space="0" w:color="auto"/>
                        <w:left w:val="none" w:sz="0" w:space="0" w:color="auto"/>
                        <w:bottom w:val="none" w:sz="0" w:space="0" w:color="auto"/>
                        <w:right w:val="none" w:sz="0" w:space="0" w:color="auto"/>
                      </w:divBdr>
                    </w:div>
                    <w:div w:id="1062826274">
                      <w:marLeft w:val="0"/>
                      <w:marRight w:val="0"/>
                      <w:marTop w:val="0"/>
                      <w:marBottom w:val="0"/>
                      <w:divBdr>
                        <w:top w:val="none" w:sz="0" w:space="0" w:color="auto"/>
                        <w:left w:val="none" w:sz="0" w:space="0" w:color="auto"/>
                        <w:bottom w:val="none" w:sz="0" w:space="0" w:color="auto"/>
                        <w:right w:val="none" w:sz="0" w:space="0" w:color="auto"/>
                      </w:divBdr>
                    </w:div>
                    <w:div w:id="1462528844">
                      <w:marLeft w:val="0"/>
                      <w:marRight w:val="0"/>
                      <w:marTop w:val="0"/>
                      <w:marBottom w:val="0"/>
                      <w:divBdr>
                        <w:top w:val="none" w:sz="0" w:space="0" w:color="auto"/>
                        <w:left w:val="none" w:sz="0" w:space="0" w:color="auto"/>
                        <w:bottom w:val="none" w:sz="0" w:space="0" w:color="auto"/>
                        <w:right w:val="none" w:sz="0" w:space="0" w:color="auto"/>
                      </w:divBdr>
                    </w:div>
                    <w:div w:id="1954358979">
                      <w:marLeft w:val="0"/>
                      <w:marRight w:val="0"/>
                      <w:marTop w:val="0"/>
                      <w:marBottom w:val="0"/>
                      <w:divBdr>
                        <w:top w:val="none" w:sz="0" w:space="0" w:color="auto"/>
                        <w:left w:val="none" w:sz="0" w:space="0" w:color="auto"/>
                        <w:bottom w:val="none" w:sz="0" w:space="0" w:color="auto"/>
                        <w:right w:val="none" w:sz="0" w:space="0" w:color="auto"/>
                      </w:divBdr>
                    </w:div>
                    <w:div w:id="265308539">
                      <w:marLeft w:val="0"/>
                      <w:marRight w:val="0"/>
                      <w:marTop w:val="0"/>
                      <w:marBottom w:val="0"/>
                      <w:divBdr>
                        <w:top w:val="none" w:sz="0" w:space="0" w:color="auto"/>
                        <w:left w:val="none" w:sz="0" w:space="0" w:color="auto"/>
                        <w:bottom w:val="none" w:sz="0" w:space="0" w:color="auto"/>
                        <w:right w:val="none" w:sz="0" w:space="0" w:color="auto"/>
                      </w:divBdr>
                    </w:div>
                    <w:div w:id="121924873">
                      <w:marLeft w:val="0"/>
                      <w:marRight w:val="0"/>
                      <w:marTop w:val="0"/>
                      <w:marBottom w:val="0"/>
                      <w:divBdr>
                        <w:top w:val="none" w:sz="0" w:space="0" w:color="auto"/>
                        <w:left w:val="none" w:sz="0" w:space="0" w:color="auto"/>
                        <w:bottom w:val="none" w:sz="0" w:space="0" w:color="auto"/>
                        <w:right w:val="none" w:sz="0" w:space="0" w:color="auto"/>
                      </w:divBdr>
                    </w:div>
                    <w:div w:id="521675106">
                      <w:marLeft w:val="0"/>
                      <w:marRight w:val="0"/>
                      <w:marTop w:val="0"/>
                      <w:marBottom w:val="0"/>
                      <w:divBdr>
                        <w:top w:val="none" w:sz="0" w:space="0" w:color="auto"/>
                        <w:left w:val="none" w:sz="0" w:space="0" w:color="auto"/>
                        <w:bottom w:val="none" w:sz="0" w:space="0" w:color="auto"/>
                        <w:right w:val="none" w:sz="0" w:space="0" w:color="auto"/>
                      </w:divBdr>
                    </w:div>
                    <w:div w:id="1148860634">
                      <w:marLeft w:val="0"/>
                      <w:marRight w:val="0"/>
                      <w:marTop w:val="0"/>
                      <w:marBottom w:val="0"/>
                      <w:divBdr>
                        <w:top w:val="none" w:sz="0" w:space="0" w:color="auto"/>
                        <w:left w:val="none" w:sz="0" w:space="0" w:color="auto"/>
                        <w:bottom w:val="none" w:sz="0" w:space="0" w:color="auto"/>
                        <w:right w:val="none" w:sz="0" w:space="0" w:color="auto"/>
                      </w:divBdr>
                    </w:div>
                    <w:div w:id="485364904">
                      <w:marLeft w:val="0"/>
                      <w:marRight w:val="0"/>
                      <w:marTop w:val="0"/>
                      <w:marBottom w:val="0"/>
                      <w:divBdr>
                        <w:top w:val="none" w:sz="0" w:space="0" w:color="auto"/>
                        <w:left w:val="none" w:sz="0" w:space="0" w:color="auto"/>
                        <w:bottom w:val="none" w:sz="0" w:space="0" w:color="auto"/>
                        <w:right w:val="none" w:sz="0" w:space="0" w:color="auto"/>
                      </w:divBdr>
                    </w:div>
                    <w:div w:id="245917290">
                      <w:marLeft w:val="0"/>
                      <w:marRight w:val="0"/>
                      <w:marTop w:val="0"/>
                      <w:marBottom w:val="0"/>
                      <w:divBdr>
                        <w:top w:val="none" w:sz="0" w:space="0" w:color="auto"/>
                        <w:left w:val="none" w:sz="0" w:space="0" w:color="auto"/>
                        <w:bottom w:val="none" w:sz="0" w:space="0" w:color="auto"/>
                        <w:right w:val="none" w:sz="0" w:space="0" w:color="auto"/>
                      </w:divBdr>
                    </w:div>
                    <w:div w:id="150217796">
                      <w:marLeft w:val="0"/>
                      <w:marRight w:val="0"/>
                      <w:marTop w:val="0"/>
                      <w:marBottom w:val="0"/>
                      <w:divBdr>
                        <w:top w:val="none" w:sz="0" w:space="0" w:color="auto"/>
                        <w:left w:val="none" w:sz="0" w:space="0" w:color="auto"/>
                        <w:bottom w:val="none" w:sz="0" w:space="0" w:color="auto"/>
                        <w:right w:val="none" w:sz="0" w:space="0" w:color="auto"/>
                      </w:divBdr>
                    </w:div>
                    <w:div w:id="1594242070">
                      <w:marLeft w:val="0"/>
                      <w:marRight w:val="0"/>
                      <w:marTop w:val="0"/>
                      <w:marBottom w:val="0"/>
                      <w:divBdr>
                        <w:top w:val="none" w:sz="0" w:space="0" w:color="auto"/>
                        <w:left w:val="none" w:sz="0" w:space="0" w:color="auto"/>
                        <w:bottom w:val="none" w:sz="0" w:space="0" w:color="auto"/>
                        <w:right w:val="none" w:sz="0" w:space="0" w:color="auto"/>
                      </w:divBdr>
                    </w:div>
                    <w:div w:id="1159812621">
                      <w:marLeft w:val="0"/>
                      <w:marRight w:val="0"/>
                      <w:marTop w:val="0"/>
                      <w:marBottom w:val="0"/>
                      <w:divBdr>
                        <w:top w:val="none" w:sz="0" w:space="0" w:color="auto"/>
                        <w:left w:val="none" w:sz="0" w:space="0" w:color="auto"/>
                        <w:bottom w:val="none" w:sz="0" w:space="0" w:color="auto"/>
                        <w:right w:val="none" w:sz="0" w:space="0" w:color="auto"/>
                      </w:divBdr>
                    </w:div>
                    <w:div w:id="1673290814">
                      <w:marLeft w:val="0"/>
                      <w:marRight w:val="0"/>
                      <w:marTop w:val="0"/>
                      <w:marBottom w:val="0"/>
                      <w:divBdr>
                        <w:top w:val="none" w:sz="0" w:space="0" w:color="auto"/>
                        <w:left w:val="none" w:sz="0" w:space="0" w:color="auto"/>
                        <w:bottom w:val="none" w:sz="0" w:space="0" w:color="auto"/>
                        <w:right w:val="none" w:sz="0" w:space="0" w:color="auto"/>
                      </w:divBdr>
                    </w:div>
                    <w:div w:id="1466318344">
                      <w:marLeft w:val="0"/>
                      <w:marRight w:val="0"/>
                      <w:marTop w:val="0"/>
                      <w:marBottom w:val="0"/>
                      <w:divBdr>
                        <w:top w:val="none" w:sz="0" w:space="0" w:color="auto"/>
                        <w:left w:val="none" w:sz="0" w:space="0" w:color="auto"/>
                        <w:bottom w:val="none" w:sz="0" w:space="0" w:color="auto"/>
                        <w:right w:val="none" w:sz="0" w:space="0" w:color="auto"/>
                      </w:divBdr>
                    </w:div>
                    <w:div w:id="1204249248">
                      <w:marLeft w:val="0"/>
                      <w:marRight w:val="0"/>
                      <w:marTop w:val="0"/>
                      <w:marBottom w:val="0"/>
                      <w:divBdr>
                        <w:top w:val="none" w:sz="0" w:space="0" w:color="auto"/>
                        <w:left w:val="none" w:sz="0" w:space="0" w:color="auto"/>
                        <w:bottom w:val="none" w:sz="0" w:space="0" w:color="auto"/>
                        <w:right w:val="none" w:sz="0" w:space="0" w:color="auto"/>
                      </w:divBdr>
                    </w:div>
                    <w:div w:id="784352554">
                      <w:marLeft w:val="0"/>
                      <w:marRight w:val="0"/>
                      <w:marTop w:val="0"/>
                      <w:marBottom w:val="0"/>
                      <w:divBdr>
                        <w:top w:val="none" w:sz="0" w:space="0" w:color="auto"/>
                        <w:left w:val="none" w:sz="0" w:space="0" w:color="auto"/>
                        <w:bottom w:val="none" w:sz="0" w:space="0" w:color="auto"/>
                        <w:right w:val="none" w:sz="0" w:space="0" w:color="auto"/>
                      </w:divBdr>
                    </w:div>
                    <w:div w:id="2024430427">
                      <w:marLeft w:val="0"/>
                      <w:marRight w:val="0"/>
                      <w:marTop w:val="0"/>
                      <w:marBottom w:val="0"/>
                      <w:divBdr>
                        <w:top w:val="none" w:sz="0" w:space="0" w:color="auto"/>
                        <w:left w:val="none" w:sz="0" w:space="0" w:color="auto"/>
                        <w:bottom w:val="none" w:sz="0" w:space="0" w:color="auto"/>
                        <w:right w:val="none" w:sz="0" w:space="0" w:color="auto"/>
                      </w:divBdr>
                    </w:div>
                    <w:div w:id="1115565000">
                      <w:marLeft w:val="0"/>
                      <w:marRight w:val="0"/>
                      <w:marTop w:val="0"/>
                      <w:marBottom w:val="0"/>
                      <w:divBdr>
                        <w:top w:val="none" w:sz="0" w:space="0" w:color="auto"/>
                        <w:left w:val="none" w:sz="0" w:space="0" w:color="auto"/>
                        <w:bottom w:val="none" w:sz="0" w:space="0" w:color="auto"/>
                        <w:right w:val="none" w:sz="0" w:space="0" w:color="auto"/>
                      </w:divBdr>
                    </w:div>
                    <w:div w:id="1002245417">
                      <w:marLeft w:val="0"/>
                      <w:marRight w:val="0"/>
                      <w:marTop w:val="0"/>
                      <w:marBottom w:val="0"/>
                      <w:divBdr>
                        <w:top w:val="none" w:sz="0" w:space="0" w:color="auto"/>
                        <w:left w:val="none" w:sz="0" w:space="0" w:color="auto"/>
                        <w:bottom w:val="none" w:sz="0" w:space="0" w:color="auto"/>
                        <w:right w:val="none" w:sz="0" w:space="0" w:color="auto"/>
                      </w:divBdr>
                    </w:div>
                    <w:div w:id="1663506480">
                      <w:marLeft w:val="0"/>
                      <w:marRight w:val="0"/>
                      <w:marTop w:val="0"/>
                      <w:marBottom w:val="0"/>
                      <w:divBdr>
                        <w:top w:val="none" w:sz="0" w:space="0" w:color="auto"/>
                        <w:left w:val="none" w:sz="0" w:space="0" w:color="auto"/>
                        <w:bottom w:val="none" w:sz="0" w:space="0" w:color="auto"/>
                        <w:right w:val="none" w:sz="0" w:space="0" w:color="auto"/>
                      </w:divBdr>
                    </w:div>
                    <w:div w:id="154152647">
                      <w:marLeft w:val="0"/>
                      <w:marRight w:val="0"/>
                      <w:marTop w:val="0"/>
                      <w:marBottom w:val="0"/>
                      <w:divBdr>
                        <w:top w:val="none" w:sz="0" w:space="0" w:color="auto"/>
                        <w:left w:val="none" w:sz="0" w:space="0" w:color="auto"/>
                        <w:bottom w:val="none" w:sz="0" w:space="0" w:color="auto"/>
                        <w:right w:val="none" w:sz="0" w:space="0" w:color="auto"/>
                      </w:divBdr>
                    </w:div>
                    <w:div w:id="543253815">
                      <w:marLeft w:val="0"/>
                      <w:marRight w:val="0"/>
                      <w:marTop w:val="0"/>
                      <w:marBottom w:val="0"/>
                      <w:divBdr>
                        <w:top w:val="none" w:sz="0" w:space="0" w:color="auto"/>
                        <w:left w:val="none" w:sz="0" w:space="0" w:color="auto"/>
                        <w:bottom w:val="none" w:sz="0" w:space="0" w:color="auto"/>
                        <w:right w:val="none" w:sz="0" w:space="0" w:color="auto"/>
                      </w:divBdr>
                    </w:div>
                    <w:div w:id="111635339">
                      <w:marLeft w:val="0"/>
                      <w:marRight w:val="0"/>
                      <w:marTop w:val="0"/>
                      <w:marBottom w:val="0"/>
                      <w:divBdr>
                        <w:top w:val="none" w:sz="0" w:space="0" w:color="auto"/>
                        <w:left w:val="none" w:sz="0" w:space="0" w:color="auto"/>
                        <w:bottom w:val="none" w:sz="0" w:space="0" w:color="auto"/>
                        <w:right w:val="none" w:sz="0" w:space="0" w:color="auto"/>
                      </w:divBdr>
                    </w:div>
                    <w:div w:id="1219316783">
                      <w:marLeft w:val="0"/>
                      <w:marRight w:val="0"/>
                      <w:marTop w:val="0"/>
                      <w:marBottom w:val="0"/>
                      <w:divBdr>
                        <w:top w:val="none" w:sz="0" w:space="0" w:color="auto"/>
                        <w:left w:val="none" w:sz="0" w:space="0" w:color="auto"/>
                        <w:bottom w:val="none" w:sz="0" w:space="0" w:color="auto"/>
                        <w:right w:val="none" w:sz="0" w:space="0" w:color="auto"/>
                      </w:divBdr>
                    </w:div>
                    <w:div w:id="955910703">
                      <w:marLeft w:val="0"/>
                      <w:marRight w:val="0"/>
                      <w:marTop w:val="0"/>
                      <w:marBottom w:val="0"/>
                      <w:divBdr>
                        <w:top w:val="none" w:sz="0" w:space="0" w:color="auto"/>
                        <w:left w:val="none" w:sz="0" w:space="0" w:color="auto"/>
                        <w:bottom w:val="none" w:sz="0" w:space="0" w:color="auto"/>
                        <w:right w:val="none" w:sz="0" w:space="0" w:color="auto"/>
                      </w:divBdr>
                    </w:div>
                    <w:div w:id="1091047749">
                      <w:marLeft w:val="0"/>
                      <w:marRight w:val="0"/>
                      <w:marTop w:val="0"/>
                      <w:marBottom w:val="0"/>
                      <w:divBdr>
                        <w:top w:val="none" w:sz="0" w:space="0" w:color="auto"/>
                        <w:left w:val="none" w:sz="0" w:space="0" w:color="auto"/>
                        <w:bottom w:val="none" w:sz="0" w:space="0" w:color="auto"/>
                        <w:right w:val="none" w:sz="0" w:space="0" w:color="auto"/>
                      </w:divBdr>
                    </w:div>
                    <w:div w:id="149905239">
                      <w:marLeft w:val="0"/>
                      <w:marRight w:val="0"/>
                      <w:marTop w:val="0"/>
                      <w:marBottom w:val="0"/>
                      <w:divBdr>
                        <w:top w:val="none" w:sz="0" w:space="0" w:color="auto"/>
                        <w:left w:val="none" w:sz="0" w:space="0" w:color="auto"/>
                        <w:bottom w:val="none" w:sz="0" w:space="0" w:color="auto"/>
                        <w:right w:val="none" w:sz="0" w:space="0" w:color="auto"/>
                      </w:divBdr>
                    </w:div>
                    <w:div w:id="600574501">
                      <w:marLeft w:val="0"/>
                      <w:marRight w:val="0"/>
                      <w:marTop w:val="0"/>
                      <w:marBottom w:val="0"/>
                      <w:divBdr>
                        <w:top w:val="none" w:sz="0" w:space="0" w:color="auto"/>
                        <w:left w:val="none" w:sz="0" w:space="0" w:color="auto"/>
                        <w:bottom w:val="none" w:sz="0" w:space="0" w:color="auto"/>
                        <w:right w:val="none" w:sz="0" w:space="0" w:color="auto"/>
                      </w:divBdr>
                    </w:div>
                    <w:div w:id="1095399795">
                      <w:marLeft w:val="0"/>
                      <w:marRight w:val="0"/>
                      <w:marTop w:val="0"/>
                      <w:marBottom w:val="0"/>
                      <w:divBdr>
                        <w:top w:val="none" w:sz="0" w:space="0" w:color="auto"/>
                        <w:left w:val="none" w:sz="0" w:space="0" w:color="auto"/>
                        <w:bottom w:val="none" w:sz="0" w:space="0" w:color="auto"/>
                        <w:right w:val="none" w:sz="0" w:space="0" w:color="auto"/>
                      </w:divBdr>
                    </w:div>
                    <w:div w:id="1793666391">
                      <w:marLeft w:val="0"/>
                      <w:marRight w:val="0"/>
                      <w:marTop w:val="0"/>
                      <w:marBottom w:val="0"/>
                      <w:divBdr>
                        <w:top w:val="none" w:sz="0" w:space="0" w:color="auto"/>
                        <w:left w:val="none" w:sz="0" w:space="0" w:color="auto"/>
                        <w:bottom w:val="none" w:sz="0" w:space="0" w:color="auto"/>
                        <w:right w:val="none" w:sz="0" w:space="0" w:color="auto"/>
                      </w:divBdr>
                    </w:div>
                    <w:div w:id="153765206">
                      <w:marLeft w:val="0"/>
                      <w:marRight w:val="0"/>
                      <w:marTop w:val="0"/>
                      <w:marBottom w:val="0"/>
                      <w:divBdr>
                        <w:top w:val="none" w:sz="0" w:space="0" w:color="auto"/>
                        <w:left w:val="none" w:sz="0" w:space="0" w:color="auto"/>
                        <w:bottom w:val="none" w:sz="0" w:space="0" w:color="auto"/>
                        <w:right w:val="none" w:sz="0" w:space="0" w:color="auto"/>
                      </w:divBdr>
                    </w:div>
                    <w:div w:id="359287523">
                      <w:marLeft w:val="0"/>
                      <w:marRight w:val="0"/>
                      <w:marTop w:val="0"/>
                      <w:marBottom w:val="0"/>
                      <w:divBdr>
                        <w:top w:val="none" w:sz="0" w:space="0" w:color="auto"/>
                        <w:left w:val="none" w:sz="0" w:space="0" w:color="auto"/>
                        <w:bottom w:val="none" w:sz="0" w:space="0" w:color="auto"/>
                        <w:right w:val="none" w:sz="0" w:space="0" w:color="auto"/>
                      </w:divBdr>
                    </w:div>
                    <w:div w:id="175924448">
                      <w:marLeft w:val="0"/>
                      <w:marRight w:val="0"/>
                      <w:marTop w:val="0"/>
                      <w:marBottom w:val="0"/>
                      <w:divBdr>
                        <w:top w:val="none" w:sz="0" w:space="0" w:color="auto"/>
                        <w:left w:val="none" w:sz="0" w:space="0" w:color="auto"/>
                        <w:bottom w:val="none" w:sz="0" w:space="0" w:color="auto"/>
                        <w:right w:val="none" w:sz="0" w:space="0" w:color="auto"/>
                      </w:divBdr>
                    </w:div>
                    <w:div w:id="2079132361">
                      <w:marLeft w:val="0"/>
                      <w:marRight w:val="0"/>
                      <w:marTop w:val="0"/>
                      <w:marBottom w:val="0"/>
                      <w:divBdr>
                        <w:top w:val="none" w:sz="0" w:space="0" w:color="auto"/>
                        <w:left w:val="none" w:sz="0" w:space="0" w:color="auto"/>
                        <w:bottom w:val="none" w:sz="0" w:space="0" w:color="auto"/>
                        <w:right w:val="none" w:sz="0" w:space="0" w:color="auto"/>
                      </w:divBdr>
                    </w:div>
                    <w:div w:id="1532648512">
                      <w:marLeft w:val="0"/>
                      <w:marRight w:val="0"/>
                      <w:marTop w:val="0"/>
                      <w:marBottom w:val="0"/>
                      <w:divBdr>
                        <w:top w:val="none" w:sz="0" w:space="0" w:color="auto"/>
                        <w:left w:val="none" w:sz="0" w:space="0" w:color="auto"/>
                        <w:bottom w:val="none" w:sz="0" w:space="0" w:color="auto"/>
                        <w:right w:val="none" w:sz="0" w:space="0" w:color="auto"/>
                      </w:divBdr>
                    </w:div>
                    <w:div w:id="694162456">
                      <w:marLeft w:val="0"/>
                      <w:marRight w:val="0"/>
                      <w:marTop w:val="0"/>
                      <w:marBottom w:val="0"/>
                      <w:divBdr>
                        <w:top w:val="none" w:sz="0" w:space="0" w:color="auto"/>
                        <w:left w:val="none" w:sz="0" w:space="0" w:color="auto"/>
                        <w:bottom w:val="none" w:sz="0" w:space="0" w:color="auto"/>
                        <w:right w:val="none" w:sz="0" w:space="0" w:color="auto"/>
                      </w:divBdr>
                    </w:div>
                    <w:div w:id="1657996957">
                      <w:marLeft w:val="0"/>
                      <w:marRight w:val="0"/>
                      <w:marTop w:val="0"/>
                      <w:marBottom w:val="0"/>
                      <w:divBdr>
                        <w:top w:val="none" w:sz="0" w:space="0" w:color="auto"/>
                        <w:left w:val="none" w:sz="0" w:space="0" w:color="auto"/>
                        <w:bottom w:val="none" w:sz="0" w:space="0" w:color="auto"/>
                        <w:right w:val="none" w:sz="0" w:space="0" w:color="auto"/>
                      </w:divBdr>
                    </w:div>
                    <w:div w:id="770395419">
                      <w:marLeft w:val="0"/>
                      <w:marRight w:val="0"/>
                      <w:marTop w:val="0"/>
                      <w:marBottom w:val="0"/>
                      <w:divBdr>
                        <w:top w:val="none" w:sz="0" w:space="0" w:color="auto"/>
                        <w:left w:val="none" w:sz="0" w:space="0" w:color="auto"/>
                        <w:bottom w:val="none" w:sz="0" w:space="0" w:color="auto"/>
                        <w:right w:val="none" w:sz="0" w:space="0" w:color="auto"/>
                      </w:divBdr>
                    </w:div>
                    <w:div w:id="617177492">
                      <w:marLeft w:val="0"/>
                      <w:marRight w:val="0"/>
                      <w:marTop w:val="0"/>
                      <w:marBottom w:val="0"/>
                      <w:divBdr>
                        <w:top w:val="none" w:sz="0" w:space="0" w:color="auto"/>
                        <w:left w:val="none" w:sz="0" w:space="0" w:color="auto"/>
                        <w:bottom w:val="none" w:sz="0" w:space="0" w:color="auto"/>
                        <w:right w:val="none" w:sz="0" w:space="0" w:color="auto"/>
                      </w:divBdr>
                    </w:div>
                    <w:div w:id="583493268">
                      <w:marLeft w:val="0"/>
                      <w:marRight w:val="0"/>
                      <w:marTop w:val="0"/>
                      <w:marBottom w:val="0"/>
                      <w:divBdr>
                        <w:top w:val="none" w:sz="0" w:space="0" w:color="auto"/>
                        <w:left w:val="none" w:sz="0" w:space="0" w:color="auto"/>
                        <w:bottom w:val="none" w:sz="0" w:space="0" w:color="auto"/>
                        <w:right w:val="none" w:sz="0" w:space="0" w:color="auto"/>
                      </w:divBdr>
                    </w:div>
                    <w:div w:id="1410351217">
                      <w:marLeft w:val="0"/>
                      <w:marRight w:val="0"/>
                      <w:marTop w:val="0"/>
                      <w:marBottom w:val="0"/>
                      <w:divBdr>
                        <w:top w:val="none" w:sz="0" w:space="0" w:color="auto"/>
                        <w:left w:val="none" w:sz="0" w:space="0" w:color="auto"/>
                        <w:bottom w:val="none" w:sz="0" w:space="0" w:color="auto"/>
                        <w:right w:val="none" w:sz="0" w:space="0" w:color="auto"/>
                      </w:divBdr>
                    </w:div>
                    <w:div w:id="1088188576">
                      <w:marLeft w:val="0"/>
                      <w:marRight w:val="0"/>
                      <w:marTop w:val="0"/>
                      <w:marBottom w:val="0"/>
                      <w:divBdr>
                        <w:top w:val="none" w:sz="0" w:space="0" w:color="auto"/>
                        <w:left w:val="none" w:sz="0" w:space="0" w:color="auto"/>
                        <w:bottom w:val="none" w:sz="0" w:space="0" w:color="auto"/>
                        <w:right w:val="none" w:sz="0" w:space="0" w:color="auto"/>
                      </w:divBdr>
                    </w:div>
                    <w:div w:id="1632638463">
                      <w:marLeft w:val="0"/>
                      <w:marRight w:val="0"/>
                      <w:marTop w:val="0"/>
                      <w:marBottom w:val="0"/>
                      <w:divBdr>
                        <w:top w:val="none" w:sz="0" w:space="0" w:color="auto"/>
                        <w:left w:val="none" w:sz="0" w:space="0" w:color="auto"/>
                        <w:bottom w:val="none" w:sz="0" w:space="0" w:color="auto"/>
                        <w:right w:val="none" w:sz="0" w:space="0" w:color="auto"/>
                      </w:divBdr>
                    </w:div>
                    <w:div w:id="1827430041">
                      <w:marLeft w:val="0"/>
                      <w:marRight w:val="0"/>
                      <w:marTop w:val="0"/>
                      <w:marBottom w:val="0"/>
                      <w:divBdr>
                        <w:top w:val="none" w:sz="0" w:space="0" w:color="auto"/>
                        <w:left w:val="none" w:sz="0" w:space="0" w:color="auto"/>
                        <w:bottom w:val="none" w:sz="0" w:space="0" w:color="auto"/>
                        <w:right w:val="none" w:sz="0" w:space="0" w:color="auto"/>
                      </w:divBdr>
                    </w:div>
                    <w:div w:id="734620121">
                      <w:marLeft w:val="0"/>
                      <w:marRight w:val="0"/>
                      <w:marTop w:val="0"/>
                      <w:marBottom w:val="0"/>
                      <w:divBdr>
                        <w:top w:val="none" w:sz="0" w:space="0" w:color="auto"/>
                        <w:left w:val="none" w:sz="0" w:space="0" w:color="auto"/>
                        <w:bottom w:val="none" w:sz="0" w:space="0" w:color="auto"/>
                        <w:right w:val="none" w:sz="0" w:space="0" w:color="auto"/>
                      </w:divBdr>
                    </w:div>
                    <w:div w:id="1386442202">
                      <w:marLeft w:val="0"/>
                      <w:marRight w:val="0"/>
                      <w:marTop w:val="0"/>
                      <w:marBottom w:val="0"/>
                      <w:divBdr>
                        <w:top w:val="none" w:sz="0" w:space="0" w:color="auto"/>
                        <w:left w:val="none" w:sz="0" w:space="0" w:color="auto"/>
                        <w:bottom w:val="none" w:sz="0" w:space="0" w:color="auto"/>
                        <w:right w:val="none" w:sz="0" w:space="0" w:color="auto"/>
                      </w:divBdr>
                    </w:div>
                    <w:div w:id="1689479413">
                      <w:marLeft w:val="0"/>
                      <w:marRight w:val="0"/>
                      <w:marTop w:val="0"/>
                      <w:marBottom w:val="0"/>
                      <w:divBdr>
                        <w:top w:val="none" w:sz="0" w:space="0" w:color="auto"/>
                        <w:left w:val="none" w:sz="0" w:space="0" w:color="auto"/>
                        <w:bottom w:val="none" w:sz="0" w:space="0" w:color="auto"/>
                        <w:right w:val="none" w:sz="0" w:space="0" w:color="auto"/>
                      </w:divBdr>
                    </w:div>
                    <w:div w:id="517236069">
                      <w:marLeft w:val="0"/>
                      <w:marRight w:val="0"/>
                      <w:marTop w:val="0"/>
                      <w:marBottom w:val="0"/>
                      <w:divBdr>
                        <w:top w:val="none" w:sz="0" w:space="0" w:color="auto"/>
                        <w:left w:val="none" w:sz="0" w:space="0" w:color="auto"/>
                        <w:bottom w:val="none" w:sz="0" w:space="0" w:color="auto"/>
                        <w:right w:val="none" w:sz="0" w:space="0" w:color="auto"/>
                      </w:divBdr>
                    </w:div>
                    <w:div w:id="1801339234">
                      <w:marLeft w:val="0"/>
                      <w:marRight w:val="0"/>
                      <w:marTop w:val="0"/>
                      <w:marBottom w:val="0"/>
                      <w:divBdr>
                        <w:top w:val="none" w:sz="0" w:space="0" w:color="auto"/>
                        <w:left w:val="none" w:sz="0" w:space="0" w:color="auto"/>
                        <w:bottom w:val="none" w:sz="0" w:space="0" w:color="auto"/>
                        <w:right w:val="none" w:sz="0" w:space="0" w:color="auto"/>
                      </w:divBdr>
                    </w:div>
                    <w:div w:id="1922333270">
                      <w:marLeft w:val="0"/>
                      <w:marRight w:val="0"/>
                      <w:marTop w:val="0"/>
                      <w:marBottom w:val="0"/>
                      <w:divBdr>
                        <w:top w:val="none" w:sz="0" w:space="0" w:color="auto"/>
                        <w:left w:val="none" w:sz="0" w:space="0" w:color="auto"/>
                        <w:bottom w:val="none" w:sz="0" w:space="0" w:color="auto"/>
                        <w:right w:val="none" w:sz="0" w:space="0" w:color="auto"/>
                      </w:divBdr>
                    </w:div>
                    <w:div w:id="1370376299">
                      <w:marLeft w:val="0"/>
                      <w:marRight w:val="0"/>
                      <w:marTop w:val="0"/>
                      <w:marBottom w:val="0"/>
                      <w:divBdr>
                        <w:top w:val="none" w:sz="0" w:space="0" w:color="auto"/>
                        <w:left w:val="none" w:sz="0" w:space="0" w:color="auto"/>
                        <w:bottom w:val="none" w:sz="0" w:space="0" w:color="auto"/>
                        <w:right w:val="none" w:sz="0" w:space="0" w:color="auto"/>
                      </w:divBdr>
                    </w:div>
                    <w:div w:id="1179271408">
                      <w:marLeft w:val="0"/>
                      <w:marRight w:val="0"/>
                      <w:marTop w:val="0"/>
                      <w:marBottom w:val="0"/>
                      <w:divBdr>
                        <w:top w:val="none" w:sz="0" w:space="0" w:color="auto"/>
                        <w:left w:val="none" w:sz="0" w:space="0" w:color="auto"/>
                        <w:bottom w:val="none" w:sz="0" w:space="0" w:color="auto"/>
                        <w:right w:val="none" w:sz="0" w:space="0" w:color="auto"/>
                      </w:divBdr>
                    </w:div>
                    <w:div w:id="1468694182">
                      <w:marLeft w:val="0"/>
                      <w:marRight w:val="0"/>
                      <w:marTop w:val="0"/>
                      <w:marBottom w:val="0"/>
                      <w:divBdr>
                        <w:top w:val="none" w:sz="0" w:space="0" w:color="auto"/>
                        <w:left w:val="none" w:sz="0" w:space="0" w:color="auto"/>
                        <w:bottom w:val="none" w:sz="0" w:space="0" w:color="auto"/>
                        <w:right w:val="none" w:sz="0" w:space="0" w:color="auto"/>
                      </w:divBdr>
                    </w:div>
                    <w:div w:id="1174683805">
                      <w:marLeft w:val="0"/>
                      <w:marRight w:val="0"/>
                      <w:marTop w:val="0"/>
                      <w:marBottom w:val="0"/>
                      <w:divBdr>
                        <w:top w:val="none" w:sz="0" w:space="0" w:color="auto"/>
                        <w:left w:val="none" w:sz="0" w:space="0" w:color="auto"/>
                        <w:bottom w:val="none" w:sz="0" w:space="0" w:color="auto"/>
                        <w:right w:val="none" w:sz="0" w:space="0" w:color="auto"/>
                      </w:divBdr>
                    </w:div>
                    <w:div w:id="1498425349">
                      <w:marLeft w:val="0"/>
                      <w:marRight w:val="0"/>
                      <w:marTop w:val="0"/>
                      <w:marBottom w:val="0"/>
                      <w:divBdr>
                        <w:top w:val="none" w:sz="0" w:space="0" w:color="auto"/>
                        <w:left w:val="none" w:sz="0" w:space="0" w:color="auto"/>
                        <w:bottom w:val="none" w:sz="0" w:space="0" w:color="auto"/>
                        <w:right w:val="none" w:sz="0" w:space="0" w:color="auto"/>
                      </w:divBdr>
                    </w:div>
                    <w:div w:id="1448312726">
                      <w:marLeft w:val="0"/>
                      <w:marRight w:val="0"/>
                      <w:marTop w:val="0"/>
                      <w:marBottom w:val="0"/>
                      <w:divBdr>
                        <w:top w:val="none" w:sz="0" w:space="0" w:color="auto"/>
                        <w:left w:val="none" w:sz="0" w:space="0" w:color="auto"/>
                        <w:bottom w:val="none" w:sz="0" w:space="0" w:color="auto"/>
                        <w:right w:val="none" w:sz="0" w:space="0" w:color="auto"/>
                      </w:divBdr>
                    </w:div>
                    <w:div w:id="1085107190">
                      <w:marLeft w:val="0"/>
                      <w:marRight w:val="0"/>
                      <w:marTop w:val="0"/>
                      <w:marBottom w:val="0"/>
                      <w:divBdr>
                        <w:top w:val="none" w:sz="0" w:space="0" w:color="auto"/>
                        <w:left w:val="none" w:sz="0" w:space="0" w:color="auto"/>
                        <w:bottom w:val="none" w:sz="0" w:space="0" w:color="auto"/>
                        <w:right w:val="none" w:sz="0" w:space="0" w:color="auto"/>
                      </w:divBdr>
                    </w:div>
                    <w:div w:id="1526870711">
                      <w:marLeft w:val="0"/>
                      <w:marRight w:val="0"/>
                      <w:marTop w:val="0"/>
                      <w:marBottom w:val="0"/>
                      <w:divBdr>
                        <w:top w:val="none" w:sz="0" w:space="0" w:color="auto"/>
                        <w:left w:val="none" w:sz="0" w:space="0" w:color="auto"/>
                        <w:bottom w:val="none" w:sz="0" w:space="0" w:color="auto"/>
                        <w:right w:val="none" w:sz="0" w:space="0" w:color="auto"/>
                      </w:divBdr>
                    </w:div>
                    <w:div w:id="735787389">
                      <w:marLeft w:val="0"/>
                      <w:marRight w:val="0"/>
                      <w:marTop w:val="0"/>
                      <w:marBottom w:val="0"/>
                      <w:divBdr>
                        <w:top w:val="none" w:sz="0" w:space="0" w:color="auto"/>
                        <w:left w:val="none" w:sz="0" w:space="0" w:color="auto"/>
                        <w:bottom w:val="none" w:sz="0" w:space="0" w:color="auto"/>
                        <w:right w:val="none" w:sz="0" w:space="0" w:color="auto"/>
                      </w:divBdr>
                    </w:div>
                    <w:div w:id="221212971">
                      <w:marLeft w:val="0"/>
                      <w:marRight w:val="0"/>
                      <w:marTop w:val="0"/>
                      <w:marBottom w:val="0"/>
                      <w:divBdr>
                        <w:top w:val="none" w:sz="0" w:space="0" w:color="auto"/>
                        <w:left w:val="none" w:sz="0" w:space="0" w:color="auto"/>
                        <w:bottom w:val="none" w:sz="0" w:space="0" w:color="auto"/>
                        <w:right w:val="none" w:sz="0" w:space="0" w:color="auto"/>
                      </w:divBdr>
                    </w:div>
                    <w:div w:id="438527838">
                      <w:marLeft w:val="0"/>
                      <w:marRight w:val="0"/>
                      <w:marTop w:val="0"/>
                      <w:marBottom w:val="0"/>
                      <w:divBdr>
                        <w:top w:val="none" w:sz="0" w:space="0" w:color="auto"/>
                        <w:left w:val="none" w:sz="0" w:space="0" w:color="auto"/>
                        <w:bottom w:val="none" w:sz="0" w:space="0" w:color="auto"/>
                        <w:right w:val="none" w:sz="0" w:space="0" w:color="auto"/>
                      </w:divBdr>
                    </w:div>
                    <w:div w:id="539512513">
                      <w:marLeft w:val="0"/>
                      <w:marRight w:val="0"/>
                      <w:marTop w:val="0"/>
                      <w:marBottom w:val="0"/>
                      <w:divBdr>
                        <w:top w:val="none" w:sz="0" w:space="0" w:color="auto"/>
                        <w:left w:val="none" w:sz="0" w:space="0" w:color="auto"/>
                        <w:bottom w:val="none" w:sz="0" w:space="0" w:color="auto"/>
                        <w:right w:val="none" w:sz="0" w:space="0" w:color="auto"/>
                      </w:divBdr>
                    </w:div>
                    <w:div w:id="1467813176">
                      <w:marLeft w:val="0"/>
                      <w:marRight w:val="0"/>
                      <w:marTop w:val="0"/>
                      <w:marBottom w:val="0"/>
                      <w:divBdr>
                        <w:top w:val="none" w:sz="0" w:space="0" w:color="auto"/>
                        <w:left w:val="none" w:sz="0" w:space="0" w:color="auto"/>
                        <w:bottom w:val="none" w:sz="0" w:space="0" w:color="auto"/>
                        <w:right w:val="none" w:sz="0" w:space="0" w:color="auto"/>
                      </w:divBdr>
                    </w:div>
                    <w:div w:id="695275572">
                      <w:marLeft w:val="0"/>
                      <w:marRight w:val="0"/>
                      <w:marTop w:val="0"/>
                      <w:marBottom w:val="0"/>
                      <w:divBdr>
                        <w:top w:val="none" w:sz="0" w:space="0" w:color="auto"/>
                        <w:left w:val="none" w:sz="0" w:space="0" w:color="auto"/>
                        <w:bottom w:val="none" w:sz="0" w:space="0" w:color="auto"/>
                        <w:right w:val="none" w:sz="0" w:space="0" w:color="auto"/>
                      </w:divBdr>
                    </w:div>
                    <w:div w:id="492261278">
                      <w:marLeft w:val="0"/>
                      <w:marRight w:val="0"/>
                      <w:marTop w:val="0"/>
                      <w:marBottom w:val="0"/>
                      <w:divBdr>
                        <w:top w:val="none" w:sz="0" w:space="0" w:color="auto"/>
                        <w:left w:val="none" w:sz="0" w:space="0" w:color="auto"/>
                        <w:bottom w:val="none" w:sz="0" w:space="0" w:color="auto"/>
                        <w:right w:val="none" w:sz="0" w:space="0" w:color="auto"/>
                      </w:divBdr>
                    </w:div>
                    <w:div w:id="102844330">
                      <w:marLeft w:val="0"/>
                      <w:marRight w:val="0"/>
                      <w:marTop w:val="0"/>
                      <w:marBottom w:val="0"/>
                      <w:divBdr>
                        <w:top w:val="none" w:sz="0" w:space="0" w:color="auto"/>
                        <w:left w:val="none" w:sz="0" w:space="0" w:color="auto"/>
                        <w:bottom w:val="none" w:sz="0" w:space="0" w:color="auto"/>
                        <w:right w:val="none" w:sz="0" w:space="0" w:color="auto"/>
                      </w:divBdr>
                    </w:div>
                    <w:div w:id="1477798476">
                      <w:marLeft w:val="0"/>
                      <w:marRight w:val="0"/>
                      <w:marTop w:val="0"/>
                      <w:marBottom w:val="0"/>
                      <w:divBdr>
                        <w:top w:val="none" w:sz="0" w:space="0" w:color="auto"/>
                        <w:left w:val="none" w:sz="0" w:space="0" w:color="auto"/>
                        <w:bottom w:val="none" w:sz="0" w:space="0" w:color="auto"/>
                        <w:right w:val="none" w:sz="0" w:space="0" w:color="auto"/>
                      </w:divBdr>
                    </w:div>
                    <w:div w:id="509301130">
                      <w:marLeft w:val="0"/>
                      <w:marRight w:val="0"/>
                      <w:marTop w:val="0"/>
                      <w:marBottom w:val="0"/>
                      <w:divBdr>
                        <w:top w:val="none" w:sz="0" w:space="0" w:color="auto"/>
                        <w:left w:val="none" w:sz="0" w:space="0" w:color="auto"/>
                        <w:bottom w:val="none" w:sz="0" w:space="0" w:color="auto"/>
                        <w:right w:val="none" w:sz="0" w:space="0" w:color="auto"/>
                      </w:divBdr>
                    </w:div>
                    <w:div w:id="701519251">
                      <w:marLeft w:val="0"/>
                      <w:marRight w:val="0"/>
                      <w:marTop w:val="0"/>
                      <w:marBottom w:val="0"/>
                      <w:divBdr>
                        <w:top w:val="none" w:sz="0" w:space="0" w:color="auto"/>
                        <w:left w:val="none" w:sz="0" w:space="0" w:color="auto"/>
                        <w:bottom w:val="none" w:sz="0" w:space="0" w:color="auto"/>
                        <w:right w:val="none" w:sz="0" w:space="0" w:color="auto"/>
                      </w:divBdr>
                    </w:div>
                    <w:div w:id="2094157834">
                      <w:marLeft w:val="0"/>
                      <w:marRight w:val="0"/>
                      <w:marTop w:val="0"/>
                      <w:marBottom w:val="0"/>
                      <w:divBdr>
                        <w:top w:val="none" w:sz="0" w:space="0" w:color="auto"/>
                        <w:left w:val="none" w:sz="0" w:space="0" w:color="auto"/>
                        <w:bottom w:val="none" w:sz="0" w:space="0" w:color="auto"/>
                        <w:right w:val="none" w:sz="0" w:space="0" w:color="auto"/>
                      </w:divBdr>
                    </w:div>
                    <w:div w:id="578948338">
                      <w:marLeft w:val="0"/>
                      <w:marRight w:val="0"/>
                      <w:marTop w:val="0"/>
                      <w:marBottom w:val="0"/>
                      <w:divBdr>
                        <w:top w:val="none" w:sz="0" w:space="0" w:color="auto"/>
                        <w:left w:val="none" w:sz="0" w:space="0" w:color="auto"/>
                        <w:bottom w:val="none" w:sz="0" w:space="0" w:color="auto"/>
                        <w:right w:val="none" w:sz="0" w:space="0" w:color="auto"/>
                      </w:divBdr>
                    </w:div>
                    <w:div w:id="1041518838">
                      <w:marLeft w:val="0"/>
                      <w:marRight w:val="0"/>
                      <w:marTop w:val="0"/>
                      <w:marBottom w:val="0"/>
                      <w:divBdr>
                        <w:top w:val="none" w:sz="0" w:space="0" w:color="auto"/>
                        <w:left w:val="none" w:sz="0" w:space="0" w:color="auto"/>
                        <w:bottom w:val="none" w:sz="0" w:space="0" w:color="auto"/>
                        <w:right w:val="none" w:sz="0" w:space="0" w:color="auto"/>
                      </w:divBdr>
                    </w:div>
                    <w:div w:id="16395969">
                      <w:marLeft w:val="0"/>
                      <w:marRight w:val="0"/>
                      <w:marTop w:val="0"/>
                      <w:marBottom w:val="0"/>
                      <w:divBdr>
                        <w:top w:val="none" w:sz="0" w:space="0" w:color="auto"/>
                        <w:left w:val="none" w:sz="0" w:space="0" w:color="auto"/>
                        <w:bottom w:val="none" w:sz="0" w:space="0" w:color="auto"/>
                        <w:right w:val="none" w:sz="0" w:space="0" w:color="auto"/>
                      </w:divBdr>
                    </w:div>
                    <w:div w:id="1080519274">
                      <w:marLeft w:val="0"/>
                      <w:marRight w:val="0"/>
                      <w:marTop w:val="0"/>
                      <w:marBottom w:val="0"/>
                      <w:divBdr>
                        <w:top w:val="none" w:sz="0" w:space="0" w:color="auto"/>
                        <w:left w:val="none" w:sz="0" w:space="0" w:color="auto"/>
                        <w:bottom w:val="none" w:sz="0" w:space="0" w:color="auto"/>
                        <w:right w:val="none" w:sz="0" w:space="0" w:color="auto"/>
                      </w:divBdr>
                    </w:div>
                    <w:div w:id="2056655138">
                      <w:marLeft w:val="0"/>
                      <w:marRight w:val="0"/>
                      <w:marTop w:val="0"/>
                      <w:marBottom w:val="0"/>
                      <w:divBdr>
                        <w:top w:val="none" w:sz="0" w:space="0" w:color="auto"/>
                        <w:left w:val="none" w:sz="0" w:space="0" w:color="auto"/>
                        <w:bottom w:val="none" w:sz="0" w:space="0" w:color="auto"/>
                        <w:right w:val="none" w:sz="0" w:space="0" w:color="auto"/>
                      </w:divBdr>
                    </w:div>
                    <w:div w:id="1494222497">
                      <w:marLeft w:val="0"/>
                      <w:marRight w:val="0"/>
                      <w:marTop w:val="0"/>
                      <w:marBottom w:val="0"/>
                      <w:divBdr>
                        <w:top w:val="none" w:sz="0" w:space="0" w:color="auto"/>
                        <w:left w:val="none" w:sz="0" w:space="0" w:color="auto"/>
                        <w:bottom w:val="none" w:sz="0" w:space="0" w:color="auto"/>
                        <w:right w:val="none" w:sz="0" w:space="0" w:color="auto"/>
                      </w:divBdr>
                    </w:div>
                    <w:div w:id="1168326831">
                      <w:marLeft w:val="0"/>
                      <w:marRight w:val="0"/>
                      <w:marTop w:val="0"/>
                      <w:marBottom w:val="0"/>
                      <w:divBdr>
                        <w:top w:val="none" w:sz="0" w:space="0" w:color="auto"/>
                        <w:left w:val="none" w:sz="0" w:space="0" w:color="auto"/>
                        <w:bottom w:val="none" w:sz="0" w:space="0" w:color="auto"/>
                        <w:right w:val="none" w:sz="0" w:space="0" w:color="auto"/>
                      </w:divBdr>
                    </w:div>
                    <w:div w:id="160900594">
                      <w:marLeft w:val="0"/>
                      <w:marRight w:val="0"/>
                      <w:marTop w:val="0"/>
                      <w:marBottom w:val="0"/>
                      <w:divBdr>
                        <w:top w:val="none" w:sz="0" w:space="0" w:color="auto"/>
                        <w:left w:val="none" w:sz="0" w:space="0" w:color="auto"/>
                        <w:bottom w:val="none" w:sz="0" w:space="0" w:color="auto"/>
                        <w:right w:val="none" w:sz="0" w:space="0" w:color="auto"/>
                      </w:divBdr>
                    </w:div>
                    <w:div w:id="1266353221">
                      <w:marLeft w:val="0"/>
                      <w:marRight w:val="0"/>
                      <w:marTop w:val="0"/>
                      <w:marBottom w:val="0"/>
                      <w:divBdr>
                        <w:top w:val="none" w:sz="0" w:space="0" w:color="auto"/>
                        <w:left w:val="none" w:sz="0" w:space="0" w:color="auto"/>
                        <w:bottom w:val="none" w:sz="0" w:space="0" w:color="auto"/>
                        <w:right w:val="none" w:sz="0" w:space="0" w:color="auto"/>
                      </w:divBdr>
                    </w:div>
                    <w:div w:id="1151403661">
                      <w:marLeft w:val="0"/>
                      <w:marRight w:val="0"/>
                      <w:marTop w:val="0"/>
                      <w:marBottom w:val="0"/>
                      <w:divBdr>
                        <w:top w:val="none" w:sz="0" w:space="0" w:color="auto"/>
                        <w:left w:val="none" w:sz="0" w:space="0" w:color="auto"/>
                        <w:bottom w:val="none" w:sz="0" w:space="0" w:color="auto"/>
                        <w:right w:val="none" w:sz="0" w:space="0" w:color="auto"/>
                      </w:divBdr>
                    </w:div>
                    <w:div w:id="1805662900">
                      <w:marLeft w:val="0"/>
                      <w:marRight w:val="0"/>
                      <w:marTop w:val="0"/>
                      <w:marBottom w:val="0"/>
                      <w:divBdr>
                        <w:top w:val="none" w:sz="0" w:space="0" w:color="auto"/>
                        <w:left w:val="none" w:sz="0" w:space="0" w:color="auto"/>
                        <w:bottom w:val="none" w:sz="0" w:space="0" w:color="auto"/>
                        <w:right w:val="none" w:sz="0" w:space="0" w:color="auto"/>
                      </w:divBdr>
                    </w:div>
                    <w:div w:id="320233915">
                      <w:marLeft w:val="0"/>
                      <w:marRight w:val="0"/>
                      <w:marTop w:val="0"/>
                      <w:marBottom w:val="0"/>
                      <w:divBdr>
                        <w:top w:val="none" w:sz="0" w:space="0" w:color="auto"/>
                        <w:left w:val="none" w:sz="0" w:space="0" w:color="auto"/>
                        <w:bottom w:val="none" w:sz="0" w:space="0" w:color="auto"/>
                        <w:right w:val="none" w:sz="0" w:space="0" w:color="auto"/>
                      </w:divBdr>
                    </w:div>
                    <w:div w:id="1598559443">
                      <w:marLeft w:val="0"/>
                      <w:marRight w:val="0"/>
                      <w:marTop w:val="0"/>
                      <w:marBottom w:val="0"/>
                      <w:divBdr>
                        <w:top w:val="none" w:sz="0" w:space="0" w:color="auto"/>
                        <w:left w:val="none" w:sz="0" w:space="0" w:color="auto"/>
                        <w:bottom w:val="none" w:sz="0" w:space="0" w:color="auto"/>
                        <w:right w:val="none" w:sz="0" w:space="0" w:color="auto"/>
                      </w:divBdr>
                    </w:div>
                    <w:div w:id="1674599836">
                      <w:marLeft w:val="0"/>
                      <w:marRight w:val="0"/>
                      <w:marTop w:val="0"/>
                      <w:marBottom w:val="0"/>
                      <w:divBdr>
                        <w:top w:val="none" w:sz="0" w:space="0" w:color="auto"/>
                        <w:left w:val="none" w:sz="0" w:space="0" w:color="auto"/>
                        <w:bottom w:val="none" w:sz="0" w:space="0" w:color="auto"/>
                        <w:right w:val="none" w:sz="0" w:space="0" w:color="auto"/>
                      </w:divBdr>
                    </w:div>
                    <w:div w:id="1519927160">
                      <w:marLeft w:val="0"/>
                      <w:marRight w:val="0"/>
                      <w:marTop w:val="0"/>
                      <w:marBottom w:val="0"/>
                      <w:divBdr>
                        <w:top w:val="none" w:sz="0" w:space="0" w:color="auto"/>
                        <w:left w:val="none" w:sz="0" w:space="0" w:color="auto"/>
                        <w:bottom w:val="none" w:sz="0" w:space="0" w:color="auto"/>
                        <w:right w:val="none" w:sz="0" w:space="0" w:color="auto"/>
                      </w:divBdr>
                    </w:div>
                    <w:div w:id="2086802266">
                      <w:marLeft w:val="0"/>
                      <w:marRight w:val="0"/>
                      <w:marTop w:val="0"/>
                      <w:marBottom w:val="0"/>
                      <w:divBdr>
                        <w:top w:val="none" w:sz="0" w:space="0" w:color="auto"/>
                        <w:left w:val="none" w:sz="0" w:space="0" w:color="auto"/>
                        <w:bottom w:val="none" w:sz="0" w:space="0" w:color="auto"/>
                        <w:right w:val="none" w:sz="0" w:space="0" w:color="auto"/>
                      </w:divBdr>
                    </w:div>
                    <w:div w:id="2100171192">
                      <w:marLeft w:val="0"/>
                      <w:marRight w:val="0"/>
                      <w:marTop w:val="0"/>
                      <w:marBottom w:val="0"/>
                      <w:divBdr>
                        <w:top w:val="none" w:sz="0" w:space="0" w:color="auto"/>
                        <w:left w:val="none" w:sz="0" w:space="0" w:color="auto"/>
                        <w:bottom w:val="none" w:sz="0" w:space="0" w:color="auto"/>
                        <w:right w:val="none" w:sz="0" w:space="0" w:color="auto"/>
                      </w:divBdr>
                    </w:div>
                    <w:div w:id="1135173932">
                      <w:marLeft w:val="0"/>
                      <w:marRight w:val="0"/>
                      <w:marTop w:val="0"/>
                      <w:marBottom w:val="0"/>
                      <w:divBdr>
                        <w:top w:val="none" w:sz="0" w:space="0" w:color="auto"/>
                        <w:left w:val="none" w:sz="0" w:space="0" w:color="auto"/>
                        <w:bottom w:val="none" w:sz="0" w:space="0" w:color="auto"/>
                        <w:right w:val="none" w:sz="0" w:space="0" w:color="auto"/>
                      </w:divBdr>
                    </w:div>
                    <w:div w:id="109008258">
                      <w:marLeft w:val="0"/>
                      <w:marRight w:val="0"/>
                      <w:marTop w:val="0"/>
                      <w:marBottom w:val="0"/>
                      <w:divBdr>
                        <w:top w:val="none" w:sz="0" w:space="0" w:color="auto"/>
                        <w:left w:val="none" w:sz="0" w:space="0" w:color="auto"/>
                        <w:bottom w:val="none" w:sz="0" w:space="0" w:color="auto"/>
                        <w:right w:val="none" w:sz="0" w:space="0" w:color="auto"/>
                      </w:divBdr>
                    </w:div>
                    <w:div w:id="1805080282">
                      <w:marLeft w:val="0"/>
                      <w:marRight w:val="0"/>
                      <w:marTop w:val="0"/>
                      <w:marBottom w:val="0"/>
                      <w:divBdr>
                        <w:top w:val="none" w:sz="0" w:space="0" w:color="auto"/>
                        <w:left w:val="none" w:sz="0" w:space="0" w:color="auto"/>
                        <w:bottom w:val="none" w:sz="0" w:space="0" w:color="auto"/>
                        <w:right w:val="none" w:sz="0" w:space="0" w:color="auto"/>
                      </w:divBdr>
                    </w:div>
                    <w:div w:id="453404376">
                      <w:marLeft w:val="0"/>
                      <w:marRight w:val="0"/>
                      <w:marTop w:val="0"/>
                      <w:marBottom w:val="0"/>
                      <w:divBdr>
                        <w:top w:val="none" w:sz="0" w:space="0" w:color="auto"/>
                        <w:left w:val="none" w:sz="0" w:space="0" w:color="auto"/>
                        <w:bottom w:val="none" w:sz="0" w:space="0" w:color="auto"/>
                        <w:right w:val="none" w:sz="0" w:space="0" w:color="auto"/>
                      </w:divBdr>
                    </w:div>
                    <w:div w:id="329991389">
                      <w:marLeft w:val="0"/>
                      <w:marRight w:val="0"/>
                      <w:marTop w:val="0"/>
                      <w:marBottom w:val="0"/>
                      <w:divBdr>
                        <w:top w:val="none" w:sz="0" w:space="0" w:color="auto"/>
                        <w:left w:val="none" w:sz="0" w:space="0" w:color="auto"/>
                        <w:bottom w:val="none" w:sz="0" w:space="0" w:color="auto"/>
                        <w:right w:val="none" w:sz="0" w:space="0" w:color="auto"/>
                      </w:divBdr>
                    </w:div>
                    <w:div w:id="1806390182">
                      <w:marLeft w:val="0"/>
                      <w:marRight w:val="0"/>
                      <w:marTop w:val="0"/>
                      <w:marBottom w:val="0"/>
                      <w:divBdr>
                        <w:top w:val="none" w:sz="0" w:space="0" w:color="auto"/>
                        <w:left w:val="none" w:sz="0" w:space="0" w:color="auto"/>
                        <w:bottom w:val="none" w:sz="0" w:space="0" w:color="auto"/>
                        <w:right w:val="none" w:sz="0" w:space="0" w:color="auto"/>
                      </w:divBdr>
                    </w:div>
                    <w:div w:id="915474487">
                      <w:marLeft w:val="0"/>
                      <w:marRight w:val="0"/>
                      <w:marTop w:val="0"/>
                      <w:marBottom w:val="0"/>
                      <w:divBdr>
                        <w:top w:val="none" w:sz="0" w:space="0" w:color="auto"/>
                        <w:left w:val="none" w:sz="0" w:space="0" w:color="auto"/>
                        <w:bottom w:val="none" w:sz="0" w:space="0" w:color="auto"/>
                        <w:right w:val="none" w:sz="0" w:space="0" w:color="auto"/>
                      </w:divBdr>
                    </w:div>
                    <w:div w:id="699353757">
                      <w:marLeft w:val="0"/>
                      <w:marRight w:val="0"/>
                      <w:marTop w:val="0"/>
                      <w:marBottom w:val="0"/>
                      <w:divBdr>
                        <w:top w:val="none" w:sz="0" w:space="0" w:color="auto"/>
                        <w:left w:val="none" w:sz="0" w:space="0" w:color="auto"/>
                        <w:bottom w:val="none" w:sz="0" w:space="0" w:color="auto"/>
                        <w:right w:val="none" w:sz="0" w:space="0" w:color="auto"/>
                      </w:divBdr>
                    </w:div>
                    <w:div w:id="2133941499">
                      <w:marLeft w:val="0"/>
                      <w:marRight w:val="0"/>
                      <w:marTop w:val="0"/>
                      <w:marBottom w:val="0"/>
                      <w:divBdr>
                        <w:top w:val="none" w:sz="0" w:space="0" w:color="auto"/>
                        <w:left w:val="none" w:sz="0" w:space="0" w:color="auto"/>
                        <w:bottom w:val="none" w:sz="0" w:space="0" w:color="auto"/>
                        <w:right w:val="none" w:sz="0" w:space="0" w:color="auto"/>
                      </w:divBdr>
                    </w:div>
                    <w:div w:id="984240194">
                      <w:marLeft w:val="0"/>
                      <w:marRight w:val="0"/>
                      <w:marTop w:val="0"/>
                      <w:marBottom w:val="0"/>
                      <w:divBdr>
                        <w:top w:val="none" w:sz="0" w:space="0" w:color="auto"/>
                        <w:left w:val="none" w:sz="0" w:space="0" w:color="auto"/>
                        <w:bottom w:val="none" w:sz="0" w:space="0" w:color="auto"/>
                        <w:right w:val="none" w:sz="0" w:space="0" w:color="auto"/>
                      </w:divBdr>
                    </w:div>
                    <w:div w:id="305474491">
                      <w:marLeft w:val="0"/>
                      <w:marRight w:val="0"/>
                      <w:marTop w:val="0"/>
                      <w:marBottom w:val="0"/>
                      <w:divBdr>
                        <w:top w:val="none" w:sz="0" w:space="0" w:color="auto"/>
                        <w:left w:val="none" w:sz="0" w:space="0" w:color="auto"/>
                        <w:bottom w:val="none" w:sz="0" w:space="0" w:color="auto"/>
                        <w:right w:val="none" w:sz="0" w:space="0" w:color="auto"/>
                      </w:divBdr>
                    </w:div>
                    <w:div w:id="712269990">
                      <w:marLeft w:val="0"/>
                      <w:marRight w:val="0"/>
                      <w:marTop w:val="0"/>
                      <w:marBottom w:val="0"/>
                      <w:divBdr>
                        <w:top w:val="none" w:sz="0" w:space="0" w:color="auto"/>
                        <w:left w:val="none" w:sz="0" w:space="0" w:color="auto"/>
                        <w:bottom w:val="none" w:sz="0" w:space="0" w:color="auto"/>
                        <w:right w:val="none" w:sz="0" w:space="0" w:color="auto"/>
                      </w:divBdr>
                    </w:div>
                    <w:div w:id="1721706056">
                      <w:marLeft w:val="0"/>
                      <w:marRight w:val="0"/>
                      <w:marTop w:val="0"/>
                      <w:marBottom w:val="0"/>
                      <w:divBdr>
                        <w:top w:val="none" w:sz="0" w:space="0" w:color="auto"/>
                        <w:left w:val="none" w:sz="0" w:space="0" w:color="auto"/>
                        <w:bottom w:val="none" w:sz="0" w:space="0" w:color="auto"/>
                        <w:right w:val="none" w:sz="0" w:space="0" w:color="auto"/>
                      </w:divBdr>
                    </w:div>
                    <w:div w:id="1004938573">
                      <w:marLeft w:val="0"/>
                      <w:marRight w:val="0"/>
                      <w:marTop w:val="0"/>
                      <w:marBottom w:val="0"/>
                      <w:divBdr>
                        <w:top w:val="none" w:sz="0" w:space="0" w:color="auto"/>
                        <w:left w:val="none" w:sz="0" w:space="0" w:color="auto"/>
                        <w:bottom w:val="none" w:sz="0" w:space="0" w:color="auto"/>
                        <w:right w:val="none" w:sz="0" w:space="0" w:color="auto"/>
                      </w:divBdr>
                    </w:div>
                    <w:div w:id="155386873">
                      <w:marLeft w:val="0"/>
                      <w:marRight w:val="0"/>
                      <w:marTop w:val="0"/>
                      <w:marBottom w:val="0"/>
                      <w:divBdr>
                        <w:top w:val="none" w:sz="0" w:space="0" w:color="auto"/>
                        <w:left w:val="none" w:sz="0" w:space="0" w:color="auto"/>
                        <w:bottom w:val="none" w:sz="0" w:space="0" w:color="auto"/>
                        <w:right w:val="none" w:sz="0" w:space="0" w:color="auto"/>
                      </w:divBdr>
                    </w:div>
                    <w:div w:id="1570844384">
                      <w:marLeft w:val="0"/>
                      <w:marRight w:val="0"/>
                      <w:marTop w:val="0"/>
                      <w:marBottom w:val="0"/>
                      <w:divBdr>
                        <w:top w:val="none" w:sz="0" w:space="0" w:color="auto"/>
                        <w:left w:val="none" w:sz="0" w:space="0" w:color="auto"/>
                        <w:bottom w:val="none" w:sz="0" w:space="0" w:color="auto"/>
                        <w:right w:val="none" w:sz="0" w:space="0" w:color="auto"/>
                      </w:divBdr>
                    </w:div>
                    <w:div w:id="1863519541">
                      <w:marLeft w:val="0"/>
                      <w:marRight w:val="0"/>
                      <w:marTop w:val="0"/>
                      <w:marBottom w:val="0"/>
                      <w:divBdr>
                        <w:top w:val="none" w:sz="0" w:space="0" w:color="auto"/>
                        <w:left w:val="none" w:sz="0" w:space="0" w:color="auto"/>
                        <w:bottom w:val="none" w:sz="0" w:space="0" w:color="auto"/>
                        <w:right w:val="none" w:sz="0" w:space="0" w:color="auto"/>
                      </w:divBdr>
                    </w:div>
                    <w:div w:id="1117211729">
                      <w:marLeft w:val="0"/>
                      <w:marRight w:val="0"/>
                      <w:marTop w:val="0"/>
                      <w:marBottom w:val="0"/>
                      <w:divBdr>
                        <w:top w:val="none" w:sz="0" w:space="0" w:color="auto"/>
                        <w:left w:val="none" w:sz="0" w:space="0" w:color="auto"/>
                        <w:bottom w:val="none" w:sz="0" w:space="0" w:color="auto"/>
                        <w:right w:val="none" w:sz="0" w:space="0" w:color="auto"/>
                      </w:divBdr>
                    </w:div>
                    <w:div w:id="1628194613">
                      <w:marLeft w:val="0"/>
                      <w:marRight w:val="0"/>
                      <w:marTop w:val="0"/>
                      <w:marBottom w:val="0"/>
                      <w:divBdr>
                        <w:top w:val="none" w:sz="0" w:space="0" w:color="auto"/>
                        <w:left w:val="none" w:sz="0" w:space="0" w:color="auto"/>
                        <w:bottom w:val="none" w:sz="0" w:space="0" w:color="auto"/>
                        <w:right w:val="none" w:sz="0" w:space="0" w:color="auto"/>
                      </w:divBdr>
                    </w:div>
                    <w:div w:id="1254363497">
                      <w:marLeft w:val="0"/>
                      <w:marRight w:val="0"/>
                      <w:marTop w:val="0"/>
                      <w:marBottom w:val="0"/>
                      <w:divBdr>
                        <w:top w:val="none" w:sz="0" w:space="0" w:color="auto"/>
                        <w:left w:val="none" w:sz="0" w:space="0" w:color="auto"/>
                        <w:bottom w:val="none" w:sz="0" w:space="0" w:color="auto"/>
                        <w:right w:val="none" w:sz="0" w:space="0" w:color="auto"/>
                      </w:divBdr>
                    </w:div>
                    <w:div w:id="1681345782">
                      <w:marLeft w:val="0"/>
                      <w:marRight w:val="0"/>
                      <w:marTop w:val="0"/>
                      <w:marBottom w:val="0"/>
                      <w:divBdr>
                        <w:top w:val="none" w:sz="0" w:space="0" w:color="auto"/>
                        <w:left w:val="none" w:sz="0" w:space="0" w:color="auto"/>
                        <w:bottom w:val="none" w:sz="0" w:space="0" w:color="auto"/>
                        <w:right w:val="none" w:sz="0" w:space="0" w:color="auto"/>
                      </w:divBdr>
                    </w:div>
                    <w:div w:id="439034589">
                      <w:marLeft w:val="0"/>
                      <w:marRight w:val="0"/>
                      <w:marTop w:val="0"/>
                      <w:marBottom w:val="0"/>
                      <w:divBdr>
                        <w:top w:val="none" w:sz="0" w:space="0" w:color="auto"/>
                        <w:left w:val="none" w:sz="0" w:space="0" w:color="auto"/>
                        <w:bottom w:val="none" w:sz="0" w:space="0" w:color="auto"/>
                        <w:right w:val="none" w:sz="0" w:space="0" w:color="auto"/>
                      </w:divBdr>
                    </w:div>
                    <w:div w:id="2033913950">
                      <w:marLeft w:val="0"/>
                      <w:marRight w:val="0"/>
                      <w:marTop w:val="0"/>
                      <w:marBottom w:val="0"/>
                      <w:divBdr>
                        <w:top w:val="none" w:sz="0" w:space="0" w:color="auto"/>
                        <w:left w:val="none" w:sz="0" w:space="0" w:color="auto"/>
                        <w:bottom w:val="none" w:sz="0" w:space="0" w:color="auto"/>
                        <w:right w:val="none" w:sz="0" w:space="0" w:color="auto"/>
                      </w:divBdr>
                    </w:div>
                    <w:div w:id="1749418187">
                      <w:marLeft w:val="0"/>
                      <w:marRight w:val="0"/>
                      <w:marTop w:val="0"/>
                      <w:marBottom w:val="0"/>
                      <w:divBdr>
                        <w:top w:val="none" w:sz="0" w:space="0" w:color="auto"/>
                        <w:left w:val="none" w:sz="0" w:space="0" w:color="auto"/>
                        <w:bottom w:val="none" w:sz="0" w:space="0" w:color="auto"/>
                        <w:right w:val="none" w:sz="0" w:space="0" w:color="auto"/>
                      </w:divBdr>
                    </w:div>
                    <w:div w:id="1769277151">
                      <w:marLeft w:val="0"/>
                      <w:marRight w:val="0"/>
                      <w:marTop w:val="0"/>
                      <w:marBottom w:val="0"/>
                      <w:divBdr>
                        <w:top w:val="none" w:sz="0" w:space="0" w:color="auto"/>
                        <w:left w:val="none" w:sz="0" w:space="0" w:color="auto"/>
                        <w:bottom w:val="none" w:sz="0" w:space="0" w:color="auto"/>
                        <w:right w:val="none" w:sz="0" w:space="0" w:color="auto"/>
                      </w:divBdr>
                    </w:div>
                    <w:div w:id="879898568">
                      <w:marLeft w:val="0"/>
                      <w:marRight w:val="0"/>
                      <w:marTop w:val="0"/>
                      <w:marBottom w:val="0"/>
                      <w:divBdr>
                        <w:top w:val="none" w:sz="0" w:space="0" w:color="auto"/>
                        <w:left w:val="none" w:sz="0" w:space="0" w:color="auto"/>
                        <w:bottom w:val="none" w:sz="0" w:space="0" w:color="auto"/>
                        <w:right w:val="none" w:sz="0" w:space="0" w:color="auto"/>
                      </w:divBdr>
                    </w:div>
                    <w:div w:id="721053801">
                      <w:marLeft w:val="0"/>
                      <w:marRight w:val="0"/>
                      <w:marTop w:val="0"/>
                      <w:marBottom w:val="0"/>
                      <w:divBdr>
                        <w:top w:val="none" w:sz="0" w:space="0" w:color="auto"/>
                        <w:left w:val="none" w:sz="0" w:space="0" w:color="auto"/>
                        <w:bottom w:val="none" w:sz="0" w:space="0" w:color="auto"/>
                        <w:right w:val="none" w:sz="0" w:space="0" w:color="auto"/>
                      </w:divBdr>
                    </w:div>
                    <w:div w:id="1038774223">
                      <w:marLeft w:val="0"/>
                      <w:marRight w:val="0"/>
                      <w:marTop w:val="0"/>
                      <w:marBottom w:val="0"/>
                      <w:divBdr>
                        <w:top w:val="none" w:sz="0" w:space="0" w:color="auto"/>
                        <w:left w:val="none" w:sz="0" w:space="0" w:color="auto"/>
                        <w:bottom w:val="none" w:sz="0" w:space="0" w:color="auto"/>
                        <w:right w:val="none" w:sz="0" w:space="0" w:color="auto"/>
                      </w:divBdr>
                    </w:div>
                    <w:div w:id="144665434">
                      <w:marLeft w:val="0"/>
                      <w:marRight w:val="0"/>
                      <w:marTop w:val="0"/>
                      <w:marBottom w:val="0"/>
                      <w:divBdr>
                        <w:top w:val="none" w:sz="0" w:space="0" w:color="auto"/>
                        <w:left w:val="none" w:sz="0" w:space="0" w:color="auto"/>
                        <w:bottom w:val="none" w:sz="0" w:space="0" w:color="auto"/>
                        <w:right w:val="none" w:sz="0" w:space="0" w:color="auto"/>
                      </w:divBdr>
                    </w:div>
                    <w:div w:id="1923951595">
                      <w:marLeft w:val="0"/>
                      <w:marRight w:val="0"/>
                      <w:marTop w:val="0"/>
                      <w:marBottom w:val="0"/>
                      <w:divBdr>
                        <w:top w:val="none" w:sz="0" w:space="0" w:color="auto"/>
                        <w:left w:val="none" w:sz="0" w:space="0" w:color="auto"/>
                        <w:bottom w:val="none" w:sz="0" w:space="0" w:color="auto"/>
                        <w:right w:val="none" w:sz="0" w:space="0" w:color="auto"/>
                      </w:divBdr>
                    </w:div>
                    <w:div w:id="1976987452">
                      <w:marLeft w:val="0"/>
                      <w:marRight w:val="0"/>
                      <w:marTop w:val="0"/>
                      <w:marBottom w:val="0"/>
                      <w:divBdr>
                        <w:top w:val="none" w:sz="0" w:space="0" w:color="auto"/>
                        <w:left w:val="none" w:sz="0" w:space="0" w:color="auto"/>
                        <w:bottom w:val="none" w:sz="0" w:space="0" w:color="auto"/>
                        <w:right w:val="none" w:sz="0" w:space="0" w:color="auto"/>
                      </w:divBdr>
                    </w:div>
                    <w:div w:id="1998454878">
                      <w:marLeft w:val="0"/>
                      <w:marRight w:val="0"/>
                      <w:marTop w:val="0"/>
                      <w:marBottom w:val="0"/>
                      <w:divBdr>
                        <w:top w:val="none" w:sz="0" w:space="0" w:color="auto"/>
                        <w:left w:val="none" w:sz="0" w:space="0" w:color="auto"/>
                        <w:bottom w:val="none" w:sz="0" w:space="0" w:color="auto"/>
                        <w:right w:val="none" w:sz="0" w:space="0" w:color="auto"/>
                      </w:divBdr>
                    </w:div>
                    <w:div w:id="608704057">
                      <w:marLeft w:val="0"/>
                      <w:marRight w:val="0"/>
                      <w:marTop w:val="0"/>
                      <w:marBottom w:val="0"/>
                      <w:divBdr>
                        <w:top w:val="none" w:sz="0" w:space="0" w:color="auto"/>
                        <w:left w:val="none" w:sz="0" w:space="0" w:color="auto"/>
                        <w:bottom w:val="none" w:sz="0" w:space="0" w:color="auto"/>
                        <w:right w:val="none" w:sz="0" w:space="0" w:color="auto"/>
                      </w:divBdr>
                    </w:div>
                    <w:div w:id="390080194">
                      <w:marLeft w:val="0"/>
                      <w:marRight w:val="0"/>
                      <w:marTop w:val="0"/>
                      <w:marBottom w:val="0"/>
                      <w:divBdr>
                        <w:top w:val="none" w:sz="0" w:space="0" w:color="auto"/>
                        <w:left w:val="none" w:sz="0" w:space="0" w:color="auto"/>
                        <w:bottom w:val="none" w:sz="0" w:space="0" w:color="auto"/>
                        <w:right w:val="none" w:sz="0" w:space="0" w:color="auto"/>
                      </w:divBdr>
                    </w:div>
                    <w:div w:id="1657030080">
                      <w:marLeft w:val="0"/>
                      <w:marRight w:val="0"/>
                      <w:marTop w:val="0"/>
                      <w:marBottom w:val="0"/>
                      <w:divBdr>
                        <w:top w:val="none" w:sz="0" w:space="0" w:color="auto"/>
                        <w:left w:val="none" w:sz="0" w:space="0" w:color="auto"/>
                        <w:bottom w:val="none" w:sz="0" w:space="0" w:color="auto"/>
                        <w:right w:val="none" w:sz="0" w:space="0" w:color="auto"/>
                      </w:divBdr>
                    </w:div>
                    <w:div w:id="64452399">
                      <w:marLeft w:val="0"/>
                      <w:marRight w:val="0"/>
                      <w:marTop w:val="0"/>
                      <w:marBottom w:val="0"/>
                      <w:divBdr>
                        <w:top w:val="none" w:sz="0" w:space="0" w:color="auto"/>
                        <w:left w:val="none" w:sz="0" w:space="0" w:color="auto"/>
                        <w:bottom w:val="none" w:sz="0" w:space="0" w:color="auto"/>
                        <w:right w:val="none" w:sz="0" w:space="0" w:color="auto"/>
                      </w:divBdr>
                    </w:div>
                    <w:div w:id="1713310332">
                      <w:marLeft w:val="0"/>
                      <w:marRight w:val="0"/>
                      <w:marTop w:val="0"/>
                      <w:marBottom w:val="0"/>
                      <w:divBdr>
                        <w:top w:val="none" w:sz="0" w:space="0" w:color="auto"/>
                        <w:left w:val="none" w:sz="0" w:space="0" w:color="auto"/>
                        <w:bottom w:val="none" w:sz="0" w:space="0" w:color="auto"/>
                        <w:right w:val="none" w:sz="0" w:space="0" w:color="auto"/>
                      </w:divBdr>
                    </w:div>
                    <w:div w:id="1285959520">
                      <w:marLeft w:val="0"/>
                      <w:marRight w:val="0"/>
                      <w:marTop w:val="0"/>
                      <w:marBottom w:val="0"/>
                      <w:divBdr>
                        <w:top w:val="none" w:sz="0" w:space="0" w:color="auto"/>
                        <w:left w:val="none" w:sz="0" w:space="0" w:color="auto"/>
                        <w:bottom w:val="none" w:sz="0" w:space="0" w:color="auto"/>
                        <w:right w:val="none" w:sz="0" w:space="0" w:color="auto"/>
                      </w:divBdr>
                    </w:div>
                    <w:div w:id="232931265">
                      <w:marLeft w:val="0"/>
                      <w:marRight w:val="0"/>
                      <w:marTop w:val="0"/>
                      <w:marBottom w:val="0"/>
                      <w:divBdr>
                        <w:top w:val="none" w:sz="0" w:space="0" w:color="auto"/>
                        <w:left w:val="none" w:sz="0" w:space="0" w:color="auto"/>
                        <w:bottom w:val="none" w:sz="0" w:space="0" w:color="auto"/>
                        <w:right w:val="none" w:sz="0" w:space="0" w:color="auto"/>
                      </w:divBdr>
                    </w:div>
                    <w:div w:id="1733653948">
                      <w:marLeft w:val="0"/>
                      <w:marRight w:val="0"/>
                      <w:marTop w:val="0"/>
                      <w:marBottom w:val="0"/>
                      <w:divBdr>
                        <w:top w:val="none" w:sz="0" w:space="0" w:color="auto"/>
                        <w:left w:val="none" w:sz="0" w:space="0" w:color="auto"/>
                        <w:bottom w:val="none" w:sz="0" w:space="0" w:color="auto"/>
                        <w:right w:val="none" w:sz="0" w:space="0" w:color="auto"/>
                      </w:divBdr>
                    </w:div>
                    <w:div w:id="1727755229">
                      <w:marLeft w:val="0"/>
                      <w:marRight w:val="0"/>
                      <w:marTop w:val="0"/>
                      <w:marBottom w:val="0"/>
                      <w:divBdr>
                        <w:top w:val="none" w:sz="0" w:space="0" w:color="auto"/>
                        <w:left w:val="none" w:sz="0" w:space="0" w:color="auto"/>
                        <w:bottom w:val="none" w:sz="0" w:space="0" w:color="auto"/>
                        <w:right w:val="none" w:sz="0" w:space="0" w:color="auto"/>
                      </w:divBdr>
                    </w:div>
                    <w:div w:id="121273246">
                      <w:marLeft w:val="0"/>
                      <w:marRight w:val="0"/>
                      <w:marTop w:val="0"/>
                      <w:marBottom w:val="0"/>
                      <w:divBdr>
                        <w:top w:val="none" w:sz="0" w:space="0" w:color="auto"/>
                        <w:left w:val="none" w:sz="0" w:space="0" w:color="auto"/>
                        <w:bottom w:val="none" w:sz="0" w:space="0" w:color="auto"/>
                        <w:right w:val="none" w:sz="0" w:space="0" w:color="auto"/>
                      </w:divBdr>
                    </w:div>
                    <w:div w:id="461922105">
                      <w:marLeft w:val="0"/>
                      <w:marRight w:val="0"/>
                      <w:marTop w:val="0"/>
                      <w:marBottom w:val="0"/>
                      <w:divBdr>
                        <w:top w:val="none" w:sz="0" w:space="0" w:color="auto"/>
                        <w:left w:val="none" w:sz="0" w:space="0" w:color="auto"/>
                        <w:bottom w:val="none" w:sz="0" w:space="0" w:color="auto"/>
                        <w:right w:val="none" w:sz="0" w:space="0" w:color="auto"/>
                      </w:divBdr>
                    </w:div>
                    <w:div w:id="574701779">
                      <w:marLeft w:val="0"/>
                      <w:marRight w:val="0"/>
                      <w:marTop w:val="0"/>
                      <w:marBottom w:val="0"/>
                      <w:divBdr>
                        <w:top w:val="none" w:sz="0" w:space="0" w:color="auto"/>
                        <w:left w:val="none" w:sz="0" w:space="0" w:color="auto"/>
                        <w:bottom w:val="none" w:sz="0" w:space="0" w:color="auto"/>
                        <w:right w:val="none" w:sz="0" w:space="0" w:color="auto"/>
                      </w:divBdr>
                    </w:div>
                    <w:div w:id="140780685">
                      <w:marLeft w:val="0"/>
                      <w:marRight w:val="0"/>
                      <w:marTop w:val="0"/>
                      <w:marBottom w:val="0"/>
                      <w:divBdr>
                        <w:top w:val="none" w:sz="0" w:space="0" w:color="auto"/>
                        <w:left w:val="none" w:sz="0" w:space="0" w:color="auto"/>
                        <w:bottom w:val="none" w:sz="0" w:space="0" w:color="auto"/>
                        <w:right w:val="none" w:sz="0" w:space="0" w:color="auto"/>
                      </w:divBdr>
                    </w:div>
                    <w:div w:id="1071972423">
                      <w:marLeft w:val="0"/>
                      <w:marRight w:val="0"/>
                      <w:marTop w:val="0"/>
                      <w:marBottom w:val="0"/>
                      <w:divBdr>
                        <w:top w:val="none" w:sz="0" w:space="0" w:color="auto"/>
                        <w:left w:val="none" w:sz="0" w:space="0" w:color="auto"/>
                        <w:bottom w:val="none" w:sz="0" w:space="0" w:color="auto"/>
                        <w:right w:val="none" w:sz="0" w:space="0" w:color="auto"/>
                      </w:divBdr>
                    </w:div>
                    <w:div w:id="816266042">
                      <w:marLeft w:val="0"/>
                      <w:marRight w:val="0"/>
                      <w:marTop w:val="0"/>
                      <w:marBottom w:val="0"/>
                      <w:divBdr>
                        <w:top w:val="none" w:sz="0" w:space="0" w:color="auto"/>
                        <w:left w:val="none" w:sz="0" w:space="0" w:color="auto"/>
                        <w:bottom w:val="none" w:sz="0" w:space="0" w:color="auto"/>
                        <w:right w:val="none" w:sz="0" w:space="0" w:color="auto"/>
                      </w:divBdr>
                    </w:div>
                    <w:div w:id="1095709631">
                      <w:marLeft w:val="0"/>
                      <w:marRight w:val="0"/>
                      <w:marTop w:val="0"/>
                      <w:marBottom w:val="0"/>
                      <w:divBdr>
                        <w:top w:val="none" w:sz="0" w:space="0" w:color="auto"/>
                        <w:left w:val="none" w:sz="0" w:space="0" w:color="auto"/>
                        <w:bottom w:val="none" w:sz="0" w:space="0" w:color="auto"/>
                        <w:right w:val="none" w:sz="0" w:space="0" w:color="auto"/>
                      </w:divBdr>
                    </w:div>
                    <w:div w:id="838352520">
                      <w:marLeft w:val="0"/>
                      <w:marRight w:val="0"/>
                      <w:marTop w:val="0"/>
                      <w:marBottom w:val="0"/>
                      <w:divBdr>
                        <w:top w:val="none" w:sz="0" w:space="0" w:color="auto"/>
                        <w:left w:val="none" w:sz="0" w:space="0" w:color="auto"/>
                        <w:bottom w:val="none" w:sz="0" w:space="0" w:color="auto"/>
                        <w:right w:val="none" w:sz="0" w:space="0" w:color="auto"/>
                      </w:divBdr>
                    </w:div>
                    <w:div w:id="2145079948">
                      <w:marLeft w:val="0"/>
                      <w:marRight w:val="0"/>
                      <w:marTop w:val="0"/>
                      <w:marBottom w:val="0"/>
                      <w:divBdr>
                        <w:top w:val="none" w:sz="0" w:space="0" w:color="auto"/>
                        <w:left w:val="none" w:sz="0" w:space="0" w:color="auto"/>
                        <w:bottom w:val="none" w:sz="0" w:space="0" w:color="auto"/>
                        <w:right w:val="none" w:sz="0" w:space="0" w:color="auto"/>
                      </w:divBdr>
                    </w:div>
                    <w:div w:id="1762919467">
                      <w:marLeft w:val="0"/>
                      <w:marRight w:val="0"/>
                      <w:marTop w:val="0"/>
                      <w:marBottom w:val="0"/>
                      <w:divBdr>
                        <w:top w:val="none" w:sz="0" w:space="0" w:color="auto"/>
                        <w:left w:val="none" w:sz="0" w:space="0" w:color="auto"/>
                        <w:bottom w:val="none" w:sz="0" w:space="0" w:color="auto"/>
                        <w:right w:val="none" w:sz="0" w:space="0" w:color="auto"/>
                      </w:divBdr>
                    </w:div>
                    <w:div w:id="1743067341">
                      <w:marLeft w:val="0"/>
                      <w:marRight w:val="0"/>
                      <w:marTop w:val="0"/>
                      <w:marBottom w:val="0"/>
                      <w:divBdr>
                        <w:top w:val="none" w:sz="0" w:space="0" w:color="auto"/>
                        <w:left w:val="none" w:sz="0" w:space="0" w:color="auto"/>
                        <w:bottom w:val="none" w:sz="0" w:space="0" w:color="auto"/>
                        <w:right w:val="none" w:sz="0" w:space="0" w:color="auto"/>
                      </w:divBdr>
                    </w:div>
                    <w:div w:id="290870623">
                      <w:marLeft w:val="0"/>
                      <w:marRight w:val="0"/>
                      <w:marTop w:val="0"/>
                      <w:marBottom w:val="0"/>
                      <w:divBdr>
                        <w:top w:val="none" w:sz="0" w:space="0" w:color="auto"/>
                        <w:left w:val="none" w:sz="0" w:space="0" w:color="auto"/>
                        <w:bottom w:val="none" w:sz="0" w:space="0" w:color="auto"/>
                        <w:right w:val="none" w:sz="0" w:space="0" w:color="auto"/>
                      </w:divBdr>
                    </w:div>
                    <w:div w:id="748618231">
                      <w:marLeft w:val="0"/>
                      <w:marRight w:val="0"/>
                      <w:marTop w:val="0"/>
                      <w:marBottom w:val="0"/>
                      <w:divBdr>
                        <w:top w:val="none" w:sz="0" w:space="0" w:color="auto"/>
                        <w:left w:val="none" w:sz="0" w:space="0" w:color="auto"/>
                        <w:bottom w:val="none" w:sz="0" w:space="0" w:color="auto"/>
                        <w:right w:val="none" w:sz="0" w:space="0" w:color="auto"/>
                      </w:divBdr>
                    </w:div>
                    <w:div w:id="2037343973">
                      <w:marLeft w:val="0"/>
                      <w:marRight w:val="0"/>
                      <w:marTop w:val="0"/>
                      <w:marBottom w:val="0"/>
                      <w:divBdr>
                        <w:top w:val="none" w:sz="0" w:space="0" w:color="auto"/>
                        <w:left w:val="none" w:sz="0" w:space="0" w:color="auto"/>
                        <w:bottom w:val="none" w:sz="0" w:space="0" w:color="auto"/>
                        <w:right w:val="none" w:sz="0" w:space="0" w:color="auto"/>
                      </w:divBdr>
                    </w:div>
                    <w:div w:id="111364597">
                      <w:marLeft w:val="0"/>
                      <w:marRight w:val="0"/>
                      <w:marTop w:val="0"/>
                      <w:marBottom w:val="0"/>
                      <w:divBdr>
                        <w:top w:val="none" w:sz="0" w:space="0" w:color="auto"/>
                        <w:left w:val="none" w:sz="0" w:space="0" w:color="auto"/>
                        <w:bottom w:val="none" w:sz="0" w:space="0" w:color="auto"/>
                        <w:right w:val="none" w:sz="0" w:space="0" w:color="auto"/>
                      </w:divBdr>
                    </w:div>
                    <w:div w:id="1553035667">
                      <w:marLeft w:val="0"/>
                      <w:marRight w:val="0"/>
                      <w:marTop w:val="0"/>
                      <w:marBottom w:val="0"/>
                      <w:divBdr>
                        <w:top w:val="none" w:sz="0" w:space="0" w:color="auto"/>
                        <w:left w:val="none" w:sz="0" w:space="0" w:color="auto"/>
                        <w:bottom w:val="none" w:sz="0" w:space="0" w:color="auto"/>
                        <w:right w:val="none" w:sz="0" w:space="0" w:color="auto"/>
                      </w:divBdr>
                    </w:div>
                    <w:div w:id="1330712988">
                      <w:marLeft w:val="0"/>
                      <w:marRight w:val="0"/>
                      <w:marTop w:val="0"/>
                      <w:marBottom w:val="0"/>
                      <w:divBdr>
                        <w:top w:val="none" w:sz="0" w:space="0" w:color="auto"/>
                        <w:left w:val="none" w:sz="0" w:space="0" w:color="auto"/>
                        <w:bottom w:val="none" w:sz="0" w:space="0" w:color="auto"/>
                        <w:right w:val="none" w:sz="0" w:space="0" w:color="auto"/>
                      </w:divBdr>
                    </w:div>
                    <w:div w:id="505368238">
                      <w:marLeft w:val="0"/>
                      <w:marRight w:val="0"/>
                      <w:marTop w:val="0"/>
                      <w:marBottom w:val="0"/>
                      <w:divBdr>
                        <w:top w:val="none" w:sz="0" w:space="0" w:color="auto"/>
                        <w:left w:val="none" w:sz="0" w:space="0" w:color="auto"/>
                        <w:bottom w:val="none" w:sz="0" w:space="0" w:color="auto"/>
                        <w:right w:val="none" w:sz="0" w:space="0" w:color="auto"/>
                      </w:divBdr>
                    </w:div>
                    <w:div w:id="2072845792">
                      <w:marLeft w:val="0"/>
                      <w:marRight w:val="0"/>
                      <w:marTop w:val="0"/>
                      <w:marBottom w:val="0"/>
                      <w:divBdr>
                        <w:top w:val="none" w:sz="0" w:space="0" w:color="auto"/>
                        <w:left w:val="none" w:sz="0" w:space="0" w:color="auto"/>
                        <w:bottom w:val="none" w:sz="0" w:space="0" w:color="auto"/>
                        <w:right w:val="none" w:sz="0" w:space="0" w:color="auto"/>
                      </w:divBdr>
                    </w:div>
                    <w:div w:id="690884545">
                      <w:marLeft w:val="0"/>
                      <w:marRight w:val="0"/>
                      <w:marTop w:val="0"/>
                      <w:marBottom w:val="0"/>
                      <w:divBdr>
                        <w:top w:val="none" w:sz="0" w:space="0" w:color="auto"/>
                        <w:left w:val="none" w:sz="0" w:space="0" w:color="auto"/>
                        <w:bottom w:val="none" w:sz="0" w:space="0" w:color="auto"/>
                        <w:right w:val="none" w:sz="0" w:space="0" w:color="auto"/>
                      </w:divBdr>
                    </w:div>
                    <w:div w:id="1839690781">
                      <w:marLeft w:val="0"/>
                      <w:marRight w:val="0"/>
                      <w:marTop w:val="0"/>
                      <w:marBottom w:val="0"/>
                      <w:divBdr>
                        <w:top w:val="none" w:sz="0" w:space="0" w:color="auto"/>
                        <w:left w:val="none" w:sz="0" w:space="0" w:color="auto"/>
                        <w:bottom w:val="none" w:sz="0" w:space="0" w:color="auto"/>
                        <w:right w:val="none" w:sz="0" w:space="0" w:color="auto"/>
                      </w:divBdr>
                    </w:div>
                    <w:div w:id="488134469">
                      <w:marLeft w:val="0"/>
                      <w:marRight w:val="0"/>
                      <w:marTop w:val="0"/>
                      <w:marBottom w:val="0"/>
                      <w:divBdr>
                        <w:top w:val="none" w:sz="0" w:space="0" w:color="auto"/>
                        <w:left w:val="none" w:sz="0" w:space="0" w:color="auto"/>
                        <w:bottom w:val="none" w:sz="0" w:space="0" w:color="auto"/>
                        <w:right w:val="none" w:sz="0" w:space="0" w:color="auto"/>
                      </w:divBdr>
                    </w:div>
                    <w:div w:id="392200000">
                      <w:marLeft w:val="0"/>
                      <w:marRight w:val="0"/>
                      <w:marTop w:val="0"/>
                      <w:marBottom w:val="0"/>
                      <w:divBdr>
                        <w:top w:val="none" w:sz="0" w:space="0" w:color="auto"/>
                        <w:left w:val="none" w:sz="0" w:space="0" w:color="auto"/>
                        <w:bottom w:val="none" w:sz="0" w:space="0" w:color="auto"/>
                        <w:right w:val="none" w:sz="0" w:space="0" w:color="auto"/>
                      </w:divBdr>
                    </w:div>
                    <w:div w:id="1463158943">
                      <w:marLeft w:val="0"/>
                      <w:marRight w:val="0"/>
                      <w:marTop w:val="0"/>
                      <w:marBottom w:val="0"/>
                      <w:divBdr>
                        <w:top w:val="none" w:sz="0" w:space="0" w:color="auto"/>
                        <w:left w:val="none" w:sz="0" w:space="0" w:color="auto"/>
                        <w:bottom w:val="none" w:sz="0" w:space="0" w:color="auto"/>
                        <w:right w:val="none" w:sz="0" w:space="0" w:color="auto"/>
                      </w:divBdr>
                    </w:div>
                    <w:div w:id="1021316570">
                      <w:marLeft w:val="0"/>
                      <w:marRight w:val="0"/>
                      <w:marTop w:val="0"/>
                      <w:marBottom w:val="0"/>
                      <w:divBdr>
                        <w:top w:val="none" w:sz="0" w:space="0" w:color="auto"/>
                        <w:left w:val="none" w:sz="0" w:space="0" w:color="auto"/>
                        <w:bottom w:val="none" w:sz="0" w:space="0" w:color="auto"/>
                        <w:right w:val="none" w:sz="0" w:space="0" w:color="auto"/>
                      </w:divBdr>
                    </w:div>
                    <w:div w:id="1737623413">
                      <w:marLeft w:val="0"/>
                      <w:marRight w:val="0"/>
                      <w:marTop w:val="0"/>
                      <w:marBottom w:val="0"/>
                      <w:divBdr>
                        <w:top w:val="none" w:sz="0" w:space="0" w:color="auto"/>
                        <w:left w:val="none" w:sz="0" w:space="0" w:color="auto"/>
                        <w:bottom w:val="none" w:sz="0" w:space="0" w:color="auto"/>
                        <w:right w:val="none" w:sz="0" w:space="0" w:color="auto"/>
                      </w:divBdr>
                    </w:div>
                    <w:div w:id="323700886">
                      <w:marLeft w:val="0"/>
                      <w:marRight w:val="0"/>
                      <w:marTop w:val="0"/>
                      <w:marBottom w:val="0"/>
                      <w:divBdr>
                        <w:top w:val="none" w:sz="0" w:space="0" w:color="auto"/>
                        <w:left w:val="none" w:sz="0" w:space="0" w:color="auto"/>
                        <w:bottom w:val="none" w:sz="0" w:space="0" w:color="auto"/>
                        <w:right w:val="none" w:sz="0" w:space="0" w:color="auto"/>
                      </w:divBdr>
                    </w:div>
                    <w:div w:id="1380783577">
                      <w:marLeft w:val="0"/>
                      <w:marRight w:val="0"/>
                      <w:marTop w:val="0"/>
                      <w:marBottom w:val="0"/>
                      <w:divBdr>
                        <w:top w:val="none" w:sz="0" w:space="0" w:color="auto"/>
                        <w:left w:val="none" w:sz="0" w:space="0" w:color="auto"/>
                        <w:bottom w:val="none" w:sz="0" w:space="0" w:color="auto"/>
                        <w:right w:val="none" w:sz="0" w:space="0" w:color="auto"/>
                      </w:divBdr>
                    </w:div>
                    <w:div w:id="639382568">
                      <w:marLeft w:val="0"/>
                      <w:marRight w:val="0"/>
                      <w:marTop w:val="0"/>
                      <w:marBottom w:val="0"/>
                      <w:divBdr>
                        <w:top w:val="none" w:sz="0" w:space="0" w:color="auto"/>
                        <w:left w:val="none" w:sz="0" w:space="0" w:color="auto"/>
                        <w:bottom w:val="none" w:sz="0" w:space="0" w:color="auto"/>
                        <w:right w:val="none" w:sz="0" w:space="0" w:color="auto"/>
                      </w:divBdr>
                    </w:div>
                    <w:div w:id="1841699656">
                      <w:marLeft w:val="0"/>
                      <w:marRight w:val="0"/>
                      <w:marTop w:val="0"/>
                      <w:marBottom w:val="0"/>
                      <w:divBdr>
                        <w:top w:val="none" w:sz="0" w:space="0" w:color="auto"/>
                        <w:left w:val="none" w:sz="0" w:space="0" w:color="auto"/>
                        <w:bottom w:val="none" w:sz="0" w:space="0" w:color="auto"/>
                        <w:right w:val="none" w:sz="0" w:space="0" w:color="auto"/>
                      </w:divBdr>
                    </w:div>
                    <w:div w:id="826281748">
                      <w:marLeft w:val="0"/>
                      <w:marRight w:val="0"/>
                      <w:marTop w:val="0"/>
                      <w:marBottom w:val="0"/>
                      <w:divBdr>
                        <w:top w:val="none" w:sz="0" w:space="0" w:color="auto"/>
                        <w:left w:val="none" w:sz="0" w:space="0" w:color="auto"/>
                        <w:bottom w:val="none" w:sz="0" w:space="0" w:color="auto"/>
                        <w:right w:val="none" w:sz="0" w:space="0" w:color="auto"/>
                      </w:divBdr>
                    </w:div>
                    <w:div w:id="211501970">
                      <w:marLeft w:val="0"/>
                      <w:marRight w:val="0"/>
                      <w:marTop w:val="0"/>
                      <w:marBottom w:val="0"/>
                      <w:divBdr>
                        <w:top w:val="none" w:sz="0" w:space="0" w:color="auto"/>
                        <w:left w:val="none" w:sz="0" w:space="0" w:color="auto"/>
                        <w:bottom w:val="none" w:sz="0" w:space="0" w:color="auto"/>
                        <w:right w:val="none" w:sz="0" w:space="0" w:color="auto"/>
                      </w:divBdr>
                    </w:div>
                    <w:div w:id="1506364494">
                      <w:marLeft w:val="0"/>
                      <w:marRight w:val="0"/>
                      <w:marTop w:val="0"/>
                      <w:marBottom w:val="0"/>
                      <w:divBdr>
                        <w:top w:val="none" w:sz="0" w:space="0" w:color="auto"/>
                        <w:left w:val="none" w:sz="0" w:space="0" w:color="auto"/>
                        <w:bottom w:val="none" w:sz="0" w:space="0" w:color="auto"/>
                        <w:right w:val="none" w:sz="0" w:space="0" w:color="auto"/>
                      </w:divBdr>
                    </w:div>
                    <w:div w:id="2057466863">
                      <w:marLeft w:val="0"/>
                      <w:marRight w:val="0"/>
                      <w:marTop w:val="0"/>
                      <w:marBottom w:val="0"/>
                      <w:divBdr>
                        <w:top w:val="none" w:sz="0" w:space="0" w:color="auto"/>
                        <w:left w:val="none" w:sz="0" w:space="0" w:color="auto"/>
                        <w:bottom w:val="none" w:sz="0" w:space="0" w:color="auto"/>
                        <w:right w:val="none" w:sz="0" w:space="0" w:color="auto"/>
                      </w:divBdr>
                    </w:div>
                    <w:div w:id="1177303097">
                      <w:marLeft w:val="0"/>
                      <w:marRight w:val="0"/>
                      <w:marTop w:val="0"/>
                      <w:marBottom w:val="0"/>
                      <w:divBdr>
                        <w:top w:val="none" w:sz="0" w:space="0" w:color="auto"/>
                        <w:left w:val="none" w:sz="0" w:space="0" w:color="auto"/>
                        <w:bottom w:val="none" w:sz="0" w:space="0" w:color="auto"/>
                        <w:right w:val="none" w:sz="0" w:space="0" w:color="auto"/>
                      </w:divBdr>
                    </w:div>
                    <w:div w:id="1886527952">
                      <w:marLeft w:val="0"/>
                      <w:marRight w:val="0"/>
                      <w:marTop w:val="0"/>
                      <w:marBottom w:val="0"/>
                      <w:divBdr>
                        <w:top w:val="none" w:sz="0" w:space="0" w:color="auto"/>
                        <w:left w:val="none" w:sz="0" w:space="0" w:color="auto"/>
                        <w:bottom w:val="none" w:sz="0" w:space="0" w:color="auto"/>
                        <w:right w:val="none" w:sz="0" w:space="0" w:color="auto"/>
                      </w:divBdr>
                    </w:div>
                    <w:div w:id="806050307">
                      <w:marLeft w:val="0"/>
                      <w:marRight w:val="0"/>
                      <w:marTop w:val="0"/>
                      <w:marBottom w:val="0"/>
                      <w:divBdr>
                        <w:top w:val="none" w:sz="0" w:space="0" w:color="auto"/>
                        <w:left w:val="none" w:sz="0" w:space="0" w:color="auto"/>
                        <w:bottom w:val="none" w:sz="0" w:space="0" w:color="auto"/>
                        <w:right w:val="none" w:sz="0" w:space="0" w:color="auto"/>
                      </w:divBdr>
                    </w:div>
                    <w:div w:id="1240990961">
                      <w:marLeft w:val="0"/>
                      <w:marRight w:val="0"/>
                      <w:marTop w:val="0"/>
                      <w:marBottom w:val="0"/>
                      <w:divBdr>
                        <w:top w:val="none" w:sz="0" w:space="0" w:color="auto"/>
                        <w:left w:val="none" w:sz="0" w:space="0" w:color="auto"/>
                        <w:bottom w:val="none" w:sz="0" w:space="0" w:color="auto"/>
                        <w:right w:val="none" w:sz="0" w:space="0" w:color="auto"/>
                      </w:divBdr>
                    </w:div>
                    <w:div w:id="338582756">
                      <w:marLeft w:val="0"/>
                      <w:marRight w:val="0"/>
                      <w:marTop w:val="0"/>
                      <w:marBottom w:val="0"/>
                      <w:divBdr>
                        <w:top w:val="none" w:sz="0" w:space="0" w:color="auto"/>
                        <w:left w:val="none" w:sz="0" w:space="0" w:color="auto"/>
                        <w:bottom w:val="none" w:sz="0" w:space="0" w:color="auto"/>
                        <w:right w:val="none" w:sz="0" w:space="0" w:color="auto"/>
                      </w:divBdr>
                    </w:div>
                    <w:div w:id="936526786">
                      <w:marLeft w:val="0"/>
                      <w:marRight w:val="0"/>
                      <w:marTop w:val="0"/>
                      <w:marBottom w:val="0"/>
                      <w:divBdr>
                        <w:top w:val="none" w:sz="0" w:space="0" w:color="auto"/>
                        <w:left w:val="none" w:sz="0" w:space="0" w:color="auto"/>
                        <w:bottom w:val="none" w:sz="0" w:space="0" w:color="auto"/>
                        <w:right w:val="none" w:sz="0" w:space="0" w:color="auto"/>
                      </w:divBdr>
                    </w:div>
                    <w:div w:id="378825437">
                      <w:marLeft w:val="0"/>
                      <w:marRight w:val="0"/>
                      <w:marTop w:val="0"/>
                      <w:marBottom w:val="0"/>
                      <w:divBdr>
                        <w:top w:val="none" w:sz="0" w:space="0" w:color="auto"/>
                        <w:left w:val="none" w:sz="0" w:space="0" w:color="auto"/>
                        <w:bottom w:val="none" w:sz="0" w:space="0" w:color="auto"/>
                        <w:right w:val="none" w:sz="0" w:space="0" w:color="auto"/>
                      </w:divBdr>
                    </w:div>
                    <w:div w:id="1263611579">
                      <w:marLeft w:val="0"/>
                      <w:marRight w:val="0"/>
                      <w:marTop w:val="0"/>
                      <w:marBottom w:val="0"/>
                      <w:divBdr>
                        <w:top w:val="none" w:sz="0" w:space="0" w:color="auto"/>
                        <w:left w:val="none" w:sz="0" w:space="0" w:color="auto"/>
                        <w:bottom w:val="none" w:sz="0" w:space="0" w:color="auto"/>
                        <w:right w:val="none" w:sz="0" w:space="0" w:color="auto"/>
                      </w:divBdr>
                    </w:div>
                    <w:div w:id="1684745961">
                      <w:marLeft w:val="0"/>
                      <w:marRight w:val="0"/>
                      <w:marTop w:val="0"/>
                      <w:marBottom w:val="0"/>
                      <w:divBdr>
                        <w:top w:val="none" w:sz="0" w:space="0" w:color="auto"/>
                        <w:left w:val="none" w:sz="0" w:space="0" w:color="auto"/>
                        <w:bottom w:val="none" w:sz="0" w:space="0" w:color="auto"/>
                        <w:right w:val="none" w:sz="0" w:space="0" w:color="auto"/>
                      </w:divBdr>
                    </w:div>
                    <w:div w:id="722215980">
                      <w:marLeft w:val="0"/>
                      <w:marRight w:val="0"/>
                      <w:marTop w:val="0"/>
                      <w:marBottom w:val="0"/>
                      <w:divBdr>
                        <w:top w:val="none" w:sz="0" w:space="0" w:color="auto"/>
                        <w:left w:val="none" w:sz="0" w:space="0" w:color="auto"/>
                        <w:bottom w:val="none" w:sz="0" w:space="0" w:color="auto"/>
                        <w:right w:val="none" w:sz="0" w:space="0" w:color="auto"/>
                      </w:divBdr>
                    </w:div>
                    <w:div w:id="767651635">
                      <w:marLeft w:val="0"/>
                      <w:marRight w:val="0"/>
                      <w:marTop w:val="0"/>
                      <w:marBottom w:val="0"/>
                      <w:divBdr>
                        <w:top w:val="none" w:sz="0" w:space="0" w:color="auto"/>
                        <w:left w:val="none" w:sz="0" w:space="0" w:color="auto"/>
                        <w:bottom w:val="none" w:sz="0" w:space="0" w:color="auto"/>
                        <w:right w:val="none" w:sz="0" w:space="0" w:color="auto"/>
                      </w:divBdr>
                    </w:div>
                    <w:div w:id="442383457">
                      <w:marLeft w:val="0"/>
                      <w:marRight w:val="0"/>
                      <w:marTop w:val="0"/>
                      <w:marBottom w:val="0"/>
                      <w:divBdr>
                        <w:top w:val="none" w:sz="0" w:space="0" w:color="auto"/>
                        <w:left w:val="none" w:sz="0" w:space="0" w:color="auto"/>
                        <w:bottom w:val="none" w:sz="0" w:space="0" w:color="auto"/>
                        <w:right w:val="none" w:sz="0" w:space="0" w:color="auto"/>
                      </w:divBdr>
                    </w:div>
                    <w:div w:id="2025663181">
                      <w:marLeft w:val="0"/>
                      <w:marRight w:val="0"/>
                      <w:marTop w:val="0"/>
                      <w:marBottom w:val="0"/>
                      <w:divBdr>
                        <w:top w:val="none" w:sz="0" w:space="0" w:color="auto"/>
                        <w:left w:val="none" w:sz="0" w:space="0" w:color="auto"/>
                        <w:bottom w:val="none" w:sz="0" w:space="0" w:color="auto"/>
                        <w:right w:val="none" w:sz="0" w:space="0" w:color="auto"/>
                      </w:divBdr>
                    </w:div>
                    <w:div w:id="194588003">
                      <w:marLeft w:val="0"/>
                      <w:marRight w:val="0"/>
                      <w:marTop w:val="0"/>
                      <w:marBottom w:val="0"/>
                      <w:divBdr>
                        <w:top w:val="none" w:sz="0" w:space="0" w:color="auto"/>
                        <w:left w:val="none" w:sz="0" w:space="0" w:color="auto"/>
                        <w:bottom w:val="none" w:sz="0" w:space="0" w:color="auto"/>
                        <w:right w:val="none" w:sz="0" w:space="0" w:color="auto"/>
                      </w:divBdr>
                    </w:div>
                    <w:div w:id="867453766">
                      <w:marLeft w:val="0"/>
                      <w:marRight w:val="0"/>
                      <w:marTop w:val="0"/>
                      <w:marBottom w:val="0"/>
                      <w:divBdr>
                        <w:top w:val="none" w:sz="0" w:space="0" w:color="auto"/>
                        <w:left w:val="none" w:sz="0" w:space="0" w:color="auto"/>
                        <w:bottom w:val="none" w:sz="0" w:space="0" w:color="auto"/>
                        <w:right w:val="none" w:sz="0" w:space="0" w:color="auto"/>
                      </w:divBdr>
                    </w:div>
                    <w:div w:id="1368603939">
                      <w:marLeft w:val="0"/>
                      <w:marRight w:val="0"/>
                      <w:marTop w:val="0"/>
                      <w:marBottom w:val="0"/>
                      <w:divBdr>
                        <w:top w:val="none" w:sz="0" w:space="0" w:color="auto"/>
                        <w:left w:val="none" w:sz="0" w:space="0" w:color="auto"/>
                        <w:bottom w:val="none" w:sz="0" w:space="0" w:color="auto"/>
                        <w:right w:val="none" w:sz="0" w:space="0" w:color="auto"/>
                      </w:divBdr>
                    </w:div>
                    <w:div w:id="1880051735">
                      <w:marLeft w:val="0"/>
                      <w:marRight w:val="0"/>
                      <w:marTop w:val="0"/>
                      <w:marBottom w:val="0"/>
                      <w:divBdr>
                        <w:top w:val="none" w:sz="0" w:space="0" w:color="auto"/>
                        <w:left w:val="none" w:sz="0" w:space="0" w:color="auto"/>
                        <w:bottom w:val="none" w:sz="0" w:space="0" w:color="auto"/>
                        <w:right w:val="none" w:sz="0" w:space="0" w:color="auto"/>
                      </w:divBdr>
                    </w:div>
                    <w:div w:id="669336509">
                      <w:marLeft w:val="0"/>
                      <w:marRight w:val="0"/>
                      <w:marTop w:val="0"/>
                      <w:marBottom w:val="0"/>
                      <w:divBdr>
                        <w:top w:val="none" w:sz="0" w:space="0" w:color="auto"/>
                        <w:left w:val="none" w:sz="0" w:space="0" w:color="auto"/>
                        <w:bottom w:val="none" w:sz="0" w:space="0" w:color="auto"/>
                        <w:right w:val="none" w:sz="0" w:space="0" w:color="auto"/>
                      </w:divBdr>
                    </w:div>
                    <w:div w:id="1032731514">
                      <w:marLeft w:val="0"/>
                      <w:marRight w:val="0"/>
                      <w:marTop w:val="0"/>
                      <w:marBottom w:val="0"/>
                      <w:divBdr>
                        <w:top w:val="none" w:sz="0" w:space="0" w:color="auto"/>
                        <w:left w:val="none" w:sz="0" w:space="0" w:color="auto"/>
                        <w:bottom w:val="none" w:sz="0" w:space="0" w:color="auto"/>
                        <w:right w:val="none" w:sz="0" w:space="0" w:color="auto"/>
                      </w:divBdr>
                    </w:div>
                    <w:div w:id="1210722429">
                      <w:marLeft w:val="0"/>
                      <w:marRight w:val="0"/>
                      <w:marTop w:val="0"/>
                      <w:marBottom w:val="0"/>
                      <w:divBdr>
                        <w:top w:val="none" w:sz="0" w:space="0" w:color="auto"/>
                        <w:left w:val="none" w:sz="0" w:space="0" w:color="auto"/>
                        <w:bottom w:val="none" w:sz="0" w:space="0" w:color="auto"/>
                        <w:right w:val="none" w:sz="0" w:space="0" w:color="auto"/>
                      </w:divBdr>
                    </w:div>
                    <w:div w:id="1237714780">
                      <w:marLeft w:val="0"/>
                      <w:marRight w:val="0"/>
                      <w:marTop w:val="0"/>
                      <w:marBottom w:val="0"/>
                      <w:divBdr>
                        <w:top w:val="none" w:sz="0" w:space="0" w:color="auto"/>
                        <w:left w:val="none" w:sz="0" w:space="0" w:color="auto"/>
                        <w:bottom w:val="none" w:sz="0" w:space="0" w:color="auto"/>
                        <w:right w:val="none" w:sz="0" w:space="0" w:color="auto"/>
                      </w:divBdr>
                    </w:div>
                    <w:div w:id="1588685162">
                      <w:marLeft w:val="0"/>
                      <w:marRight w:val="0"/>
                      <w:marTop w:val="0"/>
                      <w:marBottom w:val="0"/>
                      <w:divBdr>
                        <w:top w:val="none" w:sz="0" w:space="0" w:color="auto"/>
                        <w:left w:val="none" w:sz="0" w:space="0" w:color="auto"/>
                        <w:bottom w:val="none" w:sz="0" w:space="0" w:color="auto"/>
                        <w:right w:val="none" w:sz="0" w:space="0" w:color="auto"/>
                      </w:divBdr>
                    </w:div>
                    <w:div w:id="873351401">
                      <w:marLeft w:val="0"/>
                      <w:marRight w:val="0"/>
                      <w:marTop w:val="0"/>
                      <w:marBottom w:val="0"/>
                      <w:divBdr>
                        <w:top w:val="none" w:sz="0" w:space="0" w:color="auto"/>
                        <w:left w:val="none" w:sz="0" w:space="0" w:color="auto"/>
                        <w:bottom w:val="none" w:sz="0" w:space="0" w:color="auto"/>
                        <w:right w:val="none" w:sz="0" w:space="0" w:color="auto"/>
                      </w:divBdr>
                    </w:div>
                    <w:div w:id="725106154">
                      <w:marLeft w:val="0"/>
                      <w:marRight w:val="0"/>
                      <w:marTop w:val="0"/>
                      <w:marBottom w:val="0"/>
                      <w:divBdr>
                        <w:top w:val="none" w:sz="0" w:space="0" w:color="auto"/>
                        <w:left w:val="none" w:sz="0" w:space="0" w:color="auto"/>
                        <w:bottom w:val="none" w:sz="0" w:space="0" w:color="auto"/>
                        <w:right w:val="none" w:sz="0" w:space="0" w:color="auto"/>
                      </w:divBdr>
                    </w:div>
                    <w:div w:id="1733192341">
                      <w:marLeft w:val="0"/>
                      <w:marRight w:val="0"/>
                      <w:marTop w:val="0"/>
                      <w:marBottom w:val="0"/>
                      <w:divBdr>
                        <w:top w:val="none" w:sz="0" w:space="0" w:color="auto"/>
                        <w:left w:val="none" w:sz="0" w:space="0" w:color="auto"/>
                        <w:bottom w:val="none" w:sz="0" w:space="0" w:color="auto"/>
                        <w:right w:val="none" w:sz="0" w:space="0" w:color="auto"/>
                      </w:divBdr>
                    </w:div>
                    <w:div w:id="1828281925">
                      <w:marLeft w:val="0"/>
                      <w:marRight w:val="0"/>
                      <w:marTop w:val="0"/>
                      <w:marBottom w:val="0"/>
                      <w:divBdr>
                        <w:top w:val="none" w:sz="0" w:space="0" w:color="auto"/>
                        <w:left w:val="none" w:sz="0" w:space="0" w:color="auto"/>
                        <w:bottom w:val="none" w:sz="0" w:space="0" w:color="auto"/>
                        <w:right w:val="none" w:sz="0" w:space="0" w:color="auto"/>
                      </w:divBdr>
                    </w:div>
                    <w:div w:id="755981430">
                      <w:marLeft w:val="0"/>
                      <w:marRight w:val="0"/>
                      <w:marTop w:val="0"/>
                      <w:marBottom w:val="0"/>
                      <w:divBdr>
                        <w:top w:val="none" w:sz="0" w:space="0" w:color="auto"/>
                        <w:left w:val="none" w:sz="0" w:space="0" w:color="auto"/>
                        <w:bottom w:val="none" w:sz="0" w:space="0" w:color="auto"/>
                        <w:right w:val="none" w:sz="0" w:space="0" w:color="auto"/>
                      </w:divBdr>
                    </w:div>
                    <w:div w:id="1360859051">
                      <w:marLeft w:val="0"/>
                      <w:marRight w:val="0"/>
                      <w:marTop w:val="0"/>
                      <w:marBottom w:val="0"/>
                      <w:divBdr>
                        <w:top w:val="none" w:sz="0" w:space="0" w:color="auto"/>
                        <w:left w:val="none" w:sz="0" w:space="0" w:color="auto"/>
                        <w:bottom w:val="none" w:sz="0" w:space="0" w:color="auto"/>
                        <w:right w:val="none" w:sz="0" w:space="0" w:color="auto"/>
                      </w:divBdr>
                    </w:div>
                    <w:div w:id="687873715">
                      <w:marLeft w:val="0"/>
                      <w:marRight w:val="0"/>
                      <w:marTop w:val="0"/>
                      <w:marBottom w:val="0"/>
                      <w:divBdr>
                        <w:top w:val="none" w:sz="0" w:space="0" w:color="auto"/>
                        <w:left w:val="none" w:sz="0" w:space="0" w:color="auto"/>
                        <w:bottom w:val="none" w:sz="0" w:space="0" w:color="auto"/>
                        <w:right w:val="none" w:sz="0" w:space="0" w:color="auto"/>
                      </w:divBdr>
                    </w:div>
                    <w:div w:id="1379544963">
                      <w:marLeft w:val="0"/>
                      <w:marRight w:val="0"/>
                      <w:marTop w:val="0"/>
                      <w:marBottom w:val="0"/>
                      <w:divBdr>
                        <w:top w:val="none" w:sz="0" w:space="0" w:color="auto"/>
                        <w:left w:val="none" w:sz="0" w:space="0" w:color="auto"/>
                        <w:bottom w:val="none" w:sz="0" w:space="0" w:color="auto"/>
                        <w:right w:val="none" w:sz="0" w:space="0" w:color="auto"/>
                      </w:divBdr>
                    </w:div>
                    <w:div w:id="1234657083">
                      <w:marLeft w:val="0"/>
                      <w:marRight w:val="0"/>
                      <w:marTop w:val="0"/>
                      <w:marBottom w:val="0"/>
                      <w:divBdr>
                        <w:top w:val="none" w:sz="0" w:space="0" w:color="auto"/>
                        <w:left w:val="none" w:sz="0" w:space="0" w:color="auto"/>
                        <w:bottom w:val="none" w:sz="0" w:space="0" w:color="auto"/>
                        <w:right w:val="none" w:sz="0" w:space="0" w:color="auto"/>
                      </w:divBdr>
                    </w:div>
                    <w:div w:id="1852142395">
                      <w:marLeft w:val="0"/>
                      <w:marRight w:val="0"/>
                      <w:marTop w:val="0"/>
                      <w:marBottom w:val="0"/>
                      <w:divBdr>
                        <w:top w:val="none" w:sz="0" w:space="0" w:color="auto"/>
                        <w:left w:val="none" w:sz="0" w:space="0" w:color="auto"/>
                        <w:bottom w:val="none" w:sz="0" w:space="0" w:color="auto"/>
                        <w:right w:val="none" w:sz="0" w:space="0" w:color="auto"/>
                      </w:divBdr>
                    </w:div>
                    <w:div w:id="1085344276">
                      <w:marLeft w:val="0"/>
                      <w:marRight w:val="0"/>
                      <w:marTop w:val="0"/>
                      <w:marBottom w:val="0"/>
                      <w:divBdr>
                        <w:top w:val="none" w:sz="0" w:space="0" w:color="auto"/>
                        <w:left w:val="none" w:sz="0" w:space="0" w:color="auto"/>
                        <w:bottom w:val="none" w:sz="0" w:space="0" w:color="auto"/>
                        <w:right w:val="none" w:sz="0" w:space="0" w:color="auto"/>
                      </w:divBdr>
                    </w:div>
                    <w:div w:id="895775520">
                      <w:marLeft w:val="0"/>
                      <w:marRight w:val="0"/>
                      <w:marTop w:val="0"/>
                      <w:marBottom w:val="0"/>
                      <w:divBdr>
                        <w:top w:val="none" w:sz="0" w:space="0" w:color="auto"/>
                        <w:left w:val="none" w:sz="0" w:space="0" w:color="auto"/>
                        <w:bottom w:val="none" w:sz="0" w:space="0" w:color="auto"/>
                        <w:right w:val="none" w:sz="0" w:space="0" w:color="auto"/>
                      </w:divBdr>
                    </w:div>
                    <w:div w:id="910581796">
                      <w:marLeft w:val="0"/>
                      <w:marRight w:val="0"/>
                      <w:marTop w:val="0"/>
                      <w:marBottom w:val="0"/>
                      <w:divBdr>
                        <w:top w:val="none" w:sz="0" w:space="0" w:color="auto"/>
                        <w:left w:val="none" w:sz="0" w:space="0" w:color="auto"/>
                        <w:bottom w:val="none" w:sz="0" w:space="0" w:color="auto"/>
                        <w:right w:val="none" w:sz="0" w:space="0" w:color="auto"/>
                      </w:divBdr>
                    </w:div>
                    <w:div w:id="1740053017">
                      <w:marLeft w:val="0"/>
                      <w:marRight w:val="0"/>
                      <w:marTop w:val="0"/>
                      <w:marBottom w:val="0"/>
                      <w:divBdr>
                        <w:top w:val="none" w:sz="0" w:space="0" w:color="auto"/>
                        <w:left w:val="none" w:sz="0" w:space="0" w:color="auto"/>
                        <w:bottom w:val="none" w:sz="0" w:space="0" w:color="auto"/>
                        <w:right w:val="none" w:sz="0" w:space="0" w:color="auto"/>
                      </w:divBdr>
                    </w:div>
                    <w:div w:id="1325431114">
                      <w:marLeft w:val="0"/>
                      <w:marRight w:val="0"/>
                      <w:marTop w:val="0"/>
                      <w:marBottom w:val="0"/>
                      <w:divBdr>
                        <w:top w:val="none" w:sz="0" w:space="0" w:color="auto"/>
                        <w:left w:val="none" w:sz="0" w:space="0" w:color="auto"/>
                        <w:bottom w:val="none" w:sz="0" w:space="0" w:color="auto"/>
                        <w:right w:val="none" w:sz="0" w:space="0" w:color="auto"/>
                      </w:divBdr>
                    </w:div>
                    <w:div w:id="1079139234">
                      <w:marLeft w:val="0"/>
                      <w:marRight w:val="0"/>
                      <w:marTop w:val="0"/>
                      <w:marBottom w:val="0"/>
                      <w:divBdr>
                        <w:top w:val="none" w:sz="0" w:space="0" w:color="auto"/>
                        <w:left w:val="none" w:sz="0" w:space="0" w:color="auto"/>
                        <w:bottom w:val="none" w:sz="0" w:space="0" w:color="auto"/>
                        <w:right w:val="none" w:sz="0" w:space="0" w:color="auto"/>
                      </w:divBdr>
                    </w:div>
                    <w:div w:id="87583182">
                      <w:marLeft w:val="0"/>
                      <w:marRight w:val="0"/>
                      <w:marTop w:val="0"/>
                      <w:marBottom w:val="0"/>
                      <w:divBdr>
                        <w:top w:val="none" w:sz="0" w:space="0" w:color="auto"/>
                        <w:left w:val="none" w:sz="0" w:space="0" w:color="auto"/>
                        <w:bottom w:val="none" w:sz="0" w:space="0" w:color="auto"/>
                        <w:right w:val="none" w:sz="0" w:space="0" w:color="auto"/>
                      </w:divBdr>
                    </w:div>
                    <w:div w:id="964120123">
                      <w:marLeft w:val="0"/>
                      <w:marRight w:val="0"/>
                      <w:marTop w:val="0"/>
                      <w:marBottom w:val="0"/>
                      <w:divBdr>
                        <w:top w:val="none" w:sz="0" w:space="0" w:color="auto"/>
                        <w:left w:val="none" w:sz="0" w:space="0" w:color="auto"/>
                        <w:bottom w:val="none" w:sz="0" w:space="0" w:color="auto"/>
                        <w:right w:val="none" w:sz="0" w:space="0" w:color="auto"/>
                      </w:divBdr>
                    </w:div>
                    <w:div w:id="1198931250">
                      <w:marLeft w:val="0"/>
                      <w:marRight w:val="0"/>
                      <w:marTop w:val="0"/>
                      <w:marBottom w:val="0"/>
                      <w:divBdr>
                        <w:top w:val="none" w:sz="0" w:space="0" w:color="auto"/>
                        <w:left w:val="none" w:sz="0" w:space="0" w:color="auto"/>
                        <w:bottom w:val="none" w:sz="0" w:space="0" w:color="auto"/>
                        <w:right w:val="none" w:sz="0" w:space="0" w:color="auto"/>
                      </w:divBdr>
                    </w:div>
                    <w:div w:id="876938794">
                      <w:marLeft w:val="0"/>
                      <w:marRight w:val="0"/>
                      <w:marTop w:val="0"/>
                      <w:marBottom w:val="0"/>
                      <w:divBdr>
                        <w:top w:val="none" w:sz="0" w:space="0" w:color="auto"/>
                        <w:left w:val="none" w:sz="0" w:space="0" w:color="auto"/>
                        <w:bottom w:val="none" w:sz="0" w:space="0" w:color="auto"/>
                        <w:right w:val="none" w:sz="0" w:space="0" w:color="auto"/>
                      </w:divBdr>
                    </w:div>
                    <w:div w:id="102238339">
                      <w:marLeft w:val="0"/>
                      <w:marRight w:val="0"/>
                      <w:marTop w:val="0"/>
                      <w:marBottom w:val="0"/>
                      <w:divBdr>
                        <w:top w:val="none" w:sz="0" w:space="0" w:color="auto"/>
                        <w:left w:val="none" w:sz="0" w:space="0" w:color="auto"/>
                        <w:bottom w:val="none" w:sz="0" w:space="0" w:color="auto"/>
                        <w:right w:val="none" w:sz="0" w:space="0" w:color="auto"/>
                      </w:divBdr>
                    </w:div>
                    <w:div w:id="545066639">
                      <w:marLeft w:val="0"/>
                      <w:marRight w:val="0"/>
                      <w:marTop w:val="0"/>
                      <w:marBottom w:val="0"/>
                      <w:divBdr>
                        <w:top w:val="none" w:sz="0" w:space="0" w:color="auto"/>
                        <w:left w:val="none" w:sz="0" w:space="0" w:color="auto"/>
                        <w:bottom w:val="none" w:sz="0" w:space="0" w:color="auto"/>
                        <w:right w:val="none" w:sz="0" w:space="0" w:color="auto"/>
                      </w:divBdr>
                    </w:div>
                    <w:div w:id="2111969613">
                      <w:marLeft w:val="0"/>
                      <w:marRight w:val="0"/>
                      <w:marTop w:val="0"/>
                      <w:marBottom w:val="0"/>
                      <w:divBdr>
                        <w:top w:val="none" w:sz="0" w:space="0" w:color="auto"/>
                        <w:left w:val="none" w:sz="0" w:space="0" w:color="auto"/>
                        <w:bottom w:val="none" w:sz="0" w:space="0" w:color="auto"/>
                        <w:right w:val="none" w:sz="0" w:space="0" w:color="auto"/>
                      </w:divBdr>
                    </w:div>
                    <w:div w:id="809327948">
                      <w:marLeft w:val="0"/>
                      <w:marRight w:val="0"/>
                      <w:marTop w:val="0"/>
                      <w:marBottom w:val="0"/>
                      <w:divBdr>
                        <w:top w:val="none" w:sz="0" w:space="0" w:color="auto"/>
                        <w:left w:val="none" w:sz="0" w:space="0" w:color="auto"/>
                        <w:bottom w:val="none" w:sz="0" w:space="0" w:color="auto"/>
                        <w:right w:val="none" w:sz="0" w:space="0" w:color="auto"/>
                      </w:divBdr>
                    </w:div>
                    <w:div w:id="1464544389">
                      <w:marLeft w:val="0"/>
                      <w:marRight w:val="0"/>
                      <w:marTop w:val="0"/>
                      <w:marBottom w:val="0"/>
                      <w:divBdr>
                        <w:top w:val="none" w:sz="0" w:space="0" w:color="auto"/>
                        <w:left w:val="none" w:sz="0" w:space="0" w:color="auto"/>
                        <w:bottom w:val="none" w:sz="0" w:space="0" w:color="auto"/>
                        <w:right w:val="none" w:sz="0" w:space="0" w:color="auto"/>
                      </w:divBdr>
                    </w:div>
                    <w:div w:id="1983347870">
                      <w:marLeft w:val="0"/>
                      <w:marRight w:val="0"/>
                      <w:marTop w:val="0"/>
                      <w:marBottom w:val="0"/>
                      <w:divBdr>
                        <w:top w:val="none" w:sz="0" w:space="0" w:color="auto"/>
                        <w:left w:val="none" w:sz="0" w:space="0" w:color="auto"/>
                        <w:bottom w:val="none" w:sz="0" w:space="0" w:color="auto"/>
                        <w:right w:val="none" w:sz="0" w:space="0" w:color="auto"/>
                      </w:divBdr>
                    </w:div>
                    <w:div w:id="1653562235">
                      <w:marLeft w:val="0"/>
                      <w:marRight w:val="0"/>
                      <w:marTop w:val="0"/>
                      <w:marBottom w:val="0"/>
                      <w:divBdr>
                        <w:top w:val="none" w:sz="0" w:space="0" w:color="auto"/>
                        <w:left w:val="none" w:sz="0" w:space="0" w:color="auto"/>
                        <w:bottom w:val="none" w:sz="0" w:space="0" w:color="auto"/>
                        <w:right w:val="none" w:sz="0" w:space="0" w:color="auto"/>
                      </w:divBdr>
                    </w:div>
                    <w:div w:id="593173061">
                      <w:marLeft w:val="0"/>
                      <w:marRight w:val="0"/>
                      <w:marTop w:val="0"/>
                      <w:marBottom w:val="0"/>
                      <w:divBdr>
                        <w:top w:val="none" w:sz="0" w:space="0" w:color="auto"/>
                        <w:left w:val="none" w:sz="0" w:space="0" w:color="auto"/>
                        <w:bottom w:val="none" w:sz="0" w:space="0" w:color="auto"/>
                        <w:right w:val="none" w:sz="0" w:space="0" w:color="auto"/>
                      </w:divBdr>
                    </w:div>
                    <w:div w:id="1412459214">
                      <w:marLeft w:val="0"/>
                      <w:marRight w:val="0"/>
                      <w:marTop w:val="0"/>
                      <w:marBottom w:val="0"/>
                      <w:divBdr>
                        <w:top w:val="none" w:sz="0" w:space="0" w:color="auto"/>
                        <w:left w:val="none" w:sz="0" w:space="0" w:color="auto"/>
                        <w:bottom w:val="none" w:sz="0" w:space="0" w:color="auto"/>
                        <w:right w:val="none" w:sz="0" w:space="0" w:color="auto"/>
                      </w:divBdr>
                    </w:div>
                    <w:div w:id="196623128">
                      <w:marLeft w:val="0"/>
                      <w:marRight w:val="0"/>
                      <w:marTop w:val="0"/>
                      <w:marBottom w:val="0"/>
                      <w:divBdr>
                        <w:top w:val="none" w:sz="0" w:space="0" w:color="auto"/>
                        <w:left w:val="none" w:sz="0" w:space="0" w:color="auto"/>
                        <w:bottom w:val="none" w:sz="0" w:space="0" w:color="auto"/>
                        <w:right w:val="none" w:sz="0" w:space="0" w:color="auto"/>
                      </w:divBdr>
                    </w:div>
                    <w:div w:id="352070607">
                      <w:marLeft w:val="0"/>
                      <w:marRight w:val="0"/>
                      <w:marTop w:val="0"/>
                      <w:marBottom w:val="0"/>
                      <w:divBdr>
                        <w:top w:val="none" w:sz="0" w:space="0" w:color="auto"/>
                        <w:left w:val="none" w:sz="0" w:space="0" w:color="auto"/>
                        <w:bottom w:val="none" w:sz="0" w:space="0" w:color="auto"/>
                        <w:right w:val="none" w:sz="0" w:space="0" w:color="auto"/>
                      </w:divBdr>
                    </w:div>
                    <w:div w:id="971668515">
                      <w:marLeft w:val="0"/>
                      <w:marRight w:val="0"/>
                      <w:marTop w:val="0"/>
                      <w:marBottom w:val="0"/>
                      <w:divBdr>
                        <w:top w:val="none" w:sz="0" w:space="0" w:color="auto"/>
                        <w:left w:val="none" w:sz="0" w:space="0" w:color="auto"/>
                        <w:bottom w:val="none" w:sz="0" w:space="0" w:color="auto"/>
                        <w:right w:val="none" w:sz="0" w:space="0" w:color="auto"/>
                      </w:divBdr>
                    </w:div>
                    <w:div w:id="2015647955">
                      <w:marLeft w:val="0"/>
                      <w:marRight w:val="0"/>
                      <w:marTop w:val="0"/>
                      <w:marBottom w:val="0"/>
                      <w:divBdr>
                        <w:top w:val="none" w:sz="0" w:space="0" w:color="auto"/>
                        <w:left w:val="none" w:sz="0" w:space="0" w:color="auto"/>
                        <w:bottom w:val="none" w:sz="0" w:space="0" w:color="auto"/>
                        <w:right w:val="none" w:sz="0" w:space="0" w:color="auto"/>
                      </w:divBdr>
                    </w:div>
                    <w:div w:id="670260018">
                      <w:marLeft w:val="0"/>
                      <w:marRight w:val="0"/>
                      <w:marTop w:val="0"/>
                      <w:marBottom w:val="0"/>
                      <w:divBdr>
                        <w:top w:val="none" w:sz="0" w:space="0" w:color="auto"/>
                        <w:left w:val="none" w:sz="0" w:space="0" w:color="auto"/>
                        <w:bottom w:val="none" w:sz="0" w:space="0" w:color="auto"/>
                        <w:right w:val="none" w:sz="0" w:space="0" w:color="auto"/>
                      </w:divBdr>
                    </w:div>
                    <w:div w:id="671179596">
                      <w:marLeft w:val="0"/>
                      <w:marRight w:val="0"/>
                      <w:marTop w:val="0"/>
                      <w:marBottom w:val="0"/>
                      <w:divBdr>
                        <w:top w:val="none" w:sz="0" w:space="0" w:color="auto"/>
                        <w:left w:val="none" w:sz="0" w:space="0" w:color="auto"/>
                        <w:bottom w:val="none" w:sz="0" w:space="0" w:color="auto"/>
                        <w:right w:val="none" w:sz="0" w:space="0" w:color="auto"/>
                      </w:divBdr>
                    </w:div>
                    <w:div w:id="1910994037">
                      <w:marLeft w:val="0"/>
                      <w:marRight w:val="0"/>
                      <w:marTop w:val="0"/>
                      <w:marBottom w:val="0"/>
                      <w:divBdr>
                        <w:top w:val="none" w:sz="0" w:space="0" w:color="auto"/>
                        <w:left w:val="none" w:sz="0" w:space="0" w:color="auto"/>
                        <w:bottom w:val="none" w:sz="0" w:space="0" w:color="auto"/>
                        <w:right w:val="none" w:sz="0" w:space="0" w:color="auto"/>
                      </w:divBdr>
                    </w:div>
                    <w:div w:id="1154644190">
                      <w:marLeft w:val="0"/>
                      <w:marRight w:val="0"/>
                      <w:marTop w:val="0"/>
                      <w:marBottom w:val="0"/>
                      <w:divBdr>
                        <w:top w:val="none" w:sz="0" w:space="0" w:color="auto"/>
                        <w:left w:val="none" w:sz="0" w:space="0" w:color="auto"/>
                        <w:bottom w:val="none" w:sz="0" w:space="0" w:color="auto"/>
                        <w:right w:val="none" w:sz="0" w:space="0" w:color="auto"/>
                      </w:divBdr>
                    </w:div>
                    <w:div w:id="2060666936">
                      <w:marLeft w:val="0"/>
                      <w:marRight w:val="0"/>
                      <w:marTop w:val="0"/>
                      <w:marBottom w:val="0"/>
                      <w:divBdr>
                        <w:top w:val="none" w:sz="0" w:space="0" w:color="auto"/>
                        <w:left w:val="none" w:sz="0" w:space="0" w:color="auto"/>
                        <w:bottom w:val="none" w:sz="0" w:space="0" w:color="auto"/>
                        <w:right w:val="none" w:sz="0" w:space="0" w:color="auto"/>
                      </w:divBdr>
                    </w:div>
                    <w:div w:id="480462487">
                      <w:marLeft w:val="0"/>
                      <w:marRight w:val="0"/>
                      <w:marTop w:val="0"/>
                      <w:marBottom w:val="0"/>
                      <w:divBdr>
                        <w:top w:val="none" w:sz="0" w:space="0" w:color="auto"/>
                        <w:left w:val="none" w:sz="0" w:space="0" w:color="auto"/>
                        <w:bottom w:val="none" w:sz="0" w:space="0" w:color="auto"/>
                        <w:right w:val="none" w:sz="0" w:space="0" w:color="auto"/>
                      </w:divBdr>
                    </w:div>
                    <w:div w:id="818545073">
                      <w:marLeft w:val="0"/>
                      <w:marRight w:val="0"/>
                      <w:marTop w:val="0"/>
                      <w:marBottom w:val="0"/>
                      <w:divBdr>
                        <w:top w:val="none" w:sz="0" w:space="0" w:color="auto"/>
                        <w:left w:val="none" w:sz="0" w:space="0" w:color="auto"/>
                        <w:bottom w:val="none" w:sz="0" w:space="0" w:color="auto"/>
                        <w:right w:val="none" w:sz="0" w:space="0" w:color="auto"/>
                      </w:divBdr>
                    </w:div>
                    <w:div w:id="2083093825">
                      <w:marLeft w:val="0"/>
                      <w:marRight w:val="0"/>
                      <w:marTop w:val="0"/>
                      <w:marBottom w:val="0"/>
                      <w:divBdr>
                        <w:top w:val="none" w:sz="0" w:space="0" w:color="auto"/>
                        <w:left w:val="none" w:sz="0" w:space="0" w:color="auto"/>
                        <w:bottom w:val="none" w:sz="0" w:space="0" w:color="auto"/>
                        <w:right w:val="none" w:sz="0" w:space="0" w:color="auto"/>
                      </w:divBdr>
                    </w:div>
                    <w:div w:id="1216045805">
                      <w:marLeft w:val="0"/>
                      <w:marRight w:val="0"/>
                      <w:marTop w:val="0"/>
                      <w:marBottom w:val="0"/>
                      <w:divBdr>
                        <w:top w:val="none" w:sz="0" w:space="0" w:color="auto"/>
                        <w:left w:val="none" w:sz="0" w:space="0" w:color="auto"/>
                        <w:bottom w:val="none" w:sz="0" w:space="0" w:color="auto"/>
                        <w:right w:val="none" w:sz="0" w:space="0" w:color="auto"/>
                      </w:divBdr>
                    </w:div>
                    <w:div w:id="1144198747">
                      <w:marLeft w:val="0"/>
                      <w:marRight w:val="0"/>
                      <w:marTop w:val="0"/>
                      <w:marBottom w:val="0"/>
                      <w:divBdr>
                        <w:top w:val="none" w:sz="0" w:space="0" w:color="auto"/>
                        <w:left w:val="none" w:sz="0" w:space="0" w:color="auto"/>
                        <w:bottom w:val="none" w:sz="0" w:space="0" w:color="auto"/>
                        <w:right w:val="none" w:sz="0" w:space="0" w:color="auto"/>
                      </w:divBdr>
                    </w:div>
                    <w:div w:id="1061517557">
                      <w:marLeft w:val="0"/>
                      <w:marRight w:val="0"/>
                      <w:marTop w:val="0"/>
                      <w:marBottom w:val="0"/>
                      <w:divBdr>
                        <w:top w:val="none" w:sz="0" w:space="0" w:color="auto"/>
                        <w:left w:val="none" w:sz="0" w:space="0" w:color="auto"/>
                        <w:bottom w:val="none" w:sz="0" w:space="0" w:color="auto"/>
                        <w:right w:val="none" w:sz="0" w:space="0" w:color="auto"/>
                      </w:divBdr>
                    </w:div>
                    <w:div w:id="1969168230">
                      <w:marLeft w:val="0"/>
                      <w:marRight w:val="0"/>
                      <w:marTop w:val="0"/>
                      <w:marBottom w:val="0"/>
                      <w:divBdr>
                        <w:top w:val="none" w:sz="0" w:space="0" w:color="auto"/>
                        <w:left w:val="none" w:sz="0" w:space="0" w:color="auto"/>
                        <w:bottom w:val="none" w:sz="0" w:space="0" w:color="auto"/>
                        <w:right w:val="none" w:sz="0" w:space="0" w:color="auto"/>
                      </w:divBdr>
                    </w:div>
                    <w:div w:id="393818033">
                      <w:marLeft w:val="0"/>
                      <w:marRight w:val="0"/>
                      <w:marTop w:val="0"/>
                      <w:marBottom w:val="0"/>
                      <w:divBdr>
                        <w:top w:val="none" w:sz="0" w:space="0" w:color="auto"/>
                        <w:left w:val="none" w:sz="0" w:space="0" w:color="auto"/>
                        <w:bottom w:val="none" w:sz="0" w:space="0" w:color="auto"/>
                        <w:right w:val="none" w:sz="0" w:space="0" w:color="auto"/>
                      </w:divBdr>
                    </w:div>
                    <w:div w:id="865825257">
                      <w:marLeft w:val="0"/>
                      <w:marRight w:val="0"/>
                      <w:marTop w:val="0"/>
                      <w:marBottom w:val="0"/>
                      <w:divBdr>
                        <w:top w:val="none" w:sz="0" w:space="0" w:color="auto"/>
                        <w:left w:val="none" w:sz="0" w:space="0" w:color="auto"/>
                        <w:bottom w:val="none" w:sz="0" w:space="0" w:color="auto"/>
                        <w:right w:val="none" w:sz="0" w:space="0" w:color="auto"/>
                      </w:divBdr>
                    </w:div>
                    <w:div w:id="351225287">
                      <w:marLeft w:val="0"/>
                      <w:marRight w:val="0"/>
                      <w:marTop w:val="0"/>
                      <w:marBottom w:val="0"/>
                      <w:divBdr>
                        <w:top w:val="none" w:sz="0" w:space="0" w:color="auto"/>
                        <w:left w:val="none" w:sz="0" w:space="0" w:color="auto"/>
                        <w:bottom w:val="none" w:sz="0" w:space="0" w:color="auto"/>
                        <w:right w:val="none" w:sz="0" w:space="0" w:color="auto"/>
                      </w:divBdr>
                    </w:div>
                    <w:div w:id="57441596">
                      <w:marLeft w:val="0"/>
                      <w:marRight w:val="0"/>
                      <w:marTop w:val="0"/>
                      <w:marBottom w:val="0"/>
                      <w:divBdr>
                        <w:top w:val="none" w:sz="0" w:space="0" w:color="auto"/>
                        <w:left w:val="none" w:sz="0" w:space="0" w:color="auto"/>
                        <w:bottom w:val="none" w:sz="0" w:space="0" w:color="auto"/>
                        <w:right w:val="none" w:sz="0" w:space="0" w:color="auto"/>
                      </w:divBdr>
                    </w:div>
                    <w:div w:id="151024880">
                      <w:marLeft w:val="0"/>
                      <w:marRight w:val="0"/>
                      <w:marTop w:val="0"/>
                      <w:marBottom w:val="0"/>
                      <w:divBdr>
                        <w:top w:val="none" w:sz="0" w:space="0" w:color="auto"/>
                        <w:left w:val="none" w:sz="0" w:space="0" w:color="auto"/>
                        <w:bottom w:val="none" w:sz="0" w:space="0" w:color="auto"/>
                        <w:right w:val="none" w:sz="0" w:space="0" w:color="auto"/>
                      </w:divBdr>
                    </w:div>
                    <w:div w:id="1393039428">
                      <w:marLeft w:val="0"/>
                      <w:marRight w:val="0"/>
                      <w:marTop w:val="0"/>
                      <w:marBottom w:val="0"/>
                      <w:divBdr>
                        <w:top w:val="none" w:sz="0" w:space="0" w:color="auto"/>
                        <w:left w:val="none" w:sz="0" w:space="0" w:color="auto"/>
                        <w:bottom w:val="none" w:sz="0" w:space="0" w:color="auto"/>
                        <w:right w:val="none" w:sz="0" w:space="0" w:color="auto"/>
                      </w:divBdr>
                    </w:div>
                    <w:div w:id="2106418028">
                      <w:marLeft w:val="0"/>
                      <w:marRight w:val="0"/>
                      <w:marTop w:val="0"/>
                      <w:marBottom w:val="0"/>
                      <w:divBdr>
                        <w:top w:val="none" w:sz="0" w:space="0" w:color="auto"/>
                        <w:left w:val="none" w:sz="0" w:space="0" w:color="auto"/>
                        <w:bottom w:val="none" w:sz="0" w:space="0" w:color="auto"/>
                        <w:right w:val="none" w:sz="0" w:space="0" w:color="auto"/>
                      </w:divBdr>
                    </w:div>
                    <w:div w:id="1302691033">
                      <w:marLeft w:val="0"/>
                      <w:marRight w:val="0"/>
                      <w:marTop w:val="0"/>
                      <w:marBottom w:val="0"/>
                      <w:divBdr>
                        <w:top w:val="none" w:sz="0" w:space="0" w:color="auto"/>
                        <w:left w:val="none" w:sz="0" w:space="0" w:color="auto"/>
                        <w:bottom w:val="none" w:sz="0" w:space="0" w:color="auto"/>
                        <w:right w:val="none" w:sz="0" w:space="0" w:color="auto"/>
                      </w:divBdr>
                    </w:div>
                    <w:div w:id="1190293927">
                      <w:marLeft w:val="0"/>
                      <w:marRight w:val="0"/>
                      <w:marTop w:val="0"/>
                      <w:marBottom w:val="0"/>
                      <w:divBdr>
                        <w:top w:val="none" w:sz="0" w:space="0" w:color="auto"/>
                        <w:left w:val="none" w:sz="0" w:space="0" w:color="auto"/>
                        <w:bottom w:val="none" w:sz="0" w:space="0" w:color="auto"/>
                        <w:right w:val="none" w:sz="0" w:space="0" w:color="auto"/>
                      </w:divBdr>
                    </w:div>
                    <w:div w:id="955602025">
                      <w:marLeft w:val="0"/>
                      <w:marRight w:val="0"/>
                      <w:marTop w:val="0"/>
                      <w:marBottom w:val="0"/>
                      <w:divBdr>
                        <w:top w:val="none" w:sz="0" w:space="0" w:color="auto"/>
                        <w:left w:val="none" w:sz="0" w:space="0" w:color="auto"/>
                        <w:bottom w:val="none" w:sz="0" w:space="0" w:color="auto"/>
                        <w:right w:val="none" w:sz="0" w:space="0" w:color="auto"/>
                      </w:divBdr>
                    </w:div>
                    <w:div w:id="1529374661">
                      <w:marLeft w:val="0"/>
                      <w:marRight w:val="0"/>
                      <w:marTop w:val="0"/>
                      <w:marBottom w:val="0"/>
                      <w:divBdr>
                        <w:top w:val="none" w:sz="0" w:space="0" w:color="auto"/>
                        <w:left w:val="none" w:sz="0" w:space="0" w:color="auto"/>
                        <w:bottom w:val="none" w:sz="0" w:space="0" w:color="auto"/>
                        <w:right w:val="none" w:sz="0" w:space="0" w:color="auto"/>
                      </w:divBdr>
                    </w:div>
                    <w:div w:id="616371747">
                      <w:marLeft w:val="0"/>
                      <w:marRight w:val="0"/>
                      <w:marTop w:val="0"/>
                      <w:marBottom w:val="0"/>
                      <w:divBdr>
                        <w:top w:val="none" w:sz="0" w:space="0" w:color="auto"/>
                        <w:left w:val="none" w:sz="0" w:space="0" w:color="auto"/>
                        <w:bottom w:val="none" w:sz="0" w:space="0" w:color="auto"/>
                        <w:right w:val="none" w:sz="0" w:space="0" w:color="auto"/>
                      </w:divBdr>
                    </w:div>
                    <w:div w:id="953100595">
                      <w:marLeft w:val="0"/>
                      <w:marRight w:val="0"/>
                      <w:marTop w:val="0"/>
                      <w:marBottom w:val="0"/>
                      <w:divBdr>
                        <w:top w:val="none" w:sz="0" w:space="0" w:color="auto"/>
                        <w:left w:val="none" w:sz="0" w:space="0" w:color="auto"/>
                        <w:bottom w:val="none" w:sz="0" w:space="0" w:color="auto"/>
                        <w:right w:val="none" w:sz="0" w:space="0" w:color="auto"/>
                      </w:divBdr>
                    </w:div>
                    <w:div w:id="644890232">
                      <w:marLeft w:val="0"/>
                      <w:marRight w:val="0"/>
                      <w:marTop w:val="0"/>
                      <w:marBottom w:val="0"/>
                      <w:divBdr>
                        <w:top w:val="none" w:sz="0" w:space="0" w:color="auto"/>
                        <w:left w:val="none" w:sz="0" w:space="0" w:color="auto"/>
                        <w:bottom w:val="none" w:sz="0" w:space="0" w:color="auto"/>
                        <w:right w:val="none" w:sz="0" w:space="0" w:color="auto"/>
                      </w:divBdr>
                    </w:div>
                    <w:div w:id="700207848">
                      <w:marLeft w:val="0"/>
                      <w:marRight w:val="0"/>
                      <w:marTop w:val="0"/>
                      <w:marBottom w:val="0"/>
                      <w:divBdr>
                        <w:top w:val="none" w:sz="0" w:space="0" w:color="auto"/>
                        <w:left w:val="none" w:sz="0" w:space="0" w:color="auto"/>
                        <w:bottom w:val="none" w:sz="0" w:space="0" w:color="auto"/>
                        <w:right w:val="none" w:sz="0" w:space="0" w:color="auto"/>
                      </w:divBdr>
                    </w:div>
                    <w:div w:id="495728043">
                      <w:marLeft w:val="0"/>
                      <w:marRight w:val="0"/>
                      <w:marTop w:val="0"/>
                      <w:marBottom w:val="0"/>
                      <w:divBdr>
                        <w:top w:val="none" w:sz="0" w:space="0" w:color="auto"/>
                        <w:left w:val="none" w:sz="0" w:space="0" w:color="auto"/>
                        <w:bottom w:val="none" w:sz="0" w:space="0" w:color="auto"/>
                        <w:right w:val="none" w:sz="0" w:space="0" w:color="auto"/>
                      </w:divBdr>
                    </w:div>
                    <w:div w:id="123550383">
                      <w:marLeft w:val="0"/>
                      <w:marRight w:val="0"/>
                      <w:marTop w:val="0"/>
                      <w:marBottom w:val="0"/>
                      <w:divBdr>
                        <w:top w:val="none" w:sz="0" w:space="0" w:color="auto"/>
                        <w:left w:val="none" w:sz="0" w:space="0" w:color="auto"/>
                        <w:bottom w:val="none" w:sz="0" w:space="0" w:color="auto"/>
                        <w:right w:val="none" w:sz="0" w:space="0" w:color="auto"/>
                      </w:divBdr>
                    </w:div>
                    <w:div w:id="1788310139">
                      <w:marLeft w:val="0"/>
                      <w:marRight w:val="0"/>
                      <w:marTop w:val="0"/>
                      <w:marBottom w:val="0"/>
                      <w:divBdr>
                        <w:top w:val="none" w:sz="0" w:space="0" w:color="auto"/>
                        <w:left w:val="none" w:sz="0" w:space="0" w:color="auto"/>
                        <w:bottom w:val="none" w:sz="0" w:space="0" w:color="auto"/>
                        <w:right w:val="none" w:sz="0" w:space="0" w:color="auto"/>
                      </w:divBdr>
                    </w:div>
                    <w:div w:id="2094348810">
                      <w:marLeft w:val="0"/>
                      <w:marRight w:val="0"/>
                      <w:marTop w:val="0"/>
                      <w:marBottom w:val="0"/>
                      <w:divBdr>
                        <w:top w:val="none" w:sz="0" w:space="0" w:color="auto"/>
                        <w:left w:val="none" w:sz="0" w:space="0" w:color="auto"/>
                        <w:bottom w:val="none" w:sz="0" w:space="0" w:color="auto"/>
                        <w:right w:val="none" w:sz="0" w:space="0" w:color="auto"/>
                      </w:divBdr>
                    </w:div>
                    <w:div w:id="500782709">
                      <w:marLeft w:val="0"/>
                      <w:marRight w:val="0"/>
                      <w:marTop w:val="0"/>
                      <w:marBottom w:val="0"/>
                      <w:divBdr>
                        <w:top w:val="none" w:sz="0" w:space="0" w:color="auto"/>
                        <w:left w:val="none" w:sz="0" w:space="0" w:color="auto"/>
                        <w:bottom w:val="none" w:sz="0" w:space="0" w:color="auto"/>
                        <w:right w:val="none" w:sz="0" w:space="0" w:color="auto"/>
                      </w:divBdr>
                    </w:div>
                    <w:div w:id="1567569352">
                      <w:marLeft w:val="0"/>
                      <w:marRight w:val="0"/>
                      <w:marTop w:val="0"/>
                      <w:marBottom w:val="0"/>
                      <w:divBdr>
                        <w:top w:val="none" w:sz="0" w:space="0" w:color="auto"/>
                        <w:left w:val="none" w:sz="0" w:space="0" w:color="auto"/>
                        <w:bottom w:val="none" w:sz="0" w:space="0" w:color="auto"/>
                        <w:right w:val="none" w:sz="0" w:space="0" w:color="auto"/>
                      </w:divBdr>
                    </w:div>
                    <w:div w:id="1520925608">
                      <w:marLeft w:val="0"/>
                      <w:marRight w:val="0"/>
                      <w:marTop w:val="0"/>
                      <w:marBottom w:val="0"/>
                      <w:divBdr>
                        <w:top w:val="none" w:sz="0" w:space="0" w:color="auto"/>
                        <w:left w:val="none" w:sz="0" w:space="0" w:color="auto"/>
                        <w:bottom w:val="none" w:sz="0" w:space="0" w:color="auto"/>
                        <w:right w:val="none" w:sz="0" w:space="0" w:color="auto"/>
                      </w:divBdr>
                    </w:div>
                    <w:div w:id="76367256">
                      <w:marLeft w:val="0"/>
                      <w:marRight w:val="0"/>
                      <w:marTop w:val="0"/>
                      <w:marBottom w:val="0"/>
                      <w:divBdr>
                        <w:top w:val="none" w:sz="0" w:space="0" w:color="auto"/>
                        <w:left w:val="none" w:sz="0" w:space="0" w:color="auto"/>
                        <w:bottom w:val="none" w:sz="0" w:space="0" w:color="auto"/>
                        <w:right w:val="none" w:sz="0" w:space="0" w:color="auto"/>
                      </w:divBdr>
                    </w:div>
                    <w:div w:id="1722826873">
                      <w:marLeft w:val="0"/>
                      <w:marRight w:val="0"/>
                      <w:marTop w:val="0"/>
                      <w:marBottom w:val="0"/>
                      <w:divBdr>
                        <w:top w:val="none" w:sz="0" w:space="0" w:color="auto"/>
                        <w:left w:val="none" w:sz="0" w:space="0" w:color="auto"/>
                        <w:bottom w:val="none" w:sz="0" w:space="0" w:color="auto"/>
                        <w:right w:val="none" w:sz="0" w:space="0" w:color="auto"/>
                      </w:divBdr>
                    </w:div>
                    <w:div w:id="2047364696">
                      <w:marLeft w:val="0"/>
                      <w:marRight w:val="0"/>
                      <w:marTop w:val="0"/>
                      <w:marBottom w:val="0"/>
                      <w:divBdr>
                        <w:top w:val="none" w:sz="0" w:space="0" w:color="auto"/>
                        <w:left w:val="none" w:sz="0" w:space="0" w:color="auto"/>
                        <w:bottom w:val="none" w:sz="0" w:space="0" w:color="auto"/>
                        <w:right w:val="none" w:sz="0" w:space="0" w:color="auto"/>
                      </w:divBdr>
                    </w:div>
                    <w:div w:id="463429832">
                      <w:marLeft w:val="0"/>
                      <w:marRight w:val="0"/>
                      <w:marTop w:val="0"/>
                      <w:marBottom w:val="0"/>
                      <w:divBdr>
                        <w:top w:val="none" w:sz="0" w:space="0" w:color="auto"/>
                        <w:left w:val="none" w:sz="0" w:space="0" w:color="auto"/>
                        <w:bottom w:val="none" w:sz="0" w:space="0" w:color="auto"/>
                        <w:right w:val="none" w:sz="0" w:space="0" w:color="auto"/>
                      </w:divBdr>
                    </w:div>
                    <w:div w:id="2015261277">
                      <w:marLeft w:val="0"/>
                      <w:marRight w:val="0"/>
                      <w:marTop w:val="0"/>
                      <w:marBottom w:val="0"/>
                      <w:divBdr>
                        <w:top w:val="none" w:sz="0" w:space="0" w:color="auto"/>
                        <w:left w:val="none" w:sz="0" w:space="0" w:color="auto"/>
                        <w:bottom w:val="none" w:sz="0" w:space="0" w:color="auto"/>
                        <w:right w:val="none" w:sz="0" w:space="0" w:color="auto"/>
                      </w:divBdr>
                    </w:div>
                    <w:div w:id="177037839">
                      <w:marLeft w:val="0"/>
                      <w:marRight w:val="0"/>
                      <w:marTop w:val="0"/>
                      <w:marBottom w:val="0"/>
                      <w:divBdr>
                        <w:top w:val="none" w:sz="0" w:space="0" w:color="auto"/>
                        <w:left w:val="none" w:sz="0" w:space="0" w:color="auto"/>
                        <w:bottom w:val="none" w:sz="0" w:space="0" w:color="auto"/>
                        <w:right w:val="none" w:sz="0" w:space="0" w:color="auto"/>
                      </w:divBdr>
                    </w:div>
                    <w:div w:id="215627390">
                      <w:marLeft w:val="0"/>
                      <w:marRight w:val="0"/>
                      <w:marTop w:val="0"/>
                      <w:marBottom w:val="0"/>
                      <w:divBdr>
                        <w:top w:val="none" w:sz="0" w:space="0" w:color="auto"/>
                        <w:left w:val="none" w:sz="0" w:space="0" w:color="auto"/>
                        <w:bottom w:val="none" w:sz="0" w:space="0" w:color="auto"/>
                        <w:right w:val="none" w:sz="0" w:space="0" w:color="auto"/>
                      </w:divBdr>
                    </w:div>
                    <w:div w:id="432096637">
                      <w:marLeft w:val="0"/>
                      <w:marRight w:val="0"/>
                      <w:marTop w:val="0"/>
                      <w:marBottom w:val="0"/>
                      <w:divBdr>
                        <w:top w:val="none" w:sz="0" w:space="0" w:color="auto"/>
                        <w:left w:val="none" w:sz="0" w:space="0" w:color="auto"/>
                        <w:bottom w:val="none" w:sz="0" w:space="0" w:color="auto"/>
                        <w:right w:val="none" w:sz="0" w:space="0" w:color="auto"/>
                      </w:divBdr>
                    </w:div>
                    <w:div w:id="1447041493">
                      <w:marLeft w:val="0"/>
                      <w:marRight w:val="0"/>
                      <w:marTop w:val="0"/>
                      <w:marBottom w:val="0"/>
                      <w:divBdr>
                        <w:top w:val="none" w:sz="0" w:space="0" w:color="auto"/>
                        <w:left w:val="none" w:sz="0" w:space="0" w:color="auto"/>
                        <w:bottom w:val="none" w:sz="0" w:space="0" w:color="auto"/>
                        <w:right w:val="none" w:sz="0" w:space="0" w:color="auto"/>
                      </w:divBdr>
                    </w:div>
                    <w:div w:id="527565519">
                      <w:marLeft w:val="0"/>
                      <w:marRight w:val="0"/>
                      <w:marTop w:val="0"/>
                      <w:marBottom w:val="0"/>
                      <w:divBdr>
                        <w:top w:val="none" w:sz="0" w:space="0" w:color="auto"/>
                        <w:left w:val="none" w:sz="0" w:space="0" w:color="auto"/>
                        <w:bottom w:val="none" w:sz="0" w:space="0" w:color="auto"/>
                        <w:right w:val="none" w:sz="0" w:space="0" w:color="auto"/>
                      </w:divBdr>
                    </w:div>
                    <w:div w:id="1497575916">
                      <w:marLeft w:val="0"/>
                      <w:marRight w:val="0"/>
                      <w:marTop w:val="0"/>
                      <w:marBottom w:val="0"/>
                      <w:divBdr>
                        <w:top w:val="none" w:sz="0" w:space="0" w:color="auto"/>
                        <w:left w:val="none" w:sz="0" w:space="0" w:color="auto"/>
                        <w:bottom w:val="none" w:sz="0" w:space="0" w:color="auto"/>
                        <w:right w:val="none" w:sz="0" w:space="0" w:color="auto"/>
                      </w:divBdr>
                    </w:div>
                    <w:div w:id="1116875211">
                      <w:marLeft w:val="0"/>
                      <w:marRight w:val="0"/>
                      <w:marTop w:val="0"/>
                      <w:marBottom w:val="0"/>
                      <w:divBdr>
                        <w:top w:val="none" w:sz="0" w:space="0" w:color="auto"/>
                        <w:left w:val="none" w:sz="0" w:space="0" w:color="auto"/>
                        <w:bottom w:val="none" w:sz="0" w:space="0" w:color="auto"/>
                        <w:right w:val="none" w:sz="0" w:space="0" w:color="auto"/>
                      </w:divBdr>
                    </w:div>
                    <w:div w:id="1989237066">
                      <w:marLeft w:val="0"/>
                      <w:marRight w:val="0"/>
                      <w:marTop w:val="0"/>
                      <w:marBottom w:val="0"/>
                      <w:divBdr>
                        <w:top w:val="none" w:sz="0" w:space="0" w:color="auto"/>
                        <w:left w:val="none" w:sz="0" w:space="0" w:color="auto"/>
                        <w:bottom w:val="none" w:sz="0" w:space="0" w:color="auto"/>
                        <w:right w:val="none" w:sz="0" w:space="0" w:color="auto"/>
                      </w:divBdr>
                    </w:div>
                    <w:div w:id="504898641">
                      <w:marLeft w:val="0"/>
                      <w:marRight w:val="0"/>
                      <w:marTop w:val="0"/>
                      <w:marBottom w:val="0"/>
                      <w:divBdr>
                        <w:top w:val="none" w:sz="0" w:space="0" w:color="auto"/>
                        <w:left w:val="none" w:sz="0" w:space="0" w:color="auto"/>
                        <w:bottom w:val="none" w:sz="0" w:space="0" w:color="auto"/>
                        <w:right w:val="none" w:sz="0" w:space="0" w:color="auto"/>
                      </w:divBdr>
                    </w:div>
                    <w:div w:id="1198398815">
                      <w:marLeft w:val="0"/>
                      <w:marRight w:val="0"/>
                      <w:marTop w:val="0"/>
                      <w:marBottom w:val="0"/>
                      <w:divBdr>
                        <w:top w:val="none" w:sz="0" w:space="0" w:color="auto"/>
                        <w:left w:val="none" w:sz="0" w:space="0" w:color="auto"/>
                        <w:bottom w:val="none" w:sz="0" w:space="0" w:color="auto"/>
                        <w:right w:val="none" w:sz="0" w:space="0" w:color="auto"/>
                      </w:divBdr>
                    </w:div>
                    <w:div w:id="1495799970">
                      <w:marLeft w:val="0"/>
                      <w:marRight w:val="0"/>
                      <w:marTop w:val="0"/>
                      <w:marBottom w:val="0"/>
                      <w:divBdr>
                        <w:top w:val="none" w:sz="0" w:space="0" w:color="auto"/>
                        <w:left w:val="none" w:sz="0" w:space="0" w:color="auto"/>
                        <w:bottom w:val="none" w:sz="0" w:space="0" w:color="auto"/>
                        <w:right w:val="none" w:sz="0" w:space="0" w:color="auto"/>
                      </w:divBdr>
                    </w:div>
                    <w:div w:id="246697228">
                      <w:marLeft w:val="0"/>
                      <w:marRight w:val="0"/>
                      <w:marTop w:val="0"/>
                      <w:marBottom w:val="0"/>
                      <w:divBdr>
                        <w:top w:val="none" w:sz="0" w:space="0" w:color="auto"/>
                        <w:left w:val="none" w:sz="0" w:space="0" w:color="auto"/>
                        <w:bottom w:val="none" w:sz="0" w:space="0" w:color="auto"/>
                        <w:right w:val="none" w:sz="0" w:space="0" w:color="auto"/>
                      </w:divBdr>
                    </w:div>
                    <w:div w:id="1446582191">
                      <w:marLeft w:val="0"/>
                      <w:marRight w:val="0"/>
                      <w:marTop w:val="0"/>
                      <w:marBottom w:val="0"/>
                      <w:divBdr>
                        <w:top w:val="none" w:sz="0" w:space="0" w:color="auto"/>
                        <w:left w:val="none" w:sz="0" w:space="0" w:color="auto"/>
                        <w:bottom w:val="none" w:sz="0" w:space="0" w:color="auto"/>
                        <w:right w:val="none" w:sz="0" w:space="0" w:color="auto"/>
                      </w:divBdr>
                    </w:div>
                    <w:div w:id="588201348">
                      <w:marLeft w:val="0"/>
                      <w:marRight w:val="0"/>
                      <w:marTop w:val="0"/>
                      <w:marBottom w:val="0"/>
                      <w:divBdr>
                        <w:top w:val="none" w:sz="0" w:space="0" w:color="auto"/>
                        <w:left w:val="none" w:sz="0" w:space="0" w:color="auto"/>
                        <w:bottom w:val="none" w:sz="0" w:space="0" w:color="auto"/>
                        <w:right w:val="none" w:sz="0" w:space="0" w:color="auto"/>
                      </w:divBdr>
                    </w:div>
                    <w:div w:id="143162516">
                      <w:marLeft w:val="0"/>
                      <w:marRight w:val="0"/>
                      <w:marTop w:val="0"/>
                      <w:marBottom w:val="0"/>
                      <w:divBdr>
                        <w:top w:val="none" w:sz="0" w:space="0" w:color="auto"/>
                        <w:left w:val="none" w:sz="0" w:space="0" w:color="auto"/>
                        <w:bottom w:val="none" w:sz="0" w:space="0" w:color="auto"/>
                        <w:right w:val="none" w:sz="0" w:space="0" w:color="auto"/>
                      </w:divBdr>
                    </w:div>
                    <w:div w:id="1704474667">
                      <w:marLeft w:val="0"/>
                      <w:marRight w:val="0"/>
                      <w:marTop w:val="0"/>
                      <w:marBottom w:val="0"/>
                      <w:divBdr>
                        <w:top w:val="none" w:sz="0" w:space="0" w:color="auto"/>
                        <w:left w:val="none" w:sz="0" w:space="0" w:color="auto"/>
                        <w:bottom w:val="none" w:sz="0" w:space="0" w:color="auto"/>
                        <w:right w:val="none" w:sz="0" w:space="0" w:color="auto"/>
                      </w:divBdr>
                    </w:div>
                    <w:div w:id="1723138840">
                      <w:marLeft w:val="0"/>
                      <w:marRight w:val="0"/>
                      <w:marTop w:val="0"/>
                      <w:marBottom w:val="0"/>
                      <w:divBdr>
                        <w:top w:val="none" w:sz="0" w:space="0" w:color="auto"/>
                        <w:left w:val="none" w:sz="0" w:space="0" w:color="auto"/>
                        <w:bottom w:val="none" w:sz="0" w:space="0" w:color="auto"/>
                        <w:right w:val="none" w:sz="0" w:space="0" w:color="auto"/>
                      </w:divBdr>
                    </w:div>
                    <w:div w:id="689330318">
                      <w:marLeft w:val="0"/>
                      <w:marRight w:val="0"/>
                      <w:marTop w:val="0"/>
                      <w:marBottom w:val="0"/>
                      <w:divBdr>
                        <w:top w:val="none" w:sz="0" w:space="0" w:color="auto"/>
                        <w:left w:val="none" w:sz="0" w:space="0" w:color="auto"/>
                        <w:bottom w:val="none" w:sz="0" w:space="0" w:color="auto"/>
                        <w:right w:val="none" w:sz="0" w:space="0" w:color="auto"/>
                      </w:divBdr>
                    </w:div>
                    <w:div w:id="1798982520">
                      <w:marLeft w:val="0"/>
                      <w:marRight w:val="0"/>
                      <w:marTop w:val="0"/>
                      <w:marBottom w:val="0"/>
                      <w:divBdr>
                        <w:top w:val="none" w:sz="0" w:space="0" w:color="auto"/>
                        <w:left w:val="none" w:sz="0" w:space="0" w:color="auto"/>
                        <w:bottom w:val="none" w:sz="0" w:space="0" w:color="auto"/>
                        <w:right w:val="none" w:sz="0" w:space="0" w:color="auto"/>
                      </w:divBdr>
                    </w:div>
                    <w:div w:id="1665547239">
                      <w:marLeft w:val="0"/>
                      <w:marRight w:val="0"/>
                      <w:marTop w:val="0"/>
                      <w:marBottom w:val="0"/>
                      <w:divBdr>
                        <w:top w:val="none" w:sz="0" w:space="0" w:color="auto"/>
                        <w:left w:val="none" w:sz="0" w:space="0" w:color="auto"/>
                        <w:bottom w:val="none" w:sz="0" w:space="0" w:color="auto"/>
                        <w:right w:val="none" w:sz="0" w:space="0" w:color="auto"/>
                      </w:divBdr>
                    </w:div>
                    <w:div w:id="423844909">
                      <w:marLeft w:val="0"/>
                      <w:marRight w:val="0"/>
                      <w:marTop w:val="0"/>
                      <w:marBottom w:val="0"/>
                      <w:divBdr>
                        <w:top w:val="none" w:sz="0" w:space="0" w:color="auto"/>
                        <w:left w:val="none" w:sz="0" w:space="0" w:color="auto"/>
                        <w:bottom w:val="none" w:sz="0" w:space="0" w:color="auto"/>
                        <w:right w:val="none" w:sz="0" w:space="0" w:color="auto"/>
                      </w:divBdr>
                    </w:div>
                    <w:div w:id="1302736191">
                      <w:marLeft w:val="0"/>
                      <w:marRight w:val="0"/>
                      <w:marTop w:val="0"/>
                      <w:marBottom w:val="0"/>
                      <w:divBdr>
                        <w:top w:val="none" w:sz="0" w:space="0" w:color="auto"/>
                        <w:left w:val="none" w:sz="0" w:space="0" w:color="auto"/>
                        <w:bottom w:val="none" w:sz="0" w:space="0" w:color="auto"/>
                        <w:right w:val="none" w:sz="0" w:space="0" w:color="auto"/>
                      </w:divBdr>
                    </w:div>
                    <w:div w:id="1855067378">
                      <w:marLeft w:val="0"/>
                      <w:marRight w:val="0"/>
                      <w:marTop w:val="0"/>
                      <w:marBottom w:val="0"/>
                      <w:divBdr>
                        <w:top w:val="none" w:sz="0" w:space="0" w:color="auto"/>
                        <w:left w:val="none" w:sz="0" w:space="0" w:color="auto"/>
                        <w:bottom w:val="none" w:sz="0" w:space="0" w:color="auto"/>
                        <w:right w:val="none" w:sz="0" w:space="0" w:color="auto"/>
                      </w:divBdr>
                    </w:div>
                    <w:div w:id="580331293">
                      <w:marLeft w:val="0"/>
                      <w:marRight w:val="0"/>
                      <w:marTop w:val="0"/>
                      <w:marBottom w:val="0"/>
                      <w:divBdr>
                        <w:top w:val="none" w:sz="0" w:space="0" w:color="auto"/>
                        <w:left w:val="none" w:sz="0" w:space="0" w:color="auto"/>
                        <w:bottom w:val="none" w:sz="0" w:space="0" w:color="auto"/>
                        <w:right w:val="none" w:sz="0" w:space="0" w:color="auto"/>
                      </w:divBdr>
                    </w:div>
                    <w:div w:id="213397886">
                      <w:marLeft w:val="0"/>
                      <w:marRight w:val="0"/>
                      <w:marTop w:val="0"/>
                      <w:marBottom w:val="0"/>
                      <w:divBdr>
                        <w:top w:val="none" w:sz="0" w:space="0" w:color="auto"/>
                        <w:left w:val="none" w:sz="0" w:space="0" w:color="auto"/>
                        <w:bottom w:val="none" w:sz="0" w:space="0" w:color="auto"/>
                        <w:right w:val="none" w:sz="0" w:space="0" w:color="auto"/>
                      </w:divBdr>
                    </w:div>
                    <w:div w:id="1421217467">
                      <w:marLeft w:val="0"/>
                      <w:marRight w:val="0"/>
                      <w:marTop w:val="0"/>
                      <w:marBottom w:val="0"/>
                      <w:divBdr>
                        <w:top w:val="none" w:sz="0" w:space="0" w:color="auto"/>
                        <w:left w:val="none" w:sz="0" w:space="0" w:color="auto"/>
                        <w:bottom w:val="none" w:sz="0" w:space="0" w:color="auto"/>
                        <w:right w:val="none" w:sz="0" w:space="0" w:color="auto"/>
                      </w:divBdr>
                    </w:div>
                    <w:div w:id="854198555">
                      <w:marLeft w:val="0"/>
                      <w:marRight w:val="0"/>
                      <w:marTop w:val="0"/>
                      <w:marBottom w:val="0"/>
                      <w:divBdr>
                        <w:top w:val="none" w:sz="0" w:space="0" w:color="auto"/>
                        <w:left w:val="none" w:sz="0" w:space="0" w:color="auto"/>
                        <w:bottom w:val="none" w:sz="0" w:space="0" w:color="auto"/>
                        <w:right w:val="none" w:sz="0" w:space="0" w:color="auto"/>
                      </w:divBdr>
                    </w:div>
                    <w:div w:id="1843887039">
                      <w:marLeft w:val="0"/>
                      <w:marRight w:val="0"/>
                      <w:marTop w:val="0"/>
                      <w:marBottom w:val="0"/>
                      <w:divBdr>
                        <w:top w:val="none" w:sz="0" w:space="0" w:color="auto"/>
                        <w:left w:val="none" w:sz="0" w:space="0" w:color="auto"/>
                        <w:bottom w:val="none" w:sz="0" w:space="0" w:color="auto"/>
                        <w:right w:val="none" w:sz="0" w:space="0" w:color="auto"/>
                      </w:divBdr>
                    </w:div>
                    <w:div w:id="1793135673">
                      <w:marLeft w:val="0"/>
                      <w:marRight w:val="0"/>
                      <w:marTop w:val="0"/>
                      <w:marBottom w:val="0"/>
                      <w:divBdr>
                        <w:top w:val="none" w:sz="0" w:space="0" w:color="auto"/>
                        <w:left w:val="none" w:sz="0" w:space="0" w:color="auto"/>
                        <w:bottom w:val="none" w:sz="0" w:space="0" w:color="auto"/>
                        <w:right w:val="none" w:sz="0" w:space="0" w:color="auto"/>
                      </w:divBdr>
                    </w:div>
                    <w:div w:id="1366907555">
                      <w:marLeft w:val="0"/>
                      <w:marRight w:val="0"/>
                      <w:marTop w:val="0"/>
                      <w:marBottom w:val="0"/>
                      <w:divBdr>
                        <w:top w:val="none" w:sz="0" w:space="0" w:color="auto"/>
                        <w:left w:val="none" w:sz="0" w:space="0" w:color="auto"/>
                        <w:bottom w:val="none" w:sz="0" w:space="0" w:color="auto"/>
                        <w:right w:val="none" w:sz="0" w:space="0" w:color="auto"/>
                      </w:divBdr>
                    </w:div>
                    <w:div w:id="1259291242">
                      <w:marLeft w:val="0"/>
                      <w:marRight w:val="0"/>
                      <w:marTop w:val="0"/>
                      <w:marBottom w:val="0"/>
                      <w:divBdr>
                        <w:top w:val="none" w:sz="0" w:space="0" w:color="auto"/>
                        <w:left w:val="none" w:sz="0" w:space="0" w:color="auto"/>
                        <w:bottom w:val="none" w:sz="0" w:space="0" w:color="auto"/>
                        <w:right w:val="none" w:sz="0" w:space="0" w:color="auto"/>
                      </w:divBdr>
                    </w:div>
                    <w:div w:id="1985352858">
                      <w:marLeft w:val="0"/>
                      <w:marRight w:val="0"/>
                      <w:marTop w:val="0"/>
                      <w:marBottom w:val="0"/>
                      <w:divBdr>
                        <w:top w:val="none" w:sz="0" w:space="0" w:color="auto"/>
                        <w:left w:val="none" w:sz="0" w:space="0" w:color="auto"/>
                        <w:bottom w:val="none" w:sz="0" w:space="0" w:color="auto"/>
                        <w:right w:val="none" w:sz="0" w:space="0" w:color="auto"/>
                      </w:divBdr>
                    </w:div>
                    <w:div w:id="1489130347">
                      <w:marLeft w:val="0"/>
                      <w:marRight w:val="0"/>
                      <w:marTop w:val="0"/>
                      <w:marBottom w:val="0"/>
                      <w:divBdr>
                        <w:top w:val="none" w:sz="0" w:space="0" w:color="auto"/>
                        <w:left w:val="none" w:sz="0" w:space="0" w:color="auto"/>
                        <w:bottom w:val="none" w:sz="0" w:space="0" w:color="auto"/>
                        <w:right w:val="none" w:sz="0" w:space="0" w:color="auto"/>
                      </w:divBdr>
                    </w:div>
                    <w:div w:id="1616516530">
                      <w:marLeft w:val="0"/>
                      <w:marRight w:val="0"/>
                      <w:marTop w:val="0"/>
                      <w:marBottom w:val="0"/>
                      <w:divBdr>
                        <w:top w:val="none" w:sz="0" w:space="0" w:color="auto"/>
                        <w:left w:val="none" w:sz="0" w:space="0" w:color="auto"/>
                        <w:bottom w:val="none" w:sz="0" w:space="0" w:color="auto"/>
                        <w:right w:val="none" w:sz="0" w:space="0" w:color="auto"/>
                      </w:divBdr>
                    </w:div>
                    <w:div w:id="1567060428">
                      <w:marLeft w:val="0"/>
                      <w:marRight w:val="0"/>
                      <w:marTop w:val="0"/>
                      <w:marBottom w:val="0"/>
                      <w:divBdr>
                        <w:top w:val="none" w:sz="0" w:space="0" w:color="auto"/>
                        <w:left w:val="none" w:sz="0" w:space="0" w:color="auto"/>
                        <w:bottom w:val="none" w:sz="0" w:space="0" w:color="auto"/>
                        <w:right w:val="none" w:sz="0" w:space="0" w:color="auto"/>
                      </w:divBdr>
                    </w:div>
                    <w:div w:id="1446002238">
                      <w:marLeft w:val="0"/>
                      <w:marRight w:val="0"/>
                      <w:marTop w:val="0"/>
                      <w:marBottom w:val="0"/>
                      <w:divBdr>
                        <w:top w:val="none" w:sz="0" w:space="0" w:color="auto"/>
                        <w:left w:val="none" w:sz="0" w:space="0" w:color="auto"/>
                        <w:bottom w:val="none" w:sz="0" w:space="0" w:color="auto"/>
                        <w:right w:val="none" w:sz="0" w:space="0" w:color="auto"/>
                      </w:divBdr>
                    </w:div>
                    <w:div w:id="1816559467">
                      <w:marLeft w:val="0"/>
                      <w:marRight w:val="0"/>
                      <w:marTop w:val="0"/>
                      <w:marBottom w:val="0"/>
                      <w:divBdr>
                        <w:top w:val="none" w:sz="0" w:space="0" w:color="auto"/>
                        <w:left w:val="none" w:sz="0" w:space="0" w:color="auto"/>
                        <w:bottom w:val="none" w:sz="0" w:space="0" w:color="auto"/>
                        <w:right w:val="none" w:sz="0" w:space="0" w:color="auto"/>
                      </w:divBdr>
                    </w:div>
                    <w:div w:id="1577786878">
                      <w:marLeft w:val="0"/>
                      <w:marRight w:val="0"/>
                      <w:marTop w:val="0"/>
                      <w:marBottom w:val="0"/>
                      <w:divBdr>
                        <w:top w:val="none" w:sz="0" w:space="0" w:color="auto"/>
                        <w:left w:val="none" w:sz="0" w:space="0" w:color="auto"/>
                        <w:bottom w:val="none" w:sz="0" w:space="0" w:color="auto"/>
                        <w:right w:val="none" w:sz="0" w:space="0" w:color="auto"/>
                      </w:divBdr>
                    </w:div>
                    <w:div w:id="539900269">
                      <w:marLeft w:val="0"/>
                      <w:marRight w:val="0"/>
                      <w:marTop w:val="0"/>
                      <w:marBottom w:val="0"/>
                      <w:divBdr>
                        <w:top w:val="none" w:sz="0" w:space="0" w:color="auto"/>
                        <w:left w:val="none" w:sz="0" w:space="0" w:color="auto"/>
                        <w:bottom w:val="none" w:sz="0" w:space="0" w:color="auto"/>
                        <w:right w:val="none" w:sz="0" w:space="0" w:color="auto"/>
                      </w:divBdr>
                    </w:div>
                    <w:div w:id="658072587">
                      <w:marLeft w:val="0"/>
                      <w:marRight w:val="0"/>
                      <w:marTop w:val="0"/>
                      <w:marBottom w:val="0"/>
                      <w:divBdr>
                        <w:top w:val="none" w:sz="0" w:space="0" w:color="auto"/>
                        <w:left w:val="none" w:sz="0" w:space="0" w:color="auto"/>
                        <w:bottom w:val="none" w:sz="0" w:space="0" w:color="auto"/>
                        <w:right w:val="none" w:sz="0" w:space="0" w:color="auto"/>
                      </w:divBdr>
                    </w:div>
                    <w:div w:id="703214830">
                      <w:marLeft w:val="0"/>
                      <w:marRight w:val="0"/>
                      <w:marTop w:val="0"/>
                      <w:marBottom w:val="0"/>
                      <w:divBdr>
                        <w:top w:val="none" w:sz="0" w:space="0" w:color="auto"/>
                        <w:left w:val="none" w:sz="0" w:space="0" w:color="auto"/>
                        <w:bottom w:val="none" w:sz="0" w:space="0" w:color="auto"/>
                        <w:right w:val="none" w:sz="0" w:space="0" w:color="auto"/>
                      </w:divBdr>
                    </w:div>
                    <w:div w:id="604456677">
                      <w:marLeft w:val="0"/>
                      <w:marRight w:val="0"/>
                      <w:marTop w:val="0"/>
                      <w:marBottom w:val="0"/>
                      <w:divBdr>
                        <w:top w:val="none" w:sz="0" w:space="0" w:color="auto"/>
                        <w:left w:val="none" w:sz="0" w:space="0" w:color="auto"/>
                        <w:bottom w:val="none" w:sz="0" w:space="0" w:color="auto"/>
                        <w:right w:val="none" w:sz="0" w:space="0" w:color="auto"/>
                      </w:divBdr>
                    </w:div>
                    <w:div w:id="1692141271">
                      <w:marLeft w:val="0"/>
                      <w:marRight w:val="0"/>
                      <w:marTop w:val="0"/>
                      <w:marBottom w:val="0"/>
                      <w:divBdr>
                        <w:top w:val="none" w:sz="0" w:space="0" w:color="auto"/>
                        <w:left w:val="none" w:sz="0" w:space="0" w:color="auto"/>
                        <w:bottom w:val="none" w:sz="0" w:space="0" w:color="auto"/>
                        <w:right w:val="none" w:sz="0" w:space="0" w:color="auto"/>
                      </w:divBdr>
                    </w:div>
                    <w:div w:id="1876503382">
                      <w:marLeft w:val="0"/>
                      <w:marRight w:val="0"/>
                      <w:marTop w:val="0"/>
                      <w:marBottom w:val="0"/>
                      <w:divBdr>
                        <w:top w:val="none" w:sz="0" w:space="0" w:color="auto"/>
                        <w:left w:val="none" w:sz="0" w:space="0" w:color="auto"/>
                        <w:bottom w:val="none" w:sz="0" w:space="0" w:color="auto"/>
                        <w:right w:val="none" w:sz="0" w:space="0" w:color="auto"/>
                      </w:divBdr>
                    </w:div>
                    <w:div w:id="705906524">
                      <w:marLeft w:val="0"/>
                      <w:marRight w:val="0"/>
                      <w:marTop w:val="0"/>
                      <w:marBottom w:val="0"/>
                      <w:divBdr>
                        <w:top w:val="none" w:sz="0" w:space="0" w:color="auto"/>
                        <w:left w:val="none" w:sz="0" w:space="0" w:color="auto"/>
                        <w:bottom w:val="none" w:sz="0" w:space="0" w:color="auto"/>
                        <w:right w:val="none" w:sz="0" w:space="0" w:color="auto"/>
                      </w:divBdr>
                    </w:div>
                    <w:div w:id="1036538406">
                      <w:marLeft w:val="0"/>
                      <w:marRight w:val="0"/>
                      <w:marTop w:val="0"/>
                      <w:marBottom w:val="0"/>
                      <w:divBdr>
                        <w:top w:val="none" w:sz="0" w:space="0" w:color="auto"/>
                        <w:left w:val="none" w:sz="0" w:space="0" w:color="auto"/>
                        <w:bottom w:val="none" w:sz="0" w:space="0" w:color="auto"/>
                        <w:right w:val="none" w:sz="0" w:space="0" w:color="auto"/>
                      </w:divBdr>
                    </w:div>
                    <w:div w:id="433211793">
                      <w:marLeft w:val="0"/>
                      <w:marRight w:val="0"/>
                      <w:marTop w:val="0"/>
                      <w:marBottom w:val="0"/>
                      <w:divBdr>
                        <w:top w:val="none" w:sz="0" w:space="0" w:color="auto"/>
                        <w:left w:val="none" w:sz="0" w:space="0" w:color="auto"/>
                        <w:bottom w:val="none" w:sz="0" w:space="0" w:color="auto"/>
                        <w:right w:val="none" w:sz="0" w:space="0" w:color="auto"/>
                      </w:divBdr>
                    </w:div>
                    <w:div w:id="1256670836">
                      <w:marLeft w:val="0"/>
                      <w:marRight w:val="0"/>
                      <w:marTop w:val="0"/>
                      <w:marBottom w:val="0"/>
                      <w:divBdr>
                        <w:top w:val="none" w:sz="0" w:space="0" w:color="auto"/>
                        <w:left w:val="none" w:sz="0" w:space="0" w:color="auto"/>
                        <w:bottom w:val="none" w:sz="0" w:space="0" w:color="auto"/>
                        <w:right w:val="none" w:sz="0" w:space="0" w:color="auto"/>
                      </w:divBdr>
                    </w:div>
                    <w:div w:id="1742672372">
                      <w:marLeft w:val="0"/>
                      <w:marRight w:val="0"/>
                      <w:marTop w:val="0"/>
                      <w:marBottom w:val="0"/>
                      <w:divBdr>
                        <w:top w:val="none" w:sz="0" w:space="0" w:color="auto"/>
                        <w:left w:val="none" w:sz="0" w:space="0" w:color="auto"/>
                        <w:bottom w:val="none" w:sz="0" w:space="0" w:color="auto"/>
                        <w:right w:val="none" w:sz="0" w:space="0" w:color="auto"/>
                      </w:divBdr>
                    </w:div>
                    <w:div w:id="991906225">
                      <w:marLeft w:val="0"/>
                      <w:marRight w:val="0"/>
                      <w:marTop w:val="0"/>
                      <w:marBottom w:val="0"/>
                      <w:divBdr>
                        <w:top w:val="none" w:sz="0" w:space="0" w:color="auto"/>
                        <w:left w:val="none" w:sz="0" w:space="0" w:color="auto"/>
                        <w:bottom w:val="none" w:sz="0" w:space="0" w:color="auto"/>
                        <w:right w:val="none" w:sz="0" w:space="0" w:color="auto"/>
                      </w:divBdr>
                    </w:div>
                    <w:div w:id="618100445">
                      <w:marLeft w:val="0"/>
                      <w:marRight w:val="0"/>
                      <w:marTop w:val="0"/>
                      <w:marBottom w:val="0"/>
                      <w:divBdr>
                        <w:top w:val="none" w:sz="0" w:space="0" w:color="auto"/>
                        <w:left w:val="none" w:sz="0" w:space="0" w:color="auto"/>
                        <w:bottom w:val="none" w:sz="0" w:space="0" w:color="auto"/>
                        <w:right w:val="none" w:sz="0" w:space="0" w:color="auto"/>
                      </w:divBdr>
                    </w:div>
                    <w:div w:id="627246007">
                      <w:marLeft w:val="0"/>
                      <w:marRight w:val="0"/>
                      <w:marTop w:val="0"/>
                      <w:marBottom w:val="0"/>
                      <w:divBdr>
                        <w:top w:val="none" w:sz="0" w:space="0" w:color="auto"/>
                        <w:left w:val="none" w:sz="0" w:space="0" w:color="auto"/>
                        <w:bottom w:val="none" w:sz="0" w:space="0" w:color="auto"/>
                        <w:right w:val="none" w:sz="0" w:space="0" w:color="auto"/>
                      </w:divBdr>
                    </w:div>
                    <w:div w:id="474832024">
                      <w:marLeft w:val="0"/>
                      <w:marRight w:val="0"/>
                      <w:marTop w:val="0"/>
                      <w:marBottom w:val="0"/>
                      <w:divBdr>
                        <w:top w:val="none" w:sz="0" w:space="0" w:color="auto"/>
                        <w:left w:val="none" w:sz="0" w:space="0" w:color="auto"/>
                        <w:bottom w:val="none" w:sz="0" w:space="0" w:color="auto"/>
                        <w:right w:val="none" w:sz="0" w:space="0" w:color="auto"/>
                      </w:divBdr>
                    </w:div>
                    <w:div w:id="1319991453">
                      <w:marLeft w:val="0"/>
                      <w:marRight w:val="0"/>
                      <w:marTop w:val="0"/>
                      <w:marBottom w:val="0"/>
                      <w:divBdr>
                        <w:top w:val="none" w:sz="0" w:space="0" w:color="auto"/>
                        <w:left w:val="none" w:sz="0" w:space="0" w:color="auto"/>
                        <w:bottom w:val="none" w:sz="0" w:space="0" w:color="auto"/>
                        <w:right w:val="none" w:sz="0" w:space="0" w:color="auto"/>
                      </w:divBdr>
                    </w:div>
                    <w:div w:id="995376224">
                      <w:marLeft w:val="0"/>
                      <w:marRight w:val="0"/>
                      <w:marTop w:val="0"/>
                      <w:marBottom w:val="0"/>
                      <w:divBdr>
                        <w:top w:val="none" w:sz="0" w:space="0" w:color="auto"/>
                        <w:left w:val="none" w:sz="0" w:space="0" w:color="auto"/>
                        <w:bottom w:val="none" w:sz="0" w:space="0" w:color="auto"/>
                        <w:right w:val="none" w:sz="0" w:space="0" w:color="auto"/>
                      </w:divBdr>
                    </w:div>
                    <w:div w:id="1478456884">
                      <w:marLeft w:val="0"/>
                      <w:marRight w:val="0"/>
                      <w:marTop w:val="0"/>
                      <w:marBottom w:val="0"/>
                      <w:divBdr>
                        <w:top w:val="none" w:sz="0" w:space="0" w:color="auto"/>
                        <w:left w:val="none" w:sz="0" w:space="0" w:color="auto"/>
                        <w:bottom w:val="none" w:sz="0" w:space="0" w:color="auto"/>
                        <w:right w:val="none" w:sz="0" w:space="0" w:color="auto"/>
                      </w:divBdr>
                    </w:div>
                    <w:div w:id="1259756200">
                      <w:marLeft w:val="0"/>
                      <w:marRight w:val="0"/>
                      <w:marTop w:val="0"/>
                      <w:marBottom w:val="0"/>
                      <w:divBdr>
                        <w:top w:val="none" w:sz="0" w:space="0" w:color="auto"/>
                        <w:left w:val="none" w:sz="0" w:space="0" w:color="auto"/>
                        <w:bottom w:val="none" w:sz="0" w:space="0" w:color="auto"/>
                        <w:right w:val="none" w:sz="0" w:space="0" w:color="auto"/>
                      </w:divBdr>
                    </w:div>
                    <w:div w:id="1903591412">
                      <w:marLeft w:val="0"/>
                      <w:marRight w:val="0"/>
                      <w:marTop w:val="0"/>
                      <w:marBottom w:val="0"/>
                      <w:divBdr>
                        <w:top w:val="none" w:sz="0" w:space="0" w:color="auto"/>
                        <w:left w:val="none" w:sz="0" w:space="0" w:color="auto"/>
                        <w:bottom w:val="none" w:sz="0" w:space="0" w:color="auto"/>
                        <w:right w:val="none" w:sz="0" w:space="0" w:color="auto"/>
                      </w:divBdr>
                    </w:div>
                    <w:div w:id="1425298963">
                      <w:marLeft w:val="0"/>
                      <w:marRight w:val="0"/>
                      <w:marTop w:val="0"/>
                      <w:marBottom w:val="0"/>
                      <w:divBdr>
                        <w:top w:val="none" w:sz="0" w:space="0" w:color="auto"/>
                        <w:left w:val="none" w:sz="0" w:space="0" w:color="auto"/>
                        <w:bottom w:val="none" w:sz="0" w:space="0" w:color="auto"/>
                        <w:right w:val="none" w:sz="0" w:space="0" w:color="auto"/>
                      </w:divBdr>
                    </w:div>
                    <w:div w:id="751699893">
                      <w:marLeft w:val="0"/>
                      <w:marRight w:val="0"/>
                      <w:marTop w:val="0"/>
                      <w:marBottom w:val="0"/>
                      <w:divBdr>
                        <w:top w:val="none" w:sz="0" w:space="0" w:color="auto"/>
                        <w:left w:val="none" w:sz="0" w:space="0" w:color="auto"/>
                        <w:bottom w:val="none" w:sz="0" w:space="0" w:color="auto"/>
                        <w:right w:val="none" w:sz="0" w:space="0" w:color="auto"/>
                      </w:divBdr>
                    </w:div>
                    <w:div w:id="880174007">
                      <w:marLeft w:val="0"/>
                      <w:marRight w:val="0"/>
                      <w:marTop w:val="0"/>
                      <w:marBottom w:val="0"/>
                      <w:divBdr>
                        <w:top w:val="none" w:sz="0" w:space="0" w:color="auto"/>
                        <w:left w:val="none" w:sz="0" w:space="0" w:color="auto"/>
                        <w:bottom w:val="none" w:sz="0" w:space="0" w:color="auto"/>
                        <w:right w:val="none" w:sz="0" w:space="0" w:color="auto"/>
                      </w:divBdr>
                    </w:div>
                    <w:div w:id="127671220">
                      <w:marLeft w:val="0"/>
                      <w:marRight w:val="0"/>
                      <w:marTop w:val="0"/>
                      <w:marBottom w:val="0"/>
                      <w:divBdr>
                        <w:top w:val="none" w:sz="0" w:space="0" w:color="auto"/>
                        <w:left w:val="none" w:sz="0" w:space="0" w:color="auto"/>
                        <w:bottom w:val="none" w:sz="0" w:space="0" w:color="auto"/>
                        <w:right w:val="none" w:sz="0" w:space="0" w:color="auto"/>
                      </w:divBdr>
                    </w:div>
                    <w:div w:id="1559436010">
                      <w:marLeft w:val="0"/>
                      <w:marRight w:val="0"/>
                      <w:marTop w:val="0"/>
                      <w:marBottom w:val="0"/>
                      <w:divBdr>
                        <w:top w:val="none" w:sz="0" w:space="0" w:color="auto"/>
                        <w:left w:val="none" w:sz="0" w:space="0" w:color="auto"/>
                        <w:bottom w:val="none" w:sz="0" w:space="0" w:color="auto"/>
                        <w:right w:val="none" w:sz="0" w:space="0" w:color="auto"/>
                      </w:divBdr>
                    </w:div>
                    <w:div w:id="163906928">
                      <w:marLeft w:val="0"/>
                      <w:marRight w:val="0"/>
                      <w:marTop w:val="0"/>
                      <w:marBottom w:val="0"/>
                      <w:divBdr>
                        <w:top w:val="none" w:sz="0" w:space="0" w:color="auto"/>
                        <w:left w:val="none" w:sz="0" w:space="0" w:color="auto"/>
                        <w:bottom w:val="none" w:sz="0" w:space="0" w:color="auto"/>
                        <w:right w:val="none" w:sz="0" w:space="0" w:color="auto"/>
                      </w:divBdr>
                    </w:div>
                    <w:div w:id="804931127">
                      <w:marLeft w:val="0"/>
                      <w:marRight w:val="0"/>
                      <w:marTop w:val="0"/>
                      <w:marBottom w:val="0"/>
                      <w:divBdr>
                        <w:top w:val="none" w:sz="0" w:space="0" w:color="auto"/>
                        <w:left w:val="none" w:sz="0" w:space="0" w:color="auto"/>
                        <w:bottom w:val="none" w:sz="0" w:space="0" w:color="auto"/>
                        <w:right w:val="none" w:sz="0" w:space="0" w:color="auto"/>
                      </w:divBdr>
                    </w:div>
                    <w:div w:id="1015378366">
                      <w:marLeft w:val="0"/>
                      <w:marRight w:val="0"/>
                      <w:marTop w:val="0"/>
                      <w:marBottom w:val="0"/>
                      <w:divBdr>
                        <w:top w:val="none" w:sz="0" w:space="0" w:color="auto"/>
                        <w:left w:val="none" w:sz="0" w:space="0" w:color="auto"/>
                        <w:bottom w:val="none" w:sz="0" w:space="0" w:color="auto"/>
                        <w:right w:val="none" w:sz="0" w:space="0" w:color="auto"/>
                      </w:divBdr>
                    </w:div>
                    <w:div w:id="789515840">
                      <w:marLeft w:val="0"/>
                      <w:marRight w:val="0"/>
                      <w:marTop w:val="0"/>
                      <w:marBottom w:val="0"/>
                      <w:divBdr>
                        <w:top w:val="none" w:sz="0" w:space="0" w:color="auto"/>
                        <w:left w:val="none" w:sz="0" w:space="0" w:color="auto"/>
                        <w:bottom w:val="none" w:sz="0" w:space="0" w:color="auto"/>
                        <w:right w:val="none" w:sz="0" w:space="0" w:color="auto"/>
                      </w:divBdr>
                    </w:div>
                    <w:div w:id="699286284">
                      <w:marLeft w:val="0"/>
                      <w:marRight w:val="0"/>
                      <w:marTop w:val="0"/>
                      <w:marBottom w:val="0"/>
                      <w:divBdr>
                        <w:top w:val="none" w:sz="0" w:space="0" w:color="auto"/>
                        <w:left w:val="none" w:sz="0" w:space="0" w:color="auto"/>
                        <w:bottom w:val="none" w:sz="0" w:space="0" w:color="auto"/>
                        <w:right w:val="none" w:sz="0" w:space="0" w:color="auto"/>
                      </w:divBdr>
                    </w:div>
                    <w:div w:id="1153373163">
                      <w:marLeft w:val="0"/>
                      <w:marRight w:val="0"/>
                      <w:marTop w:val="0"/>
                      <w:marBottom w:val="0"/>
                      <w:divBdr>
                        <w:top w:val="none" w:sz="0" w:space="0" w:color="auto"/>
                        <w:left w:val="none" w:sz="0" w:space="0" w:color="auto"/>
                        <w:bottom w:val="none" w:sz="0" w:space="0" w:color="auto"/>
                        <w:right w:val="none" w:sz="0" w:space="0" w:color="auto"/>
                      </w:divBdr>
                    </w:div>
                    <w:div w:id="794251330">
                      <w:marLeft w:val="0"/>
                      <w:marRight w:val="0"/>
                      <w:marTop w:val="0"/>
                      <w:marBottom w:val="0"/>
                      <w:divBdr>
                        <w:top w:val="none" w:sz="0" w:space="0" w:color="auto"/>
                        <w:left w:val="none" w:sz="0" w:space="0" w:color="auto"/>
                        <w:bottom w:val="none" w:sz="0" w:space="0" w:color="auto"/>
                        <w:right w:val="none" w:sz="0" w:space="0" w:color="auto"/>
                      </w:divBdr>
                    </w:div>
                    <w:div w:id="525561169">
                      <w:marLeft w:val="0"/>
                      <w:marRight w:val="0"/>
                      <w:marTop w:val="0"/>
                      <w:marBottom w:val="0"/>
                      <w:divBdr>
                        <w:top w:val="none" w:sz="0" w:space="0" w:color="auto"/>
                        <w:left w:val="none" w:sz="0" w:space="0" w:color="auto"/>
                        <w:bottom w:val="none" w:sz="0" w:space="0" w:color="auto"/>
                        <w:right w:val="none" w:sz="0" w:space="0" w:color="auto"/>
                      </w:divBdr>
                    </w:div>
                    <w:div w:id="1619146167">
                      <w:marLeft w:val="0"/>
                      <w:marRight w:val="0"/>
                      <w:marTop w:val="0"/>
                      <w:marBottom w:val="0"/>
                      <w:divBdr>
                        <w:top w:val="none" w:sz="0" w:space="0" w:color="auto"/>
                        <w:left w:val="none" w:sz="0" w:space="0" w:color="auto"/>
                        <w:bottom w:val="none" w:sz="0" w:space="0" w:color="auto"/>
                        <w:right w:val="none" w:sz="0" w:space="0" w:color="auto"/>
                      </w:divBdr>
                    </w:div>
                    <w:div w:id="1141655436">
                      <w:marLeft w:val="0"/>
                      <w:marRight w:val="0"/>
                      <w:marTop w:val="0"/>
                      <w:marBottom w:val="0"/>
                      <w:divBdr>
                        <w:top w:val="none" w:sz="0" w:space="0" w:color="auto"/>
                        <w:left w:val="none" w:sz="0" w:space="0" w:color="auto"/>
                        <w:bottom w:val="none" w:sz="0" w:space="0" w:color="auto"/>
                        <w:right w:val="none" w:sz="0" w:space="0" w:color="auto"/>
                      </w:divBdr>
                    </w:div>
                    <w:div w:id="1751154608">
                      <w:marLeft w:val="0"/>
                      <w:marRight w:val="0"/>
                      <w:marTop w:val="0"/>
                      <w:marBottom w:val="0"/>
                      <w:divBdr>
                        <w:top w:val="none" w:sz="0" w:space="0" w:color="auto"/>
                        <w:left w:val="none" w:sz="0" w:space="0" w:color="auto"/>
                        <w:bottom w:val="none" w:sz="0" w:space="0" w:color="auto"/>
                        <w:right w:val="none" w:sz="0" w:space="0" w:color="auto"/>
                      </w:divBdr>
                    </w:div>
                    <w:div w:id="832641352">
                      <w:marLeft w:val="0"/>
                      <w:marRight w:val="0"/>
                      <w:marTop w:val="0"/>
                      <w:marBottom w:val="0"/>
                      <w:divBdr>
                        <w:top w:val="none" w:sz="0" w:space="0" w:color="auto"/>
                        <w:left w:val="none" w:sz="0" w:space="0" w:color="auto"/>
                        <w:bottom w:val="none" w:sz="0" w:space="0" w:color="auto"/>
                        <w:right w:val="none" w:sz="0" w:space="0" w:color="auto"/>
                      </w:divBdr>
                    </w:div>
                    <w:div w:id="19162169">
                      <w:marLeft w:val="0"/>
                      <w:marRight w:val="0"/>
                      <w:marTop w:val="0"/>
                      <w:marBottom w:val="0"/>
                      <w:divBdr>
                        <w:top w:val="none" w:sz="0" w:space="0" w:color="auto"/>
                        <w:left w:val="none" w:sz="0" w:space="0" w:color="auto"/>
                        <w:bottom w:val="none" w:sz="0" w:space="0" w:color="auto"/>
                        <w:right w:val="none" w:sz="0" w:space="0" w:color="auto"/>
                      </w:divBdr>
                    </w:div>
                    <w:div w:id="395251393">
                      <w:marLeft w:val="0"/>
                      <w:marRight w:val="0"/>
                      <w:marTop w:val="0"/>
                      <w:marBottom w:val="0"/>
                      <w:divBdr>
                        <w:top w:val="none" w:sz="0" w:space="0" w:color="auto"/>
                        <w:left w:val="none" w:sz="0" w:space="0" w:color="auto"/>
                        <w:bottom w:val="none" w:sz="0" w:space="0" w:color="auto"/>
                        <w:right w:val="none" w:sz="0" w:space="0" w:color="auto"/>
                      </w:divBdr>
                    </w:div>
                    <w:div w:id="483394872">
                      <w:marLeft w:val="0"/>
                      <w:marRight w:val="0"/>
                      <w:marTop w:val="0"/>
                      <w:marBottom w:val="0"/>
                      <w:divBdr>
                        <w:top w:val="none" w:sz="0" w:space="0" w:color="auto"/>
                        <w:left w:val="none" w:sz="0" w:space="0" w:color="auto"/>
                        <w:bottom w:val="none" w:sz="0" w:space="0" w:color="auto"/>
                        <w:right w:val="none" w:sz="0" w:space="0" w:color="auto"/>
                      </w:divBdr>
                    </w:div>
                    <w:div w:id="779493499">
                      <w:marLeft w:val="0"/>
                      <w:marRight w:val="0"/>
                      <w:marTop w:val="0"/>
                      <w:marBottom w:val="0"/>
                      <w:divBdr>
                        <w:top w:val="none" w:sz="0" w:space="0" w:color="auto"/>
                        <w:left w:val="none" w:sz="0" w:space="0" w:color="auto"/>
                        <w:bottom w:val="none" w:sz="0" w:space="0" w:color="auto"/>
                        <w:right w:val="none" w:sz="0" w:space="0" w:color="auto"/>
                      </w:divBdr>
                    </w:div>
                    <w:div w:id="455103072">
                      <w:marLeft w:val="0"/>
                      <w:marRight w:val="0"/>
                      <w:marTop w:val="0"/>
                      <w:marBottom w:val="0"/>
                      <w:divBdr>
                        <w:top w:val="none" w:sz="0" w:space="0" w:color="auto"/>
                        <w:left w:val="none" w:sz="0" w:space="0" w:color="auto"/>
                        <w:bottom w:val="none" w:sz="0" w:space="0" w:color="auto"/>
                        <w:right w:val="none" w:sz="0" w:space="0" w:color="auto"/>
                      </w:divBdr>
                    </w:div>
                    <w:div w:id="1235118885">
                      <w:marLeft w:val="0"/>
                      <w:marRight w:val="0"/>
                      <w:marTop w:val="0"/>
                      <w:marBottom w:val="0"/>
                      <w:divBdr>
                        <w:top w:val="none" w:sz="0" w:space="0" w:color="auto"/>
                        <w:left w:val="none" w:sz="0" w:space="0" w:color="auto"/>
                        <w:bottom w:val="none" w:sz="0" w:space="0" w:color="auto"/>
                        <w:right w:val="none" w:sz="0" w:space="0" w:color="auto"/>
                      </w:divBdr>
                    </w:div>
                    <w:div w:id="202132015">
                      <w:marLeft w:val="0"/>
                      <w:marRight w:val="0"/>
                      <w:marTop w:val="0"/>
                      <w:marBottom w:val="0"/>
                      <w:divBdr>
                        <w:top w:val="none" w:sz="0" w:space="0" w:color="auto"/>
                        <w:left w:val="none" w:sz="0" w:space="0" w:color="auto"/>
                        <w:bottom w:val="none" w:sz="0" w:space="0" w:color="auto"/>
                        <w:right w:val="none" w:sz="0" w:space="0" w:color="auto"/>
                      </w:divBdr>
                    </w:div>
                    <w:div w:id="193085155">
                      <w:marLeft w:val="0"/>
                      <w:marRight w:val="0"/>
                      <w:marTop w:val="0"/>
                      <w:marBottom w:val="0"/>
                      <w:divBdr>
                        <w:top w:val="none" w:sz="0" w:space="0" w:color="auto"/>
                        <w:left w:val="none" w:sz="0" w:space="0" w:color="auto"/>
                        <w:bottom w:val="none" w:sz="0" w:space="0" w:color="auto"/>
                        <w:right w:val="none" w:sz="0" w:space="0" w:color="auto"/>
                      </w:divBdr>
                    </w:div>
                    <w:div w:id="728387135">
                      <w:marLeft w:val="0"/>
                      <w:marRight w:val="0"/>
                      <w:marTop w:val="0"/>
                      <w:marBottom w:val="0"/>
                      <w:divBdr>
                        <w:top w:val="none" w:sz="0" w:space="0" w:color="auto"/>
                        <w:left w:val="none" w:sz="0" w:space="0" w:color="auto"/>
                        <w:bottom w:val="none" w:sz="0" w:space="0" w:color="auto"/>
                        <w:right w:val="none" w:sz="0" w:space="0" w:color="auto"/>
                      </w:divBdr>
                    </w:div>
                    <w:div w:id="1642728866">
                      <w:marLeft w:val="0"/>
                      <w:marRight w:val="0"/>
                      <w:marTop w:val="0"/>
                      <w:marBottom w:val="0"/>
                      <w:divBdr>
                        <w:top w:val="none" w:sz="0" w:space="0" w:color="auto"/>
                        <w:left w:val="none" w:sz="0" w:space="0" w:color="auto"/>
                        <w:bottom w:val="none" w:sz="0" w:space="0" w:color="auto"/>
                        <w:right w:val="none" w:sz="0" w:space="0" w:color="auto"/>
                      </w:divBdr>
                    </w:div>
                    <w:div w:id="418066219">
                      <w:marLeft w:val="0"/>
                      <w:marRight w:val="0"/>
                      <w:marTop w:val="0"/>
                      <w:marBottom w:val="0"/>
                      <w:divBdr>
                        <w:top w:val="none" w:sz="0" w:space="0" w:color="auto"/>
                        <w:left w:val="none" w:sz="0" w:space="0" w:color="auto"/>
                        <w:bottom w:val="none" w:sz="0" w:space="0" w:color="auto"/>
                        <w:right w:val="none" w:sz="0" w:space="0" w:color="auto"/>
                      </w:divBdr>
                    </w:div>
                    <w:div w:id="621612898">
                      <w:marLeft w:val="0"/>
                      <w:marRight w:val="0"/>
                      <w:marTop w:val="0"/>
                      <w:marBottom w:val="0"/>
                      <w:divBdr>
                        <w:top w:val="none" w:sz="0" w:space="0" w:color="auto"/>
                        <w:left w:val="none" w:sz="0" w:space="0" w:color="auto"/>
                        <w:bottom w:val="none" w:sz="0" w:space="0" w:color="auto"/>
                        <w:right w:val="none" w:sz="0" w:space="0" w:color="auto"/>
                      </w:divBdr>
                    </w:div>
                    <w:div w:id="580649405">
                      <w:marLeft w:val="0"/>
                      <w:marRight w:val="0"/>
                      <w:marTop w:val="0"/>
                      <w:marBottom w:val="0"/>
                      <w:divBdr>
                        <w:top w:val="none" w:sz="0" w:space="0" w:color="auto"/>
                        <w:left w:val="none" w:sz="0" w:space="0" w:color="auto"/>
                        <w:bottom w:val="none" w:sz="0" w:space="0" w:color="auto"/>
                        <w:right w:val="none" w:sz="0" w:space="0" w:color="auto"/>
                      </w:divBdr>
                    </w:div>
                    <w:div w:id="978726988">
                      <w:marLeft w:val="0"/>
                      <w:marRight w:val="0"/>
                      <w:marTop w:val="0"/>
                      <w:marBottom w:val="0"/>
                      <w:divBdr>
                        <w:top w:val="none" w:sz="0" w:space="0" w:color="auto"/>
                        <w:left w:val="none" w:sz="0" w:space="0" w:color="auto"/>
                        <w:bottom w:val="none" w:sz="0" w:space="0" w:color="auto"/>
                        <w:right w:val="none" w:sz="0" w:space="0" w:color="auto"/>
                      </w:divBdr>
                    </w:div>
                    <w:div w:id="1966153024">
                      <w:marLeft w:val="0"/>
                      <w:marRight w:val="0"/>
                      <w:marTop w:val="0"/>
                      <w:marBottom w:val="0"/>
                      <w:divBdr>
                        <w:top w:val="none" w:sz="0" w:space="0" w:color="auto"/>
                        <w:left w:val="none" w:sz="0" w:space="0" w:color="auto"/>
                        <w:bottom w:val="none" w:sz="0" w:space="0" w:color="auto"/>
                        <w:right w:val="none" w:sz="0" w:space="0" w:color="auto"/>
                      </w:divBdr>
                    </w:div>
                    <w:div w:id="921573066">
                      <w:marLeft w:val="0"/>
                      <w:marRight w:val="0"/>
                      <w:marTop w:val="0"/>
                      <w:marBottom w:val="0"/>
                      <w:divBdr>
                        <w:top w:val="none" w:sz="0" w:space="0" w:color="auto"/>
                        <w:left w:val="none" w:sz="0" w:space="0" w:color="auto"/>
                        <w:bottom w:val="none" w:sz="0" w:space="0" w:color="auto"/>
                        <w:right w:val="none" w:sz="0" w:space="0" w:color="auto"/>
                      </w:divBdr>
                    </w:div>
                    <w:div w:id="1066029582">
                      <w:marLeft w:val="0"/>
                      <w:marRight w:val="0"/>
                      <w:marTop w:val="0"/>
                      <w:marBottom w:val="0"/>
                      <w:divBdr>
                        <w:top w:val="none" w:sz="0" w:space="0" w:color="auto"/>
                        <w:left w:val="none" w:sz="0" w:space="0" w:color="auto"/>
                        <w:bottom w:val="none" w:sz="0" w:space="0" w:color="auto"/>
                        <w:right w:val="none" w:sz="0" w:space="0" w:color="auto"/>
                      </w:divBdr>
                    </w:div>
                    <w:div w:id="4720245">
                      <w:marLeft w:val="0"/>
                      <w:marRight w:val="0"/>
                      <w:marTop w:val="0"/>
                      <w:marBottom w:val="0"/>
                      <w:divBdr>
                        <w:top w:val="none" w:sz="0" w:space="0" w:color="auto"/>
                        <w:left w:val="none" w:sz="0" w:space="0" w:color="auto"/>
                        <w:bottom w:val="none" w:sz="0" w:space="0" w:color="auto"/>
                        <w:right w:val="none" w:sz="0" w:space="0" w:color="auto"/>
                      </w:divBdr>
                    </w:div>
                    <w:div w:id="1075711422">
                      <w:marLeft w:val="0"/>
                      <w:marRight w:val="0"/>
                      <w:marTop w:val="0"/>
                      <w:marBottom w:val="0"/>
                      <w:divBdr>
                        <w:top w:val="none" w:sz="0" w:space="0" w:color="auto"/>
                        <w:left w:val="none" w:sz="0" w:space="0" w:color="auto"/>
                        <w:bottom w:val="none" w:sz="0" w:space="0" w:color="auto"/>
                        <w:right w:val="none" w:sz="0" w:space="0" w:color="auto"/>
                      </w:divBdr>
                    </w:div>
                    <w:div w:id="1249264314">
                      <w:marLeft w:val="0"/>
                      <w:marRight w:val="0"/>
                      <w:marTop w:val="0"/>
                      <w:marBottom w:val="0"/>
                      <w:divBdr>
                        <w:top w:val="none" w:sz="0" w:space="0" w:color="auto"/>
                        <w:left w:val="none" w:sz="0" w:space="0" w:color="auto"/>
                        <w:bottom w:val="none" w:sz="0" w:space="0" w:color="auto"/>
                        <w:right w:val="none" w:sz="0" w:space="0" w:color="auto"/>
                      </w:divBdr>
                    </w:div>
                    <w:div w:id="1893808691">
                      <w:marLeft w:val="0"/>
                      <w:marRight w:val="0"/>
                      <w:marTop w:val="0"/>
                      <w:marBottom w:val="0"/>
                      <w:divBdr>
                        <w:top w:val="none" w:sz="0" w:space="0" w:color="auto"/>
                        <w:left w:val="none" w:sz="0" w:space="0" w:color="auto"/>
                        <w:bottom w:val="none" w:sz="0" w:space="0" w:color="auto"/>
                        <w:right w:val="none" w:sz="0" w:space="0" w:color="auto"/>
                      </w:divBdr>
                    </w:div>
                    <w:div w:id="1367634295">
                      <w:marLeft w:val="0"/>
                      <w:marRight w:val="0"/>
                      <w:marTop w:val="0"/>
                      <w:marBottom w:val="0"/>
                      <w:divBdr>
                        <w:top w:val="none" w:sz="0" w:space="0" w:color="auto"/>
                        <w:left w:val="none" w:sz="0" w:space="0" w:color="auto"/>
                        <w:bottom w:val="none" w:sz="0" w:space="0" w:color="auto"/>
                        <w:right w:val="none" w:sz="0" w:space="0" w:color="auto"/>
                      </w:divBdr>
                    </w:div>
                    <w:div w:id="419840244">
                      <w:marLeft w:val="0"/>
                      <w:marRight w:val="0"/>
                      <w:marTop w:val="0"/>
                      <w:marBottom w:val="0"/>
                      <w:divBdr>
                        <w:top w:val="none" w:sz="0" w:space="0" w:color="auto"/>
                        <w:left w:val="none" w:sz="0" w:space="0" w:color="auto"/>
                        <w:bottom w:val="none" w:sz="0" w:space="0" w:color="auto"/>
                        <w:right w:val="none" w:sz="0" w:space="0" w:color="auto"/>
                      </w:divBdr>
                    </w:div>
                    <w:div w:id="2078437872">
                      <w:marLeft w:val="0"/>
                      <w:marRight w:val="0"/>
                      <w:marTop w:val="0"/>
                      <w:marBottom w:val="0"/>
                      <w:divBdr>
                        <w:top w:val="none" w:sz="0" w:space="0" w:color="auto"/>
                        <w:left w:val="none" w:sz="0" w:space="0" w:color="auto"/>
                        <w:bottom w:val="none" w:sz="0" w:space="0" w:color="auto"/>
                        <w:right w:val="none" w:sz="0" w:space="0" w:color="auto"/>
                      </w:divBdr>
                    </w:div>
                    <w:div w:id="471094990">
                      <w:marLeft w:val="0"/>
                      <w:marRight w:val="0"/>
                      <w:marTop w:val="0"/>
                      <w:marBottom w:val="0"/>
                      <w:divBdr>
                        <w:top w:val="none" w:sz="0" w:space="0" w:color="auto"/>
                        <w:left w:val="none" w:sz="0" w:space="0" w:color="auto"/>
                        <w:bottom w:val="none" w:sz="0" w:space="0" w:color="auto"/>
                        <w:right w:val="none" w:sz="0" w:space="0" w:color="auto"/>
                      </w:divBdr>
                    </w:div>
                    <w:div w:id="745568935">
                      <w:marLeft w:val="0"/>
                      <w:marRight w:val="0"/>
                      <w:marTop w:val="0"/>
                      <w:marBottom w:val="0"/>
                      <w:divBdr>
                        <w:top w:val="none" w:sz="0" w:space="0" w:color="auto"/>
                        <w:left w:val="none" w:sz="0" w:space="0" w:color="auto"/>
                        <w:bottom w:val="none" w:sz="0" w:space="0" w:color="auto"/>
                        <w:right w:val="none" w:sz="0" w:space="0" w:color="auto"/>
                      </w:divBdr>
                    </w:div>
                    <w:div w:id="385493383">
                      <w:marLeft w:val="0"/>
                      <w:marRight w:val="0"/>
                      <w:marTop w:val="0"/>
                      <w:marBottom w:val="0"/>
                      <w:divBdr>
                        <w:top w:val="none" w:sz="0" w:space="0" w:color="auto"/>
                        <w:left w:val="none" w:sz="0" w:space="0" w:color="auto"/>
                        <w:bottom w:val="none" w:sz="0" w:space="0" w:color="auto"/>
                        <w:right w:val="none" w:sz="0" w:space="0" w:color="auto"/>
                      </w:divBdr>
                    </w:div>
                    <w:div w:id="991327182">
                      <w:marLeft w:val="0"/>
                      <w:marRight w:val="0"/>
                      <w:marTop w:val="0"/>
                      <w:marBottom w:val="0"/>
                      <w:divBdr>
                        <w:top w:val="none" w:sz="0" w:space="0" w:color="auto"/>
                        <w:left w:val="none" w:sz="0" w:space="0" w:color="auto"/>
                        <w:bottom w:val="none" w:sz="0" w:space="0" w:color="auto"/>
                        <w:right w:val="none" w:sz="0" w:space="0" w:color="auto"/>
                      </w:divBdr>
                    </w:div>
                    <w:div w:id="1636134430">
                      <w:marLeft w:val="0"/>
                      <w:marRight w:val="0"/>
                      <w:marTop w:val="0"/>
                      <w:marBottom w:val="0"/>
                      <w:divBdr>
                        <w:top w:val="none" w:sz="0" w:space="0" w:color="auto"/>
                        <w:left w:val="none" w:sz="0" w:space="0" w:color="auto"/>
                        <w:bottom w:val="none" w:sz="0" w:space="0" w:color="auto"/>
                        <w:right w:val="none" w:sz="0" w:space="0" w:color="auto"/>
                      </w:divBdr>
                    </w:div>
                    <w:div w:id="740325974">
                      <w:marLeft w:val="0"/>
                      <w:marRight w:val="0"/>
                      <w:marTop w:val="0"/>
                      <w:marBottom w:val="0"/>
                      <w:divBdr>
                        <w:top w:val="none" w:sz="0" w:space="0" w:color="auto"/>
                        <w:left w:val="none" w:sz="0" w:space="0" w:color="auto"/>
                        <w:bottom w:val="none" w:sz="0" w:space="0" w:color="auto"/>
                        <w:right w:val="none" w:sz="0" w:space="0" w:color="auto"/>
                      </w:divBdr>
                    </w:div>
                    <w:div w:id="1713656387">
                      <w:marLeft w:val="0"/>
                      <w:marRight w:val="0"/>
                      <w:marTop w:val="0"/>
                      <w:marBottom w:val="0"/>
                      <w:divBdr>
                        <w:top w:val="none" w:sz="0" w:space="0" w:color="auto"/>
                        <w:left w:val="none" w:sz="0" w:space="0" w:color="auto"/>
                        <w:bottom w:val="none" w:sz="0" w:space="0" w:color="auto"/>
                        <w:right w:val="none" w:sz="0" w:space="0" w:color="auto"/>
                      </w:divBdr>
                    </w:div>
                    <w:div w:id="1985428430">
                      <w:marLeft w:val="0"/>
                      <w:marRight w:val="0"/>
                      <w:marTop w:val="0"/>
                      <w:marBottom w:val="0"/>
                      <w:divBdr>
                        <w:top w:val="none" w:sz="0" w:space="0" w:color="auto"/>
                        <w:left w:val="none" w:sz="0" w:space="0" w:color="auto"/>
                        <w:bottom w:val="none" w:sz="0" w:space="0" w:color="auto"/>
                        <w:right w:val="none" w:sz="0" w:space="0" w:color="auto"/>
                      </w:divBdr>
                    </w:div>
                    <w:div w:id="1837502317">
                      <w:marLeft w:val="0"/>
                      <w:marRight w:val="0"/>
                      <w:marTop w:val="0"/>
                      <w:marBottom w:val="0"/>
                      <w:divBdr>
                        <w:top w:val="none" w:sz="0" w:space="0" w:color="auto"/>
                        <w:left w:val="none" w:sz="0" w:space="0" w:color="auto"/>
                        <w:bottom w:val="none" w:sz="0" w:space="0" w:color="auto"/>
                        <w:right w:val="none" w:sz="0" w:space="0" w:color="auto"/>
                      </w:divBdr>
                    </w:div>
                    <w:div w:id="1624000698">
                      <w:marLeft w:val="0"/>
                      <w:marRight w:val="0"/>
                      <w:marTop w:val="0"/>
                      <w:marBottom w:val="0"/>
                      <w:divBdr>
                        <w:top w:val="none" w:sz="0" w:space="0" w:color="auto"/>
                        <w:left w:val="none" w:sz="0" w:space="0" w:color="auto"/>
                        <w:bottom w:val="none" w:sz="0" w:space="0" w:color="auto"/>
                        <w:right w:val="none" w:sz="0" w:space="0" w:color="auto"/>
                      </w:divBdr>
                    </w:div>
                    <w:div w:id="522594914">
                      <w:marLeft w:val="0"/>
                      <w:marRight w:val="0"/>
                      <w:marTop w:val="0"/>
                      <w:marBottom w:val="0"/>
                      <w:divBdr>
                        <w:top w:val="none" w:sz="0" w:space="0" w:color="auto"/>
                        <w:left w:val="none" w:sz="0" w:space="0" w:color="auto"/>
                        <w:bottom w:val="none" w:sz="0" w:space="0" w:color="auto"/>
                        <w:right w:val="none" w:sz="0" w:space="0" w:color="auto"/>
                      </w:divBdr>
                    </w:div>
                    <w:div w:id="2088917772">
                      <w:marLeft w:val="0"/>
                      <w:marRight w:val="0"/>
                      <w:marTop w:val="0"/>
                      <w:marBottom w:val="0"/>
                      <w:divBdr>
                        <w:top w:val="none" w:sz="0" w:space="0" w:color="auto"/>
                        <w:left w:val="none" w:sz="0" w:space="0" w:color="auto"/>
                        <w:bottom w:val="none" w:sz="0" w:space="0" w:color="auto"/>
                        <w:right w:val="none" w:sz="0" w:space="0" w:color="auto"/>
                      </w:divBdr>
                    </w:div>
                    <w:div w:id="2049184409">
                      <w:marLeft w:val="0"/>
                      <w:marRight w:val="0"/>
                      <w:marTop w:val="0"/>
                      <w:marBottom w:val="0"/>
                      <w:divBdr>
                        <w:top w:val="none" w:sz="0" w:space="0" w:color="auto"/>
                        <w:left w:val="none" w:sz="0" w:space="0" w:color="auto"/>
                        <w:bottom w:val="none" w:sz="0" w:space="0" w:color="auto"/>
                        <w:right w:val="none" w:sz="0" w:space="0" w:color="auto"/>
                      </w:divBdr>
                    </w:div>
                    <w:div w:id="2065446045">
                      <w:marLeft w:val="0"/>
                      <w:marRight w:val="0"/>
                      <w:marTop w:val="0"/>
                      <w:marBottom w:val="0"/>
                      <w:divBdr>
                        <w:top w:val="none" w:sz="0" w:space="0" w:color="auto"/>
                        <w:left w:val="none" w:sz="0" w:space="0" w:color="auto"/>
                        <w:bottom w:val="none" w:sz="0" w:space="0" w:color="auto"/>
                        <w:right w:val="none" w:sz="0" w:space="0" w:color="auto"/>
                      </w:divBdr>
                    </w:div>
                    <w:div w:id="1940404543">
                      <w:marLeft w:val="0"/>
                      <w:marRight w:val="0"/>
                      <w:marTop w:val="0"/>
                      <w:marBottom w:val="0"/>
                      <w:divBdr>
                        <w:top w:val="none" w:sz="0" w:space="0" w:color="auto"/>
                        <w:left w:val="none" w:sz="0" w:space="0" w:color="auto"/>
                        <w:bottom w:val="none" w:sz="0" w:space="0" w:color="auto"/>
                        <w:right w:val="none" w:sz="0" w:space="0" w:color="auto"/>
                      </w:divBdr>
                    </w:div>
                    <w:div w:id="1064836248">
                      <w:marLeft w:val="0"/>
                      <w:marRight w:val="0"/>
                      <w:marTop w:val="0"/>
                      <w:marBottom w:val="0"/>
                      <w:divBdr>
                        <w:top w:val="none" w:sz="0" w:space="0" w:color="auto"/>
                        <w:left w:val="none" w:sz="0" w:space="0" w:color="auto"/>
                        <w:bottom w:val="none" w:sz="0" w:space="0" w:color="auto"/>
                        <w:right w:val="none" w:sz="0" w:space="0" w:color="auto"/>
                      </w:divBdr>
                    </w:div>
                    <w:div w:id="2074573500">
                      <w:marLeft w:val="0"/>
                      <w:marRight w:val="0"/>
                      <w:marTop w:val="0"/>
                      <w:marBottom w:val="0"/>
                      <w:divBdr>
                        <w:top w:val="none" w:sz="0" w:space="0" w:color="auto"/>
                        <w:left w:val="none" w:sz="0" w:space="0" w:color="auto"/>
                        <w:bottom w:val="none" w:sz="0" w:space="0" w:color="auto"/>
                        <w:right w:val="none" w:sz="0" w:space="0" w:color="auto"/>
                      </w:divBdr>
                    </w:div>
                    <w:div w:id="467862606">
                      <w:marLeft w:val="0"/>
                      <w:marRight w:val="0"/>
                      <w:marTop w:val="0"/>
                      <w:marBottom w:val="0"/>
                      <w:divBdr>
                        <w:top w:val="none" w:sz="0" w:space="0" w:color="auto"/>
                        <w:left w:val="none" w:sz="0" w:space="0" w:color="auto"/>
                        <w:bottom w:val="none" w:sz="0" w:space="0" w:color="auto"/>
                        <w:right w:val="none" w:sz="0" w:space="0" w:color="auto"/>
                      </w:divBdr>
                    </w:div>
                    <w:div w:id="893468352">
                      <w:marLeft w:val="0"/>
                      <w:marRight w:val="0"/>
                      <w:marTop w:val="0"/>
                      <w:marBottom w:val="0"/>
                      <w:divBdr>
                        <w:top w:val="none" w:sz="0" w:space="0" w:color="auto"/>
                        <w:left w:val="none" w:sz="0" w:space="0" w:color="auto"/>
                        <w:bottom w:val="none" w:sz="0" w:space="0" w:color="auto"/>
                        <w:right w:val="none" w:sz="0" w:space="0" w:color="auto"/>
                      </w:divBdr>
                    </w:div>
                    <w:div w:id="1918443078">
                      <w:marLeft w:val="0"/>
                      <w:marRight w:val="0"/>
                      <w:marTop w:val="0"/>
                      <w:marBottom w:val="0"/>
                      <w:divBdr>
                        <w:top w:val="none" w:sz="0" w:space="0" w:color="auto"/>
                        <w:left w:val="none" w:sz="0" w:space="0" w:color="auto"/>
                        <w:bottom w:val="none" w:sz="0" w:space="0" w:color="auto"/>
                        <w:right w:val="none" w:sz="0" w:space="0" w:color="auto"/>
                      </w:divBdr>
                    </w:div>
                    <w:div w:id="1759137087">
                      <w:marLeft w:val="0"/>
                      <w:marRight w:val="0"/>
                      <w:marTop w:val="0"/>
                      <w:marBottom w:val="0"/>
                      <w:divBdr>
                        <w:top w:val="none" w:sz="0" w:space="0" w:color="auto"/>
                        <w:left w:val="none" w:sz="0" w:space="0" w:color="auto"/>
                        <w:bottom w:val="none" w:sz="0" w:space="0" w:color="auto"/>
                        <w:right w:val="none" w:sz="0" w:space="0" w:color="auto"/>
                      </w:divBdr>
                    </w:div>
                    <w:div w:id="156504308">
                      <w:marLeft w:val="0"/>
                      <w:marRight w:val="0"/>
                      <w:marTop w:val="0"/>
                      <w:marBottom w:val="0"/>
                      <w:divBdr>
                        <w:top w:val="none" w:sz="0" w:space="0" w:color="auto"/>
                        <w:left w:val="none" w:sz="0" w:space="0" w:color="auto"/>
                        <w:bottom w:val="none" w:sz="0" w:space="0" w:color="auto"/>
                        <w:right w:val="none" w:sz="0" w:space="0" w:color="auto"/>
                      </w:divBdr>
                    </w:div>
                    <w:div w:id="1854412828">
                      <w:marLeft w:val="0"/>
                      <w:marRight w:val="0"/>
                      <w:marTop w:val="0"/>
                      <w:marBottom w:val="0"/>
                      <w:divBdr>
                        <w:top w:val="none" w:sz="0" w:space="0" w:color="auto"/>
                        <w:left w:val="none" w:sz="0" w:space="0" w:color="auto"/>
                        <w:bottom w:val="none" w:sz="0" w:space="0" w:color="auto"/>
                        <w:right w:val="none" w:sz="0" w:space="0" w:color="auto"/>
                      </w:divBdr>
                    </w:div>
                    <w:div w:id="2104453209">
                      <w:marLeft w:val="0"/>
                      <w:marRight w:val="0"/>
                      <w:marTop w:val="0"/>
                      <w:marBottom w:val="0"/>
                      <w:divBdr>
                        <w:top w:val="none" w:sz="0" w:space="0" w:color="auto"/>
                        <w:left w:val="none" w:sz="0" w:space="0" w:color="auto"/>
                        <w:bottom w:val="none" w:sz="0" w:space="0" w:color="auto"/>
                        <w:right w:val="none" w:sz="0" w:space="0" w:color="auto"/>
                      </w:divBdr>
                    </w:div>
                    <w:div w:id="1464228887">
                      <w:marLeft w:val="0"/>
                      <w:marRight w:val="0"/>
                      <w:marTop w:val="0"/>
                      <w:marBottom w:val="0"/>
                      <w:divBdr>
                        <w:top w:val="none" w:sz="0" w:space="0" w:color="auto"/>
                        <w:left w:val="none" w:sz="0" w:space="0" w:color="auto"/>
                        <w:bottom w:val="none" w:sz="0" w:space="0" w:color="auto"/>
                        <w:right w:val="none" w:sz="0" w:space="0" w:color="auto"/>
                      </w:divBdr>
                    </w:div>
                    <w:div w:id="191580293">
                      <w:marLeft w:val="0"/>
                      <w:marRight w:val="0"/>
                      <w:marTop w:val="0"/>
                      <w:marBottom w:val="0"/>
                      <w:divBdr>
                        <w:top w:val="none" w:sz="0" w:space="0" w:color="auto"/>
                        <w:left w:val="none" w:sz="0" w:space="0" w:color="auto"/>
                        <w:bottom w:val="none" w:sz="0" w:space="0" w:color="auto"/>
                        <w:right w:val="none" w:sz="0" w:space="0" w:color="auto"/>
                      </w:divBdr>
                    </w:div>
                    <w:div w:id="897014635">
                      <w:marLeft w:val="0"/>
                      <w:marRight w:val="0"/>
                      <w:marTop w:val="0"/>
                      <w:marBottom w:val="0"/>
                      <w:divBdr>
                        <w:top w:val="none" w:sz="0" w:space="0" w:color="auto"/>
                        <w:left w:val="none" w:sz="0" w:space="0" w:color="auto"/>
                        <w:bottom w:val="none" w:sz="0" w:space="0" w:color="auto"/>
                        <w:right w:val="none" w:sz="0" w:space="0" w:color="auto"/>
                      </w:divBdr>
                    </w:div>
                    <w:div w:id="1271281706">
                      <w:marLeft w:val="0"/>
                      <w:marRight w:val="0"/>
                      <w:marTop w:val="0"/>
                      <w:marBottom w:val="0"/>
                      <w:divBdr>
                        <w:top w:val="none" w:sz="0" w:space="0" w:color="auto"/>
                        <w:left w:val="none" w:sz="0" w:space="0" w:color="auto"/>
                        <w:bottom w:val="none" w:sz="0" w:space="0" w:color="auto"/>
                        <w:right w:val="none" w:sz="0" w:space="0" w:color="auto"/>
                      </w:divBdr>
                    </w:div>
                    <w:div w:id="931355490">
                      <w:marLeft w:val="0"/>
                      <w:marRight w:val="0"/>
                      <w:marTop w:val="0"/>
                      <w:marBottom w:val="0"/>
                      <w:divBdr>
                        <w:top w:val="none" w:sz="0" w:space="0" w:color="auto"/>
                        <w:left w:val="none" w:sz="0" w:space="0" w:color="auto"/>
                        <w:bottom w:val="none" w:sz="0" w:space="0" w:color="auto"/>
                        <w:right w:val="none" w:sz="0" w:space="0" w:color="auto"/>
                      </w:divBdr>
                    </w:div>
                    <w:div w:id="1656371692">
                      <w:marLeft w:val="0"/>
                      <w:marRight w:val="0"/>
                      <w:marTop w:val="0"/>
                      <w:marBottom w:val="0"/>
                      <w:divBdr>
                        <w:top w:val="none" w:sz="0" w:space="0" w:color="auto"/>
                        <w:left w:val="none" w:sz="0" w:space="0" w:color="auto"/>
                        <w:bottom w:val="none" w:sz="0" w:space="0" w:color="auto"/>
                        <w:right w:val="none" w:sz="0" w:space="0" w:color="auto"/>
                      </w:divBdr>
                    </w:div>
                    <w:div w:id="895242329">
                      <w:marLeft w:val="0"/>
                      <w:marRight w:val="0"/>
                      <w:marTop w:val="0"/>
                      <w:marBottom w:val="0"/>
                      <w:divBdr>
                        <w:top w:val="none" w:sz="0" w:space="0" w:color="auto"/>
                        <w:left w:val="none" w:sz="0" w:space="0" w:color="auto"/>
                        <w:bottom w:val="none" w:sz="0" w:space="0" w:color="auto"/>
                        <w:right w:val="none" w:sz="0" w:space="0" w:color="auto"/>
                      </w:divBdr>
                    </w:div>
                    <w:div w:id="331447551">
                      <w:marLeft w:val="0"/>
                      <w:marRight w:val="0"/>
                      <w:marTop w:val="0"/>
                      <w:marBottom w:val="0"/>
                      <w:divBdr>
                        <w:top w:val="none" w:sz="0" w:space="0" w:color="auto"/>
                        <w:left w:val="none" w:sz="0" w:space="0" w:color="auto"/>
                        <w:bottom w:val="none" w:sz="0" w:space="0" w:color="auto"/>
                        <w:right w:val="none" w:sz="0" w:space="0" w:color="auto"/>
                      </w:divBdr>
                    </w:div>
                    <w:div w:id="2112044943">
                      <w:marLeft w:val="0"/>
                      <w:marRight w:val="0"/>
                      <w:marTop w:val="0"/>
                      <w:marBottom w:val="0"/>
                      <w:divBdr>
                        <w:top w:val="none" w:sz="0" w:space="0" w:color="auto"/>
                        <w:left w:val="none" w:sz="0" w:space="0" w:color="auto"/>
                        <w:bottom w:val="none" w:sz="0" w:space="0" w:color="auto"/>
                        <w:right w:val="none" w:sz="0" w:space="0" w:color="auto"/>
                      </w:divBdr>
                    </w:div>
                    <w:div w:id="1655721922">
                      <w:marLeft w:val="0"/>
                      <w:marRight w:val="0"/>
                      <w:marTop w:val="0"/>
                      <w:marBottom w:val="0"/>
                      <w:divBdr>
                        <w:top w:val="none" w:sz="0" w:space="0" w:color="auto"/>
                        <w:left w:val="none" w:sz="0" w:space="0" w:color="auto"/>
                        <w:bottom w:val="none" w:sz="0" w:space="0" w:color="auto"/>
                        <w:right w:val="none" w:sz="0" w:space="0" w:color="auto"/>
                      </w:divBdr>
                    </w:div>
                    <w:div w:id="1453132206">
                      <w:marLeft w:val="0"/>
                      <w:marRight w:val="0"/>
                      <w:marTop w:val="0"/>
                      <w:marBottom w:val="0"/>
                      <w:divBdr>
                        <w:top w:val="none" w:sz="0" w:space="0" w:color="auto"/>
                        <w:left w:val="none" w:sz="0" w:space="0" w:color="auto"/>
                        <w:bottom w:val="none" w:sz="0" w:space="0" w:color="auto"/>
                        <w:right w:val="none" w:sz="0" w:space="0" w:color="auto"/>
                      </w:divBdr>
                    </w:div>
                    <w:div w:id="1977253825">
                      <w:marLeft w:val="0"/>
                      <w:marRight w:val="0"/>
                      <w:marTop w:val="0"/>
                      <w:marBottom w:val="0"/>
                      <w:divBdr>
                        <w:top w:val="none" w:sz="0" w:space="0" w:color="auto"/>
                        <w:left w:val="none" w:sz="0" w:space="0" w:color="auto"/>
                        <w:bottom w:val="none" w:sz="0" w:space="0" w:color="auto"/>
                        <w:right w:val="none" w:sz="0" w:space="0" w:color="auto"/>
                      </w:divBdr>
                    </w:div>
                    <w:div w:id="859009061">
                      <w:marLeft w:val="0"/>
                      <w:marRight w:val="0"/>
                      <w:marTop w:val="0"/>
                      <w:marBottom w:val="0"/>
                      <w:divBdr>
                        <w:top w:val="none" w:sz="0" w:space="0" w:color="auto"/>
                        <w:left w:val="none" w:sz="0" w:space="0" w:color="auto"/>
                        <w:bottom w:val="none" w:sz="0" w:space="0" w:color="auto"/>
                        <w:right w:val="none" w:sz="0" w:space="0" w:color="auto"/>
                      </w:divBdr>
                    </w:div>
                    <w:div w:id="1783063454">
                      <w:marLeft w:val="0"/>
                      <w:marRight w:val="0"/>
                      <w:marTop w:val="0"/>
                      <w:marBottom w:val="0"/>
                      <w:divBdr>
                        <w:top w:val="none" w:sz="0" w:space="0" w:color="auto"/>
                        <w:left w:val="none" w:sz="0" w:space="0" w:color="auto"/>
                        <w:bottom w:val="none" w:sz="0" w:space="0" w:color="auto"/>
                        <w:right w:val="none" w:sz="0" w:space="0" w:color="auto"/>
                      </w:divBdr>
                    </w:div>
                    <w:div w:id="1069421915">
                      <w:marLeft w:val="0"/>
                      <w:marRight w:val="0"/>
                      <w:marTop w:val="0"/>
                      <w:marBottom w:val="0"/>
                      <w:divBdr>
                        <w:top w:val="none" w:sz="0" w:space="0" w:color="auto"/>
                        <w:left w:val="none" w:sz="0" w:space="0" w:color="auto"/>
                        <w:bottom w:val="none" w:sz="0" w:space="0" w:color="auto"/>
                        <w:right w:val="none" w:sz="0" w:space="0" w:color="auto"/>
                      </w:divBdr>
                    </w:div>
                    <w:div w:id="1226144984">
                      <w:marLeft w:val="0"/>
                      <w:marRight w:val="0"/>
                      <w:marTop w:val="0"/>
                      <w:marBottom w:val="0"/>
                      <w:divBdr>
                        <w:top w:val="none" w:sz="0" w:space="0" w:color="auto"/>
                        <w:left w:val="none" w:sz="0" w:space="0" w:color="auto"/>
                        <w:bottom w:val="none" w:sz="0" w:space="0" w:color="auto"/>
                        <w:right w:val="none" w:sz="0" w:space="0" w:color="auto"/>
                      </w:divBdr>
                    </w:div>
                    <w:div w:id="345835950">
                      <w:marLeft w:val="0"/>
                      <w:marRight w:val="0"/>
                      <w:marTop w:val="0"/>
                      <w:marBottom w:val="0"/>
                      <w:divBdr>
                        <w:top w:val="none" w:sz="0" w:space="0" w:color="auto"/>
                        <w:left w:val="none" w:sz="0" w:space="0" w:color="auto"/>
                        <w:bottom w:val="none" w:sz="0" w:space="0" w:color="auto"/>
                        <w:right w:val="none" w:sz="0" w:space="0" w:color="auto"/>
                      </w:divBdr>
                    </w:div>
                    <w:div w:id="1863667309">
                      <w:marLeft w:val="0"/>
                      <w:marRight w:val="0"/>
                      <w:marTop w:val="0"/>
                      <w:marBottom w:val="0"/>
                      <w:divBdr>
                        <w:top w:val="none" w:sz="0" w:space="0" w:color="auto"/>
                        <w:left w:val="none" w:sz="0" w:space="0" w:color="auto"/>
                        <w:bottom w:val="none" w:sz="0" w:space="0" w:color="auto"/>
                        <w:right w:val="none" w:sz="0" w:space="0" w:color="auto"/>
                      </w:divBdr>
                    </w:div>
                    <w:div w:id="1448967940">
                      <w:marLeft w:val="0"/>
                      <w:marRight w:val="0"/>
                      <w:marTop w:val="0"/>
                      <w:marBottom w:val="0"/>
                      <w:divBdr>
                        <w:top w:val="none" w:sz="0" w:space="0" w:color="auto"/>
                        <w:left w:val="none" w:sz="0" w:space="0" w:color="auto"/>
                        <w:bottom w:val="none" w:sz="0" w:space="0" w:color="auto"/>
                        <w:right w:val="none" w:sz="0" w:space="0" w:color="auto"/>
                      </w:divBdr>
                    </w:div>
                    <w:div w:id="1948155152">
                      <w:marLeft w:val="0"/>
                      <w:marRight w:val="0"/>
                      <w:marTop w:val="0"/>
                      <w:marBottom w:val="0"/>
                      <w:divBdr>
                        <w:top w:val="none" w:sz="0" w:space="0" w:color="auto"/>
                        <w:left w:val="none" w:sz="0" w:space="0" w:color="auto"/>
                        <w:bottom w:val="none" w:sz="0" w:space="0" w:color="auto"/>
                        <w:right w:val="none" w:sz="0" w:space="0" w:color="auto"/>
                      </w:divBdr>
                    </w:div>
                    <w:div w:id="180706938">
                      <w:marLeft w:val="0"/>
                      <w:marRight w:val="0"/>
                      <w:marTop w:val="0"/>
                      <w:marBottom w:val="0"/>
                      <w:divBdr>
                        <w:top w:val="none" w:sz="0" w:space="0" w:color="auto"/>
                        <w:left w:val="none" w:sz="0" w:space="0" w:color="auto"/>
                        <w:bottom w:val="none" w:sz="0" w:space="0" w:color="auto"/>
                        <w:right w:val="none" w:sz="0" w:space="0" w:color="auto"/>
                      </w:divBdr>
                    </w:div>
                    <w:div w:id="527371447">
                      <w:marLeft w:val="0"/>
                      <w:marRight w:val="0"/>
                      <w:marTop w:val="0"/>
                      <w:marBottom w:val="0"/>
                      <w:divBdr>
                        <w:top w:val="none" w:sz="0" w:space="0" w:color="auto"/>
                        <w:left w:val="none" w:sz="0" w:space="0" w:color="auto"/>
                        <w:bottom w:val="none" w:sz="0" w:space="0" w:color="auto"/>
                        <w:right w:val="none" w:sz="0" w:space="0" w:color="auto"/>
                      </w:divBdr>
                    </w:div>
                    <w:div w:id="1516110857">
                      <w:marLeft w:val="0"/>
                      <w:marRight w:val="0"/>
                      <w:marTop w:val="0"/>
                      <w:marBottom w:val="0"/>
                      <w:divBdr>
                        <w:top w:val="none" w:sz="0" w:space="0" w:color="auto"/>
                        <w:left w:val="none" w:sz="0" w:space="0" w:color="auto"/>
                        <w:bottom w:val="none" w:sz="0" w:space="0" w:color="auto"/>
                        <w:right w:val="none" w:sz="0" w:space="0" w:color="auto"/>
                      </w:divBdr>
                    </w:div>
                    <w:div w:id="1232470066">
                      <w:marLeft w:val="0"/>
                      <w:marRight w:val="0"/>
                      <w:marTop w:val="0"/>
                      <w:marBottom w:val="0"/>
                      <w:divBdr>
                        <w:top w:val="none" w:sz="0" w:space="0" w:color="auto"/>
                        <w:left w:val="none" w:sz="0" w:space="0" w:color="auto"/>
                        <w:bottom w:val="none" w:sz="0" w:space="0" w:color="auto"/>
                        <w:right w:val="none" w:sz="0" w:space="0" w:color="auto"/>
                      </w:divBdr>
                    </w:div>
                    <w:div w:id="26495999">
                      <w:marLeft w:val="0"/>
                      <w:marRight w:val="0"/>
                      <w:marTop w:val="0"/>
                      <w:marBottom w:val="0"/>
                      <w:divBdr>
                        <w:top w:val="none" w:sz="0" w:space="0" w:color="auto"/>
                        <w:left w:val="none" w:sz="0" w:space="0" w:color="auto"/>
                        <w:bottom w:val="none" w:sz="0" w:space="0" w:color="auto"/>
                        <w:right w:val="none" w:sz="0" w:space="0" w:color="auto"/>
                      </w:divBdr>
                    </w:div>
                    <w:div w:id="452289496">
                      <w:marLeft w:val="0"/>
                      <w:marRight w:val="0"/>
                      <w:marTop w:val="0"/>
                      <w:marBottom w:val="0"/>
                      <w:divBdr>
                        <w:top w:val="none" w:sz="0" w:space="0" w:color="auto"/>
                        <w:left w:val="none" w:sz="0" w:space="0" w:color="auto"/>
                        <w:bottom w:val="none" w:sz="0" w:space="0" w:color="auto"/>
                        <w:right w:val="none" w:sz="0" w:space="0" w:color="auto"/>
                      </w:divBdr>
                    </w:div>
                    <w:div w:id="1998264371">
                      <w:marLeft w:val="0"/>
                      <w:marRight w:val="0"/>
                      <w:marTop w:val="0"/>
                      <w:marBottom w:val="0"/>
                      <w:divBdr>
                        <w:top w:val="none" w:sz="0" w:space="0" w:color="auto"/>
                        <w:left w:val="none" w:sz="0" w:space="0" w:color="auto"/>
                        <w:bottom w:val="none" w:sz="0" w:space="0" w:color="auto"/>
                        <w:right w:val="none" w:sz="0" w:space="0" w:color="auto"/>
                      </w:divBdr>
                    </w:div>
                    <w:div w:id="2015761777">
                      <w:marLeft w:val="0"/>
                      <w:marRight w:val="0"/>
                      <w:marTop w:val="0"/>
                      <w:marBottom w:val="0"/>
                      <w:divBdr>
                        <w:top w:val="none" w:sz="0" w:space="0" w:color="auto"/>
                        <w:left w:val="none" w:sz="0" w:space="0" w:color="auto"/>
                        <w:bottom w:val="none" w:sz="0" w:space="0" w:color="auto"/>
                        <w:right w:val="none" w:sz="0" w:space="0" w:color="auto"/>
                      </w:divBdr>
                    </w:div>
                    <w:div w:id="679087852">
                      <w:marLeft w:val="0"/>
                      <w:marRight w:val="0"/>
                      <w:marTop w:val="0"/>
                      <w:marBottom w:val="0"/>
                      <w:divBdr>
                        <w:top w:val="none" w:sz="0" w:space="0" w:color="auto"/>
                        <w:left w:val="none" w:sz="0" w:space="0" w:color="auto"/>
                        <w:bottom w:val="none" w:sz="0" w:space="0" w:color="auto"/>
                        <w:right w:val="none" w:sz="0" w:space="0" w:color="auto"/>
                      </w:divBdr>
                    </w:div>
                    <w:div w:id="172300843">
                      <w:marLeft w:val="0"/>
                      <w:marRight w:val="0"/>
                      <w:marTop w:val="0"/>
                      <w:marBottom w:val="0"/>
                      <w:divBdr>
                        <w:top w:val="none" w:sz="0" w:space="0" w:color="auto"/>
                        <w:left w:val="none" w:sz="0" w:space="0" w:color="auto"/>
                        <w:bottom w:val="none" w:sz="0" w:space="0" w:color="auto"/>
                        <w:right w:val="none" w:sz="0" w:space="0" w:color="auto"/>
                      </w:divBdr>
                    </w:div>
                    <w:div w:id="1701204191">
                      <w:marLeft w:val="0"/>
                      <w:marRight w:val="0"/>
                      <w:marTop w:val="0"/>
                      <w:marBottom w:val="0"/>
                      <w:divBdr>
                        <w:top w:val="none" w:sz="0" w:space="0" w:color="auto"/>
                        <w:left w:val="none" w:sz="0" w:space="0" w:color="auto"/>
                        <w:bottom w:val="none" w:sz="0" w:space="0" w:color="auto"/>
                        <w:right w:val="none" w:sz="0" w:space="0" w:color="auto"/>
                      </w:divBdr>
                    </w:div>
                    <w:div w:id="765003290">
                      <w:marLeft w:val="0"/>
                      <w:marRight w:val="0"/>
                      <w:marTop w:val="0"/>
                      <w:marBottom w:val="0"/>
                      <w:divBdr>
                        <w:top w:val="none" w:sz="0" w:space="0" w:color="auto"/>
                        <w:left w:val="none" w:sz="0" w:space="0" w:color="auto"/>
                        <w:bottom w:val="none" w:sz="0" w:space="0" w:color="auto"/>
                        <w:right w:val="none" w:sz="0" w:space="0" w:color="auto"/>
                      </w:divBdr>
                    </w:div>
                    <w:div w:id="201132453">
                      <w:marLeft w:val="0"/>
                      <w:marRight w:val="0"/>
                      <w:marTop w:val="0"/>
                      <w:marBottom w:val="0"/>
                      <w:divBdr>
                        <w:top w:val="none" w:sz="0" w:space="0" w:color="auto"/>
                        <w:left w:val="none" w:sz="0" w:space="0" w:color="auto"/>
                        <w:bottom w:val="none" w:sz="0" w:space="0" w:color="auto"/>
                        <w:right w:val="none" w:sz="0" w:space="0" w:color="auto"/>
                      </w:divBdr>
                    </w:div>
                    <w:div w:id="307244056">
                      <w:marLeft w:val="0"/>
                      <w:marRight w:val="0"/>
                      <w:marTop w:val="0"/>
                      <w:marBottom w:val="0"/>
                      <w:divBdr>
                        <w:top w:val="none" w:sz="0" w:space="0" w:color="auto"/>
                        <w:left w:val="none" w:sz="0" w:space="0" w:color="auto"/>
                        <w:bottom w:val="none" w:sz="0" w:space="0" w:color="auto"/>
                        <w:right w:val="none" w:sz="0" w:space="0" w:color="auto"/>
                      </w:divBdr>
                    </w:div>
                    <w:div w:id="943416555">
                      <w:marLeft w:val="0"/>
                      <w:marRight w:val="0"/>
                      <w:marTop w:val="0"/>
                      <w:marBottom w:val="0"/>
                      <w:divBdr>
                        <w:top w:val="none" w:sz="0" w:space="0" w:color="auto"/>
                        <w:left w:val="none" w:sz="0" w:space="0" w:color="auto"/>
                        <w:bottom w:val="none" w:sz="0" w:space="0" w:color="auto"/>
                        <w:right w:val="none" w:sz="0" w:space="0" w:color="auto"/>
                      </w:divBdr>
                    </w:div>
                    <w:div w:id="913397348">
                      <w:marLeft w:val="0"/>
                      <w:marRight w:val="0"/>
                      <w:marTop w:val="0"/>
                      <w:marBottom w:val="0"/>
                      <w:divBdr>
                        <w:top w:val="none" w:sz="0" w:space="0" w:color="auto"/>
                        <w:left w:val="none" w:sz="0" w:space="0" w:color="auto"/>
                        <w:bottom w:val="none" w:sz="0" w:space="0" w:color="auto"/>
                        <w:right w:val="none" w:sz="0" w:space="0" w:color="auto"/>
                      </w:divBdr>
                    </w:div>
                    <w:div w:id="1737051189">
                      <w:marLeft w:val="0"/>
                      <w:marRight w:val="0"/>
                      <w:marTop w:val="0"/>
                      <w:marBottom w:val="0"/>
                      <w:divBdr>
                        <w:top w:val="none" w:sz="0" w:space="0" w:color="auto"/>
                        <w:left w:val="none" w:sz="0" w:space="0" w:color="auto"/>
                        <w:bottom w:val="none" w:sz="0" w:space="0" w:color="auto"/>
                        <w:right w:val="none" w:sz="0" w:space="0" w:color="auto"/>
                      </w:divBdr>
                    </w:div>
                    <w:div w:id="920600409">
                      <w:marLeft w:val="0"/>
                      <w:marRight w:val="0"/>
                      <w:marTop w:val="0"/>
                      <w:marBottom w:val="0"/>
                      <w:divBdr>
                        <w:top w:val="none" w:sz="0" w:space="0" w:color="auto"/>
                        <w:left w:val="none" w:sz="0" w:space="0" w:color="auto"/>
                        <w:bottom w:val="none" w:sz="0" w:space="0" w:color="auto"/>
                        <w:right w:val="none" w:sz="0" w:space="0" w:color="auto"/>
                      </w:divBdr>
                    </w:div>
                    <w:div w:id="1350524114">
                      <w:marLeft w:val="0"/>
                      <w:marRight w:val="0"/>
                      <w:marTop w:val="0"/>
                      <w:marBottom w:val="0"/>
                      <w:divBdr>
                        <w:top w:val="none" w:sz="0" w:space="0" w:color="auto"/>
                        <w:left w:val="none" w:sz="0" w:space="0" w:color="auto"/>
                        <w:bottom w:val="none" w:sz="0" w:space="0" w:color="auto"/>
                        <w:right w:val="none" w:sz="0" w:space="0" w:color="auto"/>
                      </w:divBdr>
                    </w:div>
                    <w:div w:id="378289059">
                      <w:marLeft w:val="0"/>
                      <w:marRight w:val="0"/>
                      <w:marTop w:val="0"/>
                      <w:marBottom w:val="0"/>
                      <w:divBdr>
                        <w:top w:val="none" w:sz="0" w:space="0" w:color="auto"/>
                        <w:left w:val="none" w:sz="0" w:space="0" w:color="auto"/>
                        <w:bottom w:val="none" w:sz="0" w:space="0" w:color="auto"/>
                        <w:right w:val="none" w:sz="0" w:space="0" w:color="auto"/>
                      </w:divBdr>
                    </w:div>
                    <w:div w:id="1960601065">
                      <w:marLeft w:val="0"/>
                      <w:marRight w:val="0"/>
                      <w:marTop w:val="0"/>
                      <w:marBottom w:val="0"/>
                      <w:divBdr>
                        <w:top w:val="none" w:sz="0" w:space="0" w:color="auto"/>
                        <w:left w:val="none" w:sz="0" w:space="0" w:color="auto"/>
                        <w:bottom w:val="none" w:sz="0" w:space="0" w:color="auto"/>
                        <w:right w:val="none" w:sz="0" w:space="0" w:color="auto"/>
                      </w:divBdr>
                    </w:div>
                    <w:div w:id="1377200262">
                      <w:marLeft w:val="0"/>
                      <w:marRight w:val="0"/>
                      <w:marTop w:val="0"/>
                      <w:marBottom w:val="0"/>
                      <w:divBdr>
                        <w:top w:val="none" w:sz="0" w:space="0" w:color="auto"/>
                        <w:left w:val="none" w:sz="0" w:space="0" w:color="auto"/>
                        <w:bottom w:val="none" w:sz="0" w:space="0" w:color="auto"/>
                        <w:right w:val="none" w:sz="0" w:space="0" w:color="auto"/>
                      </w:divBdr>
                    </w:div>
                    <w:div w:id="1968509896">
                      <w:marLeft w:val="0"/>
                      <w:marRight w:val="0"/>
                      <w:marTop w:val="0"/>
                      <w:marBottom w:val="0"/>
                      <w:divBdr>
                        <w:top w:val="none" w:sz="0" w:space="0" w:color="auto"/>
                        <w:left w:val="none" w:sz="0" w:space="0" w:color="auto"/>
                        <w:bottom w:val="none" w:sz="0" w:space="0" w:color="auto"/>
                        <w:right w:val="none" w:sz="0" w:space="0" w:color="auto"/>
                      </w:divBdr>
                    </w:div>
                    <w:div w:id="2043287045">
                      <w:marLeft w:val="0"/>
                      <w:marRight w:val="0"/>
                      <w:marTop w:val="0"/>
                      <w:marBottom w:val="0"/>
                      <w:divBdr>
                        <w:top w:val="none" w:sz="0" w:space="0" w:color="auto"/>
                        <w:left w:val="none" w:sz="0" w:space="0" w:color="auto"/>
                        <w:bottom w:val="none" w:sz="0" w:space="0" w:color="auto"/>
                        <w:right w:val="none" w:sz="0" w:space="0" w:color="auto"/>
                      </w:divBdr>
                    </w:div>
                    <w:div w:id="1050763443">
                      <w:marLeft w:val="0"/>
                      <w:marRight w:val="0"/>
                      <w:marTop w:val="0"/>
                      <w:marBottom w:val="0"/>
                      <w:divBdr>
                        <w:top w:val="none" w:sz="0" w:space="0" w:color="auto"/>
                        <w:left w:val="none" w:sz="0" w:space="0" w:color="auto"/>
                        <w:bottom w:val="none" w:sz="0" w:space="0" w:color="auto"/>
                        <w:right w:val="none" w:sz="0" w:space="0" w:color="auto"/>
                      </w:divBdr>
                    </w:div>
                    <w:div w:id="1452434417">
                      <w:marLeft w:val="0"/>
                      <w:marRight w:val="0"/>
                      <w:marTop w:val="0"/>
                      <w:marBottom w:val="0"/>
                      <w:divBdr>
                        <w:top w:val="none" w:sz="0" w:space="0" w:color="auto"/>
                        <w:left w:val="none" w:sz="0" w:space="0" w:color="auto"/>
                        <w:bottom w:val="none" w:sz="0" w:space="0" w:color="auto"/>
                        <w:right w:val="none" w:sz="0" w:space="0" w:color="auto"/>
                      </w:divBdr>
                    </w:div>
                    <w:div w:id="1227258152">
                      <w:marLeft w:val="0"/>
                      <w:marRight w:val="0"/>
                      <w:marTop w:val="0"/>
                      <w:marBottom w:val="0"/>
                      <w:divBdr>
                        <w:top w:val="none" w:sz="0" w:space="0" w:color="auto"/>
                        <w:left w:val="none" w:sz="0" w:space="0" w:color="auto"/>
                        <w:bottom w:val="none" w:sz="0" w:space="0" w:color="auto"/>
                        <w:right w:val="none" w:sz="0" w:space="0" w:color="auto"/>
                      </w:divBdr>
                    </w:div>
                    <w:div w:id="782187059">
                      <w:marLeft w:val="0"/>
                      <w:marRight w:val="0"/>
                      <w:marTop w:val="0"/>
                      <w:marBottom w:val="0"/>
                      <w:divBdr>
                        <w:top w:val="none" w:sz="0" w:space="0" w:color="auto"/>
                        <w:left w:val="none" w:sz="0" w:space="0" w:color="auto"/>
                        <w:bottom w:val="none" w:sz="0" w:space="0" w:color="auto"/>
                        <w:right w:val="none" w:sz="0" w:space="0" w:color="auto"/>
                      </w:divBdr>
                    </w:div>
                    <w:div w:id="1231773398">
                      <w:marLeft w:val="0"/>
                      <w:marRight w:val="0"/>
                      <w:marTop w:val="0"/>
                      <w:marBottom w:val="0"/>
                      <w:divBdr>
                        <w:top w:val="none" w:sz="0" w:space="0" w:color="auto"/>
                        <w:left w:val="none" w:sz="0" w:space="0" w:color="auto"/>
                        <w:bottom w:val="none" w:sz="0" w:space="0" w:color="auto"/>
                        <w:right w:val="none" w:sz="0" w:space="0" w:color="auto"/>
                      </w:divBdr>
                    </w:div>
                    <w:div w:id="1817838765">
                      <w:marLeft w:val="0"/>
                      <w:marRight w:val="0"/>
                      <w:marTop w:val="0"/>
                      <w:marBottom w:val="0"/>
                      <w:divBdr>
                        <w:top w:val="none" w:sz="0" w:space="0" w:color="auto"/>
                        <w:left w:val="none" w:sz="0" w:space="0" w:color="auto"/>
                        <w:bottom w:val="none" w:sz="0" w:space="0" w:color="auto"/>
                        <w:right w:val="none" w:sz="0" w:space="0" w:color="auto"/>
                      </w:divBdr>
                    </w:div>
                    <w:div w:id="1981499942">
                      <w:marLeft w:val="0"/>
                      <w:marRight w:val="0"/>
                      <w:marTop w:val="0"/>
                      <w:marBottom w:val="0"/>
                      <w:divBdr>
                        <w:top w:val="none" w:sz="0" w:space="0" w:color="auto"/>
                        <w:left w:val="none" w:sz="0" w:space="0" w:color="auto"/>
                        <w:bottom w:val="none" w:sz="0" w:space="0" w:color="auto"/>
                        <w:right w:val="none" w:sz="0" w:space="0" w:color="auto"/>
                      </w:divBdr>
                    </w:div>
                    <w:div w:id="1041248515">
                      <w:marLeft w:val="0"/>
                      <w:marRight w:val="0"/>
                      <w:marTop w:val="0"/>
                      <w:marBottom w:val="0"/>
                      <w:divBdr>
                        <w:top w:val="none" w:sz="0" w:space="0" w:color="auto"/>
                        <w:left w:val="none" w:sz="0" w:space="0" w:color="auto"/>
                        <w:bottom w:val="none" w:sz="0" w:space="0" w:color="auto"/>
                        <w:right w:val="none" w:sz="0" w:space="0" w:color="auto"/>
                      </w:divBdr>
                    </w:div>
                    <w:div w:id="1153790354">
                      <w:marLeft w:val="0"/>
                      <w:marRight w:val="0"/>
                      <w:marTop w:val="0"/>
                      <w:marBottom w:val="0"/>
                      <w:divBdr>
                        <w:top w:val="none" w:sz="0" w:space="0" w:color="auto"/>
                        <w:left w:val="none" w:sz="0" w:space="0" w:color="auto"/>
                        <w:bottom w:val="none" w:sz="0" w:space="0" w:color="auto"/>
                        <w:right w:val="none" w:sz="0" w:space="0" w:color="auto"/>
                      </w:divBdr>
                    </w:div>
                    <w:div w:id="690104932">
                      <w:marLeft w:val="0"/>
                      <w:marRight w:val="0"/>
                      <w:marTop w:val="0"/>
                      <w:marBottom w:val="0"/>
                      <w:divBdr>
                        <w:top w:val="none" w:sz="0" w:space="0" w:color="auto"/>
                        <w:left w:val="none" w:sz="0" w:space="0" w:color="auto"/>
                        <w:bottom w:val="none" w:sz="0" w:space="0" w:color="auto"/>
                        <w:right w:val="none" w:sz="0" w:space="0" w:color="auto"/>
                      </w:divBdr>
                    </w:div>
                    <w:div w:id="1476489640">
                      <w:marLeft w:val="0"/>
                      <w:marRight w:val="0"/>
                      <w:marTop w:val="0"/>
                      <w:marBottom w:val="0"/>
                      <w:divBdr>
                        <w:top w:val="none" w:sz="0" w:space="0" w:color="auto"/>
                        <w:left w:val="none" w:sz="0" w:space="0" w:color="auto"/>
                        <w:bottom w:val="none" w:sz="0" w:space="0" w:color="auto"/>
                        <w:right w:val="none" w:sz="0" w:space="0" w:color="auto"/>
                      </w:divBdr>
                    </w:div>
                    <w:div w:id="1593316081">
                      <w:marLeft w:val="0"/>
                      <w:marRight w:val="0"/>
                      <w:marTop w:val="0"/>
                      <w:marBottom w:val="0"/>
                      <w:divBdr>
                        <w:top w:val="none" w:sz="0" w:space="0" w:color="auto"/>
                        <w:left w:val="none" w:sz="0" w:space="0" w:color="auto"/>
                        <w:bottom w:val="none" w:sz="0" w:space="0" w:color="auto"/>
                        <w:right w:val="none" w:sz="0" w:space="0" w:color="auto"/>
                      </w:divBdr>
                    </w:div>
                    <w:div w:id="926351739">
                      <w:marLeft w:val="0"/>
                      <w:marRight w:val="0"/>
                      <w:marTop w:val="0"/>
                      <w:marBottom w:val="0"/>
                      <w:divBdr>
                        <w:top w:val="none" w:sz="0" w:space="0" w:color="auto"/>
                        <w:left w:val="none" w:sz="0" w:space="0" w:color="auto"/>
                        <w:bottom w:val="none" w:sz="0" w:space="0" w:color="auto"/>
                        <w:right w:val="none" w:sz="0" w:space="0" w:color="auto"/>
                      </w:divBdr>
                    </w:div>
                    <w:div w:id="1703894741">
                      <w:marLeft w:val="0"/>
                      <w:marRight w:val="0"/>
                      <w:marTop w:val="0"/>
                      <w:marBottom w:val="0"/>
                      <w:divBdr>
                        <w:top w:val="none" w:sz="0" w:space="0" w:color="auto"/>
                        <w:left w:val="none" w:sz="0" w:space="0" w:color="auto"/>
                        <w:bottom w:val="none" w:sz="0" w:space="0" w:color="auto"/>
                        <w:right w:val="none" w:sz="0" w:space="0" w:color="auto"/>
                      </w:divBdr>
                    </w:div>
                    <w:div w:id="974062808">
                      <w:marLeft w:val="0"/>
                      <w:marRight w:val="0"/>
                      <w:marTop w:val="0"/>
                      <w:marBottom w:val="0"/>
                      <w:divBdr>
                        <w:top w:val="none" w:sz="0" w:space="0" w:color="auto"/>
                        <w:left w:val="none" w:sz="0" w:space="0" w:color="auto"/>
                        <w:bottom w:val="none" w:sz="0" w:space="0" w:color="auto"/>
                        <w:right w:val="none" w:sz="0" w:space="0" w:color="auto"/>
                      </w:divBdr>
                    </w:div>
                    <w:div w:id="1850215706">
                      <w:marLeft w:val="0"/>
                      <w:marRight w:val="0"/>
                      <w:marTop w:val="0"/>
                      <w:marBottom w:val="0"/>
                      <w:divBdr>
                        <w:top w:val="none" w:sz="0" w:space="0" w:color="auto"/>
                        <w:left w:val="none" w:sz="0" w:space="0" w:color="auto"/>
                        <w:bottom w:val="none" w:sz="0" w:space="0" w:color="auto"/>
                        <w:right w:val="none" w:sz="0" w:space="0" w:color="auto"/>
                      </w:divBdr>
                    </w:div>
                    <w:div w:id="996112153">
                      <w:marLeft w:val="0"/>
                      <w:marRight w:val="0"/>
                      <w:marTop w:val="0"/>
                      <w:marBottom w:val="0"/>
                      <w:divBdr>
                        <w:top w:val="none" w:sz="0" w:space="0" w:color="auto"/>
                        <w:left w:val="none" w:sz="0" w:space="0" w:color="auto"/>
                        <w:bottom w:val="none" w:sz="0" w:space="0" w:color="auto"/>
                        <w:right w:val="none" w:sz="0" w:space="0" w:color="auto"/>
                      </w:divBdr>
                    </w:div>
                    <w:div w:id="323320051">
                      <w:marLeft w:val="0"/>
                      <w:marRight w:val="0"/>
                      <w:marTop w:val="0"/>
                      <w:marBottom w:val="0"/>
                      <w:divBdr>
                        <w:top w:val="none" w:sz="0" w:space="0" w:color="auto"/>
                        <w:left w:val="none" w:sz="0" w:space="0" w:color="auto"/>
                        <w:bottom w:val="none" w:sz="0" w:space="0" w:color="auto"/>
                        <w:right w:val="none" w:sz="0" w:space="0" w:color="auto"/>
                      </w:divBdr>
                    </w:div>
                    <w:div w:id="640572000">
                      <w:marLeft w:val="0"/>
                      <w:marRight w:val="0"/>
                      <w:marTop w:val="0"/>
                      <w:marBottom w:val="0"/>
                      <w:divBdr>
                        <w:top w:val="none" w:sz="0" w:space="0" w:color="auto"/>
                        <w:left w:val="none" w:sz="0" w:space="0" w:color="auto"/>
                        <w:bottom w:val="none" w:sz="0" w:space="0" w:color="auto"/>
                        <w:right w:val="none" w:sz="0" w:space="0" w:color="auto"/>
                      </w:divBdr>
                    </w:div>
                    <w:div w:id="684982954">
                      <w:marLeft w:val="0"/>
                      <w:marRight w:val="0"/>
                      <w:marTop w:val="0"/>
                      <w:marBottom w:val="0"/>
                      <w:divBdr>
                        <w:top w:val="none" w:sz="0" w:space="0" w:color="auto"/>
                        <w:left w:val="none" w:sz="0" w:space="0" w:color="auto"/>
                        <w:bottom w:val="none" w:sz="0" w:space="0" w:color="auto"/>
                        <w:right w:val="none" w:sz="0" w:space="0" w:color="auto"/>
                      </w:divBdr>
                    </w:div>
                    <w:div w:id="791091411">
                      <w:marLeft w:val="0"/>
                      <w:marRight w:val="0"/>
                      <w:marTop w:val="0"/>
                      <w:marBottom w:val="0"/>
                      <w:divBdr>
                        <w:top w:val="none" w:sz="0" w:space="0" w:color="auto"/>
                        <w:left w:val="none" w:sz="0" w:space="0" w:color="auto"/>
                        <w:bottom w:val="none" w:sz="0" w:space="0" w:color="auto"/>
                        <w:right w:val="none" w:sz="0" w:space="0" w:color="auto"/>
                      </w:divBdr>
                    </w:div>
                    <w:div w:id="1661033674">
                      <w:marLeft w:val="0"/>
                      <w:marRight w:val="0"/>
                      <w:marTop w:val="0"/>
                      <w:marBottom w:val="0"/>
                      <w:divBdr>
                        <w:top w:val="none" w:sz="0" w:space="0" w:color="auto"/>
                        <w:left w:val="none" w:sz="0" w:space="0" w:color="auto"/>
                        <w:bottom w:val="none" w:sz="0" w:space="0" w:color="auto"/>
                        <w:right w:val="none" w:sz="0" w:space="0" w:color="auto"/>
                      </w:divBdr>
                    </w:div>
                    <w:div w:id="1698463664">
                      <w:marLeft w:val="0"/>
                      <w:marRight w:val="0"/>
                      <w:marTop w:val="0"/>
                      <w:marBottom w:val="0"/>
                      <w:divBdr>
                        <w:top w:val="none" w:sz="0" w:space="0" w:color="auto"/>
                        <w:left w:val="none" w:sz="0" w:space="0" w:color="auto"/>
                        <w:bottom w:val="none" w:sz="0" w:space="0" w:color="auto"/>
                        <w:right w:val="none" w:sz="0" w:space="0" w:color="auto"/>
                      </w:divBdr>
                    </w:div>
                    <w:div w:id="725953988">
                      <w:marLeft w:val="0"/>
                      <w:marRight w:val="0"/>
                      <w:marTop w:val="0"/>
                      <w:marBottom w:val="0"/>
                      <w:divBdr>
                        <w:top w:val="none" w:sz="0" w:space="0" w:color="auto"/>
                        <w:left w:val="none" w:sz="0" w:space="0" w:color="auto"/>
                        <w:bottom w:val="none" w:sz="0" w:space="0" w:color="auto"/>
                        <w:right w:val="none" w:sz="0" w:space="0" w:color="auto"/>
                      </w:divBdr>
                    </w:div>
                    <w:div w:id="1519083098">
                      <w:marLeft w:val="0"/>
                      <w:marRight w:val="0"/>
                      <w:marTop w:val="0"/>
                      <w:marBottom w:val="0"/>
                      <w:divBdr>
                        <w:top w:val="none" w:sz="0" w:space="0" w:color="auto"/>
                        <w:left w:val="none" w:sz="0" w:space="0" w:color="auto"/>
                        <w:bottom w:val="none" w:sz="0" w:space="0" w:color="auto"/>
                        <w:right w:val="none" w:sz="0" w:space="0" w:color="auto"/>
                      </w:divBdr>
                    </w:div>
                    <w:div w:id="1386566141">
                      <w:marLeft w:val="0"/>
                      <w:marRight w:val="0"/>
                      <w:marTop w:val="0"/>
                      <w:marBottom w:val="0"/>
                      <w:divBdr>
                        <w:top w:val="none" w:sz="0" w:space="0" w:color="auto"/>
                        <w:left w:val="none" w:sz="0" w:space="0" w:color="auto"/>
                        <w:bottom w:val="none" w:sz="0" w:space="0" w:color="auto"/>
                        <w:right w:val="none" w:sz="0" w:space="0" w:color="auto"/>
                      </w:divBdr>
                    </w:div>
                    <w:div w:id="1664989">
                      <w:marLeft w:val="0"/>
                      <w:marRight w:val="0"/>
                      <w:marTop w:val="0"/>
                      <w:marBottom w:val="0"/>
                      <w:divBdr>
                        <w:top w:val="none" w:sz="0" w:space="0" w:color="auto"/>
                        <w:left w:val="none" w:sz="0" w:space="0" w:color="auto"/>
                        <w:bottom w:val="none" w:sz="0" w:space="0" w:color="auto"/>
                        <w:right w:val="none" w:sz="0" w:space="0" w:color="auto"/>
                      </w:divBdr>
                    </w:div>
                    <w:div w:id="926886149">
                      <w:marLeft w:val="0"/>
                      <w:marRight w:val="0"/>
                      <w:marTop w:val="0"/>
                      <w:marBottom w:val="0"/>
                      <w:divBdr>
                        <w:top w:val="none" w:sz="0" w:space="0" w:color="auto"/>
                        <w:left w:val="none" w:sz="0" w:space="0" w:color="auto"/>
                        <w:bottom w:val="none" w:sz="0" w:space="0" w:color="auto"/>
                        <w:right w:val="none" w:sz="0" w:space="0" w:color="auto"/>
                      </w:divBdr>
                    </w:div>
                    <w:div w:id="1209489721">
                      <w:marLeft w:val="0"/>
                      <w:marRight w:val="0"/>
                      <w:marTop w:val="0"/>
                      <w:marBottom w:val="0"/>
                      <w:divBdr>
                        <w:top w:val="none" w:sz="0" w:space="0" w:color="auto"/>
                        <w:left w:val="none" w:sz="0" w:space="0" w:color="auto"/>
                        <w:bottom w:val="none" w:sz="0" w:space="0" w:color="auto"/>
                        <w:right w:val="none" w:sz="0" w:space="0" w:color="auto"/>
                      </w:divBdr>
                    </w:div>
                    <w:div w:id="173501805">
                      <w:marLeft w:val="0"/>
                      <w:marRight w:val="0"/>
                      <w:marTop w:val="0"/>
                      <w:marBottom w:val="0"/>
                      <w:divBdr>
                        <w:top w:val="none" w:sz="0" w:space="0" w:color="auto"/>
                        <w:left w:val="none" w:sz="0" w:space="0" w:color="auto"/>
                        <w:bottom w:val="none" w:sz="0" w:space="0" w:color="auto"/>
                        <w:right w:val="none" w:sz="0" w:space="0" w:color="auto"/>
                      </w:divBdr>
                    </w:div>
                    <w:div w:id="321659130">
                      <w:marLeft w:val="0"/>
                      <w:marRight w:val="0"/>
                      <w:marTop w:val="0"/>
                      <w:marBottom w:val="0"/>
                      <w:divBdr>
                        <w:top w:val="none" w:sz="0" w:space="0" w:color="auto"/>
                        <w:left w:val="none" w:sz="0" w:space="0" w:color="auto"/>
                        <w:bottom w:val="none" w:sz="0" w:space="0" w:color="auto"/>
                        <w:right w:val="none" w:sz="0" w:space="0" w:color="auto"/>
                      </w:divBdr>
                    </w:div>
                    <w:div w:id="482503557">
                      <w:marLeft w:val="0"/>
                      <w:marRight w:val="0"/>
                      <w:marTop w:val="0"/>
                      <w:marBottom w:val="0"/>
                      <w:divBdr>
                        <w:top w:val="none" w:sz="0" w:space="0" w:color="auto"/>
                        <w:left w:val="none" w:sz="0" w:space="0" w:color="auto"/>
                        <w:bottom w:val="none" w:sz="0" w:space="0" w:color="auto"/>
                        <w:right w:val="none" w:sz="0" w:space="0" w:color="auto"/>
                      </w:divBdr>
                    </w:div>
                    <w:div w:id="2029601792">
                      <w:marLeft w:val="0"/>
                      <w:marRight w:val="0"/>
                      <w:marTop w:val="0"/>
                      <w:marBottom w:val="0"/>
                      <w:divBdr>
                        <w:top w:val="none" w:sz="0" w:space="0" w:color="auto"/>
                        <w:left w:val="none" w:sz="0" w:space="0" w:color="auto"/>
                        <w:bottom w:val="none" w:sz="0" w:space="0" w:color="auto"/>
                        <w:right w:val="none" w:sz="0" w:space="0" w:color="auto"/>
                      </w:divBdr>
                    </w:div>
                    <w:div w:id="1249118930">
                      <w:marLeft w:val="0"/>
                      <w:marRight w:val="0"/>
                      <w:marTop w:val="0"/>
                      <w:marBottom w:val="0"/>
                      <w:divBdr>
                        <w:top w:val="none" w:sz="0" w:space="0" w:color="auto"/>
                        <w:left w:val="none" w:sz="0" w:space="0" w:color="auto"/>
                        <w:bottom w:val="none" w:sz="0" w:space="0" w:color="auto"/>
                        <w:right w:val="none" w:sz="0" w:space="0" w:color="auto"/>
                      </w:divBdr>
                    </w:div>
                    <w:div w:id="345601445">
                      <w:marLeft w:val="0"/>
                      <w:marRight w:val="0"/>
                      <w:marTop w:val="0"/>
                      <w:marBottom w:val="0"/>
                      <w:divBdr>
                        <w:top w:val="none" w:sz="0" w:space="0" w:color="auto"/>
                        <w:left w:val="none" w:sz="0" w:space="0" w:color="auto"/>
                        <w:bottom w:val="none" w:sz="0" w:space="0" w:color="auto"/>
                        <w:right w:val="none" w:sz="0" w:space="0" w:color="auto"/>
                      </w:divBdr>
                    </w:div>
                    <w:div w:id="1964190028">
                      <w:marLeft w:val="0"/>
                      <w:marRight w:val="0"/>
                      <w:marTop w:val="0"/>
                      <w:marBottom w:val="0"/>
                      <w:divBdr>
                        <w:top w:val="none" w:sz="0" w:space="0" w:color="auto"/>
                        <w:left w:val="none" w:sz="0" w:space="0" w:color="auto"/>
                        <w:bottom w:val="none" w:sz="0" w:space="0" w:color="auto"/>
                        <w:right w:val="none" w:sz="0" w:space="0" w:color="auto"/>
                      </w:divBdr>
                    </w:div>
                    <w:div w:id="1680619288">
                      <w:marLeft w:val="0"/>
                      <w:marRight w:val="0"/>
                      <w:marTop w:val="0"/>
                      <w:marBottom w:val="0"/>
                      <w:divBdr>
                        <w:top w:val="none" w:sz="0" w:space="0" w:color="auto"/>
                        <w:left w:val="none" w:sz="0" w:space="0" w:color="auto"/>
                        <w:bottom w:val="none" w:sz="0" w:space="0" w:color="auto"/>
                        <w:right w:val="none" w:sz="0" w:space="0" w:color="auto"/>
                      </w:divBdr>
                    </w:div>
                    <w:div w:id="685062153">
                      <w:marLeft w:val="0"/>
                      <w:marRight w:val="0"/>
                      <w:marTop w:val="0"/>
                      <w:marBottom w:val="0"/>
                      <w:divBdr>
                        <w:top w:val="none" w:sz="0" w:space="0" w:color="auto"/>
                        <w:left w:val="none" w:sz="0" w:space="0" w:color="auto"/>
                        <w:bottom w:val="none" w:sz="0" w:space="0" w:color="auto"/>
                        <w:right w:val="none" w:sz="0" w:space="0" w:color="auto"/>
                      </w:divBdr>
                    </w:div>
                    <w:div w:id="961152101">
                      <w:marLeft w:val="0"/>
                      <w:marRight w:val="0"/>
                      <w:marTop w:val="0"/>
                      <w:marBottom w:val="0"/>
                      <w:divBdr>
                        <w:top w:val="none" w:sz="0" w:space="0" w:color="auto"/>
                        <w:left w:val="none" w:sz="0" w:space="0" w:color="auto"/>
                        <w:bottom w:val="none" w:sz="0" w:space="0" w:color="auto"/>
                        <w:right w:val="none" w:sz="0" w:space="0" w:color="auto"/>
                      </w:divBdr>
                    </w:div>
                    <w:div w:id="407581651">
                      <w:marLeft w:val="0"/>
                      <w:marRight w:val="0"/>
                      <w:marTop w:val="0"/>
                      <w:marBottom w:val="0"/>
                      <w:divBdr>
                        <w:top w:val="none" w:sz="0" w:space="0" w:color="auto"/>
                        <w:left w:val="none" w:sz="0" w:space="0" w:color="auto"/>
                        <w:bottom w:val="none" w:sz="0" w:space="0" w:color="auto"/>
                        <w:right w:val="none" w:sz="0" w:space="0" w:color="auto"/>
                      </w:divBdr>
                    </w:div>
                    <w:div w:id="843514895">
                      <w:marLeft w:val="0"/>
                      <w:marRight w:val="0"/>
                      <w:marTop w:val="0"/>
                      <w:marBottom w:val="0"/>
                      <w:divBdr>
                        <w:top w:val="none" w:sz="0" w:space="0" w:color="auto"/>
                        <w:left w:val="none" w:sz="0" w:space="0" w:color="auto"/>
                        <w:bottom w:val="none" w:sz="0" w:space="0" w:color="auto"/>
                        <w:right w:val="none" w:sz="0" w:space="0" w:color="auto"/>
                      </w:divBdr>
                    </w:div>
                    <w:div w:id="1310012248">
                      <w:marLeft w:val="0"/>
                      <w:marRight w:val="0"/>
                      <w:marTop w:val="0"/>
                      <w:marBottom w:val="0"/>
                      <w:divBdr>
                        <w:top w:val="none" w:sz="0" w:space="0" w:color="auto"/>
                        <w:left w:val="none" w:sz="0" w:space="0" w:color="auto"/>
                        <w:bottom w:val="none" w:sz="0" w:space="0" w:color="auto"/>
                        <w:right w:val="none" w:sz="0" w:space="0" w:color="auto"/>
                      </w:divBdr>
                    </w:div>
                    <w:div w:id="1539901973">
                      <w:marLeft w:val="0"/>
                      <w:marRight w:val="0"/>
                      <w:marTop w:val="0"/>
                      <w:marBottom w:val="0"/>
                      <w:divBdr>
                        <w:top w:val="none" w:sz="0" w:space="0" w:color="auto"/>
                        <w:left w:val="none" w:sz="0" w:space="0" w:color="auto"/>
                        <w:bottom w:val="none" w:sz="0" w:space="0" w:color="auto"/>
                        <w:right w:val="none" w:sz="0" w:space="0" w:color="auto"/>
                      </w:divBdr>
                    </w:div>
                    <w:div w:id="1462262672">
                      <w:marLeft w:val="0"/>
                      <w:marRight w:val="0"/>
                      <w:marTop w:val="0"/>
                      <w:marBottom w:val="0"/>
                      <w:divBdr>
                        <w:top w:val="none" w:sz="0" w:space="0" w:color="auto"/>
                        <w:left w:val="none" w:sz="0" w:space="0" w:color="auto"/>
                        <w:bottom w:val="none" w:sz="0" w:space="0" w:color="auto"/>
                        <w:right w:val="none" w:sz="0" w:space="0" w:color="auto"/>
                      </w:divBdr>
                    </w:div>
                    <w:div w:id="1236278673">
                      <w:marLeft w:val="0"/>
                      <w:marRight w:val="0"/>
                      <w:marTop w:val="0"/>
                      <w:marBottom w:val="0"/>
                      <w:divBdr>
                        <w:top w:val="none" w:sz="0" w:space="0" w:color="auto"/>
                        <w:left w:val="none" w:sz="0" w:space="0" w:color="auto"/>
                        <w:bottom w:val="none" w:sz="0" w:space="0" w:color="auto"/>
                        <w:right w:val="none" w:sz="0" w:space="0" w:color="auto"/>
                      </w:divBdr>
                    </w:div>
                    <w:div w:id="1667514347">
                      <w:marLeft w:val="0"/>
                      <w:marRight w:val="0"/>
                      <w:marTop w:val="0"/>
                      <w:marBottom w:val="0"/>
                      <w:divBdr>
                        <w:top w:val="none" w:sz="0" w:space="0" w:color="auto"/>
                        <w:left w:val="none" w:sz="0" w:space="0" w:color="auto"/>
                        <w:bottom w:val="none" w:sz="0" w:space="0" w:color="auto"/>
                        <w:right w:val="none" w:sz="0" w:space="0" w:color="auto"/>
                      </w:divBdr>
                    </w:div>
                    <w:div w:id="764765603">
                      <w:marLeft w:val="0"/>
                      <w:marRight w:val="0"/>
                      <w:marTop w:val="0"/>
                      <w:marBottom w:val="0"/>
                      <w:divBdr>
                        <w:top w:val="none" w:sz="0" w:space="0" w:color="auto"/>
                        <w:left w:val="none" w:sz="0" w:space="0" w:color="auto"/>
                        <w:bottom w:val="none" w:sz="0" w:space="0" w:color="auto"/>
                        <w:right w:val="none" w:sz="0" w:space="0" w:color="auto"/>
                      </w:divBdr>
                    </w:div>
                    <w:div w:id="1192494923">
                      <w:marLeft w:val="0"/>
                      <w:marRight w:val="0"/>
                      <w:marTop w:val="0"/>
                      <w:marBottom w:val="0"/>
                      <w:divBdr>
                        <w:top w:val="none" w:sz="0" w:space="0" w:color="auto"/>
                        <w:left w:val="none" w:sz="0" w:space="0" w:color="auto"/>
                        <w:bottom w:val="none" w:sz="0" w:space="0" w:color="auto"/>
                        <w:right w:val="none" w:sz="0" w:space="0" w:color="auto"/>
                      </w:divBdr>
                    </w:div>
                    <w:div w:id="1482380225">
                      <w:marLeft w:val="0"/>
                      <w:marRight w:val="0"/>
                      <w:marTop w:val="0"/>
                      <w:marBottom w:val="0"/>
                      <w:divBdr>
                        <w:top w:val="none" w:sz="0" w:space="0" w:color="auto"/>
                        <w:left w:val="none" w:sz="0" w:space="0" w:color="auto"/>
                        <w:bottom w:val="none" w:sz="0" w:space="0" w:color="auto"/>
                        <w:right w:val="none" w:sz="0" w:space="0" w:color="auto"/>
                      </w:divBdr>
                    </w:div>
                    <w:div w:id="962418939">
                      <w:marLeft w:val="0"/>
                      <w:marRight w:val="0"/>
                      <w:marTop w:val="0"/>
                      <w:marBottom w:val="0"/>
                      <w:divBdr>
                        <w:top w:val="none" w:sz="0" w:space="0" w:color="auto"/>
                        <w:left w:val="none" w:sz="0" w:space="0" w:color="auto"/>
                        <w:bottom w:val="none" w:sz="0" w:space="0" w:color="auto"/>
                        <w:right w:val="none" w:sz="0" w:space="0" w:color="auto"/>
                      </w:divBdr>
                    </w:div>
                    <w:div w:id="1004238779">
                      <w:marLeft w:val="0"/>
                      <w:marRight w:val="0"/>
                      <w:marTop w:val="0"/>
                      <w:marBottom w:val="0"/>
                      <w:divBdr>
                        <w:top w:val="none" w:sz="0" w:space="0" w:color="auto"/>
                        <w:left w:val="none" w:sz="0" w:space="0" w:color="auto"/>
                        <w:bottom w:val="none" w:sz="0" w:space="0" w:color="auto"/>
                        <w:right w:val="none" w:sz="0" w:space="0" w:color="auto"/>
                      </w:divBdr>
                    </w:div>
                    <w:div w:id="1872448371">
                      <w:marLeft w:val="0"/>
                      <w:marRight w:val="0"/>
                      <w:marTop w:val="0"/>
                      <w:marBottom w:val="0"/>
                      <w:divBdr>
                        <w:top w:val="none" w:sz="0" w:space="0" w:color="auto"/>
                        <w:left w:val="none" w:sz="0" w:space="0" w:color="auto"/>
                        <w:bottom w:val="none" w:sz="0" w:space="0" w:color="auto"/>
                        <w:right w:val="none" w:sz="0" w:space="0" w:color="auto"/>
                      </w:divBdr>
                    </w:div>
                    <w:div w:id="436951965">
                      <w:marLeft w:val="0"/>
                      <w:marRight w:val="0"/>
                      <w:marTop w:val="0"/>
                      <w:marBottom w:val="0"/>
                      <w:divBdr>
                        <w:top w:val="none" w:sz="0" w:space="0" w:color="auto"/>
                        <w:left w:val="none" w:sz="0" w:space="0" w:color="auto"/>
                        <w:bottom w:val="none" w:sz="0" w:space="0" w:color="auto"/>
                        <w:right w:val="none" w:sz="0" w:space="0" w:color="auto"/>
                      </w:divBdr>
                    </w:div>
                    <w:div w:id="944968004">
                      <w:marLeft w:val="0"/>
                      <w:marRight w:val="0"/>
                      <w:marTop w:val="0"/>
                      <w:marBottom w:val="0"/>
                      <w:divBdr>
                        <w:top w:val="none" w:sz="0" w:space="0" w:color="auto"/>
                        <w:left w:val="none" w:sz="0" w:space="0" w:color="auto"/>
                        <w:bottom w:val="none" w:sz="0" w:space="0" w:color="auto"/>
                        <w:right w:val="none" w:sz="0" w:space="0" w:color="auto"/>
                      </w:divBdr>
                    </w:div>
                    <w:div w:id="1878617187">
                      <w:marLeft w:val="0"/>
                      <w:marRight w:val="0"/>
                      <w:marTop w:val="0"/>
                      <w:marBottom w:val="0"/>
                      <w:divBdr>
                        <w:top w:val="none" w:sz="0" w:space="0" w:color="auto"/>
                        <w:left w:val="none" w:sz="0" w:space="0" w:color="auto"/>
                        <w:bottom w:val="none" w:sz="0" w:space="0" w:color="auto"/>
                        <w:right w:val="none" w:sz="0" w:space="0" w:color="auto"/>
                      </w:divBdr>
                    </w:div>
                    <w:div w:id="1293291321">
                      <w:marLeft w:val="0"/>
                      <w:marRight w:val="0"/>
                      <w:marTop w:val="0"/>
                      <w:marBottom w:val="0"/>
                      <w:divBdr>
                        <w:top w:val="none" w:sz="0" w:space="0" w:color="auto"/>
                        <w:left w:val="none" w:sz="0" w:space="0" w:color="auto"/>
                        <w:bottom w:val="none" w:sz="0" w:space="0" w:color="auto"/>
                        <w:right w:val="none" w:sz="0" w:space="0" w:color="auto"/>
                      </w:divBdr>
                    </w:div>
                    <w:div w:id="459762092">
                      <w:marLeft w:val="0"/>
                      <w:marRight w:val="0"/>
                      <w:marTop w:val="0"/>
                      <w:marBottom w:val="0"/>
                      <w:divBdr>
                        <w:top w:val="none" w:sz="0" w:space="0" w:color="auto"/>
                        <w:left w:val="none" w:sz="0" w:space="0" w:color="auto"/>
                        <w:bottom w:val="none" w:sz="0" w:space="0" w:color="auto"/>
                        <w:right w:val="none" w:sz="0" w:space="0" w:color="auto"/>
                      </w:divBdr>
                    </w:div>
                    <w:div w:id="437870947">
                      <w:marLeft w:val="0"/>
                      <w:marRight w:val="0"/>
                      <w:marTop w:val="0"/>
                      <w:marBottom w:val="0"/>
                      <w:divBdr>
                        <w:top w:val="none" w:sz="0" w:space="0" w:color="auto"/>
                        <w:left w:val="none" w:sz="0" w:space="0" w:color="auto"/>
                        <w:bottom w:val="none" w:sz="0" w:space="0" w:color="auto"/>
                        <w:right w:val="none" w:sz="0" w:space="0" w:color="auto"/>
                      </w:divBdr>
                    </w:div>
                    <w:div w:id="1252739727">
                      <w:marLeft w:val="0"/>
                      <w:marRight w:val="0"/>
                      <w:marTop w:val="0"/>
                      <w:marBottom w:val="0"/>
                      <w:divBdr>
                        <w:top w:val="none" w:sz="0" w:space="0" w:color="auto"/>
                        <w:left w:val="none" w:sz="0" w:space="0" w:color="auto"/>
                        <w:bottom w:val="none" w:sz="0" w:space="0" w:color="auto"/>
                        <w:right w:val="none" w:sz="0" w:space="0" w:color="auto"/>
                      </w:divBdr>
                    </w:div>
                    <w:div w:id="1808157669">
                      <w:marLeft w:val="0"/>
                      <w:marRight w:val="0"/>
                      <w:marTop w:val="0"/>
                      <w:marBottom w:val="0"/>
                      <w:divBdr>
                        <w:top w:val="none" w:sz="0" w:space="0" w:color="auto"/>
                        <w:left w:val="none" w:sz="0" w:space="0" w:color="auto"/>
                        <w:bottom w:val="none" w:sz="0" w:space="0" w:color="auto"/>
                        <w:right w:val="none" w:sz="0" w:space="0" w:color="auto"/>
                      </w:divBdr>
                    </w:div>
                    <w:div w:id="1069764852">
                      <w:marLeft w:val="0"/>
                      <w:marRight w:val="0"/>
                      <w:marTop w:val="0"/>
                      <w:marBottom w:val="0"/>
                      <w:divBdr>
                        <w:top w:val="none" w:sz="0" w:space="0" w:color="auto"/>
                        <w:left w:val="none" w:sz="0" w:space="0" w:color="auto"/>
                        <w:bottom w:val="none" w:sz="0" w:space="0" w:color="auto"/>
                        <w:right w:val="none" w:sz="0" w:space="0" w:color="auto"/>
                      </w:divBdr>
                    </w:div>
                    <w:div w:id="864290649">
                      <w:marLeft w:val="0"/>
                      <w:marRight w:val="0"/>
                      <w:marTop w:val="0"/>
                      <w:marBottom w:val="0"/>
                      <w:divBdr>
                        <w:top w:val="none" w:sz="0" w:space="0" w:color="auto"/>
                        <w:left w:val="none" w:sz="0" w:space="0" w:color="auto"/>
                        <w:bottom w:val="none" w:sz="0" w:space="0" w:color="auto"/>
                        <w:right w:val="none" w:sz="0" w:space="0" w:color="auto"/>
                      </w:divBdr>
                    </w:div>
                    <w:div w:id="1797749730">
                      <w:marLeft w:val="0"/>
                      <w:marRight w:val="0"/>
                      <w:marTop w:val="0"/>
                      <w:marBottom w:val="0"/>
                      <w:divBdr>
                        <w:top w:val="none" w:sz="0" w:space="0" w:color="auto"/>
                        <w:left w:val="none" w:sz="0" w:space="0" w:color="auto"/>
                        <w:bottom w:val="none" w:sz="0" w:space="0" w:color="auto"/>
                        <w:right w:val="none" w:sz="0" w:space="0" w:color="auto"/>
                      </w:divBdr>
                    </w:div>
                    <w:div w:id="1062100376">
                      <w:marLeft w:val="0"/>
                      <w:marRight w:val="0"/>
                      <w:marTop w:val="0"/>
                      <w:marBottom w:val="0"/>
                      <w:divBdr>
                        <w:top w:val="none" w:sz="0" w:space="0" w:color="auto"/>
                        <w:left w:val="none" w:sz="0" w:space="0" w:color="auto"/>
                        <w:bottom w:val="none" w:sz="0" w:space="0" w:color="auto"/>
                        <w:right w:val="none" w:sz="0" w:space="0" w:color="auto"/>
                      </w:divBdr>
                    </w:div>
                    <w:div w:id="1057389087">
                      <w:marLeft w:val="0"/>
                      <w:marRight w:val="0"/>
                      <w:marTop w:val="0"/>
                      <w:marBottom w:val="0"/>
                      <w:divBdr>
                        <w:top w:val="none" w:sz="0" w:space="0" w:color="auto"/>
                        <w:left w:val="none" w:sz="0" w:space="0" w:color="auto"/>
                        <w:bottom w:val="none" w:sz="0" w:space="0" w:color="auto"/>
                        <w:right w:val="none" w:sz="0" w:space="0" w:color="auto"/>
                      </w:divBdr>
                    </w:div>
                    <w:div w:id="561213142">
                      <w:marLeft w:val="0"/>
                      <w:marRight w:val="0"/>
                      <w:marTop w:val="0"/>
                      <w:marBottom w:val="0"/>
                      <w:divBdr>
                        <w:top w:val="none" w:sz="0" w:space="0" w:color="auto"/>
                        <w:left w:val="none" w:sz="0" w:space="0" w:color="auto"/>
                        <w:bottom w:val="none" w:sz="0" w:space="0" w:color="auto"/>
                        <w:right w:val="none" w:sz="0" w:space="0" w:color="auto"/>
                      </w:divBdr>
                    </w:div>
                    <w:div w:id="610017087">
                      <w:marLeft w:val="0"/>
                      <w:marRight w:val="0"/>
                      <w:marTop w:val="0"/>
                      <w:marBottom w:val="0"/>
                      <w:divBdr>
                        <w:top w:val="none" w:sz="0" w:space="0" w:color="auto"/>
                        <w:left w:val="none" w:sz="0" w:space="0" w:color="auto"/>
                        <w:bottom w:val="none" w:sz="0" w:space="0" w:color="auto"/>
                        <w:right w:val="none" w:sz="0" w:space="0" w:color="auto"/>
                      </w:divBdr>
                    </w:div>
                    <w:div w:id="918830463">
                      <w:marLeft w:val="0"/>
                      <w:marRight w:val="0"/>
                      <w:marTop w:val="0"/>
                      <w:marBottom w:val="0"/>
                      <w:divBdr>
                        <w:top w:val="none" w:sz="0" w:space="0" w:color="auto"/>
                        <w:left w:val="none" w:sz="0" w:space="0" w:color="auto"/>
                        <w:bottom w:val="none" w:sz="0" w:space="0" w:color="auto"/>
                        <w:right w:val="none" w:sz="0" w:space="0" w:color="auto"/>
                      </w:divBdr>
                    </w:div>
                    <w:div w:id="970135288">
                      <w:marLeft w:val="0"/>
                      <w:marRight w:val="0"/>
                      <w:marTop w:val="0"/>
                      <w:marBottom w:val="0"/>
                      <w:divBdr>
                        <w:top w:val="none" w:sz="0" w:space="0" w:color="auto"/>
                        <w:left w:val="none" w:sz="0" w:space="0" w:color="auto"/>
                        <w:bottom w:val="none" w:sz="0" w:space="0" w:color="auto"/>
                        <w:right w:val="none" w:sz="0" w:space="0" w:color="auto"/>
                      </w:divBdr>
                    </w:div>
                    <w:div w:id="856384991">
                      <w:marLeft w:val="0"/>
                      <w:marRight w:val="0"/>
                      <w:marTop w:val="0"/>
                      <w:marBottom w:val="0"/>
                      <w:divBdr>
                        <w:top w:val="none" w:sz="0" w:space="0" w:color="auto"/>
                        <w:left w:val="none" w:sz="0" w:space="0" w:color="auto"/>
                        <w:bottom w:val="none" w:sz="0" w:space="0" w:color="auto"/>
                        <w:right w:val="none" w:sz="0" w:space="0" w:color="auto"/>
                      </w:divBdr>
                    </w:div>
                    <w:div w:id="1212569611">
                      <w:marLeft w:val="0"/>
                      <w:marRight w:val="0"/>
                      <w:marTop w:val="0"/>
                      <w:marBottom w:val="0"/>
                      <w:divBdr>
                        <w:top w:val="none" w:sz="0" w:space="0" w:color="auto"/>
                        <w:left w:val="none" w:sz="0" w:space="0" w:color="auto"/>
                        <w:bottom w:val="none" w:sz="0" w:space="0" w:color="auto"/>
                        <w:right w:val="none" w:sz="0" w:space="0" w:color="auto"/>
                      </w:divBdr>
                    </w:div>
                    <w:div w:id="1080903369">
                      <w:marLeft w:val="0"/>
                      <w:marRight w:val="0"/>
                      <w:marTop w:val="0"/>
                      <w:marBottom w:val="0"/>
                      <w:divBdr>
                        <w:top w:val="none" w:sz="0" w:space="0" w:color="auto"/>
                        <w:left w:val="none" w:sz="0" w:space="0" w:color="auto"/>
                        <w:bottom w:val="none" w:sz="0" w:space="0" w:color="auto"/>
                        <w:right w:val="none" w:sz="0" w:space="0" w:color="auto"/>
                      </w:divBdr>
                    </w:div>
                    <w:div w:id="888957824">
                      <w:marLeft w:val="0"/>
                      <w:marRight w:val="0"/>
                      <w:marTop w:val="0"/>
                      <w:marBottom w:val="0"/>
                      <w:divBdr>
                        <w:top w:val="none" w:sz="0" w:space="0" w:color="auto"/>
                        <w:left w:val="none" w:sz="0" w:space="0" w:color="auto"/>
                        <w:bottom w:val="none" w:sz="0" w:space="0" w:color="auto"/>
                        <w:right w:val="none" w:sz="0" w:space="0" w:color="auto"/>
                      </w:divBdr>
                    </w:div>
                    <w:div w:id="1006634830">
                      <w:marLeft w:val="0"/>
                      <w:marRight w:val="0"/>
                      <w:marTop w:val="0"/>
                      <w:marBottom w:val="0"/>
                      <w:divBdr>
                        <w:top w:val="none" w:sz="0" w:space="0" w:color="auto"/>
                        <w:left w:val="none" w:sz="0" w:space="0" w:color="auto"/>
                        <w:bottom w:val="none" w:sz="0" w:space="0" w:color="auto"/>
                        <w:right w:val="none" w:sz="0" w:space="0" w:color="auto"/>
                      </w:divBdr>
                    </w:div>
                    <w:div w:id="1485706010">
                      <w:marLeft w:val="0"/>
                      <w:marRight w:val="0"/>
                      <w:marTop w:val="0"/>
                      <w:marBottom w:val="0"/>
                      <w:divBdr>
                        <w:top w:val="none" w:sz="0" w:space="0" w:color="auto"/>
                        <w:left w:val="none" w:sz="0" w:space="0" w:color="auto"/>
                        <w:bottom w:val="none" w:sz="0" w:space="0" w:color="auto"/>
                        <w:right w:val="none" w:sz="0" w:space="0" w:color="auto"/>
                      </w:divBdr>
                    </w:div>
                    <w:div w:id="1266615088">
                      <w:marLeft w:val="0"/>
                      <w:marRight w:val="0"/>
                      <w:marTop w:val="0"/>
                      <w:marBottom w:val="0"/>
                      <w:divBdr>
                        <w:top w:val="none" w:sz="0" w:space="0" w:color="auto"/>
                        <w:left w:val="none" w:sz="0" w:space="0" w:color="auto"/>
                        <w:bottom w:val="none" w:sz="0" w:space="0" w:color="auto"/>
                        <w:right w:val="none" w:sz="0" w:space="0" w:color="auto"/>
                      </w:divBdr>
                    </w:div>
                    <w:div w:id="1628898411">
                      <w:marLeft w:val="0"/>
                      <w:marRight w:val="0"/>
                      <w:marTop w:val="0"/>
                      <w:marBottom w:val="0"/>
                      <w:divBdr>
                        <w:top w:val="none" w:sz="0" w:space="0" w:color="auto"/>
                        <w:left w:val="none" w:sz="0" w:space="0" w:color="auto"/>
                        <w:bottom w:val="none" w:sz="0" w:space="0" w:color="auto"/>
                        <w:right w:val="none" w:sz="0" w:space="0" w:color="auto"/>
                      </w:divBdr>
                    </w:div>
                    <w:div w:id="8146149">
                      <w:marLeft w:val="0"/>
                      <w:marRight w:val="0"/>
                      <w:marTop w:val="0"/>
                      <w:marBottom w:val="0"/>
                      <w:divBdr>
                        <w:top w:val="none" w:sz="0" w:space="0" w:color="auto"/>
                        <w:left w:val="none" w:sz="0" w:space="0" w:color="auto"/>
                        <w:bottom w:val="none" w:sz="0" w:space="0" w:color="auto"/>
                        <w:right w:val="none" w:sz="0" w:space="0" w:color="auto"/>
                      </w:divBdr>
                    </w:div>
                    <w:div w:id="324360662">
                      <w:marLeft w:val="0"/>
                      <w:marRight w:val="0"/>
                      <w:marTop w:val="0"/>
                      <w:marBottom w:val="0"/>
                      <w:divBdr>
                        <w:top w:val="none" w:sz="0" w:space="0" w:color="auto"/>
                        <w:left w:val="none" w:sz="0" w:space="0" w:color="auto"/>
                        <w:bottom w:val="none" w:sz="0" w:space="0" w:color="auto"/>
                        <w:right w:val="none" w:sz="0" w:space="0" w:color="auto"/>
                      </w:divBdr>
                    </w:div>
                    <w:div w:id="92098403">
                      <w:marLeft w:val="0"/>
                      <w:marRight w:val="0"/>
                      <w:marTop w:val="0"/>
                      <w:marBottom w:val="0"/>
                      <w:divBdr>
                        <w:top w:val="none" w:sz="0" w:space="0" w:color="auto"/>
                        <w:left w:val="none" w:sz="0" w:space="0" w:color="auto"/>
                        <w:bottom w:val="none" w:sz="0" w:space="0" w:color="auto"/>
                        <w:right w:val="none" w:sz="0" w:space="0" w:color="auto"/>
                      </w:divBdr>
                    </w:div>
                    <w:div w:id="539897503">
                      <w:marLeft w:val="0"/>
                      <w:marRight w:val="0"/>
                      <w:marTop w:val="0"/>
                      <w:marBottom w:val="0"/>
                      <w:divBdr>
                        <w:top w:val="none" w:sz="0" w:space="0" w:color="auto"/>
                        <w:left w:val="none" w:sz="0" w:space="0" w:color="auto"/>
                        <w:bottom w:val="none" w:sz="0" w:space="0" w:color="auto"/>
                        <w:right w:val="none" w:sz="0" w:space="0" w:color="auto"/>
                      </w:divBdr>
                    </w:div>
                    <w:div w:id="293754929">
                      <w:marLeft w:val="0"/>
                      <w:marRight w:val="0"/>
                      <w:marTop w:val="0"/>
                      <w:marBottom w:val="0"/>
                      <w:divBdr>
                        <w:top w:val="none" w:sz="0" w:space="0" w:color="auto"/>
                        <w:left w:val="none" w:sz="0" w:space="0" w:color="auto"/>
                        <w:bottom w:val="none" w:sz="0" w:space="0" w:color="auto"/>
                        <w:right w:val="none" w:sz="0" w:space="0" w:color="auto"/>
                      </w:divBdr>
                    </w:div>
                    <w:div w:id="1738433670">
                      <w:marLeft w:val="0"/>
                      <w:marRight w:val="0"/>
                      <w:marTop w:val="0"/>
                      <w:marBottom w:val="0"/>
                      <w:divBdr>
                        <w:top w:val="none" w:sz="0" w:space="0" w:color="auto"/>
                        <w:left w:val="none" w:sz="0" w:space="0" w:color="auto"/>
                        <w:bottom w:val="none" w:sz="0" w:space="0" w:color="auto"/>
                        <w:right w:val="none" w:sz="0" w:space="0" w:color="auto"/>
                      </w:divBdr>
                    </w:div>
                    <w:div w:id="483475826">
                      <w:marLeft w:val="0"/>
                      <w:marRight w:val="0"/>
                      <w:marTop w:val="0"/>
                      <w:marBottom w:val="0"/>
                      <w:divBdr>
                        <w:top w:val="none" w:sz="0" w:space="0" w:color="auto"/>
                        <w:left w:val="none" w:sz="0" w:space="0" w:color="auto"/>
                        <w:bottom w:val="none" w:sz="0" w:space="0" w:color="auto"/>
                        <w:right w:val="none" w:sz="0" w:space="0" w:color="auto"/>
                      </w:divBdr>
                    </w:div>
                    <w:div w:id="1508901794">
                      <w:marLeft w:val="0"/>
                      <w:marRight w:val="0"/>
                      <w:marTop w:val="0"/>
                      <w:marBottom w:val="0"/>
                      <w:divBdr>
                        <w:top w:val="none" w:sz="0" w:space="0" w:color="auto"/>
                        <w:left w:val="none" w:sz="0" w:space="0" w:color="auto"/>
                        <w:bottom w:val="none" w:sz="0" w:space="0" w:color="auto"/>
                        <w:right w:val="none" w:sz="0" w:space="0" w:color="auto"/>
                      </w:divBdr>
                    </w:div>
                    <w:div w:id="1936550759">
                      <w:marLeft w:val="0"/>
                      <w:marRight w:val="0"/>
                      <w:marTop w:val="0"/>
                      <w:marBottom w:val="0"/>
                      <w:divBdr>
                        <w:top w:val="none" w:sz="0" w:space="0" w:color="auto"/>
                        <w:left w:val="none" w:sz="0" w:space="0" w:color="auto"/>
                        <w:bottom w:val="none" w:sz="0" w:space="0" w:color="auto"/>
                        <w:right w:val="none" w:sz="0" w:space="0" w:color="auto"/>
                      </w:divBdr>
                    </w:div>
                    <w:div w:id="2094278339">
                      <w:marLeft w:val="0"/>
                      <w:marRight w:val="0"/>
                      <w:marTop w:val="0"/>
                      <w:marBottom w:val="0"/>
                      <w:divBdr>
                        <w:top w:val="none" w:sz="0" w:space="0" w:color="auto"/>
                        <w:left w:val="none" w:sz="0" w:space="0" w:color="auto"/>
                        <w:bottom w:val="none" w:sz="0" w:space="0" w:color="auto"/>
                        <w:right w:val="none" w:sz="0" w:space="0" w:color="auto"/>
                      </w:divBdr>
                    </w:div>
                    <w:div w:id="529757503">
                      <w:marLeft w:val="0"/>
                      <w:marRight w:val="0"/>
                      <w:marTop w:val="0"/>
                      <w:marBottom w:val="0"/>
                      <w:divBdr>
                        <w:top w:val="none" w:sz="0" w:space="0" w:color="auto"/>
                        <w:left w:val="none" w:sz="0" w:space="0" w:color="auto"/>
                        <w:bottom w:val="none" w:sz="0" w:space="0" w:color="auto"/>
                        <w:right w:val="none" w:sz="0" w:space="0" w:color="auto"/>
                      </w:divBdr>
                    </w:div>
                    <w:div w:id="485778406">
                      <w:marLeft w:val="0"/>
                      <w:marRight w:val="0"/>
                      <w:marTop w:val="0"/>
                      <w:marBottom w:val="0"/>
                      <w:divBdr>
                        <w:top w:val="none" w:sz="0" w:space="0" w:color="auto"/>
                        <w:left w:val="none" w:sz="0" w:space="0" w:color="auto"/>
                        <w:bottom w:val="none" w:sz="0" w:space="0" w:color="auto"/>
                        <w:right w:val="none" w:sz="0" w:space="0" w:color="auto"/>
                      </w:divBdr>
                    </w:div>
                    <w:div w:id="311180218">
                      <w:marLeft w:val="0"/>
                      <w:marRight w:val="0"/>
                      <w:marTop w:val="0"/>
                      <w:marBottom w:val="0"/>
                      <w:divBdr>
                        <w:top w:val="none" w:sz="0" w:space="0" w:color="auto"/>
                        <w:left w:val="none" w:sz="0" w:space="0" w:color="auto"/>
                        <w:bottom w:val="none" w:sz="0" w:space="0" w:color="auto"/>
                        <w:right w:val="none" w:sz="0" w:space="0" w:color="auto"/>
                      </w:divBdr>
                    </w:div>
                    <w:div w:id="2050714847">
                      <w:marLeft w:val="0"/>
                      <w:marRight w:val="0"/>
                      <w:marTop w:val="0"/>
                      <w:marBottom w:val="0"/>
                      <w:divBdr>
                        <w:top w:val="none" w:sz="0" w:space="0" w:color="auto"/>
                        <w:left w:val="none" w:sz="0" w:space="0" w:color="auto"/>
                        <w:bottom w:val="none" w:sz="0" w:space="0" w:color="auto"/>
                        <w:right w:val="none" w:sz="0" w:space="0" w:color="auto"/>
                      </w:divBdr>
                    </w:div>
                    <w:div w:id="1422800300">
                      <w:marLeft w:val="0"/>
                      <w:marRight w:val="0"/>
                      <w:marTop w:val="0"/>
                      <w:marBottom w:val="0"/>
                      <w:divBdr>
                        <w:top w:val="none" w:sz="0" w:space="0" w:color="auto"/>
                        <w:left w:val="none" w:sz="0" w:space="0" w:color="auto"/>
                        <w:bottom w:val="none" w:sz="0" w:space="0" w:color="auto"/>
                        <w:right w:val="none" w:sz="0" w:space="0" w:color="auto"/>
                      </w:divBdr>
                    </w:div>
                    <w:div w:id="597324905">
                      <w:marLeft w:val="0"/>
                      <w:marRight w:val="0"/>
                      <w:marTop w:val="0"/>
                      <w:marBottom w:val="0"/>
                      <w:divBdr>
                        <w:top w:val="none" w:sz="0" w:space="0" w:color="auto"/>
                        <w:left w:val="none" w:sz="0" w:space="0" w:color="auto"/>
                        <w:bottom w:val="none" w:sz="0" w:space="0" w:color="auto"/>
                        <w:right w:val="none" w:sz="0" w:space="0" w:color="auto"/>
                      </w:divBdr>
                    </w:div>
                    <w:div w:id="11155718">
                      <w:marLeft w:val="0"/>
                      <w:marRight w:val="0"/>
                      <w:marTop w:val="0"/>
                      <w:marBottom w:val="0"/>
                      <w:divBdr>
                        <w:top w:val="none" w:sz="0" w:space="0" w:color="auto"/>
                        <w:left w:val="none" w:sz="0" w:space="0" w:color="auto"/>
                        <w:bottom w:val="none" w:sz="0" w:space="0" w:color="auto"/>
                        <w:right w:val="none" w:sz="0" w:space="0" w:color="auto"/>
                      </w:divBdr>
                    </w:div>
                    <w:div w:id="726874518">
                      <w:marLeft w:val="0"/>
                      <w:marRight w:val="0"/>
                      <w:marTop w:val="0"/>
                      <w:marBottom w:val="0"/>
                      <w:divBdr>
                        <w:top w:val="none" w:sz="0" w:space="0" w:color="auto"/>
                        <w:left w:val="none" w:sz="0" w:space="0" w:color="auto"/>
                        <w:bottom w:val="none" w:sz="0" w:space="0" w:color="auto"/>
                        <w:right w:val="none" w:sz="0" w:space="0" w:color="auto"/>
                      </w:divBdr>
                    </w:div>
                    <w:div w:id="973561955">
                      <w:marLeft w:val="0"/>
                      <w:marRight w:val="0"/>
                      <w:marTop w:val="0"/>
                      <w:marBottom w:val="0"/>
                      <w:divBdr>
                        <w:top w:val="none" w:sz="0" w:space="0" w:color="auto"/>
                        <w:left w:val="none" w:sz="0" w:space="0" w:color="auto"/>
                        <w:bottom w:val="none" w:sz="0" w:space="0" w:color="auto"/>
                        <w:right w:val="none" w:sz="0" w:space="0" w:color="auto"/>
                      </w:divBdr>
                    </w:div>
                    <w:div w:id="1440100546">
                      <w:marLeft w:val="0"/>
                      <w:marRight w:val="0"/>
                      <w:marTop w:val="0"/>
                      <w:marBottom w:val="0"/>
                      <w:divBdr>
                        <w:top w:val="none" w:sz="0" w:space="0" w:color="auto"/>
                        <w:left w:val="none" w:sz="0" w:space="0" w:color="auto"/>
                        <w:bottom w:val="none" w:sz="0" w:space="0" w:color="auto"/>
                        <w:right w:val="none" w:sz="0" w:space="0" w:color="auto"/>
                      </w:divBdr>
                    </w:div>
                    <w:div w:id="277570438">
                      <w:marLeft w:val="0"/>
                      <w:marRight w:val="0"/>
                      <w:marTop w:val="0"/>
                      <w:marBottom w:val="0"/>
                      <w:divBdr>
                        <w:top w:val="none" w:sz="0" w:space="0" w:color="auto"/>
                        <w:left w:val="none" w:sz="0" w:space="0" w:color="auto"/>
                        <w:bottom w:val="none" w:sz="0" w:space="0" w:color="auto"/>
                        <w:right w:val="none" w:sz="0" w:space="0" w:color="auto"/>
                      </w:divBdr>
                    </w:div>
                    <w:div w:id="941037283">
                      <w:marLeft w:val="0"/>
                      <w:marRight w:val="0"/>
                      <w:marTop w:val="0"/>
                      <w:marBottom w:val="0"/>
                      <w:divBdr>
                        <w:top w:val="none" w:sz="0" w:space="0" w:color="auto"/>
                        <w:left w:val="none" w:sz="0" w:space="0" w:color="auto"/>
                        <w:bottom w:val="none" w:sz="0" w:space="0" w:color="auto"/>
                        <w:right w:val="none" w:sz="0" w:space="0" w:color="auto"/>
                      </w:divBdr>
                    </w:div>
                    <w:div w:id="536046746">
                      <w:marLeft w:val="0"/>
                      <w:marRight w:val="0"/>
                      <w:marTop w:val="0"/>
                      <w:marBottom w:val="0"/>
                      <w:divBdr>
                        <w:top w:val="none" w:sz="0" w:space="0" w:color="auto"/>
                        <w:left w:val="none" w:sz="0" w:space="0" w:color="auto"/>
                        <w:bottom w:val="none" w:sz="0" w:space="0" w:color="auto"/>
                        <w:right w:val="none" w:sz="0" w:space="0" w:color="auto"/>
                      </w:divBdr>
                    </w:div>
                    <w:div w:id="2075470041">
                      <w:marLeft w:val="0"/>
                      <w:marRight w:val="0"/>
                      <w:marTop w:val="0"/>
                      <w:marBottom w:val="0"/>
                      <w:divBdr>
                        <w:top w:val="none" w:sz="0" w:space="0" w:color="auto"/>
                        <w:left w:val="none" w:sz="0" w:space="0" w:color="auto"/>
                        <w:bottom w:val="none" w:sz="0" w:space="0" w:color="auto"/>
                        <w:right w:val="none" w:sz="0" w:space="0" w:color="auto"/>
                      </w:divBdr>
                    </w:div>
                    <w:div w:id="327292877">
                      <w:marLeft w:val="0"/>
                      <w:marRight w:val="0"/>
                      <w:marTop w:val="0"/>
                      <w:marBottom w:val="0"/>
                      <w:divBdr>
                        <w:top w:val="none" w:sz="0" w:space="0" w:color="auto"/>
                        <w:left w:val="none" w:sz="0" w:space="0" w:color="auto"/>
                        <w:bottom w:val="none" w:sz="0" w:space="0" w:color="auto"/>
                        <w:right w:val="none" w:sz="0" w:space="0" w:color="auto"/>
                      </w:divBdr>
                    </w:div>
                    <w:div w:id="594631945">
                      <w:marLeft w:val="0"/>
                      <w:marRight w:val="0"/>
                      <w:marTop w:val="0"/>
                      <w:marBottom w:val="0"/>
                      <w:divBdr>
                        <w:top w:val="none" w:sz="0" w:space="0" w:color="auto"/>
                        <w:left w:val="none" w:sz="0" w:space="0" w:color="auto"/>
                        <w:bottom w:val="none" w:sz="0" w:space="0" w:color="auto"/>
                        <w:right w:val="none" w:sz="0" w:space="0" w:color="auto"/>
                      </w:divBdr>
                    </w:div>
                    <w:div w:id="1192693824">
                      <w:marLeft w:val="0"/>
                      <w:marRight w:val="0"/>
                      <w:marTop w:val="0"/>
                      <w:marBottom w:val="0"/>
                      <w:divBdr>
                        <w:top w:val="none" w:sz="0" w:space="0" w:color="auto"/>
                        <w:left w:val="none" w:sz="0" w:space="0" w:color="auto"/>
                        <w:bottom w:val="none" w:sz="0" w:space="0" w:color="auto"/>
                        <w:right w:val="none" w:sz="0" w:space="0" w:color="auto"/>
                      </w:divBdr>
                    </w:div>
                    <w:div w:id="1790974752">
                      <w:marLeft w:val="0"/>
                      <w:marRight w:val="0"/>
                      <w:marTop w:val="0"/>
                      <w:marBottom w:val="0"/>
                      <w:divBdr>
                        <w:top w:val="none" w:sz="0" w:space="0" w:color="auto"/>
                        <w:left w:val="none" w:sz="0" w:space="0" w:color="auto"/>
                        <w:bottom w:val="none" w:sz="0" w:space="0" w:color="auto"/>
                        <w:right w:val="none" w:sz="0" w:space="0" w:color="auto"/>
                      </w:divBdr>
                    </w:div>
                    <w:div w:id="806899314">
                      <w:marLeft w:val="0"/>
                      <w:marRight w:val="0"/>
                      <w:marTop w:val="0"/>
                      <w:marBottom w:val="0"/>
                      <w:divBdr>
                        <w:top w:val="none" w:sz="0" w:space="0" w:color="auto"/>
                        <w:left w:val="none" w:sz="0" w:space="0" w:color="auto"/>
                        <w:bottom w:val="none" w:sz="0" w:space="0" w:color="auto"/>
                        <w:right w:val="none" w:sz="0" w:space="0" w:color="auto"/>
                      </w:divBdr>
                    </w:div>
                    <w:div w:id="2024286064">
                      <w:marLeft w:val="0"/>
                      <w:marRight w:val="0"/>
                      <w:marTop w:val="0"/>
                      <w:marBottom w:val="0"/>
                      <w:divBdr>
                        <w:top w:val="none" w:sz="0" w:space="0" w:color="auto"/>
                        <w:left w:val="none" w:sz="0" w:space="0" w:color="auto"/>
                        <w:bottom w:val="none" w:sz="0" w:space="0" w:color="auto"/>
                        <w:right w:val="none" w:sz="0" w:space="0" w:color="auto"/>
                      </w:divBdr>
                    </w:div>
                    <w:div w:id="276837009">
                      <w:marLeft w:val="0"/>
                      <w:marRight w:val="0"/>
                      <w:marTop w:val="0"/>
                      <w:marBottom w:val="0"/>
                      <w:divBdr>
                        <w:top w:val="none" w:sz="0" w:space="0" w:color="auto"/>
                        <w:left w:val="none" w:sz="0" w:space="0" w:color="auto"/>
                        <w:bottom w:val="none" w:sz="0" w:space="0" w:color="auto"/>
                        <w:right w:val="none" w:sz="0" w:space="0" w:color="auto"/>
                      </w:divBdr>
                    </w:div>
                    <w:div w:id="36248248">
                      <w:marLeft w:val="0"/>
                      <w:marRight w:val="0"/>
                      <w:marTop w:val="0"/>
                      <w:marBottom w:val="0"/>
                      <w:divBdr>
                        <w:top w:val="none" w:sz="0" w:space="0" w:color="auto"/>
                        <w:left w:val="none" w:sz="0" w:space="0" w:color="auto"/>
                        <w:bottom w:val="none" w:sz="0" w:space="0" w:color="auto"/>
                        <w:right w:val="none" w:sz="0" w:space="0" w:color="auto"/>
                      </w:divBdr>
                    </w:div>
                    <w:div w:id="273366757">
                      <w:marLeft w:val="0"/>
                      <w:marRight w:val="0"/>
                      <w:marTop w:val="0"/>
                      <w:marBottom w:val="0"/>
                      <w:divBdr>
                        <w:top w:val="none" w:sz="0" w:space="0" w:color="auto"/>
                        <w:left w:val="none" w:sz="0" w:space="0" w:color="auto"/>
                        <w:bottom w:val="none" w:sz="0" w:space="0" w:color="auto"/>
                        <w:right w:val="none" w:sz="0" w:space="0" w:color="auto"/>
                      </w:divBdr>
                    </w:div>
                    <w:div w:id="1795178321">
                      <w:marLeft w:val="0"/>
                      <w:marRight w:val="0"/>
                      <w:marTop w:val="0"/>
                      <w:marBottom w:val="0"/>
                      <w:divBdr>
                        <w:top w:val="none" w:sz="0" w:space="0" w:color="auto"/>
                        <w:left w:val="none" w:sz="0" w:space="0" w:color="auto"/>
                        <w:bottom w:val="none" w:sz="0" w:space="0" w:color="auto"/>
                        <w:right w:val="none" w:sz="0" w:space="0" w:color="auto"/>
                      </w:divBdr>
                    </w:div>
                    <w:div w:id="475923285">
                      <w:marLeft w:val="0"/>
                      <w:marRight w:val="0"/>
                      <w:marTop w:val="0"/>
                      <w:marBottom w:val="0"/>
                      <w:divBdr>
                        <w:top w:val="none" w:sz="0" w:space="0" w:color="auto"/>
                        <w:left w:val="none" w:sz="0" w:space="0" w:color="auto"/>
                        <w:bottom w:val="none" w:sz="0" w:space="0" w:color="auto"/>
                        <w:right w:val="none" w:sz="0" w:space="0" w:color="auto"/>
                      </w:divBdr>
                    </w:div>
                    <w:div w:id="1538734704">
                      <w:marLeft w:val="0"/>
                      <w:marRight w:val="0"/>
                      <w:marTop w:val="0"/>
                      <w:marBottom w:val="0"/>
                      <w:divBdr>
                        <w:top w:val="none" w:sz="0" w:space="0" w:color="auto"/>
                        <w:left w:val="none" w:sz="0" w:space="0" w:color="auto"/>
                        <w:bottom w:val="none" w:sz="0" w:space="0" w:color="auto"/>
                        <w:right w:val="none" w:sz="0" w:space="0" w:color="auto"/>
                      </w:divBdr>
                    </w:div>
                    <w:div w:id="1922719928">
                      <w:marLeft w:val="0"/>
                      <w:marRight w:val="0"/>
                      <w:marTop w:val="0"/>
                      <w:marBottom w:val="0"/>
                      <w:divBdr>
                        <w:top w:val="none" w:sz="0" w:space="0" w:color="auto"/>
                        <w:left w:val="none" w:sz="0" w:space="0" w:color="auto"/>
                        <w:bottom w:val="none" w:sz="0" w:space="0" w:color="auto"/>
                        <w:right w:val="none" w:sz="0" w:space="0" w:color="auto"/>
                      </w:divBdr>
                    </w:div>
                    <w:div w:id="545339204">
                      <w:marLeft w:val="0"/>
                      <w:marRight w:val="0"/>
                      <w:marTop w:val="0"/>
                      <w:marBottom w:val="0"/>
                      <w:divBdr>
                        <w:top w:val="none" w:sz="0" w:space="0" w:color="auto"/>
                        <w:left w:val="none" w:sz="0" w:space="0" w:color="auto"/>
                        <w:bottom w:val="none" w:sz="0" w:space="0" w:color="auto"/>
                        <w:right w:val="none" w:sz="0" w:space="0" w:color="auto"/>
                      </w:divBdr>
                    </w:div>
                    <w:div w:id="1155300487">
                      <w:marLeft w:val="0"/>
                      <w:marRight w:val="0"/>
                      <w:marTop w:val="0"/>
                      <w:marBottom w:val="0"/>
                      <w:divBdr>
                        <w:top w:val="none" w:sz="0" w:space="0" w:color="auto"/>
                        <w:left w:val="none" w:sz="0" w:space="0" w:color="auto"/>
                        <w:bottom w:val="none" w:sz="0" w:space="0" w:color="auto"/>
                        <w:right w:val="none" w:sz="0" w:space="0" w:color="auto"/>
                      </w:divBdr>
                    </w:div>
                    <w:div w:id="20211479">
                      <w:marLeft w:val="0"/>
                      <w:marRight w:val="0"/>
                      <w:marTop w:val="0"/>
                      <w:marBottom w:val="0"/>
                      <w:divBdr>
                        <w:top w:val="none" w:sz="0" w:space="0" w:color="auto"/>
                        <w:left w:val="none" w:sz="0" w:space="0" w:color="auto"/>
                        <w:bottom w:val="none" w:sz="0" w:space="0" w:color="auto"/>
                        <w:right w:val="none" w:sz="0" w:space="0" w:color="auto"/>
                      </w:divBdr>
                    </w:div>
                    <w:div w:id="136531216">
                      <w:marLeft w:val="0"/>
                      <w:marRight w:val="0"/>
                      <w:marTop w:val="0"/>
                      <w:marBottom w:val="0"/>
                      <w:divBdr>
                        <w:top w:val="none" w:sz="0" w:space="0" w:color="auto"/>
                        <w:left w:val="none" w:sz="0" w:space="0" w:color="auto"/>
                        <w:bottom w:val="none" w:sz="0" w:space="0" w:color="auto"/>
                        <w:right w:val="none" w:sz="0" w:space="0" w:color="auto"/>
                      </w:divBdr>
                    </w:div>
                    <w:div w:id="2006665809">
                      <w:marLeft w:val="0"/>
                      <w:marRight w:val="0"/>
                      <w:marTop w:val="0"/>
                      <w:marBottom w:val="0"/>
                      <w:divBdr>
                        <w:top w:val="none" w:sz="0" w:space="0" w:color="auto"/>
                        <w:left w:val="none" w:sz="0" w:space="0" w:color="auto"/>
                        <w:bottom w:val="none" w:sz="0" w:space="0" w:color="auto"/>
                        <w:right w:val="none" w:sz="0" w:space="0" w:color="auto"/>
                      </w:divBdr>
                    </w:div>
                    <w:div w:id="628900969">
                      <w:marLeft w:val="0"/>
                      <w:marRight w:val="0"/>
                      <w:marTop w:val="0"/>
                      <w:marBottom w:val="0"/>
                      <w:divBdr>
                        <w:top w:val="none" w:sz="0" w:space="0" w:color="auto"/>
                        <w:left w:val="none" w:sz="0" w:space="0" w:color="auto"/>
                        <w:bottom w:val="none" w:sz="0" w:space="0" w:color="auto"/>
                        <w:right w:val="none" w:sz="0" w:space="0" w:color="auto"/>
                      </w:divBdr>
                    </w:div>
                    <w:div w:id="379671905">
                      <w:marLeft w:val="0"/>
                      <w:marRight w:val="0"/>
                      <w:marTop w:val="0"/>
                      <w:marBottom w:val="0"/>
                      <w:divBdr>
                        <w:top w:val="none" w:sz="0" w:space="0" w:color="auto"/>
                        <w:left w:val="none" w:sz="0" w:space="0" w:color="auto"/>
                        <w:bottom w:val="none" w:sz="0" w:space="0" w:color="auto"/>
                        <w:right w:val="none" w:sz="0" w:space="0" w:color="auto"/>
                      </w:divBdr>
                    </w:div>
                    <w:div w:id="167256447">
                      <w:marLeft w:val="0"/>
                      <w:marRight w:val="0"/>
                      <w:marTop w:val="0"/>
                      <w:marBottom w:val="0"/>
                      <w:divBdr>
                        <w:top w:val="none" w:sz="0" w:space="0" w:color="auto"/>
                        <w:left w:val="none" w:sz="0" w:space="0" w:color="auto"/>
                        <w:bottom w:val="none" w:sz="0" w:space="0" w:color="auto"/>
                        <w:right w:val="none" w:sz="0" w:space="0" w:color="auto"/>
                      </w:divBdr>
                    </w:div>
                    <w:div w:id="102312730">
                      <w:marLeft w:val="0"/>
                      <w:marRight w:val="0"/>
                      <w:marTop w:val="0"/>
                      <w:marBottom w:val="0"/>
                      <w:divBdr>
                        <w:top w:val="none" w:sz="0" w:space="0" w:color="auto"/>
                        <w:left w:val="none" w:sz="0" w:space="0" w:color="auto"/>
                        <w:bottom w:val="none" w:sz="0" w:space="0" w:color="auto"/>
                        <w:right w:val="none" w:sz="0" w:space="0" w:color="auto"/>
                      </w:divBdr>
                    </w:div>
                    <w:div w:id="665016849">
                      <w:marLeft w:val="0"/>
                      <w:marRight w:val="0"/>
                      <w:marTop w:val="0"/>
                      <w:marBottom w:val="0"/>
                      <w:divBdr>
                        <w:top w:val="none" w:sz="0" w:space="0" w:color="auto"/>
                        <w:left w:val="none" w:sz="0" w:space="0" w:color="auto"/>
                        <w:bottom w:val="none" w:sz="0" w:space="0" w:color="auto"/>
                        <w:right w:val="none" w:sz="0" w:space="0" w:color="auto"/>
                      </w:divBdr>
                    </w:div>
                    <w:div w:id="1428039059">
                      <w:marLeft w:val="0"/>
                      <w:marRight w:val="0"/>
                      <w:marTop w:val="0"/>
                      <w:marBottom w:val="0"/>
                      <w:divBdr>
                        <w:top w:val="none" w:sz="0" w:space="0" w:color="auto"/>
                        <w:left w:val="none" w:sz="0" w:space="0" w:color="auto"/>
                        <w:bottom w:val="none" w:sz="0" w:space="0" w:color="auto"/>
                        <w:right w:val="none" w:sz="0" w:space="0" w:color="auto"/>
                      </w:divBdr>
                    </w:div>
                    <w:div w:id="450052746">
                      <w:marLeft w:val="0"/>
                      <w:marRight w:val="0"/>
                      <w:marTop w:val="0"/>
                      <w:marBottom w:val="0"/>
                      <w:divBdr>
                        <w:top w:val="none" w:sz="0" w:space="0" w:color="auto"/>
                        <w:left w:val="none" w:sz="0" w:space="0" w:color="auto"/>
                        <w:bottom w:val="none" w:sz="0" w:space="0" w:color="auto"/>
                        <w:right w:val="none" w:sz="0" w:space="0" w:color="auto"/>
                      </w:divBdr>
                    </w:div>
                    <w:div w:id="1212232731">
                      <w:marLeft w:val="0"/>
                      <w:marRight w:val="0"/>
                      <w:marTop w:val="0"/>
                      <w:marBottom w:val="0"/>
                      <w:divBdr>
                        <w:top w:val="none" w:sz="0" w:space="0" w:color="auto"/>
                        <w:left w:val="none" w:sz="0" w:space="0" w:color="auto"/>
                        <w:bottom w:val="none" w:sz="0" w:space="0" w:color="auto"/>
                        <w:right w:val="none" w:sz="0" w:space="0" w:color="auto"/>
                      </w:divBdr>
                    </w:div>
                    <w:div w:id="315109595">
                      <w:marLeft w:val="0"/>
                      <w:marRight w:val="0"/>
                      <w:marTop w:val="0"/>
                      <w:marBottom w:val="0"/>
                      <w:divBdr>
                        <w:top w:val="none" w:sz="0" w:space="0" w:color="auto"/>
                        <w:left w:val="none" w:sz="0" w:space="0" w:color="auto"/>
                        <w:bottom w:val="none" w:sz="0" w:space="0" w:color="auto"/>
                        <w:right w:val="none" w:sz="0" w:space="0" w:color="auto"/>
                      </w:divBdr>
                    </w:div>
                    <w:div w:id="1188718969">
                      <w:marLeft w:val="0"/>
                      <w:marRight w:val="0"/>
                      <w:marTop w:val="0"/>
                      <w:marBottom w:val="0"/>
                      <w:divBdr>
                        <w:top w:val="none" w:sz="0" w:space="0" w:color="auto"/>
                        <w:left w:val="none" w:sz="0" w:space="0" w:color="auto"/>
                        <w:bottom w:val="none" w:sz="0" w:space="0" w:color="auto"/>
                        <w:right w:val="none" w:sz="0" w:space="0" w:color="auto"/>
                      </w:divBdr>
                    </w:div>
                    <w:div w:id="2134666293">
                      <w:marLeft w:val="0"/>
                      <w:marRight w:val="0"/>
                      <w:marTop w:val="0"/>
                      <w:marBottom w:val="0"/>
                      <w:divBdr>
                        <w:top w:val="none" w:sz="0" w:space="0" w:color="auto"/>
                        <w:left w:val="none" w:sz="0" w:space="0" w:color="auto"/>
                        <w:bottom w:val="none" w:sz="0" w:space="0" w:color="auto"/>
                        <w:right w:val="none" w:sz="0" w:space="0" w:color="auto"/>
                      </w:divBdr>
                    </w:div>
                    <w:div w:id="1238900484">
                      <w:marLeft w:val="0"/>
                      <w:marRight w:val="0"/>
                      <w:marTop w:val="0"/>
                      <w:marBottom w:val="0"/>
                      <w:divBdr>
                        <w:top w:val="none" w:sz="0" w:space="0" w:color="auto"/>
                        <w:left w:val="none" w:sz="0" w:space="0" w:color="auto"/>
                        <w:bottom w:val="none" w:sz="0" w:space="0" w:color="auto"/>
                        <w:right w:val="none" w:sz="0" w:space="0" w:color="auto"/>
                      </w:divBdr>
                    </w:div>
                    <w:div w:id="2075005392">
                      <w:marLeft w:val="0"/>
                      <w:marRight w:val="0"/>
                      <w:marTop w:val="0"/>
                      <w:marBottom w:val="0"/>
                      <w:divBdr>
                        <w:top w:val="none" w:sz="0" w:space="0" w:color="auto"/>
                        <w:left w:val="none" w:sz="0" w:space="0" w:color="auto"/>
                        <w:bottom w:val="none" w:sz="0" w:space="0" w:color="auto"/>
                        <w:right w:val="none" w:sz="0" w:space="0" w:color="auto"/>
                      </w:divBdr>
                    </w:div>
                    <w:div w:id="1479226850">
                      <w:marLeft w:val="0"/>
                      <w:marRight w:val="0"/>
                      <w:marTop w:val="0"/>
                      <w:marBottom w:val="0"/>
                      <w:divBdr>
                        <w:top w:val="none" w:sz="0" w:space="0" w:color="auto"/>
                        <w:left w:val="none" w:sz="0" w:space="0" w:color="auto"/>
                        <w:bottom w:val="none" w:sz="0" w:space="0" w:color="auto"/>
                        <w:right w:val="none" w:sz="0" w:space="0" w:color="auto"/>
                      </w:divBdr>
                    </w:div>
                    <w:div w:id="970402605">
                      <w:marLeft w:val="0"/>
                      <w:marRight w:val="0"/>
                      <w:marTop w:val="0"/>
                      <w:marBottom w:val="0"/>
                      <w:divBdr>
                        <w:top w:val="none" w:sz="0" w:space="0" w:color="auto"/>
                        <w:left w:val="none" w:sz="0" w:space="0" w:color="auto"/>
                        <w:bottom w:val="none" w:sz="0" w:space="0" w:color="auto"/>
                        <w:right w:val="none" w:sz="0" w:space="0" w:color="auto"/>
                      </w:divBdr>
                    </w:div>
                    <w:div w:id="1773427221">
                      <w:marLeft w:val="0"/>
                      <w:marRight w:val="0"/>
                      <w:marTop w:val="0"/>
                      <w:marBottom w:val="0"/>
                      <w:divBdr>
                        <w:top w:val="none" w:sz="0" w:space="0" w:color="auto"/>
                        <w:left w:val="none" w:sz="0" w:space="0" w:color="auto"/>
                        <w:bottom w:val="none" w:sz="0" w:space="0" w:color="auto"/>
                        <w:right w:val="none" w:sz="0" w:space="0" w:color="auto"/>
                      </w:divBdr>
                    </w:div>
                    <w:div w:id="155348096">
                      <w:marLeft w:val="0"/>
                      <w:marRight w:val="0"/>
                      <w:marTop w:val="0"/>
                      <w:marBottom w:val="0"/>
                      <w:divBdr>
                        <w:top w:val="none" w:sz="0" w:space="0" w:color="auto"/>
                        <w:left w:val="none" w:sz="0" w:space="0" w:color="auto"/>
                        <w:bottom w:val="none" w:sz="0" w:space="0" w:color="auto"/>
                        <w:right w:val="none" w:sz="0" w:space="0" w:color="auto"/>
                      </w:divBdr>
                    </w:div>
                    <w:div w:id="440027260">
                      <w:marLeft w:val="0"/>
                      <w:marRight w:val="0"/>
                      <w:marTop w:val="0"/>
                      <w:marBottom w:val="0"/>
                      <w:divBdr>
                        <w:top w:val="none" w:sz="0" w:space="0" w:color="auto"/>
                        <w:left w:val="none" w:sz="0" w:space="0" w:color="auto"/>
                        <w:bottom w:val="none" w:sz="0" w:space="0" w:color="auto"/>
                        <w:right w:val="none" w:sz="0" w:space="0" w:color="auto"/>
                      </w:divBdr>
                    </w:div>
                    <w:div w:id="1609046476">
                      <w:marLeft w:val="0"/>
                      <w:marRight w:val="0"/>
                      <w:marTop w:val="0"/>
                      <w:marBottom w:val="0"/>
                      <w:divBdr>
                        <w:top w:val="none" w:sz="0" w:space="0" w:color="auto"/>
                        <w:left w:val="none" w:sz="0" w:space="0" w:color="auto"/>
                        <w:bottom w:val="none" w:sz="0" w:space="0" w:color="auto"/>
                        <w:right w:val="none" w:sz="0" w:space="0" w:color="auto"/>
                      </w:divBdr>
                    </w:div>
                    <w:div w:id="934822603">
                      <w:marLeft w:val="0"/>
                      <w:marRight w:val="0"/>
                      <w:marTop w:val="0"/>
                      <w:marBottom w:val="0"/>
                      <w:divBdr>
                        <w:top w:val="none" w:sz="0" w:space="0" w:color="auto"/>
                        <w:left w:val="none" w:sz="0" w:space="0" w:color="auto"/>
                        <w:bottom w:val="none" w:sz="0" w:space="0" w:color="auto"/>
                        <w:right w:val="none" w:sz="0" w:space="0" w:color="auto"/>
                      </w:divBdr>
                    </w:div>
                    <w:div w:id="1940796106">
                      <w:marLeft w:val="0"/>
                      <w:marRight w:val="0"/>
                      <w:marTop w:val="0"/>
                      <w:marBottom w:val="0"/>
                      <w:divBdr>
                        <w:top w:val="none" w:sz="0" w:space="0" w:color="auto"/>
                        <w:left w:val="none" w:sz="0" w:space="0" w:color="auto"/>
                        <w:bottom w:val="none" w:sz="0" w:space="0" w:color="auto"/>
                        <w:right w:val="none" w:sz="0" w:space="0" w:color="auto"/>
                      </w:divBdr>
                    </w:div>
                    <w:div w:id="247082515">
                      <w:marLeft w:val="0"/>
                      <w:marRight w:val="0"/>
                      <w:marTop w:val="0"/>
                      <w:marBottom w:val="0"/>
                      <w:divBdr>
                        <w:top w:val="none" w:sz="0" w:space="0" w:color="auto"/>
                        <w:left w:val="none" w:sz="0" w:space="0" w:color="auto"/>
                        <w:bottom w:val="none" w:sz="0" w:space="0" w:color="auto"/>
                        <w:right w:val="none" w:sz="0" w:space="0" w:color="auto"/>
                      </w:divBdr>
                    </w:div>
                    <w:div w:id="329909469">
                      <w:marLeft w:val="0"/>
                      <w:marRight w:val="0"/>
                      <w:marTop w:val="0"/>
                      <w:marBottom w:val="0"/>
                      <w:divBdr>
                        <w:top w:val="none" w:sz="0" w:space="0" w:color="auto"/>
                        <w:left w:val="none" w:sz="0" w:space="0" w:color="auto"/>
                        <w:bottom w:val="none" w:sz="0" w:space="0" w:color="auto"/>
                        <w:right w:val="none" w:sz="0" w:space="0" w:color="auto"/>
                      </w:divBdr>
                    </w:div>
                    <w:div w:id="429013047">
                      <w:marLeft w:val="0"/>
                      <w:marRight w:val="0"/>
                      <w:marTop w:val="0"/>
                      <w:marBottom w:val="0"/>
                      <w:divBdr>
                        <w:top w:val="none" w:sz="0" w:space="0" w:color="auto"/>
                        <w:left w:val="none" w:sz="0" w:space="0" w:color="auto"/>
                        <w:bottom w:val="none" w:sz="0" w:space="0" w:color="auto"/>
                        <w:right w:val="none" w:sz="0" w:space="0" w:color="auto"/>
                      </w:divBdr>
                    </w:div>
                    <w:div w:id="751118962">
                      <w:marLeft w:val="0"/>
                      <w:marRight w:val="0"/>
                      <w:marTop w:val="0"/>
                      <w:marBottom w:val="0"/>
                      <w:divBdr>
                        <w:top w:val="none" w:sz="0" w:space="0" w:color="auto"/>
                        <w:left w:val="none" w:sz="0" w:space="0" w:color="auto"/>
                        <w:bottom w:val="none" w:sz="0" w:space="0" w:color="auto"/>
                        <w:right w:val="none" w:sz="0" w:space="0" w:color="auto"/>
                      </w:divBdr>
                    </w:div>
                    <w:div w:id="2114402347">
                      <w:marLeft w:val="0"/>
                      <w:marRight w:val="0"/>
                      <w:marTop w:val="0"/>
                      <w:marBottom w:val="0"/>
                      <w:divBdr>
                        <w:top w:val="none" w:sz="0" w:space="0" w:color="auto"/>
                        <w:left w:val="none" w:sz="0" w:space="0" w:color="auto"/>
                        <w:bottom w:val="none" w:sz="0" w:space="0" w:color="auto"/>
                        <w:right w:val="none" w:sz="0" w:space="0" w:color="auto"/>
                      </w:divBdr>
                    </w:div>
                    <w:div w:id="1889417880">
                      <w:marLeft w:val="0"/>
                      <w:marRight w:val="0"/>
                      <w:marTop w:val="0"/>
                      <w:marBottom w:val="0"/>
                      <w:divBdr>
                        <w:top w:val="none" w:sz="0" w:space="0" w:color="auto"/>
                        <w:left w:val="none" w:sz="0" w:space="0" w:color="auto"/>
                        <w:bottom w:val="none" w:sz="0" w:space="0" w:color="auto"/>
                        <w:right w:val="none" w:sz="0" w:space="0" w:color="auto"/>
                      </w:divBdr>
                    </w:div>
                    <w:div w:id="1978488136">
                      <w:marLeft w:val="0"/>
                      <w:marRight w:val="0"/>
                      <w:marTop w:val="0"/>
                      <w:marBottom w:val="0"/>
                      <w:divBdr>
                        <w:top w:val="none" w:sz="0" w:space="0" w:color="auto"/>
                        <w:left w:val="none" w:sz="0" w:space="0" w:color="auto"/>
                        <w:bottom w:val="none" w:sz="0" w:space="0" w:color="auto"/>
                        <w:right w:val="none" w:sz="0" w:space="0" w:color="auto"/>
                      </w:divBdr>
                    </w:div>
                    <w:div w:id="1435444689">
                      <w:marLeft w:val="0"/>
                      <w:marRight w:val="0"/>
                      <w:marTop w:val="0"/>
                      <w:marBottom w:val="0"/>
                      <w:divBdr>
                        <w:top w:val="none" w:sz="0" w:space="0" w:color="auto"/>
                        <w:left w:val="none" w:sz="0" w:space="0" w:color="auto"/>
                        <w:bottom w:val="none" w:sz="0" w:space="0" w:color="auto"/>
                        <w:right w:val="none" w:sz="0" w:space="0" w:color="auto"/>
                      </w:divBdr>
                    </w:div>
                    <w:div w:id="1743985511">
                      <w:marLeft w:val="0"/>
                      <w:marRight w:val="0"/>
                      <w:marTop w:val="0"/>
                      <w:marBottom w:val="0"/>
                      <w:divBdr>
                        <w:top w:val="none" w:sz="0" w:space="0" w:color="auto"/>
                        <w:left w:val="none" w:sz="0" w:space="0" w:color="auto"/>
                        <w:bottom w:val="none" w:sz="0" w:space="0" w:color="auto"/>
                        <w:right w:val="none" w:sz="0" w:space="0" w:color="auto"/>
                      </w:divBdr>
                    </w:div>
                    <w:div w:id="1152792216">
                      <w:marLeft w:val="0"/>
                      <w:marRight w:val="0"/>
                      <w:marTop w:val="0"/>
                      <w:marBottom w:val="0"/>
                      <w:divBdr>
                        <w:top w:val="none" w:sz="0" w:space="0" w:color="auto"/>
                        <w:left w:val="none" w:sz="0" w:space="0" w:color="auto"/>
                        <w:bottom w:val="none" w:sz="0" w:space="0" w:color="auto"/>
                        <w:right w:val="none" w:sz="0" w:space="0" w:color="auto"/>
                      </w:divBdr>
                    </w:div>
                    <w:div w:id="35474629">
                      <w:marLeft w:val="0"/>
                      <w:marRight w:val="0"/>
                      <w:marTop w:val="0"/>
                      <w:marBottom w:val="0"/>
                      <w:divBdr>
                        <w:top w:val="none" w:sz="0" w:space="0" w:color="auto"/>
                        <w:left w:val="none" w:sz="0" w:space="0" w:color="auto"/>
                        <w:bottom w:val="none" w:sz="0" w:space="0" w:color="auto"/>
                        <w:right w:val="none" w:sz="0" w:space="0" w:color="auto"/>
                      </w:divBdr>
                    </w:div>
                    <w:div w:id="1203634259">
                      <w:marLeft w:val="0"/>
                      <w:marRight w:val="0"/>
                      <w:marTop w:val="0"/>
                      <w:marBottom w:val="0"/>
                      <w:divBdr>
                        <w:top w:val="none" w:sz="0" w:space="0" w:color="auto"/>
                        <w:left w:val="none" w:sz="0" w:space="0" w:color="auto"/>
                        <w:bottom w:val="none" w:sz="0" w:space="0" w:color="auto"/>
                        <w:right w:val="none" w:sz="0" w:space="0" w:color="auto"/>
                      </w:divBdr>
                    </w:div>
                    <w:div w:id="1738283081">
                      <w:marLeft w:val="0"/>
                      <w:marRight w:val="0"/>
                      <w:marTop w:val="0"/>
                      <w:marBottom w:val="0"/>
                      <w:divBdr>
                        <w:top w:val="none" w:sz="0" w:space="0" w:color="auto"/>
                        <w:left w:val="none" w:sz="0" w:space="0" w:color="auto"/>
                        <w:bottom w:val="none" w:sz="0" w:space="0" w:color="auto"/>
                        <w:right w:val="none" w:sz="0" w:space="0" w:color="auto"/>
                      </w:divBdr>
                    </w:div>
                    <w:div w:id="1151211276">
                      <w:marLeft w:val="0"/>
                      <w:marRight w:val="0"/>
                      <w:marTop w:val="0"/>
                      <w:marBottom w:val="0"/>
                      <w:divBdr>
                        <w:top w:val="none" w:sz="0" w:space="0" w:color="auto"/>
                        <w:left w:val="none" w:sz="0" w:space="0" w:color="auto"/>
                        <w:bottom w:val="none" w:sz="0" w:space="0" w:color="auto"/>
                        <w:right w:val="none" w:sz="0" w:space="0" w:color="auto"/>
                      </w:divBdr>
                    </w:div>
                    <w:div w:id="1097747255">
                      <w:marLeft w:val="0"/>
                      <w:marRight w:val="0"/>
                      <w:marTop w:val="0"/>
                      <w:marBottom w:val="0"/>
                      <w:divBdr>
                        <w:top w:val="none" w:sz="0" w:space="0" w:color="auto"/>
                        <w:left w:val="none" w:sz="0" w:space="0" w:color="auto"/>
                        <w:bottom w:val="none" w:sz="0" w:space="0" w:color="auto"/>
                        <w:right w:val="none" w:sz="0" w:space="0" w:color="auto"/>
                      </w:divBdr>
                    </w:div>
                    <w:div w:id="189999061">
                      <w:marLeft w:val="0"/>
                      <w:marRight w:val="0"/>
                      <w:marTop w:val="0"/>
                      <w:marBottom w:val="0"/>
                      <w:divBdr>
                        <w:top w:val="none" w:sz="0" w:space="0" w:color="auto"/>
                        <w:left w:val="none" w:sz="0" w:space="0" w:color="auto"/>
                        <w:bottom w:val="none" w:sz="0" w:space="0" w:color="auto"/>
                        <w:right w:val="none" w:sz="0" w:space="0" w:color="auto"/>
                      </w:divBdr>
                    </w:div>
                    <w:div w:id="551037489">
                      <w:marLeft w:val="0"/>
                      <w:marRight w:val="0"/>
                      <w:marTop w:val="0"/>
                      <w:marBottom w:val="0"/>
                      <w:divBdr>
                        <w:top w:val="none" w:sz="0" w:space="0" w:color="auto"/>
                        <w:left w:val="none" w:sz="0" w:space="0" w:color="auto"/>
                        <w:bottom w:val="none" w:sz="0" w:space="0" w:color="auto"/>
                        <w:right w:val="none" w:sz="0" w:space="0" w:color="auto"/>
                      </w:divBdr>
                    </w:div>
                    <w:div w:id="766925864">
                      <w:marLeft w:val="0"/>
                      <w:marRight w:val="0"/>
                      <w:marTop w:val="0"/>
                      <w:marBottom w:val="0"/>
                      <w:divBdr>
                        <w:top w:val="none" w:sz="0" w:space="0" w:color="auto"/>
                        <w:left w:val="none" w:sz="0" w:space="0" w:color="auto"/>
                        <w:bottom w:val="none" w:sz="0" w:space="0" w:color="auto"/>
                        <w:right w:val="none" w:sz="0" w:space="0" w:color="auto"/>
                      </w:divBdr>
                    </w:div>
                    <w:div w:id="304817780">
                      <w:marLeft w:val="0"/>
                      <w:marRight w:val="0"/>
                      <w:marTop w:val="0"/>
                      <w:marBottom w:val="0"/>
                      <w:divBdr>
                        <w:top w:val="none" w:sz="0" w:space="0" w:color="auto"/>
                        <w:left w:val="none" w:sz="0" w:space="0" w:color="auto"/>
                        <w:bottom w:val="none" w:sz="0" w:space="0" w:color="auto"/>
                        <w:right w:val="none" w:sz="0" w:space="0" w:color="auto"/>
                      </w:divBdr>
                    </w:div>
                    <w:div w:id="1017542439">
                      <w:marLeft w:val="0"/>
                      <w:marRight w:val="0"/>
                      <w:marTop w:val="0"/>
                      <w:marBottom w:val="0"/>
                      <w:divBdr>
                        <w:top w:val="none" w:sz="0" w:space="0" w:color="auto"/>
                        <w:left w:val="none" w:sz="0" w:space="0" w:color="auto"/>
                        <w:bottom w:val="none" w:sz="0" w:space="0" w:color="auto"/>
                        <w:right w:val="none" w:sz="0" w:space="0" w:color="auto"/>
                      </w:divBdr>
                    </w:div>
                    <w:div w:id="754789548">
                      <w:marLeft w:val="0"/>
                      <w:marRight w:val="0"/>
                      <w:marTop w:val="0"/>
                      <w:marBottom w:val="0"/>
                      <w:divBdr>
                        <w:top w:val="none" w:sz="0" w:space="0" w:color="auto"/>
                        <w:left w:val="none" w:sz="0" w:space="0" w:color="auto"/>
                        <w:bottom w:val="none" w:sz="0" w:space="0" w:color="auto"/>
                        <w:right w:val="none" w:sz="0" w:space="0" w:color="auto"/>
                      </w:divBdr>
                    </w:div>
                    <w:div w:id="1382510674">
                      <w:marLeft w:val="0"/>
                      <w:marRight w:val="0"/>
                      <w:marTop w:val="0"/>
                      <w:marBottom w:val="0"/>
                      <w:divBdr>
                        <w:top w:val="none" w:sz="0" w:space="0" w:color="auto"/>
                        <w:left w:val="none" w:sz="0" w:space="0" w:color="auto"/>
                        <w:bottom w:val="none" w:sz="0" w:space="0" w:color="auto"/>
                        <w:right w:val="none" w:sz="0" w:space="0" w:color="auto"/>
                      </w:divBdr>
                    </w:div>
                    <w:div w:id="717358045">
                      <w:marLeft w:val="0"/>
                      <w:marRight w:val="0"/>
                      <w:marTop w:val="0"/>
                      <w:marBottom w:val="0"/>
                      <w:divBdr>
                        <w:top w:val="none" w:sz="0" w:space="0" w:color="auto"/>
                        <w:left w:val="none" w:sz="0" w:space="0" w:color="auto"/>
                        <w:bottom w:val="none" w:sz="0" w:space="0" w:color="auto"/>
                        <w:right w:val="none" w:sz="0" w:space="0" w:color="auto"/>
                      </w:divBdr>
                    </w:div>
                    <w:div w:id="1356270531">
                      <w:marLeft w:val="0"/>
                      <w:marRight w:val="0"/>
                      <w:marTop w:val="0"/>
                      <w:marBottom w:val="0"/>
                      <w:divBdr>
                        <w:top w:val="none" w:sz="0" w:space="0" w:color="auto"/>
                        <w:left w:val="none" w:sz="0" w:space="0" w:color="auto"/>
                        <w:bottom w:val="none" w:sz="0" w:space="0" w:color="auto"/>
                        <w:right w:val="none" w:sz="0" w:space="0" w:color="auto"/>
                      </w:divBdr>
                    </w:div>
                    <w:div w:id="1234659728">
                      <w:marLeft w:val="0"/>
                      <w:marRight w:val="0"/>
                      <w:marTop w:val="0"/>
                      <w:marBottom w:val="0"/>
                      <w:divBdr>
                        <w:top w:val="none" w:sz="0" w:space="0" w:color="auto"/>
                        <w:left w:val="none" w:sz="0" w:space="0" w:color="auto"/>
                        <w:bottom w:val="none" w:sz="0" w:space="0" w:color="auto"/>
                        <w:right w:val="none" w:sz="0" w:space="0" w:color="auto"/>
                      </w:divBdr>
                    </w:div>
                    <w:div w:id="1900245456">
                      <w:marLeft w:val="0"/>
                      <w:marRight w:val="0"/>
                      <w:marTop w:val="0"/>
                      <w:marBottom w:val="0"/>
                      <w:divBdr>
                        <w:top w:val="none" w:sz="0" w:space="0" w:color="auto"/>
                        <w:left w:val="none" w:sz="0" w:space="0" w:color="auto"/>
                        <w:bottom w:val="none" w:sz="0" w:space="0" w:color="auto"/>
                        <w:right w:val="none" w:sz="0" w:space="0" w:color="auto"/>
                      </w:divBdr>
                    </w:div>
                    <w:div w:id="1384207095">
                      <w:marLeft w:val="0"/>
                      <w:marRight w:val="0"/>
                      <w:marTop w:val="0"/>
                      <w:marBottom w:val="0"/>
                      <w:divBdr>
                        <w:top w:val="none" w:sz="0" w:space="0" w:color="auto"/>
                        <w:left w:val="none" w:sz="0" w:space="0" w:color="auto"/>
                        <w:bottom w:val="none" w:sz="0" w:space="0" w:color="auto"/>
                        <w:right w:val="none" w:sz="0" w:space="0" w:color="auto"/>
                      </w:divBdr>
                    </w:div>
                    <w:div w:id="2027363908">
                      <w:marLeft w:val="0"/>
                      <w:marRight w:val="0"/>
                      <w:marTop w:val="0"/>
                      <w:marBottom w:val="0"/>
                      <w:divBdr>
                        <w:top w:val="none" w:sz="0" w:space="0" w:color="auto"/>
                        <w:left w:val="none" w:sz="0" w:space="0" w:color="auto"/>
                        <w:bottom w:val="none" w:sz="0" w:space="0" w:color="auto"/>
                        <w:right w:val="none" w:sz="0" w:space="0" w:color="auto"/>
                      </w:divBdr>
                    </w:div>
                    <w:div w:id="591276479">
                      <w:marLeft w:val="0"/>
                      <w:marRight w:val="0"/>
                      <w:marTop w:val="0"/>
                      <w:marBottom w:val="0"/>
                      <w:divBdr>
                        <w:top w:val="none" w:sz="0" w:space="0" w:color="auto"/>
                        <w:left w:val="none" w:sz="0" w:space="0" w:color="auto"/>
                        <w:bottom w:val="none" w:sz="0" w:space="0" w:color="auto"/>
                        <w:right w:val="none" w:sz="0" w:space="0" w:color="auto"/>
                      </w:divBdr>
                    </w:div>
                    <w:div w:id="265426197">
                      <w:marLeft w:val="0"/>
                      <w:marRight w:val="0"/>
                      <w:marTop w:val="0"/>
                      <w:marBottom w:val="0"/>
                      <w:divBdr>
                        <w:top w:val="none" w:sz="0" w:space="0" w:color="auto"/>
                        <w:left w:val="none" w:sz="0" w:space="0" w:color="auto"/>
                        <w:bottom w:val="none" w:sz="0" w:space="0" w:color="auto"/>
                        <w:right w:val="none" w:sz="0" w:space="0" w:color="auto"/>
                      </w:divBdr>
                    </w:div>
                    <w:div w:id="1464271387">
                      <w:marLeft w:val="0"/>
                      <w:marRight w:val="0"/>
                      <w:marTop w:val="0"/>
                      <w:marBottom w:val="0"/>
                      <w:divBdr>
                        <w:top w:val="none" w:sz="0" w:space="0" w:color="auto"/>
                        <w:left w:val="none" w:sz="0" w:space="0" w:color="auto"/>
                        <w:bottom w:val="none" w:sz="0" w:space="0" w:color="auto"/>
                        <w:right w:val="none" w:sz="0" w:space="0" w:color="auto"/>
                      </w:divBdr>
                    </w:div>
                    <w:div w:id="1063214464">
                      <w:marLeft w:val="0"/>
                      <w:marRight w:val="0"/>
                      <w:marTop w:val="0"/>
                      <w:marBottom w:val="0"/>
                      <w:divBdr>
                        <w:top w:val="none" w:sz="0" w:space="0" w:color="auto"/>
                        <w:left w:val="none" w:sz="0" w:space="0" w:color="auto"/>
                        <w:bottom w:val="none" w:sz="0" w:space="0" w:color="auto"/>
                        <w:right w:val="none" w:sz="0" w:space="0" w:color="auto"/>
                      </w:divBdr>
                    </w:div>
                    <w:div w:id="149635697">
                      <w:marLeft w:val="0"/>
                      <w:marRight w:val="0"/>
                      <w:marTop w:val="0"/>
                      <w:marBottom w:val="0"/>
                      <w:divBdr>
                        <w:top w:val="none" w:sz="0" w:space="0" w:color="auto"/>
                        <w:left w:val="none" w:sz="0" w:space="0" w:color="auto"/>
                        <w:bottom w:val="none" w:sz="0" w:space="0" w:color="auto"/>
                        <w:right w:val="none" w:sz="0" w:space="0" w:color="auto"/>
                      </w:divBdr>
                    </w:div>
                    <w:div w:id="2011322463">
                      <w:marLeft w:val="0"/>
                      <w:marRight w:val="0"/>
                      <w:marTop w:val="0"/>
                      <w:marBottom w:val="0"/>
                      <w:divBdr>
                        <w:top w:val="none" w:sz="0" w:space="0" w:color="auto"/>
                        <w:left w:val="none" w:sz="0" w:space="0" w:color="auto"/>
                        <w:bottom w:val="none" w:sz="0" w:space="0" w:color="auto"/>
                        <w:right w:val="none" w:sz="0" w:space="0" w:color="auto"/>
                      </w:divBdr>
                    </w:div>
                    <w:div w:id="1187937812">
                      <w:marLeft w:val="0"/>
                      <w:marRight w:val="0"/>
                      <w:marTop w:val="0"/>
                      <w:marBottom w:val="0"/>
                      <w:divBdr>
                        <w:top w:val="none" w:sz="0" w:space="0" w:color="auto"/>
                        <w:left w:val="none" w:sz="0" w:space="0" w:color="auto"/>
                        <w:bottom w:val="none" w:sz="0" w:space="0" w:color="auto"/>
                        <w:right w:val="none" w:sz="0" w:space="0" w:color="auto"/>
                      </w:divBdr>
                    </w:div>
                    <w:div w:id="2128045389">
                      <w:marLeft w:val="0"/>
                      <w:marRight w:val="0"/>
                      <w:marTop w:val="0"/>
                      <w:marBottom w:val="0"/>
                      <w:divBdr>
                        <w:top w:val="none" w:sz="0" w:space="0" w:color="auto"/>
                        <w:left w:val="none" w:sz="0" w:space="0" w:color="auto"/>
                        <w:bottom w:val="none" w:sz="0" w:space="0" w:color="auto"/>
                        <w:right w:val="none" w:sz="0" w:space="0" w:color="auto"/>
                      </w:divBdr>
                    </w:div>
                    <w:div w:id="1771318621">
                      <w:marLeft w:val="0"/>
                      <w:marRight w:val="0"/>
                      <w:marTop w:val="0"/>
                      <w:marBottom w:val="0"/>
                      <w:divBdr>
                        <w:top w:val="none" w:sz="0" w:space="0" w:color="auto"/>
                        <w:left w:val="none" w:sz="0" w:space="0" w:color="auto"/>
                        <w:bottom w:val="none" w:sz="0" w:space="0" w:color="auto"/>
                        <w:right w:val="none" w:sz="0" w:space="0" w:color="auto"/>
                      </w:divBdr>
                    </w:div>
                    <w:div w:id="1463385275">
                      <w:marLeft w:val="0"/>
                      <w:marRight w:val="0"/>
                      <w:marTop w:val="0"/>
                      <w:marBottom w:val="0"/>
                      <w:divBdr>
                        <w:top w:val="none" w:sz="0" w:space="0" w:color="auto"/>
                        <w:left w:val="none" w:sz="0" w:space="0" w:color="auto"/>
                        <w:bottom w:val="none" w:sz="0" w:space="0" w:color="auto"/>
                        <w:right w:val="none" w:sz="0" w:space="0" w:color="auto"/>
                      </w:divBdr>
                    </w:div>
                    <w:div w:id="853495163">
                      <w:marLeft w:val="0"/>
                      <w:marRight w:val="0"/>
                      <w:marTop w:val="0"/>
                      <w:marBottom w:val="0"/>
                      <w:divBdr>
                        <w:top w:val="none" w:sz="0" w:space="0" w:color="auto"/>
                        <w:left w:val="none" w:sz="0" w:space="0" w:color="auto"/>
                        <w:bottom w:val="none" w:sz="0" w:space="0" w:color="auto"/>
                        <w:right w:val="none" w:sz="0" w:space="0" w:color="auto"/>
                      </w:divBdr>
                    </w:div>
                    <w:div w:id="23138988">
                      <w:marLeft w:val="0"/>
                      <w:marRight w:val="0"/>
                      <w:marTop w:val="0"/>
                      <w:marBottom w:val="0"/>
                      <w:divBdr>
                        <w:top w:val="none" w:sz="0" w:space="0" w:color="auto"/>
                        <w:left w:val="none" w:sz="0" w:space="0" w:color="auto"/>
                        <w:bottom w:val="none" w:sz="0" w:space="0" w:color="auto"/>
                        <w:right w:val="none" w:sz="0" w:space="0" w:color="auto"/>
                      </w:divBdr>
                    </w:div>
                    <w:div w:id="1563523179">
                      <w:marLeft w:val="0"/>
                      <w:marRight w:val="0"/>
                      <w:marTop w:val="0"/>
                      <w:marBottom w:val="0"/>
                      <w:divBdr>
                        <w:top w:val="none" w:sz="0" w:space="0" w:color="auto"/>
                        <w:left w:val="none" w:sz="0" w:space="0" w:color="auto"/>
                        <w:bottom w:val="none" w:sz="0" w:space="0" w:color="auto"/>
                        <w:right w:val="none" w:sz="0" w:space="0" w:color="auto"/>
                      </w:divBdr>
                    </w:div>
                    <w:div w:id="1270820704">
                      <w:marLeft w:val="0"/>
                      <w:marRight w:val="0"/>
                      <w:marTop w:val="0"/>
                      <w:marBottom w:val="0"/>
                      <w:divBdr>
                        <w:top w:val="none" w:sz="0" w:space="0" w:color="auto"/>
                        <w:left w:val="none" w:sz="0" w:space="0" w:color="auto"/>
                        <w:bottom w:val="none" w:sz="0" w:space="0" w:color="auto"/>
                        <w:right w:val="none" w:sz="0" w:space="0" w:color="auto"/>
                      </w:divBdr>
                    </w:div>
                    <w:div w:id="318777215">
                      <w:marLeft w:val="0"/>
                      <w:marRight w:val="0"/>
                      <w:marTop w:val="0"/>
                      <w:marBottom w:val="0"/>
                      <w:divBdr>
                        <w:top w:val="none" w:sz="0" w:space="0" w:color="auto"/>
                        <w:left w:val="none" w:sz="0" w:space="0" w:color="auto"/>
                        <w:bottom w:val="none" w:sz="0" w:space="0" w:color="auto"/>
                        <w:right w:val="none" w:sz="0" w:space="0" w:color="auto"/>
                      </w:divBdr>
                    </w:div>
                    <w:div w:id="1343700838">
                      <w:marLeft w:val="0"/>
                      <w:marRight w:val="0"/>
                      <w:marTop w:val="0"/>
                      <w:marBottom w:val="0"/>
                      <w:divBdr>
                        <w:top w:val="none" w:sz="0" w:space="0" w:color="auto"/>
                        <w:left w:val="none" w:sz="0" w:space="0" w:color="auto"/>
                        <w:bottom w:val="none" w:sz="0" w:space="0" w:color="auto"/>
                        <w:right w:val="none" w:sz="0" w:space="0" w:color="auto"/>
                      </w:divBdr>
                    </w:div>
                    <w:div w:id="1127814836">
                      <w:marLeft w:val="0"/>
                      <w:marRight w:val="0"/>
                      <w:marTop w:val="0"/>
                      <w:marBottom w:val="0"/>
                      <w:divBdr>
                        <w:top w:val="none" w:sz="0" w:space="0" w:color="auto"/>
                        <w:left w:val="none" w:sz="0" w:space="0" w:color="auto"/>
                        <w:bottom w:val="none" w:sz="0" w:space="0" w:color="auto"/>
                        <w:right w:val="none" w:sz="0" w:space="0" w:color="auto"/>
                      </w:divBdr>
                    </w:div>
                    <w:div w:id="1948386333">
                      <w:marLeft w:val="0"/>
                      <w:marRight w:val="0"/>
                      <w:marTop w:val="0"/>
                      <w:marBottom w:val="0"/>
                      <w:divBdr>
                        <w:top w:val="none" w:sz="0" w:space="0" w:color="auto"/>
                        <w:left w:val="none" w:sz="0" w:space="0" w:color="auto"/>
                        <w:bottom w:val="none" w:sz="0" w:space="0" w:color="auto"/>
                        <w:right w:val="none" w:sz="0" w:space="0" w:color="auto"/>
                      </w:divBdr>
                    </w:div>
                    <w:div w:id="1399354803">
                      <w:marLeft w:val="0"/>
                      <w:marRight w:val="0"/>
                      <w:marTop w:val="0"/>
                      <w:marBottom w:val="0"/>
                      <w:divBdr>
                        <w:top w:val="none" w:sz="0" w:space="0" w:color="auto"/>
                        <w:left w:val="none" w:sz="0" w:space="0" w:color="auto"/>
                        <w:bottom w:val="none" w:sz="0" w:space="0" w:color="auto"/>
                        <w:right w:val="none" w:sz="0" w:space="0" w:color="auto"/>
                      </w:divBdr>
                    </w:div>
                    <w:div w:id="2031446170">
                      <w:marLeft w:val="0"/>
                      <w:marRight w:val="0"/>
                      <w:marTop w:val="0"/>
                      <w:marBottom w:val="0"/>
                      <w:divBdr>
                        <w:top w:val="none" w:sz="0" w:space="0" w:color="auto"/>
                        <w:left w:val="none" w:sz="0" w:space="0" w:color="auto"/>
                        <w:bottom w:val="none" w:sz="0" w:space="0" w:color="auto"/>
                        <w:right w:val="none" w:sz="0" w:space="0" w:color="auto"/>
                      </w:divBdr>
                    </w:div>
                    <w:div w:id="40791729">
                      <w:marLeft w:val="0"/>
                      <w:marRight w:val="0"/>
                      <w:marTop w:val="0"/>
                      <w:marBottom w:val="0"/>
                      <w:divBdr>
                        <w:top w:val="none" w:sz="0" w:space="0" w:color="auto"/>
                        <w:left w:val="none" w:sz="0" w:space="0" w:color="auto"/>
                        <w:bottom w:val="none" w:sz="0" w:space="0" w:color="auto"/>
                        <w:right w:val="none" w:sz="0" w:space="0" w:color="auto"/>
                      </w:divBdr>
                    </w:div>
                    <w:div w:id="738787683">
                      <w:marLeft w:val="0"/>
                      <w:marRight w:val="0"/>
                      <w:marTop w:val="0"/>
                      <w:marBottom w:val="0"/>
                      <w:divBdr>
                        <w:top w:val="none" w:sz="0" w:space="0" w:color="auto"/>
                        <w:left w:val="none" w:sz="0" w:space="0" w:color="auto"/>
                        <w:bottom w:val="none" w:sz="0" w:space="0" w:color="auto"/>
                        <w:right w:val="none" w:sz="0" w:space="0" w:color="auto"/>
                      </w:divBdr>
                    </w:div>
                    <w:div w:id="1173496791">
                      <w:marLeft w:val="0"/>
                      <w:marRight w:val="0"/>
                      <w:marTop w:val="0"/>
                      <w:marBottom w:val="0"/>
                      <w:divBdr>
                        <w:top w:val="none" w:sz="0" w:space="0" w:color="auto"/>
                        <w:left w:val="none" w:sz="0" w:space="0" w:color="auto"/>
                        <w:bottom w:val="none" w:sz="0" w:space="0" w:color="auto"/>
                        <w:right w:val="none" w:sz="0" w:space="0" w:color="auto"/>
                      </w:divBdr>
                    </w:div>
                    <w:div w:id="209223558">
                      <w:marLeft w:val="0"/>
                      <w:marRight w:val="0"/>
                      <w:marTop w:val="0"/>
                      <w:marBottom w:val="0"/>
                      <w:divBdr>
                        <w:top w:val="none" w:sz="0" w:space="0" w:color="auto"/>
                        <w:left w:val="none" w:sz="0" w:space="0" w:color="auto"/>
                        <w:bottom w:val="none" w:sz="0" w:space="0" w:color="auto"/>
                        <w:right w:val="none" w:sz="0" w:space="0" w:color="auto"/>
                      </w:divBdr>
                    </w:div>
                    <w:div w:id="1866796026">
                      <w:marLeft w:val="0"/>
                      <w:marRight w:val="0"/>
                      <w:marTop w:val="0"/>
                      <w:marBottom w:val="0"/>
                      <w:divBdr>
                        <w:top w:val="none" w:sz="0" w:space="0" w:color="auto"/>
                        <w:left w:val="none" w:sz="0" w:space="0" w:color="auto"/>
                        <w:bottom w:val="none" w:sz="0" w:space="0" w:color="auto"/>
                        <w:right w:val="none" w:sz="0" w:space="0" w:color="auto"/>
                      </w:divBdr>
                    </w:div>
                    <w:div w:id="2143037163">
                      <w:marLeft w:val="0"/>
                      <w:marRight w:val="0"/>
                      <w:marTop w:val="0"/>
                      <w:marBottom w:val="0"/>
                      <w:divBdr>
                        <w:top w:val="none" w:sz="0" w:space="0" w:color="auto"/>
                        <w:left w:val="none" w:sz="0" w:space="0" w:color="auto"/>
                        <w:bottom w:val="none" w:sz="0" w:space="0" w:color="auto"/>
                        <w:right w:val="none" w:sz="0" w:space="0" w:color="auto"/>
                      </w:divBdr>
                    </w:div>
                    <w:div w:id="594871173">
                      <w:marLeft w:val="0"/>
                      <w:marRight w:val="0"/>
                      <w:marTop w:val="0"/>
                      <w:marBottom w:val="0"/>
                      <w:divBdr>
                        <w:top w:val="none" w:sz="0" w:space="0" w:color="auto"/>
                        <w:left w:val="none" w:sz="0" w:space="0" w:color="auto"/>
                        <w:bottom w:val="none" w:sz="0" w:space="0" w:color="auto"/>
                        <w:right w:val="none" w:sz="0" w:space="0" w:color="auto"/>
                      </w:divBdr>
                    </w:div>
                    <w:div w:id="331639924">
                      <w:marLeft w:val="0"/>
                      <w:marRight w:val="0"/>
                      <w:marTop w:val="0"/>
                      <w:marBottom w:val="0"/>
                      <w:divBdr>
                        <w:top w:val="none" w:sz="0" w:space="0" w:color="auto"/>
                        <w:left w:val="none" w:sz="0" w:space="0" w:color="auto"/>
                        <w:bottom w:val="none" w:sz="0" w:space="0" w:color="auto"/>
                        <w:right w:val="none" w:sz="0" w:space="0" w:color="auto"/>
                      </w:divBdr>
                    </w:div>
                    <w:div w:id="907956917">
                      <w:marLeft w:val="0"/>
                      <w:marRight w:val="0"/>
                      <w:marTop w:val="0"/>
                      <w:marBottom w:val="0"/>
                      <w:divBdr>
                        <w:top w:val="none" w:sz="0" w:space="0" w:color="auto"/>
                        <w:left w:val="none" w:sz="0" w:space="0" w:color="auto"/>
                        <w:bottom w:val="none" w:sz="0" w:space="0" w:color="auto"/>
                        <w:right w:val="none" w:sz="0" w:space="0" w:color="auto"/>
                      </w:divBdr>
                    </w:div>
                    <w:div w:id="252789703">
                      <w:marLeft w:val="0"/>
                      <w:marRight w:val="0"/>
                      <w:marTop w:val="0"/>
                      <w:marBottom w:val="0"/>
                      <w:divBdr>
                        <w:top w:val="none" w:sz="0" w:space="0" w:color="auto"/>
                        <w:left w:val="none" w:sz="0" w:space="0" w:color="auto"/>
                        <w:bottom w:val="none" w:sz="0" w:space="0" w:color="auto"/>
                        <w:right w:val="none" w:sz="0" w:space="0" w:color="auto"/>
                      </w:divBdr>
                    </w:div>
                    <w:div w:id="1261639479">
                      <w:marLeft w:val="0"/>
                      <w:marRight w:val="0"/>
                      <w:marTop w:val="0"/>
                      <w:marBottom w:val="0"/>
                      <w:divBdr>
                        <w:top w:val="none" w:sz="0" w:space="0" w:color="auto"/>
                        <w:left w:val="none" w:sz="0" w:space="0" w:color="auto"/>
                        <w:bottom w:val="none" w:sz="0" w:space="0" w:color="auto"/>
                        <w:right w:val="none" w:sz="0" w:space="0" w:color="auto"/>
                      </w:divBdr>
                    </w:div>
                    <w:div w:id="716972898">
                      <w:marLeft w:val="0"/>
                      <w:marRight w:val="0"/>
                      <w:marTop w:val="0"/>
                      <w:marBottom w:val="0"/>
                      <w:divBdr>
                        <w:top w:val="none" w:sz="0" w:space="0" w:color="auto"/>
                        <w:left w:val="none" w:sz="0" w:space="0" w:color="auto"/>
                        <w:bottom w:val="none" w:sz="0" w:space="0" w:color="auto"/>
                        <w:right w:val="none" w:sz="0" w:space="0" w:color="auto"/>
                      </w:divBdr>
                    </w:div>
                    <w:div w:id="1811821490">
                      <w:marLeft w:val="0"/>
                      <w:marRight w:val="0"/>
                      <w:marTop w:val="0"/>
                      <w:marBottom w:val="0"/>
                      <w:divBdr>
                        <w:top w:val="none" w:sz="0" w:space="0" w:color="auto"/>
                        <w:left w:val="none" w:sz="0" w:space="0" w:color="auto"/>
                        <w:bottom w:val="none" w:sz="0" w:space="0" w:color="auto"/>
                        <w:right w:val="none" w:sz="0" w:space="0" w:color="auto"/>
                      </w:divBdr>
                    </w:div>
                    <w:div w:id="1494683072">
                      <w:marLeft w:val="0"/>
                      <w:marRight w:val="0"/>
                      <w:marTop w:val="0"/>
                      <w:marBottom w:val="0"/>
                      <w:divBdr>
                        <w:top w:val="none" w:sz="0" w:space="0" w:color="auto"/>
                        <w:left w:val="none" w:sz="0" w:space="0" w:color="auto"/>
                        <w:bottom w:val="none" w:sz="0" w:space="0" w:color="auto"/>
                        <w:right w:val="none" w:sz="0" w:space="0" w:color="auto"/>
                      </w:divBdr>
                    </w:div>
                    <w:div w:id="380902243">
                      <w:marLeft w:val="0"/>
                      <w:marRight w:val="0"/>
                      <w:marTop w:val="0"/>
                      <w:marBottom w:val="0"/>
                      <w:divBdr>
                        <w:top w:val="none" w:sz="0" w:space="0" w:color="auto"/>
                        <w:left w:val="none" w:sz="0" w:space="0" w:color="auto"/>
                        <w:bottom w:val="none" w:sz="0" w:space="0" w:color="auto"/>
                        <w:right w:val="none" w:sz="0" w:space="0" w:color="auto"/>
                      </w:divBdr>
                    </w:div>
                    <w:div w:id="1186401982">
                      <w:marLeft w:val="0"/>
                      <w:marRight w:val="0"/>
                      <w:marTop w:val="0"/>
                      <w:marBottom w:val="0"/>
                      <w:divBdr>
                        <w:top w:val="none" w:sz="0" w:space="0" w:color="auto"/>
                        <w:left w:val="none" w:sz="0" w:space="0" w:color="auto"/>
                        <w:bottom w:val="none" w:sz="0" w:space="0" w:color="auto"/>
                        <w:right w:val="none" w:sz="0" w:space="0" w:color="auto"/>
                      </w:divBdr>
                    </w:div>
                    <w:div w:id="317614737">
                      <w:marLeft w:val="0"/>
                      <w:marRight w:val="0"/>
                      <w:marTop w:val="0"/>
                      <w:marBottom w:val="0"/>
                      <w:divBdr>
                        <w:top w:val="none" w:sz="0" w:space="0" w:color="auto"/>
                        <w:left w:val="none" w:sz="0" w:space="0" w:color="auto"/>
                        <w:bottom w:val="none" w:sz="0" w:space="0" w:color="auto"/>
                        <w:right w:val="none" w:sz="0" w:space="0" w:color="auto"/>
                      </w:divBdr>
                    </w:div>
                    <w:div w:id="1901555384">
                      <w:marLeft w:val="0"/>
                      <w:marRight w:val="0"/>
                      <w:marTop w:val="0"/>
                      <w:marBottom w:val="0"/>
                      <w:divBdr>
                        <w:top w:val="none" w:sz="0" w:space="0" w:color="auto"/>
                        <w:left w:val="none" w:sz="0" w:space="0" w:color="auto"/>
                        <w:bottom w:val="none" w:sz="0" w:space="0" w:color="auto"/>
                        <w:right w:val="none" w:sz="0" w:space="0" w:color="auto"/>
                      </w:divBdr>
                    </w:div>
                    <w:div w:id="611402428">
                      <w:marLeft w:val="0"/>
                      <w:marRight w:val="0"/>
                      <w:marTop w:val="0"/>
                      <w:marBottom w:val="0"/>
                      <w:divBdr>
                        <w:top w:val="none" w:sz="0" w:space="0" w:color="auto"/>
                        <w:left w:val="none" w:sz="0" w:space="0" w:color="auto"/>
                        <w:bottom w:val="none" w:sz="0" w:space="0" w:color="auto"/>
                        <w:right w:val="none" w:sz="0" w:space="0" w:color="auto"/>
                      </w:divBdr>
                    </w:div>
                    <w:div w:id="1305891470">
                      <w:marLeft w:val="0"/>
                      <w:marRight w:val="0"/>
                      <w:marTop w:val="0"/>
                      <w:marBottom w:val="0"/>
                      <w:divBdr>
                        <w:top w:val="none" w:sz="0" w:space="0" w:color="auto"/>
                        <w:left w:val="none" w:sz="0" w:space="0" w:color="auto"/>
                        <w:bottom w:val="none" w:sz="0" w:space="0" w:color="auto"/>
                        <w:right w:val="none" w:sz="0" w:space="0" w:color="auto"/>
                      </w:divBdr>
                    </w:div>
                    <w:div w:id="566695748">
                      <w:marLeft w:val="0"/>
                      <w:marRight w:val="0"/>
                      <w:marTop w:val="0"/>
                      <w:marBottom w:val="0"/>
                      <w:divBdr>
                        <w:top w:val="none" w:sz="0" w:space="0" w:color="auto"/>
                        <w:left w:val="none" w:sz="0" w:space="0" w:color="auto"/>
                        <w:bottom w:val="none" w:sz="0" w:space="0" w:color="auto"/>
                        <w:right w:val="none" w:sz="0" w:space="0" w:color="auto"/>
                      </w:divBdr>
                    </w:div>
                    <w:div w:id="478814307">
                      <w:marLeft w:val="0"/>
                      <w:marRight w:val="0"/>
                      <w:marTop w:val="0"/>
                      <w:marBottom w:val="0"/>
                      <w:divBdr>
                        <w:top w:val="none" w:sz="0" w:space="0" w:color="auto"/>
                        <w:left w:val="none" w:sz="0" w:space="0" w:color="auto"/>
                        <w:bottom w:val="none" w:sz="0" w:space="0" w:color="auto"/>
                        <w:right w:val="none" w:sz="0" w:space="0" w:color="auto"/>
                      </w:divBdr>
                    </w:div>
                    <w:div w:id="138689864">
                      <w:marLeft w:val="0"/>
                      <w:marRight w:val="0"/>
                      <w:marTop w:val="0"/>
                      <w:marBottom w:val="0"/>
                      <w:divBdr>
                        <w:top w:val="none" w:sz="0" w:space="0" w:color="auto"/>
                        <w:left w:val="none" w:sz="0" w:space="0" w:color="auto"/>
                        <w:bottom w:val="none" w:sz="0" w:space="0" w:color="auto"/>
                        <w:right w:val="none" w:sz="0" w:space="0" w:color="auto"/>
                      </w:divBdr>
                    </w:div>
                    <w:div w:id="102386745">
                      <w:marLeft w:val="0"/>
                      <w:marRight w:val="0"/>
                      <w:marTop w:val="0"/>
                      <w:marBottom w:val="0"/>
                      <w:divBdr>
                        <w:top w:val="none" w:sz="0" w:space="0" w:color="auto"/>
                        <w:left w:val="none" w:sz="0" w:space="0" w:color="auto"/>
                        <w:bottom w:val="none" w:sz="0" w:space="0" w:color="auto"/>
                        <w:right w:val="none" w:sz="0" w:space="0" w:color="auto"/>
                      </w:divBdr>
                    </w:div>
                    <w:div w:id="1000699488">
                      <w:marLeft w:val="0"/>
                      <w:marRight w:val="0"/>
                      <w:marTop w:val="0"/>
                      <w:marBottom w:val="0"/>
                      <w:divBdr>
                        <w:top w:val="none" w:sz="0" w:space="0" w:color="auto"/>
                        <w:left w:val="none" w:sz="0" w:space="0" w:color="auto"/>
                        <w:bottom w:val="none" w:sz="0" w:space="0" w:color="auto"/>
                        <w:right w:val="none" w:sz="0" w:space="0" w:color="auto"/>
                      </w:divBdr>
                    </w:div>
                    <w:div w:id="1802067366">
                      <w:marLeft w:val="0"/>
                      <w:marRight w:val="0"/>
                      <w:marTop w:val="0"/>
                      <w:marBottom w:val="0"/>
                      <w:divBdr>
                        <w:top w:val="none" w:sz="0" w:space="0" w:color="auto"/>
                        <w:left w:val="none" w:sz="0" w:space="0" w:color="auto"/>
                        <w:bottom w:val="none" w:sz="0" w:space="0" w:color="auto"/>
                        <w:right w:val="none" w:sz="0" w:space="0" w:color="auto"/>
                      </w:divBdr>
                    </w:div>
                    <w:div w:id="1544444275">
                      <w:marLeft w:val="0"/>
                      <w:marRight w:val="0"/>
                      <w:marTop w:val="0"/>
                      <w:marBottom w:val="0"/>
                      <w:divBdr>
                        <w:top w:val="none" w:sz="0" w:space="0" w:color="auto"/>
                        <w:left w:val="none" w:sz="0" w:space="0" w:color="auto"/>
                        <w:bottom w:val="none" w:sz="0" w:space="0" w:color="auto"/>
                        <w:right w:val="none" w:sz="0" w:space="0" w:color="auto"/>
                      </w:divBdr>
                    </w:div>
                    <w:div w:id="1006053622">
                      <w:marLeft w:val="0"/>
                      <w:marRight w:val="0"/>
                      <w:marTop w:val="0"/>
                      <w:marBottom w:val="0"/>
                      <w:divBdr>
                        <w:top w:val="none" w:sz="0" w:space="0" w:color="auto"/>
                        <w:left w:val="none" w:sz="0" w:space="0" w:color="auto"/>
                        <w:bottom w:val="none" w:sz="0" w:space="0" w:color="auto"/>
                        <w:right w:val="none" w:sz="0" w:space="0" w:color="auto"/>
                      </w:divBdr>
                    </w:div>
                    <w:div w:id="41368168">
                      <w:marLeft w:val="0"/>
                      <w:marRight w:val="0"/>
                      <w:marTop w:val="0"/>
                      <w:marBottom w:val="0"/>
                      <w:divBdr>
                        <w:top w:val="none" w:sz="0" w:space="0" w:color="auto"/>
                        <w:left w:val="none" w:sz="0" w:space="0" w:color="auto"/>
                        <w:bottom w:val="none" w:sz="0" w:space="0" w:color="auto"/>
                        <w:right w:val="none" w:sz="0" w:space="0" w:color="auto"/>
                      </w:divBdr>
                    </w:div>
                    <w:div w:id="1099253872">
                      <w:marLeft w:val="0"/>
                      <w:marRight w:val="0"/>
                      <w:marTop w:val="0"/>
                      <w:marBottom w:val="0"/>
                      <w:divBdr>
                        <w:top w:val="none" w:sz="0" w:space="0" w:color="auto"/>
                        <w:left w:val="none" w:sz="0" w:space="0" w:color="auto"/>
                        <w:bottom w:val="none" w:sz="0" w:space="0" w:color="auto"/>
                        <w:right w:val="none" w:sz="0" w:space="0" w:color="auto"/>
                      </w:divBdr>
                    </w:div>
                    <w:div w:id="424957125">
                      <w:marLeft w:val="0"/>
                      <w:marRight w:val="0"/>
                      <w:marTop w:val="0"/>
                      <w:marBottom w:val="0"/>
                      <w:divBdr>
                        <w:top w:val="none" w:sz="0" w:space="0" w:color="auto"/>
                        <w:left w:val="none" w:sz="0" w:space="0" w:color="auto"/>
                        <w:bottom w:val="none" w:sz="0" w:space="0" w:color="auto"/>
                        <w:right w:val="none" w:sz="0" w:space="0" w:color="auto"/>
                      </w:divBdr>
                    </w:div>
                    <w:div w:id="846746782">
                      <w:marLeft w:val="0"/>
                      <w:marRight w:val="0"/>
                      <w:marTop w:val="0"/>
                      <w:marBottom w:val="0"/>
                      <w:divBdr>
                        <w:top w:val="none" w:sz="0" w:space="0" w:color="auto"/>
                        <w:left w:val="none" w:sz="0" w:space="0" w:color="auto"/>
                        <w:bottom w:val="none" w:sz="0" w:space="0" w:color="auto"/>
                        <w:right w:val="none" w:sz="0" w:space="0" w:color="auto"/>
                      </w:divBdr>
                    </w:div>
                    <w:div w:id="1417631392">
                      <w:marLeft w:val="0"/>
                      <w:marRight w:val="0"/>
                      <w:marTop w:val="0"/>
                      <w:marBottom w:val="0"/>
                      <w:divBdr>
                        <w:top w:val="none" w:sz="0" w:space="0" w:color="auto"/>
                        <w:left w:val="none" w:sz="0" w:space="0" w:color="auto"/>
                        <w:bottom w:val="none" w:sz="0" w:space="0" w:color="auto"/>
                        <w:right w:val="none" w:sz="0" w:space="0" w:color="auto"/>
                      </w:divBdr>
                    </w:div>
                    <w:div w:id="1751460115">
                      <w:marLeft w:val="0"/>
                      <w:marRight w:val="0"/>
                      <w:marTop w:val="0"/>
                      <w:marBottom w:val="0"/>
                      <w:divBdr>
                        <w:top w:val="none" w:sz="0" w:space="0" w:color="auto"/>
                        <w:left w:val="none" w:sz="0" w:space="0" w:color="auto"/>
                        <w:bottom w:val="none" w:sz="0" w:space="0" w:color="auto"/>
                        <w:right w:val="none" w:sz="0" w:space="0" w:color="auto"/>
                      </w:divBdr>
                    </w:div>
                    <w:div w:id="1358309587">
                      <w:marLeft w:val="0"/>
                      <w:marRight w:val="0"/>
                      <w:marTop w:val="0"/>
                      <w:marBottom w:val="0"/>
                      <w:divBdr>
                        <w:top w:val="none" w:sz="0" w:space="0" w:color="auto"/>
                        <w:left w:val="none" w:sz="0" w:space="0" w:color="auto"/>
                        <w:bottom w:val="none" w:sz="0" w:space="0" w:color="auto"/>
                        <w:right w:val="none" w:sz="0" w:space="0" w:color="auto"/>
                      </w:divBdr>
                    </w:div>
                    <w:div w:id="887567176">
                      <w:marLeft w:val="0"/>
                      <w:marRight w:val="0"/>
                      <w:marTop w:val="0"/>
                      <w:marBottom w:val="0"/>
                      <w:divBdr>
                        <w:top w:val="none" w:sz="0" w:space="0" w:color="auto"/>
                        <w:left w:val="none" w:sz="0" w:space="0" w:color="auto"/>
                        <w:bottom w:val="none" w:sz="0" w:space="0" w:color="auto"/>
                        <w:right w:val="none" w:sz="0" w:space="0" w:color="auto"/>
                      </w:divBdr>
                    </w:div>
                    <w:div w:id="1539051184">
                      <w:marLeft w:val="0"/>
                      <w:marRight w:val="0"/>
                      <w:marTop w:val="0"/>
                      <w:marBottom w:val="0"/>
                      <w:divBdr>
                        <w:top w:val="none" w:sz="0" w:space="0" w:color="auto"/>
                        <w:left w:val="none" w:sz="0" w:space="0" w:color="auto"/>
                        <w:bottom w:val="none" w:sz="0" w:space="0" w:color="auto"/>
                        <w:right w:val="none" w:sz="0" w:space="0" w:color="auto"/>
                      </w:divBdr>
                    </w:div>
                    <w:div w:id="1933932839">
                      <w:marLeft w:val="0"/>
                      <w:marRight w:val="0"/>
                      <w:marTop w:val="0"/>
                      <w:marBottom w:val="0"/>
                      <w:divBdr>
                        <w:top w:val="none" w:sz="0" w:space="0" w:color="auto"/>
                        <w:left w:val="none" w:sz="0" w:space="0" w:color="auto"/>
                        <w:bottom w:val="none" w:sz="0" w:space="0" w:color="auto"/>
                        <w:right w:val="none" w:sz="0" w:space="0" w:color="auto"/>
                      </w:divBdr>
                    </w:div>
                    <w:div w:id="2056848056">
                      <w:marLeft w:val="0"/>
                      <w:marRight w:val="0"/>
                      <w:marTop w:val="0"/>
                      <w:marBottom w:val="0"/>
                      <w:divBdr>
                        <w:top w:val="none" w:sz="0" w:space="0" w:color="auto"/>
                        <w:left w:val="none" w:sz="0" w:space="0" w:color="auto"/>
                        <w:bottom w:val="none" w:sz="0" w:space="0" w:color="auto"/>
                        <w:right w:val="none" w:sz="0" w:space="0" w:color="auto"/>
                      </w:divBdr>
                    </w:div>
                    <w:div w:id="1744134491">
                      <w:marLeft w:val="0"/>
                      <w:marRight w:val="0"/>
                      <w:marTop w:val="0"/>
                      <w:marBottom w:val="0"/>
                      <w:divBdr>
                        <w:top w:val="none" w:sz="0" w:space="0" w:color="auto"/>
                        <w:left w:val="none" w:sz="0" w:space="0" w:color="auto"/>
                        <w:bottom w:val="none" w:sz="0" w:space="0" w:color="auto"/>
                        <w:right w:val="none" w:sz="0" w:space="0" w:color="auto"/>
                      </w:divBdr>
                    </w:div>
                    <w:div w:id="151996120">
                      <w:marLeft w:val="0"/>
                      <w:marRight w:val="0"/>
                      <w:marTop w:val="0"/>
                      <w:marBottom w:val="0"/>
                      <w:divBdr>
                        <w:top w:val="none" w:sz="0" w:space="0" w:color="auto"/>
                        <w:left w:val="none" w:sz="0" w:space="0" w:color="auto"/>
                        <w:bottom w:val="none" w:sz="0" w:space="0" w:color="auto"/>
                        <w:right w:val="none" w:sz="0" w:space="0" w:color="auto"/>
                      </w:divBdr>
                    </w:div>
                    <w:div w:id="1536236395">
                      <w:marLeft w:val="0"/>
                      <w:marRight w:val="0"/>
                      <w:marTop w:val="0"/>
                      <w:marBottom w:val="0"/>
                      <w:divBdr>
                        <w:top w:val="none" w:sz="0" w:space="0" w:color="auto"/>
                        <w:left w:val="none" w:sz="0" w:space="0" w:color="auto"/>
                        <w:bottom w:val="none" w:sz="0" w:space="0" w:color="auto"/>
                        <w:right w:val="none" w:sz="0" w:space="0" w:color="auto"/>
                      </w:divBdr>
                    </w:div>
                    <w:div w:id="1814060167">
                      <w:marLeft w:val="0"/>
                      <w:marRight w:val="0"/>
                      <w:marTop w:val="0"/>
                      <w:marBottom w:val="0"/>
                      <w:divBdr>
                        <w:top w:val="none" w:sz="0" w:space="0" w:color="auto"/>
                        <w:left w:val="none" w:sz="0" w:space="0" w:color="auto"/>
                        <w:bottom w:val="none" w:sz="0" w:space="0" w:color="auto"/>
                        <w:right w:val="none" w:sz="0" w:space="0" w:color="auto"/>
                      </w:divBdr>
                    </w:div>
                    <w:div w:id="1184057077">
                      <w:marLeft w:val="0"/>
                      <w:marRight w:val="0"/>
                      <w:marTop w:val="0"/>
                      <w:marBottom w:val="0"/>
                      <w:divBdr>
                        <w:top w:val="none" w:sz="0" w:space="0" w:color="auto"/>
                        <w:left w:val="none" w:sz="0" w:space="0" w:color="auto"/>
                        <w:bottom w:val="none" w:sz="0" w:space="0" w:color="auto"/>
                        <w:right w:val="none" w:sz="0" w:space="0" w:color="auto"/>
                      </w:divBdr>
                    </w:div>
                    <w:div w:id="1038626696">
                      <w:marLeft w:val="0"/>
                      <w:marRight w:val="0"/>
                      <w:marTop w:val="0"/>
                      <w:marBottom w:val="0"/>
                      <w:divBdr>
                        <w:top w:val="none" w:sz="0" w:space="0" w:color="auto"/>
                        <w:left w:val="none" w:sz="0" w:space="0" w:color="auto"/>
                        <w:bottom w:val="none" w:sz="0" w:space="0" w:color="auto"/>
                        <w:right w:val="none" w:sz="0" w:space="0" w:color="auto"/>
                      </w:divBdr>
                    </w:div>
                    <w:div w:id="2018532568">
                      <w:marLeft w:val="0"/>
                      <w:marRight w:val="0"/>
                      <w:marTop w:val="0"/>
                      <w:marBottom w:val="0"/>
                      <w:divBdr>
                        <w:top w:val="none" w:sz="0" w:space="0" w:color="auto"/>
                        <w:left w:val="none" w:sz="0" w:space="0" w:color="auto"/>
                        <w:bottom w:val="none" w:sz="0" w:space="0" w:color="auto"/>
                        <w:right w:val="none" w:sz="0" w:space="0" w:color="auto"/>
                      </w:divBdr>
                    </w:div>
                    <w:div w:id="1782071517">
                      <w:marLeft w:val="0"/>
                      <w:marRight w:val="0"/>
                      <w:marTop w:val="0"/>
                      <w:marBottom w:val="0"/>
                      <w:divBdr>
                        <w:top w:val="none" w:sz="0" w:space="0" w:color="auto"/>
                        <w:left w:val="none" w:sz="0" w:space="0" w:color="auto"/>
                        <w:bottom w:val="none" w:sz="0" w:space="0" w:color="auto"/>
                        <w:right w:val="none" w:sz="0" w:space="0" w:color="auto"/>
                      </w:divBdr>
                    </w:div>
                    <w:div w:id="1961640393">
                      <w:marLeft w:val="0"/>
                      <w:marRight w:val="0"/>
                      <w:marTop w:val="0"/>
                      <w:marBottom w:val="0"/>
                      <w:divBdr>
                        <w:top w:val="none" w:sz="0" w:space="0" w:color="auto"/>
                        <w:left w:val="none" w:sz="0" w:space="0" w:color="auto"/>
                        <w:bottom w:val="none" w:sz="0" w:space="0" w:color="auto"/>
                        <w:right w:val="none" w:sz="0" w:space="0" w:color="auto"/>
                      </w:divBdr>
                    </w:div>
                    <w:div w:id="1185972198">
                      <w:marLeft w:val="0"/>
                      <w:marRight w:val="0"/>
                      <w:marTop w:val="0"/>
                      <w:marBottom w:val="0"/>
                      <w:divBdr>
                        <w:top w:val="none" w:sz="0" w:space="0" w:color="auto"/>
                        <w:left w:val="none" w:sz="0" w:space="0" w:color="auto"/>
                        <w:bottom w:val="none" w:sz="0" w:space="0" w:color="auto"/>
                        <w:right w:val="none" w:sz="0" w:space="0" w:color="auto"/>
                      </w:divBdr>
                    </w:div>
                    <w:div w:id="1160921147">
                      <w:marLeft w:val="0"/>
                      <w:marRight w:val="0"/>
                      <w:marTop w:val="0"/>
                      <w:marBottom w:val="0"/>
                      <w:divBdr>
                        <w:top w:val="none" w:sz="0" w:space="0" w:color="auto"/>
                        <w:left w:val="none" w:sz="0" w:space="0" w:color="auto"/>
                        <w:bottom w:val="none" w:sz="0" w:space="0" w:color="auto"/>
                        <w:right w:val="none" w:sz="0" w:space="0" w:color="auto"/>
                      </w:divBdr>
                    </w:div>
                    <w:div w:id="798887075">
                      <w:marLeft w:val="0"/>
                      <w:marRight w:val="0"/>
                      <w:marTop w:val="0"/>
                      <w:marBottom w:val="0"/>
                      <w:divBdr>
                        <w:top w:val="none" w:sz="0" w:space="0" w:color="auto"/>
                        <w:left w:val="none" w:sz="0" w:space="0" w:color="auto"/>
                        <w:bottom w:val="none" w:sz="0" w:space="0" w:color="auto"/>
                        <w:right w:val="none" w:sz="0" w:space="0" w:color="auto"/>
                      </w:divBdr>
                    </w:div>
                    <w:div w:id="1138649600">
                      <w:marLeft w:val="0"/>
                      <w:marRight w:val="0"/>
                      <w:marTop w:val="0"/>
                      <w:marBottom w:val="0"/>
                      <w:divBdr>
                        <w:top w:val="none" w:sz="0" w:space="0" w:color="auto"/>
                        <w:left w:val="none" w:sz="0" w:space="0" w:color="auto"/>
                        <w:bottom w:val="none" w:sz="0" w:space="0" w:color="auto"/>
                        <w:right w:val="none" w:sz="0" w:space="0" w:color="auto"/>
                      </w:divBdr>
                    </w:div>
                    <w:div w:id="702874283">
                      <w:marLeft w:val="0"/>
                      <w:marRight w:val="0"/>
                      <w:marTop w:val="0"/>
                      <w:marBottom w:val="0"/>
                      <w:divBdr>
                        <w:top w:val="none" w:sz="0" w:space="0" w:color="auto"/>
                        <w:left w:val="none" w:sz="0" w:space="0" w:color="auto"/>
                        <w:bottom w:val="none" w:sz="0" w:space="0" w:color="auto"/>
                        <w:right w:val="none" w:sz="0" w:space="0" w:color="auto"/>
                      </w:divBdr>
                    </w:div>
                    <w:div w:id="1767268783">
                      <w:marLeft w:val="0"/>
                      <w:marRight w:val="0"/>
                      <w:marTop w:val="0"/>
                      <w:marBottom w:val="0"/>
                      <w:divBdr>
                        <w:top w:val="none" w:sz="0" w:space="0" w:color="auto"/>
                        <w:left w:val="none" w:sz="0" w:space="0" w:color="auto"/>
                        <w:bottom w:val="none" w:sz="0" w:space="0" w:color="auto"/>
                        <w:right w:val="none" w:sz="0" w:space="0" w:color="auto"/>
                      </w:divBdr>
                    </w:div>
                    <w:div w:id="743994179">
                      <w:marLeft w:val="0"/>
                      <w:marRight w:val="0"/>
                      <w:marTop w:val="0"/>
                      <w:marBottom w:val="0"/>
                      <w:divBdr>
                        <w:top w:val="none" w:sz="0" w:space="0" w:color="auto"/>
                        <w:left w:val="none" w:sz="0" w:space="0" w:color="auto"/>
                        <w:bottom w:val="none" w:sz="0" w:space="0" w:color="auto"/>
                        <w:right w:val="none" w:sz="0" w:space="0" w:color="auto"/>
                      </w:divBdr>
                    </w:div>
                    <w:div w:id="2020738249">
                      <w:marLeft w:val="0"/>
                      <w:marRight w:val="0"/>
                      <w:marTop w:val="0"/>
                      <w:marBottom w:val="0"/>
                      <w:divBdr>
                        <w:top w:val="none" w:sz="0" w:space="0" w:color="auto"/>
                        <w:left w:val="none" w:sz="0" w:space="0" w:color="auto"/>
                        <w:bottom w:val="none" w:sz="0" w:space="0" w:color="auto"/>
                        <w:right w:val="none" w:sz="0" w:space="0" w:color="auto"/>
                      </w:divBdr>
                    </w:div>
                    <w:div w:id="597717772">
                      <w:marLeft w:val="0"/>
                      <w:marRight w:val="0"/>
                      <w:marTop w:val="0"/>
                      <w:marBottom w:val="0"/>
                      <w:divBdr>
                        <w:top w:val="none" w:sz="0" w:space="0" w:color="auto"/>
                        <w:left w:val="none" w:sz="0" w:space="0" w:color="auto"/>
                        <w:bottom w:val="none" w:sz="0" w:space="0" w:color="auto"/>
                        <w:right w:val="none" w:sz="0" w:space="0" w:color="auto"/>
                      </w:divBdr>
                    </w:div>
                    <w:div w:id="1052390743">
                      <w:marLeft w:val="0"/>
                      <w:marRight w:val="0"/>
                      <w:marTop w:val="0"/>
                      <w:marBottom w:val="0"/>
                      <w:divBdr>
                        <w:top w:val="none" w:sz="0" w:space="0" w:color="auto"/>
                        <w:left w:val="none" w:sz="0" w:space="0" w:color="auto"/>
                        <w:bottom w:val="none" w:sz="0" w:space="0" w:color="auto"/>
                        <w:right w:val="none" w:sz="0" w:space="0" w:color="auto"/>
                      </w:divBdr>
                    </w:div>
                    <w:div w:id="1550266334">
                      <w:marLeft w:val="0"/>
                      <w:marRight w:val="0"/>
                      <w:marTop w:val="0"/>
                      <w:marBottom w:val="0"/>
                      <w:divBdr>
                        <w:top w:val="none" w:sz="0" w:space="0" w:color="auto"/>
                        <w:left w:val="none" w:sz="0" w:space="0" w:color="auto"/>
                        <w:bottom w:val="none" w:sz="0" w:space="0" w:color="auto"/>
                        <w:right w:val="none" w:sz="0" w:space="0" w:color="auto"/>
                      </w:divBdr>
                    </w:div>
                    <w:div w:id="1948997596">
                      <w:marLeft w:val="0"/>
                      <w:marRight w:val="0"/>
                      <w:marTop w:val="0"/>
                      <w:marBottom w:val="0"/>
                      <w:divBdr>
                        <w:top w:val="none" w:sz="0" w:space="0" w:color="auto"/>
                        <w:left w:val="none" w:sz="0" w:space="0" w:color="auto"/>
                        <w:bottom w:val="none" w:sz="0" w:space="0" w:color="auto"/>
                        <w:right w:val="none" w:sz="0" w:space="0" w:color="auto"/>
                      </w:divBdr>
                    </w:div>
                    <w:div w:id="610746216">
                      <w:marLeft w:val="0"/>
                      <w:marRight w:val="0"/>
                      <w:marTop w:val="0"/>
                      <w:marBottom w:val="0"/>
                      <w:divBdr>
                        <w:top w:val="none" w:sz="0" w:space="0" w:color="auto"/>
                        <w:left w:val="none" w:sz="0" w:space="0" w:color="auto"/>
                        <w:bottom w:val="none" w:sz="0" w:space="0" w:color="auto"/>
                        <w:right w:val="none" w:sz="0" w:space="0" w:color="auto"/>
                      </w:divBdr>
                    </w:div>
                    <w:div w:id="538320341">
                      <w:marLeft w:val="0"/>
                      <w:marRight w:val="0"/>
                      <w:marTop w:val="0"/>
                      <w:marBottom w:val="0"/>
                      <w:divBdr>
                        <w:top w:val="none" w:sz="0" w:space="0" w:color="auto"/>
                        <w:left w:val="none" w:sz="0" w:space="0" w:color="auto"/>
                        <w:bottom w:val="none" w:sz="0" w:space="0" w:color="auto"/>
                        <w:right w:val="none" w:sz="0" w:space="0" w:color="auto"/>
                      </w:divBdr>
                    </w:div>
                    <w:div w:id="2013944895">
                      <w:marLeft w:val="0"/>
                      <w:marRight w:val="0"/>
                      <w:marTop w:val="0"/>
                      <w:marBottom w:val="0"/>
                      <w:divBdr>
                        <w:top w:val="none" w:sz="0" w:space="0" w:color="auto"/>
                        <w:left w:val="none" w:sz="0" w:space="0" w:color="auto"/>
                        <w:bottom w:val="none" w:sz="0" w:space="0" w:color="auto"/>
                        <w:right w:val="none" w:sz="0" w:space="0" w:color="auto"/>
                      </w:divBdr>
                    </w:div>
                    <w:div w:id="2013992983">
                      <w:marLeft w:val="0"/>
                      <w:marRight w:val="0"/>
                      <w:marTop w:val="0"/>
                      <w:marBottom w:val="0"/>
                      <w:divBdr>
                        <w:top w:val="none" w:sz="0" w:space="0" w:color="auto"/>
                        <w:left w:val="none" w:sz="0" w:space="0" w:color="auto"/>
                        <w:bottom w:val="none" w:sz="0" w:space="0" w:color="auto"/>
                        <w:right w:val="none" w:sz="0" w:space="0" w:color="auto"/>
                      </w:divBdr>
                    </w:div>
                    <w:div w:id="955058395">
                      <w:marLeft w:val="0"/>
                      <w:marRight w:val="0"/>
                      <w:marTop w:val="0"/>
                      <w:marBottom w:val="0"/>
                      <w:divBdr>
                        <w:top w:val="none" w:sz="0" w:space="0" w:color="auto"/>
                        <w:left w:val="none" w:sz="0" w:space="0" w:color="auto"/>
                        <w:bottom w:val="none" w:sz="0" w:space="0" w:color="auto"/>
                        <w:right w:val="none" w:sz="0" w:space="0" w:color="auto"/>
                      </w:divBdr>
                    </w:div>
                    <w:div w:id="1014847395">
                      <w:marLeft w:val="0"/>
                      <w:marRight w:val="0"/>
                      <w:marTop w:val="0"/>
                      <w:marBottom w:val="0"/>
                      <w:divBdr>
                        <w:top w:val="none" w:sz="0" w:space="0" w:color="auto"/>
                        <w:left w:val="none" w:sz="0" w:space="0" w:color="auto"/>
                        <w:bottom w:val="none" w:sz="0" w:space="0" w:color="auto"/>
                        <w:right w:val="none" w:sz="0" w:space="0" w:color="auto"/>
                      </w:divBdr>
                    </w:div>
                    <w:div w:id="586159024">
                      <w:marLeft w:val="0"/>
                      <w:marRight w:val="0"/>
                      <w:marTop w:val="0"/>
                      <w:marBottom w:val="0"/>
                      <w:divBdr>
                        <w:top w:val="none" w:sz="0" w:space="0" w:color="auto"/>
                        <w:left w:val="none" w:sz="0" w:space="0" w:color="auto"/>
                        <w:bottom w:val="none" w:sz="0" w:space="0" w:color="auto"/>
                        <w:right w:val="none" w:sz="0" w:space="0" w:color="auto"/>
                      </w:divBdr>
                    </w:div>
                    <w:div w:id="1207374665">
                      <w:marLeft w:val="0"/>
                      <w:marRight w:val="0"/>
                      <w:marTop w:val="0"/>
                      <w:marBottom w:val="0"/>
                      <w:divBdr>
                        <w:top w:val="none" w:sz="0" w:space="0" w:color="auto"/>
                        <w:left w:val="none" w:sz="0" w:space="0" w:color="auto"/>
                        <w:bottom w:val="none" w:sz="0" w:space="0" w:color="auto"/>
                        <w:right w:val="none" w:sz="0" w:space="0" w:color="auto"/>
                      </w:divBdr>
                    </w:div>
                    <w:div w:id="1649480381">
                      <w:marLeft w:val="0"/>
                      <w:marRight w:val="0"/>
                      <w:marTop w:val="0"/>
                      <w:marBottom w:val="0"/>
                      <w:divBdr>
                        <w:top w:val="none" w:sz="0" w:space="0" w:color="auto"/>
                        <w:left w:val="none" w:sz="0" w:space="0" w:color="auto"/>
                        <w:bottom w:val="none" w:sz="0" w:space="0" w:color="auto"/>
                        <w:right w:val="none" w:sz="0" w:space="0" w:color="auto"/>
                      </w:divBdr>
                    </w:div>
                    <w:div w:id="1917085232">
                      <w:marLeft w:val="0"/>
                      <w:marRight w:val="0"/>
                      <w:marTop w:val="0"/>
                      <w:marBottom w:val="0"/>
                      <w:divBdr>
                        <w:top w:val="none" w:sz="0" w:space="0" w:color="auto"/>
                        <w:left w:val="none" w:sz="0" w:space="0" w:color="auto"/>
                        <w:bottom w:val="none" w:sz="0" w:space="0" w:color="auto"/>
                        <w:right w:val="none" w:sz="0" w:space="0" w:color="auto"/>
                      </w:divBdr>
                    </w:div>
                    <w:div w:id="1660496766">
                      <w:marLeft w:val="0"/>
                      <w:marRight w:val="0"/>
                      <w:marTop w:val="0"/>
                      <w:marBottom w:val="0"/>
                      <w:divBdr>
                        <w:top w:val="none" w:sz="0" w:space="0" w:color="auto"/>
                        <w:left w:val="none" w:sz="0" w:space="0" w:color="auto"/>
                        <w:bottom w:val="none" w:sz="0" w:space="0" w:color="auto"/>
                        <w:right w:val="none" w:sz="0" w:space="0" w:color="auto"/>
                      </w:divBdr>
                    </w:div>
                    <w:div w:id="172115317">
                      <w:marLeft w:val="0"/>
                      <w:marRight w:val="0"/>
                      <w:marTop w:val="0"/>
                      <w:marBottom w:val="0"/>
                      <w:divBdr>
                        <w:top w:val="none" w:sz="0" w:space="0" w:color="auto"/>
                        <w:left w:val="none" w:sz="0" w:space="0" w:color="auto"/>
                        <w:bottom w:val="none" w:sz="0" w:space="0" w:color="auto"/>
                        <w:right w:val="none" w:sz="0" w:space="0" w:color="auto"/>
                      </w:divBdr>
                    </w:div>
                    <w:div w:id="897667096">
                      <w:marLeft w:val="0"/>
                      <w:marRight w:val="0"/>
                      <w:marTop w:val="0"/>
                      <w:marBottom w:val="0"/>
                      <w:divBdr>
                        <w:top w:val="none" w:sz="0" w:space="0" w:color="auto"/>
                        <w:left w:val="none" w:sz="0" w:space="0" w:color="auto"/>
                        <w:bottom w:val="none" w:sz="0" w:space="0" w:color="auto"/>
                        <w:right w:val="none" w:sz="0" w:space="0" w:color="auto"/>
                      </w:divBdr>
                    </w:div>
                    <w:div w:id="1003894439">
                      <w:marLeft w:val="0"/>
                      <w:marRight w:val="0"/>
                      <w:marTop w:val="0"/>
                      <w:marBottom w:val="0"/>
                      <w:divBdr>
                        <w:top w:val="none" w:sz="0" w:space="0" w:color="auto"/>
                        <w:left w:val="none" w:sz="0" w:space="0" w:color="auto"/>
                        <w:bottom w:val="none" w:sz="0" w:space="0" w:color="auto"/>
                        <w:right w:val="none" w:sz="0" w:space="0" w:color="auto"/>
                      </w:divBdr>
                    </w:div>
                    <w:div w:id="844395613">
                      <w:marLeft w:val="0"/>
                      <w:marRight w:val="0"/>
                      <w:marTop w:val="0"/>
                      <w:marBottom w:val="0"/>
                      <w:divBdr>
                        <w:top w:val="none" w:sz="0" w:space="0" w:color="auto"/>
                        <w:left w:val="none" w:sz="0" w:space="0" w:color="auto"/>
                        <w:bottom w:val="none" w:sz="0" w:space="0" w:color="auto"/>
                        <w:right w:val="none" w:sz="0" w:space="0" w:color="auto"/>
                      </w:divBdr>
                    </w:div>
                    <w:div w:id="124213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60936">
              <w:marLeft w:val="0"/>
              <w:marRight w:val="0"/>
              <w:marTop w:val="0"/>
              <w:marBottom w:val="0"/>
              <w:divBdr>
                <w:top w:val="none" w:sz="0" w:space="0" w:color="auto"/>
                <w:left w:val="none" w:sz="0" w:space="0" w:color="auto"/>
                <w:bottom w:val="none" w:sz="0" w:space="0" w:color="auto"/>
                <w:right w:val="none" w:sz="0" w:space="0" w:color="auto"/>
              </w:divBdr>
              <w:divsChild>
                <w:div w:id="251284438">
                  <w:marLeft w:val="0"/>
                  <w:marRight w:val="0"/>
                  <w:marTop w:val="0"/>
                  <w:marBottom w:val="300"/>
                  <w:divBdr>
                    <w:top w:val="none" w:sz="0" w:space="0" w:color="auto"/>
                    <w:left w:val="none" w:sz="0" w:space="0" w:color="auto"/>
                    <w:bottom w:val="none" w:sz="0" w:space="0" w:color="auto"/>
                    <w:right w:val="none" w:sz="0" w:space="0" w:color="auto"/>
                  </w:divBdr>
                  <w:divsChild>
                    <w:div w:id="1946114658">
                      <w:marLeft w:val="0"/>
                      <w:marRight w:val="0"/>
                      <w:marTop w:val="0"/>
                      <w:marBottom w:val="0"/>
                      <w:divBdr>
                        <w:top w:val="single" w:sz="6" w:space="0" w:color="DDDDDD"/>
                        <w:left w:val="single" w:sz="6" w:space="0" w:color="DDDDDD"/>
                        <w:bottom w:val="single" w:sz="6" w:space="0" w:color="DDDDDD"/>
                        <w:right w:val="single" w:sz="6" w:space="0" w:color="DDDDDD"/>
                      </w:divBdr>
                      <w:divsChild>
                        <w:div w:id="1549495300">
                          <w:marLeft w:val="0"/>
                          <w:marRight w:val="0"/>
                          <w:marTop w:val="0"/>
                          <w:marBottom w:val="0"/>
                          <w:divBdr>
                            <w:top w:val="none" w:sz="0" w:space="8" w:color="DDDDDD"/>
                            <w:left w:val="none" w:sz="0" w:space="11" w:color="DDDDDD"/>
                            <w:bottom w:val="none" w:sz="0" w:space="0" w:color="auto"/>
                            <w:right w:val="none" w:sz="0" w:space="11" w:color="DDDDDD"/>
                          </w:divBdr>
                        </w:div>
                      </w:divsChild>
                    </w:div>
                    <w:div w:id="2116945161">
                      <w:marLeft w:val="0"/>
                      <w:marRight w:val="0"/>
                      <w:marTop w:val="75"/>
                      <w:marBottom w:val="0"/>
                      <w:divBdr>
                        <w:top w:val="single" w:sz="6" w:space="0" w:color="DDDDDD"/>
                        <w:left w:val="single" w:sz="6" w:space="0" w:color="DDDDDD"/>
                        <w:bottom w:val="single" w:sz="6" w:space="0" w:color="DDDDDD"/>
                        <w:right w:val="single" w:sz="6" w:space="0" w:color="DDDDDD"/>
                      </w:divBdr>
                      <w:divsChild>
                        <w:div w:id="260651826">
                          <w:marLeft w:val="0"/>
                          <w:marRight w:val="0"/>
                          <w:marTop w:val="0"/>
                          <w:marBottom w:val="0"/>
                          <w:divBdr>
                            <w:top w:val="none" w:sz="0" w:space="8" w:color="DDDDDD"/>
                            <w:left w:val="none" w:sz="0" w:space="11" w:color="DDDDDD"/>
                            <w:bottom w:val="none" w:sz="0" w:space="0" w:color="auto"/>
                            <w:right w:val="none" w:sz="0" w:space="11" w:color="DDDDDD"/>
                          </w:divBdr>
                        </w:div>
                        <w:div w:id="1922132576">
                          <w:marLeft w:val="0"/>
                          <w:marRight w:val="0"/>
                          <w:marTop w:val="0"/>
                          <w:marBottom w:val="0"/>
                          <w:divBdr>
                            <w:top w:val="none" w:sz="0" w:space="0" w:color="auto"/>
                            <w:left w:val="none" w:sz="0" w:space="0" w:color="auto"/>
                            <w:bottom w:val="none" w:sz="0" w:space="0" w:color="auto"/>
                            <w:right w:val="none" w:sz="0" w:space="0" w:color="auto"/>
                          </w:divBdr>
                        </w:div>
                      </w:divsChild>
                    </w:div>
                    <w:div w:id="941183676">
                      <w:marLeft w:val="0"/>
                      <w:marRight w:val="0"/>
                      <w:marTop w:val="75"/>
                      <w:marBottom w:val="0"/>
                      <w:divBdr>
                        <w:top w:val="single" w:sz="6" w:space="0" w:color="DDDDDD"/>
                        <w:left w:val="single" w:sz="6" w:space="0" w:color="DDDDDD"/>
                        <w:bottom w:val="single" w:sz="6" w:space="0" w:color="DDDDDD"/>
                        <w:right w:val="single" w:sz="6" w:space="0" w:color="DDDDDD"/>
                      </w:divBdr>
                      <w:divsChild>
                        <w:div w:id="1025256779">
                          <w:marLeft w:val="0"/>
                          <w:marRight w:val="0"/>
                          <w:marTop w:val="0"/>
                          <w:marBottom w:val="0"/>
                          <w:divBdr>
                            <w:top w:val="none" w:sz="0" w:space="8" w:color="DDDDDD"/>
                            <w:left w:val="none" w:sz="0" w:space="11" w:color="DDDDDD"/>
                            <w:bottom w:val="none" w:sz="0" w:space="0" w:color="auto"/>
                            <w:right w:val="none" w:sz="0" w:space="11" w:color="DDDDDD"/>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40</Pages>
  <Words>11403</Words>
  <Characters>65003</Characters>
  <Application>Microsoft Office Word</Application>
  <DocSecurity>0</DocSecurity>
  <Lines>541</Lines>
  <Paragraphs>152</Paragraphs>
  <ScaleCrop>false</ScaleCrop>
  <Company>Hewlett-Packard Company</Company>
  <LinksUpToDate>false</LinksUpToDate>
  <CharactersWithSpaces>76254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Novakovic</dc:creator>
  <cp:keywords/>
  <dc:description/>
  <cp:lastModifiedBy>Jelena Novakovic</cp:lastModifiedBy>
  <cp:revision>2</cp:revision>
  <dcterms:created xsi:type="dcterms:W3CDTF">2019-01-24T13:06:00Z</dcterms:created>
  <dcterms:modified xsi:type="dcterms:W3CDTF">2019-01-24T13:07:00Z</dcterms:modified>
</cp:coreProperties>
</file>