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spacing w:line="288" w:lineRule="auto"/>
        <w:rPr>
          <w:rFonts w:ascii="Times New Roman" w:hAnsi="Times New Roman"/>
          <w:sz w:val="24"/>
          <w:szCs w:val="24"/>
        </w:rPr>
      </w:pPr>
    </w:p>
    <w:p>
      <w:pPr>
        <w:pStyle w:val="Body A"/>
        <w:spacing w:line="288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u w:color="0432ff"/>
          <w:rtl w:val="0"/>
          <w:lang w:val="en-US"/>
        </w:rPr>
        <w:t>Нацрт</w:t>
      </w:r>
      <w:r>
        <w:rPr>
          <w:rFonts w:ascii="Arial Unicode MS" w:cs="Arial Unicode MS" w:hAnsi="Arial Unicode MS" w:eastAsia="Arial Unicode MS"/>
          <w:sz w:val="24"/>
          <w:szCs w:val="24"/>
        </w:rPr>
        <w:br w:type="textWrapping"/>
        <w:br w:type="textWrapping"/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ЗАКОН 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О ЗАШТИТИ ПРАВА ЛИЦА СА МЕНТАЛНИМ СМЕТЊАМА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КОРИСНИКА УСЛУГА СМЕШТАЈА У СОЦИЈАЛНОЈ ЗАШТИТИ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I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ОСНОВНЕ ОДРЕДБЕ 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Предмет закона 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1.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2600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Овим законом уређује се заштита права лица са менталним сметњама коме се не могу обезбедити или нису у његовом најбољем интересу останак у породици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;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дневне услуге у заједници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дневни боравак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помоћ у кући и друге услуге које подржавају боравак корисника у породици и непосредном окружењу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;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услуге подршке за самосталан живот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персонална асистенција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обука за самостални живот и друге врсте подршке неопходне за активно учешће корисника у друштву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;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породични смештај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;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као ни друга услуга у складу са законом којим је уређена социјална заштита или другим прописом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2600"/>
        </w:rPr>
      </w:pP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ff260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ff2600"/>
          <w:rtl w:val="0"/>
          <w:lang w:val="en-US"/>
        </w:rPr>
        <w:t xml:space="preserve">Деинституционализација и развој услуга у заједници 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u w:color="ff260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ff2600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u w:color="ff2600"/>
          <w:rtl w:val="0"/>
          <w:lang w:val="en-US"/>
        </w:rPr>
        <w:t xml:space="preserve">2.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2600"/>
        </w:rPr>
      </w:pPr>
      <w:r>
        <w:rPr>
          <w:rFonts w:ascii="Times New Roman" w:cs="Times New Roman" w:hAnsi="Times New Roman" w:eastAsia="Times New Roman"/>
          <w:sz w:val="24"/>
          <w:szCs w:val="24"/>
          <w:u w:color="ff2600"/>
          <w:rtl w:val="0"/>
        </w:rPr>
        <w:tab/>
        <w:t>Влада је дужна да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као дугорочно системско решење за заштиту права лица са менталним сметњама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у року од једне године од ступања на снагу овог закона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усвоји стратешки или други плански документ који ће се односити на развој услуга из члана 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1. 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овог закона намењених лицима са менталним сметњама и њиховим породицама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.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Коришћење појмова </w:t>
      </w:r>
    </w:p>
    <w:p>
      <w:pPr>
        <w:pStyle w:val="Body A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u w:color="0432ff"/>
          <w:rtl w:val="0"/>
          <w:lang w:val="en-US"/>
        </w:rPr>
        <w:t>3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</w:rPr>
        <w:tab/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Сви појмови у овом закону употребљени у граматичком мушком роду подразумевају мушки и женски род лица на која се односе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Значење израза 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u w:color="0432ff"/>
          <w:rtl w:val="0"/>
          <w:lang w:val="en-US"/>
        </w:rPr>
        <w:t>4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 овом закону користе се следећи појмови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1)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„лице са менталним сметњама“ је недовољно ментално развијено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или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лице са поремећајима менталног здравља</w:t>
      </w:r>
      <w:r>
        <w:rPr>
          <w:rFonts w:ascii="Times New Roman" w:hAnsi="Times New Roman"/>
          <w:sz w:val="24"/>
          <w:szCs w:val="24"/>
          <w:rtl w:val="0"/>
          <w:lang w:val="en-US"/>
        </w:rPr>
        <w:t>;</w:t>
        <w:tab/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2)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„услуге смештаја“ означавају смештај у дом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становање уз подршку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предах смешај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смештај у прихватилиште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као и друге врсте смештаја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 складу са законом којим је уређена социјална заштита</w:t>
      </w:r>
      <w:r>
        <w:rPr>
          <w:rFonts w:ascii="Times New Roman" w:hAnsi="Times New Roman"/>
          <w:sz w:val="24"/>
          <w:szCs w:val="24"/>
          <w:rtl w:val="0"/>
          <w:lang w:val="en-US"/>
        </w:rPr>
        <w:t>;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3)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„овлашћени пружалац услуге смештаја“ је установа социјалне заштите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односно друга организација </w:t>
      </w: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пружалац услуге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која је добила лиценцу за пружање те услуге у смислу прописа у социјалној заштити</w:t>
      </w:r>
      <w:r>
        <w:rPr>
          <w:rFonts w:ascii="Times New Roman" w:hAnsi="Times New Roman"/>
          <w:sz w:val="24"/>
          <w:szCs w:val="24"/>
          <w:rtl w:val="0"/>
          <w:lang w:val="en-US"/>
        </w:rPr>
        <w:t>;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4)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„корисник услуге смештаја“ је лице са менталним сметњама које у складу са законом којим је уређена социјална заштита користи одређењу услугу смештаја код овлашћеног пружаоца те услуге</w:t>
      </w:r>
      <w:r>
        <w:rPr>
          <w:rFonts w:ascii="Times New Roman" w:hAnsi="Times New Roman"/>
          <w:sz w:val="24"/>
          <w:szCs w:val="24"/>
          <w:rtl w:val="0"/>
          <w:lang w:val="en-US"/>
        </w:rPr>
        <w:t>;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5)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„спутавање“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је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спречавање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ограничавање или потискивање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односно контролисање покрета тела или дела тела лица употребом физичке снаге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механичких средстава или фармакотерапије или издвајањем у посебну просторију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II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НАЧЕЛА 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Недискриминација корисника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u w:color="0432ff"/>
          <w:rtl w:val="0"/>
          <w:lang w:val="en-US"/>
        </w:rPr>
        <w:t>5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Услуга смештаја лица са менталним сметњама </w:t>
      </w: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 даљем тексту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корисник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врши се без дискриминације по основу расе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пола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језика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држављанства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националне припадности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вероисповести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политичког или другог уверења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образовања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правног или социјалног статуса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имовног стања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узраста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инвалидитета или било којег другог личног својства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Забрањена је дискриминација на основу менталних сметњи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Поштовање достојанства корисника 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u w:color="0432ff"/>
          <w:rtl w:val="0"/>
          <w:lang w:val="en-US"/>
        </w:rPr>
        <w:t>6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Корисник услуге смештаја има право на услугу која се пружа уз поштовање његовог физичког и психичког интегритета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безбедности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као и уз уважавање његових моралних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културних и религијских убеђења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 складу са зајемченим људским правима и слободама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Најбољи интерес корисника 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u w:color="0432ff"/>
          <w:rtl w:val="0"/>
          <w:lang w:val="en-US"/>
        </w:rPr>
        <w:t>7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Услуге смештаја пружају се у складу са најбољим интересом корисника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уз уважавање његовог животног циклуса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етничког и културног порекла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животних навика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развојних и других потреба у свакодневном и другом животном функционисању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Начело нужности и сразмерности у ограничавању права корисника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u w:color="0432ff"/>
          <w:rtl w:val="0"/>
          <w:lang w:val="en-US"/>
        </w:rPr>
        <w:t>8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Права корисника установљена овим законом или другим прописом могу бити ограничена само када је то нужно ради заштите неког другог права корисника или другог лица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и то само у мери потребној да би се тај циљ постигао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III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ПОСТУПАК СМЕШТАЈА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Разлози смештаја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u w:color="0432ff"/>
          <w:rtl w:val="0"/>
          <w:lang w:val="en-US"/>
        </w:rPr>
        <w:t>9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Смештај се обезбеђује кориснику коме се не може обезбедити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или није у његовом најбољем интересу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останак у породици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дневне услуге у заједници или услуге подршке за самосталан живот у смислу закона којим је уређена социјална заштита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2600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Приликом одлучивања о смештају лица са менталним сметњама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без обзира на то да ли се ради о смештају са или без његовог пристанка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органи који доносе одлуку дужни су да испитају </w:t>
      </w:r>
      <w:bookmarkStart w:name="_Hlk532811938" w:id="0"/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могућности обезбеђења потреба лица са менталним сметњама на други начин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првенствено коришћењем дневних услуга у заједници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услуга подршке за самостални живот или коришћењем других мера ванинституционалне подршке или заштите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>.</w:t>
      </w:r>
      <w:bookmarkEnd w:id="0"/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u w:color="ff2600"/>
        </w:rPr>
      </w:pPr>
      <w:r>
        <w:rPr>
          <w:rFonts w:ascii="Times New Roman" w:cs="Times New Roman" w:hAnsi="Times New Roman" w:eastAsia="Times New Roman"/>
          <w:sz w:val="24"/>
          <w:szCs w:val="24"/>
          <w:u w:color="ff2600"/>
        </w:rPr>
        <w:tab/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ff260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ff2600"/>
          <w:rtl w:val="0"/>
          <w:lang w:val="en-US"/>
        </w:rPr>
        <w:t>Врсте и сврха смештаја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u w:color="ff260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ff2600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u w:color="ff2600"/>
          <w:rtl w:val="0"/>
          <w:lang w:val="en-US"/>
        </w:rPr>
        <w:t>10.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2600"/>
        </w:rPr>
      </w:pPr>
      <w:r>
        <w:rPr>
          <w:rFonts w:ascii="Times New Roman" w:cs="Times New Roman" w:hAnsi="Times New Roman" w:eastAsia="Times New Roman"/>
          <w:u w:color="ff2600"/>
        </w:rPr>
        <w:tab/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Домски смештај је привремен и обезбеђује лицу са менталним сметњама збрињавање и здравствену заштиту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припрему за његов повратак у биолошку породицу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одлазак у другу породицу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односно његову припрему за самосталан или живот у заједници уз подршку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у складу с породичним ресурсима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његовим потребама и најбољим интересом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u w:color="ff2600"/>
        </w:rPr>
      </w:pP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2600"/>
        </w:rPr>
      </w:pPr>
      <w:r>
        <w:rPr>
          <w:rFonts w:ascii="Times New Roman" w:cs="Times New Roman" w:hAnsi="Times New Roman" w:eastAsia="Times New Roman"/>
          <w:u w:color="ff2600"/>
        </w:rPr>
        <w:tab/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Сврха предах смештаја 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>j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е краткорочни и повремени смештај лица са менталним сметњама који се обезбеђује као дневни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викенд или вишедневни смештај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чиме се пружа подршка том лицу и његовој породици у одржавању и побољшању квалитета живота с циљем његовог останка у породици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2600"/>
        </w:rPr>
      </w:pP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2600"/>
        </w:rPr>
      </w:pPr>
      <w:r>
        <w:rPr>
          <w:rFonts w:ascii="Times New Roman" w:cs="Times New Roman" w:hAnsi="Times New Roman" w:eastAsia="Times New Roman"/>
          <w:sz w:val="24"/>
          <w:szCs w:val="24"/>
          <w:u w:color="ff2600"/>
          <w:rtl w:val="0"/>
        </w:rPr>
        <w:tab/>
        <w:t>Сврха пружања услуге становања уз подршку за лице са менталним сметњама јесте помоћ и подршка у стицању што већег степена самосталности који му омогућава квалитетнији живот у заједници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2600"/>
        </w:rPr>
      </w:pP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2600"/>
        </w:rPr>
      </w:pPr>
      <w:r>
        <w:rPr>
          <w:rFonts w:ascii="Times New Roman" w:cs="Times New Roman" w:hAnsi="Times New Roman" w:eastAsia="Times New Roman"/>
          <w:sz w:val="24"/>
          <w:szCs w:val="24"/>
          <w:u w:color="ff2600"/>
          <w:rtl w:val="0"/>
        </w:rPr>
        <w:tab/>
        <w:t>Сврха смештаја у прихватилиште је задовољавање основних потреба лица са менталним сметљама или његове породице када им је потребно неодложно осигурати безбедност у кризним ситуацијама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2600"/>
        </w:rPr>
      </w:pP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2600"/>
        </w:rPr>
      </w:pPr>
      <w:r>
        <w:rPr>
          <w:rFonts w:ascii="Times New Roman" w:cs="Times New Roman" w:hAnsi="Times New Roman" w:eastAsia="Times New Roman"/>
          <w:sz w:val="24"/>
          <w:szCs w:val="24"/>
          <w:u w:color="ff2600"/>
          <w:rtl w:val="0"/>
        </w:rPr>
        <w:tab/>
        <w:t>На услуге из ст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. 1-4.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овог члана сходно се примењују ближи услови и стандарди за пружање услуга социјалне заштите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>.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2600"/>
        </w:rPr>
      </w:pP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2600"/>
        </w:rPr>
      </w:pP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Смештај на основу пристанка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u w:color="0432ff"/>
          <w:rtl w:val="0"/>
          <w:lang w:val="en-US"/>
        </w:rPr>
        <w:t>11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 xml:space="preserve">Смештај се обезбеђује на основу пристанка лица са менталним сметњама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које може да разуме сврху и последице смештаја и које је способно да донесе одлуку о пристанку на смештај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>односно на основу пристанка законског заступника детета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осим ако овим законом није прописано другачије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0432ff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>Услугу становања уз подршку лице са менталним сметњама може користити само на основу свог пристанка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>а дете на основу пристанка његовог законског заступника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en-US"/>
        </w:rPr>
        <w:t>Пристанак у смислу ст</w:t>
      </w:r>
      <w:r>
        <w:rPr>
          <w:rFonts w:ascii="Times New Roman" w:hAnsi="Times New Roman"/>
          <w:sz w:val="24"/>
          <w:szCs w:val="24"/>
          <w:u w:color="ff0000"/>
          <w:rtl w:val="0"/>
          <w:lang w:val="en-US"/>
        </w:rPr>
        <w:t xml:space="preserve">. 1. 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en-US"/>
        </w:rPr>
        <w:t xml:space="preserve">и </w:t>
      </w:r>
      <w:r>
        <w:rPr>
          <w:rFonts w:ascii="Times New Roman" w:hAnsi="Times New Roman"/>
          <w:sz w:val="24"/>
          <w:szCs w:val="24"/>
          <w:u w:color="ff0000"/>
          <w:rtl w:val="0"/>
          <w:lang w:val="en-US"/>
        </w:rPr>
        <w:t xml:space="preserve">2. 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en-US"/>
        </w:rPr>
        <w:t>овог члана даје се у писаном облику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ff000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ff0000"/>
          <w:rtl w:val="0"/>
          <w:lang w:val="en-US"/>
        </w:rPr>
        <w:t xml:space="preserve">Упознавање са правима и обавезама 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u w:color="ff000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ff0000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u w:color="ff0000"/>
          <w:rtl w:val="0"/>
          <w:lang w:val="en-US"/>
        </w:rPr>
        <w:t>12.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0000"/>
        </w:rPr>
      </w:pPr>
      <w:r>
        <w:rPr>
          <w:rFonts w:ascii="Times New Roman" w:cs="Times New Roman" w:hAnsi="Times New Roman" w:eastAsia="Times New Roman"/>
          <w:sz w:val="24"/>
          <w:szCs w:val="24"/>
          <w:u w:color="ff0000"/>
          <w:rtl w:val="0"/>
        </w:rPr>
        <w:tab/>
        <w:t>Центар за социјали рад је дужан да лице са менталним  сметњама</w:t>
      </w:r>
      <w:r>
        <w:rPr>
          <w:rFonts w:ascii="Times New Roman" w:hAnsi="Times New Roman"/>
          <w:sz w:val="24"/>
          <w:szCs w:val="24"/>
          <w:u w:color="ff00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en-US"/>
        </w:rPr>
        <w:t>односно законског заступника детета</w:t>
      </w:r>
      <w:r>
        <w:rPr>
          <w:rFonts w:ascii="Times New Roman" w:hAnsi="Times New Roman"/>
          <w:sz w:val="24"/>
          <w:szCs w:val="24"/>
          <w:u w:color="ff00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en-US"/>
        </w:rPr>
        <w:t>пре давања пристанка на смештај писмено и усмено на разумљив начин</w:t>
      </w:r>
      <w:r>
        <w:rPr>
          <w:rFonts w:ascii="Times New Roman" w:hAnsi="Times New Roman"/>
          <w:sz w:val="24"/>
          <w:szCs w:val="24"/>
          <w:u w:color="ff00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en-US"/>
        </w:rPr>
        <w:t>упозна са</w:t>
      </w:r>
      <w:r>
        <w:rPr>
          <w:rFonts w:ascii="Times New Roman" w:hAnsi="Times New Roman"/>
          <w:sz w:val="24"/>
          <w:szCs w:val="24"/>
          <w:u w:color="ff0000"/>
          <w:rtl w:val="0"/>
          <w:lang w:val="en-US"/>
        </w:rPr>
        <w:t xml:space="preserve">: </w:t>
      </w:r>
    </w:p>
    <w:p>
      <w:pPr>
        <w:pStyle w:val="Body A"/>
        <w:numPr>
          <w:ilvl w:val="0"/>
          <w:numId w:val="2"/>
        </w:numPr>
        <w:bidi w:val="0"/>
        <w:spacing w:line="288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могућностима обезбеђења његових односно потреба детета на други начин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првенствено коришћењем дневних услуга у заједници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услуга подршке за самостални живот или коришћењем других мера ванинституционалне подршке или заштите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>;</w:t>
      </w:r>
    </w:p>
    <w:p>
      <w:pPr>
        <w:pStyle w:val="Body A"/>
        <w:numPr>
          <w:ilvl w:val="0"/>
          <w:numId w:val="2"/>
        </w:numPr>
        <w:bidi w:val="0"/>
        <w:spacing w:line="288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u w:color="ff0000"/>
          <w:rtl w:val="0"/>
          <w:lang w:val="en-US"/>
        </w:rPr>
        <w:t>обимом и садржајем услуга које се обезбеђују смештајем</w:t>
      </w:r>
      <w:r>
        <w:rPr>
          <w:rFonts w:ascii="Times New Roman" w:hAnsi="Times New Roman"/>
          <w:sz w:val="24"/>
          <w:szCs w:val="24"/>
          <w:u w:color="ff0000"/>
          <w:rtl w:val="0"/>
          <w:lang w:val="en-US"/>
        </w:rPr>
        <w:t xml:space="preserve">; </w:t>
      </w:r>
    </w:p>
    <w:p>
      <w:pPr>
        <w:pStyle w:val="Body A"/>
        <w:numPr>
          <w:ilvl w:val="0"/>
          <w:numId w:val="2"/>
        </w:numPr>
        <w:bidi w:val="0"/>
        <w:spacing w:line="288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u w:color="ff0000"/>
          <w:rtl w:val="0"/>
          <w:lang w:val="en-US"/>
        </w:rPr>
        <w:t>правилима понашања  и организацијом живота код пружаоца услуге</w:t>
      </w:r>
      <w:r>
        <w:rPr>
          <w:rFonts w:ascii="Times New Roman" w:hAnsi="Times New Roman"/>
          <w:sz w:val="24"/>
          <w:szCs w:val="24"/>
          <w:u w:color="ff0000"/>
          <w:rtl w:val="0"/>
          <w:lang w:val="en-US"/>
        </w:rPr>
        <w:t>;</w:t>
      </w:r>
    </w:p>
    <w:p>
      <w:pPr>
        <w:pStyle w:val="Body A"/>
        <w:numPr>
          <w:ilvl w:val="0"/>
          <w:numId w:val="2"/>
        </w:numPr>
        <w:bidi w:val="0"/>
        <w:spacing w:line="288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u w:color="ff0000"/>
          <w:rtl w:val="0"/>
          <w:lang w:val="en-US"/>
        </w:rPr>
        <w:t>тиме да давање изјаве о пристанку на смештај не подразумева пристанак на медицинску меру</w:t>
      </w:r>
      <w:r>
        <w:rPr>
          <w:rFonts w:ascii="Times New Roman" w:hAnsi="Times New Roman"/>
          <w:sz w:val="24"/>
          <w:szCs w:val="24"/>
          <w:u w:color="ff00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en-US"/>
        </w:rPr>
        <w:t>физичко спутавање и издвајање лица са менталним сметњама</w:t>
      </w:r>
      <w:r>
        <w:rPr>
          <w:rFonts w:ascii="Times New Roman" w:hAnsi="Times New Roman"/>
          <w:sz w:val="24"/>
          <w:szCs w:val="24"/>
          <w:u w:color="ff0000"/>
          <w:rtl w:val="0"/>
          <w:lang w:val="en-US"/>
        </w:rPr>
        <w:t>;</w:t>
      </w:r>
    </w:p>
    <w:p>
      <w:pPr>
        <w:pStyle w:val="Body A"/>
        <w:numPr>
          <w:ilvl w:val="0"/>
          <w:numId w:val="2"/>
        </w:numPr>
        <w:bidi w:val="0"/>
        <w:spacing w:line="288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u w:color="ff0000"/>
          <w:rtl w:val="0"/>
          <w:lang w:val="en-US"/>
        </w:rPr>
        <w:t>могућношћу подношења притужбе на квалитет пружања услуге и поступање особља пружаоца услуге</w:t>
      </w:r>
      <w:r>
        <w:rPr>
          <w:rFonts w:ascii="Times New Roman" w:hAnsi="Times New Roman"/>
          <w:sz w:val="24"/>
          <w:szCs w:val="24"/>
          <w:u w:color="ff0000"/>
          <w:rtl w:val="0"/>
          <w:lang w:val="en-US"/>
        </w:rPr>
        <w:t xml:space="preserve">; </w:t>
      </w:r>
    </w:p>
    <w:p>
      <w:pPr>
        <w:pStyle w:val="Body A"/>
        <w:numPr>
          <w:ilvl w:val="0"/>
          <w:numId w:val="2"/>
        </w:numPr>
        <w:bidi w:val="0"/>
        <w:spacing w:line="288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u w:color="ff0000"/>
          <w:rtl w:val="0"/>
          <w:lang w:val="en-US"/>
        </w:rPr>
        <w:t>могућношћу да у сваком тренутку може повући пристанак на смештај</w:t>
      </w:r>
      <w:r>
        <w:rPr>
          <w:rFonts w:ascii="Times New Roman" w:hAnsi="Times New Roman"/>
          <w:sz w:val="24"/>
          <w:szCs w:val="24"/>
          <w:u w:color="ff0000"/>
          <w:rtl w:val="0"/>
          <w:lang w:val="en-US"/>
        </w:rPr>
        <w:t xml:space="preserve">; </w:t>
      </w:r>
    </w:p>
    <w:p>
      <w:pPr>
        <w:pStyle w:val="Body A"/>
        <w:numPr>
          <w:ilvl w:val="0"/>
          <w:numId w:val="2"/>
        </w:numPr>
        <w:bidi w:val="0"/>
        <w:spacing w:line="288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u w:color="ff0000"/>
          <w:rtl w:val="0"/>
          <w:lang w:val="en-US"/>
        </w:rPr>
        <w:t>могућношћу да смештај престане на предлог пружаоца услуге у случају непоштовања правила понашања и организације живота код пружаоца услуге</w:t>
      </w:r>
      <w:r>
        <w:rPr>
          <w:rFonts w:ascii="Times New Roman" w:hAnsi="Times New Roman"/>
          <w:sz w:val="24"/>
          <w:szCs w:val="24"/>
          <w:u w:color="ff0000"/>
          <w:rtl w:val="0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u w:color="ff0000"/>
          <w:rtl w:val="0"/>
          <w:lang w:val="en-US"/>
        </w:rPr>
        <w:t xml:space="preserve">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0000"/>
        </w:rPr>
      </w:pP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ff000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ff0000"/>
          <w:rtl w:val="0"/>
          <w:lang w:val="en-US"/>
        </w:rPr>
        <w:t>Изјава о пристанку и одлука о смештају</w:t>
      </w:r>
      <w:r>
        <w:rPr>
          <w:rFonts w:ascii="Times New Roman" w:hAnsi="Times New Roman"/>
          <w:b w:val="1"/>
          <w:bCs w:val="1"/>
          <w:sz w:val="24"/>
          <w:szCs w:val="24"/>
          <w:u w:color="ff0000"/>
          <w:rtl w:val="0"/>
          <w:lang w:val="en-US"/>
        </w:rPr>
        <w:t xml:space="preserve"> 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ff000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ff0000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u w:color="ff0000"/>
          <w:rtl w:val="0"/>
          <w:lang w:val="en-US"/>
        </w:rPr>
        <w:t>13.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Изјава о пристанку на смештај садржи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1) 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en-US"/>
        </w:rPr>
        <w:t>лично име</w:t>
      </w:r>
      <w:r>
        <w:rPr>
          <w:rFonts w:ascii="Times New Roman" w:hAnsi="Times New Roman"/>
          <w:sz w:val="24"/>
          <w:szCs w:val="24"/>
          <w:u w:color="ff00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en-US"/>
        </w:rPr>
        <w:t>ЈМБГ и боравиште лица које даје изјаву</w:t>
      </w:r>
      <w:r>
        <w:rPr>
          <w:rFonts w:ascii="Times New Roman" w:hAnsi="Times New Roman"/>
          <w:sz w:val="24"/>
          <w:szCs w:val="24"/>
          <w:u w:color="ff0000"/>
          <w:rtl w:val="0"/>
          <w:lang w:val="en-US"/>
        </w:rPr>
        <w:t>;</w:t>
      </w:r>
      <w:r>
        <w:rPr>
          <w:rFonts w:ascii="Times New Roman" w:hAnsi="Times New Roman"/>
          <w:sz w:val="24"/>
          <w:szCs w:val="24"/>
          <w:u w:color="ff0000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2)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>лично име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>ЈМБГ и боравиште детета о чијем смештају пристанак даје његов законски заступник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;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>3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изјаву да су лицу које даје пристанак обезбеђене информације о разлозима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циљевима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условима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ризицима и правним последицама смештаја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;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>4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датум и место давања изјаве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;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>5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својеручни потпис лица које даје пристанак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2600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Приликом давања изјаве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 xml:space="preserve">мора бити прибављено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мишљење психијатра да постоји способност тог лица да искаже своју вољу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sz w:val="24"/>
          <w:szCs w:val="24"/>
          <w:u w:color="ff2600"/>
          <w:rtl w:val="0"/>
        </w:rPr>
        <w:tab/>
        <w:t>По стицању пословне способности детета прибавља се његова изјава о пристанку на смештај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Надлежни центар за социјални рад одлучује о коришћењу услуге смештаја уз пристанак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432ff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432ff"/>
          <w:rtl w:val="0"/>
          <w:lang w:val="en-US"/>
        </w:rPr>
        <w:t>Смештај без пристанка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u w:color="0432ff"/>
          <w:rtl w:val="0"/>
          <w:lang w:val="en-US"/>
        </w:rPr>
        <w:t>14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0432ff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Лиц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>у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за које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суд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процени 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услед менталних сметњи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озбиљно и директно угрожава сопствени живот или здравље или безбедност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односно живот или здравље или безбедност другог лица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>може се обезбедити домски смештај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>смештај у прихватилиште или предах смештај без његовог пристанка односно пристанка законског заступника детета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 xml:space="preserve">само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ако се не може обезбедити или није у његовом најбољем интересу корисника останак у породици или нека од услуга из члана 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1.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овог закона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 xml:space="preserve">Под смештајем у смислу става 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 xml:space="preserve">1.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>овог члана подразумева се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1)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 xml:space="preserve">смештај лица старијег од 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 xml:space="preserve">18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>година које живи само или у породици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 xml:space="preserve">при чему то лице не даје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>или не може дати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 xml:space="preserve"> пристанак у складу са овим законом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;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0432ff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2)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>смештај детета без пристанка његовог законског заступника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 xml:space="preserve">;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u w:color="0432ff"/>
          <w:rtl w:val="0"/>
        </w:rPr>
        <w:tab/>
        <w:t>3)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 xml:space="preserve">смештај код пружаоца услуге лица старијег од 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 xml:space="preserve">18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>година које је ту доведено без свог пристанка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>као и детета без пристанка његовог законског заступника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>ради доношења одлуке суда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;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4)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 xml:space="preserve">смештај код пружаоца услуге лица старијег од 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 xml:space="preserve">18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>година које је смештено на основу свог пристанка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>односно на основу пристанка законског заступника детета у смислу чл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 xml:space="preserve">. 11-13.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>овог закона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>па је тај пристанак повучен писаном изјавом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>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У случајевима из става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тач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3)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и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4)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овог става пружалац услуге одмах обавештава надлежни центар за социјални рад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који је дужан да одмах пред судом покрене поступак ради доношењу одлуке о смештају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ff260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ff2600"/>
          <w:rtl w:val="0"/>
          <w:lang w:val="en-US"/>
        </w:rPr>
        <w:t xml:space="preserve">Поступак смештаја 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sz w:val="24"/>
          <w:szCs w:val="24"/>
          <w:u w:color="0432ff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ff2600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u w:color="ff2600"/>
          <w:rtl w:val="0"/>
          <w:lang w:val="en-US"/>
        </w:rPr>
        <w:t xml:space="preserve">15.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2600"/>
        </w:rPr>
      </w:pPr>
      <w:r>
        <w:rPr>
          <w:rFonts w:ascii="Times New Roman" w:cs="Times New Roman" w:hAnsi="Times New Roman" w:eastAsia="Times New Roman"/>
          <w:sz w:val="24"/>
          <w:szCs w:val="24"/>
          <w:u w:color="ff2600"/>
          <w:rtl w:val="0"/>
        </w:rPr>
        <w:tab/>
        <w:t>Поступак ради доношења одлуке суда о смештају у дом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прихватилиште или ради предах смештаја без пристанка могу покренути супружник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односно ванбрачни партнер лица са менталним сметњама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дете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родитељ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или други сродник који са њим живи у заједничком домаћинству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јавни тужилац и центар за социјали рад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 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0432ff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>О смештају лица са менталним сметњама код овлашћеног пружаоца услуге без пристанка одлучује суд на чијем се подручју налази пребивалиште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>односно боравиште лица које се смешта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0432ff"/>
        </w:rPr>
      </w:pP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2600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У поступку одлучивању о смештају суд је дужан да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: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2600"/>
        </w:rPr>
      </w:pPr>
      <w:r>
        <w:rPr>
          <w:rFonts w:ascii="Times New Roman" w:cs="Times New Roman" w:hAnsi="Times New Roman" w:eastAsia="Times New Roman"/>
          <w:sz w:val="24"/>
          <w:szCs w:val="24"/>
          <w:u w:color="ff2600"/>
          <w:rtl w:val="0"/>
        </w:rPr>
        <w:tab/>
        <w:t xml:space="preserve">1)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саслуша лице о чијем смештају одлучује и да му обезбеди заступника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;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2600"/>
        </w:rPr>
      </w:pPr>
      <w:r>
        <w:rPr>
          <w:rFonts w:ascii="Times New Roman" w:cs="Times New Roman" w:hAnsi="Times New Roman" w:eastAsia="Times New Roman"/>
          <w:sz w:val="24"/>
          <w:szCs w:val="24"/>
          <w:u w:color="ff2600"/>
          <w:rtl w:val="0"/>
        </w:rPr>
        <w:tab/>
        <w:t xml:space="preserve">2)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прибави налаз и мишљење вештака психијатријске струке о постојању менталних сметњи услед којих лице са ментални сметњама угрожава сопствени живот или здравље или безбедност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или живот или здравље или безбедност другог лица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;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2600"/>
        </w:rPr>
      </w:pPr>
      <w:r>
        <w:rPr>
          <w:rFonts w:ascii="Times New Roman" w:cs="Times New Roman" w:hAnsi="Times New Roman" w:eastAsia="Times New Roman"/>
          <w:sz w:val="24"/>
          <w:szCs w:val="24"/>
          <w:u w:color="ff2600"/>
          <w:rtl w:val="0"/>
        </w:rPr>
        <w:tab/>
        <w:t xml:space="preserve">3)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прибави налаз и мишљење центра за социјали рад о томе да ли се лицу са менталним сметњама може обезбедити останак у породици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одговарајућа дневна услуга у заједници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услуга подршке за самосталан живот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смештај у другу породицу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или је смештај једини начин за остварење његовог најбољег интереса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;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u w:color="ff2600"/>
        </w:rPr>
      </w:pPr>
      <w:r>
        <w:rPr>
          <w:rFonts w:ascii="Times New Roman" w:cs="Times New Roman" w:hAnsi="Times New Roman" w:eastAsia="Times New Roman"/>
          <w:sz w:val="24"/>
          <w:szCs w:val="24"/>
          <w:u w:color="ff2600"/>
          <w:rtl w:val="0"/>
        </w:rPr>
        <w:tab/>
        <w:t xml:space="preserve">4)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по потреби прибави и друге доказе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2600"/>
        </w:rPr>
      </w:pPr>
      <w:r>
        <w:rPr>
          <w:rFonts w:ascii="Times New Roman" w:cs="Times New Roman" w:hAnsi="Times New Roman" w:eastAsia="Times New Roman"/>
          <w:sz w:val="24"/>
          <w:szCs w:val="24"/>
          <w:u w:color="ff2600"/>
        </w:rPr>
        <w:tab/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Ако је поступак пред судом покренуо центар за социјали рад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предлог садржи податке из става 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3.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тачке 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3)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овог члана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.  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 </w:t>
      </w:r>
    </w:p>
    <w:p>
      <w:pPr>
        <w:pStyle w:val="Body A"/>
        <w:spacing w:line="288" w:lineRule="auto"/>
        <w:jc w:val="both"/>
      </w:pPr>
      <w:r>
        <w:rPr>
          <w:rFonts w:ascii="Times New Roman" w:cs="Times New Roman" w:hAnsi="Times New Roman" w:eastAsia="Times New Roman"/>
          <w:sz w:val="24"/>
          <w:szCs w:val="24"/>
          <w:u w:color="ff2600"/>
        </w:rPr>
        <w:tab/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Центар за социјални рад може затражити да се у судском поступку лицу о чијем се смештају одлучје обезбеди бесплатна правна помоћ у складу са законом којим је уређена бесплатна правна помоћ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>.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На основу одлуке суда из става 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>2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овог члана надлежни центар за социјални рад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доноси акт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о коришћењу услуге смештаја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 складу са законом којим је уређена социјална заштита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spacing w:line="288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ff260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ff2600"/>
          <w:rtl w:val="0"/>
          <w:lang w:val="en-US"/>
        </w:rPr>
        <w:t>Пристанак на медицинску меру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ff260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ff2600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u w:color="ff2600"/>
          <w:rtl w:val="0"/>
          <w:lang w:val="en-US"/>
        </w:rPr>
        <w:t>16.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2600"/>
        </w:rPr>
      </w:pPr>
      <w:r>
        <w:rPr>
          <w:rFonts w:ascii="Times New Roman" w:cs="Times New Roman" w:hAnsi="Times New Roman" w:eastAsia="Times New Roman"/>
          <w:sz w:val="24"/>
          <w:szCs w:val="24"/>
          <w:u w:color="ff2600"/>
          <w:rtl w:val="0"/>
        </w:rPr>
        <w:tab/>
        <w:t>Коришћење услуге смештаја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без обзира на то да ли се услуга користи на основу пристанка или одлуке суда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не подразумева пристанак на медицинску меру или спутавање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Преиспитивање одлуке о смештају 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1</w:t>
      </w:r>
      <w:r>
        <w:rPr>
          <w:rFonts w:ascii="Times New Roman" w:hAnsi="Times New Roman"/>
          <w:b w:val="1"/>
          <w:bCs w:val="1"/>
          <w:sz w:val="24"/>
          <w:szCs w:val="24"/>
          <w:u w:color="0432ff"/>
          <w:rtl w:val="0"/>
          <w:lang w:val="en-US"/>
        </w:rPr>
        <w:t>7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Одлука центра за социјални рад о коришћењу услуге смештаја лица са менталним сметњама уз пристанак периодично се преиспитује у роковима и на начин уређен законом којим је уређена социјална заштита и другим одговарајућим прописима у социјалној заштити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spacing w:line="288" w:lineRule="auto"/>
        <w:jc w:val="both"/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Одлуком о смештају лица са менталним сметњама без његовог пристанка суд одређује рок за преиспитивање своје одлуке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који не може бити дужи од шест месеци након одлучивања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односно годину дана за свако наредно преиспитивање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>.</w:t>
      </w:r>
    </w:p>
    <w:p>
      <w:pPr>
        <w:pStyle w:val="Body A"/>
        <w:spacing w:line="288" w:lineRule="auto"/>
        <w:jc w:val="both"/>
      </w:pPr>
      <w:r>
        <w:rPr>
          <w:rFonts w:ascii="Times New Roman" w:cs="Times New Roman" w:hAnsi="Times New Roman" w:eastAsia="Times New Roman"/>
          <w:sz w:val="24"/>
          <w:szCs w:val="24"/>
          <w:u w:color="ff2600"/>
        </w:rPr>
        <w:tab/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Пружалац услуге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најкасније месец дана пре истека рока из става 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2.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овог члана обавештава надлежни центар за социјални рад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>о истеку рока за преиспитивање одлуке суда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 xml:space="preserve">, 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 xml:space="preserve">даје своје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>мишљене о здравственом и социјалном статусу корисника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 xml:space="preserve"> и о потреби за наставком смештаја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>.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 xml:space="preserve">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0432ff"/>
        </w:rPr>
      </w:pPr>
      <w:r>
        <w:rPr>
          <w:rFonts w:ascii="Times New Roman" w:cs="Times New Roman" w:hAnsi="Times New Roman" w:eastAsia="Times New Roman"/>
          <w:sz w:val="24"/>
          <w:szCs w:val="24"/>
          <w:u w:color="0432ff"/>
        </w:rPr>
        <w:tab/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 xml:space="preserve">Надлежни центар за социјални рад најкасније 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 xml:space="preserve">15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 xml:space="preserve">дана пре истека рока из става 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 xml:space="preserve">2.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>овог члана доставља суду своје мишљење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>.</w:t>
      </w:r>
    </w:p>
    <w:p>
      <w:pPr>
        <w:pStyle w:val="Body A"/>
        <w:spacing w:line="288" w:lineRule="auto"/>
        <w:jc w:val="both"/>
      </w:pPr>
      <w:r>
        <w:rPr>
          <w:rFonts w:ascii="Times New Roman" w:cs="Times New Roman" w:hAnsi="Times New Roman" w:eastAsia="Times New Roman"/>
          <w:sz w:val="24"/>
          <w:szCs w:val="24"/>
          <w:u w:color="0432ff"/>
          <w:rtl w:val="0"/>
        </w:rPr>
        <w:tab/>
        <w:t>Центар за социјални рад уз своје мишљење и предлог суду доставља и мишљење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 xml:space="preserve">из става 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 xml:space="preserve">3.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>овог члана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>пружаоца услуге о наставку односно престанку смештаја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>.</w:t>
      </w:r>
    </w:p>
    <w:p>
      <w:pPr>
        <w:pStyle w:val="Body A"/>
        <w:spacing w:line="288" w:lineRule="auto"/>
        <w:jc w:val="both"/>
      </w:pP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 xml:space="preserve"> </w:t>
        <w:tab/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>У поступку преиспитивања одлуке о смештају суд прибавља и мишљење психијатра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 xml:space="preserve">који не може бити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>ангажован код пружаоца услуге смештаја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>.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 xml:space="preserve"> </w:t>
      </w:r>
    </w:p>
    <w:p>
      <w:pPr>
        <w:pStyle w:val="Body A"/>
        <w:spacing w:line="288" w:lineRule="auto"/>
        <w:jc w:val="both"/>
      </w:pPr>
      <w:r>
        <w:rPr>
          <w:rFonts w:ascii="Times New Roman" w:cs="Times New Roman" w:hAnsi="Times New Roman" w:eastAsia="Times New Roman"/>
          <w:sz w:val="24"/>
          <w:szCs w:val="24"/>
          <w:u w:color="0432ff"/>
        </w:rPr>
        <w:tab/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 xml:space="preserve"> У поступку преиспитивања одлуке о смештају сходно се примењују одредбе члана 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 xml:space="preserve">15.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 xml:space="preserve">став 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 xml:space="preserve">3.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 xml:space="preserve">тачка 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 xml:space="preserve">1)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 xml:space="preserve">и став 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 xml:space="preserve">5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>истог члана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Лице са менталним сметњама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његов законски заступник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као и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>центар за социјални рад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>самостално или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на иницијативу пружаоца услуге смештаја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може суду предложити преиспитивање одлуке о смештају и пре истека рока из става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овог члана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  <w:tab/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Престанак смештаја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1</w:t>
      </w:r>
      <w:r>
        <w:rPr>
          <w:rFonts w:ascii="Times New Roman" w:hAnsi="Times New Roman"/>
          <w:b w:val="1"/>
          <w:bCs w:val="1"/>
          <w:sz w:val="24"/>
          <w:szCs w:val="24"/>
          <w:u w:color="0432ff"/>
          <w:rtl w:val="0"/>
          <w:lang w:val="en-US"/>
        </w:rPr>
        <w:t>8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Коришћење услуге лицу са менталним сметњама које је смештено на основу пристанка престаје одлуком надлежног центра за социјални рад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Центар за социјални рад доноси одлуку о престанку коришћења услуге смештаја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1)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када лицу услуга више није потребна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;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2)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када је писаном изјавом повучен пристанак на смештај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осим уколико постоји одлука о смештају без пристанка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;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3)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смрћу корисника услуге смештаја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Смештај одређен без пристанка корисника престаје одлуком надлежног суда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  <w:tab/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На основу правноснажне одлуке надлежног суда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центар за социјални рад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одмах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доноси одлуку о престанку коришћења услуге смештаја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Центар за социјални рад може донети одлуку о престанку коришћења услуге смештаја корисника смештеног на основу пристанка и на основу образложене иницијативе пружаоца услуге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у случајевима повреде правила о условима боравка и понашања предвиђених општим актима пружаоца услуге </w:t>
      </w: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правила о кућном реду и др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правила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 складу са законом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 </w:t>
      </w:r>
      <w:r>
        <w:rPr>
          <w:rFonts w:ascii="Arial Unicode MS" w:cs="Arial Unicode MS" w:hAnsi="Arial Unicode MS" w:eastAsia="Arial Unicode MS"/>
          <w:sz w:val="24"/>
          <w:szCs w:val="24"/>
        </w:rPr>
        <w:br w:type="textWrapping"/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IV 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З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АШТИТА ОД ЗЛОСТАВЉАЊА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ЕКСПЛОАТАЦИЈЕ И ЗАНЕМАРИВАЊА 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Забрана злостављања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1</w:t>
      </w:r>
      <w:r>
        <w:rPr>
          <w:rFonts w:ascii="Times New Roman" w:hAnsi="Times New Roman"/>
          <w:b w:val="1"/>
          <w:bCs w:val="1"/>
          <w:sz w:val="24"/>
          <w:szCs w:val="24"/>
          <w:u w:color="0432ff"/>
          <w:rtl w:val="0"/>
          <w:lang w:val="en-US"/>
        </w:rPr>
        <w:t>9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spacing w:line="288" w:lineRule="auto"/>
        <w:jc w:val="both"/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Корисник има право на заштиту од сваког вида мучења и другог окрутног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нечовечног или понижавајућег поступања или кажњавања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Стручни радници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стручни сарадници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сарадници и друга лица ангажована код пружаоца услуге дужни су да се старају да корисник не буде злостављан од стране других корисника или других лица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Приступ лекару и здравственој заштити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u w:color="0432ff"/>
          <w:rtl w:val="0"/>
          <w:lang w:val="en-US"/>
        </w:rPr>
        <w:t>20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Корисник има право на здравствену заштиту и доступност медицинских прегледа и интервенција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 складу са прописима о здравственом осугирању и здравственој заштити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Ако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корисник има повреде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тврди да је злостављан или нешто друго указује на то да је био злостављан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запослени одговоран за корисника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његов непосредни руководилац и директор установе односно руководилац пружаоца услуге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дужни су да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1)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без одлагања кориснику обезбеде одговарајући лекарски преглед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;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2)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евидентирају све повреде корисника и механизме њиховог настанка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и да о томе  воде посебну евиденцију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;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3)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забележе све предузете радње у досијеу и медицинској докуменацији корисника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;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4)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обавесте полицију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тужиоца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и министарство надлежно за социјалну заштиту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ако у радњи или пропуштању којим су доведени у опасност живот или здравље корисника постоје елементи кривичног дела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Провера безбедности корисника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u w:color="0432ff"/>
          <w:rtl w:val="0"/>
          <w:lang w:val="en-US"/>
        </w:rPr>
        <w:t>21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У случају злостављања или занемаривања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као и у случају било ког догађаја ризичног за безбедност и здравље корисника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запослени задужен за корисника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његов непосредни руководилац и директор установе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односно руководилац пружаоца услуге дужни су да провере безбедност и здравље других корисника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односно да ли су били изложени или постоји непосредна опасност да буду изложени злостављању и занемаривању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и предузму одговарајуће мере за њихову заштиту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V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ПРАВА И ОБАВЕЗЕ КОРИСНИКА ПРИЛИКОМ КОРИШЋЕЊА УСЛУГЕ СМЕШТАЈА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Остваривање људских права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u w:color="0432ff"/>
          <w:rtl w:val="0"/>
          <w:lang w:val="en-US"/>
        </w:rPr>
        <w:t>22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 Unicode MS" w:cs="Arial Unicode MS" w:hAnsi="Arial Unicode MS" w:eastAsia="Arial Unicode MS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Корисник услуге смештаја има право на остваривање грађанских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политичких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економских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социјалних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културних и других права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 складу са Уставом и законом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Обавештавање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u w:color="0432ff"/>
          <w:rtl w:val="0"/>
          <w:lang w:val="en-US"/>
        </w:rPr>
        <w:t>23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Корисник услуге смештаја има право да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1)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буде обавештен о идентитету и професионалном статусу стручних радника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стручних сарадника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и сарадника који учествују у пружању услуге</w:t>
      </w:r>
      <w:r>
        <w:rPr>
          <w:rFonts w:ascii="Times New Roman" w:hAnsi="Times New Roman"/>
          <w:sz w:val="24"/>
          <w:szCs w:val="24"/>
          <w:rtl w:val="0"/>
          <w:lang w:val="en-US"/>
        </w:rPr>
        <w:t>;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2)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буде обавештен о разлозима и циљевима смештаја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условима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ризицима и правним последицама смештаја</w:t>
      </w:r>
      <w:r>
        <w:rPr>
          <w:rFonts w:ascii="Times New Roman" w:hAnsi="Times New Roman"/>
          <w:sz w:val="24"/>
          <w:szCs w:val="24"/>
          <w:rtl w:val="0"/>
          <w:lang w:val="en-US"/>
        </w:rPr>
        <w:t>;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3)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 време пријема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 касније на свој захтев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буде упознат са правилима кућног реда и другим правилима пружаоца услуге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са својим правима и обавезама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као и да буде поучен о томе како може да их остварује</w:t>
      </w:r>
      <w:r>
        <w:rPr>
          <w:rFonts w:ascii="Times New Roman" w:hAnsi="Times New Roman"/>
          <w:sz w:val="24"/>
          <w:szCs w:val="24"/>
          <w:rtl w:val="0"/>
          <w:lang w:val="en-US"/>
        </w:rPr>
        <w:t>;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4)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 складу са својим способностима буде обавештен о свим питањима и свим подацима који су од значаја за пружање услуге смештаја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Учешће у доношењу одлука 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u w:color="0432ff"/>
          <w:rtl w:val="0"/>
          <w:lang w:val="en-US"/>
        </w:rPr>
        <w:t>24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Корисник услуге смештаја има право да учествује у процени свог стања и потреба и у одлучивању о томе да ли ће прихватити одређене активности предвиђене индивидуалним планом пружања услуге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као и да благовремено добије сва обавештења која су му за то потребна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укључујући и опис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циљ и корист од предложених активности као и обавештења о расположивим алтернативним активностима и друга обавештења од значаја за пружање услуге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Корисник има право да активно учествује у планирању и спровођењу активности и мера приликом пружања услуге смештаја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Приватност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u w:color="0432ff"/>
          <w:rtl w:val="0"/>
          <w:lang w:val="en-US"/>
        </w:rPr>
        <w:t>25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spacing w:line="288" w:lineRule="auto"/>
        <w:jc w:val="both"/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Корисник услуге смештаја има право на приватност приликом њеног пружања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 складу са његовим најбољим интересима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spacing w:line="288" w:lineRule="auto"/>
        <w:jc w:val="both"/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Не сматра се нарушавањем права на приватност тражење информација о личности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личним својствима и другим питањима или предузимање радњи које су у функцији планирања и пружања услуге смештаја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Корисници имају право 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зависно од пола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буду смештени и спавају у одвојеним просторијама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Слободно време 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u w:color="0432ff"/>
          <w:rtl w:val="0"/>
          <w:lang w:val="en-US"/>
        </w:rPr>
        <w:t>26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Корисник има право  на одмор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радно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окупационе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културно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забавне и рекреативне активности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 складу са својим могућностима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Приватни и породични живот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u w:color="0432ff"/>
          <w:rtl w:val="0"/>
          <w:lang w:val="en-US"/>
        </w:rPr>
        <w:t>27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Корисник има право на контакте са члановима породице и другим лицима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да прима посете у просторијама пружаоца услуге и иде у посете изван простора пружаоца услуге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Информисање и комуникаија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u w:color="0432ff"/>
          <w:rtl w:val="0"/>
          <w:lang w:val="en-US"/>
        </w:rPr>
        <w:t>28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Корисник има право да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1)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 свом трошку шаље и прима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уз пуну приватност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без надзора и ограничења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пошту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пакете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новине и да телефонира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;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2)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прати радио и телевизијске програме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;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3)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користи своје информационо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комуникационе уређаје </w:t>
      </w: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рачунар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таблет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паметни телефон и сл</w:t>
      </w:r>
      <w:r>
        <w:rPr>
          <w:rFonts w:ascii="Times New Roman" w:hAnsi="Times New Roman"/>
          <w:sz w:val="24"/>
          <w:szCs w:val="24"/>
          <w:rtl w:val="0"/>
          <w:lang w:val="en-US"/>
        </w:rPr>
        <w:t>.);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4)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држи код себе предмете за личну употребу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Саветовање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u w:color="0432ff"/>
          <w:rtl w:val="0"/>
          <w:lang w:val="en-US"/>
        </w:rPr>
        <w:t>29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Корисник услуге смештаја има право да се саветује насамо са својим законским заступником или пуномоћником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чланом уже породице или другим лицем које му пружа саветодавно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терапијске услуге у смислу прописа о социјалној заштити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Слобода кретања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u w:color="0432ff"/>
          <w:rtl w:val="0"/>
          <w:lang w:val="en-US"/>
        </w:rPr>
        <w:t>30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Корисник има право на слободу кретања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осим у случајевима у којима се ово право ограничава правилима пружаоца услуге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као и у случајевима спутавања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 складу са овим законом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Остваривање верских права 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u w:color="0432ff"/>
          <w:rtl w:val="0"/>
          <w:lang w:val="en-US"/>
        </w:rPr>
        <w:t>31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Корисник има право да учествује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по сопственом избору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 верским активностима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 оквиру могућности које има пружалац услуге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Ограничење права лица са менталним сметњама 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u w:color="0432ff"/>
          <w:rtl w:val="0"/>
          <w:lang w:val="en-US"/>
        </w:rPr>
        <w:t>32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spacing w:line="288" w:lineRule="auto"/>
        <w:jc w:val="both"/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 Стручни радници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стручни сарадници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сарадници и друга ангажована лица код пружаоца услуге дужни су да организују пружање услуге смештаја на начин којим се у најмањој могућој мери ограничавају њихова права и слободе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Права корисника услуге смештаја из чл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 xml:space="preserve">24, 27.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 xml:space="preserve">и 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>30.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могу бити ограничена само када је то неопходно да се заштити живот или безбедност корисника или другог лица и када то захтева његово здравствено стање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  <w:tab/>
        <w:t xml:space="preserve">  Ограничавање права корисника услуге смештаја примењује се на основу одлуке пружаоца услуге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који је дужан да о томе одмах обавести надлежни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>центар за социјали рад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и законског заступника корисника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само онда када је то нужно да би се заштитило неко друго право корисника или другог лица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 складу са овим и другим законом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Пружалац услуге је обавезан да формира тим који доноси одлуке из ст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2.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и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овог члана и води евиденцију о донетим одлукама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Када се доноси одлука о ограничењу права услед здравственог стања корисника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један члан тима из става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4.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овог члана мора бити лекар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Дужност поштовања правила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u w:color="0432ff"/>
          <w:rtl w:val="0"/>
          <w:lang w:val="en-US"/>
        </w:rPr>
        <w:t>33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За време коришћења услуге корисник је дужан да поштује правила о условима боравка и понашања предвиђена општим актима пружаоца услуге </w:t>
      </w: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правила о кућном реду и др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правила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). </w:t>
      </w:r>
    </w:p>
    <w:p>
      <w:pPr>
        <w:pStyle w:val="Body A"/>
        <w:spacing w:line="288" w:lineRule="auto"/>
        <w:jc w:val="both"/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Ако корисник не поштује правила из става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овог члана у таквој мери да угрожава безбедност и спокој других корисника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запослених или трећих лица код пружаоца услуге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пружалац услуге може надлежном центру за социјални рад поднети образложену иницијативу да кориснику престане услуга смештаја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Пружалац услуге је дужан да корисника упозна са правилима из става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овог члана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као и са последицама непоштовања ових правила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Притужба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u w:color="0432ff"/>
          <w:rtl w:val="0"/>
          <w:lang w:val="en-US"/>
        </w:rPr>
        <w:t>3</w:t>
      </w:r>
      <w:r>
        <w:rPr>
          <w:rFonts w:ascii="Times New Roman" w:hAnsi="Times New Roman"/>
          <w:b w:val="1"/>
          <w:bCs w:val="1"/>
          <w:sz w:val="24"/>
          <w:szCs w:val="24"/>
          <w:u w:color="0432ff"/>
          <w:rtl w:val="0"/>
          <w:lang w:val="en-US"/>
        </w:rPr>
        <w:t>4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spacing w:line="288" w:lineRule="auto"/>
        <w:jc w:val="both"/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Корисник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члан његове уже породице или законски заступник који сматра да му је пружалац услуге онемогућио остварење неког права прописаног законом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који није задовољан  квалитетом пружања услуге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поступком или понашањем пружаоца услуге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или  другог корисника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као и неким другим питањем у вези са пружањем услуге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може поднети притужбу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141112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u w:color="141112"/>
          <w:rtl w:val="0"/>
          <w:lang w:val="en-US"/>
        </w:rPr>
        <w:t>Притужба се може поднети писмено или усмено</w:t>
      </w:r>
      <w:r>
        <w:rPr>
          <w:rFonts w:ascii="Times New Roman" w:hAnsi="Times New Roman"/>
          <w:sz w:val="24"/>
          <w:szCs w:val="24"/>
          <w:u w:color="141112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141112"/>
          <w:rtl w:val="0"/>
          <w:lang w:val="en-US"/>
        </w:rPr>
        <w:t>директно или путем поште</w:t>
      </w:r>
      <w:r>
        <w:rPr>
          <w:rFonts w:ascii="Times New Roman" w:hAnsi="Times New Roman"/>
          <w:sz w:val="24"/>
          <w:szCs w:val="24"/>
          <w:u w:color="141112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141112"/>
          <w:rtl w:val="0"/>
          <w:lang w:val="en-US"/>
        </w:rPr>
        <w:t>укључујући и електронску пошту</w:t>
      </w:r>
      <w:r>
        <w:rPr>
          <w:rFonts w:ascii="Times New Roman" w:hAnsi="Times New Roman"/>
          <w:sz w:val="24"/>
          <w:szCs w:val="24"/>
          <w:u w:color="141112"/>
          <w:rtl w:val="0"/>
          <w:lang w:val="en-US"/>
        </w:rPr>
        <w:t xml:space="preserve">.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141112"/>
        </w:rPr>
      </w:pPr>
      <w:r>
        <w:rPr>
          <w:rFonts w:ascii="Times New Roman" w:cs="Times New Roman" w:hAnsi="Times New Roman" w:eastAsia="Times New Roman"/>
          <w:sz w:val="24"/>
          <w:szCs w:val="24"/>
          <w:u w:color="141112"/>
          <w:rtl w:val="0"/>
        </w:rPr>
        <w:tab/>
        <w:t>Притужба се може поднети запосленом</w:t>
      </w:r>
      <w:r>
        <w:rPr>
          <w:rFonts w:ascii="Times New Roman" w:hAnsi="Times New Roman"/>
          <w:sz w:val="24"/>
          <w:szCs w:val="24"/>
          <w:u w:color="141112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141112"/>
          <w:rtl w:val="0"/>
          <w:lang w:val="en-US"/>
        </w:rPr>
        <w:t>односно ангажованом лицу које је директно ангажовано у пружању услуге</w:t>
      </w:r>
      <w:r>
        <w:rPr>
          <w:rFonts w:ascii="Times New Roman" w:hAnsi="Times New Roman"/>
          <w:sz w:val="24"/>
          <w:szCs w:val="24"/>
          <w:u w:color="141112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141112"/>
          <w:rtl w:val="0"/>
          <w:lang w:val="en-US"/>
        </w:rPr>
        <w:t>као и непосредном руководиоцу тог лица или директору  пружаоца услуге</w:t>
      </w:r>
      <w:r>
        <w:rPr>
          <w:rFonts w:ascii="Times New Roman" w:hAnsi="Times New Roman"/>
          <w:sz w:val="24"/>
          <w:szCs w:val="24"/>
          <w:u w:color="141112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141112"/>
        </w:rPr>
      </w:pPr>
      <w:r>
        <w:rPr>
          <w:rFonts w:ascii="Times New Roman" w:cs="Times New Roman" w:hAnsi="Times New Roman" w:eastAsia="Times New Roman"/>
          <w:sz w:val="24"/>
          <w:szCs w:val="24"/>
          <w:u w:color="141112"/>
          <w:rtl w:val="0"/>
        </w:rPr>
        <w:tab/>
        <w:t>Корисник</w:t>
      </w:r>
      <w:r>
        <w:rPr>
          <w:rFonts w:ascii="Times New Roman" w:hAnsi="Times New Roman"/>
          <w:sz w:val="24"/>
          <w:szCs w:val="24"/>
          <w:u w:color="141112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141112"/>
          <w:rtl w:val="0"/>
          <w:lang w:val="en-US"/>
        </w:rPr>
        <w:t>члан његове уже породице или законски заступник има право да у писаној форми добије информације о могућностима и начину коришћења права на подношење притужбе</w:t>
      </w:r>
      <w:r>
        <w:rPr>
          <w:rFonts w:ascii="Times New Roman" w:hAnsi="Times New Roman"/>
          <w:sz w:val="24"/>
          <w:szCs w:val="24"/>
          <w:u w:color="141112"/>
          <w:rtl w:val="0"/>
          <w:lang w:val="en-US"/>
        </w:rPr>
        <w:t xml:space="preserve">.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141112"/>
        </w:rPr>
      </w:pPr>
      <w:r>
        <w:rPr>
          <w:rFonts w:ascii="Times New Roman" w:cs="Times New Roman" w:hAnsi="Times New Roman" w:eastAsia="Times New Roman"/>
          <w:sz w:val="24"/>
          <w:szCs w:val="24"/>
          <w:u w:color="141112"/>
          <w:rtl w:val="0"/>
        </w:rPr>
        <w:tab/>
        <w:t>По притужби пружалац услуге дужан је да подносиоцу одговори одмах</w:t>
      </w:r>
      <w:r>
        <w:rPr>
          <w:rFonts w:ascii="Times New Roman" w:hAnsi="Times New Roman"/>
          <w:sz w:val="24"/>
          <w:szCs w:val="24"/>
          <w:u w:color="141112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141112"/>
          <w:rtl w:val="0"/>
          <w:lang w:val="en-US"/>
        </w:rPr>
        <w:t>а најкасније у року од осам дана</w:t>
      </w:r>
      <w:r>
        <w:rPr>
          <w:rFonts w:ascii="Times New Roman" w:hAnsi="Times New Roman"/>
          <w:sz w:val="24"/>
          <w:szCs w:val="24"/>
          <w:u w:color="141112"/>
          <w:rtl w:val="0"/>
          <w:lang w:val="en-US"/>
        </w:rPr>
        <w:t>.</w:t>
      </w:r>
    </w:p>
    <w:p>
      <w:pPr>
        <w:pStyle w:val="Body A"/>
        <w:spacing w:line="288" w:lineRule="auto"/>
        <w:jc w:val="both"/>
      </w:pPr>
      <w:r>
        <w:rPr>
          <w:rFonts w:ascii="Times New Roman" w:cs="Times New Roman" w:hAnsi="Times New Roman" w:eastAsia="Times New Roman"/>
          <w:sz w:val="24"/>
          <w:szCs w:val="24"/>
          <w:u w:color="141112"/>
        </w:rPr>
        <w:tab/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</w:t>
      </w:r>
      <w:r>
        <w:rPr>
          <w:rFonts w:ascii="Times New Roman" w:hAnsi="Times New Roman" w:hint="default"/>
          <w:sz w:val="24"/>
          <w:szCs w:val="24"/>
          <w:u w:color="141112"/>
          <w:rtl w:val="0"/>
          <w:lang w:val="en-US"/>
        </w:rPr>
        <w:t>ружалац услуге одговор на притужбу подносиоцу мора дати на примерен начин</w:t>
      </w:r>
      <w:r>
        <w:rPr>
          <w:rFonts w:ascii="Times New Roman" w:hAnsi="Times New Roman"/>
          <w:sz w:val="24"/>
          <w:szCs w:val="24"/>
          <w:u w:color="141112"/>
          <w:rtl w:val="0"/>
          <w:lang w:val="en-US"/>
        </w:rPr>
        <w:t xml:space="preserve">.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141112"/>
        </w:rPr>
      </w:pPr>
      <w:r>
        <w:rPr>
          <w:rFonts w:ascii="Times New Roman" w:cs="Times New Roman" w:hAnsi="Times New Roman" w:eastAsia="Times New Roman"/>
          <w:sz w:val="24"/>
          <w:szCs w:val="24"/>
          <w:u w:color="141112"/>
          <w:rtl w:val="0"/>
        </w:rPr>
        <w:tab/>
        <w:t>Подносилац притужбе мора се упознати са мерама планираним и предузетим поводом притужбе</w:t>
      </w:r>
      <w:r>
        <w:rPr>
          <w:rFonts w:ascii="Times New Roman" w:hAnsi="Times New Roman"/>
          <w:sz w:val="24"/>
          <w:szCs w:val="24"/>
          <w:u w:color="141112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141112"/>
        </w:rPr>
      </w:pPr>
      <w:r>
        <w:rPr>
          <w:rFonts w:ascii="Times New Roman" w:cs="Times New Roman" w:hAnsi="Times New Roman" w:eastAsia="Times New Roman"/>
          <w:sz w:val="24"/>
          <w:szCs w:val="24"/>
          <w:u w:color="141112"/>
          <w:rtl w:val="0"/>
        </w:rPr>
        <w:tab/>
        <w:t>Пружалац услуге дужан је да води евиденцију поднетих притужби и да једном годишње министарству надлежном за послове социјалне заштите поднесе извештај о броју и врсти поднетих притужби</w:t>
      </w:r>
      <w:r>
        <w:rPr>
          <w:rFonts w:ascii="Times New Roman" w:hAnsi="Times New Roman"/>
          <w:sz w:val="24"/>
          <w:szCs w:val="24"/>
          <w:u w:color="141112"/>
          <w:rtl w:val="0"/>
          <w:lang w:val="en-US"/>
        </w:rPr>
        <w:t xml:space="preserve">.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141112"/>
        </w:rPr>
      </w:pPr>
      <w:r>
        <w:rPr>
          <w:rFonts w:ascii="Times New Roman" w:cs="Times New Roman" w:hAnsi="Times New Roman" w:eastAsia="Times New Roman"/>
          <w:sz w:val="24"/>
          <w:szCs w:val="24"/>
          <w:u w:color="141112"/>
          <w:rtl w:val="0"/>
        </w:rPr>
        <w:tab/>
        <w:t>Ближе услове о начину вођења евиденције поднетих притужби и начину поступања по притужбама прописује министар надлежан за послове социјалне заштите</w:t>
      </w:r>
      <w:r>
        <w:rPr>
          <w:rFonts w:ascii="Times New Roman" w:hAnsi="Times New Roman"/>
          <w:sz w:val="24"/>
          <w:szCs w:val="24"/>
          <w:u w:color="141112"/>
          <w:rtl w:val="0"/>
          <w:lang w:val="en-US"/>
        </w:rPr>
        <w:t xml:space="preserve">.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141112"/>
        </w:rPr>
      </w:pP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141112"/>
        </w:rPr>
      </w:pP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141112"/>
        </w:rPr>
      </w:pP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141112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141112"/>
          <w:rtl w:val="0"/>
          <w:lang w:val="en-US"/>
        </w:rPr>
        <w:t>Приговор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141112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141112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u w:color="141112"/>
          <w:rtl w:val="0"/>
          <w:lang w:val="en-US"/>
        </w:rPr>
        <w:t>3</w:t>
      </w:r>
      <w:r>
        <w:rPr>
          <w:rFonts w:ascii="Times New Roman" w:hAnsi="Times New Roman"/>
          <w:b w:val="1"/>
          <w:bCs w:val="1"/>
          <w:sz w:val="24"/>
          <w:szCs w:val="24"/>
          <w:u w:color="141112"/>
          <w:rtl w:val="0"/>
          <w:lang w:val="en-US"/>
        </w:rPr>
        <w:t>5</w:t>
      </w:r>
      <w:r>
        <w:rPr>
          <w:rFonts w:ascii="Times New Roman" w:hAnsi="Times New Roman"/>
          <w:b w:val="1"/>
          <w:bCs w:val="1"/>
          <w:sz w:val="24"/>
          <w:szCs w:val="24"/>
          <w:u w:color="141112"/>
          <w:rtl w:val="0"/>
          <w:lang w:val="en-US"/>
        </w:rPr>
        <w:t xml:space="preserve">.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141112"/>
        </w:rPr>
      </w:pPr>
      <w:r>
        <w:rPr>
          <w:rFonts w:ascii="Times New Roman" w:cs="Times New Roman" w:hAnsi="Times New Roman" w:eastAsia="Times New Roman"/>
          <w:sz w:val="24"/>
          <w:szCs w:val="24"/>
          <w:u w:color="141112"/>
          <w:rtl w:val="0"/>
        </w:rPr>
        <w:tab/>
        <w:t>Корисник</w:t>
      </w:r>
      <w:r>
        <w:rPr>
          <w:rFonts w:ascii="Times New Roman" w:hAnsi="Times New Roman"/>
          <w:sz w:val="24"/>
          <w:szCs w:val="24"/>
          <w:u w:color="141112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141112"/>
          <w:rtl w:val="0"/>
          <w:lang w:val="en-US"/>
        </w:rPr>
        <w:t>члан његове уже породице или законски заступник могу</w:t>
      </w:r>
      <w:r>
        <w:rPr>
          <w:rFonts w:ascii="Times New Roman" w:hAnsi="Times New Roman"/>
          <w:sz w:val="24"/>
          <w:szCs w:val="24"/>
          <w:u w:color="141112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141112"/>
          <w:rtl w:val="0"/>
          <w:lang w:val="en-US"/>
        </w:rPr>
        <w:t>ако нису задовољни одговором на притужбу</w:t>
      </w:r>
      <w:r>
        <w:rPr>
          <w:rFonts w:ascii="Times New Roman" w:hAnsi="Times New Roman"/>
          <w:sz w:val="24"/>
          <w:szCs w:val="24"/>
          <w:u w:color="141112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141112"/>
          <w:rtl w:val="0"/>
          <w:lang w:val="en-US"/>
        </w:rPr>
        <w:t>односно информацијом о планираним и предузетим мерама поводом притужбе</w:t>
      </w:r>
      <w:r>
        <w:rPr>
          <w:rFonts w:ascii="Times New Roman" w:hAnsi="Times New Roman"/>
          <w:sz w:val="24"/>
          <w:szCs w:val="24"/>
          <w:u w:color="141112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141112"/>
          <w:rtl w:val="0"/>
          <w:lang w:val="en-US"/>
        </w:rPr>
        <w:t>поднети приговор органу надлежном за вршење инспекцијског надзора</w:t>
      </w:r>
      <w:r>
        <w:rPr>
          <w:rFonts w:ascii="Times New Roman" w:hAnsi="Times New Roman"/>
          <w:sz w:val="24"/>
          <w:szCs w:val="24"/>
          <w:u w:color="141112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141112"/>
          <w:rtl w:val="0"/>
          <w:lang w:val="en-US"/>
        </w:rPr>
        <w:t>у року од осам дана од добијања одговора или истека рока за одговор пружаоца услуге</w:t>
      </w:r>
      <w:r>
        <w:rPr>
          <w:rFonts w:ascii="Times New Roman" w:hAnsi="Times New Roman"/>
          <w:sz w:val="24"/>
          <w:szCs w:val="24"/>
          <w:u w:color="141112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u w:color="141112"/>
        </w:rPr>
      </w:pPr>
      <w:r>
        <w:rPr>
          <w:rFonts w:ascii="Times New Roman" w:cs="Times New Roman" w:hAnsi="Times New Roman" w:eastAsia="Times New Roman"/>
          <w:sz w:val="24"/>
          <w:szCs w:val="24"/>
          <w:u w:color="141112"/>
          <w:rtl w:val="0"/>
        </w:rPr>
        <w:tab/>
        <w:t xml:space="preserve">Орган надлежан вршење инспекцијског надзора дужан је да спроведе поступак по приговору у року од </w:t>
      </w:r>
      <w:r>
        <w:rPr>
          <w:rFonts w:ascii="Times New Roman" w:hAnsi="Times New Roman"/>
          <w:sz w:val="24"/>
          <w:szCs w:val="24"/>
          <w:u w:color="141112"/>
          <w:rtl w:val="0"/>
          <w:lang w:val="en-US"/>
        </w:rPr>
        <w:t xml:space="preserve">30 </w:t>
      </w:r>
      <w:r>
        <w:rPr>
          <w:rFonts w:ascii="Times New Roman" w:hAnsi="Times New Roman" w:hint="default"/>
          <w:sz w:val="24"/>
          <w:szCs w:val="24"/>
          <w:u w:color="141112"/>
          <w:rtl w:val="0"/>
          <w:lang w:val="en-US"/>
        </w:rPr>
        <w:t>дана</w:t>
      </w:r>
      <w:r>
        <w:rPr>
          <w:rFonts w:ascii="Times New Roman" w:hAnsi="Times New Roman"/>
          <w:sz w:val="24"/>
          <w:szCs w:val="24"/>
          <w:u w:color="141112"/>
          <w:rtl w:val="0"/>
          <w:lang w:val="en-US"/>
        </w:rPr>
        <w:t xml:space="preserve">.  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B"/>
        <w:spacing w:line="276" w:lineRule="auto"/>
        <w:jc w:val="center"/>
      </w:pPr>
      <w:r>
        <w:rPr>
          <w:b w:val="1"/>
          <w:bCs w:val="1"/>
          <w:rtl w:val="0"/>
          <w:lang w:val="en-US"/>
        </w:rPr>
        <w:t>VI</w:t>
      </w: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 xml:space="preserve">СПУТАВАЊЕ </w:t>
      </w:r>
    </w:p>
    <w:p>
      <w:pPr>
        <w:pStyle w:val="Body B"/>
        <w:spacing w:line="276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Разлози за спутавање</w:t>
      </w:r>
    </w:p>
    <w:p>
      <w:pPr>
        <w:pStyle w:val="Body B"/>
        <w:spacing w:line="276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Члан </w:t>
      </w:r>
      <w:r>
        <w:rPr>
          <w:b w:val="1"/>
          <w:bCs w:val="1"/>
          <w:u w:color="0432ff"/>
          <w:rtl w:val="0"/>
          <w:lang w:val="en-US"/>
        </w:rPr>
        <w:t>3</w:t>
      </w:r>
      <w:r>
        <w:rPr>
          <w:b w:val="1"/>
          <w:bCs w:val="1"/>
          <w:u w:color="0432ff"/>
          <w:rtl w:val="0"/>
          <w:lang w:val="en-US"/>
        </w:rPr>
        <w:t>6</w:t>
      </w:r>
      <w:r>
        <w:rPr>
          <w:b w:val="1"/>
          <w:bCs w:val="1"/>
          <w:u w:color="0432ff"/>
          <w:rtl w:val="0"/>
          <w:lang w:val="en-US"/>
        </w:rPr>
        <w:t>.</w:t>
      </w:r>
    </w:p>
    <w:p>
      <w:pPr>
        <w:pStyle w:val="Body B"/>
        <w:spacing w:line="276" w:lineRule="auto"/>
        <w:jc w:val="both"/>
      </w:pPr>
      <w:r>
        <w:rPr>
          <w:rtl w:val="0"/>
        </w:rPr>
        <w:tab/>
        <w:t>Спутавање корисника дозвољено је само ако на други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мање рестриктиван начин није било могуће отклонити непосредну опасност по живот или безбедност корисника или другог лица</w:t>
      </w:r>
      <w:r>
        <w:rPr>
          <w:rtl w:val="0"/>
          <w:lang w:val="en-US"/>
        </w:rPr>
        <w:t>.</w:t>
        <w:tab/>
      </w:r>
    </w:p>
    <w:p>
      <w:pPr>
        <w:pStyle w:val="Body B"/>
        <w:spacing w:line="276" w:lineRule="auto"/>
        <w:ind w:firstLine="720"/>
        <w:jc w:val="both"/>
      </w:pPr>
      <w:r>
        <w:rPr>
          <w:rtl w:val="0"/>
          <w:lang w:val="en-US"/>
        </w:rPr>
        <w:t>Спутавање корисника може се вршити само када је то предвиђено овим законом и на начин предвиђен овим законом</w:t>
      </w:r>
      <w:r>
        <w:rPr>
          <w:rtl w:val="0"/>
          <w:lang w:val="en-US"/>
        </w:rPr>
        <w:t>.</w:t>
      </w:r>
    </w:p>
    <w:p>
      <w:pPr>
        <w:pStyle w:val="Body B"/>
        <w:spacing w:line="276" w:lineRule="auto"/>
        <w:ind w:firstLine="720"/>
        <w:jc w:val="both"/>
      </w:pPr>
      <w:r>
        <w:rPr>
          <w:rtl w:val="0"/>
          <w:lang w:val="en-US"/>
        </w:rPr>
        <w:t>Забрањено је користити спутавање да би се корисник казнио или застрашио</w:t>
      </w:r>
      <w:r>
        <w:rPr>
          <w:rtl w:val="0"/>
          <w:lang w:val="en-US"/>
        </w:rPr>
        <w:t>.</w:t>
      </w:r>
    </w:p>
    <w:p>
      <w:pPr>
        <w:pStyle w:val="Body B"/>
        <w:spacing w:line="276" w:lineRule="auto"/>
        <w:ind w:firstLine="720"/>
        <w:jc w:val="both"/>
      </w:pPr>
      <w:r>
        <w:rPr>
          <w:rtl w:val="0"/>
          <w:lang w:val="en-US"/>
        </w:rPr>
        <w:t>Спутавање не може бити део терапеутског третмана корисника</w:t>
      </w:r>
      <w:r>
        <w:rPr>
          <w:rtl w:val="0"/>
          <w:lang w:val="en-US"/>
        </w:rPr>
        <w:t xml:space="preserve">.  </w:t>
      </w:r>
    </w:p>
    <w:p>
      <w:pPr>
        <w:pStyle w:val="Body B"/>
        <w:spacing w:line="276" w:lineRule="auto"/>
        <w:ind w:firstLine="720"/>
        <w:jc w:val="both"/>
      </w:pPr>
    </w:p>
    <w:p>
      <w:pPr>
        <w:pStyle w:val="Body B"/>
        <w:spacing w:line="276" w:lineRule="auto"/>
        <w:ind w:firstLine="720"/>
        <w:jc w:val="both"/>
      </w:pPr>
    </w:p>
    <w:p>
      <w:pPr>
        <w:pStyle w:val="Body B"/>
        <w:spacing w:line="276" w:lineRule="auto"/>
        <w:ind w:left="2880" w:firstLine="720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Одлучивање о спутавању</w:t>
      </w:r>
    </w:p>
    <w:p>
      <w:pPr>
        <w:pStyle w:val="Body B"/>
        <w:spacing w:line="276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Члан </w:t>
      </w:r>
      <w:r>
        <w:rPr>
          <w:b w:val="1"/>
          <w:bCs w:val="1"/>
          <w:u w:color="0432ff"/>
          <w:rtl w:val="0"/>
          <w:lang w:val="en-US"/>
        </w:rPr>
        <w:t>3</w:t>
      </w:r>
      <w:r>
        <w:rPr>
          <w:b w:val="1"/>
          <w:bCs w:val="1"/>
          <w:u w:color="0432ff"/>
          <w:rtl w:val="0"/>
          <w:lang w:val="en-US"/>
        </w:rPr>
        <w:t>7</w:t>
      </w:r>
      <w:r>
        <w:rPr>
          <w:b w:val="1"/>
          <w:bCs w:val="1"/>
          <w:u w:color="0432ff"/>
          <w:rtl w:val="0"/>
          <w:lang w:val="en-US"/>
        </w:rPr>
        <w:t>.</w:t>
      </w:r>
    </w:p>
    <w:p>
      <w:pPr>
        <w:pStyle w:val="Body B"/>
        <w:spacing w:line="276" w:lineRule="auto"/>
        <w:ind w:firstLine="720"/>
        <w:jc w:val="both"/>
      </w:pPr>
      <w:r>
        <w:rPr>
          <w:rtl w:val="0"/>
          <w:lang w:val="en-US"/>
        </w:rPr>
        <w:t>Одлуку о спутавању корисника доноси психијатар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уз консултације са стручним радницима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стручним сарадницима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сарадницима или другим лицима запосленим код пружаоца услуге</w:t>
      </w:r>
      <w:r>
        <w:rPr>
          <w:rtl w:val="0"/>
          <w:lang w:val="en-US"/>
        </w:rPr>
        <w:t xml:space="preserve">. </w:t>
      </w:r>
    </w:p>
    <w:p>
      <w:pPr>
        <w:pStyle w:val="Body B"/>
        <w:spacing w:line="276" w:lineRule="auto"/>
        <w:ind w:firstLine="720"/>
        <w:jc w:val="both"/>
      </w:pPr>
      <w:r>
        <w:rPr>
          <w:rtl w:val="0"/>
          <w:lang w:val="en-US"/>
        </w:rPr>
        <w:t>Изузетно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ако разлози за спутавање постоје када психијатар није доступан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а околности захтевају да одлука о спутавању буде донета хитно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одлуку о спутавању може донети стручни радник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 xml:space="preserve">стручни сарадник </w:t>
      </w:r>
      <w:r>
        <w:rPr>
          <w:u w:color="ff2600"/>
          <w:rtl w:val="0"/>
          <w:lang w:val="en-US"/>
        </w:rPr>
        <w:t>или здравствени сарадник</w:t>
      </w:r>
      <w:r>
        <w:rPr>
          <w:u w:color="0432ff"/>
          <w:rtl w:val="0"/>
          <w:lang w:val="en-US"/>
        </w:rPr>
        <w:t xml:space="preserve"> </w:t>
      </w:r>
      <w:r>
        <w:rPr>
          <w:u w:color="ff2600"/>
          <w:rtl w:val="0"/>
          <w:lang w:val="en-US"/>
        </w:rPr>
        <w:t>ангажован</w:t>
      </w:r>
      <w:r>
        <w:rPr>
          <w:rtl w:val="0"/>
          <w:lang w:val="en-US"/>
        </w:rPr>
        <w:t xml:space="preserve"> код пружаоца услуге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који је у том случају дужан да психијатра одмах обавести о спутавању и затим поступи у складу са његовим упутствима</w:t>
      </w:r>
      <w:r>
        <w:rPr>
          <w:rtl w:val="0"/>
          <w:lang w:val="en-US"/>
        </w:rPr>
        <w:t>.</w:t>
      </w:r>
    </w:p>
    <w:p>
      <w:pPr>
        <w:pStyle w:val="Body B"/>
        <w:spacing w:line="276" w:lineRule="auto"/>
        <w:ind w:firstLine="720"/>
        <w:jc w:val="both"/>
      </w:pPr>
      <w:r>
        <w:rPr>
          <w:rtl w:val="0"/>
          <w:lang w:val="en-US"/>
        </w:rPr>
        <w:t>Лице које одлучује о спутавању корисника дужно је да одабере начин спутавања који је најмање рестриктиван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односно најмање штетан за корисника</w:t>
      </w:r>
      <w:r>
        <w:rPr>
          <w:rtl w:val="0"/>
          <w:lang w:val="en-US"/>
        </w:rPr>
        <w:t>.</w:t>
      </w:r>
    </w:p>
    <w:p>
      <w:pPr>
        <w:pStyle w:val="Body B"/>
        <w:spacing w:line="276" w:lineRule="auto"/>
        <w:jc w:val="both"/>
      </w:pPr>
    </w:p>
    <w:p>
      <w:pPr>
        <w:pStyle w:val="Body B"/>
        <w:spacing w:line="276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Услови за примену спутавања</w:t>
      </w:r>
    </w:p>
    <w:p>
      <w:pPr>
        <w:pStyle w:val="Body B"/>
        <w:spacing w:line="276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Члан </w:t>
      </w:r>
      <w:r>
        <w:rPr>
          <w:b w:val="1"/>
          <w:bCs w:val="1"/>
          <w:u w:color="0432ff"/>
          <w:rtl w:val="0"/>
          <w:lang w:val="en-US"/>
        </w:rPr>
        <w:t>3</w:t>
      </w:r>
      <w:r>
        <w:rPr>
          <w:b w:val="1"/>
          <w:bCs w:val="1"/>
          <w:u w:color="0432ff"/>
          <w:rtl w:val="0"/>
          <w:lang w:val="en-US"/>
        </w:rPr>
        <w:t>8</w:t>
      </w:r>
      <w:r>
        <w:rPr>
          <w:b w:val="1"/>
          <w:bCs w:val="1"/>
          <w:rtl w:val="0"/>
          <w:lang w:val="en-US"/>
        </w:rPr>
        <w:t>.</w:t>
      </w:r>
    </w:p>
    <w:p>
      <w:pPr>
        <w:pStyle w:val="Body B"/>
        <w:spacing w:line="276" w:lineRule="auto"/>
        <w:jc w:val="both"/>
      </w:pPr>
      <w:r>
        <w:rPr>
          <w:rtl w:val="0"/>
        </w:rPr>
        <w:tab/>
        <w:t>Спутавање је дозвољено само у установама које имају обезбеђене све потребне услове за његову примену</w:t>
      </w:r>
      <w:r>
        <w:rPr>
          <w:rtl w:val="0"/>
          <w:lang w:val="en-US"/>
        </w:rPr>
        <w:t>.</w:t>
      </w:r>
    </w:p>
    <w:p>
      <w:pPr>
        <w:pStyle w:val="Body B"/>
        <w:spacing w:line="276" w:lineRule="auto"/>
        <w:jc w:val="both"/>
      </w:pPr>
      <w:r>
        <w:rPr>
          <w:rtl w:val="0"/>
        </w:rPr>
        <w:tab/>
        <w:t>Спутавање може вршити само особље обучено за то</w:t>
      </w:r>
      <w:r>
        <w:rPr>
          <w:rtl w:val="0"/>
          <w:lang w:val="en-US"/>
        </w:rPr>
        <w:t>.</w:t>
      </w:r>
    </w:p>
    <w:p>
      <w:pPr>
        <w:pStyle w:val="Body B"/>
        <w:spacing w:line="276" w:lineRule="auto"/>
        <w:jc w:val="both"/>
      </w:pPr>
    </w:p>
    <w:p>
      <w:pPr>
        <w:pStyle w:val="Body B"/>
        <w:spacing w:line="276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Врсте спутавања</w:t>
      </w:r>
    </w:p>
    <w:p>
      <w:pPr>
        <w:pStyle w:val="Body B"/>
        <w:spacing w:line="276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Члан </w:t>
      </w:r>
      <w:r>
        <w:rPr>
          <w:b w:val="1"/>
          <w:bCs w:val="1"/>
          <w:u w:color="0432ff"/>
          <w:rtl w:val="0"/>
          <w:lang w:val="en-US"/>
        </w:rPr>
        <w:t>3</w:t>
      </w:r>
      <w:r>
        <w:rPr>
          <w:b w:val="1"/>
          <w:bCs w:val="1"/>
          <w:u w:color="0432ff"/>
          <w:rtl w:val="0"/>
          <w:lang w:val="en-US"/>
        </w:rPr>
        <w:t>9</w:t>
      </w:r>
      <w:r>
        <w:rPr>
          <w:b w:val="1"/>
          <w:bCs w:val="1"/>
          <w:rtl w:val="0"/>
          <w:lang w:val="en-US"/>
        </w:rPr>
        <w:t>.</w:t>
      </w:r>
    </w:p>
    <w:p>
      <w:pPr>
        <w:pStyle w:val="Body B"/>
        <w:spacing w:line="276" w:lineRule="auto"/>
        <w:jc w:val="both"/>
      </w:pPr>
      <w:r>
        <w:rPr>
          <w:rtl w:val="0"/>
        </w:rPr>
        <w:tab/>
        <w:t>Спутавање може бити физичко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механичко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хемијско спутавање и издвајање</w:t>
      </w:r>
      <w:r>
        <w:rPr>
          <w:rtl w:val="0"/>
          <w:lang w:val="en-US"/>
        </w:rPr>
        <w:t>.</w:t>
      </w:r>
    </w:p>
    <w:p>
      <w:pPr>
        <w:pStyle w:val="Body B"/>
        <w:spacing w:line="276" w:lineRule="auto"/>
        <w:ind w:firstLine="720"/>
        <w:jc w:val="both"/>
      </w:pPr>
      <w:r>
        <w:rPr>
          <w:rtl w:val="0"/>
          <w:lang w:val="en-US"/>
        </w:rPr>
        <w:t>Физичко спутавање је спречавање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ограничавање и потискивање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односно кон</w:t>
      </w:r>
      <w:r>
        <w:rPr>
          <w:rtl w:val="0"/>
          <w:lang w:val="en-US"/>
        </w:rPr>
        <w:t>-</w:t>
      </w:r>
      <w:r>
        <w:rPr>
          <w:rtl w:val="0"/>
          <w:lang w:val="en-US"/>
        </w:rPr>
        <w:t>тролисање покрета тела или дела тела корисника које се врши употребом физичке снаге</w:t>
      </w:r>
      <w:r>
        <w:rPr>
          <w:rtl w:val="0"/>
          <w:lang w:val="en-US"/>
        </w:rPr>
        <w:t>.</w:t>
      </w:r>
    </w:p>
    <w:p>
      <w:pPr>
        <w:pStyle w:val="Body B"/>
        <w:spacing w:line="276" w:lineRule="auto"/>
        <w:ind w:firstLine="720"/>
        <w:jc w:val="both"/>
      </w:pPr>
      <w:r>
        <w:rPr>
          <w:rtl w:val="0"/>
          <w:lang w:val="en-US"/>
        </w:rPr>
        <w:t>Механичко спутавање је спречавање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ограничавање и потискивање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односно контролисање покрета тела или дела тела корисника које се врши употребом механичких средстава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на начин којим се не ометају виталне функције корисника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укључујући комуникативне функције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нити непотребно наноси бол</w:t>
      </w:r>
      <w:r>
        <w:rPr>
          <w:rtl w:val="0"/>
          <w:lang w:val="en-US"/>
        </w:rPr>
        <w:t>.</w:t>
      </w:r>
    </w:p>
    <w:p>
      <w:pPr>
        <w:pStyle w:val="Body B"/>
        <w:spacing w:line="276" w:lineRule="auto"/>
        <w:ind w:firstLine="720"/>
        <w:jc w:val="both"/>
      </w:pPr>
      <w:r>
        <w:rPr>
          <w:rtl w:val="0"/>
          <w:lang w:val="en-US"/>
        </w:rPr>
        <w:t>Хемијско спутавање је спречавање или ограничавање кретања лица давањем фармакотерапије</w:t>
      </w:r>
      <w:r>
        <w:rPr>
          <w:rtl w:val="0"/>
          <w:lang w:val="en-US"/>
        </w:rPr>
        <w:t>.</w:t>
      </w:r>
    </w:p>
    <w:p>
      <w:pPr>
        <w:pStyle w:val="Body B"/>
        <w:spacing w:line="276" w:lineRule="auto"/>
        <w:ind w:firstLine="720"/>
        <w:jc w:val="both"/>
      </w:pPr>
      <w:r>
        <w:rPr>
          <w:rtl w:val="0"/>
          <w:lang w:val="en-US"/>
        </w:rPr>
        <w:t xml:space="preserve">Издвајање је привремено </w:t>
      </w:r>
      <w:r>
        <w:rPr>
          <w:u w:color="ff2600"/>
          <w:rtl w:val="0"/>
          <w:lang w:val="en-US"/>
        </w:rPr>
        <w:t>смештање</w:t>
      </w:r>
      <w:r>
        <w:rPr>
          <w:u w:color="0432ff"/>
          <w:rtl w:val="0"/>
          <w:lang w:val="en-US"/>
        </w:rPr>
        <w:t xml:space="preserve"> </w:t>
      </w:r>
      <w:r>
        <w:rPr>
          <w:rtl w:val="0"/>
          <w:lang w:val="en-US"/>
        </w:rPr>
        <w:t>лица са менталним сметњама у посебно опремљену просторију</w:t>
      </w:r>
      <w:r>
        <w:rPr>
          <w:rtl w:val="0"/>
          <w:lang w:val="en-US"/>
        </w:rPr>
        <w:t>.</w:t>
      </w:r>
    </w:p>
    <w:p>
      <w:pPr>
        <w:pStyle w:val="Body B"/>
        <w:spacing w:line="276" w:lineRule="auto"/>
        <w:ind w:firstLine="720"/>
        <w:jc w:val="both"/>
      </w:pPr>
      <w:r>
        <w:rPr>
          <w:rtl w:val="0"/>
          <w:lang w:val="en-US"/>
        </w:rPr>
        <w:t>За спутавање не смеју бити коришћене технике или средства која код корисника изазивају непотребан бол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патњу или понижење или су по својој природи таква да представљају опасност по живот или здравље корисника</w:t>
      </w:r>
      <w:r>
        <w:rPr>
          <w:rtl w:val="0"/>
          <w:lang w:val="en-US"/>
        </w:rPr>
        <w:t xml:space="preserve">. </w:t>
      </w:r>
    </w:p>
    <w:p>
      <w:pPr>
        <w:pStyle w:val="Body B"/>
        <w:spacing w:line="276" w:lineRule="auto"/>
        <w:ind w:firstLine="720"/>
        <w:jc w:val="both"/>
      </w:pPr>
    </w:p>
    <w:p>
      <w:pPr>
        <w:pStyle w:val="Body B"/>
        <w:spacing w:line="276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Трајање спутавања</w:t>
      </w:r>
    </w:p>
    <w:p>
      <w:pPr>
        <w:pStyle w:val="Body B"/>
        <w:spacing w:line="276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Члан </w:t>
      </w:r>
      <w:r>
        <w:rPr>
          <w:b w:val="1"/>
          <w:bCs w:val="1"/>
          <w:u w:color="0432ff"/>
          <w:rtl w:val="0"/>
          <w:lang w:val="en-US"/>
        </w:rPr>
        <w:t>40</w:t>
      </w:r>
      <w:r>
        <w:rPr>
          <w:b w:val="1"/>
          <w:bCs w:val="1"/>
          <w:rtl w:val="0"/>
          <w:lang w:val="en-US"/>
        </w:rPr>
        <w:t>.</w:t>
      </w:r>
    </w:p>
    <w:p>
      <w:pPr>
        <w:pStyle w:val="Body B"/>
        <w:spacing w:line="276" w:lineRule="auto"/>
        <w:ind w:firstLine="720"/>
        <w:jc w:val="both"/>
      </w:pPr>
      <w:r>
        <w:rPr>
          <w:rtl w:val="0"/>
          <w:lang w:val="en-US"/>
        </w:rPr>
        <w:t>Спутавање може трајати само док корисник представља непосредну опасност по свој живот или здравље или живот или здравље другог лица</w:t>
      </w:r>
      <w:r>
        <w:rPr>
          <w:rtl w:val="0"/>
          <w:lang w:val="en-US"/>
        </w:rPr>
        <w:t xml:space="preserve">. </w:t>
      </w:r>
    </w:p>
    <w:p>
      <w:pPr>
        <w:pStyle w:val="Body B"/>
        <w:spacing w:line="276" w:lineRule="auto"/>
        <w:ind w:firstLine="720"/>
        <w:jc w:val="both"/>
      </w:pPr>
      <w:r>
        <w:rPr>
          <w:rtl w:val="0"/>
          <w:lang w:val="en-US"/>
        </w:rPr>
        <w:t>Спутавање мора бити прекинуто уколико би његова даља примена могла угрозити здравље корисника</w:t>
      </w:r>
      <w:r>
        <w:rPr>
          <w:rtl w:val="0"/>
          <w:lang w:val="en-US"/>
        </w:rPr>
        <w:t xml:space="preserve">. </w:t>
      </w:r>
    </w:p>
    <w:p>
      <w:pPr>
        <w:pStyle w:val="Body B"/>
        <w:spacing w:line="276" w:lineRule="auto"/>
        <w:jc w:val="both"/>
      </w:pPr>
    </w:p>
    <w:p>
      <w:pPr>
        <w:pStyle w:val="Body B"/>
        <w:spacing w:line="276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Надзор над применом спутавања</w:t>
      </w:r>
    </w:p>
    <w:p>
      <w:pPr>
        <w:pStyle w:val="Body B"/>
        <w:spacing w:line="276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Члан </w:t>
      </w:r>
      <w:r>
        <w:rPr>
          <w:b w:val="1"/>
          <w:bCs w:val="1"/>
          <w:u w:color="0432ff"/>
          <w:rtl w:val="0"/>
          <w:lang w:val="en-US"/>
        </w:rPr>
        <w:t>4</w:t>
      </w:r>
      <w:r>
        <w:rPr>
          <w:b w:val="1"/>
          <w:bCs w:val="1"/>
          <w:u w:color="0432ff"/>
          <w:rtl w:val="0"/>
          <w:lang w:val="en-US"/>
        </w:rPr>
        <w:t>1</w:t>
      </w:r>
      <w:r>
        <w:rPr>
          <w:b w:val="1"/>
          <w:bCs w:val="1"/>
          <w:rtl w:val="0"/>
          <w:lang w:val="en-US"/>
        </w:rPr>
        <w:t>.</w:t>
      </w:r>
    </w:p>
    <w:p>
      <w:pPr>
        <w:pStyle w:val="Body B"/>
        <w:spacing w:line="276" w:lineRule="auto"/>
        <w:jc w:val="both"/>
      </w:pPr>
      <w:r>
        <w:rPr>
          <w:rtl w:val="0"/>
        </w:rPr>
        <w:tab/>
        <w:t>Надзор над применом спутавања врши лице одговорно за корисника код пружаоца услуге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уз консултације са психијатром</w:t>
      </w:r>
      <w:r>
        <w:rPr>
          <w:rtl w:val="0"/>
          <w:lang w:val="en-US"/>
        </w:rPr>
        <w:t>.</w:t>
      </w:r>
    </w:p>
    <w:p>
      <w:pPr>
        <w:pStyle w:val="Body B"/>
        <w:spacing w:line="276" w:lineRule="auto"/>
        <w:jc w:val="both"/>
      </w:pPr>
    </w:p>
    <w:p>
      <w:pPr>
        <w:pStyle w:val="Body B"/>
        <w:spacing w:line="276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Евиденција и извештавање о спутавању</w:t>
      </w:r>
    </w:p>
    <w:p>
      <w:pPr>
        <w:pStyle w:val="Body B"/>
        <w:spacing w:line="276" w:lineRule="auto"/>
        <w:jc w:val="center"/>
      </w:pPr>
      <w:r>
        <w:rPr>
          <w:b w:val="1"/>
          <w:bCs w:val="1"/>
          <w:rtl w:val="0"/>
          <w:lang w:val="en-US"/>
        </w:rPr>
        <w:t xml:space="preserve">Члан </w:t>
      </w:r>
      <w:r>
        <w:rPr>
          <w:b w:val="1"/>
          <w:bCs w:val="1"/>
          <w:u w:color="0432ff"/>
          <w:rtl w:val="0"/>
          <w:lang w:val="en-US"/>
        </w:rPr>
        <w:t>4</w:t>
      </w:r>
      <w:r>
        <w:rPr>
          <w:b w:val="1"/>
          <w:bCs w:val="1"/>
          <w:u w:color="0432ff"/>
          <w:rtl w:val="0"/>
          <w:lang w:val="en-US"/>
        </w:rPr>
        <w:t>2</w:t>
      </w:r>
      <w:r>
        <w:rPr>
          <w:b w:val="1"/>
          <w:bCs w:val="1"/>
          <w:rtl w:val="0"/>
          <w:lang w:val="en-US"/>
        </w:rPr>
        <w:t>.</w:t>
      </w:r>
    </w:p>
    <w:p>
      <w:pPr>
        <w:pStyle w:val="Body B"/>
        <w:spacing w:line="276" w:lineRule="auto"/>
        <w:jc w:val="both"/>
      </w:pPr>
      <w:r>
        <w:rPr>
          <w:rtl w:val="0"/>
        </w:rPr>
        <w:tab/>
        <w:t>Подаци о разлозима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начину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врсти и трајању спутавања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као и именима лица која су одлуку о спутавању донела и спутавање извршила и надзирала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обавезно се уписују у посебну евиденцију о спутавању коју води пружалац услуге</w:t>
      </w:r>
      <w:r>
        <w:rPr>
          <w:rtl w:val="0"/>
          <w:lang w:val="en-US"/>
        </w:rPr>
        <w:t>.</w:t>
      </w:r>
    </w:p>
    <w:p>
      <w:pPr>
        <w:pStyle w:val="Body B"/>
        <w:spacing w:line="276" w:lineRule="auto"/>
        <w:jc w:val="both"/>
      </w:pPr>
      <w:r>
        <w:rPr>
          <w:rtl w:val="0"/>
          <w:lang w:val="en-US"/>
        </w:rPr>
        <w:t xml:space="preserve"> </w:t>
        <w:tab/>
        <w:t>Пружалац услуге је дужан да о сваком спутавању обавести законског заступника корисника и да то евидентира</w:t>
      </w:r>
      <w:r>
        <w:rPr>
          <w:rtl w:val="0"/>
          <w:lang w:val="en-US"/>
        </w:rPr>
        <w:t>.</w:t>
      </w:r>
    </w:p>
    <w:p>
      <w:pPr>
        <w:pStyle w:val="Body B"/>
        <w:spacing w:line="276" w:lineRule="auto"/>
        <w:jc w:val="both"/>
      </w:pPr>
      <w:r>
        <w:rPr>
          <w:rtl w:val="0"/>
        </w:rPr>
        <w:tab/>
        <w:t>Пружалац услуге је дужан да о спутавању у установи извештава министарство надлежно за послове социјалне заштите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најмање једном у шест месеци</w:t>
      </w:r>
      <w:r>
        <w:rPr>
          <w:rtl w:val="0"/>
          <w:lang w:val="en-US"/>
        </w:rPr>
        <w:t>.</w:t>
      </w:r>
    </w:p>
    <w:p>
      <w:pPr>
        <w:pStyle w:val="Body B"/>
        <w:spacing w:line="276" w:lineRule="auto"/>
        <w:jc w:val="both"/>
      </w:pPr>
      <w:r>
        <w:rPr>
          <w:rtl w:val="0"/>
        </w:rPr>
        <w:tab/>
        <w:t>Ближе услове о консултацијама ради доношења одлуке о спутавању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поступању у околностима које захтевају да одлука о спутавању буде донета хитно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одабиру начина спутавања који је најмање рестриктиван односно најмање штетан за корисника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условима које треба да обезбеди установа за примену спутавања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коришћењу техника или средства спутавања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евденцији и контроли спутавања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прописује министар надлежан за послове социјалне заштите у року од три месеца од ступања на снагу овог закона</w:t>
      </w:r>
      <w:r>
        <w:rPr>
          <w:rtl w:val="0"/>
          <w:lang w:val="en-US"/>
        </w:rPr>
        <w:t xml:space="preserve">. </w:t>
      </w:r>
    </w:p>
    <w:p>
      <w:pPr>
        <w:pStyle w:val="Body B"/>
        <w:spacing w:line="276" w:lineRule="auto"/>
        <w:jc w:val="both"/>
      </w:pPr>
    </w:p>
    <w:p>
      <w:pPr>
        <w:pStyle w:val="Body B"/>
        <w:spacing w:line="276" w:lineRule="auto"/>
        <w:jc w:val="center"/>
        <w:rPr>
          <w:b w:val="1"/>
          <w:bCs w:val="1"/>
          <w:u w:color="ff2600"/>
        </w:rPr>
      </w:pPr>
      <w:r>
        <w:rPr>
          <w:b w:val="1"/>
          <w:bCs w:val="1"/>
          <w:u w:color="ff2600"/>
          <w:rtl w:val="0"/>
          <w:lang w:val="en-US"/>
        </w:rPr>
        <w:t>Помоћ полиције</w:t>
      </w:r>
    </w:p>
    <w:p>
      <w:pPr>
        <w:pStyle w:val="Body B"/>
        <w:spacing w:line="276" w:lineRule="auto"/>
        <w:jc w:val="center"/>
        <w:rPr>
          <w:u w:color="ff2600"/>
        </w:rPr>
      </w:pPr>
      <w:r>
        <w:rPr>
          <w:b w:val="1"/>
          <w:bCs w:val="1"/>
          <w:u w:color="ff2600"/>
          <w:rtl w:val="0"/>
          <w:lang w:val="en-US"/>
        </w:rPr>
        <w:t xml:space="preserve">Члан </w:t>
      </w:r>
      <w:r>
        <w:rPr>
          <w:b w:val="1"/>
          <w:bCs w:val="1"/>
          <w:u w:color="ff2600"/>
          <w:rtl w:val="0"/>
          <w:lang w:val="en-US"/>
        </w:rPr>
        <w:t>4</w:t>
      </w:r>
      <w:r>
        <w:rPr>
          <w:b w:val="1"/>
          <w:bCs w:val="1"/>
          <w:u w:color="ff2600"/>
          <w:rtl w:val="0"/>
          <w:lang w:val="en-US"/>
        </w:rPr>
        <w:t>3</w:t>
      </w:r>
      <w:r>
        <w:rPr>
          <w:b w:val="1"/>
          <w:bCs w:val="1"/>
          <w:u w:color="ff2600"/>
          <w:rtl w:val="0"/>
          <w:lang w:val="en-US"/>
        </w:rPr>
        <w:t>.</w:t>
      </w:r>
    </w:p>
    <w:p>
      <w:pPr>
        <w:pStyle w:val="Body B"/>
        <w:spacing w:line="288" w:lineRule="auto"/>
        <w:jc w:val="both"/>
      </w:pPr>
      <w:r>
        <w:rPr>
          <w:u w:color="ff2600"/>
          <w:rtl w:val="0"/>
        </w:rPr>
        <w:tab/>
        <w:t>Ако стручни радник</w:t>
      </w:r>
      <w:r>
        <w:rPr>
          <w:u w:color="ff2600"/>
          <w:rtl w:val="0"/>
          <w:lang w:val="en-US"/>
        </w:rPr>
        <w:t xml:space="preserve">, </w:t>
      </w:r>
      <w:r>
        <w:rPr>
          <w:u w:color="ff2600"/>
          <w:rtl w:val="0"/>
          <w:lang w:val="en-US"/>
        </w:rPr>
        <w:t>стручни сарадник</w:t>
      </w:r>
      <w:r>
        <w:rPr>
          <w:u w:color="ff2600"/>
          <w:rtl w:val="0"/>
          <w:lang w:val="en-US"/>
        </w:rPr>
        <w:t xml:space="preserve">, </w:t>
      </w:r>
      <w:r>
        <w:rPr>
          <w:u w:color="ff2600"/>
          <w:rtl w:val="0"/>
          <w:lang w:val="en-US"/>
        </w:rPr>
        <w:t>сарадник или друго лице ангажовано код пружаоца услуге не може само да отклони опасност по живот или здравље корисника изазвану понашањем корисника</w:t>
      </w:r>
      <w:r>
        <w:rPr>
          <w:u w:color="ff2600"/>
          <w:rtl w:val="0"/>
          <w:lang w:val="en-US"/>
        </w:rPr>
        <w:t xml:space="preserve">, </w:t>
      </w:r>
      <w:r>
        <w:rPr>
          <w:u w:color="ff2600"/>
          <w:rtl w:val="0"/>
          <w:lang w:val="en-US"/>
        </w:rPr>
        <w:t>дужно је да затражи помоћ полиције</w:t>
      </w:r>
      <w:r>
        <w:rPr>
          <w:u w:color="ff2600"/>
          <w:rtl w:val="0"/>
          <w:lang w:val="en-US"/>
        </w:rPr>
        <w:t>.</w:t>
      </w:r>
    </w:p>
    <w:p>
      <w:pPr>
        <w:pStyle w:val="Body C"/>
        <w:spacing w:line="288" w:lineRule="auto"/>
        <w:jc w:val="both"/>
      </w:pPr>
      <w:r>
        <w:rPr>
          <w:u w:color="ff2600"/>
          <w:rtl w:val="0"/>
        </w:rPr>
        <w:tab/>
        <w:t>Полиција је дужна да на позив пружаоца услуге смештаја пронађе и у установу врати сваког корисника који је ту смештен без пристанка ако се из установе удаљи без одобрења стручног радника</w:t>
      </w:r>
      <w:r>
        <w:rPr>
          <w:u w:color="ff2600"/>
          <w:rtl w:val="0"/>
          <w:lang w:val="en-US"/>
        </w:rPr>
        <w:t xml:space="preserve">, </w:t>
      </w:r>
      <w:r>
        <w:rPr>
          <w:u w:color="ff2600"/>
          <w:rtl w:val="0"/>
          <w:lang w:val="en-US"/>
        </w:rPr>
        <w:t>стручног сарадника или другог лица ангажованог код пружаоца услуге</w:t>
      </w:r>
      <w:r>
        <w:rPr>
          <w:u w:color="ff2600"/>
          <w:rtl w:val="0"/>
          <w:lang w:val="en-US"/>
        </w:rPr>
        <w:t xml:space="preserve">, </w:t>
      </w:r>
      <w:r>
        <w:rPr>
          <w:u w:color="ff2600"/>
          <w:rtl w:val="0"/>
          <w:lang w:val="en-US"/>
        </w:rPr>
        <w:t>у складу са законом којим се уређује поступање полиције</w:t>
      </w:r>
      <w:r>
        <w:rPr>
          <w:u w:color="ff2600"/>
          <w:rtl w:val="0"/>
          <w:lang w:val="en-US"/>
        </w:rPr>
        <w:t>.</w:t>
      </w:r>
    </w:p>
    <w:p>
      <w:pPr>
        <w:pStyle w:val="Body C"/>
        <w:spacing w:line="288" w:lineRule="auto"/>
        <w:jc w:val="both"/>
        <w:rPr>
          <w:u w:color="ff2600"/>
        </w:rPr>
      </w:pPr>
      <w:r>
        <w:rPr>
          <w:u w:color="ff2600"/>
          <w:rtl w:val="0"/>
        </w:rPr>
        <w:tab/>
        <w:t>Пружалац услуге је дужан да води посебну евиденцију о свим инцидентима због којих је тражио помоћ полиције</w:t>
      </w:r>
      <w:r>
        <w:rPr>
          <w:u w:color="ff2600"/>
          <w:rtl w:val="0"/>
          <w:lang w:val="en-US"/>
        </w:rPr>
        <w:t xml:space="preserve">. 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2600"/>
        </w:rPr>
      </w:pP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ff2600"/>
        </w:rPr>
      </w:pPr>
      <w:r>
        <w:rPr>
          <w:rFonts w:ascii="Times New Roman" w:hAnsi="Times New Roman"/>
          <w:b w:val="1"/>
          <w:bCs w:val="1"/>
          <w:u w:color="ff2600"/>
          <w:rtl w:val="0"/>
          <w:lang w:val="en-US"/>
        </w:rPr>
        <w:t>VIII</w:t>
      </w:r>
      <w:r>
        <w:rPr>
          <w:rFonts w:ascii="Times New Roman" w:hAnsi="Times New Roman" w:hint="default"/>
          <w:b w:val="1"/>
          <w:bCs w:val="1"/>
          <w:sz w:val="24"/>
          <w:szCs w:val="24"/>
          <w:u w:color="ff2600"/>
          <w:rtl w:val="0"/>
          <w:lang w:val="en-US"/>
        </w:rPr>
        <w:t xml:space="preserve"> СХОДНА ПРИМЕНА ПРОПИСА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ff2600"/>
        </w:rPr>
      </w:pP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ff260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ff2600"/>
          <w:rtl w:val="0"/>
          <w:lang w:val="en-US"/>
        </w:rPr>
        <w:t>Сходна примена закона којим је уређена заштита лица са мнталним сметњама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ff260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ff2600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u w:color="ff2600"/>
          <w:rtl w:val="0"/>
          <w:lang w:val="en-US"/>
        </w:rPr>
        <w:t>4</w:t>
      </w:r>
      <w:r>
        <w:rPr>
          <w:rFonts w:ascii="Times New Roman" w:hAnsi="Times New Roman"/>
          <w:b w:val="1"/>
          <w:bCs w:val="1"/>
          <w:sz w:val="24"/>
          <w:szCs w:val="24"/>
          <w:u w:color="ff2600"/>
          <w:rtl w:val="0"/>
          <w:lang w:val="en-US"/>
        </w:rPr>
        <w:t>4</w:t>
      </w:r>
      <w:r>
        <w:rPr>
          <w:rFonts w:ascii="Times New Roman" w:hAnsi="Times New Roman"/>
          <w:b w:val="1"/>
          <w:bCs w:val="1"/>
          <w:sz w:val="24"/>
          <w:szCs w:val="24"/>
          <w:u w:color="ff2600"/>
          <w:rtl w:val="0"/>
          <w:lang w:val="en-US"/>
        </w:rPr>
        <w:t>.</w:t>
      </w:r>
    </w:p>
    <w:p>
      <w:pPr>
        <w:pStyle w:val="Body A"/>
        <w:spacing w:line="288" w:lineRule="auto"/>
        <w:jc w:val="both"/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ff2600"/>
        </w:rPr>
        <w:tab/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>На поступак смештаја у смислу овог закона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>сходно се примењују одредбе закона којим је уређена заштита лица са менталним сметњама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432ff"/>
          <w:rtl w:val="0"/>
          <w:lang w:val="en-US"/>
        </w:rPr>
        <w:t>а на питања поступка која нису посебно уређена тим законом примењују се одредбе закона којима се уређује ванпарнични поступак</w:t>
      </w:r>
      <w:r>
        <w:rPr>
          <w:rFonts w:ascii="Times New Roman" w:hAnsi="Times New Roman"/>
          <w:sz w:val="24"/>
          <w:szCs w:val="24"/>
          <w:u w:color="0432ff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ff2600"/>
        </w:rPr>
      </w:pPr>
      <w:r>
        <w:rPr>
          <w:rFonts w:ascii="Times New Roman" w:cs="Times New Roman" w:hAnsi="Times New Roman" w:eastAsia="Times New Roman"/>
          <w:sz w:val="24"/>
          <w:szCs w:val="24"/>
          <w:u w:color="0432ff"/>
        </w:rPr>
        <w:tab/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Одредбе закона којим је уређена заштита лица са менталним сметњама које се односе на поступак суда по сазнању о задржавању лица са менталним сметњама без његовог пристанка и одлучивању о задржавању без пристанка или отпусту лица са менталним сметњама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сходно се примењују на преиспитивање смештаја без пристанка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>.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u w:color="ff2600"/>
        </w:rPr>
      </w:pP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ff260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ff2600"/>
          <w:rtl w:val="0"/>
          <w:lang w:val="en-US"/>
        </w:rPr>
        <w:t>Сходна примена других прописа о социјалној заштити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ff260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ff2600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u w:color="ff2600"/>
          <w:rtl w:val="0"/>
          <w:lang w:val="en-US"/>
        </w:rPr>
        <w:t>4</w:t>
      </w:r>
      <w:r>
        <w:rPr>
          <w:rFonts w:ascii="Times New Roman" w:hAnsi="Times New Roman"/>
          <w:b w:val="1"/>
          <w:bCs w:val="1"/>
          <w:sz w:val="24"/>
          <w:szCs w:val="24"/>
          <w:u w:color="ff2600"/>
          <w:rtl w:val="0"/>
          <w:lang w:val="en-US"/>
        </w:rPr>
        <w:t>5</w:t>
      </w:r>
      <w:r>
        <w:rPr>
          <w:rFonts w:ascii="Times New Roman" w:hAnsi="Times New Roman"/>
          <w:b w:val="1"/>
          <w:bCs w:val="1"/>
          <w:sz w:val="24"/>
          <w:szCs w:val="24"/>
          <w:u w:color="ff2600"/>
          <w:rtl w:val="0"/>
          <w:lang w:val="en-US"/>
        </w:rPr>
        <w:t>.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2600"/>
        </w:rPr>
      </w:pPr>
      <w:r>
        <w:rPr>
          <w:rFonts w:ascii="Times New Roman" w:cs="Times New Roman" w:hAnsi="Times New Roman" w:eastAsia="Times New Roman"/>
          <w:sz w:val="24"/>
          <w:szCs w:val="24"/>
          <w:u w:color="ff2600"/>
          <w:rtl w:val="0"/>
        </w:rPr>
        <w:tab/>
        <w:t>Приликом пружања услуге смештаја лицима са менталним сметњама сходно се примењују одредбе закона којим је уређена социјална заштита и други прописи у социјалној заштити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. 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2600"/>
        </w:rPr>
      </w:pP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ff260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ff2600"/>
          <w:rtl w:val="0"/>
          <w:lang w:val="en-US"/>
        </w:rPr>
        <w:t>Сходна примена овог закона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ff260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ff2600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u w:color="ff2600"/>
          <w:rtl w:val="0"/>
          <w:lang w:val="en-US"/>
        </w:rPr>
        <w:t>4</w:t>
      </w:r>
      <w:r>
        <w:rPr>
          <w:rFonts w:ascii="Times New Roman" w:hAnsi="Times New Roman"/>
          <w:b w:val="1"/>
          <w:bCs w:val="1"/>
          <w:sz w:val="24"/>
          <w:szCs w:val="24"/>
          <w:u w:color="ff2600"/>
          <w:rtl w:val="0"/>
          <w:lang w:val="en-US"/>
        </w:rPr>
        <w:t>6</w:t>
      </w:r>
      <w:r>
        <w:rPr>
          <w:rFonts w:ascii="Times New Roman" w:hAnsi="Times New Roman"/>
          <w:b w:val="1"/>
          <w:bCs w:val="1"/>
          <w:sz w:val="24"/>
          <w:szCs w:val="24"/>
          <w:u w:color="ff2600"/>
          <w:rtl w:val="0"/>
          <w:lang w:val="en-US"/>
        </w:rPr>
        <w:t xml:space="preserve">.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2600"/>
        </w:rPr>
      </w:pPr>
      <w:r>
        <w:rPr>
          <w:rFonts w:ascii="Times New Roman" w:cs="Times New Roman" w:hAnsi="Times New Roman" w:eastAsia="Times New Roman"/>
          <w:sz w:val="24"/>
          <w:szCs w:val="24"/>
          <w:u w:color="ff2600"/>
          <w:rtl w:val="0"/>
        </w:rPr>
        <w:tab/>
        <w:t>Одредбе овог закона сходно се примењују приликом пружања услуге дневног боравка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становања уз подршку и других услуга које се пружају лицима са менталним сметњама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а које подразумевају вишесатни или дужи боравак корисника у просторијама у којима се пружа услуга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.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2600"/>
        </w:rPr>
      </w:pP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u w:color="ff2600"/>
        </w:rPr>
      </w:pPr>
      <w:r>
        <w:rPr>
          <w:rFonts w:ascii="Times New Roman" w:hAnsi="Times New Roman"/>
          <w:b w:val="1"/>
          <w:bCs w:val="1"/>
          <w:sz w:val="24"/>
          <w:szCs w:val="24"/>
          <w:u w:color="ff2600"/>
          <w:rtl w:val="0"/>
          <w:lang w:val="en-US"/>
        </w:rPr>
        <w:t xml:space="preserve">IX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ff2600"/>
          <w:rtl w:val="0"/>
          <w:lang w:val="en-US"/>
        </w:rPr>
        <w:t>КАЗНЕНЕ ОДРЕДБЕ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ff260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ff2600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u w:color="ff2600"/>
          <w:rtl w:val="0"/>
          <w:lang w:val="en-US"/>
        </w:rPr>
        <w:t>4</w:t>
      </w:r>
      <w:r>
        <w:rPr>
          <w:rFonts w:ascii="Times New Roman" w:hAnsi="Times New Roman"/>
          <w:b w:val="1"/>
          <w:bCs w:val="1"/>
          <w:sz w:val="24"/>
          <w:szCs w:val="24"/>
          <w:u w:color="ff2600"/>
          <w:rtl w:val="0"/>
          <w:lang w:val="en-US"/>
        </w:rPr>
        <w:t>7</w:t>
      </w:r>
      <w:r>
        <w:rPr>
          <w:rFonts w:ascii="Times New Roman" w:hAnsi="Times New Roman"/>
          <w:b w:val="1"/>
          <w:bCs w:val="1"/>
          <w:sz w:val="24"/>
          <w:szCs w:val="24"/>
          <w:u w:color="ff2600"/>
          <w:rtl w:val="0"/>
          <w:lang w:val="en-US"/>
        </w:rPr>
        <w:t xml:space="preserve">.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2600"/>
        </w:rPr>
      </w:pPr>
      <w:r>
        <w:rPr>
          <w:rFonts w:ascii="Times New Roman" w:cs="Times New Roman" w:hAnsi="Times New Roman" w:eastAsia="Times New Roman"/>
          <w:sz w:val="24"/>
          <w:szCs w:val="24"/>
          <w:u w:color="ff2600"/>
          <w:rtl w:val="0"/>
        </w:rPr>
        <w:tab/>
        <w:t xml:space="preserve">Новчаном казном за прекршај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од 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100.000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до 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>1.000.000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 динара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 казниће се пружалац услуге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ако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: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2600"/>
        </w:rPr>
      </w:pPr>
      <w:r>
        <w:rPr>
          <w:rFonts w:ascii="Times New Roman" w:cs="Times New Roman" w:hAnsi="Times New Roman" w:eastAsia="Times New Roman"/>
          <w:sz w:val="24"/>
          <w:szCs w:val="24"/>
          <w:u w:color="ff2600"/>
          <w:rtl w:val="0"/>
        </w:rPr>
        <w:tab/>
        <w:t xml:space="preserve">1)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кориснику не обезбеди доступност одговарајућег медицинског прегледа без одлагања 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>(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супротно члану 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20.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став 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2.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тачка 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>1.);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2600"/>
        </w:rPr>
      </w:pPr>
      <w:r>
        <w:rPr>
          <w:rFonts w:ascii="Times New Roman" w:cs="Times New Roman" w:hAnsi="Times New Roman" w:eastAsia="Times New Roman"/>
          <w:sz w:val="24"/>
          <w:szCs w:val="24"/>
          <w:u w:color="ff2600"/>
          <w:rtl w:val="0"/>
        </w:rPr>
        <w:tab/>
        <w:t xml:space="preserve">2)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не евидентира све повреде корисника и механизме њиховог настанка или не води посебну евиденцију о повредама корисника 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>(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супротно члану 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20.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став 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2.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тачка 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>2.);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2600"/>
        </w:rPr>
      </w:pPr>
      <w:r>
        <w:rPr>
          <w:rFonts w:ascii="Times New Roman" w:cs="Times New Roman" w:hAnsi="Times New Roman" w:eastAsia="Times New Roman"/>
          <w:sz w:val="24"/>
          <w:szCs w:val="24"/>
          <w:u w:color="ff2600"/>
          <w:rtl w:val="0"/>
        </w:rPr>
        <w:tab/>
        <w:t xml:space="preserve">3)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не забележи све предузете радње у досијеу и медицинској документацији корисника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сходно  члану 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20.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став 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2.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тачка 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>3.);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2600"/>
        </w:rPr>
      </w:pPr>
      <w:r>
        <w:rPr>
          <w:rFonts w:ascii="Times New Roman" w:cs="Times New Roman" w:hAnsi="Times New Roman" w:eastAsia="Times New Roman"/>
          <w:sz w:val="24"/>
          <w:szCs w:val="24"/>
          <w:u w:color="ff2600"/>
          <w:rtl w:val="0"/>
        </w:rPr>
        <w:tab/>
        <w:t xml:space="preserve">4)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ако су права корисника услуге смештаја из чл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. 24, 27.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и 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30.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ограничена супротно одредбама члана 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32.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овог закона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>;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2600"/>
        </w:rPr>
      </w:pPr>
      <w:r>
        <w:rPr>
          <w:rFonts w:ascii="Times New Roman" w:cs="Times New Roman" w:hAnsi="Times New Roman" w:eastAsia="Times New Roman"/>
          <w:sz w:val="24"/>
          <w:szCs w:val="24"/>
          <w:u w:color="ff2600"/>
          <w:rtl w:val="0"/>
        </w:rPr>
        <w:tab/>
        <w:t xml:space="preserve">5)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спутавање корисника спроводи супротно одредбама чланова 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>36-42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овог закона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>;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2600"/>
        </w:rPr>
      </w:pPr>
      <w:r>
        <w:rPr>
          <w:rFonts w:ascii="Times New Roman" w:cs="Times New Roman" w:hAnsi="Times New Roman" w:eastAsia="Times New Roman"/>
          <w:sz w:val="24"/>
          <w:szCs w:val="24"/>
          <w:u w:color="ff2600"/>
          <w:rtl w:val="0"/>
        </w:rPr>
        <w:tab/>
        <w:t xml:space="preserve">6)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не води евиденцију из члана 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43.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став 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3.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овог закона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u w:color="ff2600"/>
        </w:rPr>
      </w:pPr>
      <w:r>
        <w:rPr>
          <w:rFonts w:ascii="Times New Roman" w:cs="Times New Roman" w:hAnsi="Times New Roman" w:eastAsia="Times New Roman"/>
          <w:sz w:val="24"/>
          <w:szCs w:val="24"/>
          <w:u w:color="ff2600"/>
          <w:rtl w:val="0"/>
        </w:rPr>
        <w:tab/>
        <w:t xml:space="preserve">За прекршај из става 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1.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овог члана казниће се и одговорно лице код пружаоца услуге новчаном казном од 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50.000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до 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>200.000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 динара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.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2600"/>
        </w:rPr>
      </w:pP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sz w:val="24"/>
          <w:szCs w:val="24"/>
          <w:u w:color="ff260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ff2600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u w:color="ff2600"/>
          <w:rtl w:val="0"/>
          <w:lang w:val="en-US"/>
        </w:rPr>
        <w:t>4</w:t>
      </w:r>
      <w:r>
        <w:rPr>
          <w:rFonts w:ascii="Times New Roman" w:hAnsi="Times New Roman"/>
          <w:b w:val="1"/>
          <w:bCs w:val="1"/>
          <w:sz w:val="24"/>
          <w:szCs w:val="24"/>
          <w:u w:color="ff2600"/>
          <w:rtl w:val="0"/>
          <w:lang w:val="en-US"/>
        </w:rPr>
        <w:t>8</w:t>
      </w:r>
      <w:r>
        <w:rPr>
          <w:rFonts w:ascii="Times New Roman" w:hAnsi="Times New Roman"/>
          <w:b w:val="1"/>
          <w:bCs w:val="1"/>
          <w:sz w:val="24"/>
          <w:szCs w:val="24"/>
          <w:u w:color="ff2600"/>
          <w:rtl w:val="0"/>
          <w:lang w:val="en-US"/>
        </w:rPr>
        <w:t>.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2600"/>
        </w:rPr>
      </w:pPr>
      <w:r>
        <w:rPr>
          <w:rFonts w:ascii="Times New Roman" w:cs="Times New Roman" w:hAnsi="Times New Roman" w:eastAsia="Times New Roman"/>
          <w:sz w:val="24"/>
          <w:szCs w:val="24"/>
          <w:u w:color="ff2600"/>
        </w:rPr>
        <w:tab/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Новчаном казном од 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10.000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до 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>100.000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 динара казниће се стучни радник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стручни сарадник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сарадник или друго лице ангажовано код пружаоца услуге ако поступи супротно одредбама чл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. 20.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став 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2.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тач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. 1-3;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члана 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32;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чл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>36-42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овог закона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>.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 </w:t>
      </w:r>
    </w:p>
    <w:p>
      <w:pPr>
        <w:pStyle w:val="Body A"/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u w:color="ff2600"/>
        </w:rPr>
      </w:pP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u w:color="ff2600"/>
        </w:rPr>
      </w:pPr>
      <w:r>
        <w:rPr>
          <w:rFonts w:ascii="Times New Roman" w:hAnsi="Times New Roman"/>
          <w:b w:val="1"/>
          <w:bCs w:val="1"/>
          <w:u w:color="ff2600"/>
          <w:rtl w:val="0"/>
          <w:lang w:val="en-US"/>
        </w:rPr>
        <w:t xml:space="preserve">X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ff2600"/>
          <w:rtl w:val="0"/>
          <w:lang w:val="en-US"/>
        </w:rPr>
        <w:t>СТУПАЊЕ НА СНАГУ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 </w:t>
      </w:r>
    </w:p>
    <w:p>
      <w:pPr>
        <w:pStyle w:val="Body A"/>
        <w:spacing w:line="288" w:lineRule="auto"/>
        <w:jc w:val="center"/>
        <w:rPr>
          <w:rFonts w:ascii="Times New Roman" w:cs="Times New Roman" w:hAnsi="Times New Roman" w:eastAsia="Times New Roman"/>
          <w:sz w:val="24"/>
          <w:szCs w:val="24"/>
          <w:u w:color="ff260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ff2600"/>
          <w:rtl w:val="0"/>
          <w:lang w:val="en-US"/>
        </w:rPr>
        <w:t xml:space="preserve">Члан </w:t>
      </w:r>
      <w:r>
        <w:rPr>
          <w:rFonts w:ascii="Times New Roman" w:hAnsi="Times New Roman"/>
          <w:b w:val="1"/>
          <w:bCs w:val="1"/>
          <w:sz w:val="24"/>
          <w:szCs w:val="24"/>
          <w:u w:color="ff2600"/>
          <w:rtl w:val="0"/>
          <w:lang w:val="en-US"/>
        </w:rPr>
        <w:t>4</w:t>
      </w:r>
      <w:r>
        <w:rPr>
          <w:rFonts w:ascii="Times New Roman" w:hAnsi="Times New Roman"/>
          <w:b w:val="1"/>
          <w:bCs w:val="1"/>
          <w:sz w:val="24"/>
          <w:szCs w:val="24"/>
          <w:u w:color="ff2600"/>
          <w:rtl w:val="0"/>
          <w:lang w:val="en-US"/>
        </w:rPr>
        <w:t>9</w:t>
      </w:r>
      <w:r>
        <w:rPr>
          <w:rFonts w:ascii="Times New Roman" w:hAnsi="Times New Roman"/>
          <w:b w:val="1"/>
          <w:bCs w:val="1"/>
          <w:sz w:val="24"/>
          <w:szCs w:val="24"/>
          <w:u w:color="ff2600"/>
          <w:rtl w:val="0"/>
          <w:lang w:val="en-US"/>
        </w:rPr>
        <w:t>.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 </w:t>
      </w:r>
    </w:p>
    <w:p>
      <w:pPr>
        <w:pStyle w:val="Body A"/>
        <w:spacing w:line="288" w:lineRule="auto"/>
        <w:jc w:val="both"/>
      </w:pPr>
      <w:r>
        <w:rPr>
          <w:rFonts w:ascii="Times New Roman" w:cs="Times New Roman" w:hAnsi="Times New Roman" w:eastAsia="Times New Roman"/>
          <w:sz w:val="24"/>
          <w:szCs w:val="24"/>
          <w:u w:color="ff2600"/>
          <w:rtl w:val="0"/>
        </w:rPr>
        <w:tab/>
        <w:t xml:space="preserve">Овај закон ступа на снагу осмог дана од дана објављивања у 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>"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Службеном гласнику Републике Србије”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а примењује се од 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1.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 xml:space="preserve">јануара 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2020. </w:t>
      </w:r>
      <w:r>
        <w:rPr>
          <w:rFonts w:ascii="Times New Roman" w:hAnsi="Times New Roman" w:hint="default"/>
          <w:sz w:val="24"/>
          <w:szCs w:val="24"/>
          <w:u w:color="ff2600"/>
          <w:rtl w:val="0"/>
          <w:lang w:val="en-US"/>
        </w:rPr>
        <w:t>године</w:t>
      </w:r>
      <w:r>
        <w:rPr>
          <w:rFonts w:ascii="Times New Roman" w:hAnsi="Times New Roman"/>
          <w:sz w:val="24"/>
          <w:szCs w:val="24"/>
          <w:u w:color="ff2600"/>
          <w:rtl w:val="0"/>
          <w:lang w:val="en-US"/>
        </w:rPr>
        <w:t xml:space="preserve">.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C">
    <w:name w:val="Body C"/>
    <w:next w:val="Body 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