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f4bc" w14:textId="d52f4bc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211. став 3. Закона о социјалној заштити („Службени гласник РС”, број 24/11),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за рад, запошљавање, борачка и социјална питања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критеријумима за доделу средстава за изградњу, одржавање и опремање установа социјалне заштите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42 од 1. јуна 2018.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Предмет правилника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прописују се критеријуми за доделу средстава за изградњу, одржавање и опремање установа социјалне заштите које се финансирају из буџета Републике Србије (у даљем тексту: установе).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План инвестиција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План инвестиција обухвата: изградњу, реконструкцију, доградњу, адаптацију и инвестиционо одржавање објеката, као и опремање.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План инвестиција и опремања, установе достављају министарству надлежном за социјалну заштиту до 31. јануара текуће године за наредну годину.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Захтеве за санацију и текуће одржавање објеката, установе подносе министарству надлежном за социјалну заштиту до 30. новембра текуће године за наредну годину.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Приоритети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изградњу, реконструкцију, доградњу, адаптацију и инвестиционо одржавање објеката, као и опремање, додељују се установама, у складу са следећим приоритетима: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Обавезе поступања по налогу надлежних инспекција, према степену ризика по живот и здравље корисника и запослених;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Обезбеђивање испуњености прописаних минималних стандарда у погледу простора и опреме (структуралних стандарда);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Подршка процесу трансформације;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Унапређење услова заштите корисника.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Критеријуми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Расподела средства за изградњу, реконструкцију, доградњу, адаптацију објекта и инвестиционо одржавање објеката као и опремање, установама за смештај корисника, врши се применом следећих критеријума, по приоритетима утврђеним у члану 3. овог правилника:	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Капацитет (број корисника) установе социјалне заштите за смештај корисника;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Структура корисника у установи по степену подршке;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Висина средстава која су додељена установи у претходне три године за извођење радова и набавку опреме.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Расподела средства за изградњу, реконструкцију, доградњу, адаптацију и инвестиционо одржавање објеката, као и опремање, центрима за социјални рад врши се применом следећих критеријума, по приоритетима утврђеним у члану 3. овог правилника: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Број становника на подручју за које је центар за социјални рад основан;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Степен развијености јединице локалне самоуправе за које је центар за социјални рад основан;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Висина средстава која су додељена центру за социјални рад у претходне три године за извођење радова и набавку опреме.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Расподела средства за изградњу, реконструкцију, доградњу, адаптацију и инвестиционо одржавање објеката, као и опремање, центрима за породични смештај и усвојење чији је оснивач Република Србија и Републичком заводу за социјалну заштиту врши се применом следећих критеријума, по приоритетима утврђеним у члану 3. овог правилника: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Величина територије за коју је центар за породични смештај и усвојење, односно Републички завод за социјалну заштиту основан;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Висина средстава која су додељена центру за породични смештај и усвојење, односно Републичком заводу за социјалну заштиту у претходне три године за извођење радова и набавку опреме.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надлежан за социјалну заштиту, у складу са законом и овим правилником, а на основу благовремено достављених планова инвестиција, за сваку буџетску годину у року од 15 дана од дана ступања на снагу закона о буџету, утврђује листу установа за доделу средстава и појединачне износе средстава за намене из члана 2. став 2. овог правилника.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надлежан за социјалну заштиту, у складу са законом и овим правилником, а на основу благовремено поднетих захтева установа, за намене из члана 2. став 3. овог правилника за сваку буџетску годину опредељује средства кроз расподелу средстава установама социјалне заштите (индиректним корисницима Министарства).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наредног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110-00-527/2017-09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28. маја 2018.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Зоран Ђорђевић,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