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a7ea" w14:textId="076a7ea">
      <w:pPr>
        <w:spacing w:after="150"/>
        <w:ind w:left="0"/>
        <w:jc w:val="left"/>
        <w15:collapsed w:val="false"/>
      </w:pPr>
      <w:r>
        <w:rPr>
          <w:rFonts w:ascii="Arial"/>
          <w:b w:val="false"/>
          <w:i w:val="false"/>
          <w:color w:val="000000"/>
          <w:sz w:val="22"/>
        </w:rPr>
        <w:t xml:space="preserve">﻿  </w:t>
      </w: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0"/>
        <w:ind w:left="0"/>
        <w:jc w:val="right"/>
      </w:pPr>
      <w:r>
        <w:rPr>
          <w:rFonts w:ascii="Arial"/>
          <w:b/>
          <w:i w:val="false"/>
          <w:color w:val="000000"/>
          <w:sz w:val="22"/>
        </w:rPr>
        <w:t>Редакцијски пречишћен текст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ЗАКОН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условима за обављање психолошке делатности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 xml:space="preserve">"Службени гласник РС", бр. 25 од 29. маја 1996, </w:t>
      </w:r>
      <w:r>
        <w:rPr>
          <w:rFonts w:ascii="Verdana"/>
          <w:b w:val="false"/>
          <w:i w:val="false"/>
          <w:color w:val="000000"/>
          <w:sz w:val="22"/>
        </w:rPr>
        <w:t>101 од 21. новембра 2005</w:t>
      </w:r>
      <w:r>
        <w:rPr>
          <w:rFonts w:ascii="Verdana"/>
          <w:b w:val="false"/>
          <w:i w:val="false"/>
          <w:color w:val="000000"/>
          <w:sz w:val="22"/>
        </w:rPr>
        <w:t>-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др. закон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Овим законом уређују се услови за обављање психолошке делатности и надзор над стручним радом психолога.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Послови психолошке делатности обављају се у складу с овим законом, ако, за поједине области, посебним законом није другачије уређено.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Психолошка делатност обавља се у складу с резултатима савремене психолошке науке, стручно-доктринарним ставовима за обављање психолошке делатности и Кодексом етике психолога.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Кодекс етике психолога доноси Друштво психолога Србије.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Психолошка делатност обухвата психолошка испитивања (индивидуална и групна), психолошке третмане и саветовања.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Забрањено је обављање послова психолошког испитивања, психолошког третмана и саветовања који нису засновани на психолошкој науци и струци.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Подаци о личности који могу да штете угледу и интегритету личности или су личне природе, а које психолог сазна у обављању делатности, професионална су тајна.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Послове психолошке делатности може обављати дипломирани психолог с положеним стручним испитом, а за одређене послове психолошке делатности и с одговарајућом специјализацијом.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Стручни испит полаже се по обављеном приправничком стажу који траје једну годину.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Стручни испит полаже се пред испитном комисијом коју образује министар надлежан за послове социјалне заштите.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Програм приправничког стажа, начин обављања приправничког стажа и начин полагања стручног испита споразумно прописују министар надлежан за послове здравља, министар надлежан за послове просвете и министар надлежан за послове социјалне заштите.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Дипломирани психолог може се специјализовати ако има завршен приправнички стаж и положен стручни испит.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Послове психолошке делатности за чије обављање је неопходна специјализација, врсте, програме и трајање специјализација и начин полагања испита, споразумно утврђују министар надлежан за послове здравља, министар надлежан за послове просвете и министар надлежан за послове социјалне заштите.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Послови психолога с испитаником могу се обављати само у засебној просторији.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Психолошки мерни инструменти могу се користити ако су обезбеђени услови за безбедно чување мерних инструмената и резултата испитивања.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Лице које самостално обавља психолошку делатност (у даљем тексту: предузетник) може почети с радом и обављати делатност ако, поред услова из члана 5. овог закона, има обезбеђену просторију за рад с испитаником, а кад је та делатност везана за коришћење мерних инструмената и неопходне психолошке мерне инструменте и услове за безбедно чување мерних инструмената и резултата испитивања.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Ближе услове из става 1. овог члана прописују споразумно министар надлежан за послове здравља, министар надлежан за послове просвете и министар надлежан за послове социјалне заштите.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Испуњеност услова за самостално обављање психолошке делатности из члана 5. овог закона и става 1. овог члана утврђује министарство надлежно за послове социјалне заштите у року од седам дана од дана подношења захтева.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Психолози могу користити мерне инструменте, ако су обучени за њихову употребу.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Проверу обучености за коришћење мерних инструмената у смислу става 1. овог члана обавља Институт за психологију у Београду.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обављању послова психолошке делатности психолози могу користити психолошке мерне инструменте чије је мерне карактеристике и квалитет утврдила организација из става 2. овог члана.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Резултати мерења овлашћених психолога могу се користити као налази у сврху за коју се издају, ако посебним законом није другачије прописано.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Надзором над стручним радом психолога утврђује се да ли се стручни рад у обављању послова психолошке делатности заснива на савременим научним и стручним методама и достигнућима за ту врсту делатности.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Надзор над стручним радом обавља се непосредним увидом, контролом и другим облицима провере начина организовања и примене одговарајућих стручних поступака и метода у обављању послова психолошке делатности.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Надзор над стручним радом психолога организује и спроводи министарство надлежно за послове социјалне заштите, ако посебним законом није другачије уређено.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Надзор над стручним радом психолога обавља психолог који је положио стручни испит, има одговарајућу специјализацију и најмање исти степен стручности као и психолог над чијим радом се обавља надзор.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Организацију и начин обављања надзора над стручним радом психолога ближе уређује министар надлежан за послове социјалне заштите.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Извештај о обављеном надзору над стручним радом психолога ради предузимања мера за отклањање недостатака у стручном раду доставља се установи или другој организацији у којој је психолог запослен, односно предузетнику.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Забрањено је рекламирање и оглашавање стручних поступака и метода у обављању психолошке делатности у средствима јавног информисања.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Резултати у примени психолошких поступака и метода могу се саопштавати само на стручним скуповима и објављивати у стручним и научним часописима и публикацијама.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Надзор над спровођењем овог закона обавља министарство надлежно за послове социјалне заштите.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Новчаном казном </w:t>
      </w:r>
      <w:r>
        <w:rPr>
          <w:rFonts w:ascii="Verdana"/>
          <w:b/>
          <w:i w:val="false"/>
          <w:color w:val="000000"/>
          <w:sz w:val="22"/>
        </w:rPr>
        <w:t>од 10.000 до 800.000 динара*</w:t>
      </w:r>
      <w:r>
        <w:rPr>
          <w:rFonts w:ascii="Verdana"/>
          <w:b w:val="false"/>
          <w:i w:val="false"/>
          <w:color w:val="000000"/>
          <w:sz w:val="22"/>
        </w:rPr>
        <w:t xml:space="preserve"> казниће се за прекршај правно лице ако обавља психолошку делатност супротно одредби члана 8. овог закона.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Новчаном казном </w:t>
      </w:r>
      <w:r>
        <w:rPr>
          <w:rFonts w:ascii="Verdana"/>
          <w:b/>
          <w:i w:val="false"/>
          <w:color w:val="000000"/>
          <w:sz w:val="22"/>
        </w:rPr>
        <w:t>од 1.000 до 30.000 динара*</w:t>
      </w:r>
      <w:r>
        <w:rPr>
          <w:rFonts w:ascii="Verdana"/>
          <w:b w:val="false"/>
          <w:i w:val="false"/>
          <w:color w:val="000000"/>
          <w:sz w:val="22"/>
        </w:rPr>
        <w:t xml:space="preserve"> казниће се за прекршај из става 1. овог члана одговорно лице у правном лицу.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Новчаном казном </w:t>
      </w:r>
      <w:r>
        <w:rPr>
          <w:rFonts w:ascii="Verdana"/>
          <w:b/>
          <w:i w:val="false"/>
          <w:color w:val="000000"/>
          <w:sz w:val="22"/>
        </w:rPr>
        <w:t>од 5.000 до 300.000 динара*</w:t>
      </w:r>
      <w:r>
        <w:rPr>
          <w:rFonts w:ascii="Verdana"/>
          <w:b w:val="false"/>
          <w:i w:val="false"/>
          <w:color w:val="000000"/>
          <w:sz w:val="22"/>
        </w:rPr>
        <w:t xml:space="preserve"> казниће се за прекршај из става 1. овог члана предузетник.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Службени гласник РС, број 101/2005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Новчаном казном </w:t>
      </w:r>
      <w:r>
        <w:rPr>
          <w:rFonts w:ascii="Verdana"/>
          <w:b/>
          <w:i w:val="false"/>
          <w:color w:val="000000"/>
          <w:sz w:val="22"/>
        </w:rPr>
        <w:t>од 2.500 до 50.000 динара*</w:t>
      </w:r>
      <w:r>
        <w:rPr>
          <w:rFonts w:ascii="Verdana"/>
          <w:b w:val="false"/>
          <w:i w:val="false"/>
          <w:color w:val="000000"/>
          <w:sz w:val="22"/>
        </w:rPr>
        <w:t xml:space="preserve"> казниће се за прекршај физичко лице ако: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обавља послове психолошког испитивања, психолошког третмана и саветовања који нису засновани на психолошкој науци и струци (члан 3. став 4. овог закона);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обавља послове психолошке делатности а не испуњава услове из члана 5. овог закона;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користи психолошке мерне инструменте супротно одредби члана 10. овог закона;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врши рекламирање и оглашавање стручних метода и поступака супротно одредби члана 15. овог закона.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Новчаном казном </w:t>
      </w:r>
      <w:r>
        <w:rPr>
          <w:rFonts w:ascii="Verdana"/>
          <w:b/>
          <w:i w:val="false"/>
          <w:color w:val="000000"/>
          <w:sz w:val="22"/>
        </w:rPr>
        <w:t>од 5.000 до 500.000 динара*</w:t>
      </w:r>
      <w:r>
        <w:rPr>
          <w:rFonts w:ascii="Verdana"/>
          <w:b w:val="false"/>
          <w:i w:val="false"/>
          <w:color w:val="000000"/>
          <w:sz w:val="22"/>
        </w:rPr>
        <w:t xml:space="preserve"> казниће се за прекршај из става 1. овог члана предузетник.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Новчаном казном </w:t>
      </w:r>
      <w:r>
        <w:rPr>
          <w:rFonts w:ascii="Verdana"/>
          <w:b/>
          <w:i w:val="false"/>
          <w:color w:val="000000"/>
          <w:sz w:val="22"/>
        </w:rPr>
        <w:t>од 5.000 до 500.000 динара*</w:t>
      </w:r>
      <w:r>
        <w:rPr>
          <w:rFonts w:ascii="Verdana"/>
          <w:b w:val="false"/>
          <w:i w:val="false"/>
          <w:color w:val="000000"/>
          <w:sz w:val="22"/>
        </w:rPr>
        <w:t xml:space="preserve"> казниће се за прекршај предузетник ако обавља послове психолошке делатности а не испуњава услове из члана 9. овог закона.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 прекршај из ст. 1. и 3. овог члана предузетнику се може поред новчане казне изрећи и заштитна мера забране обављања делатности у трајању од три месеца до једне године.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Службени гласник РС, број 101/2005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Предузетник који на дан ступања на снагу овог закона обавља психолошку делатност подноси надлежној општинској управи доказ о испуњености услова за самостално обављање психолошке делатности у року од 90 дана од дана ступања на снагу прописа којима се ближе утврђују услови из чл. 5. и 9. овог закона.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 истеку рока из става 1. овог члана предузетник који не поднесе доказ о испуњености услова из става 1. овог члана престаје с радом и брише се из регистра.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Психолози који на дан ступања на снагу овог закона обављају психолошку делатност а немају положен стручни испит могу да наставе да обављају послове психолошке делатности ако положе стручни испит у року од једне године од дана ступања на снагу прописа из члана 6. став 3. овог закона.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Психолози који су на дан ступања на снагу овог закона запослени на пословима психолога, односно самостално обављају психолошку делатност у звању специјалисте, магистра или доктора психологије, а немају положен стручни испит, могу наставити да обављају психолошку делатност без обавезе да полажу тај испит.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Овај закон ступа на снагу осмог дана од дана објављивања у „Службеном гласнику Републике Србије".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