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8710"/>
      </w:tblGrid>
      <w:tr w:rsidR="00B436F6" w:rsidRPr="009F1FF1" w:rsidTr="00733513">
        <w:trPr>
          <w:jc w:val="center"/>
        </w:trPr>
        <w:tc>
          <w:tcPr>
            <w:tcW w:w="8710" w:type="dxa"/>
          </w:tcPr>
          <w:tbl>
            <w:tblPr>
              <w:tblpPr w:leftFromText="180" w:rightFromText="180" w:vertAnchor="page" w:horzAnchor="margin" w:tblpXSpec="center" w:tblpY="1"/>
              <w:tblOverlap w:val="never"/>
              <w:tblW w:w="0" w:type="auto"/>
              <w:tblLook w:val="04A0" w:firstRow="1" w:lastRow="0" w:firstColumn="1" w:lastColumn="0" w:noHBand="0" w:noVBand="1"/>
            </w:tblPr>
            <w:tblGrid>
              <w:gridCol w:w="5314"/>
            </w:tblGrid>
            <w:tr w:rsidR="00B436F6" w:rsidTr="00B436F6">
              <w:tc>
                <w:tcPr>
                  <w:tcW w:w="5314" w:type="dxa"/>
                  <w:hideMark/>
                </w:tcPr>
                <w:p w:rsidR="00B436F6" w:rsidRDefault="00B436F6" w:rsidP="00B436F6">
                  <w:pPr>
                    <w:jc w:val="center"/>
                    <w:rPr>
                      <w:b/>
                      <w:spacing w:val="6"/>
                      <w:lang w:val="sr-Latn-CS"/>
                    </w:rPr>
                  </w:pPr>
                  <w:r>
                    <w:rPr>
                      <w:noProof/>
                      <w:lang w:val="en-US"/>
                    </w:rPr>
                    <w:drawing>
                      <wp:inline distT="0" distB="0" distL="0" distR="0" wp14:anchorId="2DCEA9C8" wp14:editId="6C542FB3">
                        <wp:extent cx="1443355" cy="1024255"/>
                        <wp:effectExtent l="0" t="0" r="4445" b="4445"/>
                        <wp:docPr id="4" name="Picture 4"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355" cy="1024255"/>
                                </a:xfrm>
                                <a:prstGeom prst="rect">
                                  <a:avLst/>
                                </a:prstGeom>
                                <a:noFill/>
                                <a:ln>
                                  <a:noFill/>
                                </a:ln>
                              </pic:spPr>
                            </pic:pic>
                          </a:graphicData>
                        </a:graphic>
                      </wp:inline>
                    </w:drawing>
                  </w:r>
                </w:p>
                <w:p w:rsidR="00B436F6" w:rsidRDefault="00B436F6" w:rsidP="00B436F6">
                  <w:pPr>
                    <w:jc w:val="center"/>
                    <w:rPr>
                      <w:b/>
                      <w:spacing w:val="6"/>
                      <w:lang w:val="en-US"/>
                    </w:rPr>
                  </w:pPr>
                  <w:r>
                    <w:rPr>
                      <w:b/>
                      <w:spacing w:val="6"/>
                    </w:rPr>
                    <w:t>Република Србија</w:t>
                  </w:r>
                </w:p>
              </w:tc>
            </w:tr>
            <w:tr w:rsidR="00B436F6" w:rsidTr="00B436F6">
              <w:tc>
                <w:tcPr>
                  <w:tcW w:w="5314" w:type="dxa"/>
                  <w:hideMark/>
                </w:tcPr>
                <w:p w:rsidR="00B436F6" w:rsidRPr="00452D94" w:rsidRDefault="00B436F6" w:rsidP="00B436F6">
                  <w:pPr>
                    <w:jc w:val="center"/>
                    <w:rPr>
                      <w:b/>
                      <w:bCs/>
                      <w:spacing w:val="6"/>
                    </w:rPr>
                  </w:pPr>
                  <w:r w:rsidRPr="00452D94">
                    <w:rPr>
                      <w:b/>
                      <w:bCs/>
                      <w:spacing w:val="6"/>
                    </w:rPr>
                    <w:t xml:space="preserve">МИНИСТАРСТВО ЗА РАД, </w:t>
                  </w:r>
                </w:p>
                <w:p w:rsidR="00B436F6" w:rsidRPr="00452D94" w:rsidRDefault="00B436F6" w:rsidP="00B436F6">
                  <w:pPr>
                    <w:jc w:val="center"/>
                    <w:rPr>
                      <w:b/>
                      <w:bCs/>
                      <w:spacing w:val="6"/>
                      <w:lang w:val="sr-Latn-CS"/>
                    </w:rPr>
                  </w:pPr>
                  <w:r w:rsidRPr="00452D94">
                    <w:rPr>
                      <w:b/>
                      <w:bCs/>
                      <w:spacing w:val="6"/>
                    </w:rPr>
                    <w:t>ЗАПОШЉАВАЊЕ, БОРАЧКА</w:t>
                  </w:r>
                  <w:r w:rsidRPr="00452D94">
                    <w:rPr>
                      <w:b/>
                      <w:bCs/>
                      <w:spacing w:val="6"/>
                      <w:lang w:val="sr-Latn-CS"/>
                    </w:rPr>
                    <w:t xml:space="preserve"> </w:t>
                  </w:r>
                </w:p>
                <w:p w:rsidR="00B436F6" w:rsidRPr="00452D94" w:rsidRDefault="00B436F6" w:rsidP="00B436F6">
                  <w:pPr>
                    <w:jc w:val="center"/>
                    <w:rPr>
                      <w:b/>
                      <w:bCs/>
                      <w:spacing w:val="6"/>
                    </w:rPr>
                  </w:pPr>
                  <w:r w:rsidRPr="00452D94">
                    <w:rPr>
                      <w:b/>
                      <w:bCs/>
                      <w:spacing w:val="6"/>
                    </w:rPr>
                    <w:t>И СОЦИЈАЛНА ПИТАЊА</w:t>
                  </w:r>
                </w:p>
              </w:tc>
            </w:tr>
            <w:tr w:rsidR="00B436F6" w:rsidTr="00B436F6">
              <w:tc>
                <w:tcPr>
                  <w:tcW w:w="5314" w:type="dxa"/>
                </w:tcPr>
                <w:p w:rsidR="00B436F6" w:rsidRPr="00452D94" w:rsidRDefault="00B436F6" w:rsidP="00B436F6">
                  <w:pPr>
                    <w:jc w:val="center"/>
                    <w:rPr>
                      <w:b/>
                      <w:spacing w:val="6"/>
                      <w:lang w:val="en-US"/>
                    </w:rPr>
                  </w:pPr>
                  <w:r w:rsidRPr="00452D94">
                    <w:rPr>
                      <w:b/>
                      <w:spacing w:val="6"/>
                      <w:lang w:val="ru-RU"/>
                    </w:rPr>
                    <w:t>Немањина 22–26</w:t>
                  </w:r>
                </w:p>
                <w:p w:rsidR="00B436F6" w:rsidRPr="00452D94" w:rsidRDefault="00B436F6" w:rsidP="00B436F6">
                  <w:pPr>
                    <w:jc w:val="center"/>
                    <w:rPr>
                      <w:b/>
                      <w:spacing w:val="6"/>
                      <w:lang w:val="en-GB"/>
                    </w:rPr>
                  </w:pPr>
                  <w:r w:rsidRPr="00452D94">
                    <w:rPr>
                      <w:b/>
                      <w:spacing w:val="6"/>
                      <w:lang w:val="ru-RU"/>
                    </w:rPr>
                    <w:t>Београд</w:t>
                  </w:r>
                </w:p>
                <w:p w:rsidR="00B436F6" w:rsidRPr="00452D94" w:rsidRDefault="00B436F6" w:rsidP="00B436F6">
                  <w:pPr>
                    <w:jc w:val="center"/>
                    <w:rPr>
                      <w:b/>
                      <w:spacing w:val="6"/>
                    </w:rPr>
                  </w:pPr>
                </w:p>
                <w:p w:rsidR="00B436F6" w:rsidRPr="00452D94" w:rsidRDefault="00B436F6" w:rsidP="00B436F6">
                  <w:pPr>
                    <w:jc w:val="center"/>
                    <w:rPr>
                      <w:b/>
                      <w:spacing w:val="6"/>
                      <w:lang w:val="en-GB"/>
                    </w:rPr>
                  </w:pPr>
                </w:p>
              </w:tc>
            </w:tr>
          </w:tbl>
          <w:p w:rsidR="00B436F6" w:rsidRPr="009F1FF1" w:rsidRDefault="00B436F6" w:rsidP="00733513">
            <w:pPr>
              <w:ind w:right="-1500"/>
              <w:jc w:val="center"/>
              <w:rPr>
                <w:b/>
                <w:color w:val="000000"/>
                <w:sz w:val="22"/>
                <w:szCs w:val="22"/>
                <w:lang w:val="sr-Cyrl-RS"/>
              </w:rPr>
            </w:pPr>
            <w:r w:rsidRPr="009F1FF1">
              <w:rPr>
                <w:b/>
                <w:color w:val="000000"/>
                <w:sz w:val="22"/>
                <w:szCs w:val="22"/>
                <w:lang w:val="sr-Cyrl-RS"/>
              </w:rPr>
              <w:t xml:space="preserve">  </w:t>
            </w:r>
          </w:p>
          <w:p w:rsidR="00B436F6" w:rsidRDefault="00B436F6" w:rsidP="00733513">
            <w:pPr>
              <w:jc w:val="center"/>
              <w:rPr>
                <w:b/>
                <w:color w:val="000000"/>
                <w:sz w:val="22"/>
                <w:szCs w:val="22"/>
                <w:lang w:val="sr-Cyrl-RS"/>
              </w:rPr>
            </w:pPr>
          </w:p>
          <w:p w:rsidR="00B436F6" w:rsidRPr="00B436F6" w:rsidRDefault="00B436F6" w:rsidP="00B436F6">
            <w:pPr>
              <w:rPr>
                <w:sz w:val="22"/>
                <w:szCs w:val="22"/>
                <w:lang w:val="sr-Cyrl-RS"/>
              </w:rPr>
            </w:pPr>
          </w:p>
          <w:p w:rsidR="00B436F6" w:rsidRPr="00B436F6" w:rsidRDefault="00B436F6" w:rsidP="00B436F6">
            <w:pPr>
              <w:rPr>
                <w:sz w:val="22"/>
                <w:szCs w:val="22"/>
                <w:lang w:val="sr-Cyrl-RS"/>
              </w:rPr>
            </w:pPr>
          </w:p>
          <w:p w:rsidR="00B436F6" w:rsidRPr="00B436F6" w:rsidRDefault="00B436F6" w:rsidP="00B436F6">
            <w:pPr>
              <w:tabs>
                <w:tab w:val="clear" w:pos="1440"/>
                <w:tab w:val="left" w:pos="2030"/>
              </w:tabs>
              <w:rPr>
                <w:sz w:val="22"/>
                <w:szCs w:val="22"/>
                <w:lang w:val="sr-Cyrl-RS"/>
              </w:rPr>
            </w:pPr>
          </w:p>
        </w:tc>
      </w:tr>
    </w:tbl>
    <w:p w:rsidR="00B436F6" w:rsidRPr="009F1FF1" w:rsidRDefault="00B436F6" w:rsidP="00B436F6">
      <w:pPr>
        <w:rPr>
          <w:color w:val="000000"/>
          <w:sz w:val="22"/>
          <w:szCs w:val="22"/>
          <w:lang w:val="sr-Cyrl-RS"/>
        </w:rPr>
      </w:pPr>
    </w:p>
    <w:p w:rsidR="00B436F6" w:rsidRPr="009F1FF1" w:rsidRDefault="00B436F6" w:rsidP="00B436F6">
      <w:pPr>
        <w:tabs>
          <w:tab w:val="left" w:pos="5030"/>
        </w:tabs>
        <w:rPr>
          <w:color w:val="000000"/>
          <w:sz w:val="22"/>
          <w:szCs w:val="22"/>
          <w:lang w:val="sr-Cyrl-RS"/>
        </w:rPr>
      </w:pPr>
      <w:r w:rsidRPr="009F1FF1">
        <w:rPr>
          <w:color w:val="000000"/>
          <w:sz w:val="22"/>
          <w:szCs w:val="22"/>
          <w:lang w:val="sr-Cyrl-RS"/>
        </w:rPr>
        <w:tab/>
      </w:r>
    </w:p>
    <w:p w:rsidR="00B436F6" w:rsidRPr="00F73EAD" w:rsidRDefault="00B436F6" w:rsidP="00B436F6">
      <w:pPr>
        <w:spacing w:line="360" w:lineRule="auto"/>
        <w:jc w:val="center"/>
        <w:rPr>
          <w:b/>
          <w:color w:val="000000"/>
          <w:szCs w:val="24"/>
          <w:lang w:val="sr-Cyrl-RS"/>
        </w:rPr>
      </w:pPr>
      <w:r w:rsidRPr="00F73EAD">
        <w:rPr>
          <w:b/>
          <w:color w:val="000000"/>
          <w:szCs w:val="24"/>
          <w:lang w:val="sr-Cyrl-RS"/>
        </w:rPr>
        <w:t xml:space="preserve">КОНКУРСНА ДОКУМЕНТАЦИЈА </w:t>
      </w:r>
    </w:p>
    <w:p w:rsidR="00B436F6" w:rsidRPr="00F73EAD" w:rsidRDefault="00B436F6" w:rsidP="00B436F6">
      <w:pPr>
        <w:spacing w:line="360" w:lineRule="auto"/>
        <w:jc w:val="center"/>
        <w:rPr>
          <w:b/>
          <w:color w:val="000000"/>
          <w:szCs w:val="24"/>
          <w:lang w:val="en-US"/>
        </w:rPr>
      </w:pPr>
    </w:p>
    <w:p w:rsidR="00B436F6" w:rsidRPr="00F73EAD" w:rsidRDefault="00B436F6" w:rsidP="00B436F6">
      <w:pPr>
        <w:jc w:val="center"/>
        <w:rPr>
          <w:color w:val="000000"/>
          <w:szCs w:val="24"/>
          <w:lang w:val="sr-Cyrl-RS"/>
        </w:rPr>
      </w:pPr>
    </w:p>
    <w:tbl>
      <w:tblPr>
        <w:tblW w:w="0" w:type="auto"/>
        <w:jc w:val="center"/>
        <w:tblLook w:val="01E0" w:firstRow="1" w:lastRow="1" w:firstColumn="1" w:lastColumn="1" w:noHBand="0" w:noVBand="0"/>
      </w:tblPr>
      <w:tblGrid>
        <w:gridCol w:w="2509"/>
        <w:gridCol w:w="5406"/>
      </w:tblGrid>
      <w:tr w:rsidR="00B436F6" w:rsidRPr="00F73EAD" w:rsidTr="00733513">
        <w:trPr>
          <w:trHeight w:val="550"/>
          <w:jc w:val="center"/>
        </w:trPr>
        <w:tc>
          <w:tcPr>
            <w:tcW w:w="2509" w:type="dxa"/>
          </w:tcPr>
          <w:p w:rsidR="00B436F6" w:rsidRPr="00F73EAD" w:rsidRDefault="00B436F6" w:rsidP="00733513">
            <w:pPr>
              <w:rPr>
                <w:b/>
                <w:color w:val="000000"/>
                <w:szCs w:val="24"/>
                <w:lang w:val="sr-Cyrl-RS"/>
              </w:rPr>
            </w:pPr>
            <w:r w:rsidRPr="00F73EAD">
              <w:rPr>
                <w:b/>
                <w:color w:val="000000"/>
                <w:szCs w:val="24"/>
                <w:lang w:val="sr-Cyrl-RS"/>
              </w:rPr>
              <w:t xml:space="preserve">Предмет: </w:t>
            </w:r>
          </w:p>
        </w:tc>
        <w:tc>
          <w:tcPr>
            <w:tcW w:w="5406" w:type="dxa"/>
            <w:vAlign w:val="center"/>
          </w:tcPr>
          <w:p w:rsidR="00B436F6" w:rsidRPr="00F73EAD" w:rsidRDefault="00B436F6" w:rsidP="00B436F6">
            <w:pPr>
              <w:pStyle w:val="ListParagraph"/>
              <w:ind w:left="0"/>
              <w:rPr>
                <w:b/>
                <w:bCs/>
                <w:szCs w:val="24"/>
                <w:lang w:val="sr-Cyrl-RS"/>
              </w:rPr>
            </w:pPr>
            <w:r w:rsidRPr="00F73EAD">
              <w:rPr>
                <w:b/>
                <w:bCs/>
                <w:szCs w:val="24"/>
              </w:rPr>
              <w:t>НАБАВКА ПНЕУМАТИКА ЗА СЛУЖБЕНА ВОЗИЛА</w:t>
            </w:r>
            <w:r w:rsidR="00564E25" w:rsidRPr="00F73EAD">
              <w:rPr>
                <w:b/>
                <w:bCs/>
                <w:szCs w:val="24"/>
                <w:lang w:val="sr-Cyrl-RS"/>
              </w:rPr>
              <w:t xml:space="preserve"> </w:t>
            </w:r>
            <w:r w:rsidRPr="00F73EAD">
              <w:rPr>
                <w:b/>
                <w:bCs/>
                <w:szCs w:val="24"/>
              </w:rPr>
              <w:t xml:space="preserve">- </w:t>
            </w:r>
            <w:r w:rsidRPr="00F73EAD">
              <w:rPr>
                <w:b/>
                <w:bCs/>
                <w:szCs w:val="24"/>
                <w:lang w:val="sr-Cyrl-RS"/>
              </w:rPr>
              <w:t>ПО ПАРТИЈАМА</w:t>
            </w:r>
          </w:p>
          <w:p w:rsidR="00B436F6" w:rsidRPr="00F73EAD" w:rsidRDefault="00B436F6" w:rsidP="00B436F6">
            <w:pPr>
              <w:pStyle w:val="ListParagraph"/>
              <w:ind w:left="0"/>
              <w:rPr>
                <w:color w:val="000000"/>
                <w:szCs w:val="24"/>
                <w:lang w:val="sr-Cyrl-RS"/>
              </w:rPr>
            </w:pPr>
          </w:p>
        </w:tc>
      </w:tr>
      <w:tr w:rsidR="00B436F6" w:rsidRPr="00F73EAD" w:rsidTr="00733513">
        <w:trPr>
          <w:trHeight w:val="330"/>
          <w:jc w:val="center"/>
        </w:trPr>
        <w:tc>
          <w:tcPr>
            <w:tcW w:w="2509" w:type="dxa"/>
            <w:vAlign w:val="center"/>
          </w:tcPr>
          <w:p w:rsidR="00B436F6" w:rsidRPr="00F73EAD" w:rsidRDefault="00B436F6" w:rsidP="00733513">
            <w:pPr>
              <w:rPr>
                <w:b/>
                <w:color w:val="000000"/>
                <w:szCs w:val="24"/>
                <w:lang w:val="sr-Cyrl-RS"/>
              </w:rPr>
            </w:pPr>
            <w:r w:rsidRPr="00F73EAD">
              <w:rPr>
                <w:b/>
                <w:color w:val="000000"/>
                <w:szCs w:val="24"/>
                <w:lang w:val="sr-Cyrl-RS"/>
              </w:rPr>
              <w:t>Број јавне  набавке:</w:t>
            </w:r>
          </w:p>
        </w:tc>
        <w:tc>
          <w:tcPr>
            <w:tcW w:w="5406" w:type="dxa"/>
            <w:vAlign w:val="center"/>
          </w:tcPr>
          <w:p w:rsidR="00B436F6" w:rsidRPr="00F73EAD" w:rsidRDefault="00B436F6" w:rsidP="00B436F6">
            <w:pPr>
              <w:rPr>
                <w:b/>
                <w:color w:val="000000"/>
                <w:szCs w:val="24"/>
                <w:lang w:val="en-US"/>
              </w:rPr>
            </w:pPr>
            <w:r w:rsidRPr="00F73EAD">
              <w:rPr>
                <w:b/>
                <w:color w:val="000000"/>
                <w:szCs w:val="24"/>
                <w:lang w:val="en-US"/>
              </w:rPr>
              <w:t>1</w:t>
            </w:r>
            <w:r w:rsidRPr="00F73EAD">
              <w:rPr>
                <w:b/>
                <w:color w:val="000000"/>
                <w:szCs w:val="24"/>
                <w:lang w:val="sr-Cyrl-RS"/>
              </w:rPr>
              <w:t>/201</w:t>
            </w:r>
            <w:r w:rsidRPr="00F73EAD">
              <w:rPr>
                <w:b/>
                <w:color w:val="000000"/>
                <w:szCs w:val="24"/>
                <w:lang w:val="en-US"/>
              </w:rPr>
              <w:t>9</w:t>
            </w:r>
          </w:p>
        </w:tc>
      </w:tr>
      <w:tr w:rsidR="00B436F6" w:rsidRPr="00F73EAD" w:rsidTr="00733513">
        <w:trPr>
          <w:trHeight w:val="550"/>
          <w:jc w:val="center"/>
        </w:trPr>
        <w:tc>
          <w:tcPr>
            <w:tcW w:w="2509" w:type="dxa"/>
          </w:tcPr>
          <w:p w:rsidR="00B436F6" w:rsidRPr="00F73EAD" w:rsidRDefault="00B436F6" w:rsidP="00733513">
            <w:pPr>
              <w:rPr>
                <w:b/>
                <w:color w:val="000000"/>
                <w:szCs w:val="24"/>
                <w:lang w:val="sr-Cyrl-RS"/>
              </w:rPr>
            </w:pPr>
          </w:p>
          <w:p w:rsidR="00B436F6" w:rsidRPr="00F73EAD" w:rsidRDefault="00B436F6" w:rsidP="00733513">
            <w:pPr>
              <w:rPr>
                <w:b/>
                <w:color w:val="000000"/>
                <w:szCs w:val="24"/>
                <w:lang w:val="sr-Cyrl-RS"/>
              </w:rPr>
            </w:pPr>
            <w:r w:rsidRPr="00F73EAD">
              <w:rPr>
                <w:b/>
                <w:color w:val="000000"/>
                <w:szCs w:val="24"/>
                <w:lang w:val="sr-Cyrl-RS"/>
              </w:rPr>
              <w:t>Врста поступка:</w:t>
            </w:r>
          </w:p>
        </w:tc>
        <w:tc>
          <w:tcPr>
            <w:tcW w:w="5406" w:type="dxa"/>
          </w:tcPr>
          <w:p w:rsidR="00B436F6" w:rsidRPr="00F73EAD" w:rsidRDefault="00B436F6" w:rsidP="00733513">
            <w:pPr>
              <w:rPr>
                <w:b/>
                <w:color w:val="000000"/>
                <w:szCs w:val="24"/>
                <w:lang w:val="sr-Cyrl-RS"/>
              </w:rPr>
            </w:pPr>
          </w:p>
          <w:p w:rsidR="00B436F6" w:rsidRPr="00F73EAD" w:rsidRDefault="00B436F6" w:rsidP="00733513">
            <w:pPr>
              <w:rPr>
                <w:b/>
                <w:color w:val="000000"/>
                <w:szCs w:val="24"/>
                <w:lang w:val="sr-Cyrl-RS"/>
              </w:rPr>
            </w:pPr>
            <w:r w:rsidRPr="00F73EAD">
              <w:rPr>
                <w:b/>
                <w:color w:val="000000"/>
                <w:szCs w:val="24"/>
                <w:lang w:val="sr-Cyrl-RS"/>
              </w:rPr>
              <w:t>Јавна набавка мале вредности</w:t>
            </w:r>
          </w:p>
        </w:tc>
      </w:tr>
    </w:tbl>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Pr="00445C32" w:rsidRDefault="00445C32" w:rsidP="00445C32">
      <w:pPr>
        <w:jc w:val="center"/>
        <w:rPr>
          <w:color w:val="000000"/>
          <w:sz w:val="22"/>
          <w:szCs w:val="22"/>
          <w:lang w:val="en-US"/>
        </w:rPr>
      </w:pPr>
      <w:r w:rsidRPr="00445C32">
        <w:rPr>
          <w:color w:val="000000"/>
          <w:sz w:val="22"/>
          <w:szCs w:val="22"/>
          <w:lang w:val="en-US"/>
        </w:rPr>
        <w:t>404-02-10/3/2019-22</w:t>
      </w: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436F6" w:rsidRDefault="00B436F6" w:rsidP="00B436F6">
      <w:pPr>
        <w:rPr>
          <w:color w:val="000000"/>
          <w:sz w:val="20"/>
          <w:highlight w:val="yellow"/>
          <w:lang w:val="en-US"/>
        </w:rPr>
      </w:pPr>
    </w:p>
    <w:p w:rsidR="00B3033E" w:rsidRDefault="00B3033E" w:rsidP="00B436F6">
      <w:pPr>
        <w:rPr>
          <w:color w:val="000000"/>
          <w:sz w:val="20"/>
          <w:highlight w:val="yellow"/>
          <w:lang w:val="en-US"/>
        </w:rPr>
      </w:pPr>
    </w:p>
    <w:p w:rsidR="00B3033E" w:rsidRDefault="00B3033E" w:rsidP="00B436F6">
      <w:pPr>
        <w:rPr>
          <w:color w:val="000000"/>
          <w:sz w:val="20"/>
          <w:highlight w:val="yellow"/>
          <w:lang w:val="en-US"/>
        </w:rPr>
      </w:pPr>
    </w:p>
    <w:p w:rsidR="00B3033E" w:rsidRDefault="00B3033E" w:rsidP="00B436F6">
      <w:pPr>
        <w:rPr>
          <w:color w:val="000000"/>
          <w:sz w:val="20"/>
          <w:highlight w:val="yellow"/>
          <w:lang w:val="en-US"/>
        </w:rPr>
      </w:pPr>
    </w:p>
    <w:p w:rsidR="00B3033E" w:rsidRDefault="00B3033E" w:rsidP="00B436F6">
      <w:pPr>
        <w:rPr>
          <w:color w:val="000000"/>
          <w:sz w:val="20"/>
          <w:highlight w:val="yellow"/>
          <w:lang w:val="en-US"/>
        </w:rPr>
      </w:pPr>
    </w:p>
    <w:p w:rsidR="00B3033E" w:rsidRDefault="00B3033E" w:rsidP="00B436F6">
      <w:pPr>
        <w:rPr>
          <w:color w:val="000000"/>
          <w:sz w:val="20"/>
          <w:highlight w:val="yellow"/>
          <w:lang w:val="en-US"/>
        </w:rPr>
      </w:pPr>
    </w:p>
    <w:p w:rsidR="00B3033E" w:rsidRDefault="00B3033E" w:rsidP="00B436F6">
      <w:pPr>
        <w:rPr>
          <w:color w:val="000000"/>
          <w:sz w:val="20"/>
          <w:highlight w:val="yellow"/>
          <w:lang w:val="en-US"/>
        </w:rPr>
      </w:pPr>
    </w:p>
    <w:p w:rsidR="00B436F6" w:rsidRDefault="00B436F6" w:rsidP="00B436F6">
      <w:pPr>
        <w:rPr>
          <w:color w:val="000000"/>
          <w:sz w:val="20"/>
          <w:highlight w:val="yellow"/>
          <w:lang w:val="en-US"/>
        </w:rPr>
      </w:pPr>
    </w:p>
    <w:p w:rsidR="00452D94" w:rsidRDefault="00452D94" w:rsidP="00452D94">
      <w:pPr>
        <w:widowControl/>
        <w:tabs>
          <w:tab w:val="clear" w:pos="1440"/>
        </w:tabs>
        <w:suppressAutoHyphens/>
        <w:spacing w:line="100" w:lineRule="atLeast"/>
        <w:rPr>
          <w:rFonts w:eastAsia="TimesNewRomanPSMT"/>
          <w:color w:val="000000"/>
          <w:kern w:val="1"/>
          <w:szCs w:val="24"/>
          <w:lang w:eastAsia="ar-SA"/>
        </w:rPr>
      </w:pPr>
    </w:p>
    <w:p w:rsidR="00452D94" w:rsidRPr="00452D94" w:rsidRDefault="00452D94" w:rsidP="00452D94">
      <w:pPr>
        <w:widowControl/>
        <w:shd w:val="clear" w:color="auto" w:fill="FFFFFF" w:themeFill="background1"/>
        <w:tabs>
          <w:tab w:val="clear" w:pos="1440"/>
        </w:tabs>
        <w:suppressAutoHyphens/>
        <w:spacing w:line="100" w:lineRule="atLeast"/>
        <w:jc w:val="center"/>
        <w:rPr>
          <w:rFonts w:eastAsia="TimesNewRomanPS-BoldMT"/>
          <w:b/>
          <w:bCs/>
          <w:color w:val="000000"/>
          <w:kern w:val="1"/>
          <w:szCs w:val="24"/>
          <w:lang w:val="ru-RU" w:eastAsia="ar-SA"/>
        </w:rPr>
      </w:pPr>
      <w:r w:rsidRPr="00452D94">
        <w:rPr>
          <w:rFonts w:eastAsia="TimesNewRomanPS-BoldMT"/>
          <w:b/>
          <w:bCs/>
          <w:color w:val="000000"/>
          <w:kern w:val="1"/>
          <w:szCs w:val="24"/>
          <w:lang w:eastAsia="ar-SA"/>
        </w:rPr>
        <w:t>КОНКУРСНА ДОКУМЕНТАЦИЈА</w:t>
      </w:r>
    </w:p>
    <w:p w:rsidR="00452D94" w:rsidRPr="00452D94" w:rsidRDefault="00452D94" w:rsidP="00452D94">
      <w:pPr>
        <w:widowControl/>
        <w:shd w:val="clear" w:color="auto" w:fill="FFFFFF" w:themeFill="background1"/>
        <w:tabs>
          <w:tab w:val="clear" w:pos="1440"/>
        </w:tabs>
        <w:suppressAutoHyphens/>
        <w:spacing w:line="100" w:lineRule="atLeast"/>
        <w:jc w:val="center"/>
        <w:rPr>
          <w:rFonts w:eastAsia="TimesNewRomanPS-BoldMT"/>
          <w:b/>
          <w:bCs/>
          <w:color w:val="000000"/>
          <w:kern w:val="1"/>
          <w:szCs w:val="24"/>
          <w:lang w:eastAsia="ar-SA"/>
        </w:rPr>
      </w:pPr>
      <w:r w:rsidRPr="00452D94">
        <w:rPr>
          <w:rFonts w:eastAsia="TimesNewRomanPS-BoldMT"/>
          <w:b/>
          <w:bCs/>
          <w:color w:val="000000"/>
          <w:kern w:val="1"/>
          <w:szCs w:val="24"/>
          <w:lang w:eastAsia="ar-SA"/>
        </w:rPr>
        <w:t xml:space="preserve">за јавну набавку мале вредности – добра: </w:t>
      </w:r>
    </w:p>
    <w:p w:rsidR="00452D94" w:rsidRPr="00452D94" w:rsidRDefault="00452D94" w:rsidP="00452D94">
      <w:pPr>
        <w:widowControl/>
        <w:shd w:val="clear" w:color="auto" w:fill="FFFFFF" w:themeFill="background1"/>
        <w:tabs>
          <w:tab w:val="clear" w:pos="1440"/>
        </w:tabs>
        <w:suppressAutoHyphens/>
        <w:spacing w:line="100" w:lineRule="atLeast"/>
        <w:jc w:val="center"/>
        <w:rPr>
          <w:rFonts w:eastAsia="Arial Unicode MS"/>
          <w:b/>
          <w:bCs/>
          <w:color w:val="000000"/>
          <w:kern w:val="1"/>
          <w:szCs w:val="24"/>
          <w:lang w:eastAsia="ar-SA"/>
        </w:rPr>
      </w:pPr>
      <w:r w:rsidRPr="00452D94">
        <w:rPr>
          <w:rFonts w:eastAsia="Arial Unicode MS"/>
          <w:b/>
          <w:bCs/>
          <w:color w:val="000000"/>
          <w:kern w:val="1"/>
          <w:szCs w:val="24"/>
          <w:lang w:eastAsia="ar-SA"/>
        </w:rPr>
        <w:t>набавка пнеуматика за службена</w:t>
      </w:r>
    </w:p>
    <w:p w:rsidR="00452D94" w:rsidRPr="00452D94" w:rsidRDefault="00452D94" w:rsidP="00452D94">
      <w:pPr>
        <w:widowControl/>
        <w:shd w:val="clear" w:color="auto" w:fill="FFFFFF" w:themeFill="background1"/>
        <w:tabs>
          <w:tab w:val="clear" w:pos="1440"/>
        </w:tabs>
        <w:suppressAutoHyphens/>
        <w:spacing w:line="100" w:lineRule="atLeast"/>
        <w:jc w:val="center"/>
        <w:rPr>
          <w:rFonts w:eastAsia="Arial Unicode MS"/>
          <w:b/>
          <w:bCs/>
          <w:color w:val="000000"/>
          <w:kern w:val="1"/>
          <w:szCs w:val="24"/>
          <w:lang w:eastAsia="ar-SA"/>
        </w:rPr>
      </w:pPr>
      <w:r w:rsidRPr="00452D94">
        <w:rPr>
          <w:rFonts w:eastAsia="Arial Unicode MS"/>
          <w:b/>
          <w:bCs/>
          <w:color w:val="000000"/>
          <w:kern w:val="1"/>
          <w:szCs w:val="24"/>
          <w:lang w:eastAsia="ar-SA"/>
        </w:rPr>
        <w:t xml:space="preserve">возила, по партијама </w:t>
      </w:r>
    </w:p>
    <w:p w:rsidR="00452D94" w:rsidRPr="00452D94" w:rsidRDefault="00452D94" w:rsidP="00452D94">
      <w:pPr>
        <w:widowControl/>
        <w:shd w:val="clear" w:color="auto" w:fill="FFFFFF" w:themeFill="background1"/>
        <w:tabs>
          <w:tab w:val="clear" w:pos="1440"/>
        </w:tabs>
        <w:suppressAutoHyphens/>
        <w:spacing w:line="100" w:lineRule="atLeast"/>
        <w:jc w:val="center"/>
        <w:rPr>
          <w:rFonts w:eastAsia="TimesNewRomanPS-BoldMT"/>
          <w:b/>
          <w:bCs/>
          <w:color w:val="FF0000"/>
          <w:kern w:val="1"/>
          <w:szCs w:val="24"/>
          <w:lang w:eastAsia="ar-SA"/>
        </w:rPr>
      </w:pPr>
      <w:r w:rsidRPr="00452D94">
        <w:rPr>
          <w:rFonts w:eastAsia="TimesNewRomanPS-BoldMT"/>
          <w:b/>
          <w:bCs/>
          <w:color w:val="000000"/>
          <w:kern w:val="1"/>
          <w:szCs w:val="24"/>
          <w:lang w:eastAsia="ar-SA"/>
        </w:rPr>
        <w:t>ЈН бр</w:t>
      </w:r>
      <w:r w:rsidRPr="00452D94">
        <w:rPr>
          <w:rFonts w:eastAsia="TimesNewRomanPS-BoldMT"/>
          <w:b/>
          <w:bCs/>
          <w:kern w:val="1"/>
          <w:szCs w:val="24"/>
          <w:lang w:eastAsia="ar-SA"/>
        </w:rPr>
        <w:t xml:space="preserve">. </w:t>
      </w:r>
      <w:r w:rsidRPr="00452D94">
        <w:rPr>
          <w:rFonts w:eastAsia="TimesNewRomanPS-BoldMT"/>
          <w:b/>
          <w:bCs/>
          <w:kern w:val="1"/>
          <w:szCs w:val="24"/>
          <w:lang w:val="sr-Latn-RS" w:eastAsia="ar-SA"/>
        </w:rPr>
        <w:t>1</w:t>
      </w:r>
      <w:r w:rsidRPr="00452D94">
        <w:rPr>
          <w:rFonts w:eastAsia="TimesNewRomanPS-BoldMT"/>
          <w:b/>
          <w:bCs/>
          <w:kern w:val="1"/>
          <w:szCs w:val="24"/>
          <w:lang w:eastAsia="ar-SA"/>
        </w:rPr>
        <w:t>/201</w:t>
      </w:r>
      <w:r>
        <w:rPr>
          <w:rFonts w:eastAsia="TimesNewRomanPS-BoldMT"/>
          <w:b/>
          <w:bCs/>
          <w:kern w:val="1"/>
          <w:szCs w:val="24"/>
          <w:lang w:eastAsia="ar-SA"/>
        </w:rPr>
        <w:t>9</w:t>
      </w:r>
      <w:r w:rsidRPr="00452D94">
        <w:rPr>
          <w:rFonts w:eastAsia="TimesNewRomanPS-BoldMT"/>
          <w:b/>
          <w:bCs/>
          <w:color w:val="FF0000"/>
          <w:kern w:val="1"/>
          <w:szCs w:val="24"/>
          <w:lang w:eastAsia="ar-SA"/>
        </w:rPr>
        <w:t xml:space="preserve"> </w:t>
      </w:r>
    </w:p>
    <w:p w:rsidR="00452D94" w:rsidRDefault="00452D94" w:rsidP="00452D94">
      <w:pPr>
        <w:widowControl/>
        <w:shd w:val="clear" w:color="auto" w:fill="FFFFFF" w:themeFill="background1"/>
        <w:tabs>
          <w:tab w:val="clear" w:pos="1440"/>
        </w:tabs>
        <w:suppressAutoHyphens/>
        <w:spacing w:line="100" w:lineRule="atLeast"/>
        <w:rPr>
          <w:rFonts w:eastAsia="TimesNewRomanPSMT"/>
          <w:color w:val="000000"/>
          <w:kern w:val="1"/>
          <w:szCs w:val="24"/>
          <w:lang w:eastAsia="ar-SA"/>
        </w:rPr>
      </w:pPr>
    </w:p>
    <w:p w:rsidR="00452D94" w:rsidRDefault="00452D94" w:rsidP="00452D94">
      <w:pPr>
        <w:widowControl/>
        <w:tabs>
          <w:tab w:val="clear" w:pos="1440"/>
        </w:tabs>
        <w:suppressAutoHyphens/>
        <w:spacing w:line="100" w:lineRule="atLeast"/>
        <w:rPr>
          <w:rFonts w:eastAsia="TimesNewRomanPSMT"/>
          <w:color w:val="000000"/>
          <w:kern w:val="1"/>
          <w:szCs w:val="24"/>
          <w:lang w:eastAsia="ar-SA"/>
        </w:rPr>
      </w:pPr>
    </w:p>
    <w:p w:rsidR="00733513" w:rsidRPr="00B3033E" w:rsidRDefault="00B3033E" w:rsidP="00B3033E">
      <w:pPr>
        <w:widowControl/>
        <w:tabs>
          <w:tab w:val="clear" w:pos="1440"/>
        </w:tabs>
        <w:suppressAutoHyphens/>
        <w:spacing w:line="100" w:lineRule="atLeast"/>
        <w:ind w:left="720" w:firstLine="720"/>
        <w:rPr>
          <w:rFonts w:eastAsia="TimesNewRomanPSMT"/>
          <w:color w:val="000000"/>
          <w:kern w:val="1"/>
          <w:szCs w:val="24"/>
          <w:lang w:val="sr-Cyrl-RS" w:eastAsia="ar-SA"/>
        </w:rPr>
      </w:pPr>
      <w:r>
        <w:rPr>
          <w:rFonts w:eastAsia="TimesNewRomanPSMT"/>
          <w:color w:val="000000"/>
          <w:kern w:val="1"/>
          <w:szCs w:val="24"/>
          <w:lang w:eastAsia="ar-SA"/>
        </w:rPr>
        <w:t>Конкурсна документација садржи</w:t>
      </w:r>
      <w:r>
        <w:rPr>
          <w:rFonts w:eastAsia="TimesNewRomanPSMT"/>
          <w:color w:val="000000"/>
          <w:kern w:val="1"/>
          <w:szCs w:val="24"/>
          <w:lang w:val="sr-Cyrl-RS" w:eastAsia="ar-SA"/>
        </w:rPr>
        <w:t>:</w:t>
      </w: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A42CC2" w:rsidRPr="00A42CC2" w:rsidRDefault="00A42CC2" w:rsidP="00A42CC2">
      <w:pPr>
        <w:spacing w:line="360" w:lineRule="auto"/>
        <w:rPr>
          <w:color w:val="000000"/>
          <w:lang w:val="en-US"/>
        </w:rPr>
      </w:pPr>
      <w:r w:rsidRPr="00A42CC2">
        <w:rPr>
          <w:b/>
          <w:color w:val="000000"/>
          <w:lang w:val="en-US"/>
        </w:rPr>
        <w:tab/>
      </w:r>
      <w:r w:rsidRPr="00D005B7">
        <w:rPr>
          <w:b/>
          <w:color w:val="000000"/>
          <w:lang w:val="en-US"/>
        </w:rPr>
        <w:t>I</w:t>
      </w:r>
      <w:r w:rsidRPr="00A42CC2">
        <w:rPr>
          <w:color w:val="000000"/>
          <w:lang w:val="en-US"/>
        </w:rPr>
        <w:tab/>
        <w:t>Општи подаци о јавној набавци</w:t>
      </w:r>
      <w:r>
        <w:rPr>
          <w:color w:val="000000"/>
          <w:lang w:val="sr-Cyrl-RS"/>
        </w:rPr>
        <w:t>................................</w:t>
      </w:r>
      <w:r w:rsidR="002A3897">
        <w:rPr>
          <w:color w:val="000000"/>
          <w:lang w:val="sr-Cyrl-RS"/>
        </w:rPr>
        <w:t>...</w:t>
      </w:r>
      <w:r w:rsidRPr="00A42CC2">
        <w:rPr>
          <w:color w:val="000000"/>
          <w:lang w:val="en-US"/>
        </w:rPr>
        <w:t>3</w:t>
      </w:r>
    </w:p>
    <w:p w:rsidR="00A42CC2" w:rsidRPr="00A42CC2" w:rsidRDefault="00A42CC2" w:rsidP="00A42CC2">
      <w:pPr>
        <w:spacing w:line="360" w:lineRule="auto"/>
        <w:rPr>
          <w:color w:val="000000"/>
          <w:lang w:val="en-US"/>
        </w:rPr>
      </w:pPr>
      <w:r>
        <w:rPr>
          <w:color w:val="000000"/>
          <w:lang w:val="en-US"/>
        </w:rPr>
        <w:tab/>
      </w:r>
      <w:r w:rsidRPr="00D005B7">
        <w:rPr>
          <w:b/>
          <w:color w:val="000000"/>
          <w:lang w:val="en-US"/>
        </w:rPr>
        <w:t>II</w:t>
      </w:r>
      <w:r w:rsidRPr="00A42CC2">
        <w:rPr>
          <w:color w:val="000000"/>
          <w:lang w:val="en-US"/>
        </w:rPr>
        <w:tab/>
        <w:t>Подаци о предмету јавне набавке</w:t>
      </w:r>
      <w:r>
        <w:rPr>
          <w:color w:val="000000"/>
          <w:lang w:val="sr-Cyrl-RS"/>
        </w:rPr>
        <w:t>.....................</w:t>
      </w:r>
      <w:r>
        <w:rPr>
          <w:color w:val="000000"/>
          <w:lang w:val="en-US"/>
        </w:rPr>
        <w:t>.</w:t>
      </w:r>
      <w:r>
        <w:rPr>
          <w:color w:val="000000"/>
          <w:lang w:val="sr-Cyrl-RS"/>
        </w:rPr>
        <w:t>.......</w:t>
      </w:r>
      <w:r w:rsidR="002A3897">
        <w:rPr>
          <w:color w:val="000000"/>
          <w:lang w:val="sr-Cyrl-RS"/>
        </w:rPr>
        <w:t>...</w:t>
      </w:r>
      <w:r w:rsidRPr="00A42CC2">
        <w:rPr>
          <w:color w:val="000000"/>
          <w:lang w:val="en-US"/>
        </w:rPr>
        <w:t>4</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III</w:t>
      </w:r>
      <w:r w:rsidRPr="00A42CC2">
        <w:rPr>
          <w:color w:val="000000"/>
          <w:lang w:val="en-US"/>
        </w:rPr>
        <w:tab/>
        <w:t>Техничкe карактеристике</w:t>
      </w:r>
      <w:r>
        <w:rPr>
          <w:color w:val="000000"/>
          <w:lang w:val="sr-Cyrl-RS"/>
        </w:rPr>
        <w:t>..........................................</w:t>
      </w:r>
      <w:r w:rsidR="002A3897">
        <w:rPr>
          <w:color w:val="000000"/>
          <w:lang w:val="en-US"/>
        </w:rPr>
        <w:t>...</w:t>
      </w:r>
      <w:r w:rsidRPr="00A42CC2">
        <w:rPr>
          <w:color w:val="000000"/>
          <w:lang w:val="en-US"/>
        </w:rPr>
        <w:t>5</w:t>
      </w:r>
    </w:p>
    <w:p w:rsidR="00A42CC2" w:rsidRPr="00A42CC2" w:rsidRDefault="00A42CC2" w:rsidP="00D005B7">
      <w:pPr>
        <w:spacing w:line="360" w:lineRule="auto"/>
        <w:ind w:left="1440" w:hanging="1440"/>
        <w:rPr>
          <w:color w:val="000000"/>
          <w:lang w:val="en-US"/>
        </w:rPr>
      </w:pPr>
      <w:r w:rsidRPr="00A42CC2">
        <w:rPr>
          <w:color w:val="000000"/>
          <w:lang w:val="en-US"/>
        </w:rPr>
        <w:tab/>
      </w:r>
      <w:r w:rsidRPr="00D005B7">
        <w:rPr>
          <w:b/>
          <w:color w:val="000000"/>
          <w:lang w:val="en-US"/>
        </w:rPr>
        <w:t>IV</w:t>
      </w:r>
      <w:r w:rsidRPr="00A42CC2">
        <w:rPr>
          <w:color w:val="000000"/>
          <w:lang w:val="en-US"/>
        </w:rPr>
        <w:tab/>
        <w:t>Услови за учешће у поступку јавне набавке из чл. 75. и 76. Закона и упутство како се доказује испуњеност тих услова</w:t>
      </w:r>
      <w:r>
        <w:rPr>
          <w:color w:val="000000"/>
          <w:lang w:val="sr-Cyrl-RS"/>
        </w:rPr>
        <w:t>.......</w:t>
      </w:r>
      <w:r w:rsidR="00D005B7">
        <w:rPr>
          <w:color w:val="000000"/>
          <w:lang w:val="sr-Cyrl-RS"/>
        </w:rPr>
        <w:t>....</w:t>
      </w:r>
      <w:r w:rsidR="002A3897">
        <w:rPr>
          <w:color w:val="000000"/>
          <w:lang w:val="en-US"/>
        </w:rPr>
        <w:t>.</w:t>
      </w:r>
      <w:r w:rsidR="002A3897">
        <w:rPr>
          <w:color w:val="000000"/>
          <w:lang w:val="sr-Cyrl-RS"/>
        </w:rPr>
        <w:t>.</w:t>
      </w:r>
      <w:r w:rsidRPr="00A42CC2">
        <w:rPr>
          <w:color w:val="000000"/>
          <w:lang w:val="en-US"/>
        </w:rPr>
        <w:t>7</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V</w:t>
      </w:r>
      <w:r w:rsidRPr="00A42CC2">
        <w:rPr>
          <w:color w:val="000000"/>
          <w:lang w:val="en-US"/>
        </w:rPr>
        <w:tab/>
        <w:t>Упутство понуђачима како да сачине по</w:t>
      </w:r>
      <w:r>
        <w:rPr>
          <w:color w:val="000000"/>
          <w:lang w:val="en-US"/>
        </w:rPr>
        <w:t>нуду…</w:t>
      </w:r>
      <w:r>
        <w:rPr>
          <w:color w:val="000000"/>
          <w:lang w:val="sr-Cyrl-RS"/>
        </w:rPr>
        <w:t>.....</w:t>
      </w:r>
      <w:r w:rsidR="002A3897">
        <w:rPr>
          <w:color w:val="000000"/>
          <w:lang w:val="sr-Cyrl-RS"/>
        </w:rPr>
        <w:t>.</w:t>
      </w:r>
      <w:r w:rsidRPr="00A42CC2">
        <w:rPr>
          <w:color w:val="000000"/>
          <w:lang w:val="en-US"/>
        </w:rPr>
        <w:t>17</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VI</w:t>
      </w:r>
      <w:r w:rsidRPr="00A42CC2">
        <w:rPr>
          <w:color w:val="000000"/>
          <w:lang w:val="en-US"/>
        </w:rPr>
        <w:tab/>
        <w:t>Образац понуде</w:t>
      </w:r>
      <w:r>
        <w:rPr>
          <w:color w:val="000000"/>
          <w:lang w:val="sr-Cyrl-RS"/>
        </w:rPr>
        <w:t>..........................................................</w:t>
      </w:r>
      <w:r w:rsidR="002A3897">
        <w:rPr>
          <w:color w:val="000000"/>
          <w:lang w:val="en-US"/>
        </w:rPr>
        <w:t>..</w:t>
      </w:r>
      <w:r w:rsidRPr="00A42CC2">
        <w:rPr>
          <w:color w:val="000000"/>
          <w:lang w:val="en-US"/>
        </w:rPr>
        <w:t>24</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VII</w:t>
      </w:r>
      <w:r w:rsidRPr="00A42CC2">
        <w:rPr>
          <w:color w:val="000000"/>
          <w:lang w:val="en-US"/>
        </w:rPr>
        <w:tab/>
        <w:t>Спецификација са структуром понуђене цене</w:t>
      </w:r>
      <w:r>
        <w:rPr>
          <w:color w:val="000000"/>
          <w:lang w:val="sr-Cyrl-RS"/>
        </w:rPr>
        <w:t>........</w:t>
      </w:r>
      <w:r w:rsidR="002A3897">
        <w:rPr>
          <w:color w:val="000000"/>
          <w:lang w:val="en-US"/>
        </w:rPr>
        <w:t>..</w:t>
      </w:r>
      <w:r w:rsidRPr="00A42CC2">
        <w:rPr>
          <w:color w:val="000000"/>
          <w:lang w:val="en-US"/>
        </w:rPr>
        <w:t>32</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VIII</w:t>
      </w:r>
      <w:r w:rsidRPr="00A42CC2">
        <w:rPr>
          <w:color w:val="000000"/>
          <w:lang w:val="en-US"/>
        </w:rPr>
        <w:tab/>
        <w:t>Модел уговора</w:t>
      </w:r>
      <w:r>
        <w:rPr>
          <w:color w:val="000000"/>
          <w:lang w:val="sr-Cyrl-RS"/>
        </w:rPr>
        <w:t>.............................................................</w:t>
      </w:r>
      <w:r w:rsidR="002A3897">
        <w:rPr>
          <w:color w:val="000000"/>
          <w:lang w:val="sr-Cyrl-RS"/>
        </w:rPr>
        <w:t>.</w:t>
      </w:r>
      <w:r w:rsidRPr="00A42CC2">
        <w:rPr>
          <w:color w:val="000000"/>
          <w:lang w:val="en-US"/>
        </w:rPr>
        <w:t>38</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IX</w:t>
      </w:r>
      <w:r w:rsidRPr="00A42CC2">
        <w:rPr>
          <w:color w:val="000000"/>
          <w:lang w:val="en-US"/>
        </w:rPr>
        <w:tab/>
        <w:t>Образац трошкова припреме понуде</w:t>
      </w:r>
      <w:r>
        <w:rPr>
          <w:color w:val="000000"/>
          <w:lang w:val="sr-Cyrl-RS"/>
        </w:rPr>
        <w:t>.........................</w:t>
      </w:r>
      <w:r w:rsidR="002A3897">
        <w:rPr>
          <w:color w:val="000000"/>
          <w:lang w:val="sr-Cyrl-RS"/>
        </w:rPr>
        <w:t>.</w:t>
      </w:r>
      <w:r w:rsidRPr="00A42CC2">
        <w:rPr>
          <w:color w:val="000000"/>
          <w:lang w:val="en-US"/>
        </w:rPr>
        <w:t>44</w:t>
      </w:r>
    </w:p>
    <w:p w:rsidR="00A42CC2" w:rsidRPr="00A42CC2" w:rsidRDefault="00A42CC2" w:rsidP="00A42CC2">
      <w:pPr>
        <w:spacing w:line="360" w:lineRule="auto"/>
        <w:rPr>
          <w:color w:val="000000"/>
          <w:lang w:val="en-US"/>
        </w:rPr>
      </w:pPr>
      <w:r w:rsidRPr="00A42CC2">
        <w:rPr>
          <w:color w:val="000000"/>
          <w:lang w:val="en-US"/>
        </w:rPr>
        <w:tab/>
      </w:r>
      <w:r w:rsidRPr="00D005B7">
        <w:rPr>
          <w:b/>
          <w:color w:val="000000"/>
          <w:lang w:val="en-US"/>
        </w:rPr>
        <w:t>X</w:t>
      </w:r>
      <w:r w:rsidRPr="00A42CC2">
        <w:rPr>
          <w:color w:val="000000"/>
          <w:lang w:val="en-US"/>
        </w:rPr>
        <w:tab/>
        <w:t>Образац изјаве о независној понуди</w:t>
      </w:r>
      <w:r>
        <w:rPr>
          <w:color w:val="000000"/>
          <w:lang w:val="sr-Cyrl-RS"/>
        </w:rPr>
        <w:t>..........................</w:t>
      </w:r>
      <w:r w:rsidR="002A3897">
        <w:rPr>
          <w:color w:val="000000"/>
          <w:lang w:val="sr-Cyrl-RS"/>
        </w:rPr>
        <w:t>.</w:t>
      </w:r>
      <w:r w:rsidRPr="00A42CC2">
        <w:rPr>
          <w:color w:val="000000"/>
          <w:lang w:val="en-US"/>
        </w:rPr>
        <w:t>45</w:t>
      </w:r>
    </w:p>
    <w:p w:rsidR="00452D94" w:rsidRPr="00A42CC2" w:rsidRDefault="00A42CC2" w:rsidP="00A42CC2">
      <w:pPr>
        <w:spacing w:line="360" w:lineRule="auto"/>
        <w:rPr>
          <w:color w:val="000000"/>
          <w:lang w:val="en-US"/>
        </w:rPr>
      </w:pPr>
      <w:r w:rsidRPr="00A42CC2">
        <w:rPr>
          <w:color w:val="000000"/>
          <w:lang w:val="en-US"/>
        </w:rPr>
        <w:tab/>
      </w:r>
      <w:r w:rsidRPr="00D005B7">
        <w:rPr>
          <w:b/>
          <w:color w:val="000000"/>
          <w:lang w:val="en-US"/>
        </w:rPr>
        <w:t>XI</w:t>
      </w:r>
      <w:r w:rsidRPr="00A42CC2">
        <w:rPr>
          <w:color w:val="000000"/>
          <w:lang w:val="en-US"/>
        </w:rPr>
        <w:tab/>
        <w:t>Образац меничног овлашћења</w:t>
      </w:r>
      <w:r>
        <w:rPr>
          <w:color w:val="000000"/>
          <w:lang w:val="sr-Cyrl-RS"/>
        </w:rPr>
        <w:t>....</w:t>
      </w:r>
      <w:r w:rsidR="002A3897">
        <w:rPr>
          <w:color w:val="000000"/>
          <w:lang w:val="sr-Cyrl-RS"/>
        </w:rPr>
        <w:t>................................</w:t>
      </w:r>
      <w:r w:rsidRPr="00A42CC2">
        <w:rPr>
          <w:color w:val="000000"/>
          <w:lang w:val="en-US"/>
        </w:rPr>
        <w:t>46</w:t>
      </w:r>
    </w:p>
    <w:p w:rsidR="00452D94" w:rsidRDefault="00452D94" w:rsidP="00A42CC2">
      <w:pPr>
        <w:spacing w:line="360" w:lineRule="auto"/>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452D94" w:rsidRDefault="00452D94" w:rsidP="00B436F6">
      <w:pPr>
        <w:rPr>
          <w:b/>
          <w:color w:val="000000"/>
          <w:highlight w:val="yellow"/>
          <w:lang w:val="en-US"/>
        </w:rPr>
      </w:pPr>
    </w:p>
    <w:p w:rsidR="00B3033E" w:rsidRDefault="00B3033E" w:rsidP="00B436F6">
      <w:pPr>
        <w:rPr>
          <w:b/>
          <w:color w:val="000000"/>
          <w:highlight w:val="yellow"/>
          <w:lang w:val="en-US"/>
        </w:rPr>
      </w:pPr>
    </w:p>
    <w:p w:rsidR="00B3033E" w:rsidRDefault="00B3033E" w:rsidP="00B436F6">
      <w:pPr>
        <w:rPr>
          <w:b/>
          <w:color w:val="000000"/>
          <w:highlight w:val="yellow"/>
          <w:lang w:val="en-US"/>
        </w:rPr>
      </w:pPr>
    </w:p>
    <w:p w:rsidR="00B3033E" w:rsidRDefault="00B3033E" w:rsidP="00B436F6">
      <w:pPr>
        <w:rPr>
          <w:b/>
          <w:color w:val="000000"/>
          <w:highlight w:val="yellow"/>
          <w:lang w:val="en-US"/>
        </w:rPr>
      </w:pPr>
    </w:p>
    <w:p w:rsidR="00B3033E" w:rsidRDefault="00B3033E" w:rsidP="00B436F6">
      <w:pPr>
        <w:rPr>
          <w:b/>
          <w:color w:val="000000"/>
          <w:highlight w:val="yellow"/>
          <w:lang w:val="en-US"/>
        </w:rPr>
      </w:pPr>
    </w:p>
    <w:p w:rsidR="00B3033E" w:rsidRPr="009F1FF1" w:rsidRDefault="00B3033E" w:rsidP="00B436F6">
      <w:pPr>
        <w:rPr>
          <w:b/>
          <w:color w:val="000000"/>
          <w:highlight w:val="yellow"/>
          <w:lang w:val="en-US"/>
        </w:rPr>
      </w:pPr>
    </w:p>
    <w:p w:rsidR="00452D94" w:rsidRDefault="00452D94" w:rsidP="00B436F6">
      <w:pPr>
        <w:jc w:val="center"/>
        <w:rPr>
          <w:b/>
          <w:color w:val="000000"/>
          <w:szCs w:val="24"/>
          <w:lang w:val="sr-Cyrl-RS"/>
        </w:rPr>
      </w:pPr>
    </w:p>
    <w:p w:rsidR="00452D94" w:rsidRDefault="00452D94" w:rsidP="00B436F6">
      <w:pPr>
        <w:jc w:val="center"/>
        <w:rPr>
          <w:b/>
          <w:color w:val="000000"/>
          <w:szCs w:val="24"/>
          <w:lang w:val="sr-Cyrl-RS"/>
        </w:rPr>
      </w:pPr>
    </w:p>
    <w:p w:rsidR="00B436F6" w:rsidRPr="00F73EAD" w:rsidRDefault="00B436F6" w:rsidP="00B436F6">
      <w:pPr>
        <w:jc w:val="center"/>
        <w:rPr>
          <w:b/>
          <w:color w:val="000000"/>
          <w:szCs w:val="24"/>
          <w:lang w:val="sr-Cyrl-RS"/>
        </w:rPr>
      </w:pPr>
      <w:r w:rsidRPr="00F73EAD">
        <w:rPr>
          <w:b/>
          <w:color w:val="000000"/>
          <w:szCs w:val="24"/>
          <w:lang w:val="sr-Cyrl-RS"/>
        </w:rPr>
        <w:t>I</w:t>
      </w:r>
    </w:p>
    <w:p w:rsidR="00B436F6" w:rsidRPr="00F73EAD" w:rsidRDefault="00B436F6" w:rsidP="00B436F6">
      <w:pPr>
        <w:jc w:val="center"/>
        <w:rPr>
          <w:b/>
          <w:color w:val="000000"/>
          <w:szCs w:val="24"/>
          <w:lang w:val="sr-Cyrl-RS"/>
        </w:rPr>
      </w:pPr>
    </w:p>
    <w:p w:rsidR="00B436F6" w:rsidRPr="00F73EAD" w:rsidRDefault="00B436F6" w:rsidP="00B436F6">
      <w:pPr>
        <w:jc w:val="center"/>
        <w:rPr>
          <w:b/>
          <w:color w:val="000000"/>
          <w:szCs w:val="24"/>
          <w:lang w:val="en-US"/>
        </w:rPr>
      </w:pPr>
      <w:r w:rsidRPr="00F73EAD">
        <w:rPr>
          <w:b/>
          <w:color w:val="000000"/>
          <w:szCs w:val="24"/>
          <w:lang w:val="en-US"/>
        </w:rPr>
        <w:t xml:space="preserve"> </w:t>
      </w:r>
    </w:p>
    <w:p w:rsidR="00B436F6" w:rsidRPr="00F73EAD" w:rsidRDefault="00B436F6" w:rsidP="00B436F6">
      <w:pPr>
        <w:jc w:val="center"/>
        <w:rPr>
          <w:b/>
          <w:color w:val="000000"/>
          <w:szCs w:val="24"/>
          <w:lang w:val="sr-Cyrl-RS"/>
        </w:rPr>
      </w:pPr>
      <w:r w:rsidRPr="00F73EAD">
        <w:rPr>
          <w:b/>
          <w:color w:val="000000"/>
          <w:szCs w:val="24"/>
          <w:lang w:val="sr-Cyrl-RS"/>
        </w:rPr>
        <w:t xml:space="preserve">O П Ш Т И </w:t>
      </w:r>
    </w:p>
    <w:p w:rsidR="00B436F6" w:rsidRPr="00F73EAD" w:rsidRDefault="00B436F6" w:rsidP="00B436F6">
      <w:pPr>
        <w:jc w:val="center"/>
        <w:rPr>
          <w:b/>
          <w:color w:val="000000"/>
          <w:szCs w:val="24"/>
          <w:lang w:val="sr-Cyrl-RS"/>
        </w:rPr>
      </w:pPr>
      <w:r w:rsidRPr="00F73EAD">
        <w:rPr>
          <w:b/>
          <w:color w:val="000000"/>
          <w:szCs w:val="24"/>
          <w:lang w:val="sr-Cyrl-RS"/>
        </w:rPr>
        <w:t>ПОДАЦИ О ЈАВНОЈ НАБАВЦИ</w:t>
      </w:r>
    </w:p>
    <w:p w:rsidR="00B436F6" w:rsidRPr="00F73EAD" w:rsidRDefault="00B436F6" w:rsidP="00B436F6">
      <w:pPr>
        <w:jc w:val="center"/>
        <w:rPr>
          <w:b/>
          <w:color w:val="000000"/>
          <w:szCs w:val="24"/>
          <w:lang w:val="sr-Cyrl-RS"/>
        </w:rPr>
      </w:pPr>
    </w:p>
    <w:p w:rsidR="00B436F6" w:rsidRPr="00F73EAD" w:rsidRDefault="00B436F6" w:rsidP="00B436F6">
      <w:pPr>
        <w:jc w:val="center"/>
        <w:rPr>
          <w:b/>
          <w:color w:val="000000"/>
          <w:szCs w:val="24"/>
          <w:lang w:val="sr-Cyrl-RS"/>
        </w:rPr>
      </w:pPr>
    </w:p>
    <w:p w:rsidR="00B436F6" w:rsidRPr="00F73EAD" w:rsidRDefault="00B436F6" w:rsidP="00B436F6">
      <w:pPr>
        <w:rPr>
          <w:i/>
          <w:color w:val="000000"/>
          <w:szCs w:val="24"/>
          <w:lang w:val="sr-Cyrl-RS"/>
        </w:rPr>
      </w:pPr>
    </w:p>
    <w:p w:rsidR="00B436F6" w:rsidRPr="00F73EAD" w:rsidRDefault="00B436F6" w:rsidP="00B436F6">
      <w:pPr>
        <w:rPr>
          <w:b/>
          <w:color w:val="000000"/>
          <w:szCs w:val="24"/>
          <w:lang w:val="sr-Cyrl-RS"/>
        </w:rPr>
      </w:pPr>
      <w:r w:rsidRPr="00F73EAD">
        <w:rPr>
          <w:b/>
          <w:color w:val="000000"/>
          <w:szCs w:val="24"/>
          <w:lang w:val="sr-Cyrl-RS"/>
        </w:rPr>
        <w:tab/>
        <w:t>1. Подаци о Наручиоцу:</w:t>
      </w:r>
    </w:p>
    <w:p w:rsidR="00733513" w:rsidRPr="00F73EAD" w:rsidRDefault="00B436F6" w:rsidP="00733513">
      <w:pPr>
        <w:rPr>
          <w:rFonts w:eastAsia="Arial Unicode MS"/>
          <w:color w:val="000000"/>
          <w:kern w:val="1"/>
          <w:szCs w:val="24"/>
          <w:lang w:eastAsia="ar-SA"/>
        </w:rPr>
      </w:pPr>
      <w:r w:rsidRPr="00F73EAD">
        <w:rPr>
          <w:b/>
          <w:color w:val="000000"/>
          <w:szCs w:val="24"/>
          <w:lang w:val="sr-Cyrl-RS"/>
        </w:rPr>
        <w:tab/>
      </w:r>
      <w:r w:rsidR="00733513" w:rsidRPr="00F73EAD">
        <w:rPr>
          <w:rFonts w:eastAsia="Arial Unicode MS"/>
          <w:color w:val="000000"/>
          <w:kern w:val="1"/>
          <w:szCs w:val="24"/>
          <w:lang w:eastAsia="ar-SA"/>
        </w:rPr>
        <w:t>Министарство за рад, запошљавање, борачка и социјална питања</w:t>
      </w:r>
      <w:r w:rsidR="00733513" w:rsidRPr="00F73EAD">
        <w:rPr>
          <w:rFonts w:eastAsia="Arial Unicode MS"/>
          <w:i/>
          <w:iCs/>
          <w:color w:val="000000"/>
          <w:kern w:val="1"/>
          <w:szCs w:val="24"/>
          <w:lang w:eastAsia="ar-SA"/>
        </w:rPr>
        <w:t xml:space="preserve"> </w:t>
      </w:r>
    </w:p>
    <w:p w:rsidR="00733513" w:rsidRPr="00F73EAD" w:rsidRDefault="00733513" w:rsidP="00733513">
      <w:pPr>
        <w:widowControl/>
        <w:tabs>
          <w:tab w:val="clear" w:pos="1440"/>
        </w:tabs>
        <w:suppressAutoHyphens/>
        <w:spacing w:line="100" w:lineRule="atLeast"/>
        <w:ind w:left="720" w:firstLine="720"/>
        <w:rPr>
          <w:rFonts w:eastAsia="Arial Unicode MS"/>
          <w:color w:val="000000"/>
          <w:kern w:val="1"/>
          <w:szCs w:val="24"/>
          <w:lang w:eastAsia="ar-SA"/>
        </w:rPr>
      </w:pPr>
      <w:r w:rsidRPr="00F73EAD">
        <w:rPr>
          <w:rFonts w:eastAsia="Arial Unicode MS"/>
          <w:color w:val="000000"/>
          <w:kern w:val="1"/>
          <w:szCs w:val="24"/>
          <w:lang w:eastAsia="ar-SA"/>
        </w:rPr>
        <w:t>Адреса:</w:t>
      </w:r>
      <w:r w:rsidRPr="00F73EAD">
        <w:rPr>
          <w:rFonts w:eastAsia="Arial Unicode MS"/>
          <w:i/>
          <w:iCs/>
          <w:color w:val="000000"/>
          <w:kern w:val="1"/>
          <w:szCs w:val="24"/>
          <w:lang w:eastAsia="ar-SA"/>
        </w:rPr>
        <w:t xml:space="preserve"> </w:t>
      </w:r>
      <w:r w:rsidRPr="00F73EAD">
        <w:rPr>
          <w:rFonts w:eastAsia="Arial Unicode MS"/>
          <w:iCs/>
          <w:color w:val="000000"/>
          <w:kern w:val="1"/>
          <w:szCs w:val="24"/>
          <w:lang w:eastAsia="ar-SA"/>
        </w:rPr>
        <w:t xml:space="preserve">Немањина 22-26, 11 000 Београд </w:t>
      </w:r>
    </w:p>
    <w:p w:rsidR="00733513" w:rsidRPr="00F73EAD" w:rsidRDefault="00733513" w:rsidP="00733513">
      <w:pPr>
        <w:widowControl/>
        <w:tabs>
          <w:tab w:val="clear" w:pos="1440"/>
        </w:tabs>
        <w:suppressAutoHyphens/>
        <w:spacing w:line="100" w:lineRule="atLeast"/>
        <w:ind w:left="720" w:firstLine="720"/>
        <w:rPr>
          <w:rFonts w:eastAsia="Arial Unicode MS"/>
          <w:color w:val="000000"/>
          <w:kern w:val="1"/>
          <w:szCs w:val="24"/>
          <w:lang w:eastAsia="ar-SA"/>
        </w:rPr>
      </w:pPr>
      <w:r w:rsidRPr="00F73EAD">
        <w:rPr>
          <w:rFonts w:eastAsia="Arial Unicode MS"/>
          <w:color w:val="000000"/>
          <w:kern w:val="1"/>
          <w:szCs w:val="24"/>
          <w:lang w:eastAsia="ar-SA"/>
        </w:rPr>
        <w:t>Интернет страница: www.minrzs.gov.rs</w:t>
      </w:r>
      <w:r w:rsidRPr="00F73EAD">
        <w:rPr>
          <w:rFonts w:eastAsia="Arial Unicode MS"/>
          <w:i/>
          <w:iCs/>
          <w:color w:val="000000"/>
          <w:kern w:val="1"/>
          <w:szCs w:val="24"/>
          <w:lang w:eastAsia="ar-SA"/>
        </w:rPr>
        <w:t xml:space="preserve"> </w:t>
      </w:r>
    </w:p>
    <w:p w:rsidR="00B436F6" w:rsidRPr="00F73EAD" w:rsidRDefault="00B436F6" w:rsidP="00B436F6">
      <w:pPr>
        <w:rPr>
          <w:color w:val="000000"/>
          <w:szCs w:val="24"/>
          <w:lang w:val="sr-Cyrl-RS"/>
        </w:rPr>
      </w:pPr>
    </w:p>
    <w:p w:rsidR="00B436F6" w:rsidRPr="00F73EAD" w:rsidRDefault="00B436F6" w:rsidP="00B436F6">
      <w:pPr>
        <w:rPr>
          <w:color w:val="000000"/>
          <w:szCs w:val="24"/>
          <w:lang w:val="sr-Cyrl-RS"/>
        </w:rPr>
      </w:pPr>
    </w:p>
    <w:p w:rsidR="00B436F6" w:rsidRPr="00F73EAD" w:rsidRDefault="00B436F6" w:rsidP="00B436F6">
      <w:pPr>
        <w:rPr>
          <w:b/>
          <w:color w:val="000000"/>
          <w:szCs w:val="24"/>
          <w:lang w:val="sr-Cyrl-RS"/>
        </w:rPr>
      </w:pPr>
      <w:r w:rsidRPr="00F73EAD">
        <w:rPr>
          <w:color w:val="000000"/>
          <w:szCs w:val="24"/>
          <w:lang w:val="sr-Cyrl-RS"/>
        </w:rPr>
        <w:tab/>
      </w:r>
      <w:r w:rsidRPr="00F73EAD">
        <w:rPr>
          <w:b/>
          <w:color w:val="000000"/>
          <w:szCs w:val="24"/>
          <w:lang w:val="sr-Cyrl-RS"/>
        </w:rPr>
        <w:t>2. Врста поступка</w:t>
      </w:r>
    </w:p>
    <w:p w:rsidR="00B436F6" w:rsidRPr="00F73EAD" w:rsidRDefault="00B436F6" w:rsidP="00B436F6">
      <w:pPr>
        <w:rPr>
          <w:i/>
          <w:color w:val="000000"/>
          <w:szCs w:val="24"/>
          <w:lang w:val="sr-Cyrl-RS"/>
        </w:rPr>
      </w:pPr>
      <w:r w:rsidRPr="00F73EAD">
        <w:rPr>
          <w:i/>
          <w:color w:val="000000"/>
          <w:szCs w:val="24"/>
          <w:lang w:val="sr-Cyrl-RS"/>
        </w:rPr>
        <w:tab/>
      </w:r>
      <w:r w:rsidRPr="00F73EAD">
        <w:rPr>
          <w:color w:val="000000"/>
          <w:szCs w:val="24"/>
          <w:lang w:val="sr-Cyrl-RS"/>
        </w:rPr>
        <w:t>Јавна набавка спроводи се у поступку јавне набавке мале вредности у складу са Законом о јавним набавкама ("Службени гласник Републике Србије", бр. 124/2012 ,14/2015 и 68/2015).</w:t>
      </w:r>
    </w:p>
    <w:p w:rsidR="00B436F6" w:rsidRPr="00F73EAD" w:rsidRDefault="00B436F6" w:rsidP="00B436F6">
      <w:pPr>
        <w:rPr>
          <w:color w:val="000000"/>
          <w:szCs w:val="24"/>
          <w:lang w:val="sr-Cyrl-RS"/>
        </w:rPr>
      </w:pPr>
    </w:p>
    <w:p w:rsidR="00B436F6" w:rsidRPr="00F73EAD" w:rsidRDefault="00B436F6" w:rsidP="00B436F6">
      <w:pPr>
        <w:rPr>
          <w:b/>
          <w:color w:val="000000"/>
          <w:szCs w:val="24"/>
          <w:lang w:val="sr-Cyrl-RS"/>
        </w:rPr>
      </w:pPr>
      <w:r w:rsidRPr="00F73EAD">
        <w:rPr>
          <w:color w:val="000000"/>
          <w:szCs w:val="24"/>
          <w:lang w:val="sr-Cyrl-RS"/>
        </w:rPr>
        <w:tab/>
      </w:r>
      <w:r w:rsidRPr="00F73EAD">
        <w:rPr>
          <w:b/>
          <w:color w:val="000000"/>
          <w:szCs w:val="24"/>
          <w:lang w:val="sr-Cyrl-RS"/>
        </w:rPr>
        <w:t>3. Предмет јавне набавке је набавка</w:t>
      </w:r>
      <w:r w:rsidR="00733513" w:rsidRPr="00F73EAD">
        <w:rPr>
          <w:b/>
          <w:color w:val="000000"/>
          <w:szCs w:val="24"/>
          <w:lang w:val="sr-Cyrl-RS"/>
        </w:rPr>
        <w:t xml:space="preserve"> добара</w:t>
      </w:r>
      <w:r w:rsidRPr="00F73EAD">
        <w:rPr>
          <w:b/>
          <w:color w:val="000000"/>
          <w:szCs w:val="24"/>
          <w:lang w:val="sr-Cyrl-RS"/>
        </w:rPr>
        <w:t>.</w:t>
      </w:r>
    </w:p>
    <w:p w:rsidR="002A0D2D" w:rsidRPr="00F73EAD" w:rsidRDefault="00B436F6" w:rsidP="0017463D">
      <w:pPr>
        <w:rPr>
          <w:color w:val="000000"/>
          <w:szCs w:val="24"/>
          <w:lang w:val="sr-Cyrl-RS"/>
        </w:rPr>
      </w:pPr>
      <w:r w:rsidRPr="00F73EAD">
        <w:rPr>
          <w:color w:val="000000"/>
          <w:szCs w:val="24"/>
          <w:lang w:val="sr-Cyrl-RS"/>
        </w:rPr>
        <w:tab/>
      </w:r>
    </w:p>
    <w:p w:rsidR="002A0D2D" w:rsidRPr="00F73EAD" w:rsidRDefault="002A0D2D" w:rsidP="002A0D2D">
      <w:pPr>
        <w:rPr>
          <w:szCs w:val="24"/>
          <w:lang w:val="sr-Cyrl-RS"/>
        </w:rPr>
      </w:pPr>
    </w:p>
    <w:p w:rsidR="00B436F6" w:rsidRPr="00F73EAD" w:rsidRDefault="00B436F6" w:rsidP="00B436F6">
      <w:pPr>
        <w:rPr>
          <w:b/>
          <w:szCs w:val="24"/>
          <w:lang w:val="sr-Cyrl-RS"/>
        </w:rPr>
      </w:pPr>
      <w:r w:rsidRPr="00F73EAD">
        <w:rPr>
          <w:b/>
          <w:szCs w:val="24"/>
          <w:lang w:val="sr-Cyrl-RS"/>
        </w:rPr>
        <w:tab/>
      </w:r>
      <w:r w:rsidR="0017463D" w:rsidRPr="00F73EAD">
        <w:rPr>
          <w:b/>
          <w:szCs w:val="24"/>
          <w:lang w:val="sr-Cyrl-RS"/>
        </w:rPr>
        <w:t>4</w:t>
      </w:r>
      <w:r w:rsidRPr="00F73EAD">
        <w:rPr>
          <w:b/>
          <w:szCs w:val="24"/>
          <w:lang w:val="sr-Cyrl-RS"/>
        </w:rPr>
        <w:t>. Поступак јавне набавке спроводи се ради закључења уговора о јавној набавци.</w:t>
      </w:r>
    </w:p>
    <w:p w:rsidR="00B436F6" w:rsidRPr="00F73EAD" w:rsidRDefault="00B436F6" w:rsidP="00B436F6">
      <w:pPr>
        <w:rPr>
          <w:szCs w:val="24"/>
          <w:lang w:val="sr-Cyrl-RS"/>
        </w:rPr>
      </w:pPr>
    </w:p>
    <w:p w:rsidR="00B436F6" w:rsidRPr="00F73EAD" w:rsidRDefault="00B436F6" w:rsidP="00B436F6">
      <w:pPr>
        <w:rPr>
          <w:szCs w:val="24"/>
          <w:lang w:val="sr-Cyrl-RS"/>
        </w:rPr>
      </w:pPr>
    </w:p>
    <w:p w:rsidR="00B436F6" w:rsidRPr="00F73EAD" w:rsidRDefault="00B436F6" w:rsidP="00B436F6">
      <w:pPr>
        <w:rPr>
          <w:szCs w:val="24"/>
          <w:lang w:val="sr-Cyrl-RS"/>
        </w:rPr>
      </w:pPr>
      <w:r w:rsidRPr="00F73EAD">
        <w:rPr>
          <w:szCs w:val="24"/>
          <w:lang w:val="sr-Cyrl-RS"/>
        </w:rPr>
        <w:tab/>
      </w:r>
      <w:r w:rsidR="0017463D" w:rsidRPr="00F73EAD">
        <w:rPr>
          <w:b/>
          <w:szCs w:val="24"/>
          <w:lang w:val="sr-Cyrl-RS"/>
        </w:rPr>
        <w:t>5</w:t>
      </w:r>
      <w:r w:rsidRPr="00F73EAD">
        <w:rPr>
          <w:b/>
          <w:szCs w:val="24"/>
          <w:lang w:val="sr-Cyrl-RS"/>
        </w:rPr>
        <w:t xml:space="preserve"> Рок за доношење одлуке о додели уговора</w:t>
      </w:r>
    </w:p>
    <w:p w:rsidR="00B436F6" w:rsidRPr="00F73EAD" w:rsidRDefault="00B436F6" w:rsidP="00B436F6">
      <w:pPr>
        <w:rPr>
          <w:szCs w:val="24"/>
          <w:lang w:val="sr-Cyrl-RS"/>
        </w:rPr>
      </w:pPr>
      <w:r w:rsidRPr="00F73EAD">
        <w:rPr>
          <w:szCs w:val="24"/>
          <w:lang w:val="sr-Cyrl-RS"/>
        </w:rPr>
        <w:tab/>
        <w:t>Одлука о додели уговора биће донета у року од 10 дана, од дана отварања понуда.</w:t>
      </w:r>
    </w:p>
    <w:p w:rsidR="00B436F6" w:rsidRPr="00F73EAD" w:rsidRDefault="00B436F6" w:rsidP="00B436F6">
      <w:pPr>
        <w:rPr>
          <w:color w:val="000000"/>
          <w:szCs w:val="24"/>
          <w:lang w:val="sr-Cyrl-RS"/>
        </w:rPr>
      </w:pPr>
    </w:p>
    <w:p w:rsidR="00733513" w:rsidRPr="00F73EAD" w:rsidRDefault="00B436F6" w:rsidP="00733513">
      <w:pPr>
        <w:rPr>
          <w:b/>
          <w:szCs w:val="24"/>
          <w:lang w:val="sr-Cyrl-RS"/>
        </w:rPr>
      </w:pPr>
      <w:r w:rsidRPr="00F73EAD">
        <w:rPr>
          <w:b/>
          <w:color w:val="000000"/>
          <w:szCs w:val="24"/>
          <w:lang w:val="sr-Cyrl-RS"/>
        </w:rPr>
        <w:tab/>
      </w:r>
      <w:r w:rsidR="0017463D" w:rsidRPr="00F73EAD">
        <w:rPr>
          <w:b/>
          <w:color w:val="000000"/>
          <w:szCs w:val="24"/>
          <w:lang w:val="sr-Cyrl-RS"/>
        </w:rPr>
        <w:t>6</w:t>
      </w:r>
      <w:r w:rsidRPr="00F73EAD">
        <w:rPr>
          <w:b/>
          <w:color w:val="000000"/>
          <w:szCs w:val="24"/>
          <w:lang w:val="sr-Cyrl-RS"/>
        </w:rPr>
        <w:t xml:space="preserve">. </w:t>
      </w:r>
      <w:r w:rsidRPr="00F73EAD">
        <w:rPr>
          <w:b/>
          <w:szCs w:val="24"/>
          <w:lang w:val="sr-Cyrl-RS"/>
        </w:rPr>
        <w:t>Контакт</w:t>
      </w:r>
    </w:p>
    <w:p w:rsidR="00733513" w:rsidRPr="00F73EAD" w:rsidRDefault="002A0D2D" w:rsidP="002A0D2D">
      <w:pPr>
        <w:widowControl/>
        <w:tabs>
          <w:tab w:val="clear" w:pos="1440"/>
        </w:tabs>
        <w:suppressAutoHyphens/>
        <w:spacing w:line="100" w:lineRule="atLeast"/>
        <w:ind w:left="720" w:firstLine="720"/>
        <w:rPr>
          <w:rFonts w:eastAsia="Arial Unicode MS"/>
          <w:color w:val="000000"/>
          <w:kern w:val="1"/>
          <w:szCs w:val="24"/>
          <w:lang w:eastAsia="ar-SA"/>
        </w:rPr>
      </w:pPr>
      <w:r w:rsidRPr="00F73EAD">
        <w:rPr>
          <w:rFonts w:eastAsia="Arial Unicode MS"/>
          <w:color w:val="000000"/>
          <w:kern w:val="1"/>
          <w:szCs w:val="24"/>
          <w:lang w:eastAsia="ar-SA"/>
        </w:rPr>
        <w:t xml:space="preserve">Лице </w:t>
      </w:r>
      <w:r w:rsidR="00733513" w:rsidRPr="00F73EAD">
        <w:rPr>
          <w:rFonts w:eastAsia="Arial Unicode MS"/>
          <w:color w:val="000000"/>
          <w:kern w:val="1"/>
          <w:szCs w:val="24"/>
          <w:lang w:eastAsia="ar-SA"/>
        </w:rPr>
        <w:t>за контакт:</w:t>
      </w:r>
    </w:p>
    <w:p w:rsidR="00733513" w:rsidRPr="00733513" w:rsidRDefault="005B238F" w:rsidP="00733513">
      <w:pPr>
        <w:widowControl/>
        <w:tabs>
          <w:tab w:val="clear" w:pos="1440"/>
        </w:tabs>
        <w:suppressAutoHyphens/>
        <w:spacing w:line="100" w:lineRule="atLeast"/>
        <w:ind w:left="720" w:firstLine="720"/>
        <w:rPr>
          <w:rFonts w:eastAsia="Arial Unicode MS"/>
          <w:kern w:val="1"/>
          <w:szCs w:val="24"/>
          <w:lang w:val="en-US" w:eastAsia="ar-SA"/>
        </w:rPr>
      </w:pPr>
      <w:r>
        <w:rPr>
          <w:rFonts w:eastAsia="Arial Unicode MS"/>
          <w:color w:val="000000"/>
          <w:kern w:val="1"/>
          <w:szCs w:val="24"/>
          <w:lang w:val="sr-Cyrl-RS" w:eastAsia="ar-SA"/>
        </w:rPr>
        <w:t xml:space="preserve">Ана Тошић </w:t>
      </w:r>
      <w:r w:rsidR="002A0D2D">
        <w:rPr>
          <w:rFonts w:eastAsia="Arial Unicode MS"/>
          <w:color w:val="000000"/>
          <w:kern w:val="1"/>
          <w:szCs w:val="24"/>
          <w:lang w:val="sr-Cyrl-RS" w:eastAsia="ar-SA"/>
        </w:rPr>
        <w:t>е</w:t>
      </w:r>
      <w:r w:rsidR="002A0D2D">
        <w:rPr>
          <w:rFonts w:eastAsia="Arial Unicode MS"/>
          <w:color w:val="000000"/>
          <w:kern w:val="1"/>
          <w:szCs w:val="24"/>
          <w:lang w:eastAsia="ar-SA"/>
        </w:rPr>
        <w:t>-</w:t>
      </w:r>
      <w:r w:rsidR="00733513" w:rsidRPr="00733513">
        <w:rPr>
          <w:rFonts w:eastAsia="Arial Unicode MS"/>
          <w:color w:val="000000"/>
          <w:kern w:val="1"/>
          <w:szCs w:val="24"/>
          <w:lang w:eastAsia="ar-SA"/>
        </w:rPr>
        <w:t>mail адреса</w:t>
      </w:r>
      <w:r w:rsidR="00733513" w:rsidRPr="00733513">
        <w:rPr>
          <w:rFonts w:eastAsia="Arial Unicode MS"/>
          <w:kern w:val="1"/>
          <w:szCs w:val="24"/>
          <w:lang w:eastAsia="ar-SA"/>
        </w:rPr>
        <w:t>:</w:t>
      </w:r>
      <w:r>
        <w:rPr>
          <w:rFonts w:eastAsia="Arial Unicode MS"/>
          <w:kern w:val="1"/>
          <w:szCs w:val="24"/>
          <w:lang w:val="en-US" w:eastAsia="ar-SA"/>
        </w:rPr>
        <w:t>ana</w:t>
      </w:r>
      <w:r w:rsidR="00733513" w:rsidRPr="00733513">
        <w:rPr>
          <w:rFonts w:eastAsia="Arial Unicode MS"/>
          <w:kern w:val="1"/>
          <w:szCs w:val="24"/>
          <w:lang w:val="en-US" w:eastAsia="ar-SA"/>
        </w:rPr>
        <w:t>.</w:t>
      </w:r>
      <w:r>
        <w:rPr>
          <w:rFonts w:eastAsia="Arial Unicode MS"/>
          <w:kern w:val="1"/>
          <w:szCs w:val="24"/>
          <w:lang w:val="en-US" w:eastAsia="ar-SA"/>
        </w:rPr>
        <w:t>tosi</w:t>
      </w:r>
      <w:r w:rsidR="002A0D2D">
        <w:rPr>
          <w:rFonts w:eastAsia="Arial Unicode MS"/>
          <w:kern w:val="1"/>
          <w:szCs w:val="24"/>
          <w:lang w:val="en-US" w:eastAsia="ar-SA"/>
        </w:rPr>
        <w:t>c</w:t>
      </w:r>
      <w:r w:rsidR="00733513" w:rsidRPr="00733513">
        <w:rPr>
          <w:rFonts w:eastAsia="Arial Unicode MS"/>
          <w:kern w:val="1"/>
          <w:szCs w:val="24"/>
          <w:lang w:val="en-US" w:eastAsia="ar-SA"/>
        </w:rPr>
        <w:t>@minrzs.gov.rs</w:t>
      </w:r>
    </w:p>
    <w:p w:rsidR="00B436F6" w:rsidRPr="009F1FF1" w:rsidRDefault="00B436F6" w:rsidP="00B436F6">
      <w:pPr>
        <w:rPr>
          <w:color w:val="000000"/>
          <w:sz w:val="22"/>
          <w:szCs w:val="22"/>
          <w:lang w:val="sr-Cyrl-RS"/>
        </w:rPr>
      </w:pPr>
    </w:p>
    <w:p w:rsidR="00B436F6" w:rsidRPr="009F1FF1" w:rsidRDefault="00B436F6" w:rsidP="00B436F6">
      <w:pPr>
        <w:tabs>
          <w:tab w:val="clear" w:pos="1440"/>
          <w:tab w:val="left" w:pos="1418"/>
        </w:tabs>
        <w:ind w:right="2"/>
        <w:rPr>
          <w:b/>
          <w:sz w:val="22"/>
          <w:szCs w:val="22"/>
          <w:lang w:val="sr-Cyrl-RS"/>
        </w:rPr>
      </w:pPr>
    </w:p>
    <w:p w:rsidR="00B436F6" w:rsidRPr="009F1FF1" w:rsidRDefault="00B436F6" w:rsidP="00B436F6">
      <w:pPr>
        <w:rPr>
          <w:color w:val="000000"/>
          <w:sz w:val="22"/>
          <w:szCs w:val="22"/>
          <w:lang w:val="sr-Cyrl-RS"/>
        </w:rPr>
      </w:pPr>
    </w:p>
    <w:p w:rsidR="00B436F6" w:rsidRPr="009F1FF1" w:rsidRDefault="00B436F6" w:rsidP="00B436F6">
      <w:pPr>
        <w:rPr>
          <w:color w:val="000000"/>
          <w:sz w:val="22"/>
          <w:szCs w:val="22"/>
          <w:lang w:val="sr-Cyrl-RS"/>
        </w:rPr>
      </w:pPr>
    </w:p>
    <w:p w:rsidR="00B436F6" w:rsidRPr="009F1FF1" w:rsidRDefault="00B436F6" w:rsidP="00B436F6">
      <w:pPr>
        <w:rPr>
          <w:color w:val="000000"/>
          <w:sz w:val="22"/>
          <w:szCs w:val="22"/>
          <w:lang w:val="sr-Cyrl-RS"/>
        </w:rPr>
      </w:pPr>
    </w:p>
    <w:p w:rsidR="00B436F6" w:rsidRPr="00DD4A89" w:rsidRDefault="00B436F6" w:rsidP="00B436F6">
      <w:pPr>
        <w:rPr>
          <w:color w:val="000000"/>
          <w:lang w:val="sr-Cyrl-RS"/>
        </w:rPr>
      </w:pPr>
    </w:p>
    <w:p w:rsidR="00B436F6" w:rsidRPr="00DD4A89" w:rsidRDefault="00B436F6" w:rsidP="00B436F6">
      <w:pPr>
        <w:rPr>
          <w:color w:val="000000"/>
          <w:highlight w:val="yellow"/>
          <w:lang w:val="sr-Cyrl-RS"/>
        </w:rPr>
      </w:pPr>
    </w:p>
    <w:p w:rsidR="00B436F6" w:rsidRDefault="00B436F6" w:rsidP="00B436F6">
      <w:pPr>
        <w:rPr>
          <w:color w:val="000000"/>
          <w:highlight w:val="yellow"/>
          <w:lang w:val="sr-Cyrl-RS"/>
        </w:rPr>
      </w:pPr>
    </w:p>
    <w:p w:rsidR="0017463D" w:rsidRDefault="0017463D" w:rsidP="00B436F6">
      <w:pPr>
        <w:rPr>
          <w:color w:val="000000"/>
          <w:highlight w:val="yellow"/>
          <w:lang w:val="sr-Cyrl-RS"/>
        </w:rPr>
      </w:pPr>
    </w:p>
    <w:p w:rsidR="0017463D" w:rsidRDefault="0017463D" w:rsidP="00B436F6">
      <w:pPr>
        <w:rPr>
          <w:color w:val="000000"/>
          <w:highlight w:val="yellow"/>
          <w:lang w:val="sr-Cyrl-RS"/>
        </w:rPr>
      </w:pPr>
    </w:p>
    <w:p w:rsidR="0017463D" w:rsidRPr="00DD4A89" w:rsidRDefault="0017463D" w:rsidP="00B436F6">
      <w:pPr>
        <w:rPr>
          <w:color w:val="000000"/>
          <w:highlight w:val="yellow"/>
          <w:lang w:val="sr-Cyrl-RS"/>
        </w:rPr>
      </w:pPr>
    </w:p>
    <w:p w:rsidR="00B436F6" w:rsidRPr="0005397B" w:rsidRDefault="00B436F6" w:rsidP="00B436F6">
      <w:pPr>
        <w:rPr>
          <w:b/>
          <w:color w:val="000000"/>
          <w:highlight w:val="yellow"/>
          <w:lang w:val="sr-Cyrl-RS"/>
        </w:rPr>
      </w:pPr>
    </w:p>
    <w:p w:rsidR="00B436F6" w:rsidRDefault="00B436F6" w:rsidP="00B436F6">
      <w:pPr>
        <w:jc w:val="center"/>
        <w:rPr>
          <w:b/>
          <w:color w:val="000000"/>
          <w:lang w:val="sr-Cyrl-RS"/>
        </w:rPr>
      </w:pPr>
    </w:p>
    <w:p w:rsidR="00B3033E" w:rsidRDefault="00B3033E" w:rsidP="00B436F6">
      <w:pPr>
        <w:jc w:val="center"/>
        <w:rPr>
          <w:b/>
          <w:color w:val="000000"/>
          <w:lang w:val="sr-Cyrl-RS"/>
        </w:rPr>
      </w:pPr>
    </w:p>
    <w:p w:rsidR="00B3033E" w:rsidRDefault="00B3033E" w:rsidP="00B436F6">
      <w:pPr>
        <w:jc w:val="center"/>
        <w:rPr>
          <w:b/>
          <w:color w:val="000000"/>
          <w:lang w:val="sr-Cyrl-RS"/>
        </w:rPr>
      </w:pPr>
    </w:p>
    <w:p w:rsidR="00B3033E" w:rsidRPr="00DD4A89" w:rsidRDefault="00B3033E" w:rsidP="00B436F6">
      <w:pPr>
        <w:jc w:val="center"/>
        <w:rPr>
          <w:b/>
          <w:color w:val="000000"/>
          <w:lang w:val="sr-Cyrl-RS"/>
        </w:rPr>
      </w:pPr>
    </w:p>
    <w:p w:rsidR="00B436F6" w:rsidRPr="00F73EAD" w:rsidRDefault="00B436F6" w:rsidP="00B436F6">
      <w:pPr>
        <w:jc w:val="center"/>
        <w:rPr>
          <w:b/>
          <w:color w:val="000000"/>
          <w:szCs w:val="24"/>
          <w:lang w:val="sr-Cyrl-RS"/>
        </w:rPr>
      </w:pPr>
      <w:r w:rsidRPr="00F73EAD">
        <w:rPr>
          <w:b/>
          <w:color w:val="000000"/>
          <w:szCs w:val="24"/>
          <w:lang w:val="sr-Cyrl-RS"/>
        </w:rPr>
        <w:t xml:space="preserve">II </w:t>
      </w:r>
    </w:p>
    <w:p w:rsidR="00B436F6" w:rsidRPr="00F73EAD" w:rsidRDefault="00B436F6" w:rsidP="00B436F6">
      <w:pPr>
        <w:jc w:val="center"/>
        <w:rPr>
          <w:b/>
          <w:color w:val="000000"/>
          <w:szCs w:val="24"/>
          <w:lang w:val="sr-Cyrl-RS"/>
        </w:rPr>
      </w:pPr>
    </w:p>
    <w:p w:rsidR="00B436F6" w:rsidRPr="00F73EAD" w:rsidRDefault="00B436F6" w:rsidP="00B436F6">
      <w:pPr>
        <w:jc w:val="center"/>
        <w:rPr>
          <w:b/>
          <w:color w:val="000000"/>
          <w:szCs w:val="24"/>
          <w:lang w:val="sr-Cyrl-RS"/>
        </w:rPr>
      </w:pPr>
      <w:r w:rsidRPr="00F73EAD">
        <w:rPr>
          <w:b/>
          <w:color w:val="000000"/>
          <w:szCs w:val="24"/>
          <w:lang w:val="sr-Cyrl-RS"/>
        </w:rPr>
        <w:t>П О Д А Ц И</w:t>
      </w:r>
    </w:p>
    <w:p w:rsidR="00B436F6" w:rsidRPr="00F73EAD" w:rsidRDefault="00B436F6" w:rsidP="00B436F6">
      <w:pPr>
        <w:jc w:val="center"/>
        <w:rPr>
          <w:b/>
          <w:color w:val="000000"/>
          <w:szCs w:val="24"/>
          <w:lang w:val="sr-Cyrl-RS"/>
        </w:rPr>
      </w:pPr>
      <w:r w:rsidRPr="00F73EAD">
        <w:rPr>
          <w:b/>
          <w:color w:val="000000"/>
          <w:szCs w:val="24"/>
          <w:lang w:val="sr-Cyrl-RS"/>
        </w:rPr>
        <w:t>О ПРЕДМЕТУ ЈАВНЕ НАБАВКЕ</w:t>
      </w:r>
    </w:p>
    <w:p w:rsidR="00B436F6" w:rsidRPr="00DD4A89" w:rsidRDefault="00B436F6" w:rsidP="00B436F6">
      <w:pPr>
        <w:jc w:val="center"/>
        <w:rPr>
          <w:b/>
          <w:color w:val="000000"/>
          <w:lang w:val="sr-Cyrl-RS"/>
        </w:rPr>
      </w:pPr>
    </w:p>
    <w:p w:rsidR="00B436F6" w:rsidRPr="00DD4A89" w:rsidRDefault="00B436F6" w:rsidP="00B436F6">
      <w:pPr>
        <w:jc w:val="center"/>
        <w:rPr>
          <w:b/>
          <w:color w:val="000000"/>
          <w:lang w:val="sr-Cyrl-RS"/>
        </w:rPr>
      </w:pPr>
    </w:p>
    <w:p w:rsidR="00B436F6" w:rsidRPr="00DD4A89" w:rsidRDefault="00B436F6" w:rsidP="00B436F6">
      <w:pPr>
        <w:jc w:val="center"/>
        <w:rPr>
          <w:b/>
          <w:color w:val="000000"/>
          <w:lang w:val="sr-Cyrl-RS"/>
        </w:rPr>
      </w:pPr>
    </w:p>
    <w:p w:rsidR="00B436F6" w:rsidRPr="00DD4A89" w:rsidRDefault="00B436F6" w:rsidP="00B436F6">
      <w:pPr>
        <w:jc w:val="center"/>
        <w:rPr>
          <w:b/>
          <w:color w:val="000000"/>
          <w:lang w:val="sr-Cyrl-RS"/>
        </w:rPr>
      </w:pPr>
    </w:p>
    <w:p w:rsidR="00733513" w:rsidRPr="00F73EAD" w:rsidRDefault="00733513" w:rsidP="00564E25">
      <w:pPr>
        <w:pStyle w:val="ListParagraph"/>
        <w:ind w:left="0"/>
        <w:rPr>
          <w:bCs/>
          <w:szCs w:val="24"/>
          <w:lang w:val="sr-Cyrl-RS"/>
        </w:rPr>
      </w:pPr>
      <w:r>
        <w:rPr>
          <w:color w:val="000000"/>
          <w:szCs w:val="24"/>
          <w:lang w:val="sr-Cyrl-RS"/>
        </w:rPr>
        <w:tab/>
      </w:r>
      <w:r w:rsidRPr="00F73EAD">
        <w:rPr>
          <w:color w:val="000000"/>
          <w:szCs w:val="24"/>
          <w:lang w:val="sr-Cyrl-RS"/>
        </w:rPr>
        <w:t>П</w:t>
      </w:r>
      <w:r w:rsidRPr="00F73EAD">
        <w:rPr>
          <w:color w:val="000000"/>
          <w:szCs w:val="24"/>
        </w:rPr>
        <w:t xml:space="preserve">редмет јавне набавке </w:t>
      </w:r>
      <w:r w:rsidRPr="00F73EAD">
        <w:rPr>
          <w:color w:val="000000"/>
          <w:szCs w:val="24"/>
          <w:lang w:val="sr-Cyrl-RS"/>
        </w:rPr>
        <w:t xml:space="preserve">је набавка </w:t>
      </w:r>
      <w:r w:rsidRPr="00F73EAD">
        <w:rPr>
          <w:rFonts w:eastAsia="Batang"/>
          <w:szCs w:val="24"/>
        </w:rPr>
        <w:t>пнеуматика</w:t>
      </w:r>
      <w:r w:rsidR="00564E25" w:rsidRPr="00F73EAD">
        <w:rPr>
          <w:rFonts w:eastAsia="Batang"/>
          <w:szCs w:val="24"/>
          <w:lang w:val="sr-Cyrl-RS"/>
        </w:rPr>
        <w:t xml:space="preserve"> </w:t>
      </w:r>
      <w:r w:rsidR="00564E25" w:rsidRPr="00F73EAD">
        <w:rPr>
          <w:bCs/>
          <w:szCs w:val="24"/>
        </w:rPr>
        <w:t>за службена возила</w:t>
      </w:r>
      <w:r w:rsidR="00564E25" w:rsidRPr="00F73EAD">
        <w:rPr>
          <w:bCs/>
          <w:szCs w:val="24"/>
          <w:lang w:val="sr-Cyrl-RS"/>
        </w:rPr>
        <w:t xml:space="preserve"> </w:t>
      </w:r>
      <w:r w:rsidR="00564E25" w:rsidRPr="00F73EAD">
        <w:rPr>
          <w:bCs/>
          <w:szCs w:val="24"/>
        </w:rPr>
        <w:t xml:space="preserve">- </w:t>
      </w:r>
      <w:r w:rsidR="00564E25" w:rsidRPr="00F73EAD">
        <w:rPr>
          <w:bCs/>
          <w:szCs w:val="24"/>
          <w:lang w:val="sr-Cyrl-RS"/>
        </w:rPr>
        <w:t>по партијама</w:t>
      </w:r>
      <w:r w:rsidRPr="00F73EAD">
        <w:rPr>
          <w:rFonts w:eastAsia="Batang"/>
          <w:szCs w:val="24"/>
        </w:rPr>
        <w:t>.</w:t>
      </w:r>
    </w:p>
    <w:p w:rsidR="00733513" w:rsidRPr="00F73EAD" w:rsidRDefault="00733513" w:rsidP="00733513">
      <w:pPr>
        <w:tabs>
          <w:tab w:val="left" w:pos="1260"/>
          <w:tab w:val="left" w:pos="1701"/>
        </w:tabs>
        <w:rPr>
          <w:color w:val="000000"/>
          <w:szCs w:val="24"/>
        </w:rPr>
      </w:pPr>
      <w:r w:rsidRPr="00F73EAD">
        <w:rPr>
          <w:color w:val="000000"/>
          <w:szCs w:val="24"/>
          <w:lang w:val="sr-Latn-RS"/>
        </w:rPr>
        <w:tab/>
      </w:r>
      <w:r w:rsidRPr="00F73EAD">
        <w:rPr>
          <w:color w:val="000000"/>
          <w:szCs w:val="24"/>
        </w:rPr>
        <w:t xml:space="preserve"> </w:t>
      </w:r>
      <w:r w:rsidRPr="00F73EAD">
        <w:rPr>
          <w:color w:val="000000"/>
          <w:szCs w:val="24"/>
        </w:rPr>
        <w:tab/>
        <w:t>Предметна јавна набавка је на период од једне године.</w:t>
      </w:r>
    </w:p>
    <w:p w:rsidR="00733513" w:rsidRPr="00F73EAD" w:rsidRDefault="00733513" w:rsidP="00733513">
      <w:pPr>
        <w:rPr>
          <w:szCs w:val="24"/>
        </w:rPr>
      </w:pPr>
      <w:r w:rsidRPr="00F73EAD">
        <w:rPr>
          <w:szCs w:val="24"/>
        </w:rPr>
        <w:tab/>
      </w:r>
    </w:p>
    <w:p w:rsidR="00733513" w:rsidRPr="00F73EAD" w:rsidRDefault="00733513" w:rsidP="00733513">
      <w:pPr>
        <w:widowControl/>
        <w:rPr>
          <w:rFonts w:eastAsiaTheme="minorEastAsia"/>
          <w:szCs w:val="24"/>
        </w:rPr>
      </w:pPr>
      <w:r w:rsidRPr="00F73EAD">
        <w:rPr>
          <w:rFonts w:eastAsiaTheme="minorEastAsia"/>
          <w:szCs w:val="24"/>
        </w:rPr>
        <w:tab/>
        <w:t>Предмет јавне набавке је обликован по партијама, и то:</w:t>
      </w:r>
    </w:p>
    <w:p w:rsidR="00733513" w:rsidRPr="00F73EAD" w:rsidRDefault="00733513" w:rsidP="00733513">
      <w:pPr>
        <w:rPr>
          <w:rFonts w:eastAsiaTheme="minorEastAsia"/>
          <w:szCs w:val="24"/>
        </w:rPr>
      </w:pPr>
    </w:p>
    <w:tbl>
      <w:tblPr>
        <w:tblStyle w:val="TableGrid"/>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81"/>
        <w:gridCol w:w="2852"/>
        <w:gridCol w:w="2124"/>
        <w:gridCol w:w="1797"/>
      </w:tblGrid>
      <w:tr w:rsidR="0017463D" w:rsidRPr="00F73EAD" w:rsidTr="0017463D">
        <w:trPr>
          <w:trHeight w:val="397"/>
          <w:jc w:val="center"/>
        </w:trPr>
        <w:tc>
          <w:tcPr>
            <w:tcW w:w="5433" w:type="dxa"/>
            <w:gridSpan w:val="2"/>
            <w:vAlign w:val="center"/>
          </w:tcPr>
          <w:p w:rsidR="0017463D" w:rsidRPr="00F73EAD" w:rsidRDefault="0017463D" w:rsidP="0017463D">
            <w:pPr>
              <w:jc w:val="center"/>
              <w:rPr>
                <w:b/>
                <w:szCs w:val="24"/>
              </w:rPr>
            </w:pPr>
            <w:r w:rsidRPr="00F73EAD">
              <w:rPr>
                <w:b/>
                <w:szCs w:val="24"/>
              </w:rPr>
              <w:t>Назив партије</w:t>
            </w:r>
          </w:p>
        </w:tc>
        <w:tc>
          <w:tcPr>
            <w:tcW w:w="2124" w:type="dxa"/>
            <w:vAlign w:val="center"/>
          </w:tcPr>
          <w:p w:rsidR="0017463D" w:rsidRPr="00F73EAD" w:rsidRDefault="0017463D" w:rsidP="0017463D">
            <w:pPr>
              <w:jc w:val="center"/>
              <w:rPr>
                <w:b/>
                <w:color w:val="000000"/>
                <w:szCs w:val="24"/>
              </w:rPr>
            </w:pPr>
            <w:r w:rsidRPr="00F73EAD">
              <w:rPr>
                <w:b/>
                <w:color w:val="000000"/>
                <w:szCs w:val="24"/>
              </w:rPr>
              <w:t>Назив и ознака из</w:t>
            </w:r>
          </w:p>
          <w:p w:rsidR="0017463D" w:rsidRPr="00F73EAD" w:rsidRDefault="0017463D" w:rsidP="0017463D">
            <w:pPr>
              <w:jc w:val="center"/>
              <w:rPr>
                <w:szCs w:val="24"/>
              </w:rPr>
            </w:pPr>
            <w:r w:rsidRPr="00F73EAD">
              <w:rPr>
                <w:b/>
                <w:color w:val="000000"/>
                <w:szCs w:val="24"/>
              </w:rPr>
              <w:t>општег речника</w:t>
            </w:r>
          </w:p>
        </w:tc>
        <w:tc>
          <w:tcPr>
            <w:tcW w:w="1797" w:type="dxa"/>
            <w:vAlign w:val="center"/>
          </w:tcPr>
          <w:p w:rsidR="0017463D" w:rsidRPr="00F73EAD" w:rsidRDefault="0017463D" w:rsidP="0017463D">
            <w:pPr>
              <w:widowControl/>
              <w:jc w:val="center"/>
              <w:rPr>
                <w:rFonts w:eastAsia="Batang"/>
                <w:b/>
                <w:color w:val="000000"/>
                <w:szCs w:val="24"/>
                <w:lang w:val="sr-Cyrl-RS"/>
              </w:rPr>
            </w:pPr>
            <w:r w:rsidRPr="00F73EAD">
              <w:rPr>
                <w:rFonts w:eastAsia="Batang"/>
                <w:b/>
                <w:szCs w:val="24"/>
              </w:rPr>
              <w:t>Процењена вредност</w:t>
            </w:r>
            <w:r w:rsidRPr="00F73EAD">
              <w:rPr>
                <w:rFonts w:eastAsia="Batang"/>
                <w:b/>
                <w:szCs w:val="24"/>
                <w:lang w:val="sr-Cyrl-RS"/>
              </w:rPr>
              <w:t xml:space="preserve"> без ПДВ-а</w:t>
            </w:r>
          </w:p>
        </w:tc>
      </w:tr>
      <w:tr w:rsidR="0017463D" w:rsidRPr="00F73EAD" w:rsidTr="008B0337">
        <w:trPr>
          <w:trHeight w:val="454"/>
          <w:jc w:val="center"/>
        </w:trPr>
        <w:tc>
          <w:tcPr>
            <w:tcW w:w="2581" w:type="dxa"/>
            <w:vAlign w:val="center"/>
          </w:tcPr>
          <w:p w:rsidR="0017463D" w:rsidRPr="00F73EAD" w:rsidRDefault="0017463D" w:rsidP="0017463D">
            <w:pPr>
              <w:widowControl/>
              <w:numPr>
                <w:ilvl w:val="0"/>
                <w:numId w:val="37"/>
              </w:numPr>
              <w:jc w:val="center"/>
              <w:rPr>
                <w:szCs w:val="24"/>
              </w:rPr>
            </w:pPr>
            <w:r w:rsidRPr="00F73EAD">
              <w:rPr>
                <w:szCs w:val="24"/>
              </w:rPr>
              <w:t>-</w:t>
            </w:r>
          </w:p>
        </w:tc>
        <w:tc>
          <w:tcPr>
            <w:tcW w:w="2852" w:type="dxa"/>
            <w:vAlign w:val="center"/>
          </w:tcPr>
          <w:p w:rsidR="0017463D" w:rsidRPr="00F73EAD" w:rsidRDefault="0017463D" w:rsidP="008B0337">
            <w:pPr>
              <w:rPr>
                <w:szCs w:val="24"/>
              </w:rPr>
            </w:pPr>
            <w:r w:rsidRPr="00F73EAD">
              <w:rPr>
                <w:szCs w:val="24"/>
              </w:rPr>
              <w:t xml:space="preserve">Набавка пнеуматика за службена возила </w:t>
            </w:r>
            <w:r w:rsidR="008B0337" w:rsidRPr="00F73EAD">
              <w:rPr>
                <w:szCs w:val="24"/>
                <w:lang w:val="sr-Cyrl-RS"/>
              </w:rPr>
              <w:t>у</w:t>
            </w:r>
            <w:r w:rsidRPr="00F73EAD">
              <w:rPr>
                <w:szCs w:val="24"/>
              </w:rPr>
              <w:t xml:space="preserve"> седишт</w:t>
            </w:r>
            <w:r w:rsidR="008B0337" w:rsidRPr="00F73EAD">
              <w:rPr>
                <w:szCs w:val="24"/>
                <w:lang w:val="sr-Cyrl-RS"/>
              </w:rPr>
              <w:t>у</w:t>
            </w:r>
            <w:r w:rsidRPr="00F73EAD">
              <w:rPr>
                <w:szCs w:val="24"/>
              </w:rPr>
              <w:t xml:space="preserve"> Министарства</w:t>
            </w:r>
          </w:p>
        </w:tc>
        <w:tc>
          <w:tcPr>
            <w:tcW w:w="2124" w:type="dxa"/>
            <w:vAlign w:val="center"/>
          </w:tcPr>
          <w:p w:rsidR="0017463D" w:rsidRPr="00F73EAD" w:rsidRDefault="0017463D" w:rsidP="0017463D">
            <w:pPr>
              <w:jc w:val="center"/>
              <w:rPr>
                <w:szCs w:val="24"/>
              </w:rPr>
            </w:pPr>
            <w:r w:rsidRPr="00F73EAD">
              <w:rPr>
                <w:szCs w:val="24"/>
              </w:rPr>
              <w:t>Гуме за аутомобиле</w:t>
            </w:r>
          </w:p>
          <w:p w:rsidR="0017463D" w:rsidRPr="00F73EAD" w:rsidRDefault="006E6BA2" w:rsidP="0017463D">
            <w:pPr>
              <w:jc w:val="center"/>
              <w:rPr>
                <w:color w:val="FF0000"/>
                <w:szCs w:val="24"/>
                <w:lang w:val="sr-Cyrl-RS"/>
              </w:rPr>
            </w:pPr>
            <w:r>
              <w:rPr>
                <w:szCs w:val="24"/>
              </w:rPr>
              <w:t>34351100</w:t>
            </w:r>
          </w:p>
        </w:tc>
        <w:tc>
          <w:tcPr>
            <w:tcW w:w="1797" w:type="dxa"/>
            <w:vAlign w:val="center"/>
          </w:tcPr>
          <w:p w:rsidR="0017463D" w:rsidRPr="00F73EAD" w:rsidRDefault="0017463D" w:rsidP="0017463D">
            <w:pPr>
              <w:widowControl/>
              <w:jc w:val="center"/>
              <w:rPr>
                <w:rFonts w:eastAsia="Batang"/>
                <w:color w:val="000000"/>
                <w:szCs w:val="24"/>
                <w:lang w:val="sr-Cyrl-RS"/>
              </w:rPr>
            </w:pPr>
            <w:r w:rsidRPr="00F73EAD">
              <w:rPr>
                <w:rFonts w:eastAsia="Batang"/>
                <w:color w:val="000000"/>
                <w:szCs w:val="24"/>
                <w:lang w:val="sr-Cyrl-RS"/>
              </w:rPr>
              <w:t>3.000.000,00</w:t>
            </w:r>
          </w:p>
        </w:tc>
      </w:tr>
      <w:tr w:rsidR="0017463D" w:rsidRPr="00F73EAD" w:rsidTr="008B0337">
        <w:trPr>
          <w:trHeight w:val="454"/>
          <w:jc w:val="center"/>
        </w:trPr>
        <w:tc>
          <w:tcPr>
            <w:tcW w:w="2581" w:type="dxa"/>
            <w:vAlign w:val="center"/>
          </w:tcPr>
          <w:p w:rsidR="0017463D" w:rsidRPr="00F73EAD" w:rsidRDefault="0017463D" w:rsidP="0017463D">
            <w:pPr>
              <w:widowControl/>
              <w:numPr>
                <w:ilvl w:val="0"/>
                <w:numId w:val="37"/>
              </w:numPr>
              <w:jc w:val="center"/>
              <w:rPr>
                <w:szCs w:val="24"/>
              </w:rPr>
            </w:pPr>
            <w:r w:rsidRPr="00F73EAD">
              <w:rPr>
                <w:szCs w:val="24"/>
              </w:rPr>
              <w:t>-</w:t>
            </w:r>
          </w:p>
        </w:tc>
        <w:tc>
          <w:tcPr>
            <w:tcW w:w="2852" w:type="dxa"/>
            <w:vAlign w:val="center"/>
          </w:tcPr>
          <w:p w:rsidR="0017463D" w:rsidRPr="00F73EAD" w:rsidRDefault="0017463D" w:rsidP="0017463D">
            <w:pPr>
              <w:rPr>
                <w:szCs w:val="24"/>
              </w:rPr>
            </w:pPr>
            <w:r w:rsidRPr="00F73EAD">
              <w:rPr>
                <w:szCs w:val="24"/>
                <w:lang w:val="sr-Cyrl-RS"/>
              </w:rPr>
              <w:t>Н</w:t>
            </w:r>
            <w:r w:rsidRPr="00F73EAD">
              <w:rPr>
                <w:szCs w:val="24"/>
              </w:rPr>
              <w:t>абавка пнеуматика за службена возила за Инспекторат за рад</w:t>
            </w:r>
          </w:p>
        </w:tc>
        <w:tc>
          <w:tcPr>
            <w:tcW w:w="2124" w:type="dxa"/>
            <w:vAlign w:val="center"/>
          </w:tcPr>
          <w:p w:rsidR="0017463D" w:rsidRPr="00F73EAD" w:rsidRDefault="0017463D" w:rsidP="0017463D">
            <w:pPr>
              <w:jc w:val="center"/>
              <w:rPr>
                <w:szCs w:val="24"/>
              </w:rPr>
            </w:pPr>
            <w:r w:rsidRPr="00F73EAD">
              <w:rPr>
                <w:szCs w:val="24"/>
              </w:rPr>
              <w:t>Гуме за аутомобиле</w:t>
            </w:r>
          </w:p>
          <w:p w:rsidR="0017463D" w:rsidRPr="00F73EAD" w:rsidRDefault="006E6BA2" w:rsidP="0017463D">
            <w:pPr>
              <w:jc w:val="center"/>
              <w:rPr>
                <w:color w:val="FF0000"/>
                <w:szCs w:val="24"/>
                <w:lang w:val="sr-Cyrl-RS"/>
              </w:rPr>
            </w:pPr>
            <w:r>
              <w:rPr>
                <w:szCs w:val="24"/>
              </w:rPr>
              <w:t>34351100</w:t>
            </w:r>
            <w:bookmarkStart w:id="0" w:name="_GoBack"/>
            <w:bookmarkEnd w:id="0"/>
          </w:p>
        </w:tc>
        <w:tc>
          <w:tcPr>
            <w:tcW w:w="1797" w:type="dxa"/>
            <w:vAlign w:val="center"/>
          </w:tcPr>
          <w:p w:rsidR="0017463D" w:rsidRPr="00F73EAD" w:rsidRDefault="0017463D" w:rsidP="0017463D">
            <w:pPr>
              <w:widowControl/>
              <w:jc w:val="center"/>
              <w:rPr>
                <w:rFonts w:eastAsia="Batang"/>
                <w:szCs w:val="24"/>
                <w:lang w:val="sr-Cyrl-RS"/>
              </w:rPr>
            </w:pPr>
            <w:r w:rsidRPr="00F73EAD">
              <w:rPr>
                <w:rFonts w:eastAsia="Batang"/>
                <w:szCs w:val="24"/>
                <w:lang w:val="sr-Cyrl-RS"/>
              </w:rPr>
              <w:t>550.000,00</w:t>
            </w:r>
          </w:p>
        </w:tc>
      </w:tr>
    </w:tbl>
    <w:p w:rsidR="00B436F6" w:rsidRPr="00DD4A89" w:rsidRDefault="00B436F6" w:rsidP="00B436F6">
      <w:pPr>
        <w:jc w:val="center"/>
        <w:rPr>
          <w:b/>
          <w:color w:val="000000"/>
          <w:lang w:val="sr-Cyrl-RS"/>
        </w:rPr>
      </w:pPr>
    </w:p>
    <w:p w:rsidR="00B436F6" w:rsidRPr="0064448A" w:rsidRDefault="00B436F6" w:rsidP="00B436F6">
      <w:pPr>
        <w:jc w:val="center"/>
        <w:rPr>
          <w:b/>
          <w:sz w:val="22"/>
          <w:highlight w:val="yellow"/>
          <w:lang w:val="en-US"/>
        </w:rPr>
      </w:pPr>
    </w:p>
    <w:p w:rsidR="00B436F6" w:rsidRPr="0064448A" w:rsidRDefault="00B436F6" w:rsidP="00B436F6">
      <w:pPr>
        <w:jc w:val="center"/>
        <w:rPr>
          <w:b/>
          <w:sz w:val="22"/>
          <w:highlight w:val="yellow"/>
          <w:lang w:val="en-US"/>
        </w:rPr>
      </w:pPr>
    </w:p>
    <w:p w:rsidR="00B436F6" w:rsidRPr="0064448A" w:rsidRDefault="00B436F6" w:rsidP="00B436F6">
      <w:pPr>
        <w:jc w:val="center"/>
        <w:rPr>
          <w:b/>
          <w:sz w:val="22"/>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jc w:val="center"/>
        <w:rPr>
          <w:b/>
          <w:highlight w:val="yellow"/>
          <w:lang w:val="en-US"/>
        </w:rPr>
      </w:pPr>
    </w:p>
    <w:p w:rsidR="00B436F6" w:rsidRDefault="00B436F6" w:rsidP="00B436F6">
      <w:pPr>
        <w:rPr>
          <w:b/>
          <w:color w:val="000000"/>
          <w:sz w:val="22"/>
          <w:szCs w:val="22"/>
          <w:lang w:val="en-US"/>
        </w:rPr>
      </w:pPr>
    </w:p>
    <w:p w:rsidR="001C45D3" w:rsidRDefault="001C45D3" w:rsidP="00B436F6">
      <w:pPr>
        <w:rPr>
          <w:b/>
          <w:color w:val="000000"/>
          <w:sz w:val="22"/>
          <w:szCs w:val="22"/>
          <w:lang w:val="en-US"/>
        </w:rPr>
      </w:pPr>
    </w:p>
    <w:p w:rsidR="001C45D3" w:rsidRPr="004045A6" w:rsidRDefault="001C45D3" w:rsidP="00B436F6">
      <w:pPr>
        <w:rPr>
          <w:b/>
          <w:color w:val="000000"/>
          <w:sz w:val="22"/>
          <w:szCs w:val="22"/>
          <w:lang w:val="en-US"/>
        </w:rPr>
      </w:pPr>
    </w:p>
    <w:p w:rsidR="00B436F6" w:rsidRDefault="00B436F6" w:rsidP="00F73EAD">
      <w:pPr>
        <w:rPr>
          <w:b/>
          <w:color w:val="000000"/>
          <w:sz w:val="22"/>
          <w:szCs w:val="22"/>
          <w:lang w:val="en-US"/>
        </w:rPr>
      </w:pPr>
    </w:p>
    <w:p w:rsidR="00B3033E" w:rsidRDefault="00B3033E" w:rsidP="00F73EAD">
      <w:pPr>
        <w:rPr>
          <w:b/>
          <w:color w:val="000000"/>
          <w:sz w:val="22"/>
          <w:szCs w:val="22"/>
          <w:lang w:val="en-US"/>
        </w:rPr>
      </w:pPr>
    </w:p>
    <w:p w:rsidR="00B3033E" w:rsidRDefault="00B3033E" w:rsidP="00F73EAD">
      <w:pPr>
        <w:rPr>
          <w:b/>
          <w:color w:val="000000"/>
          <w:sz w:val="22"/>
          <w:szCs w:val="22"/>
          <w:lang w:val="en-US"/>
        </w:rPr>
      </w:pPr>
    </w:p>
    <w:p w:rsidR="00B3033E" w:rsidRDefault="00B3033E" w:rsidP="00F73EAD">
      <w:pPr>
        <w:rPr>
          <w:b/>
          <w:color w:val="000000"/>
          <w:sz w:val="22"/>
          <w:szCs w:val="22"/>
          <w:lang w:val="en-US"/>
        </w:rPr>
      </w:pPr>
    </w:p>
    <w:p w:rsidR="00BE7326" w:rsidRDefault="00BE7326" w:rsidP="00F73EAD">
      <w:pPr>
        <w:rPr>
          <w:b/>
          <w:color w:val="000000"/>
          <w:sz w:val="22"/>
          <w:szCs w:val="22"/>
          <w:lang w:val="en-US"/>
        </w:rPr>
      </w:pPr>
    </w:p>
    <w:p w:rsidR="00B3033E" w:rsidRPr="009F1FF1" w:rsidRDefault="00B3033E" w:rsidP="00F73EAD">
      <w:pPr>
        <w:rPr>
          <w:b/>
          <w:color w:val="000000"/>
          <w:sz w:val="22"/>
          <w:szCs w:val="22"/>
          <w:lang w:val="en-US"/>
        </w:rPr>
      </w:pPr>
    </w:p>
    <w:p w:rsidR="00B436F6" w:rsidRPr="00F73EAD" w:rsidRDefault="00B436F6" w:rsidP="00B436F6">
      <w:pPr>
        <w:jc w:val="center"/>
        <w:rPr>
          <w:b/>
          <w:color w:val="000000"/>
          <w:szCs w:val="24"/>
          <w:lang w:val="en-US"/>
        </w:rPr>
      </w:pPr>
      <w:r w:rsidRPr="00F73EAD">
        <w:rPr>
          <w:b/>
          <w:color w:val="000000"/>
          <w:szCs w:val="24"/>
          <w:lang w:val="sr-Cyrl-RS"/>
        </w:rPr>
        <w:t>III</w:t>
      </w:r>
    </w:p>
    <w:p w:rsidR="00B436F6" w:rsidRPr="00F73EAD" w:rsidRDefault="00B436F6" w:rsidP="00B436F6">
      <w:pPr>
        <w:jc w:val="center"/>
        <w:rPr>
          <w:b/>
          <w:color w:val="000000"/>
          <w:szCs w:val="24"/>
          <w:lang w:val="en-US"/>
        </w:rPr>
      </w:pPr>
    </w:p>
    <w:p w:rsidR="00B436F6" w:rsidRPr="00F73EAD" w:rsidRDefault="00B436F6" w:rsidP="000D3C00">
      <w:pPr>
        <w:jc w:val="center"/>
        <w:rPr>
          <w:b/>
          <w:color w:val="000000"/>
          <w:szCs w:val="24"/>
          <w:lang w:val="sr-Cyrl-RS"/>
        </w:rPr>
      </w:pPr>
      <w:r w:rsidRPr="00F73EAD">
        <w:rPr>
          <w:b/>
          <w:color w:val="000000"/>
          <w:szCs w:val="24"/>
          <w:lang w:val="sr-Cyrl-RS"/>
        </w:rPr>
        <w:t>ТЕХНИЧ</w:t>
      </w:r>
      <w:r w:rsidR="000D3C00" w:rsidRPr="00F73EAD">
        <w:rPr>
          <w:b/>
          <w:color w:val="000000"/>
          <w:szCs w:val="24"/>
          <w:lang w:val="sr-Cyrl-RS"/>
        </w:rPr>
        <w:t>КЕ КАРАКТЕРИСТИКЕ</w:t>
      </w:r>
    </w:p>
    <w:p w:rsidR="002A0D2D" w:rsidRPr="00F73EAD" w:rsidRDefault="002A0D2D" w:rsidP="000D3C00">
      <w:pPr>
        <w:jc w:val="center"/>
        <w:rPr>
          <w:b/>
          <w:color w:val="000000"/>
          <w:szCs w:val="24"/>
          <w:lang w:val="sr-Cyrl-RS"/>
        </w:rPr>
      </w:pPr>
    </w:p>
    <w:p w:rsidR="002A0D2D" w:rsidRPr="00F73EAD" w:rsidRDefault="006B479E" w:rsidP="002A0D2D">
      <w:pPr>
        <w:rPr>
          <w:szCs w:val="24"/>
          <w:lang w:val="sr-Cyrl-RS"/>
        </w:rPr>
      </w:pPr>
      <w:r w:rsidRPr="00F73EAD">
        <w:rPr>
          <w:b/>
          <w:bCs/>
          <w:iCs/>
          <w:szCs w:val="24"/>
          <w:lang w:val="en-US"/>
        </w:rPr>
        <w:tab/>
        <w:t>1.</w:t>
      </w:r>
      <w:r w:rsidR="002A0D2D" w:rsidRPr="00F73EAD">
        <w:rPr>
          <w:bCs/>
          <w:iCs/>
          <w:szCs w:val="24"/>
        </w:rPr>
        <w:t>Предмет јавне набавке обухвата набавку</w:t>
      </w:r>
      <w:r w:rsidR="002A0D2D" w:rsidRPr="00F73EAD">
        <w:rPr>
          <w:bCs/>
          <w:iCs/>
          <w:szCs w:val="24"/>
          <w:lang w:val="en-US"/>
        </w:rPr>
        <w:t xml:space="preserve"> </w:t>
      </w:r>
      <w:r w:rsidR="00564E25" w:rsidRPr="00F73EAD">
        <w:rPr>
          <w:szCs w:val="24"/>
        </w:rPr>
        <w:t>пнеуматика за службена возила -</w:t>
      </w:r>
      <w:r w:rsidR="002A0D2D" w:rsidRPr="00F73EAD">
        <w:rPr>
          <w:szCs w:val="24"/>
        </w:rPr>
        <w:t xml:space="preserve"> по партијама</w:t>
      </w:r>
      <w:r w:rsidR="005B238F" w:rsidRPr="00F73EAD">
        <w:rPr>
          <w:szCs w:val="24"/>
          <w:lang w:val="sr-Cyrl-RS"/>
        </w:rPr>
        <w:t>:</w:t>
      </w:r>
    </w:p>
    <w:p w:rsidR="005B238F" w:rsidRPr="00F73EAD" w:rsidRDefault="005B238F" w:rsidP="002A0D2D">
      <w:pPr>
        <w:rPr>
          <w:szCs w:val="24"/>
          <w:lang w:val="sr-Cyrl-RS"/>
        </w:rPr>
      </w:pPr>
    </w:p>
    <w:p w:rsidR="002A0D2D" w:rsidRPr="00F73EAD" w:rsidRDefault="002A0D2D" w:rsidP="00B436F6">
      <w:pPr>
        <w:rPr>
          <w:szCs w:val="24"/>
          <w:lang w:val="sr-Cyrl-RS"/>
        </w:rPr>
      </w:pPr>
      <w:r w:rsidRPr="00F73EAD">
        <w:rPr>
          <w:b/>
          <w:szCs w:val="24"/>
        </w:rPr>
        <w:t>Партија 1</w:t>
      </w:r>
      <w:r w:rsidRPr="00F73EAD">
        <w:rPr>
          <w:szCs w:val="24"/>
          <w:lang w:val="sr-Cyrl-RS"/>
        </w:rPr>
        <w:t xml:space="preserve"> </w:t>
      </w:r>
      <w:r w:rsidR="0017463D" w:rsidRPr="00F73EAD">
        <w:rPr>
          <w:szCs w:val="24"/>
          <w:lang w:val="sr-Cyrl-RS"/>
        </w:rPr>
        <w:t xml:space="preserve">- </w:t>
      </w:r>
      <w:r w:rsidR="0017463D" w:rsidRPr="00F73EAD">
        <w:rPr>
          <w:b/>
          <w:szCs w:val="24"/>
          <w:lang w:val="sr-Cyrl-RS"/>
        </w:rPr>
        <w:t>Н</w:t>
      </w:r>
      <w:r w:rsidRPr="00F73EAD">
        <w:rPr>
          <w:b/>
          <w:szCs w:val="24"/>
        </w:rPr>
        <w:t xml:space="preserve">абавка пнеуматика за службена возила </w:t>
      </w:r>
      <w:r w:rsidR="008B0337" w:rsidRPr="00F73EAD">
        <w:rPr>
          <w:b/>
          <w:szCs w:val="24"/>
          <w:lang w:val="sr-Cyrl-RS"/>
        </w:rPr>
        <w:t>у</w:t>
      </w:r>
      <w:r w:rsidRPr="00F73EAD">
        <w:rPr>
          <w:b/>
          <w:szCs w:val="24"/>
        </w:rPr>
        <w:t xml:space="preserve"> седишт</w:t>
      </w:r>
      <w:r w:rsidR="008B0337" w:rsidRPr="00F73EAD">
        <w:rPr>
          <w:b/>
          <w:szCs w:val="24"/>
          <w:lang w:val="sr-Cyrl-RS"/>
        </w:rPr>
        <w:t>у</w:t>
      </w:r>
      <w:r w:rsidRPr="00F73EAD">
        <w:rPr>
          <w:b/>
          <w:szCs w:val="24"/>
        </w:rPr>
        <w:t xml:space="preserve"> Министарства</w:t>
      </w:r>
    </w:p>
    <w:tbl>
      <w:tblPr>
        <w:tblW w:w="5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666"/>
      </w:tblGrid>
      <w:tr w:rsidR="00BE7326" w:rsidTr="00BE7326">
        <w:trPr>
          <w:cantSplit/>
          <w:trHeight w:val="886"/>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rsidR="00BE7326" w:rsidRDefault="00BE7326" w:rsidP="00BE7326">
            <w:pPr>
              <w:widowControl/>
              <w:tabs>
                <w:tab w:val="left" w:pos="720"/>
              </w:tabs>
              <w:suppressAutoHyphens/>
              <w:spacing w:line="100" w:lineRule="atLeast"/>
              <w:jc w:val="center"/>
              <w:rPr>
                <w:rFonts w:eastAsia="Arial Unicode MS"/>
                <w:b/>
                <w:bCs/>
                <w:kern w:val="2"/>
                <w:szCs w:val="24"/>
                <w:lang w:eastAsia="ar-SA"/>
              </w:rPr>
            </w:pPr>
            <w:r>
              <w:rPr>
                <w:rFonts w:eastAsia="Arial Unicode MS"/>
                <w:b/>
                <w:bCs/>
                <w:kern w:val="2"/>
                <w:szCs w:val="24"/>
                <w:lang w:val="en-US" w:eastAsia="ar-SA"/>
              </w:rPr>
              <w:t xml:space="preserve">I </w:t>
            </w:r>
            <w:r>
              <w:rPr>
                <w:rFonts w:eastAsia="Arial Unicode MS"/>
                <w:b/>
                <w:bCs/>
                <w:kern w:val="2"/>
                <w:szCs w:val="24"/>
                <w:lang w:eastAsia="ar-SA"/>
              </w:rPr>
              <w:t>ЛЕТЊИ ПНЕУМАТИК</w:t>
            </w:r>
          </w:p>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b/>
                <w:bCs/>
                <w:kern w:val="2"/>
                <w:szCs w:val="24"/>
                <w:lang w:eastAsia="ar-SA"/>
              </w:rPr>
              <w:t xml:space="preserve">- димензије - </w:t>
            </w:r>
          </w:p>
        </w:tc>
        <w:tc>
          <w:tcPr>
            <w:tcW w:w="2666" w:type="dxa"/>
            <w:vAlign w:val="center"/>
          </w:tcPr>
          <w:p w:rsidR="00BE7326" w:rsidRDefault="00BE7326" w:rsidP="00BE7326">
            <w:pPr>
              <w:widowControl/>
              <w:tabs>
                <w:tab w:val="left" w:pos="720"/>
              </w:tabs>
              <w:suppressAutoHyphens/>
              <w:spacing w:line="100" w:lineRule="atLeast"/>
              <w:jc w:val="center"/>
              <w:rPr>
                <w:rFonts w:eastAsia="Arial Unicode MS"/>
                <w:b/>
                <w:bCs/>
                <w:kern w:val="2"/>
                <w:szCs w:val="24"/>
                <w:lang w:eastAsia="ar-SA"/>
              </w:rPr>
            </w:pPr>
            <w:r>
              <w:rPr>
                <w:rFonts w:eastAsia="Arial Unicode MS"/>
                <w:b/>
                <w:bCs/>
                <w:kern w:val="2"/>
                <w:szCs w:val="24"/>
                <w:lang w:val="en-US" w:eastAsia="ar-SA"/>
              </w:rPr>
              <w:t xml:space="preserve">II </w:t>
            </w:r>
            <w:r>
              <w:rPr>
                <w:rFonts w:eastAsia="Arial Unicode MS"/>
                <w:b/>
                <w:bCs/>
                <w:kern w:val="2"/>
                <w:szCs w:val="24"/>
                <w:lang w:eastAsia="ar-SA"/>
              </w:rPr>
              <w:t>ЗИМСКИ ПНЕУМАТИК</w:t>
            </w:r>
          </w:p>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b/>
                <w:bCs/>
                <w:kern w:val="2"/>
                <w:szCs w:val="24"/>
                <w:lang w:eastAsia="ar-SA"/>
              </w:rPr>
              <w:t>- димензије -</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val="sr-Latn-CS" w:eastAsia="ar-SA"/>
              </w:rPr>
            </w:pPr>
            <w:r>
              <w:rPr>
                <w:rFonts w:eastAsia="Arial Unicode MS"/>
                <w:kern w:val="2"/>
                <w:szCs w:val="24"/>
                <w:lang w:val="sr-Latn-CS" w:eastAsia="ar-SA"/>
              </w:rPr>
              <w:t>235/45 R18</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val="sr-Latn-CS" w:eastAsia="ar-SA"/>
              </w:rPr>
              <w:t>235/45 R18</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245/45</w:t>
            </w:r>
            <w:r>
              <w:rPr>
                <w:rFonts w:eastAsia="Arial Unicode MS"/>
                <w:kern w:val="2"/>
                <w:szCs w:val="24"/>
                <w:lang w:val="sr-Cyrl-RS" w:eastAsia="ar-SA"/>
              </w:rPr>
              <w:t xml:space="preserve"> </w:t>
            </w:r>
            <w:r>
              <w:rPr>
                <w:rFonts w:eastAsia="Arial Unicode MS"/>
                <w:kern w:val="2"/>
                <w:szCs w:val="24"/>
                <w:lang w:eastAsia="ar-SA"/>
              </w:rPr>
              <w:t>R18</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245/45</w:t>
            </w:r>
            <w:r>
              <w:rPr>
                <w:rFonts w:eastAsia="Arial Unicode MS"/>
                <w:kern w:val="2"/>
                <w:szCs w:val="24"/>
                <w:lang w:val="sr-Cyrl-RS" w:eastAsia="ar-SA"/>
              </w:rPr>
              <w:t xml:space="preserve"> </w:t>
            </w:r>
            <w:r>
              <w:rPr>
                <w:rFonts w:eastAsia="Arial Unicode MS"/>
                <w:kern w:val="2"/>
                <w:szCs w:val="24"/>
                <w:lang w:eastAsia="ar-SA"/>
              </w:rPr>
              <w:t>R18</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235/55</w:t>
            </w:r>
            <w:r>
              <w:rPr>
                <w:rFonts w:eastAsia="Arial Unicode MS"/>
                <w:kern w:val="2"/>
                <w:szCs w:val="24"/>
                <w:lang w:val="sr-Cyrl-RS" w:eastAsia="ar-SA"/>
              </w:rPr>
              <w:t xml:space="preserve"> </w:t>
            </w:r>
            <w:r>
              <w:rPr>
                <w:rFonts w:eastAsia="Arial Unicode MS"/>
                <w:kern w:val="2"/>
                <w:szCs w:val="24"/>
                <w:lang w:eastAsia="ar-SA"/>
              </w:rPr>
              <w:t>R17 4x4</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235/55</w:t>
            </w:r>
            <w:r>
              <w:rPr>
                <w:rFonts w:eastAsia="Arial Unicode MS"/>
                <w:kern w:val="2"/>
                <w:szCs w:val="24"/>
                <w:lang w:val="sr-Cyrl-RS" w:eastAsia="ar-SA"/>
              </w:rPr>
              <w:t xml:space="preserve"> </w:t>
            </w:r>
            <w:r>
              <w:rPr>
                <w:rFonts w:eastAsia="Arial Unicode MS"/>
                <w:kern w:val="2"/>
                <w:szCs w:val="24"/>
                <w:lang w:eastAsia="ar-SA"/>
              </w:rPr>
              <w:t>R17 4x4</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val="sr-Latn-CS" w:eastAsia="ar-SA"/>
              </w:rPr>
            </w:pPr>
            <w:r>
              <w:rPr>
                <w:rFonts w:eastAsia="Arial Unicode MS"/>
                <w:kern w:val="2"/>
                <w:szCs w:val="24"/>
                <w:lang w:val="sr-Latn-CS" w:eastAsia="ar-SA"/>
              </w:rPr>
              <w:t>235/55 R17</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val="sr-Latn-CS" w:eastAsia="ar-SA"/>
              </w:rPr>
              <w:t>235/55 R17</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225/50 R17</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225/50 R17</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225/45 R17</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225/45 R17</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val="sr-Latn-CS" w:eastAsia="ar-SA"/>
              </w:rPr>
            </w:pPr>
            <w:r>
              <w:rPr>
                <w:rFonts w:eastAsia="Arial Unicode MS"/>
                <w:kern w:val="2"/>
                <w:szCs w:val="24"/>
                <w:lang w:val="sr-Latn-CS" w:eastAsia="ar-SA"/>
              </w:rPr>
              <w:t>215/55 R17</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val="sr-Latn-CS" w:eastAsia="ar-SA"/>
              </w:rPr>
              <w:t>215/55 R17</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205/60 R16</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205/60 R16</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205/55 R16</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205/55 R16</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195/65 R15</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195/65 R15</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185/65 R15</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185/65 R15</w:t>
            </w:r>
          </w:p>
        </w:tc>
      </w:tr>
      <w:tr w:rsidR="00BE7326" w:rsidTr="00BE7326">
        <w:trPr>
          <w:cantSplit/>
          <w:jc w:val="center"/>
        </w:trPr>
        <w:tc>
          <w:tcPr>
            <w:tcW w:w="2810"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165/70 R14</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kern w:val="2"/>
                <w:szCs w:val="24"/>
                <w:lang w:eastAsia="ar-SA"/>
              </w:rPr>
              <w:t>165/70 R14</w:t>
            </w:r>
          </w:p>
        </w:tc>
      </w:tr>
    </w:tbl>
    <w:p w:rsidR="00B436F6" w:rsidRDefault="00B436F6" w:rsidP="00B436F6">
      <w:pPr>
        <w:rPr>
          <w:sz w:val="22"/>
          <w:lang w:val="sr-Cyrl-RS"/>
        </w:rPr>
      </w:pPr>
    </w:p>
    <w:p w:rsidR="005B238F" w:rsidRPr="005B238F" w:rsidRDefault="005B238F" w:rsidP="005B238F">
      <w:pPr>
        <w:widowControl/>
        <w:tabs>
          <w:tab w:val="clear" w:pos="1440"/>
        </w:tabs>
        <w:suppressAutoHyphens/>
        <w:spacing w:line="100" w:lineRule="atLeast"/>
        <w:jc w:val="left"/>
        <w:rPr>
          <w:rFonts w:eastAsia="Arial Unicode MS"/>
          <w:color w:val="000000"/>
          <w:kern w:val="1"/>
          <w:szCs w:val="24"/>
          <w:lang w:eastAsia="ar-SA"/>
        </w:rPr>
      </w:pPr>
      <w:r w:rsidRPr="005B238F">
        <w:rPr>
          <w:b/>
        </w:rPr>
        <w:t>Партија 2</w:t>
      </w:r>
      <w:r>
        <w:rPr>
          <w:lang w:val="sr-Cyrl-RS"/>
        </w:rPr>
        <w:t xml:space="preserve">- </w:t>
      </w:r>
      <w:r w:rsidR="0017463D" w:rsidRPr="0017463D">
        <w:rPr>
          <w:rFonts w:eastAsia="Arial Unicode MS"/>
          <w:b/>
          <w:color w:val="000000"/>
          <w:kern w:val="1"/>
          <w:szCs w:val="24"/>
          <w:lang w:eastAsia="ar-SA"/>
        </w:rPr>
        <w:t>Н</w:t>
      </w:r>
      <w:r w:rsidRPr="0017463D">
        <w:rPr>
          <w:rFonts w:eastAsia="Arial Unicode MS"/>
          <w:b/>
          <w:color w:val="000000"/>
          <w:kern w:val="1"/>
          <w:szCs w:val="24"/>
          <w:lang w:eastAsia="ar-SA"/>
        </w:rPr>
        <w:t>абавка пнеуматика за службена возила за Инспекторат за рад:</w:t>
      </w:r>
    </w:p>
    <w:tbl>
      <w:tblPr>
        <w:tblpPr w:leftFromText="180" w:rightFromText="180" w:vertAnchor="text" w:horzAnchor="page" w:tblpX="3183" w:tblpY="195"/>
        <w:tblW w:w="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666"/>
      </w:tblGrid>
      <w:tr w:rsidR="00BE7326" w:rsidTr="00BE7326">
        <w:trPr>
          <w:cantSplit/>
          <w:trHeight w:val="886"/>
        </w:trPr>
        <w:tc>
          <w:tcPr>
            <w:tcW w:w="2875" w:type="dxa"/>
            <w:tcBorders>
              <w:top w:val="single" w:sz="4" w:space="0" w:color="auto"/>
              <w:left w:val="single" w:sz="4" w:space="0" w:color="auto"/>
              <w:bottom w:val="single" w:sz="4" w:space="0" w:color="auto"/>
              <w:right w:val="single" w:sz="4" w:space="0" w:color="auto"/>
            </w:tcBorders>
            <w:vAlign w:val="center"/>
            <w:hideMark/>
          </w:tcPr>
          <w:p w:rsidR="00BE7326" w:rsidRDefault="00BE7326" w:rsidP="00BE7326">
            <w:pPr>
              <w:widowControl/>
              <w:tabs>
                <w:tab w:val="left" w:pos="720"/>
              </w:tabs>
              <w:suppressAutoHyphens/>
              <w:spacing w:line="100" w:lineRule="atLeast"/>
              <w:jc w:val="center"/>
              <w:rPr>
                <w:rFonts w:eastAsia="Arial Unicode MS"/>
                <w:b/>
                <w:bCs/>
                <w:kern w:val="2"/>
                <w:szCs w:val="24"/>
                <w:lang w:eastAsia="ar-SA"/>
              </w:rPr>
            </w:pPr>
            <w:r>
              <w:rPr>
                <w:rFonts w:eastAsia="Arial Unicode MS"/>
                <w:b/>
                <w:bCs/>
                <w:kern w:val="2"/>
                <w:szCs w:val="24"/>
                <w:lang w:val="en-US" w:eastAsia="ar-SA"/>
              </w:rPr>
              <w:t xml:space="preserve">I </w:t>
            </w:r>
            <w:r>
              <w:rPr>
                <w:rFonts w:eastAsia="Arial Unicode MS"/>
                <w:b/>
                <w:bCs/>
                <w:kern w:val="2"/>
                <w:szCs w:val="24"/>
                <w:lang w:eastAsia="ar-SA"/>
              </w:rPr>
              <w:t>ЛЕТЊИ ПНЕУМАТИК</w:t>
            </w:r>
          </w:p>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b/>
                <w:bCs/>
                <w:kern w:val="2"/>
                <w:szCs w:val="24"/>
                <w:lang w:eastAsia="ar-SA"/>
              </w:rPr>
              <w:t xml:space="preserve">- димензије - </w:t>
            </w:r>
          </w:p>
        </w:tc>
        <w:tc>
          <w:tcPr>
            <w:tcW w:w="2666" w:type="dxa"/>
            <w:vAlign w:val="center"/>
          </w:tcPr>
          <w:p w:rsidR="00BE7326" w:rsidRDefault="00BE7326" w:rsidP="00BE7326">
            <w:pPr>
              <w:widowControl/>
              <w:tabs>
                <w:tab w:val="left" w:pos="720"/>
              </w:tabs>
              <w:suppressAutoHyphens/>
              <w:spacing w:line="100" w:lineRule="atLeast"/>
              <w:jc w:val="center"/>
              <w:rPr>
                <w:rFonts w:eastAsia="Arial Unicode MS"/>
                <w:b/>
                <w:bCs/>
                <w:kern w:val="2"/>
                <w:szCs w:val="24"/>
                <w:lang w:eastAsia="ar-SA"/>
              </w:rPr>
            </w:pPr>
            <w:r>
              <w:rPr>
                <w:rFonts w:eastAsia="Arial Unicode MS"/>
                <w:b/>
                <w:bCs/>
                <w:kern w:val="2"/>
                <w:szCs w:val="24"/>
                <w:lang w:val="en-US" w:eastAsia="ar-SA"/>
              </w:rPr>
              <w:t xml:space="preserve">II </w:t>
            </w:r>
            <w:r>
              <w:rPr>
                <w:rFonts w:eastAsia="Arial Unicode MS"/>
                <w:b/>
                <w:bCs/>
                <w:kern w:val="2"/>
                <w:szCs w:val="24"/>
                <w:lang w:eastAsia="ar-SA"/>
              </w:rPr>
              <w:t>ЗИМСКИ ПНЕУМАТИК</w:t>
            </w:r>
          </w:p>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b/>
                <w:bCs/>
                <w:kern w:val="2"/>
                <w:szCs w:val="24"/>
                <w:lang w:eastAsia="ar-SA"/>
              </w:rPr>
              <w:t>- димензије -</w:t>
            </w:r>
          </w:p>
        </w:tc>
      </w:tr>
      <w:tr w:rsidR="00BE7326" w:rsidTr="00BE7326">
        <w:trPr>
          <w:cantSplit/>
        </w:trPr>
        <w:tc>
          <w:tcPr>
            <w:tcW w:w="2875"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color w:val="000000"/>
                <w:kern w:val="2"/>
                <w:szCs w:val="24"/>
                <w:lang w:val="en-US" w:eastAsia="ar-SA"/>
              </w:rPr>
              <w:t>1</w:t>
            </w:r>
            <w:r>
              <w:rPr>
                <w:rFonts w:eastAsia="Arial Unicode MS"/>
                <w:color w:val="000000"/>
                <w:kern w:val="2"/>
                <w:szCs w:val="24"/>
                <w:lang w:eastAsia="ar-SA"/>
              </w:rPr>
              <w:t>8</w:t>
            </w:r>
            <w:r>
              <w:rPr>
                <w:rFonts w:eastAsia="Arial Unicode MS"/>
                <w:color w:val="000000"/>
                <w:kern w:val="2"/>
                <w:szCs w:val="24"/>
                <w:lang w:val="en-US" w:eastAsia="ar-SA"/>
              </w:rPr>
              <w:t>5/</w:t>
            </w:r>
            <w:r>
              <w:rPr>
                <w:rFonts w:eastAsia="Arial Unicode MS"/>
                <w:color w:val="000000"/>
                <w:kern w:val="2"/>
                <w:szCs w:val="24"/>
                <w:lang w:eastAsia="ar-SA"/>
              </w:rPr>
              <w:t>70</w:t>
            </w:r>
            <w:r>
              <w:rPr>
                <w:rFonts w:eastAsia="Arial Unicode MS"/>
                <w:color w:val="000000"/>
                <w:kern w:val="2"/>
                <w:szCs w:val="24"/>
                <w:lang w:val="en-US" w:eastAsia="ar-SA"/>
              </w:rPr>
              <w:t xml:space="preserve"> R14</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color w:val="000000"/>
                <w:kern w:val="2"/>
                <w:szCs w:val="24"/>
                <w:lang w:val="en-US" w:eastAsia="ar-SA"/>
              </w:rPr>
              <w:t>1</w:t>
            </w:r>
            <w:r>
              <w:rPr>
                <w:rFonts w:eastAsia="Arial Unicode MS"/>
                <w:color w:val="000000"/>
                <w:kern w:val="2"/>
                <w:szCs w:val="24"/>
                <w:lang w:eastAsia="ar-SA"/>
              </w:rPr>
              <w:t>8</w:t>
            </w:r>
            <w:r>
              <w:rPr>
                <w:rFonts w:eastAsia="Arial Unicode MS"/>
                <w:color w:val="000000"/>
                <w:kern w:val="2"/>
                <w:szCs w:val="24"/>
                <w:lang w:val="en-US" w:eastAsia="ar-SA"/>
              </w:rPr>
              <w:t>5/</w:t>
            </w:r>
            <w:r>
              <w:rPr>
                <w:rFonts w:eastAsia="Arial Unicode MS"/>
                <w:color w:val="000000"/>
                <w:kern w:val="2"/>
                <w:szCs w:val="24"/>
                <w:lang w:eastAsia="ar-SA"/>
              </w:rPr>
              <w:t>70</w:t>
            </w:r>
            <w:r>
              <w:rPr>
                <w:rFonts w:eastAsia="Arial Unicode MS"/>
                <w:color w:val="000000"/>
                <w:kern w:val="2"/>
                <w:szCs w:val="24"/>
                <w:lang w:val="en-US" w:eastAsia="ar-SA"/>
              </w:rPr>
              <w:t xml:space="preserve"> R14</w:t>
            </w:r>
          </w:p>
        </w:tc>
      </w:tr>
      <w:tr w:rsidR="00BE7326" w:rsidTr="00BE7326">
        <w:trPr>
          <w:cantSplit/>
        </w:trPr>
        <w:tc>
          <w:tcPr>
            <w:tcW w:w="2875" w:type="dxa"/>
            <w:tcBorders>
              <w:top w:val="single" w:sz="4" w:space="0" w:color="auto"/>
              <w:left w:val="single" w:sz="4" w:space="0" w:color="auto"/>
              <w:bottom w:val="single" w:sz="4" w:space="0" w:color="auto"/>
              <w:right w:val="single" w:sz="4" w:space="0" w:color="auto"/>
            </w:tcBorders>
            <w:vAlign w:val="bottom"/>
            <w:hideMark/>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color w:val="000000"/>
                <w:kern w:val="2"/>
                <w:szCs w:val="24"/>
                <w:lang w:val="en-US" w:eastAsia="ar-SA"/>
              </w:rPr>
              <w:t>195/65 R15</w:t>
            </w:r>
          </w:p>
        </w:tc>
        <w:tc>
          <w:tcPr>
            <w:tcW w:w="2666" w:type="dxa"/>
            <w:vAlign w:val="bottom"/>
          </w:tcPr>
          <w:p w:rsidR="00BE7326" w:rsidRDefault="00BE7326" w:rsidP="00BE7326">
            <w:pPr>
              <w:widowControl/>
              <w:tabs>
                <w:tab w:val="left" w:pos="720"/>
              </w:tabs>
              <w:suppressAutoHyphens/>
              <w:spacing w:line="100" w:lineRule="atLeast"/>
              <w:jc w:val="center"/>
              <w:rPr>
                <w:rFonts w:eastAsia="Arial Unicode MS"/>
                <w:kern w:val="2"/>
                <w:szCs w:val="24"/>
                <w:lang w:eastAsia="ar-SA"/>
              </w:rPr>
            </w:pPr>
            <w:r>
              <w:rPr>
                <w:rFonts w:eastAsia="Arial Unicode MS"/>
                <w:color w:val="000000"/>
                <w:kern w:val="2"/>
                <w:szCs w:val="24"/>
                <w:lang w:val="en-US" w:eastAsia="ar-SA"/>
              </w:rPr>
              <w:t>195/65 R15</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195/60 R15</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195/60 R15</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195/55 R15</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195/55 R15</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sr-Cyrl-RS" w:eastAsia="ar-SA"/>
              </w:rPr>
            </w:pPr>
            <w:r>
              <w:rPr>
                <w:rFonts w:eastAsia="Arial Unicode MS"/>
                <w:color w:val="000000"/>
                <w:kern w:val="2"/>
                <w:szCs w:val="24"/>
                <w:lang w:val="sr-Cyrl-RS" w:eastAsia="ar-SA"/>
              </w:rPr>
              <w:t xml:space="preserve">215/65 </w:t>
            </w:r>
            <w:r>
              <w:rPr>
                <w:rFonts w:eastAsia="Arial Unicode MS"/>
                <w:color w:val="000000"/>
                <w:kern w:val="2"/>
                <w:szCs w:val="24"/>
                <w:lang w:val="en-US" w:eastAsia="ar-SA"/>
              </w:rPr>
              <w:t>R1</w:t>
            </w:r>
            <w:r>
              <w:rPr>
                <w:rFonts w:eastAsia="Arial Unicode MS"/>
                <w:color w:val="000000"/>
                <w:kern w:val="2"/>
                <w:szCs w:val="24"/>
                <w:lang w:val="sr-Cyrl-RS" w:eastAsia="ar-SA"/>
              </w:rPr>
              <w:t>6</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sr-Cyrl-RS" w:eastAsia="ar-SA"/>
              </w:rPr>
            </w:pPr>
            <w:r>
              <w:rPr>
                <w:rFonts w:eastAsia="Arial Unicode MS"/>
                <w:color w:val="000000"/>
                <w:kern w:val="2"/>
                <w:szCs w:val="24"/>
                <w:lang w:val="sr-Cyrl-RS" w:eastAsia="ar-SA"/>
              </w:rPr>
              <w:t xml:space="preserve">215/65 </w:t>
            </w:r>
            <w:r>
              <w:rPr>
                <w:rFonts w:eastAsia="Arial Unicode MS"/>
                <w:color w:val="000000"/>
                <w:kern w:val="2"/>
                <w:szCs w:val="24"/>
                <w:lang w:val="en-US" w:eastAsia="ar-SA"/>
              </w:rPr>
              <w:t>R1</w:t>
            </w:r>
            <w:r>
              <w:rPr>
                <w:rFonts w:eastAsia="Arial Unicode MS"/>
                <w:color w:val="000000"/>
                <w:kern w:val="2"/>
                <w:szCs w:val="24"/>
                <w:lang w:val="sr-Cyrl-RS" w:eastAsia="ar-SA"/>
              </w:rPr>
              <w:t>6</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185/65 R15</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185/65 R15</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sr-Cyrl-RS" w:eastAsia="ar-SA"/>
              </w:rPr>
            </w:pPr>
            <w:r>
              <w:rPr>
                <w:rFonts w:eastAsia="Arial Unicode MS"/>
                <w:color w:val="000000"/>
                <w:kern w:val="2"/>
                <w:szCs w:val="24"/>
                <w:lang w:val="sr-Cyrl-RS" w:eastAsia="ar-SA"/>
              </w:rPr>
              <w:t xml:space="preserve">205/60 </w:t>
            </w:r>
            <w:r>
              <w:rPr>
                <w:rFonts w:eastAsia="Arial Unicode MS"/>
                <w:color w:val="000000"/>
                <w:kern w:val="2"/>
                <w:szCs w:val="24"/>
                <w:lang w:val="en-US" w:eastAsia="ar-SA"/>
              </w:rPr>
              <w:t>R1</w:t>
            </w:r>
            <w:r>
              <w:rPr>
                <w:rFonts w:eastAsia="Arial Unicode MS"/>
                <w:color w:val="000000"/>
                <w:kern w:val="2"/>
                <w:szCs w:val="24"/>
                <w:lang w:val="sr-Cyrl-RS" w:eastAsia="ar-SA"/>
              </w:rPr>
              <w:t>6</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sr-Cyrl-RS" w:eastAsia="ar-SA"/>
              </w:rPr>
            </w:pPr>
            <w:r>
              <w:rPr>
                <w:rFonts w:eastAsia="Arial Unicode MS"/>
                <w:color w:val="000000"/>
                <w:kern w:val="2"/>
                <w:szCs w:val="24"/>
                <w:lang w:val="sr-Cyrl-RS" w:eastAsia="ar-SA"/>
              </w:rPr>
              <w:t xml:space="preserve">205/60 </w:t>
            </w:r>
            <w:r>
              <w:rPr>
                <w:rFonts w:eastAsia="Arial Unicode MS"/>
                <w:color w:val="000000"/>
                <w:kern w:val="2"/>
                <w:szCs w:val="24"/>
                <w:lang w:val="en-US" w:eastAsia="ar-SA"/>
              </w:rPr>
              <w:t>R1</w:t>
            </w:r>
            <w:r>
              <w:rPr>
                <w:rFonts w:eastAsia="Arial Unicode MS"/>
                <w:color w:val="000000"/>
                <w:kern w:val="2"/>
                <w:szCs w:val="24"/>
                <w:lang w:val="sr-Cyrl-RS" w:eastAsia="ar-SA"/>
              </w:rPr>
              <w:t>6</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185/60 R14</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185/60 R14</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175/65 R14</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175/65 R14</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165/65 R14</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165/65 R14</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165/70 R14</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165/70 R14</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155/80 R13</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155/80 R13</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155/65 R13</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155/65 R13</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155/70 R13</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155/70 R13</w:t>
            </w:r>
          </w:p>
        </w:tc>
      </w:tr>
      <w:tr w:rsidR="00BE7326" w:rsidTr="00BE7326">
        <w:trPr>
          <w:cantSplit/>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145/80 R13</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145/80 R13</w:t>
            </w:r>
          </w:p>
        </w:tc>
      </w:tr>
      <w:tr w:rsidR="00BE7326" w:rsidTr="00BE7326">
        <w:trPr>
          <w:cantSplit/>
          <w:trHeight w:val="76"/>
        </w:trPr>
        <w:tc>
          <w:tcPr>
            <w:tcW w:w="2875" w:type="dxa"/>
            <w:tcBorders>
              <w:top w:val="single" w:sz="6" w:space="0" w:color="auto"/>
              <w:left w:val="single" w:sz="6" w:space="0" w:color="auto"/>
              <w:bottom w:val="single" w:sz="6" w:space="0" w:color="auto"/>
              <w:right w:val="single" w:sz="6" w:space="0" w:color="auto"/>
            </w:tcBorders>
            <w:hideMark/>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145/70 R13</w:t>
            </w:r>
          </w:p>
        </w:tc>
        <w:tc>
          <w:tcPr>
            <w:tcW w:w="2666" w:type="dxa"/>
          </w:tcPr>
          <w:p w:rsidR="00BE7326" w:rsidRDefault="00BE7326" w:rsidP="00BE7326">
            <w:pPr>
              <w:widowControl/>
              <w:tabs>
                <w:tab w:val="left" w:pos="720"/>
              </w:tabs>
              <w:suppressAutoHyphens/>
              <w:autoSpaceDE w:val="0"/>
              <w:autoSpaceDN w:val="0"/>
              <w:adjustRightInd w:val="0"/>
              <w:spacing w:line="100" w:lineRule="atLeast"/>
              <w:jc w:val="center"/>
              <w:rPr>
                <w:rFonts w:eastAsia="Arial Unicode MS"/>
                <w:color w:val="000000"/>
                <w:kern w:val="2"/>
                <w:szCs w:val="24"/>
                <w:lang w:val="en-US" w:eastAsia="ar-SA"/>
              </w:rPr>
            </w:pPr>
            <w:r>
              <w:rPr>
                <w:rFonts w:eastAsia="Arial Unicode MS"/>
                <w:color w:val="000000"/>
                <w:kern w:val="2"/>
                <w:szCs w:val="24"/>
                <w:lang w:val="en-US" w:eastAsia="ar-SA"/>
              </w:rPr>
              <w:t>145/70 R13</w:t>
            </w:r>
          </w:p>
        </w:tc>
      </w:tr>
    </w:tbl>
    <w:p w:rsidR="00BE7326" w:rsidRDefault="0017463D" w:rsidP="000D3C00">
      <w:pPr>
        <w:rPr>
          <w:rFonts w:eastAsia="Malgun Gothic"/>
          <w:b/>
        </w:rPr>
      </w:pPr>
      <w:r>
        <w:rPr>
          <w:rFonts w:eastAsia="Malgun Gothic"/>
          <w:b/>
        </w:rPr>
        <w:tab/>
      </w:r>
    </w:p>
    <w:p w:rsidR="001C45D3" w:rsidRDefault="001C45D3" w:rsidP="000D3C00">
      <w:pPr>
        <w:rPr>
          <w:rFonts w:eastAsia="Malgun Gothic"/>
          <w:b/>
        </w:rPr>
      </w:pPr>
    </w:p>
    <w:p w:rsidR="00B3033E" w:rsidRDefault="00B3033E" w:rsidP="000D3C00">
      <w:pPr>
        <w:rPr>
          <w:rFonts w:eastAsia="Malgun Gothic"/>
          <w:b/>
        </w:rPr>
      </w:pPr>
    </w:p>
    <w:p w:rsidR="00BE7326" w:rsidRDefault="001C45D3" w:rsidP="000D3C00">
      <w:pPr>
        <w:rPr>
          <w:rFonts w:eastAsia="Malgun Gothic"/>
          <w:b/>
        </w:rPr>
      </w:pPr>
      <w:r>
        <w:rPr>
          <w:rFonts w:eastAsia="Malgun Gothic"/>
          <w:b/>
        </w:rPr>
        <w:tab/>
      </w:r>
    </w:p>
    <w:p w:rsidR="00BE7326" w:rsidRDefault="00BE7326" w:rsidP="000D3C00">
      <w:pPr>
        <w:rPr>
          <w:rFonts w:eastAsia="Malgun Gothic"/>
          <w:b/>
        </w:rPr>
      </w:pPr>
    </w:p>
    <w:p w:rsidR="00BE7326" w:rsidRDefault="00BE7326" w:rsidP="000D3C00">
      <w:pPr>
        <w:rPr>
          <w:rFonts w:eastAsia="Malgun Gothic"/>
          <w:b/>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p>
    <w:p w:rsidR="00BE7326" w:rsidRDefault="00BE7326" w:rsidP="000D3C00">
      <w:pPr>
        <w:rPr>
          <w:rFonts w:eastAsia="Malgun Gothic"/>
          <w:b/>
          <w:lang w:val="en-US"/>
        </w:rPr>
      </w:pPr>
      <w:r>
        <w:rPr>
          <w:rFonts w:eastAsia="Malgun Gothic"/>
          <w:b/>
          <w:lang w:val="en-US"/>
        </w:rPr>
        <w:tab/>
      </w:r>
    </w:p>
    <w:p w:rsidR="00B31F79" w:rsidRDefault="00B31F79" w:rsidP="000D3C00">
      <w:pPr>
        <w:rPr>
          <w:rFonts w:eastAsia="Malgun Gothic"/>
          <w:b/>
          <w:lang w:val="en-US"/>
        </w:rPr>
      </w:pPr>
    </w:p>
    <w:p w:rsidR="000D3C00" w:rsidRPr="000D3C00" w:rsidRDefault="00BE7326" w:rsidP="000D3C00">
      <w:pPr>
        <w:rPr>
          <w:rFonts w:eastAsia="Malgun Gothic"/>
          <w:b/>
        </w:rPr>
      </w:pPr>
      <w:r>
        <w:rPr>
          <w:rFonts w:eastAsia="Malgun Gothic"/>
          <w:b/>
          <w:lang w:val="en-US"/>
        </w:rPr>
        <w:lastRenderedPageBreak/>
        <w:tab/>
      </w:r>
      <w:r w:rsidR="006B479E">
        <w:rPr>
          <w:rFonts w:eastAsia="Malgun Gothic"/>
          <w:b/>
          <w:lang w:val="en-US"/>
        </w:rPr>
        <w:t>2</w:t>
      </w:r>
      <w:r w:rsidR="000D3C00" w:rsidRPr="00612A54">
        <w:rPr>
          <w:rFonts w:eastAsia="Malgun Gothic"/>
          <w:b/>
        </w:rPr>
        <w:t>. Начин испоруке</w:t>
      </w:r>
    </w:p>
    <w:p w:rsidR="000D3C00" w:rsidRPr="00612A54" w:rsidRDefault="000D3C00" w:rsidP="000D3C00">
      <w:pPr>
        <w:rPr>
          <w:rFonts w:eastAsia="Malgun Gothic"/>
        </w:rPr>
      </w:pPr>
      <w:r w:rsidRPr="00612A54">
        <w:rPr>
          <w:rFonts w:eastAsia="Malgun Gothic"/>
        </w:rPr>
        <w:tab/>
        <w:t>Испорука предметних добара је сукцесивна.</w:t>
      </w:r>
    </w:p>
    <w:p w:rsidR="000D3C00" w:rsidRPr="00612A54" w:rsidRDefault="000D3C00" w:rsidP="000D3C00">
      <w:pPr>
        <w:rPr>
          <w:rFonts w:eastAsia="Malgun Gothic"/>
        </w:rPr>
      </w:pPr>
      <w:r w:rsidRPr="00612A54">
        <w:rPr>
          <w:rFonts w:eastAsia="Malgun Gothic"/>
        </w:rPr>
        <w:tab/>
        <w:t>Количину и динамику испоруке одређује Наручилац усменим или писменим захтевом лица овлашћеног за набавку.</w:t>
      </w:r>
    </w:p>
    <w:p w:rsidR="000D3C00" w:rsidRPr="00612A54" w:rsidRDefault="000D3C00" w:rsidP="000D3C00">
      <w:pPr>
        <w:rPr>
          <w:rFonts w:eastAsia="Malgun Gothic"/>
        </w:rPr>
      </w:pPr>
    </w:p>
    <w:p w:rsidR="00093D62" w:rsidRDefault="000D3C00" w:rsidP="000D3C00">
      <w:pPr>
        <w:rPr>
          <w:rFonts w:eastAsia="Malgun Gothic"/>
          <w:b/>
        </w:rPr>
      </w:pPr>
      <w:r w:rsidRPr="001D36B2">
        <w:rPr>
          <w:rFonts w:eastAsia="Malgun Gothic"/>
        </w:rPr>
        <w:tab/>
      </w:r>
      <w:r w:rsidR="006B479E">
        <w:rPr>
          <w:rFonts w:eastAsia="Malgun Gothic"/>
          <w:b/>
          <w:lang w:val="en-US"/>
        </w:rPr>
        <w:t>3</w:t>
      </w:r>
      <w:r w:rsidRPr="001D36B2">
        <w:rPr>
          <w:rFonts w:eastAsia="Malgun Gothic"/>
        </w:rPr>
        <w:t>.</w:t>
      </w:r>
      <w:r w:rsidRPr="001D36B2">
        <w:rPr>
          <w:rFonts w:eastAsia="Malgun Gothic"/>
          <w:b/>
        </w:rPr>
        <w:t xml:space="preserve"> Рок  испоруке </w:t>
      </w:r>
    </w:p>
    <w:p w:rsidR="00093D62" w:rsidRPr="00093D62" w:rsidRDefault="00093D62" w:rsidP="000D3C00">
      <w:pPr>
        <w:rPr>
          <w:rFonts w:eastAsia="Malgun Gothic"/>
          <w:b/>
          <w:lang w:val="sr-Cyrl-RS"/>
        </w:rPr>
      </w:pPr>
      <w:r>
        <w:rPr>
          <w:rFonts w:eastAsia="Malgun Gothic"/>
          <w:b/>
        </w:rPr>
        <w:tab/>
      </w:r>
      <w:r>
        <w:rPr>
          <w:rFonts w:eastAsia="Malgun Gothic"/>
          <w:b/>
          <w:lang w:val="sr-Cyrl-RS"/>
        </w:rPr>
        <w:t>Партија 1</w:t>
      </w:r>
    </w:p>
    <w:p w:rsidR="000D3C00" w:rsidRPr="00093D62" w:rsidRDefault="000D3C00" w:rsidP="000D3C00">
      <w:pPr>
        <w:rPr>
          <w:rFonts w:eastAsia="Malgun Gothic"/>
          <w:lang w:val="sr-Cyrl-RS"/>
        </w:rPr>
      </w:pPr>
      <w:r w:rsidRPr="001D36B2">
        <w:rPr>
          <w:rFonts w:eastAsia="Malgun Gothic"/>
        </w:rPr>
        <w:tab/>
        <w:t xml:space="preserve">Понуђач је дужан да изврши </w:t>
      </w:r>
      <w:r>
        <w:rPr>
          <w:rFonts w:eastAsia="Malgun Gothic"/>
          <w:lang w:val="sr-Cyrl-RS"/>
        </w:rPr>
        <w:t xml:space="preserve">испоруку </w:t>
      </w:r>
      <w:r w:rsidRPr="001D36B2">
        <w:rPr>
          <w:rFonts w:eastAsia="Malgun Gothic"/>
        </w:rPr>
        <w:t>у ро</w:t>
      </w:r>
      <w:r w:rsidR="00FC3E62">
        <w:rPr>
          <w:rFonts w:eastAsia="Malgun Gothic"/>
        </w:rPr>
        <w:t>ку који не може бити дужи од 2</w:t>
      </w:r>
      <w:r w:rsidR="00093D62">
        <w:rPr>
          <w:rFonts w:eastAsia="Malgun Gothic"/>
          <w:lang w:val="sr-Cyrl-RS"/>
        </w:rPr>
        <w:t>4</w:t>
      </w:r>
      <w:r w:rsidR="00FC3E62">
        <w:rPr>
          <w:rFonts w:eastAsia="Malgun Gothic"/>
        </w:rPr>
        <w:t xml:space="preserve"> </w:t>
      </w:r>
      <w:r w:rsidR="00093D62">
        <w:rPr>
          <w:rFonts w:eastAsia="Malgun Gothic"/>
          <w:lang w:val="sr-Cyrl-RS"/>
        </w:rPr>
        <w:t>часа</w:t>
      </w:r>
      <w:r w:rsidRPr="001D36B2">
        <w:rPr>
          <w:rFonts w:eastAsia="Malgun Gothic"/>
        </w:rPr>
        <w:t xml:space="preserve"> од усменог или писменог захтева овлашћеног лица наручиоца.</w:t>
      </w:r>
      <w:r w:rsidR="00093D62">
        <w:rPr>
          <w:rFonts w:eastAsia="Malgun Gothic"/>
          <w:lang w:val="sr-Cyrl-RS"/>
        </w:rPr>
        <w:t xml:space="preserve"> Наручилац ће захтев за испоруку добара упутити најкасније до 12 часова.</w:t>
      </w:r>
    </w:p>
    <w:p w:rsidR="00093D62" w:rsidRPr="001D36B2" w:rsidRDefault="00093D62" w:rsidP="000D3C00">
      <w:pPr>
        <w:rPr>
          <w:rFonts w:eastAsia="Malgun Gothic"/>
        </w:rPr>
      </w:pPr>
    </w:p>
    <w:p w:rsidR="000D3C00" w:rsidRDefault="00093D62" w:rsidP="000D3C00">
      <w:pPr>
        <w:rPr>
          <w:rFonts w:eastAsia="Malgun Gothic"/>
          <w:b/>
          <w:bCs/>
          <w:iCs/>
          <w:lang w:val="sr-Cyrl-RS"/>
        </w:rPr>
      </w:pPr>
      <w:r>
        <w:rPr>
          <w:rFonts w:eastAsia="Malgun Gothic"/>
          <w:b/>
          <w:bCs/>
          <w:iCs/>
          <w:color w:val="FF0000"/>
        </w:rPr>
        <w:tab/>
      </w:r>
      <w:r w:rsidRPr="00093D62">
        <w:rPr>
          <w:rFonts w:eastAsia="Malgun Gothic"/>
          <w:b/>
          <w:bCs/>
          <w:iCs/>
          <w:lang w:val="sr-Cyrl-RS"/>
        </w:rPr>
        <w:t>Партија 2</w:t>
      </w:r>
    </w:p>
    <w:p w:rsidR="00093D62" w:rsidRPr="001D36B2" w:rsidRDefault="00093D62" w:rsidP="00093D62">
      <w:pPr>
        <w:rPr>
          <w:rFonts w:eastAsia="Malgun Gothic"/>
        </w:rPr>
      </w:pPr>
      <w:r>
        <w:rPr>
          <w:rFonts w:eastAsia="Malgun Gothic"/>
        </w:rPr>
        <w:tab/>
      </w:r>
      <w:r w:rsidRPr="001D36B2">
        <w:rPr>
          <w:rFonts w:eastAsia="Malgun Gothic"/>
        </w:rPr>
        <w:t xml:space="preserve">Понуђач је дужан да изврши </w:t>
      </w:r>
      <w:r>
        <w:rPr>
          <w:rFonts w:eastAsia="Malgun Gothic"/>
          <w:lang w:val="sr-Cyrl-RS"/>
        </w:rPr>
        <w:t xml:space="preserve">испоруку </w:t>
      </w:r>
      <w:r w:rsidRPr="001D36B2">
        <w:rPr>
          <w:rFonts w:eastAsia="Malgun Gothic"/>
        </w:rPr>
        <w:t>у ро</w:t>
      </w:r>
      <w:r>
        <w:rPr>
          <w:rFonts w:eastAsia="Malgun Gothic"/>
        </w:rPr>
        <w:t xml:space="preserve">ку који не може бити дужи од 2 </w:t>
      </w:r>
      <w:r>
        <w:rPr>
          <w:rFonts w:eastAsia="Malgun Gothic"/>
          <w:lang w:val="sr-Cyrl-RS"/>
        </w:rPr>
        <w:t>дана</w:t>
      </w:r>
      <w:r w:rsidRPr="001D36B2">
        <w:rPr>
          <w:rFonts w:eastAsia="Malgun Gothic"/>
        </w:rPr>
        <w:t xml:space="preserve"> од усменог или писменог захтева овлашћеног лица наручиоца.</w:t>
      </w:r>
    </w:p>
    <w:p w:rsidR="00093D62" w:rsidRPr="00093D62" w:rsidRDefault="00093D62" w:rsidP="000D3C00">
      <w:pPr>
        <w:rPr>
          <w:rFonts w:eastAsia="Malgun Gothic"/>
          <w:b/>
          <w:bCs/>
          <w:iCs/>
          <w:lang w:val="sr-Cyrl-RS"/>
        </w:rPr>
      </w:pPr>
    </w:p>
    <w:p w:rsidR="000D3C00" w:rsidRPr="006639C6" w:rsidRDefault="000D3C00" w:rsidP="000D3C00">
      <w:pPr>
        <w:rPr>
          <w:rFonts w:eastAsia="Malgun Gothic"/>
          <w:b/>
          <w:lang w:val="sr-Cyrl-RS"/>
        </w:rPr>
      </w:pPr>
      <w:r w:rsidRPr="00612A54">
        <w:rPr>
          <w:rFonts w:eastAsia="Malgun Gothic"/>
          <w:b/>
          <w:color w:val="FF0000"/>
        </w:rPr>
        <w:tab/>
      </w:r>
      <w:r w:rsidR="006B479E">
        <w:rPr>
          <w:rFonts w:eastAsia="Malgun Gothic"/>
          <w:b/>
          <w:lang w:val="en-US"/>
        </w:rPr>
        <w:t>4</w:t>
      </w:r>
      <w:r w:rsidRPr="00612A54">
        <w:rPr>
          <w:rFonts w:eastAsia="Malgun Gothic"/>
          <w:b/>
        </w:rPr>
        <w:t>. Гаранција</w:t>
      </w:r>
      <w:r w:rsidR="006639C6">
        <w:rPr>
          <w:rFonts w:eastAsia="Malgun Gothic"/>
          <w:b/>
          <w:lang w:val="sr-Cyrl-RS"/>
        </w:rPr>
        <w:t xml:space="preserve">-за обе партије </w:t>
      </w:r>
    </w:p>
    <w:p w:rsidR="006639C6" w:rsidRDefault="000D3C00" w:rsidP="00211E19">
      <w:pPr>
        <w:rPr>
          <w:rFonts w:eastAsia="Malgun Gothic"/>
          <w:lang w:val="sr-Cyrl-RS"/>
        </w:rPr>
      </w:pPr>
      <w:r w:rsidRPr="00612A54">
        <w:rPr>
          <w:rFonts w:eastAsia="Malgun Gothic"/>
        </w:rPr>
        <w:tab/>
      </w:r>
      <w:r w:rsidR="00211E19">
        <w:rPr>
          <w:rFonts w:eastAsia="Malgun Gothic"/>
          <w:lang w:val="sr-Cyrl-RS"/>
        </w:rPr>
        <w:t>Гаранција на и</w:t>
      </w:r>
      <w:r w:rsidR="00DD441B">
        <w:rPr>
          <w:rFonts w:eastAsia="Malgun Gothic"/>
          <w:lang w:val="sr-Cyrl-RS"/>
        </w:rPr>
        <w:t>споручена добра је произвођачка</w:t>
      </w:r>
      <w:r w:rsidR="00B377B4">
        <w:rPr>
          <w:rFonts w:eastAsia="Malgun Gothic"/>
          <w:lang w:val="sr-Cyrl-RS"/>
        </w:rPr>
        <w:t xml:space="preserve"> и</w:t>
      </w:r>
      <w:r w:rsidR="00DD441B">
        <w:rPr>
          <w:rFonts w:eastAsia="Malgun Gothic"/>
          <w:lang w:val="sr-Cyrl-RS"/>
        </w:rPr>
        <w:t xml:space="preserve"> доставља </w:t>
      </w:r>
      <w:r w:rsidR="00B377B4">
        <w:rPr>
          <w:rFonts w:eastAsia="Malgun Gothic"/>
          <w:lang w:val="sr-Cyrl-RS"/>
        </w:rPr>
        <w:t xml:space="preserve">се </w:t>
      </w:r>
      <w:r w:rsidR="002C5F81">
        <w:rPr>
          <w:rFonts w:eastAsia="Malgun Gothic"/>
          <w:lang w:val="sr-Cyrl-RS"/>
        </w:rPr>
        <w:t>уз</w:t>
      </w:r>
      <w:r w:rsidR="00DD441B">
        <w:rPr>
          <w:rFonts w:eastAsia="Malgun Gothic"/>
          <w:lang w:val="sr-Cyrl-RS"/>
        </w:rPr>
        <w:t xml:space="preserve"> сваки испоручени пнеуматик.</w:t>
      </w:r>
    </w:p>
    <w:p w:rsidR="006639C6" w:rsidRDefault="006639C6" w:rsidP="006639C6">
      <w:pPr>
        <w:rPr>
          <w:rFonts w:eastAsia="Malgun Gothic"/>
          <w:b/>
          <w:lang w:val="sr-Cyrl-RS"/>
        </w:rPr>
      </w:pPr>
      <w:r>
        <w:rPr>
          <w:rFonts w:eastAsia="Malgun Gothic"/>
          <w:b/>
          <w:lang w:val="sr-Cyrl-RS"/>
        </w:rPr>
        <w:tab/>
        <w:t>Партија 1</w:t>
      </w:r>
    </w:p>
    <w:p w:rsidR="00211E19" w:rsidRPr="00211E19" w:rsidRDefault="006639C6" w:rsidP="00211E19">
      <w:pPr>
        <w:rPr>
          <w:rFonts w:eastAsia="Malgun Gothic"/>
          <w:lang w:val="sr-Cyrl-RS"/>
        </w:rPr>
      </w:pPr>
      <w:r>
        <w:rPr>
          <w:rFonts w:eastAsia="Malgun Gothic"/>
          <w:b/>
          <w:lang w:val="sr-Cyrl-RS"/>
        </w:rPr>
        <w:tab/>
      </w:r>
      <w:r w:rsidRPr="006639C6">
        <w:rPr>
          <w:rFonts w:eastAsia="Malgun Gothic"/>
          <w:lang w:val="sr-Cyrl-RS"/>
        </w:rPr>
        <w:t>Гуме за возила морају бити производене на</w:t>
      </w:r>
      <w:r w:rsidR="00B31F79">
        <w:rPr>
          <w:rFonts w:eastAsia="Malgun Gothic"/>
          <w:lang w:val="sr-Cyrl-RS"/>
        </w:rPr>
        <w:t>кон 1.07.2018.године- ДОТ 27/18</w:t>
      </w:r>
    </w:p>
    <w:p w:rsidR="00093D62" w:rsidRDefault="00211E19" w:rsidP="00211E19">
      <w:pPr>
        <w:rPr>
          <w:rFonts w:eastAsia="Malgun Gothic"/>
          <w:b/>
          <w:lang w:val="sr-Cyrl-RS"/>
        </w:rPr>
      </w:pPr>
      <w:r>
        <w:rPr>
          <w:rFonts w:eastAsia="Malgun Gothic"/>
          <w:color w:val="FF0000"/>
          <w:lang w:val="sr-Cyrl-RS"/>
        </w:rPr>
        <w:t xml:space="preserve">  </w:t>
      </w:r>
      <w:r>
        <w:rPr>
          <w:rFonts w:eastAsia="Malgun Gothic"/>
          <w:color w:val="FF0000"/>
          <w:lang w:val="sr-Cyrl-RS"/>
        </w:rPr>
        <w:tab/>
      </w:r>
      <w:r w:rsidRPr="00211E19">
        <w:rPr>
          <w:rFonts w:eastAsia="Malgun Gothic"/>
          <w:b/>
          <w:lang w:val="sr-Cyrl-RS"/>
        </w:rPr>
        <w:t xml:space="preserve">5. </w:t>
      </w:r>
      <w:r>
        <w:rPr>
          <w:rFonts w:eastAsia="Malgun Gothic"/>
          <w:b/>
          <w:lang w:val="sr-Cyrl-RS"/>
        </w:rPr>
        <w:t>Место испоруке</w:t>
      </w:r>
    </w:p>
    <w:p w:rsidR="00093D62" w:rsidRDefault="00093D62" w:rsidP="00093D62">
      <w:pPr>
        <w:rPr>
          <w:rFonts w:eastAsia="Malgun Gothic"/>
          <w:b/>
          <w:lang w:val="sr-Cyrl-RS"/>
        </w:rPr>
      </w:pPr>
      <w:r>
        <w:rPr>
          <w:rFonts w:eastAsia="Malgun Gothic"/>
          <w:b/>
          <w:lang w:val="sr-Cyrl-RS"/>
        </w:rPr>
        <w:tab/>
        <w:t>Партија 1</w:t>
      </w:r>
    </w:p>
    <w:p w:rsidR="001107D5" w:rsidRDefault="00211E19" w:rsidP="001107D5">
      <w:pPr>
        <w:rPr>
          <w:rFonts w:eastAsia="Malgun Gothic"/>
          <w:lang w:val="sr-Cyrl-RS"/>
        </w:rPr>
      </w:pPr>
      <w:r>
        <w:rPr>
          <w:rFonts w:eastAsia="Malgun Gothic"/>
          <w:b/>
          <w:lang w:val="sr-Cyrl-RS"/>
        </w:rPr>
        <w:tab/>
      </w:r>
      <w:r w:rsidRPr="001D36B2">
        <w:rPr>
          <w:rFonts w:eastAsia="Malgun Gothic"/>
        </w:rPr>
        <w:t xml:space="preserve">Понуђач је дужан да изврши </w:t>
      </w:r>
      <w:r>
        <w:rPr>
          <w:rFonts w:eastAsia="Malgun Gothic"/>
          <w:lang w:val="sr-Cyrl-RS"/>
        </w:rPr>
        <w:t xml:space="preserve">испоруку </w:t>
      </w:r>
      <w:r w:rsidR="00093D62">
        <w:rPr>
          <w:rFonts w:eastAsia="Malgun Gothic"/>
          <w:lang w:val="sr-Cyrl-RS"/>
        </w:rPr>
        <w:t xml:space="preserve">предметних добара </w:t>
      </w:r>
      <w:r w:rsidR="001107D5">
        <w:rPr>
          <w:rFonts w:eastAsia="Malgun Gothic"/>
          <w:lang w:val="sr-Cyrl-RS"/>
        </w:rPr>
        <w:t>на локацијама које одреди Наручилац, на територији Београда</w:t>
      </w:r>
      <w:r w:rsidR="0078016E">
        <w:rPr>
          <w:rFonts w:eastAsia="Malgun Gothic"/>
          <w:lang w:val="sr-Cyrl-RS"/>
        </w:rPr>
        <w:t>.</w:t>
      </w:r>
    </w:p>
    <w:p w:rsidR="00093D62" w:rsidRDefault="00093D62" w:rsidP="00211E19">
      <w:pPr>
        <w:rPr>
          <w:rFonts w:eastAsia="Malgun Gothic"/>
          <w:lang w:val="sr-Cyrl-RS"/>
        </w:rPr>
      </w:pPr>
    </w:p>
    <w:p w:rsidR="00093D62" w:rsidRDefault="00093D62" w:rsidP="00093D62">
      <w:pPr>
        <w:rPr>
          <w:rFonts w:eastAsia="Malgun Gothic"/>
          <w:b/>
          <w:lang w:val="sr-Cyrl-RS"/>
        </w:rPr>
      </w:pPr>
      <w:r>
        <w:rPr>
          <w:rFonts w:eastAsia="Malgun Gothic"/>
          <w:b/>
          <w:lang w:val="sr-Cyrl-RS"/>
        </w:rPr>
        <w:tab/>
        <w:t>Партија 2</w:t>
      </w:r>
    </w:p>
    <w:p w:rsidR="00093D62" w:rsidRDefault="00093D62" w:rsidP="00093D62">
      <w:pPr>
        <w:rPr>
          <w:rFonts w:eastAsia="Malgun Gothic"/>
          <w:lang w:val="sr-Cyrl-RS"/>
        </w:rPr>
      </w:pPr>
      <w:r>
        <w:rPr>
          <w:rFonts w:eastAsia="Malgun Gothic"/>
          <w:b/>
          <w:lang w:val="sr-Cyrl-RS"/>
        </w:rPr>
        <w:tab/>
      </w:r>
      <w:r w:rsidRPr="001D36B2">
        <w:rPr>
          <w:rFonts w:eastAsia="Malgun Gothic"/>
        </w:rPr>
        <w:t xml:space="preserve">Понуђач је дужан да изврши </w:t>
      </w:r>
      <w:r>
        <w:rPr>
          <w:rFonts w:eastAsia="Malgun Gothic"/>
          <w:lang w:val="sr-Cyrl-RS"/>
        </w:rPr>
        <w:t>испоруку предметних добара  на л</w:t>
      </w:r>
      <w:r w:rsidR="002E2182">
        <w:rPr>
          <w:rFonts w:eastAsia="Malgun Gothic"/>
          <w:lang w:val="sr-Cyrl-RS"/>
        </w:rPr>
        <w:t>окацијама које одреди Наручилац на територији Републике Србије.</w:t>
      </w:r>
    </w:p>
    <w:p w:rsidR="00211E19" w:rsidRPr="00211E19" w:rsidRDefault="00211E19" w:rsidP="00211E19">
      <w:pPr>
        <w:rPr>
          <w:rFonts w:eastAsia="Malgun Gothic"/>
          <w:b/>
          <w:color w:val="FF0000"/>
          <w:lang w:val="sr-Cyrl-RS"/>
        </w:rPr>
      </w:pPr>
    </w:p>
    <w:p w:rsidR="000D3C00" w:rsidRPr="00BE298D" w:rsidRDefault="000D3C00" w:rsidP="000D3C00">
      <w:pPr>
        <w:rPr>
          <w:rFonts w:eastAsia="Malgun Gothic"/>
          <w:b/>
          <w:color w:val="000000" w:themeColor="text1"/>
        </w:rPr>
      </w:pPr>
      <w:r w:rsidRPr="00612A54">
        <w:rPr>
          <w:rFonts w:eastAsia="Malgun Gothic"/>
          <w:color w:val="FF0000"/>
        </w:rPr>
        <w:tab/>
      </w:r>
      <w:r w:rsidR="00211E19">
        <w:rPr>
          <w:rFonts w:eastAsia="Malgun Gothic"/>
          <w:b/>
          <w:color w:val="000000" w:themeColor="text1"/>
          <w:lang w:val="sr-Cyrl-RS"/>
        </w:rPr>
        <w:t>6</w:t>
      </w:r>
      <w:r w:rsidRPr="00BE298D">
        <w:rPr>
          <w:rFonts w:eastAsia="Malgun Gothic"/>
          <w:b/>
          <w:color w:val="000000" w:themeColor="text1"/>
        </w:rPr>
        <w:t>.</w:t>
      </w:r>
      <w:r w:rsidRPr="00BE298D">
        <w:rPr>
          <w:rFonts w:eastAsia="Malgun Gothic"/>
          <w:color w:val="000000" w:themeColor="text1"/>
        </w:rPr>
        <w:t xml:space="preserve"> </w:t>
      </w:r>
      <w:r w:rsidRPr="00BE298D">
        <w:rPr>
          <w:rFonts w:eastAsia="Malgun Gothic"/>
          <w:b/>
          <w:color w:val="000000" w:themeColor="text1"/>
        </w:rPr>
        <w:t>Начин спровођења контроле и обезбеђивања гаранције квалитета</w:t>
      </w:r>
    </w:p>
    <w:p w:rsidR="000D3C00" w:rsidRDefault="000D3C00" w:rsidP="000D3C00">
      <w:pPr>
        <w:rPr>
          <w:rFonts w:eastAsia="Malgun Gothic"/>
          <w:color w:val="000000" w:themeColor="text1"/>
        </w:rPr>
      </w:pPr>
      <w:r w:rsidRPr="00BE298D">
        <w:rPr>
          <w:rFonts w:eastAsia="Malgun Gothic"/>
          <w:color w:val="000000" w:themeColor="text1"/>
        </w:rPr>
        <w:tab/>
        <w:t>Понуђач је дужан да испоручује пнеуматике који морају бити хомологовани према једнообразним техничким условима и декларисаних димензија од стране произвођача у складу са Законом о безбедности саобраћаја на путевима ("Службени гласник РС ", бр. 41/2009, 53/2010 и 101/2011) и Правилником о подели моторних и прикључних возила и техничким условима за возила у саобраћају на путевима ("Службени гласник РС", бр. 40/2012, 102/2012, 19/2013 и 41/2013).</w:t>
      </w:r>
    </w:p>
    <w:p w:rsidR="00891BA5" w:rsidRPr="00891BA5" w:rsidRDefault="00891BA5" w:rsidP="000D3C00">
      <w:pPr>
        <w:rPr>
          <w:rFonts w:eastAsia="Malgun Gothic"/>
          <w:b/>
          <w:color w:val="000000" w:themeColor="text1"/>
          <w:lang w:val="sr-Cyrl-RS"/>
        </w:rPr>
      </w:pPr>
      <w:r>
        <w:rPr>
          <w:rFonts w:eastAsia="Malgun Gothic"/>
          <w:color w:val="000000" w:themeColor="text1"/>
        </w:rPr>
        <w:tab/>
      </w:r>
      <w:r w:rsidRPr="00891BA5">
        <w:rPr>
          <w:rFonts w:eastAsia="Malgun Gothic"/>
          <w:b/>
          <w:color w:val="000000" w:themeColor="text1"/>
          <w:lang w:val="sr-Cyrl-RS"/>
        </w:rPr>
        <w:t>Напомена:</w:t>
      </w:r>
      <w:r>
        <w:rPr>
          <w:rFonts w:eastAsia="Malgun Gothic"/>
          <w:b/>
          <w:color w:val="000000" w:themeColor="text1"/>
          <w:lang w:val="sr-Cyrl-RS"/>
        </w:rPr>
        <w:t xml:space="preserve"> Наручилац неће прихватити универзалне гуме (</w:t>
      </w:r>
      <w:r>
        <w:rPr>
          <w:rFonts w:eastAsia="Malgun Gothic"/>
          <w:b/>
          <w:color w:val="000000" w:themeColor="text1"/>
          <w:lang w:val="en-US"/>
        </w:rPr>
        <w:t>all season</w:t>
      </w:r>
      <w:r>
        <w:rPr>
          <w:rFonts w:eastAsia="Malgun Gothic"/>
          <w:b/>
          <w:color w:val="000000" w:themeColor="text1"/>
          <w:lang w:val="sr-Cyrl-RS"/>
        </w:rPr>
        <w:t>).</w:t>
      </w:r>
    </w:p>
    <w:p w:rsidR="000D3C00" w:rsidRPr="00612A54" w:rsidRDefault="000D3C00" w:rsidP="000D3C00">
      <w:pPr>
        <w:rPr>
          <w:rFonts w:eastAsia="Malgun Gothic"/>
        </w:rPr>
      </w:pPr>
      <w:r w:rsidRPr="00612A54">
        <w:rPr>
          <w:rFonts w:eastAsia="Malgun Gothic"/>
        </w:rPr>
        <w:tab/>
        <w:t xml:space="preserve">Наручилац и понуђач ће записнички констатовати преузимање добара. </w:t>
      </w:r>
      <w:r w:rsidR="00FC3E62" w:rsidRPr="00FC3E62">
        <w:rPr>
          <w:color w:val="000000"/>
          <w:szCs w:val="24"/>
          <w:lang w:val="en-GB" w:eastAsia="en-GB"/>
        </w:rPr>
        <w:t xml:space="preserve">Наручиоца је дужан да испоручена добра на уобичајен начин прегледа и да своје примедбе о видљивим недостацима одмах саопшти </w:t>
      </w:r>
      <w:r w:rsidR="00FC3E62">
        <w:rPr>
          <w:color w:val="000000"/>
          <w:szCs w:val="24"/>
          <w:lang w:val="sr-Cyrl-RS" w:eastAsia="en-GB"/>
        </w:rPr>
        <w:t xml:space="preserve">Понуђачу. </w:t>
      </w:r>
      <w:r w:rsidR="00FC3E62" w:rsidRPr="00FC3E62">
        <w:rPr>
          <w:szCs w:val="24"/>
          <w:lang w:val="en-GB" w:eastAsia="en-GB"/>
        </w:rPr>
        <w:t xml:space="preserve">Ако се након примопредаје покаже неки недостатак који се није могао открити уобичајеним прегледом, Наручилац је дужан да о том недостатку писменим путем обавести </w:t>
      </w:r>
      <w:r w:rsidR="00FC3E62">
        <w:rPr>
          <w:color w:val="000000"/>
          <w:szCs w:val="24"/>
          <w:lang w:val="sr-Cyrl-RS" w:eastAsia="en-GB"/>
        </w:rPr>
        <w:t>Понуђача</w:t>
      </w:r>
      <w:r w:rsidR="00FC3E62" w:rsidRPr="00FC3E62">
        <w:rPr>
          <w:szCs w:val="24"/>
          <w:lang w:val="en-GB" w:eastAsia="en-GB"/>
        </w:rPr>
        <w:t xml:space="preserve"> у року од осам дана од дана када је открио недостатак. </w:t>
      </w:r>
      <w:r w:rsidRPr="00612A54">
        <w:rPr>
          <w:rFonts w:eastAsia="Malgun Gothic"/>
        </w:rPr>
        <w:t>У случају записнички утврђених недостатака у квалитету испоручених добара и очигледних недостатака, понуђач мора исте отклонити најкасније у року од 3 дана од дана сачињавања записника о рекламацији, или заменити добро на коме је утврђен недостатак.</w:t>
      </w:r>
    </w:p>
    <w:p w:rsidR="00B436F6" w:rsidRPr="00FC3E62" w:rsidRDefault="00FC3E62" w:rsidP="00FC3E62">
      <w:pPr>
        <w:rPr>
          <w:b/>
          <w:color w:val="000000"/>
          <w:sz w:val="32"/>
          <w:szCs w:val="32"/>
          <w:highlight w:val="yellow"/>
          <w:lang w:val="sr-Cyrl-RS"/>
        </w:rPr>
      </w:pPr>
      <w:r>
        <w:rPr>
          <w:szCs w:val="24"/>
          <w:lang w:val="en-GB" w:eastAsia="en-GB"/>
        </w:rPr>
        <w:tab/>
      </w:r>
      <w:r w:rsidR="00A11A1F">
        <w:rPr>
          <w:szCs w:val="24"/>
          <w:lang w:val="sr-Cyrl-RS" w:eastAsia="en-GB"/>
        </w:rPr>
        <w:t xml:space="preserve">Наручилац ће одредити </w:t>
      </w:r>
      <w:r w:rsidR="00A11A1F">
        <w:rPr>
          <w:rFonts w:eastAsia="Malgun Gothic"/>
          <w:color w:val="000000"/>
          <w:szCs w:val="24"/>
          <w:lang w:val="sr-Cyrl-RS"/>
        </w:rPr>
        <w:t>л</w:t>
      </w:r>
      <w:r w:rsidR="000D3C00" w:rsidRPr="00A45E51">
        <w:rPr>
          <w:rFonts w:eastAsia="Malgun Gothic"/>
          <w:color w:val="000000"/>
          <w:szCs w:val="24"/>
        </w:rPr>
        <w:t xml:space="preserve">ице </w:t>
      </w:r>
      <w:r w:rsidR="00A11A1F">
        <w:rPr>
          <w:rFonts w:eastAsia="Malgun Gothic"/>
          <w:color w:val="000000"/>
          <w:szCs w:val="24"/>
          <w:lang w:val="sr-Cyrl-RS"/>
        </w:rPr>
        <w:t xml:space="preserve">које ће бити </w:t>
      </w:r>
      <w:r w:rsidR="000D3C00" w:rsidRPr="00A45E51">
        <w:rPr>
          <w:rFonts w:eastAsia="Malgun Gothic"/>
          <w:color w:val="000000"/>
          <w:szCs w:val="24"/>
        </w:rPr>
        <w:t>одговорно за праћење и контролисање извршења уговорних обавеза</w:t>
      </w:r>
      <w:r w:rsidR="00564E25">
        <w:rPr>
          <w:rFonts w:eastAsia="Malgun Gothic"/>
          <w:color w:val="000000"/>
          <w:szCs w:val="24"/>
          <w:lang w:val="sr-Cyrl-RS"/>
        </w:rPr>
        <w:t xml:space="preserve"> и преузимање добара</w:t>
      </w:r>
      <w:r w:rsidR="00E522B8">
        <w:rPr>
          <w:rFonts w:eastAsia="Malgun Gothic"/>
          <w:color w:val="000000"/>
          <w:szCs w:val="24"/>
          <w:lang w:val="sr-Cyrl-RS"/>
        </w:rPr>
        <w:t xml:space="preserve"> за сваку партију посебно</w:t>
      </w:r>
      <w:r w:rsidR="007F1BB5">
        <w:rPr>
          <w:rFonts w:eastAsia="Malgun Gothic"/>
          <w:color w:val="000000"/>
          <w:szCs w:val="24"/>
          <w:lang w:val="sr-Cyrl-RS"/>
        </w:rPr>
        <w:t>.</w:t>
      </w:r>
    </w:p>
    <w:p w:rsidR="006B479E" w:rsidRDefault="00B436F6" w:rsidP="002E2182">
      <w:pPr>
        <w:tabs>
          <w:tab w:val="left" w:pos="2229"/>
        </w:tabs>
        <w:rPr>
          <w:rFonts w:eastAsia="Malgun Gothic"/>
          <w:b/>
          <w:sz w:val="22"/>
          <w:szCs w:val="22"/>
          <w:lang w:val="sr-Cyrl-RS"/>
        </w:rPr>
      </w:pPr>
      <w:r>
        <w:rPr>
          <w:rFonts w:eastAsia="Malgun Gothic"/>
          <w:b/>
          <w:sz w:val="22"/>
          <w:szCs w:val="22"/>
          <w:lang w:val="sr-Cyrl-RS"/>
        </w:rPr>
        <w:lastRenderedPageBreak/>
        <w:tab/>
      </w:r>
      <w:r>
        <w:rPr>
          <w:rFonts w:eastAsia="Malgun Gothic"/>
          <w:b/>
          <w:sz w:val="22"/>
          <w:szCs w:val="22"/>
          <w:lang w:val="sr-Cyrl-RS"/>
        </w:rPr>
        <w:tab/>
      </w:r>
    </w:p>
    <w:p w:rsidR="002E2182" w:rsidRDefault="002E2182" w:rsidP="002E2182">
      <w:pPr>
        <w:tabs>
          <w:tab w:val="left" w:pos="2229"/>
        </w:tabs>
        <w:rPr>
          <w:rFonts w:eastAsia="Malgun Gothic"/>
          <w:b/>
          <w:sz w:val="22"/>
          <w:szCs w:val="22"/>
          <w:lang w:val="sr-Cyrl-RS"/>
        </w:rPr>
      </w:pPr>
    </w:p>
    <w:p w:rsidR="006B479E" w:rsidRDefault="006B479E" w:rsidP="00FC3E62">
      <w:pPr>
        <w:tabs>
          <w:tab w:val="clear" w:pos="1440"/>
          <w:tab w:val="left" w:pos="2767"/>
        </w:tabs>
        <w:rPr>
          <w:rFonts w:eastAsia="Malgun Gothic"/>
          <w:b/>
          <w:sz w:val="22"/>
          <w:szCs w:val="22"/>
          <w:lang w:val="sr-Cyrl-RS"/>
        </w:rPr>
      </w:pPr>
    </w:p>
    <w:p w:rsidR="00500A0F" w:rsidRDefault="00500A0F" w:rsidP="00B31F79">
      <w:pPr>
        <w:rPr>
          <w:rFonts w:eastAsia="Malgun Gothic"/>
          <w:b/>
          <w:szCs w:val="24"/>
          <w:lang w:val="en-US"/>
        </w:rPr>
      </w:pPr>
    </w:p>
    <w:p w:rsidR="00500A0F" w:rsidRDefault="00500A0F" w:rsidP="00B436F6">
      <w:pPr>
        <w:jc w:val="center"/>
        <w:rPr>
          <w:rFonts w:eastAsia="Malgun Gothic"/>
          <w:b/>
          <w:szCs w:val="24"/>
          <w:lang w:val="en-US"/>
        </w:rPr>
      </w:pPr>
    </w:p>
    <w:p w:rsidR="00B436F6" w:rsidRPr="00F73EAD" w:rsidRDefault="00494F03" w:rsidP="00B436F6">
      <w:pPr>
        <w:jc w:val="center"/>
        <w:rPr>
          <w:rFonts w:eastAsia="Malgun Gothic"/>
          <w:b/>
          <w:szCs w:val="24"/>
          <w:lang w:val="en-US"/>
        </w:rPr>
      </w:pPr>
      <w:r w:rsidRPr="00F73EAD">
        <w:rPr>
          <w:rFonts w:eastAsia="Malgun Gothic"/>
          <w:b/>
          <w:szCs w:val="24"/>
          <w:lang w:val="en-US"/>
        </w:rPr>
        <w:t>IV</w:t>
      </w:r>
    </w:p>
    <w:p w:rsidR="00B436F6" w:rsidRPr="00F73EAD" w:rsidRDefault="00B436F6" w:rsidP="00B436F6">
      <w:pPr>
        <w:jc w:val="center"/>
        <w:rPr>
          <w:rFonts w:eastAsia="Malgun Gothic"/>
          <w:b/>
          <w:szCs w:val="24"/>
          <w:lang w:val="sr-Cyrl-RS"/>
        </w:rPr>
      </w:pPr>
    </w:p>
    <w:p w:rsidR="00B436F6" w:rsidRPr="00F73EAD" w:rsidRDefault="00B436F6" w:rsidP="00B436F6">
      <w:pPr>
        <w:jc w:val="center"/>
        <w:rPr>
          <w:rFonts w:eastAsia="Malgun Gothic"/>
          <w:b/>
          <w:szCs w:val="24"/>
          <w:lang w:val="sr-Cyrl-RS"/>
        </w:rPr>
      </w:pPr>
      <w:r w:rsidRPr="00F73EAD">
        <w:rPr>
          <w:rFonts w:eastAsia="Malgun Gothic"/>
          <w:b/>
          <w:szCs w:val="24"/>
        </w:rPr>
        <w:t>УСЛОВИ ЗА УЧЕШЋЕ У ПОСТУПКУ ЈАВНЕ НАБАВКЕ</w:t>
      </w:r>
    </w:p>
    <w:p w:rsidR="00B436F6" w:rsidRPr="00F73EAD" w:rsidRDefault="00B436F6" w:rsidP="00B436F6">
      <w:pPr>
        <w:jc w:val="center"/>
        <w:rPr>
          <w:rFonts w:eastAsia="Malgun Gothic"/>
          <w:b/>
          <w:szCs w:val="24"/>
          <w:lang w:val="sr-Cyrl-RS"/>
        </w:rPr>
      </w:pPr>
    </w:p>
    <w:p w:rsidR="00B436F6" w:rsidRPr="00F73EAD" w:rsidRDefault="00B436F6" w:rsidP="00B436F6">
      <w:pPr>
        <w:jc w:val="center"/>
        <w:rPr>
          <w:b/>
          <w:szCs w:val="24"/>
          <w:lang w:val="en-US"/>
        </w:rPr>
      </w:pPr>
      <w:r w:rsidRPr="00F73EAD">
        <w:rPr>
          <w:b/>
          <w:szCs w:val="24"/>
          <w:lang w:val="sr-Cyrl-RS"/>
        </w:rPr>
        <w:t>(члан 75. и 76. Закона о јавним набавкама)</w:t>
      </w:r>
    </w:p>
    <w:p w:rsidR="00B436F6" w:rsidRPr="00F73EAD" w:rsidRDefault="00B436F6" w:rsidP="00B436F6">
      <w:pPr>
        <w:jc w:val="center"/>
        <w:rPr>
          <w:b/>
          <w:szCs w:val="24"/>
          <w:lang w:val="en-US"/>
        </w:rPr>
      </w:pPr>
    </w:p>
    <w:p w:rsidR="00B436F6" w:rsidRPr="00F73EAD" w:rsidRDefault="00B436F6" w:rsidP="00B436F6">
      <w:pPr>
        <w:jc w:val="center"/>
        <w:rPr>
          <w:rFonts w:eastAsia="Malgun Gothic"/>
          <w:b/>
          <w:color w:val="000000"/>
          <w:szCs w:val="24"/>
        </w:rPr>
      </w:pPr>
      <w:r w:rsidRPr="00F73EAD">
        <w:rPr>
          <w:rFonts w:eastAsia="Malgun Gothic"/>
          <w:b/>
          <w:color w:val="000000"/>
          <w:szCs w:val="24"/>
        </w:rPr>
        <w:t>Понуђач у поступку јавне набавке приликом подношења понуде мора доказати:</w:t>
      </w:r>
    </w:p>
    <w:p w:rsidR="00B436F6" w:rsidRPr="00F73EAD" w:rsidRDefault="00B436F6" w:rsidP="00B436F6">
      <w:pPr>
        <w:jc w:val="center"/>
        <w:rPr>
          <w:rFonts w:eastAsia="Malgun Gothic"/>
          <w:b/>
          <w:szCs w:val="24"/>
          <w:lang w:val="sr-Cyrl-RS"/>
        </w:rPr>
      </w:pPr>
    </w:p>
    <w:p w:rsidR="00B436F6" w:rsidRPr="00F73EAD" w:rsidRDefault="00B436F6" w:rsidP="00B436F6">
      <w:pPr>
        <w:jc w:val="center"/>
        <w:rPr>
          <w:rFonts w:eastAsia="Malgun Gothic"/>
          <w:b/>
          <w:szCs w:val="24"/>
          <w:lang w:val="sr-Cyrl-RS"/>
        </w:rPr>
      </w:pPr>
    </w:p>
    <w:p w:rsidR="00B436F6" w:rsidRPr="00F73EAD" w:rsidRDefault="00B436F6" w:rsidP="00B436F6">
      <w:pPr>
        <w:jc w:val="center"/>
        <w:rPr>
          <w:rFonts w:eastAsia="Malgun Gothic"/>
          <w:b/>
          <w:szCs w:val="24"/>
          <w:lang w:val="sr-Cyrl-RS"/>
        </w:rPr>
      </w:pPr>
      <w:r w:rsidRPr="00F73EAD">
        <w:rPr>
          <w:rFonts w:eastAsia="Malgun Gothic"/>
          <w:b/>
          <w:szCs w:val="24"/>
          <w:lang w:val="sr-Cyrl-RS"/>
        </w:rPr>
        <w:t>Обавезни услови из члана 75. ЗЈН</w:t>
      </w:r>
    </w:p>
    <w:p w:rsidR="00B436F6" w:rsidRPr="00F73EAD" w:rsidRDefault="00B436F6" w:rsidP="00B436F6">
      <w:pPr>
        <w:rPr>
          <w:rFonts w:eastAsia="Malgun Gothic"/>
          <w:b/>
          <w:szCs w:val="24"/>
        </w:rPr>
      </w:pPr>
      <w:r w:rsidRPr="00F73EAD">
        <w:rPr>
          <w:rFonts w:eastAsia="Malgun Gothic"/>
          <w:b/>
          <w:szCs w:val="24"/>
          <w:lang w:val="sr-Cyrl-RS"/>
        </w:rPr>
        <w:tab/>
      </w:r>
    </w:p>
    <w:tbl>
      <w:tblPr>
        <w:tblW w:w="8154" w:type="dxa"/>
        <w:jc w:val="center"/>
        <w:tblLook w:val="01E0" w:firstRow="1" w:lastRow="1" w:firstColumn="1" w:lastColumn="1" w:noHBand="0" w:noVBand="0"/>
      </w:tblPr>
      <w:tblGrid>
        <w:gridCol w:w="606"/>
        <w:gridCol w:w="7548"/>
      </w:tblGrid>
      <w:tr w:rsidR="00B436F6" w:rsidRPr="00F73EAD" w:rsidTr="00733513">
        <w:trPr>
          <w:trHeight w:val="907"/>
          <w:jc w:val="center"/>
        </w:trPr>
        <w:tc>
          <w:tcPr>
            <w:tcW w:w="606" w:type="dxa"/>
            <w:vAlign w:val="center"/>
          </w:tcPr>
          <w:p w:rsidR="00B436F6" w:rsidRPr="00F73EAD" w:rsidRDefault="00B436F6" w:rsidP="00733513">
            <w:pPr>
              <w:tabs>
                <w:tab w:val="left" w:pos="1080"/>
              </w:tabs>
              <w:jc w:val="center"/>
              <w:rPr>
                <w:rFonts w:eastAsia="Malgun Gothic"/>
                <w:b/>
                <w:szCs w:val="24"/>
                <w:lang w:val="sr-Cyrl-RS"/>
              </w:rPr>
            </w:pPr>
            <w:r w:rsidRPr="00F73EAD">
              <w:rPr>
                <w:rFonts w:eastAsia="Malgun Gothic"/>
                <w:b/>
                <w:szCs w:val="24"/>
                <w:lang w:val="sr-Cyrl-RS"/>
              </w:rPr>
              <w:t>-</w:t>
            </w:r>
          </w:p>
        </w:tc>
        <w:tc>
          <w:tcPr>
            <w:tcW w:w="7548" w:type="dxa"/>
            <w:vAlign w:val="center"/>
          </w:tcPr>
          <w:p w:rsidR="00B436F6" w:rsidRPr="00F73EAD" w:rsidRDefault="00B436F6" w:rsidP="00733513">
            <w:pPr>
              <w:tabs>
                <w:tab w:val="left" w:pos="1080"/>
              </w:tabs>
              <w:rPr>
                <w:rFonts w:eastAsia="Malgun Gothic"/>
                <w:szCs w:val="24"/>
              </w:rPr>
            </w:pPr>
            <w:r w:rsidRPr="00F73EAD">
              <w:rPr>
                <w:rFonts w:eastAsia="Malgun Gothic"/>
                <w:b/>
                <w:szCs w:val="24"/>
              </w:rPr>
              <w:t xml:space="preserve">Да је регистрован код надлежног органа, односно уписан у одговарајући регистар </w:t>
            </w:r>
            <w:r w:rsidRPr="00F73EAD">
              <w:rPr>
                <w:rFonts w:eastAsia="Malgun Gothic"/>
                <w:szCs w:val="24"/>
              </w:rPr>
              <w:t xml:space="preserve">(члан 75. став 1. тачка 1) </w:t>
            </w:r>
            <w:r w:rsidRPr="00F73EAD">
              <w:rPr>
                <w:rFonts w:eastAsia="Malgun Gothic"/>
                <w:bCs/>
                <w:iCs/>
                <w:szCs w:val="24"/>
              </w:rPr>
              <w:t>ЗЈН</w:t>
            </w:r>
            <w:r w:rsidRPr="00F73EAD">
              <w:rPr>
                <w:rFonts w:eastAsia="Malgun Gothic"/>
                <w:szCs w:val="24"/>
              </w:rPr>
              <w:t>).</w:t>
            </w:r>
          </w:p>
        </w:tc>
      </w:tr>
      <w:tr w:rsidR="00B436F6" w:rsidRPr="00F73EAD" w:rsidTr="00733513">
        <w:trPr>
          <w:trHeight w:val="907"/>
          <w:jc w:val="center"/>
        </w:trPr>
        <w:tc>
          <w:tcPr>
            <w:tcW w:w="606" w:type="dxa"/>
            <w:vAlign w:val="center"/>
          </w:tcPr>
          <w:p w:rsidR="00B436F6" w:rsidRPr="00F73EAD" w:rsidRDefault="00B436F6" w:rsidP="00733513">
            <w:pPr>
              <w:tabs>
                <w:tab w:val="left" w:pos="1080"/>
              </w:tabs>
              <w:jc w:val="center"/>
              <w:rPr>
                <w:rFonts w:eastAsia="Malgun Gothic"/>
                <w:b/>
                <w:szCs w:val="24"/>
                <w:lang w:val="sr-Cyrl-RS"/>
              </w:rPr>
            </w:pPr>
            <w:r w:rsidRPr="00F73EAD">
              <w:rPr>
                <w:rFonts w:eastAsia="Malgun Gothic"/>
                <w:b/>
                <w:szCs w:val="24"/>
                <w:lang w:val="sr-Cyrl-RS"/>
              </w:rPr>
              <w:t>-</w:t>
            </w:r>
          </w:p>
        </w:tc>
        <w:tc>
          <w:tcPr>
            <w:tcW w:w="7548" w:type="dxa"/>
            <w:vAlign w:val="center"/>
          </w:tcPr>
          <w:p w:rsidR="00B436F6" w:rsidRPr="00F73EAD" w:rsidRDefault="00B436F6" w:rsidP="00733513">
            <w:pPr>
              <w:tabs>
                <w:tab w:val="left" w:pos="1080"/>
              </w:tabs>
              <w:rPr>
                <w:rFonts w:eastAsia="Malgun Gothic"/>
                <w:b/>
                <w:szCs w:val="24"/>
              </w:rPr>
            </w:pPr>
          </w:p>
          <w:p w:rsidR="00B436F6" w:rsidRPr="00F73EAD" w:rsidRDefault="00B436F6" w:rsidP="00733513">
            <w:pPr>
              <w:tabs>
                <w:tab w:val="left" w:pos="1080"/>
              </w:tabs>
              <w:rPr>
                <w:rFonts w:eastAsia="Malgun Gothic"/>
                <w:szCs w:val="24"/>
              </w:rPr>
            </w:pPr>
            <w:r w:rsidRPr="00F73EAD">
              <w:rPr>
                <w:rFonts w:eastAsia="Malgun Gothic"/>
                <w:b/>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73EAD">
              <w:rPr>
                <w:rFonts w:eastAsia="Malgun Gothic"/>
                <w:szCs w:val="24"/>
              </w:rPr>
              <w:t xml:space="preserve"> (члан 75. став 1. тачка 2)</w:t>
            </w:r>
            <w:r w:rsidRPr="00F73EAD">
              <w:rPr>
                <w:rFonts w:eastAsia="Malgun Gothic"/>
                <w:bCs/>
                <w:iCs/>
                <w:szCs w:val="24"/>
              </w:rPr>
              <w:t xml:space="preserve"> ЗЈН</w:t>
            </w:r>
            <w:r w:rsidRPr="00F73EAD">
              <w:rPr>
                <w:rFonts w:eastAsia="Malgun Gothic"/>
                <w:szCs w:val="24"/>
              </w:rPr>
              <w:t>).</w:t>
            </w:r>
          </w:p>
          <w:p w:rsidR="00B436F6" w:rsidRPr="00F73EAD" w:rsidRDefault="00B436F6" w:rsidP="00733513">
            <w:pPr>
              <w:tabs>
                <w:tab w:val="left" w:pos="1080"/>
              </w:tabs>
              <w:rPr>
                <w:rFonts w:eastAsia="Malgun Gothic"/>
                <w:szCs w:val="24"/>
              </w:rPr>
            </w:pPr>
          </w:p>
        </w:tc>
      </w:tr>
      <w:tr w:rsidR="00B436F6" w:rsidRPr="00F73EAD" w:rsidTr="00733513">
        <w:trPr>
          <w:trHeight w:val="1099"/>
          <w:jc w:val="center"/>
        </w:trPr>
        <w:tc>
          <w:tcPr>
            <w:tcW w:w="606" w:type="dxa"/>
            <w:vAlign w:val="center"/>
          </w:tcPr>
          <w:p w:rsidR="00B436F6" w:rsidRPr="00F73EAD" w:rsidRDefault="00B436F6" w:rsidP="00733513">
            <w:pPr>
              <w:tabs>
                <w:tab w:val="left" w:pos="1080"/>
              </w:tabs>
              <w:jc w:val="center"/>
              <w:rPr>
                <w:rFonts w:eastAsia="Malgun Gothic"/>
                <w:b/>
                <w:szCs w:val="24"/>
                <w:lang w:val="sr-Cyrl-RS"/>
              </w:rPr>
            </w:pPr>
            <w:r w:rsidRPr="00F73EAD">
              <w:rPr>
                <w:rFonts w:eastAsia="Malgun Gothic"/>
                <w:b/>
                <w:szCs w:val="24"/>
                <w:lang w:val="sr-Cyrl-RS"/>
              </w:rPr>
              <w:t>-</w:t>
            </w:r>
          </w:p>
        </w:tc>
        <w:tc>
          <w:tcPr>
            <w:tcW w:w="7548" w:type="dxa"/>
            <w:vAlign w:val="center"/>
          </w:tcPr>
          <w:p w:rsidR="00B436F6" w:rsidRPr="00F73EAD" w:rsidRDefault="00B436F6" w:rsidP="00733513">
            <w:pPr>
              <w:tabs>
                <w:tab w:val="left" w:pos="1080"/>
              </w:tabs>
              <w:rPr>
                <w:rFonts w:eastAsia="Malgun Gothic"/>
                <w:b/>
                <w:szCs w:val="24"/>
              </w:rPr>
            </w:pPr>
            <w:r w:rsidRPr="00F73EAD">
              <w:rPr>
                <w:rFonts w:eastAsia="Malgun Gothic"/>
                <w:b/>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73EAD">
              <w:rPr>
                <w:rFonts w:eastAsia="Malgun Gothic"/>
                <w:szCs w:val="24"/>
              </w:rPr>
              <w:t xml:space="preserve">(члан 75. став 1. тачка </w:t>
            </w:r>
            <w:r w:rsidRPr="00F73EAD">
              <w:rPr>
                <w:rFonts w:eastAsia="Malgun Gothic"/>
                <w:szCs w:val="24"/>
                <w:lang w:val="sr-Cyrl-RS"/>
              </w:rPr>
              <w:t>4</w:t>
            </w:r>
            <w:r w:rsidRPr="00F73EAD">
              <w:rPr>
                <w:rFonts w:eastAsia="Malgun Gothic"/>
                <w:szCs w:val="24"/>
              </w:rPr>
              <w:t xml:space="preserve">) </w:t>
            </w:r>
            <w:r w:rsidRPr="00F73EAD">
              <w:rPr>
                <w:rFonts w:eastAsia="Malgun Gothic"/>
                <w:bCs/>
                <w:iCs/>
                <w:szCs w:val="24"/>
              </w:rPr>
              <w:t>ЗЈН</w:t>
            </w:r>
            <w:r w:rsidRPr="00F73EAD">
              <w:rPr>
                <w:rFonts w:eastAsia="Malgun Gothic"/>
                <w:szCs w:val="24"/>
              </w:rPr>
              <w:t>).</w:t>
            </w:r>
          </w:p>
        </w:tc>
      </w:tr>
      <w:tr w:rsidR="00B436F6" w:rsidRPr="00F73EAD" w:rsidTr="00733513">
        <w:trPr>
          <w:trHeight w:val="1257"/>
          <w:jc w:val="center"/>
        </w:trPr>
        <w:tc>
          <w:tcPr>
            <w:tcW w:w="606" w:type="dxa"/>
            <w:vAlign w:val="center"/>
          </w:tcPr>
          <w:p w:rsidR="00B436F6" w:rsidRPr="00F73EAD" w:rsidRDefault="00B436F6" w:rsidP="00733513">
            <w:pPr>
              <w:tabs>
                <w:tab w:val="left" w:pos="1080"/>
              </w:tabs>
              <w:jc w:val="center"/>
              <w:rPr>
                <w:rFonts w:eastAsia="Malgun Gothic"/>
                <w:b/>
                <w:szCs w:val="24"/>
                <w:lang w:val="sr-Cyrl-RS"/>
              </w:rPr>
            </w:pPr>
            <w:r w:rsidRPr="00F73EAD">
              <w:rPr>
                <w:rFonts w:eastAsia="Malgun Gothic"/>
                <w:b/>
                <w:szCs w:val="24"/>
                <w:lang w:val="sr-Cyrl-RS"/>
              </w:rPr>
              <w:t xml:space="preserve">- </w:t>
            </w:r>
          </w:p>
        </w:tc>
        <w:tc>
          <w:tcPr>
            <w:tcW w:w="7548" w:type="dxa"/>
            <w:vAlign w:val="center"/>
          </w:tcPr>
          <w:p w:rsidR="00B436F6" w:rsidRPr="00F73EAD" w:rsidRDefault="00B436F6" w:rsidP="00733513">
            <w:pPr>
              <w:tabs>
                <w:tab w:val="left" w:pos="1800"/>
              </w:tabs>
              <w:rPr>
                <w:rFonts w:eastAsia="Malgun Gothic"/>
                <w:b/>
                <w:szCs w:val="24"/>
                <w:lang w:val="sr-Cyrl-RS"/>
              </w:rPr>
            </w:pPr>
            <w:r w:rsidRPr="00F73EAD">
              <w:rPr>
                <w:rFonts w:eastAsia="Malgun Gothic"/>
                <w:b/>
                <w:szCs w:val="24"/>
              </w:rPr>
              <w:t>Да је поштовао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w:t>
            </w:r>
            <w:r w:rsidRPr="00F73EAD">
              <w:rPr>
                <w:rFonts w:eastAsia="Malgun Gothic"/>
                <w:b/>
                <w:szCs w:val="24"/>
                <w:lang w:val="sr-Cyrl-RS"/>
              </w:rPr>
              <w:t xml:space="preserve"> </w:t>
            </w:r>
            <w:r w:rsidRPr="00F73EAD">
              <w:rPr>
                <w:rFonts w:eastAsia="Malgun Gothic"/>
                <w:szCs w:val="24"/>
              </w:rPr>
              <w:t xml:space="preserve">(члан 75. став </w:t>
            </w:r>
            <w:r w:rsidRPr="00F73EAD">
              <w:rPr>
                <w:rFonts w:eastAsia="Malgun Gothic"/>
                <w:szCs w:val="24"/>
                <w:lang w:val="sr-Cyrl-RS"/>
              </w:rPr>
              <w:t>2</w:t>
            </w:r>
            <w:r w:rsidRPr="00F73EAD">
              <w:rPr>
                <w:rFonts w:eastAsia="Malgun Gothic"/>
                <w:szCs w:val="24"/>
              </w:rPr>
              <w:t xml:space="preserve">. </w:t>
            </w:r>
            <w:r w:rsidRPr="00F73EAD">
              <w:rPr>
                <w:rFonts w:eastAsia="Malgun Gothic"/>
                <w:bCs/>
                <w:iCs/>
                <w:szCs w:val="24"/>
              </w:rPr>
              <w:t>ЗЈН</w:t>
            </w:r>
            <w:r w:rsidRPr="00F73EAD">
              <w:rPr>
                <w:rFonts w:eastAsia="Malgun Gothic"/>
                <w:szCs w:val="24"/>
              </w:rPr>
              <w:t>)</w:t>
            </w:r>
            <w:r w:rsidRPr="00F73EAD">
              <w:rPr>
                <w:rFonts w:eastAsia="Malgun Gothic"/>
                <w:b/>
                <w:szCs w:val="24"/>
              </w:rPr>
              <w:t>.</w:t>
            </w:r>
          </w:p>
        </w:tc>
      </w:tr>
    </w:tbl>
    <w:p w:rsidR="00B436F6" w:rsidRPr="00F73EAD" w:rsidRDefault="00B436F6" w:rsidP="00B436F6">
      <w:pPr>
        <w:tabs>
          <w:tab w:val="left" w:pos="1800"/>
        </w:tabs>
        <w:ind w:firstLine="1440"/>
        <w:rPr>
          <w:rFonts w:eastAsia="Malgun Gothic"/>
          <w:szCs w:val="24"/>
          <w:lang w:val="sr-Cyrl-RS"/>
        </w:rPr>
      </w:pPr>
    </w:p>
    <w:tbl>
      <w:tblPr>
        <w:tblW w:w="81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017"/>
      </w:tblGrid>
      <w:tr w:rsidR="00B436F6" w:rsidRPr="00F73EAD" w:rsidTr="00733513">
        <w:trPr>
          <w:trHeight w:val="413"/>
          <w:jc w:val="center"/>
        </w:trPr>
        <w:tc>
          <w:tcPr>
            <w:tcW w:w="2113" w:type="dxa"/>
            <w:shd w:val="clear" w:color="auto" w:fill="FFFFFF"/>
          </w:tcPr>
          <w:p w:rsidR="00B436F6" w:rsidRPr="00F73EAD" w:rsidRDefault="00B436F6" w:rsidP="00733513">
            <w:pPr>
              <w:shd w:val="clear" w:color="auto" w:fill="FFFFFF"/>
              <w:tabs>
                <w:tab w:val="left" w:pos="1080"/>
              </w:tabs>
              <w:jc w:val="right"/>
              <w:rPr>
                <w:rFonts w:eastAsia="Malgun Gothic"/>
                <w:b/>
                <w:szCs w:val="24"/>
              </w:rPr>
            </w:pPr>
            <w:r w:rsidRPr="00F73EAD">
              <w:rPr>
                <w:rFonts w:eastAsia="Malgun Gothic"/>
                <w:b/>
                <w:szCs w:val="24"/>
              </w:rPr>
              <w:t>Доказ за правно  лице:</w:t>
            </w:r>
          </w:p>
        </w:tc>
        <w:tc>
          <w:tcPr>
            <w:tcW w:w="6017" w:type="dxa"/>
            <w:vMerge w:val="restart"/>
            <w:shd w:val="clear" w:color="auto" w:fill="FFFFFF"/>
            <w:vAlign w:val="center"/>
          </w:tcPr>
          <w:p w:rsidR="00B436F6" w:rsidRPr="00F73EAD" w:rsidRDefault="00B436F6" w:rsidP="00733513">
            <w:pPr>
              <w:spacing w:before="100" w:beforeAutospacing="1" w:line="210" w:lineRule="atLeast"/>
              <w:rPr>
                <w:rFonts w:eastAsia="Malgun Gothic"/>
                <w:b/>
                <w:szCs w:val="24"/>
              </w:rPr>
            </w:pPr>
            <w:r w:rsidRPr="00F73EAD">
              <w:rPr>
                <w:rFonts w:eastAsia="Malgun Gothic"/>
                <w:b/>
                <w:szCs w:val="24"/>
              </w:rPr>
              <w:t xml:space="preserve">Попуњена, потписана и оверена Изјава од стране понуђача која је саставни део конкурсне документације. </w:t>
            </w:r>
          </w:p>
        </w:tc>
      </w:tr>
      <w:tr w:rsidR="00B436F6" w:rsidRPr="00EA5F33" w:rsidTr="00733513">
        <w:trPr>
          <w:trHeight w:val="467"/>
          <w:jc w:val="center"/>
        </w:trPr>
        <w:tc>
          <w:tcPr>
            <w:tcW w:w="2113" w:type="dxa"/>
            <w:shd w:val="clear" w:color="auto" w:fill="FFFFFF"/>
          </w:tcPr>
          <w:p w:rsidR="00B436F6" w:rsidRPr="00EA5F33" w:rsidRDefault="00B436F6" w:rsidP="00733513">
            <w:pPr>
              <w:shd w:val="clear" w:color="auto" w:fill="FFFFFF"/>
              <w:tabs>
                <w:tab w:val="left" w:pos="1080"/>
              </w:tabs>
              <w:jc w:val="right"/>
              <w:rPr>
                <w:rFonts w:eastAsia="Malgun Gothic"/>
                <w:b/>
              </w:rPr>
            </w:pPr>
            <w:r w:rsidRPr="00EA5F33">
              <w:rPr>
                <w:rFonts w:eastAsia="Malgun Gothic"/>
                <w:b/>
              </w:rPr>
              <w:t>Доказ за предузетнике:</w:t>
            </w:r>
          </w:p>
        </w:tc>
        <w:tc>
          <w:tcPr>
            <w:tcW w:w="6017" w:type="dxa"/>
            <w:vMerge/>
            <w:shd w:val="clear" w:color="auto" w:fill="FFFFFF"/>
            <w:vAlign w:val="center"/>
          </w:tcPr>
          <w:p w:rsidR="00B436F6" w:rsidRPr="00EA5F33" w:rsidRDefault="00B436F6" w:rsidP="00733513">
            <w:pPr>
              <w:spacing w:before="100" w:beforeAutospacing="1" w:line="210" w:lineRule="atLeast"/>
              <w:rPr>
                <w:rFonts w:eastAsia="Malgun Gothic"/>
              </w:rPr>
            </w:pPr>
          </w:p>
        </w:tc>
      </w:tr>
    </w:tbl>
    <w:p w:rsidR="00B436F6" w:rsidRPr="00EA5F33" w:rsidRDefault="00B436F6" w:rsidP="00B436F6">
      <w:pPr>
        <w:tabs>
          <w:tab w:val="left" w:pos="1080"/>
        </w:tabs>
        <w:rPr>
          <w:rFonts w:eastAsia="Malgun Gothic"/>
        </w:rPr>
      </w:pPr>
    </w:p>
    <w:p w:rsidR="00B436F6" w:rsidRPr="00EA5F33" w:rsidRDefault="00B436F6" w:rsidP="00B436F6">
      <w:pPr>
        <w:tabs>
          <w:tab w:val="left" w:pos="1080"/>
        </w:tabs>
        <w:rPr>
          <w:rFonts w:eastAsia="Malgun Gothic"/>
        </w:rPr>
      </w:pPr>
    </w:p>
    <w:p w:rsidR="00B436F6" w:rsidRPr="00EA5F33" w:rsidRDefault="00B436F6" w:rsidP="00B436F6">
      <w:pPr>
        <w:rPr>
          <w:rFonts w:eastAsia="Malgun Gothic"/>
          <w:b/>
        </w:rPr>
      </w:pPr>
    </w:p>
    <w:p w:rsidR="00B436F6" w:rsidRDefault="00B436F6" w:rsidP="00B436F6">
      <w:pPr>
        <w:tabs>
          <w:tab w:val="left" w:pos="1080"/>
        </w:tabs>
        <w:rPr>
          <w:highlight w:val="yellow"/>
          <w:lang w:val="sr-Cyrl-RS"/>
        </w:rPr>
      </w:pPr>
    </w:p>
    <w:p w:rsidR="00B436F6" w:rsidRDefault="00B436F6" w:rsidP="00B436F6">
      <w:pPr>
        <w:jc w:val="center"/>
        <w:rPr>
          <w:b/>
          <w:bCs/>
          <w:iCs/>
          <w:szCs w:val="24"/>
          <w:lang w:val="sr-Cyrl-RS"/>
        </w:rPr>
      </w:pPr>
    </w:p>
    <w:p w:rsidR="00B436F6" w:rsidRDefault="00B436F6" w:rsidP="00B436F6">
      <w:pPr>
        <w:jc w:val="center"/>
        <w:rPr>
          <w:b/>
          <w:bCs/>
          <w:iCs/>
          <w:szCs w:val="24"/>
          <w:lang w:val="sr-Cyrl-RS"/>
        </w:rPr>
      </w:pPr>
    </w:p>
    <w:p w:rsidR="00B436F6" w:rsidRDefault="00B436F6" w:rsidP="00B436F6">
      <w:pPr>
        <w:jc w:val="center"/>
        <w:rPr>
          <w:b/>
          <w:bCs/>
          <w:iCs/>
          <w:szCs w:val="24"/>
          <w:lang w:val="sr-Cyrl-RS"/>
        </w:rPr>
      </w:pPr>
    </w:p>
    <w:p w:rsidR="00B436F6" w:rsidRDefault="00B436F6" w:rsidP="00E52F97">
      <w:pPr>
        <w:rPr>
          <w:b/>
          <w:bCs/>
          <w:iCs/>
          <w:szCs w:val="24"/>
          <w:lang w:val="en-US"/>
        </w:rPr>
      </w:pPr>
    </w:p>
    <w:p w:rsidR="00B436F6" w:rsidRDefault="00B436F6" w:rsidP="00FC3E62">
      <w:pPr>
        <w:rPr>
          <w:b/>
          <w:bCs/>
          <w:iCs/>
          <w:szCs w:val="24"/>
          <w:lang w:val="sr-Cyrl-RS"/>
        </w:rPr>
      </w:pPr>
    </w:p>
    <w:p w:rsidR="00B436F6" w:rsidRDefault="00B436F6" w:rsidP="00B436F6">
      <w:pPr>
        <w:jc w:val="center"/>
        <w:rPr>
          <w:b/>
          <w:bCs/>
          <w:iCs/>
          <w:szCs w:val="24"/>
          <w:lang w:val="sr-Cyrl-RS"/>
        </w:rPr>
      </w:pPr>
    </w:p>
    <w:p w:rsidR="00B436F6" w:rsidRDefault="00B436F6" w:rsidP="00B436F6">
      <w:pPr>
        <w:jc w:val="center"/>
        <w:rPr>
          <w:b/>
          <w:bCs/>
          <w:iCs/>
          <w:szCs w:val="24"/>
          <w:lang w:val="sr-Cyrl-RS"/>
        </w:rPr>
      </w:pPr>
    </w:p>
    <w:p w:rsidR="002E2182" w:rsidRDefault="002E2182" w:rsidP="00B436F6">
      <w:pPr>
        <w:jc w:val="center"/>
        <w:rPr>
          <w:b/>
          <w:bCs/>
          <w:iCs/>
          <w:szCs w:val="24"/>
          <w:lang w:val="sr-Cyrl-RS"/>
        </w:rPr>
      </w:pPr>
    </w:p>
    <w:p w:rsidR="00B3033E" w:rsidRPr="006D6F83" w:rsidRDefault="00B3033E" w:rsidP="00B436F6">
      <w:pPr>
        <w:jc w:val="center"/>
        <w:rPr>
          <w:b/>
          <w:bCs/>
          <w:iCs/>
          <w:szCs w:val="24"/>
          <w:lang w:val="en-US"/>
        </w:rPr>
      </w:pPr>
    </w:p>
    <w:p w:rsidR="00B3033E" w:rsidRDefault="00B3033E" w:rsidP="00B436F6">
      <w:pPr>
        <w:jc w:val="center"/>
        <w:rPr>
          <w:b/>
          <w:bCs/>
          <w:iCs/>
          <w:szCs w:val="24"/>
          <w:lang w:val="sr-Cyrl-RS"/>
        </w:rPr>
      </w:pPr>
    </w:p>
    <w:p w:rsidR="00B3033E" w:rsidRDefault="00B3033E" w:rsidP="00B436F6">
      <w:pPr>
        <w:jc w:val="center"/>
        <w:rPr>
          <w:b/>
          <w:bCs/>
          <w:iCs/>
          <w:szCs w:val="24"/>
          <w:lang w:val="sr-Cyrl-RS"/>
        </w:rPr>
      </w:pPr>
    </w:p>
    <w:p w:rsidR="00B3033E" w:rsidRDefault="00B3033E" w:rsidP="00B436F6">
      <w:pPr>
        <w:jc w:val="center"/>
        <w:rPr>
          <w:b/>
          <w:bCs/>
          <w:iCs/>
          <w:szCs w:val="24"/>
          <w:lang w:val="sr-Cyrl-RS"/>
        </w:rPr>
      </w:pPr>
    </w:p>
    <w:p w:rsidR="00B436F6" w:rsidRPr="00547858" w:rsidRDefault="00B436F6" w:rsidP="00B436F6">
      <w:pPr>
        <w:jc w:val="center"/>
        <w:rPr>
          <w:b/>
          <w:bCs/>
          <w:iCs/>
          <w:szCs w:val="24"/>
          <w:lang w:val="sr-Cyrl-RS"/>
        </w:rPr>
      </w:pPr>
      <w:r w:rsidRPr="00547858">
        <w:rPr>
          <w:b/>
          <w:bCs/>
          <w:iCs/>
          <w:szCs w:val="24"/>
        </w:rPr>
        <w:t>И</w:t>
      </w:r>
      <w:r w:rsidRPr="00547858">
        <w:rPr>
          <w:b/>
          <w:bCs/>
          <w:iCs/>
          <w:szCs w:val="24"/>
          <w:lang w:val="sr-Cyrl-RS"/>
        </w:rPr>
        <w:t xml:space="preserve"> </w:t>
      </w:r>
      <w:r w:rsidRPr="00547858">
        <w:rPr>
          <w:b/>
          <w:bCs/>
          <w:iCs/>
          <w:szCs w:val="24"/>
        </w:rPr>
        <w:t>З</w:t>
      </w:r>
      <w:r w:rsidRPr="00547858">
        <w:rPr>
          <w:b/>
          <w:bCs/>
          <w:iCs/>
          <w:szCs w:val="24"/>
          <w:lang w:val="sr-Cyrl-RS"/>
        </w:rPr>
        <w:t xml:space="preserve"> </w:t>
      </w:r>
      <w:r w:rsidRPr="00547858">
        <w:rPr>
          <w:b/>
          <w:bCs/>
          <w:iCs/>
          <w:szCs w:val="24"/>
        </w:rPr>
        <w:t>Ј</w:t>
      </w:r>
      <w:r w:rsidRPr="00547858">
        <w:rPr>
          <w:b/>
          <w:bCs/>
          <w:iCs/>
          <w:szCs w:val="24"/>
          <w:lang w:val="sr-Cyrl-RS"/>
        </w:rPr>
        <w:t xml:space="preserve"> </w:t>
      </w:r>
      <w:r w:rsidRPr="00547858">
        <w:rPr>
          <w:b/>
          <w:bCs/>
          <w:iCs/>
          <w:szCs w:val="24"/>
        </w:rPr>
        <w:t>А</w:t>
      </w:r>
      <w:r w:rsidRPr="00547858">
        <w:rPr>
          <w:b/>
          <w:bCs/>
          <w:iCs/>
          <w:szCs w:val="24"/>
          <w:lang w:val="sr-Cyrl-RS"/>
        </w:rPr>
        <w:t xml:space="preserve"> </w:t>
      </w:r>
      <w:r w:rsidRPr="00547858">
        <w:rPr>
          <w:b/>
          <w:bCs/>
          <w:iCs/>
          <w:szCs w:val="24"/>
        </w:rPr>
        <w:t>В</w:t>
      </w:r>
      <w:r w:rsidRPr="00547858">
        <w:rPr>
          <w:b/>
          <w:bCs/>
          <w:iCs/>
          <w:szCs w:val="24"/>
          <w:lang w:val="sr-Cyrl-RS"/>
        </w:rPr>
        <w:t xml:space="preserve"> А</w:t>
      </w:r>
    </w:p>
    <w:p w:rsidR="00B436F6" w:rsidRPr="00547858" w:rsidRDefault="00B436F6" w:rsidP="00B436F6">
      <w:pPr>
        <w:jc w:val="center"/>
        <w:rPr>
          <w:b/>
          <w:bCs/>
          <w:iCs/>
          <w:szCs w:val="24"/>
        </w:rPr>
      </w:pPr>
    </w:p>
    <w:p w:rsidR="00B436F6" w:rsidRPr="00587A8E" w:rsidRDefault="00B436F6" w:rsidP="00B436F6">
      <w:pPr>
        <w:jc w:val="center"/>
        <w:rPr>
          <w:b/>
          <w:bCs/>
          <w:iCs/>
          <w:szCs w:val="24"/>
        </w:rPr>
      </w:pPr>
    </w:p>
    <w:p w:rsidR="00B436F6" w:rsidRPr="00587A8E" w:rsidRDefault="00B436F6" w:rsidP="00B436F6">
      <w:pPr>
        <w:rPr>
          <w:rFonts w:eastAsia="Batang"/>
          <w:szCs w:val="24"/>
        </w:rPr>
      </w:pPr>
      <w:r w:rsidRPr="00587A8E">
        <w:rPr>
          <w:bCs/>
          <w:iCs/>
          <w:szCs w:val="24"/>
        </w:rPr>
        <w:tab/>
        <w:t xml:space="preserve">Под </w:t>
      </w:r>
      <w:r w:rsidRPr="00587A8E">
        <w:rPr>
          <w:bCs/>
          <w:iCs/>
          <w:szCs w:val="24"/>
          <w:lang w:val="sr-Cyrl-RS"/>
        </w:rPr>
        <w:t xml:space="preserve">пуном </w:t>
      </w:r>
      <w:r w:rsidRPr="00587A8E">
        <w:rPr>
          <w:bCs/>
          <w:iCs/>
          <w:szCs w:val="24"/>
        </w:rPr>
        <w:t xml:space="preserve">материјалном </w:t>
      </w:r>
      <w:r w:rsidRPr="00587A8E">
        <w:rPr>
          <w:bCs/>
          <w:iCs/>
          <w:szCs w:val="24"/>
          <w:lang w:val="sr-Cyrl-RS"/>
        </w:rPr>
        <w:t xml:space="preserve">и </w:t>
      </w:r>
      <w:r w:rsidRPr="00587A8E">
        <w:rPr>
          <w:bCs/>
          <w:iCs/>
          <w:szCs w:val="24"/>
        </w:rPr>
        <w:t xml:space="preserve">кривичном одговорношћу </w:t>
      </w:r>
      <w:r w:rsidRPr="00587A8E">
        <w:rPr>
          <w:bCs/>
          <w:iCs/>
          <w:szCs w:val="24"/>
          <w:lang w:val="ru-RU"/>
        </w:rPr>
        <w:t>понуђач __</w:t>
      </w:r>
      <w:r w:rsidRPr="00587A8E">
        <w:rPr>
          <w:bCs/>
          <w:iCs/>
          <w:szCs w:val="24"/>
        </w:rPr>
        <w:t xml:space="preserve">_______________________________________________________ </w:t>
      </w:r>
      <w:r w:rsidRPr="00587A8E">
        <w:rPr>
          <w:b/>
          <w:iCs/>
          <w:szCs w:val="24"/>
        </w:rPr>
        <w:t xml:space="preserve">ПОТВРЂУЈЕ </w:t>
      </w:r>
      <w:r w:rsidRPr="00587A8E">
        <w:rPr>
          <w:iCs/>
          <w:szCs w:val="24"/>
        </w:rPr>
        <w:t xml:space="preserve">да </w:t>
      </w:r>
      <w:r w:rsidRPr="00587A8E">
        <w:rPr>
          <w:bCs/>
          <w:iCs/>
          <w:szCs w:val="24"/>
        </w:rPr>
        <w:t>испуњава услове прописане чланом 75. Закона  о јавним набавкама за учешће у поступку  јавне набавке мале вредности број</w:t>
      </w:r>
      <w:r w:rsidRPr="00587A8E">
        <w:rPr>
          <w:b/>
          <w:bCs/>
          <w:iCs/>
          <w:szCs w:val="24"/>
        </w:rPr>
        <w:t xml:space="preserve"> 1 за 201</w:t>
      </w:r>
      <w:r w:rsidR="00FC3E62">
        <w:rPr>
          <w:b/>
          <w:bCs/>
          <w:iCs/>
          <w:szCs w:val="24"/>
          <w:lang w:val="sr-Cyrl-RS"/>
        </w:rPr>
        <w:t>9</w:t>
      </w:r>
      <w:r w:rsidRPr="00587A8E">
        <w:rPr>
          <w:b/>
          <w:bCs/>
          <w:iCs/>
          <w:szCs w:val="24"/>
        </w:rPr>
        <w:t>.</w:t>
      </w:r>
      <w:r w:rsidRPr="00587A8E">
        <w:rPr>
          <w:bCs/>
          <w:iCs/>
          <w:szCs w:val="24"/>
        </w:rPr>
        <w:t xml:space="preserve"> годину,</w:t>
      </w:r>
      <w:r w:rsidRPr="00587A8E">
        <w:rPr>
          <w:bCs/>
          <w:iCs/>
          <w:szCs w:val="24"/>
          <w:lang w:val="ru-RU"/>
        </w:rPr>
        <w:t xml:space="preserve"> </w:t>
      </w:r>
      <w:r w:rsidRPr="00587A8E">
        <w:rPr>
          <w:bCs/>
          <w:iCs/>
          <w:szCs w:val="24"/>
        </w:rPr>
        <w:t xml:space="preserve">чији је предмет </w:t>
      </w:r>
      <w:r w:rsidRPr="00FC3E62">
        <w:rPr>
          <w:b/>
          <w:color w:val="000000"/>
          <w:szCs w:val="24"/>
          <w:lang w:val="sr-Cyrl-RS"/>
        </w:rPr>
        <w:t>набавка</w:t>
      </w:r>
      <w:r w:rsidRPr="00587A8E">
        <w:rPr>
          <w:color w:val="000000"/>
          <w:szCs w:val="24"/>
          <w:lang w:val="sr-Cyrl-RS"/>
        </w:rPr>
        <w:t xml:space="preserve"> </w:t>
      </w:r>
      <w:r w:rsidR="00FC3E62">
        <w:rPr>
          <w:b/>
          <w:bCs/>
        </w:rPr>
        <w:t>пнеуматика за службена возила</w:t>
      </w:r>
      <w:r w:rsidR="00FC3E62" w:rsidRPr="00587A8E">
        <w:rPr>
          <w:rFonts w:eastAsia="Batang" w:cs="Tahoma"/>
          <w:szCs w:val="24"/>
        </w:rPr>
        <w:t xml:space="preserve"> </w:t>
      </w:r>
      <w:r w:rsidRPr="00587A8E">
        <w:rPr>
          <w:rFonts w:eastAsia="Batang" w:cs="Tahoma"/>
          <w:szCs w:val="24"/>
        </w:rPr>
        <w:t xml:space="preserve">и </w:t>
      </w:r>
      <w:r w:rsidRPr="00587A8E">
        <w:rPr>
          <w:szCs w:val="24"/>
        </w:rPr>
        <w:t>то:</w:t>
      </w:r>
    </w:p>
    <w:p w:rsidR="00B436F6" w:rsidRPr="00547858" w:rsidRDefault="00B436F6" w:rsidP="00B436F6">
      <w:pPr>
        <w:tabs>
          <w:tab w:val="left" w:pos="1260"/>
          <w:tab w:val="left" w:pos="1701"/>
        </w:tabs>
        <w:rPr>
          <w:b/>
          <w:bCs/>
          <w:iCs/>
          <w:szCs w:val="24"/>
        </w:rPr>
      </w:pPr>
    </w:p>
    <w:p w:rsidR="00B436F6" w:rsidRPr="00547858" w:rsidRDefault="00B436F6" w:rsidP="00B436F6">
      <w:pPr>
        <w:rPr>
          <w:b/>
          <w:bCs/>
          <w:iCs/>
          <w:szCs w:val="24"/>
        </w:rPr>
      </w:pPr>
    </w:p>
    <w:tbl>
      <w:tblPr>
        <w:tblW w:w="8789" w:type="dxa"/>
        <w:jc w:val="center"/>
        <w:tblLook w:val="01E0" w:firstRow="1" w:lastRow="1" w:firstColumn="1" w:lastColumn="1" w:noHBand="0" w:noVBand="0"/>
      </w:tblPr>
      <w:tblGrid>
        <w:gridCol w:w="606"/>
        <w:gridCol w:w="8183"/>
      </w:tblGrid>
      <w:tr w:rsidR="00B436F6" w:rsidRPr="00547858" w:rsidTr="00733513">
        <w:trPr>
          <w:trHeight w:val="907"/>
          <w:jc w:val="center"/>
        </w:trPr>
        <w:tc>
          <w:tcPr>
            <w:tcW w:w="606" w:type="dxa"/>
            <w:vAlign w:val="center"/>
          </w:tcPr>
          <w:p w:rsidR="00B436F6" w:rsidRPr="00547858" w:rsidRDefault="00B436F6" w:rsidP="00733513">
            <w:pPr>
              <w:tabs>
                <w:tab w:val="left" w:pos="1080"/>
              </w:tabs>
              <w:jc w:val="center"/>
              <w:rPr>
                <w:b/>
                <w:bCs/>
                <w:szCs w:val="24"/>
              </w:rPr>
            </w:pPr>
            <w:r w:rsidRPr="00547858">
              <w:rPr>
                <w:b/>
                <w:bCs/>
                <w:szCs w:val="24"/>
              </w:rPr>
              <w:t>1.</w:t>
            </w:r>
          </w:p>
        </w:tc>
        <w:tc>
          <w:tcPr>
            <w:tcW w:w="8183" w:type="dxa"/>
            <w:shd w:val="clear" w:color="auto" w:fill="auto"/>
            <w:vAlign w:val="center"/>
          </w:tcPr>
          <w:p w:rsidR="00B436F6" w:rsidRPr="00547858" w:rsidRDefault="00B436F6" w:rsidP="00733513">
            <w:pPr>
              <w:tabs>
                <w:tab w:val="left" w:pos="1080"/>
              </w:tabs>
              <w:rPr>
                <w:szCs w:val="24"/>
              </w:rPr>
            </w:pPr>
            <w:r w:rsidRPr="00547858">
              <w:rPr>
                <w:b/>
                <w:bCs/>
                <w:szCs w:val="24"/>
              </w:rPr>
              <w:t xml:space="preserve">Да је регистрован код надлежног органа, односно уписан у одговарајући регистар </w:t>
            </w:r>
            <w:r w:rsidRPr="00547858">
              <w:rPr>
                <w:szCs w:val="24"/>
              </w:rPr>
              <w:t>(члан 75. став 1. тачка 1) Закона о јавним набавкама).</w:t>
            </w:r>
          </w:p>
        </w:tc>
      </w:tr>
      <w:tr w:rsidR="00B436F6" w:rsidRPr="00547858" w:rsidTr="00733513">
        <w:trPr>
          <w:trHeight w:val="907"/>
          <w:jc w:val="center"/>
        </w:trPr>
        <w:tc>
          <w:tcPr>
            <w:tcW w:w="606" w:type="dxa"/>
            <w:vAlign w:val="center"/>
          </w:tcPr>
          <w:p w:rsidR="00B436F6" w:rsidRPr="00547858" w:rsidRDefault="00B436F6" w:rsidP="00733513">
            <w:pPr>
              <w:tabs>
                <w:tab w:val="left" w:pos="1080"/>
              </w:tabs>
              <w:jc w:val="center"/>
              <w:rPr>
                <w:b/>
                <w:bCs/>
                <w:szCs w:val="24"/>
              </w:rPr>
            </w:pPr>
            <w:r w:rsidRPr="00547858">
              <w:rPr>
                <w:b/>
                <w:bCs/>
                <w:szCs w:val="24"/>
              </w:rPr>
              <w:t>2.</w:t>
            </w:r>
          </w:p>
        </w:tc>
        <w:tc>
          <w:tcPr>
            <w:tcW w:w="8183" w:type="dxa"/>
            <w:shd w:val="clear" w:color="auto" w:fill="auto"/>
            <w:vAlign w:val="center"/>
          </w:tcPr>
          <w:p w:rsidR="00B436F6" w:rsidRPr="00547858" w:rsidRDefault="00B436F6" w:rsidP="00733513">
            <w:pPr>
              <w:tabs>
                <w:tab w:val="left" w:pos="1080"/>
              </w:tabs>
              <w:rPr>
                <w:szCs w:val="24"/>
              </w:rPr>
            </w:pPr>
            <w:r w:rsidRPr="00547858">
              <w:rPr>
                <w:b/>
                <w:bCs/>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47858">
              <w:rPr>
                <w:szCs w:val="24"/>
              </w:rPr>
              <w:t xml:space="preserve"> (члан 75. став 1. тачка 2) Закона о јавним набавкама).</w:t>
            </w:r>
          </w:p>
          <w:p w:rsidR="00B436F6" w:rsidRPr="00547858" w:rsidRDefault="00B436F6" w:rsidP="00733513">
            <w:pPr>
              <w:tabs>
                <w:tab w:val="left" w:pos="1080"/>
              </w:tabs>
              <w:rPr>
                <w:szCs w:val="24"/>
              </w:rPr>
            </w:pPr>
          </w:p>
        </w:tc>
      </w:tr>
      <w:tr w:rsidR="00B436F6" w:rsidRPr="00547858" w:rsidTr="00733513">
        <w:trPr>
          <w:trHeight w:val="1021"/>
          <w:jc w:val="center"/>
        </w:trPr>
        <w:tc>
          <w:tcPr>
            <w:tcW w:w="606" w:type="dxa"/>
            <w:vAlign w:val="center"/>
          </w:tcPr>
          <w:p w:rsidR="00B436F6" w:rsidRPr="00547858" w:rsidRDefault="00B436F6" w:rsidP="00733513">
            <w:pPr>
              <w:tabs>
                <w:tab w:val="left" w:pos="1080"/>
              </w:tabs>
              <w:jc w:val="center"/>
              <w:rPr>
                <w:b/>
                <w:bCs/>
                <w:szCs w:val="24"/>
              </w:rPr>
            </w:pPr>
            <w:r w:rsidRPr="00547858">
              <w:rPr>
                <w:b/>
                <w:bCs/>
                <w:szCs w:val="24"/>
              </w:rPr>
              <w:t>3.</w:t>
            </w:r>
          </w:p>
        </w:tc>
        <w:tc>
          <w:tcPr>
            <w:tcW w:w="8183" w:type="dxa"/>
            <w:shd w:val="clear" w:color="auto" w:fill="auto"/>
            <w:vAlign w:val="center"/>
          </w:tcPr>
          <w:p w:rsidR="00B436F6" w:rsidRPr="00547858" w:rsidRDefault="00B436F6" w:rsidP="00E52F97">
            <w:pPr>
              <w:tabs>
                <w:tab w:val="left" w:pos="1080"/>
              </w:tabs>
              <w:rPr>
                <w:b/>
                <w:bCs/>
                <w:szCs w:val="24"/>
              </w:rPr>
            </w:pPr>
            <w:r w:rsidRPr="00547858">
              <w:rPr>
                <w:b/>
                <w:bCs/>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47858">
              <w:rPr>
                <w:szCs w:val="24"/>
              </w:rPr>
              <w:t xml:space="preserve">(члан 75. став 1. тачка </w:t>
            </w:r>
            <w:r w:rsidR="00E52F97">
              <w:rPr>
                <w:szCs w:val="24"/>
                <w:lang w:val="sr-Cyrl-RS"/>
              </w:rPr>
              <w:t>4</w:t>
            </w:r>
            <w:r w:rsidRPr="00547858">
              <w:rPr>
                <w:szCs w:val="24"/>
              </w:rPr>
              <w:t>) Закона о јавним набавкама).</w:t>
            </w:r>
          </w:p>
        </w:tc>
      </w:tr>
      <w:tr w:rsidR="00B436F6" w:rsidRPr="00547858" w:rsidTr="00733513">
        <w:trPr>
          <w:trHeight w:val="1311"/>
          <w:jc w:val="center"/>
        </w:trPr>
        <w:tc>
          <w:tcPr>
            <w:tcW w:w="606" w:type="dxa"/>
            <w:vAlign w:val="center"/>
          </w:tcPr>
          <w:p w:rsidR="00B436F6" w:rsidRPr="00547858" w:rsidRDefault="00B436F6" w:rsidP="00733513">
            <w:pPr>
              <w:tabs>
                <w:tab w:val="left" w:pos="1080"/>
              </w:tabs>
              <w:jc w:val="center"/>
              <w:rPr>
                <w:b/>
                <w:bCs/>
                <w:szCs w:val="24"/>
                <w:lang w:val="en-US"/>
              </w:rPr>
            </w:pPr>
            <w:r w:rsidRPr="00547858">
              <w:rPr>
                <w:b/>
                <w:bCs/>
                <w:szCs w:val="24"/>
                <w:lang w:val="en-US"/>
              </w:rPr>
              <w:t>4.</w:t>
            </w:r>
          </w:p>
        </w:tc>
        <w:tc>
          <w:tcPr>
            <w:tcW w:w="8183" w:type="dxa"/>
            <w:shd w:val="clear" w:color="auto" w:fill="auto"/>
            <w:vAlign w:val="center"/>
          </w:tcPr>
          <w:p w:rsidR="00B436F6" w:rsidRPr="00547858" w:rsidRDefault="00B436F6" w:rsidP="00733513">
            <w:pPr>
              <w:tabs>
                <w:tab w:val="left" w:pos="1080"/>
              </w:tabs>
              <w:rPr>
                <w:b/>
                <w:bCs/>
                <w:szCs w:val="24"/>
              </w:rPr>
            </w:pPr>
            <w:r w:rsidRPr="00547858">
              <w:rPr>
                <w:b/>
                <w:szCs w:val="24"/>
              </w:rPr>
              <w:t>Да је поштовао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w:t>
            </w:r>
            <w:r w:rsidRPr="00547858">
              <w:rPr>
                <w:b/>
                <w:szCs w:val="24"/>
                <w:lang w:val="sr-Cyrl-RS"/>
              </w:rPr>
              <w:t xml:space="preserve"> </w:t>
            </w:r>
            <w:r w:rsidRPr="00547858">
              <w:rPr>
                <w:szCs w:val="24"/>
              </w:rPr>
              <w:t xml:space="preserve">(члан 75. став </w:t>
            </w:r>
            <w:r w:rsidRPr="00547858">
              <w:rPr>
                <w:szCs w:val="24"/>
                <w:lang w:val="sr-Cyrl-RS"/>
              </w:rPr>
              <w:t>2</w:t>
            </w:r>
            <w:r w:rsidRPr="00547858">
              <w:rPr>
                <w:szCs w:val="24"/>
              </w:rPr>
              <w:t xml:space="preserve">. </w:t>
            </w:r>
            <w:r w:rsidRPr="00547858">
              <w:rPr>
                <w:bCs/>
                <w:iCs/>
                <w:szCs w:val="24"/>
              </w:rPr>
              <w:t>ЗЈН</w:t>
            </w:r>
            <w:r w:rsidRPr="00547858">
              <w:rPr>
                <w:szCs w:val="24"/>
              </w:rPr>
              <w:t>)</w:t>
            </w:r>
            <w:r w:rsidRPr="00547858">
              <w:rPr>
                <w:b/>
                <w:szCs w:val="24"/>
              </w:rPr>
              <w:t>.</w:t>
            </w:r>
          </w:p>
        </w:tc>
      </w:tr>
    </w:tbl>
    <w:p w:rsidR="00B436F6" w:rsidRPr="00547858" w:rsidRDefault="00B436F6" w:rsidP="00B436F6">
      <w:pPr>
        <w:tabs>
          <w:tab w:val="left" w:pos="1080"/>
        </w:tabs>
        <w:rPr>
          <w:b/>
          <w:szCs w:val="24"/>
        </w:rPr>
      </w:pPr>
    </w:p>
    <w:p w:rsidR="00B436F6" w:rsidRPr="00547858" w:rsidRDefault="00B436F6" w:rsidP="00B436F6">
      <w:pPr>
        <w:tabs>
          <w:tab w:val="left" w:pos="1080"/>
        </w:tabs>
        <w:rPr>
          <w:b/>
          <w:szCs w:val="24"/>
        </w:rPr>
      </w:pPr>
    </w:p>
    <w:p w:rsidR="00B436F6" w:rsidRPr="00547858" w:rsidRDefault="00B436F6" w:rsidP="00B436F6">
      <w:pPr>
        <w:tabs>
          <w:tab w:val="left" w:pos="1080"/>
        </w:tabs>
        <w:rPr>
          <w:b/>
          <w:szCs w:val="24"/>
        </w:rPr>
      </w:pPr>
    </w:p>
    <w:p w:rsidR="00B436F6" w:rsidRPr="00547858" w:rsidRDefault="00B436F6" w:rsidP="00B436F6">
      <w:pPr>
        <w:tabs>
          <w:tab w:val="left" w:pos="1080"/>
        </w:tabs>
        <w:rPr>
          <w:b/>
          <w:szCs w:val="24"/>
        </w:rPr>
      </w:pPr>
    </w:p>
    <w:p w:rsidR="00B436F6" w:rsidRPr="00547858" w:rsidRDefault="00B436F6" w:rsidP="00B436F6">
      <w:pPr>
        <w:rPr>
          <w:b/>
          <w:bCs/>
          <w:iCs/>
          <w:szCs w:val="24"/>
        </w:rPr>
      </w:pPr>
      <w:r w:rsidRPr="00547858">
        <w:rPr>
          <w:b/>
          <w:szCs w:val="24"/>
        </w:rPr>
        <w:tab/>
      </w:r>
      <w:r w:rsidRPr="00547858">
        <w:rPr>
          <w:b/>
          <w:bCs/>
          <w:iCs/>
          <w:szCs w:val="24"/>
          <w:lang w:val="sr-Cyrl-RS"/>
        </w:rPr>
        <w:t xml:space="preserve"> </w:t>
      </w:r>
    </w:p>
    <w:tbl>
      <w:tblPr>
        <w:tblW w:w="8803" w:type="dxa"/>
        <w:jc w:val="center"/>
        <w:tblLook w:val="01E0" w:firstRow="1" w:lastRow="1" w:firstColumn="1" w:lastColumn="1" w:noHBand="0" w:noVBand="0"/>
      </w:tblPr>
      <w:tblGrid>
        <w:gridCol w:w="3686"/>
        <w:gridCol w:w="1799"/>
        <w:gridCol w:w="3318"/>
      </w:tblGrid>
      <w:tr w:rsidR="00B436F6" w:rsidRPr="00547858" w:rsidTr="00733513">
        <w:trPr>
          <w:jc w:val="center"/>
        </w:trPr>
        <w:tc>
          <w:tcPr>
            <w:tcW w:w="3686" w:type="dxa"/>
          </w:tcPr>
          <w:p w:rsidR="00B436F6" w:rsidRPr="00547858" w:rsidRDefault="00B436F6" w:rsidP="00733513">
            <w:pPr>
              <w:rPr>
                <w:b/>
                <w:szCs w:val="24"/>
              </w:rPr>
            </w:pPr>
          </w:p>
        </w:tc>
        <w:tc>
          <w:tcPr>
            <w:tcW w:w="1799" w:type="dxa"/>
          </w:tcPr>
          <w:p w:rsidR="00B436F6" w:rsidRPr="00547858" w:rsidRDefault="00B436F6" w:rsidP="00733513">
            <w:pPr>
              <w:rPr>
                <w:b/>
                <w:szCs w:val="24"/>
              </w:rPr>
            </w:pPr>
          </w:p>
        </w:tc>
        <w:tc>
          <w:tcPr>
            <w:tcW w:w="3318" w:type="dxa"/>
          </w:tcPr>
          <w:p w:rsidR="00B436F6" w:rsidRPr="00547858" w:rsidRDefault="00B436F6" w:rsidP="00733513">
            <w:pPr>
              <w:rPr>
                <w:b/>
                <w:szCs w:val="24"/>
              </w:rPr>
            </w:pPr>
            <w:r w:rsidRPr="00547858">
              <w:rPr>
                <w:b/>
                <w:szCs w:val="24"/>
              </w:rPr>
              <w:t>Потпис овлашћеног лица</w:t>
            </w:r>
          </w:p>
        </w:tc>
      </w:tr>
      <w:tr w:rsidR="00B436F6" w:rsidRPr="00547858" w:rsidTr="00733513">
        <w:trPr>
          <w:jc w:val="center"/>
        </w:trPr>
        <w:tc>
          <w:tcPr>
            <w:tcW w:w="3686" w:type="dxa"/>
          </w:tcPr>
          <w:p w:rsidR="00B436F6" w:rsidRPr="00547858" w:rsidRDefault="00B436F6" w:rsidP="00733513">
            <w:pPr>
              <w:rPr>
                <w:b/>
                <w:szCs w:val="24"/>
              </w:rPr>
            </w:pPr>
          </w:p>
        </w:tc>
        <w:tc>
          <w:tcPr>
            <w:tcW w:w="1799" w:type="dxa"/>
          </w:tcPr>
          <w:p w:rsidR="00B436F6" w:rsidRPr="00547858" w:rsidRDefault="00B436F6" w:rsidP="00733513">
            <w:pPr>
              <w:rPr>
                <w:b/>
                <w:szCs w:val="24"/>
              </w:rPr>
            </w:pPr>
            <w:r w:rsidRPr="00547858">
              <w:rPr>
                <w:b/>
                <w:szCs w:val="24"/>
              </w:rPr>
              <w:t>М.П.</w:t>
            </w:r>
          </w:p>
        </w:tc>
        <w:tc>
          <w:tcPr>
            <w:tcW w:w="3318" w:type="dxa"/>
          </w:tcPr>
          <w:p w:rsidR="00B436F6" w:rsidRPr="00547858" w:rsidRDefault="00B436F6" w:rsidP="00733513">
            <w:pPr>
              <w:rPr>
                <w:b/>
                <w:szCs w:val="24"/>
              </w:rPr>
            </w:pPr>
          </w:p>
        </w:tc>
      </w:tr>
      <w:tr w:rsidR="00B436F6" w:rsidRPr="00547858" w:rsidTr="00733513">
        <w:trPr>
          <w:trHeight w:val="738"/>
          <w:jc w:val="center"/>
        </w:trPr>
        <w:tc>
          <w:tcPr>
            <w:tcW w:w="3686" w:type="dxa"/>
            <w:vAlign w:val="bottom"/>
          </w:tcPr>
          <w:p w:rsidR="00B436F6" w:rsidRPr="00547858" w:rsidRDefault="00B436F6" w:rsidP="00733513">
            <w:pPr>
              <w:rPr>
                <w:szCs w:val="24"/>
                <w:lang w:val="sr-Cyrl-RS"/>
              </w:rPr>
            </w:pPr>
            <w:r w:rsidRPr="00547858">
              <w:rPr>
                <w:szCs w:val="24"/>
                <w:lang w:val="sr-Cyrl-RS"/>
              </w:rPr>
              <w:t>Датум: __________________</w:t>
            </w:r>
          </w:p>
        </w:tc>
        <w:tc>
          <w:tcPr>
            <w:tcW w:w="1799" w:type="dxa"/>
          </w:tcPr>
          <w:p w:rsidR="00B436F6" w:rsidRPr="00547858" w:rsidRDefault="00B436F6" w:rsidP="00733513">
            <w:pPr>
              <w:rPr>
                <w:szCs w:val="24"/>
              </w:rPr>
            </w:pPr>
          </w:p>
        </w:tc>
        <w:tc>
          <w:tcPr>
            <w:tcW w:w="3318" w:type="dxa"/>
            <w:tcBorders>
              <w:bottom w:val="single" w:sz="4" w:space="0" w:color="auto"/>
            </w:tcBorders>
          </w:tcPr>
          <w:p w:rsidR="00B436F6" w:rsidRPr="00547858" w:rsidRDefault="00B436F6" w:rsidP="00733513">
            <w:pPr>
              <w:rPr>
                <w:szCs w:val="24"/>
              </w:rPr>
            </w:pPr>
          </w:p>
        </w:tc>
      </w:tr>
    </w:tbl>
    <w:p w:rsidR="00B436F6" w:rsidRPr="009C1868" w:rsidRDefault="00B436F6" w:rsidP="00B436F6">
      <w:pPr>
        <w:tabs>
          <w:tab w:val="left" w:pos="1080"/>
        </w:tabs>
        <w:rPr>
          <w:sz w:val="22"/>
          <w:szCs w:val="22"/>
          <w:highlight w:val="yellow"/>
        </w:rPr>
      </w:pPr>
    </w:p>
    <w:p w:rsidR="00B436F6" w:rsidRPr="009C1868" w:rsidRDefault="00B436F6" w:rsidP="00B436F6">
      <w:pPr>
        <w:tabs>
          <w:tab w:val="left" w:pos="1080"/>
        </w:tabs>
        <w:rPr>
          <w:sz w:val="22"/>
          <w:szCs w:val="22"/>
          <w:highlight w:val="yellow"/>
        </w:rPr>
      </w:pPr>
    </w:p>
    <w:p w:rsidR="00B436F6" w:rsidRDefault="00B436F6" w:rsidP="00FC3E62">
      <w:pPr>
        <w:rPr>
          <w:b/>
          <w:bCs/>
          <w:iCs/>
          <w:szCs w:val="24"/>
          <w:lang w:val="sr-Cyrl-RS"/>
        </w:rPr>
      </w:pPr>
    </w:p>
    <w:p w:rsidR="00B436F6" w:rsidRDefault="00B436F6" w:rsidP="00B436F6">
      <w:pPr>
        <w:jc w:val="center"/>
        <w:rPr>
          <w:b/>
          <w:bCs/>
          <w:iCs/>
          <w:szCs w:val="24"/>
          <w:lang w:val="sr-Cyrl-RS"/>
        </w:rPr>
      </w:pPr>
    </w:p>
    <w:p w:rsidR="00E52F97" w:rsidRDefault="00E52F97" w:rsidP="00B436F6">
      <w:pPr>
        <w:jc w:val="center"/>
        <w:rPr>
          <w:b/>
          <w:bCs/>
          <w:iCs/>
          <w:szCs w:val="24"/>
          <w:lang w:val="sr-Cyrl-RS"/>
        </w:rPr>
      </w:pPr>
    </w:p>
    <w:p w:rsidR="00E52F97" w:rsidRDefault="00E52F97" w:rsidP="00B436F6">
      <w:pPr>
        <w:jc w:val="center"/>
        <w:rPr>
          <w:b/>
          <w:bCs/>
          <w:iCs/>
          <w:szCs w:val="24"/>
          <w:lang w:val="sr-Cyrl-RS"/>
        </w:rPr>
      </w:pPr>
    </w:p>
    <w:p w:rsidR="00D02720" w:rsidRDefault="00D02720" w:rsidP="00B436F6">
      <w:pPr>
        <w:jc w:val="center"/>
        <w:rPr>
          <w:b/>
          <w:bCs/>
          <w:iCs/>
          <w:szCs w:val="24"/>
          <w:lang w:val="sr-Cyrl-RS"/>
        </w:rPr>
      </w:pPr>
    </w:p>
    <w:p w:rsidR="00B3033E" w:rsidRDefault="00B3033E" w:rsidP="00B436F6">
      <w:pPr>
        <w:jc w:val="center"/>
        <w:rPr>
          <w:b/>
          <w:bCs/>
          <w:iCs/>
          <w:szCs w:val="24"/>
          <w:lang w:val="sr-Cyrl-RS"/>
        </w:rPr>
      </w:pPr>
    </w:p>
    <w:p w:rsidR="00B3033E" w:rsidRDefault="00B3033E" w:rsidP="00B436F6">
      <w:pPr>
        <w:jc w:val="center"/>
        <w:rPr>
          <w:b/>
          <w:bCs/>
          <w:iCs/>
          <w:szCs w:val="24"/>
          <w:lang w:val="sr-Cyrl-RS"/>
        </w:rPr>
      </w:pPr>
    </w:p>
    <w:p w:rsidR="00B3033E" w:rsidRDefault="00B3033E" w:rsidP="00B436F6">
      <w:pPr>
        <w:jc w:val="center"/>
        <w:rPr>
          <w:b/>
          <w:bCs/>
          <w:iCs/>
          <w:szCs w:val="24"/>
          <w:lang w:val="sr-Cyrl-RS"/>
        </w:rPr>
      </w:pPr>
    </w:p>
    <w:p w:rsidR="00B3033E" w:rsidRDefault="00B3033E" w:rsidP="00B436F6">
      <w:pPr>
        <w:jc w:val="center"/>
        <w:rPr>
          <w:b/>
          <w:bCs/>
          <w:iCs/>
          <w:szCs w:val="24"/>
          <w:lang w:val="sr-Cyrl-RS"/>
        </w:rPr>
      </w:pPr>
    </w:p>
    <w:p w:rsidR="00B3033E" w:rsidRDefault="00B3033E" w:rsidP="00B436F6">
      <w:pPr>
        <w:jc w:val="center"/>
        <w:rPr>
          <w:b/>
          <w:bCs/>
          <w:iCs/>
          <w:szCs w:val="24"/>
          <w:lang w:val="sr-Cyrl-RS"/>
        </w:rPr>
      </w:pPr>
    </w:p>
    <w:p w:rsidR="00D02720" w:rsidRPr="000F5B71" w:rsidRDefault="00D02720" w:rsidP="00B436F6">
      <w:pPr>
        <w:jc w:val="center"/>
        <w:rPr>
          <w:b/>
          <w:bCs/>
          <w:iCs/>
          <w:szCs w:val="24"/>
          <w:lang w:val="sr-Cyrl-RS"/>
        </w:rPr>
      </w:pPr>
    </w:p>
    <w:p w:rsidR="00B436F6" w:rsidRPr="00547858" w:rsidRDefault="00B436F6" w:rsidP="00B436F6">
      <w:pPr>
        <w:jc w:val="center"/>
        <w:rPr>
          <w:b/>
          <w:bCs/>
          <w:iCs/>
          <w:szCs w:val="24"/>
        </w:rPr>
      </w:pPr>
      <w:r w:rsidRPr="00547858">
        <w:rPr>
          <w:b/>
          <w:bCs/>
          <w:iCs/>
          <w:szCs w:val="24"/>
        </w:rPr>
        <w:t>И</w:t>
      </w:r>
      <w:r w:rsidRPr="00547858">
        <w:rPr>
          <w:b/>
          <w:bCs/>
          <w:iCs/>
          <w:szCs w:val="24"/>
          <w:lang w:val="sr-Cyrl-RS"/>
        </w:rPr>
        <w:t xml:space="preserve"> </w:t>
      </w:r>
      <w:r w:rsidRPr="00547858">
        <w:rPr>
          <w:b/>
          <w:bCs/>
          <w:iCs/>
          <w:szCs w:val="24"/>
        </w:rPr>
        <w:t>З</w:t>
      </w:r>
      <w:r w:rsidRPr="00547858">
        <w:rPr>
          <w:b/>
          <w:bCs/>
          <w:iCs/>
          <w:szCs w:val="24"/>
          <w:lang w:val="sr-Cyrl-RS"/>
        </w:rPr>
        <w:t xml:space="preserve"> </w:t>
      </w:r>
      <w:r w:rsidRPr="00547858">
        <w:rPr>
          <w:b/>
          <w:bCs/>
          <w:iCs/>
          <w:szCs w:val="24"/>
        </w:rPr>
        <w:t>Ј</w:t>
      </w:r>
      <w:r w:rsidRPr="00547858">
        <w:rPr>
          <w:b/>
          <w:bCs/>
          <w:iCs/>
          <w:szCs w:val="24"/>
          <w:lang w:val="sr-Cyrl-RS"/>
        </w:rPr>
        <w:t xml:space="preserve"> </w:t>
      </w:r>
      <w:r w:rsidRPr="00547858">
        <w:rPr>
          <w:b/>
          <w:bCs/>
          <w:iCs/>
          <w:szCs w:val="24"/>
        </w:rPr>
        <w:t>А</w:t>
      </w:r>
      <w:r w:rsidRPr="00547858">
        <w:rPr>
          <w:b/>
          <w:bCs/>
          <w:iCs/>
          <w:szCs w:val="24"/>
          <w:lang w:val="sr-Cyrl-RS"/>
        </w:rPr>
        <w:t xml:space="preserve"> </w:t>
      </w:r>
      <w:r w:rsidRPr="00547858">
        <w:rPr>
          <w:b/>
          <w:bCs/>
          <w:iCs/>
          <w:szCs w:val="24"/>
        </w:rPr>
        <w:t>В</w:t>
      </w:r>
      <w:r w:rsidRPr="00547858">
        <w:rPr>
          <w:b/>
          <w:bCs/>
          <w:iCs/>
          <w:szCs w:val="24"/>
          <w:lang w:val="sr-Cyrl-RS"/>
        </w:rPr>
        <w:t xml:space="preserve"> А </w:t>
      </w:r>
      <w:r w:rsidRPr="00547858">
        <w:rPr>
          <w:b/>
          <w:bCs/>
          <w:iCs/>
          <w:szCs w:val="24"/>
        </w:rPr>
        <w:t xml:space="preserve"> </w:t>
      </w:r>
    </w:p>
    <w:p w:rsidR="00B436F6" w:rsidRPr="00547858" w:rsidRDefault="00B436F6" w:rsidP="00B436F6">
      <w:pPr>
        <w:jc w:val="center"/>
        <w:rPr>
          <w:b/>
          <w:bCs/>
          <w:iCs/>
          <w:szCs w:val="24"/>
        </w:rPr>
      </w:pPr>
    </w:p>
    <w:p w:rsidR="00B436F6" w:rsidRPr="00547858" w:rsidRDefault="00B436F6" w:rsidP="00B436F6">
      <w:pPr>
        <w:jc w:val="right"/>
        <w:rPr>
          <w:b/>
          <w:bCs/>
          <w:iCs/>
          <w:szCs w:val="24"/>
        </w:rPr>
      </w:pPr>
    </w:p>
    <w:p w:rsidR="00B436F6" w:rsidRPr="00547858" w:rsidRDefault="00B436F6" w:rsidP="00B436F6">
      <w:pPr>
        <w:jc w:val="center"/>
        <w:rPr>
          <w:b/>
          <w:bCs/>
          <w:iCs/>
          <w:szCs w:val="24"/>
        </w:rPr>
      </w:pPr>
    </w:p>
    <w:p w:rsidR="00B436F6" w:rsidRPr="00F572AB" w:rsidRDefault="00B436F6" w:rsidP="00B436F6">
      <w:pPr>
        <w:tabs>
          <w:tab w:val="left" w:pos="-180"/>
          <w:tab w:val="left" w:pos="1701"/>
        </w:tabs>
        <w:spacing w:line="360" w:lineRule="auto"/>
        <w:rPr>
          <w:bCs/>
          <w:iCs/>
          <w:szCs w:val="24"/>
          <w:lang w:val="en-US"/>
        </w:rPr>
      </w:pPr>
      <w:r w:rsidRPr="00547858">
        <w:rPr>
          <w:bCs/>
          <w:iCs/>
          <w:szCs w:val="24"/>
        </w:rPr>
        <w:tab/>
        <w:t xml:space="preserve">Под </w:t>
      </w:r>
      <w:r w:rsidRPr="00547858">
        <w:rPr>
          <w:bCs/>
          <w:iCs/>
          <w:szCs w:val="24"/>
          <w:lang w:val="sr-Cyrl-RS"/>
        </w:rPr>
        <w:t xml:space="preserve">пуном </w:t>
      </w:r>
      <w:r w:rsidRPr="00547858">
        <w:rPr>
          <w:bCs/>
          <w:iCs/>
          <w:szCs w:val="24"/>
        </w:rPr>
        <w:t>материјалном</w:t>
      </w:r>
      <w:r w:rsidRPr="00547858">
        <w:rPr>
          <w:bCs/>
          <w:iCs/>
          <w:szCs w:val="24"/>
          <w:lang w:val="sr-Cyrl-RS"/>
        </w:rPr>
        <w:t xml:space="preserve"> и</w:t>
      </w:r>
      <w:r w:rsidRPr="00547858">
        <w:rPr>
          <w:bCs/>
          <w:iCs/>
          <w:szCs w:val="24"/>
        </w:rPr>
        <w:t xml:space="preserve"> кривичном</w:t>
      </w:r>
      <w:r w:rsidRPr="00547858">
        <w:rPr>
          <w:bCs/>
          <w:iCs/>
          <w:szCs w:val="24"/>
          <w:lang w:val="sr-Cyrl-RS"/>
        </w:rPr>
        <w:t xml:space="preserve"> </w:t>
      </w:r>
      <w:r w:rsidRPr="00547858">
        <w:rPr>
          <w:bCs/>
          <w:iCs/>
          <w:szCs w:val="24"/>
        </w:rPr>
        <w:t xml:space="preserve">одговорношћу </w:t>
      </w:r>
      <w:r w:rsidR="00891BA5" w:rsidRPr="00547858">
        <w:rPr>
          <w:b/>
          <w:i/>
          <w:iCs/>
          <w:szCs w:val="24"/>
          <w:lang w:val="sr-Cyrl-RS"/>
        </w:rPr>
        <w:t>подизвођач</w:t>
      </w:r>
    </w:p>
    <w:p w:rsidR="00B436F6" w:rsidRDefault="00B436F6" w:rsidP="00B436F6">
      <w:pPr>
        <w:tabs>
          <w:tab w:val="left" w:pos="-180"/>
          <w:tab w:val="left" w:pos="1701"/>
        </w:tabs>
        <w:rPr>
          <w:bCs/>
          <w:iCs/>
          <w:szCs w:val="24"/>
          <w:lang w:val="en-US"/>
        </w:rPr>
      </w:pPr>
      <w:r w:rsidRPr="00547858">
        <w:rPr>
          <w:bCs/>
          <w:iCs/>
          <w:szCs w:val="24"/>
          <w:lang w:val="ru-RU"/>
        </w:rPr>
        <w:t xml:space="preserve"> __</w:t>
      </w:r>
      <w:r w:rsidRPr="00547858">
        <w:rPr>
          <w:bCs/>
          <w:iCs/>
          <w:szCs w:val="24"/>
        </w:rPr>
        <w:t>_______________________________________________________________</w:t>
      </w:r>
      <w:r w:rsidRPr="00547858">
        <w:rPr>
          <w:bCs/>
          <w:iCs/>
          <w:szCs w:val="24"/>
          <w:lang w:val="sr-Cyrl-RS"/>
        </w:rPr>
        <w:t>_</w:t>
      </w:r>
      <w:r w:rsidRPr="00547858">
        <w:rPr>
          <w:bCs/>
          <w:iCs/>
          <w:szCs w:val="24"/>
        </w:rPr>
        <w:t xml:space="preserve"> </w:t>
      </w:r>
    </w:p>
    <w:p w:rsidR="00B436F6" w:rsidRDefault="00B436F6" w:rsidP="00B436F6">
      <w:pPr>
        <w:tabs>
          <w:tab w:val="left" w:pos="-180"/>
          <w:tab w:val="left" w:pos="1701"/>
        </w:tabs>
        <w:rPr>
          <w:bCs/>
          <w:iCs/>
          <w:szCs w:val="24"/>
          <w:lang w:val="en-US"/>
        </w:rPr>
      </w:pPr>
    </w:p>
    <w:p w:rsidR="00B436F6" w:rsidRDefault="00B436F6" w:rsidP="00B436F6">
      <w:pPr>
        <w:tabs>
          <w:tab w:val="left" w:pos="-180"/>
          <w:tab w:val="left" w:pos="1701"/>
        </w:tabs>
        <w:rPr>
          <w:szCs w:val="24"/>
          <w:lang w:val="sr-Cyrl-RS"/>
        </w:rPr>
      </w:pPr>
      <w:r w:rsidRPr="00547858">
        <w:rPr>
          <w:b/>
          <w:iCs/>
          <w:szCs w:val="24"/>
        </w:rPr>
        <w:t xml:space="preserve">ПОТВРЂУЈЕ </w:t>
      </w:r>
      <w:r w:rsidR="00891BA5">
        <w:rPr>
          <w:iCs/>
          <w:szCs w:val="24"/>
          <w:lang w:val="sr-Cyrl-RS"/>
        </w:rPr>
        <w:t xml:space="preserve"> </w:t>
      </w:r>
      <w:r w:rsidRPr="00547858">
        <w:rPr>
          <w:bCs/>
          <w:iCs/>
          <w:szCs w:val="24"/>
        </w:rPr>
        <w:t xml:space="preserve">испуњава услове прописане чланом 75. Закона  о јавним набавкама за учешће у поступку  јавне набавке мале вредности </w:t>
      </w:r>
      <w:r w:rsidRPr="00547858">
        <w:rPr>
          <w:b/>
          <w:bCs/>
          <w:iCs/>
          <w:szCs w:val="24"/>
        </w:rPr>
        <w:t>број 1 за 201</w:t>
      </w:r>
      <w:r w:rsidR="00FC3E62">
        <w:rPr>
          <w:b/>
          <w:bCs/>
          <w:iCs/>
          <w:szCs w:val="24"/>
          <w:lang w:val="sr-Cyrl-RS"/>
        </w:rPr>
        <w:t>9</w:t>
      </w:r>
      <w:r w:rsidRPr="00547858">
        <w:rPr>
          <w:b/>
          <w:bCs/>
          <w:iCs/>
          <w:szCs w:val="24"/>
        </w:rPr>
        <w:t>.</w:t>
      </w:r>
      <w:r w:rsidRPr="00547858">
        <w:rPr>
          <w:bCs/>
          <w:iCs/>
          <w:szCs w:val="24"/>
        </w:rPr>
        <w:t xml:space="preserve"> годину,</w:t>
      </w:r>
      <w:r w:rsidRPr="00547858">
        <w:rPr>
          <w:bCs/>
          <w:iCs/>
          <w:szCs w:val="24"/>
          <w:lang w:val="ru-RU"/>
        </w:rPr>
        <w:t xml:space="preserve"> </w:t>
      </w:r>
      <w:r w:rsidRPr="00547858">
        <w:rPr>
          <w:bCs/>
          <w:iCs/>
          <w:szCs w:val="24"/>
        </w:rPr>
        <w:t xml:space="preserve">чији је предмет </w:t>
      </w:r>
      <w:r w:rsidR="00FC3E62">
        <w:rPr>
          <w:color w:val="000000"/>
          <w:szCs w:val="24"/>
          <w:lang w:val="sr-Cyrl-RS"/>
        </w:rPr>
        <w:t xml:space="preserve"> </w:t>
      </w:r>
      <w:r w:rsidR="00FC3E62" w:rsidRPr="00E522B8">
        <w:rPr>
          <w:b/>
          <w:color w:val="000000"/>
          <w:szCs w:val="24"/>
          <w:lang w:val="sr-Cyrl-RS"/>
        </w:rPr>
        <w:t>набавка</w:t>
      </w:r>
      <w:r w:rsidR="00FC3E62">
        <w:rPr>
          <w:color w:val="000000"/>
          <w:szCs w:val="24"/>
          <w:lang w:val="sr-Cyrl-RS"/>
        </w:rPr>
        <w:t xml:space="preserve"> </w:t>
      </w:r>
      <w:r w:rsidR="00FC3E62">
        <w:rPr>
          <w:b/>
          <w:bCs/>
        </w:rPr>
        <w:t>пнеуматика за службена возила</w:t>
      </w:r>
      <w:r w:rsidR="00FC3E62" w:rsidRPr="00547858">
        <w:rPr>
          <w:rFonts w:eastAsia="Batang" w:cs="Tahoma"/>
          <w:szCs w:val="24"/>
        </w:rPr>
        <w:t xml:space="preserve"> </w:t>
      </w:r>
      <w:r w:rsidRPr="00547858">
        <w:rPr>
          <w:rFonts w:eastAsia="Batang" w:cs="Tahoma"/>
          <w:szCs w:val="24"/>
        </w:rPr>
        <w:t xml:space="preserve">и </w:t>
      </w:r>
      <w:r w:rsidRPr="00547858">
        <w:rPr>
          <w:szCs w:val="24"/>
        </w:rPr>
        <w:t>то:</w:t>
      </w:r>
    </w:p>
    <w:p w:rsidR="00B436F6" w:rsidRPr="00BF23EB" w:rsidRDefault="00B436F6" w:rsidP="00B436F6">
      <w:pPr>
        <w:tabs>
          <w:tab w:val="left" w:pos="-180"/>
          <w:tab w:val="left" w:pos="1701"/>
        </w:tabs>
        <w:rPr>
          <w:b/>
          <w:bCs/>
          <w:iCs/>
          <w:szCs w:val="24"/>
          <w:lang w:val="sr-Cyrl-RS"/>
        </w:rPr>
      </w:pPr>
    </w:p>
    <w:tbl>
      <w:tblPr>
        <w:tblW w:w="8789" w:type="dxa"/>
        <w:jc w:val="center"/>
        <w:tblLook w:val="01E0" w:firstRow="1" w:lastRow="1" w:firstColumn="1" w:lastColumn="1" w:noHBand="0" w:noVBand="0"/>
      </w:tblPr>
      <w:tblGrid>
        <w:gridCol w:w="606"/>
        <w:gridCol w:w="8183"/>
      </w:tblGrid>
      <w:tr w:rsidR="00B436F6" w:rsidRPr="00547858" w:rsidTr="00733513">
        <w:trPr>
          <w:trHeight w:val="907"/>
          <w:jc w:val="center"/>
        </w:trPr>
        <w:tc>
          <w:tcPr>
            <w:tcW w:w="606" w:type="dxa"/>
            <w:vAlign w:val="center"/>
          </w:tcPr>
          <w:p w:rsidR="00B436F6" w:rsidRPr="00547858" w:rsidRDefault="00B436F6" w:rsidP="00733513">
            <w:pPr>
              <w:tabs>
                <w:tab w:val="left" w:pos="1080"/>
              </w:tabs>
              <w:jc w:val="center"/>
              <w:rPr>
                <w:b/>
                <w:szCs w:val="24"/>
              </w:rPr>
            </w:pPr>
            <w:r w:rsidRPr="00547858">
              <w:rPr>
                <w:b/>
                <w:szCs w:val="24"/>
              </w:rPr>
              <w:t>1.</w:t>
            </w:r>
          </w:p>
        </w:tc>
        <w:tc>
          <w:tcPr>
            <w:tcW w:w="8183" w:type="dxa"/>
            <w:shd w:val="clear" w:color="auto" w:fill="auto"/>
            <w:vAlign w:val="center"/>
          </w:tcPr>
          <w:p w:rsidR="00B436F6" w:rsidRPr="00547858" w:rsidRDefault="00B436F6" w:rsidP="00733513">
            <w:pPr>
              <w:tabs>
                <w:tab w:val="left" w:pos="1080"/>
              </w:tabs>
              <w:rPr>
                <w:szCs w:val="24"/>
              </w:rPr>
            </w:pPr>
            <w:r w:rsidRPr="00547858">
              <w:rPr>
                <w:b/>
                <w:szCs w:val="24"/>
              </w:rPr>
              <w:t>Да је регистрован код надлежног органа, односно уписан у одговарајући регистар</w:t>
            </w:r>
            <w:r w:rsidRPr="00547858">
              <w:rPr>
                <w:szCs w:val="24"/>
              </w:rPr>
              <w:t>.</w:t>
            </w:r>
            <w:r w:rsidR="00E52F97" w:rsidRPr="00547858">
              <w:rPr>
                <w:szCs w:val="24"/>
              </w:rPr>
              <w:t xml:space="preserve"> (члан 75. став 1. тачка 1) Закона о јавним набавкама).</w:t>
            </w:r>
          </w:p>
        </w:tc>
      </w:tr>
      <w:tr w:rsidR="00B436F6" w:rsidRPr="00547858" w:rsidTr="00733513">
        <w:trPr>
          <w:trHeight w:val="899"/>
          <w:jc w:val="center"/>
        </w:trPr>
        <w:tc>
          <w:tcPr>
            <w:tcW w:w="606" w:type="dxa"/>
            <w:vAlign w:val="center"/>
          </w:tcPr>
          <w:p w:rsidR="00B436F6" w:rsidRPr="00547858" w:rsidRDefault="00B436F6" w:rsidP="00733513">
            <w:pPr>
              <w:tabs>
                <w:tab w:val="left" w:pos="1080"/>
              </w:tabs>
              <w:jc w:val="center"/>
              <w:rPr>
                <w:b/>
                <w:bCs/>
                <w:szCs w:val="24"/>
              </w:rPr>
            </w:pPr>
          </w:p>
          <w:p w:rsidR="00B436F6" w:rsidRPr="00547858" w:rsidRDefault="00B436F6" w:rsidP="00733513">
            <w:pPr>
              <w:tabs>
                <w:tab w:val="left" w:pos="1080"/>
              </w:tabs>
              <w:jc w:val="center"/>
              <w:rPr>
                <w:b/>
                <w:bCs/>
                <w:szCs w:val="24"/>
              </w:rPr>
            </w:pPr>
            <w:r w:rsidRPr="00547858">
              <w:rPr>
                <w:b/>
                <w:bCs/>
                <w:szCs w:val="24"/>
              </w:rPr>
              <w:t>2.</w:t>
            </w:r>
          </w:p>
        </w:tc>
        <w:tc>
          <w:tcPr>
            <w:tcW w:w="8183" w:type="dxa"/>
            <w:shd w:val="clear" w:color="auto" w:fill="auto"/>
            <w:vAlign w:val="center"/>
          </w:tcPr>
          <w:p w:rsidR="00B436F6" w:rsidRPr="00547858" w:rsidRDefault="00B436F6" w:rsidP="00733513">
            <w:pPr>
              <w:tabs>
                <w:tab w:val="left" w:pos="1080"/>
              </w:tabs>
              <w:rPr>
                <w:szCs w:val="24"/>
              </w:rPr>
            </w:pPr>
            <w:r w:rsidRPr="00547858">
              <w:rPr>
                <w:b/>
                <w:bCs/>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52F97">
              <w:rPr>
                <w:b/>
                <w:bCs/>
                <w:szCs w:val="24"/>
              </w:rPr>
              <w:t>ања мита, кривично дело преваре</w:t>
            </w:r>
            <w:r w:rsidRPr="00547858">
              <w:rPr>
                <w:szCs w:val="24"/>
              </w:rPr>
              <w:t>.</w:t>
            </w:r>
            <w:r w:rsidR="00E52F97" w:rsidRPr="00547858">
              <w:rPr>
                <w:szCs w:val="24"/>
              </w:rPr>
              <w:t xml:space="preserve"> (члан 75. став 1. тачка</w:t>
            </w:r>
            <w:r w:rsidR="00E52F97">
              <w:rPr>
                <w:szCs w:val="24"/>
              </w:rPr>
              <w:t xml:space="preserve"> 2) Закона о јавним набавкама).</w:t>
            </w:r>
          </w:p>
          <w:p w:rsidR="00B436F6" w:rsidRPr="00547858" w:rsidRDefault="00B436F6" w:rsidP="00733513">
            <w:pPr>
              <w:tabs>
                <w:tab w:val="left" w:pos="1080"/>
              </w:tabs>
              <w:rPr>
                <w:szCs w:val="24"/>
              </w:rPr>
            </w:pPr>
          </w:p>
        </w:tc>
      </w:tr>
      <w:tr w:rsidR="00B436F6" w:rsidRPr="00547858" w:rsidTr="00733513">
        <w:trPr>
          <w:trHeight w:val="1021"/>
          <w:jc w:val="center"/>
        </w:trPr>
        <w:tc>
          <w:tcPr>
            <w:tcW w:w="606" w:type="dxa"/>
            <w:vAlign w:val="center"/>
          </w:tcPr>
          <w:p w:rsidR="00B436F6" w:rsidRPr="00547858" w:rsidRDefault="00B436F6" w:rsidP="00733513">
            <w:pPr>
              <w:tabs>
                <w:tab w:val="left" w:pos="1080"/>
              </w:tabs>
              <w:jc w:val="center"/>
              <w:rPr>
                <w:b/>
                <w:bCs/>
                <w:szCs w:val="24"/>
              </w:rPr>
            </w:pPr>
            <w:r w:rsidRPr="00547858">
              <w:rPr>
                <w:b/>
                <w:bCs/>
                <w:szCs w:val="24"/>
              </w:rPr>
              <w:t>3.</w:t>
            </w:r>
          </w:p>
        </w:tc>
        <w:tc>
          <w:tcPr>
            <w:tcW w:w="8183" w:type="dxa"/>
            <w:shd w:val="clear" w:color="auto" w:fill="auto"/>
            <w:vAlign w:val="center"/>
          </w:tcPr>
          <w:p w:rsidR="00B436F6" w:rsidRPr="00E52F97" w:rsidRDefault="00B436F6" w:rsidP="00733513">
            <w:pPr>
              <w:tabs>
                <w:tab w:val="left" w:pos="1080"/>
              </w:tabs>
              <w:rPr>
                <w:b/>
                <w:bCs/>
                <w:szCs w:val="24"/>
                <w:lang w:val="sr-Cyrl-RS"/>
              </w:rPr>
            </w:pPr>
            <w:r w:rsidRPr="00547858">
              <w:rPr>
                <w:b/>
                <w:bCs/>
                <w:szCs w:val="24"/>
              </w:rPr>
              <w:t>Да је измирио доспеле порезе, доприносе и друге јавне дажбине у складу са прописима Републике Србије или стране државе када има седиште на ње</w:t>
            </w:r>
            <w:r w:rsidR="00E52F97">
              <w:rPr>
                <w:b/>
                <w:bCs/>
                <w:szCs w:val="24"/>
              </w:rPr>
              <w:t>ној територији.</w:t>
            </w:r>
            <w:r w:rsidR="00E52F97">
              <w:rPr>
                <w:b/>
                <w:bCs/>
                <w:szCs w:val="24"/>
                <w:lang w:val="sr-Cyrl-RS"/>
              </w:rPr>
              <w:t xml:space="preserve"> </w:t>
            </w:r>
            <w:r w:rsidR="00E52F97" w:rsidRPr="00547858">
              <w:rPr>
                <w:szCs w:val="24"/>
              </w:rPr>
              <w:t xml:space="preserve">(члан 75. став 1. тачка </w:t>
            </w:r>
            <w:r w:rsidR="00E52F97">
              <w:rPr>
                <w:szCs w:val="24"/>
                <w:lang w:val="sr-Cyrl-RS"/>
              </w:rPr>
              <w:t>4</w:t>
            </w:r>
            <w:r w:rsidR="00E52F97" w:rsidRPr="00547858">
              <w:rPr>
                <w:szCs w:val="24"/>
              </w:rPr>
              <w:t>) Закона о јавним набавкама).</w:t>
            </w:r>
          </w:p>
        </w:tc>
      </w:tr>
      <w:tr w:rsidR="00B436F6" w:rsidRPr="00547858" w:rsidTr="00733513">
        <w:trPr>
          <w:trHeight w:val="1215"/>
          <w:jc w:val="center"/>
        </w:trPr>
        <w:tc>
          <w:tcPr>
            <w:tcW w:w="606" w:type="dxa"/>
            <w:vAlign w:val="center"/>
          </w:tcPr>
          <w:p w:rsidR="00B436F6" w:rsidRPr="00547858" w:rsidRDefault="00B436F6" w:rsidP="00733513">
            <w:pPr>
              <w:tabs>
                <w:tab w:val="left" w:pos="1080"/>
              </w:tabs>
              <w:jc w:val="center"/>
              <w:rPr>
                <w:b/>
                <w:bCs/>
                <w:szCs w:val="24"/>
                <w:lang w:val="en-US"/>
              </w:rPr>
            </w:pPr>
            <w:r w:rsidRPr="00547858">
              <w:rPr>
                <w:b/>
                <w:bCs/>
                <w:szCs w:val="24"/>
                <w:lang w:val="en-US"/>
              </w:rPr>
              <w:t xml:space="preserve">4. </w:t>
            </w:r>
          </w:p>
        </w:tc>
        <w:tc>
          <w:tcPr>
            <w:tcW w:w="8183" w:type="dxa"/>
            <w:shd w:val="clear" w:color="auto" w:fill="auto"/>
            <w:vAlign w:val="center"/>
          </w:tcPr>
          <w:p w:rsidR="00B436F6" w:rsidRPr="00547858" w:rsidRDefault="00B436F6" w:rsidP="00733513">
            <w:pPr>
              <w:tabs>
                <w:tab w:val="left" w:pos="1080"/>
              </w:tabs>
              <w:rPr>
                <w:b/>
                <w:bCs/>
                <w:szCs w:val="24"/>
              </w:rPr>
            </w:pPr>
            <w:r w:rsidRPr="00547858">
              <w:rPr>
                <w:b/>
                <w:szCs w:val="24"/>
              </w:rPr>
              <w:t>Да је поштовао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w:t>
            </w:r>
            <w:r w:rsidRPr="00547858">
              <w:rPr>
                <w:b/>
                <w:szCs w:val="24"/>
                <w:lang w:val="sr-Cyrl-RS"/>
              </w:rPr>
              <w:t xml:space="preserve"> </w:t>
            </w:r>
            <w:r w:rsidRPr="00547858">
              <w:rPr>
                <w:szCs w:val="24"/>
              </w:rPr>
              <w:t xml:space="preserve">(члан 75. став </w:t>
            </w:r>
            <w:r w:rsidRPr="00547858">
              <w:rPr>
                <w:szCs w:val="24"/>
                <w:lang w:val="sr-Cyrl-RS"/>
              </w:rPr>
              <w:t>2</w:t>
            </w:r>
            <w:r w:rsidRPr="00547858">
              <w:rPr>
                <w:szCs w:val="24"/>
              </w:rPr>
              <w:t xml:space="preserve">. </w:t>
            </w:r>
            <w:r w:rsidRPr="00547858">
              <w:rPr>
                <w:bCs/>
                <w:iCs/>
                <w:szCs w:val="24"/>
              </w:rPr>
              <w:t>ЗЈН</w:t>
            </w:r>
            <w:r w:rsidRPr="00547858">
              <w:rPr>
                <w:szCs w:val="24"/>
              </w:rPr>
              <w:t>)</w:t>
            </w:r>
            <w:r w:rsidRPr="00547858">
              <w:rPr>
                <w:b/>
                <w:szCs w:val="24"/>
              </w:rPr>
              <w:t>.</w:t>
            </w:r>
          </w:p>
        </w:tc>
      </w:tr>
    </w:tbl>
    <w:p w:rsidR="00B436F6" w:rsidRPr="00547858" w:rsidRDefault="00B436F6" w:rsidP="00B436F6">
      <w:pPr>
        <w:tabs>
          <w:tab w:val="left" w:pos="1080"/>
        </w:tabs>
        <w:rPr>
          <w:b/>
          <w:szCs w:val="24"/>
        </w:rPr>
      </w:pPr>
    </w:p>
    <w:p w:rsidR="00B436F6" w:rsidRPr="00547858" w:rsidRDefault="00B436F6" w:rsidP="00B436F6">
      <w:pPr>
        <w:tabs>
          <w:tab w:val="left" w:pos="1080"/>
        </w:tabs>
        <w:rPr>
          <w:b/>
          <w:szCs w:val="24"/>
        </w:rPr>
      </w:pPr>
      <w:r w:rsidRPr="00547858">
        <w:rPr>
          <w:b/>
          <w:szCs w:val="24"/>
        </w:rPr>
        <w:t>У случају потребе образац копирати.</w:t>
      </w:r>
    </w:p>
    <w:p w:rsidR="00B436F6" w:rsidRPr="00547858" w:rsidRDefault="00B436F6" w:rsidP="00B436F6">
      <w:pPr>
        <w:rPr>
          <w:b/>
          <w:szCs w:val="24"/>
        </w:rPr>
      </w:pPr>
      <w:r w:rsidRPr="00547858">
        <w:rPr>
          <w:b/>
          <w:szCs w:val="24"/>
        </w:rPr>
        <w:tab/>
      </w:r>
    </w:p>
    <w:p w:rsidR="00B436F6" w:rsidRPr="00547858" w:rsidRDefault="00B436F6" w:rsidP="00B436F6">
      <w:pPr>
        <w:rPr>
          <w:b/>
          <w:szCs w:val="24"/>
        </w:rPr>
      </w:pPr>
    </w:p>
    <w:p w:rsidR="00B436F6" w:rsidRPr="00547858" w:rsidRDefault="00B436F6" w:rsidP="00B436F6">
      <w:pPr>
        <w:tabs>
          <w:tab w:val="left" w:pos="1800"/>
        </w:tabs>
        <w:spacing w:line="360" w:lineRule="auto"/>
        <w:rPr>
          <w:color w:val="000000"/>
          <w:szCs w:val="24"/>
        </w:rPr>
      </w:pPr>
      <w:r w:rsidRPr="00547858">
        <w:rPr>
          <w:color w:val="000000"/>
          <w:szCs w:val="24"/>
        </w:rPr>
        <w:t>Датум:_____________</w:t>
      </w:r>
    </w:p>
    <w:p w:rsidR="00B436F6" w:rsidRPr="00547858" w:rsidRDefault="00B436F6" w:rsidP="00B436F6">
      <w:pPr>
        <w:rPr>
          <w:color w:val="FF0000"/>
          <w:szCs w:val="24"/>
        </w:rPr>
      </w:pPr>
    </w:p>
    <w:p w:rsidR="00B436F6" w:rsidRPr="00547858" w:rsidRDefault="00B436F6" w:rsidP="00B436F6">
      <w:pPr>
        <w:rPr>
          <w:b/>
          <w:bCs/>
          <w:iCs/>
          <w:szCs w:val="24"/>
        </w:rPr>
      </w:pPr>
      <w:r w:rsidRPr="00547858">
        <w:rPr>
          <w:b/>
          <w:bCs/>
          <w:iCs/>
          <w:szCs w:val="24"/>
          <w:lang w:val="sr-Cyrl-RS"/>
        </w:rPr>
        <w:t xml:space="preserve"> </w:t>
      </w:r>
    </w:p>
    <w:tbl>
      <w:tblPr>
        <w:tblW w:w="5838" w:type="dxa"/>
        <w:jc w:val="right"/>
        <w:tblLook w:val="01E0" w:firstRow="1" w:lastRow="1" w:firstColumn="1" w:lastColumn="1" w:noHBand="0" w:noVBand="0"/>
      </w:tblPr>
      <w:tblGrid>
        <w:gridCol w:w="2520"/>
        <w:gridCol w:w="3318"/>
      </w:tblGrid>
      <w:tr w:rsidR="00B436F6" w:rsidRPr="00547858" w:rsidTr="00733513">
        <w:trPr>
          <w:jc w:val="right"/>
        </w:trPr>
        <w:tc>
          <w:tcPr>
            <w:tcW w:w="2520" w:type="dxa"/>
          </w:tcPr>
          <w:p w:rsidR="00B436F6" w:rsidRPr="00547858" w:rsidRDefault="00B436F6" w:rsidP="00733513">
            <w:pPr>
              <w:jc w:val="center"/>
              <w:rPr>
                <w:b/>
                <w:szCs w:val="24"/>
              </w:rPr>
            </w:pPr>
          </w:p>
        </w:tc>
        <w:tc>
          <w:tcPr>
            <w:tcW w:w="3318" w:type="dxa"/>
          </w:tcPr>
          <w:p w:rsidR="00B436F6" w:rsidRPr="00547858" w:rsidRDefault="00B436F6" w:rsidP="00733513">
            <w:pPr>
              <w:jc w:val="center"/>
              <w:rPr>
                <w:b/>
                <w:szCs w:val="24"/>
              </w:rPr>
            </w:pPr>
            <w:r w:rsidRPr="00547858">
              <w:rPr>
                <w:b/>
                <w:szCs w:val="24"/>
                <w:lang w:val="sr-Latn-RS"/>
              </w:rPr>
              <w:t>Потпис овлашћеног лица</w:t>
            </w:r>
            <w:r w:rsidRPr="00547858">
              <w:rPr>
                <w:b/>
                <w:szCs w:val="24"/>
              </w:rPr>
              <w:t xml:space="preserve"> </w:t>
            </w:r>
          </w:p>
        </w:tc>
      </w:tr>
      <w:tr w:rsidR="00B436F6" w:rsidRPr="00547858" w:rsidTr="00733513">
        <w:trPr>
          <w:jc w:val="right"/>
        </w:trPr>
        <w:tc>
          <w:tcPr>
            <w:tcW w:w="2520" w:type="dxa"/>
          </w:tcPr>
          <w:p w:rsidR="00B436F6" w:rsidRPr="00547858" w:rsidRDefault="00B436F6" w:rsidP="00733513">
            <w:pPr>
              <w:jc w:val="center"/>
              <w:rPr>
                <w:b/>
                <w:szCs w:val="24"/>
              </w:rPr>
            </w:pPr>
            <w:r w:rsidRPr="00547858">
              <w:rPr>
                <w:b/>
                <w:szCs w:val="24"/>
              </w:rPr>
              <w:t>М.П.</w:t>
            </w:r>
          </w:p>
        </w:tc>
        <w:tc>
          <w:tcPr>
            <w:tcW w:w="3318" w:type="dxa"/>
          </w:tcPr>
          <w:p w:rsidR="00B436F6" w:rsidRPr="00547858" w:rsidRDefault="00B436F6" w:rsidP="00733513">
            <w:pPr>
              <w:jc w:val="center"/>
              <w:rPr>
                <w:b/>
                <w:szCs w:val="24"/>
              </w:rPr>
            </w:pPr>
          </w:p>
        </w:tc>
      </w:tr>
      <w:tr w:rsidR="00B436F6" w:rsidRPr="00547858" w:rsidTr="00733513">
        <w:trPr>
          <w:trHeight w:val="738"/>
          <w:jc w:val="right"/>
        </w:trPr>
        <w:tc>
          <w:tcPr>
            <w:tcW w:w="2520" w:type="dxa"/>
          </w:tcPr>
          <w:p w:rsidR="00B436F6" w:rsidRPr="00547858" w:rsidRDefault="00B436F6" w:rsidP="00733513">
            <w:pPr>
              <w:jc w:val="center"/>
              <w:rPr>
                <w:szCs w:val="24"/>
              </w:rPr>
            </w:pPr>
          </w:p>
        </w:tc>
        <w:tc>
          <w:tcPr>
            <w:tcW w:w="3318" w:type="dxa"/>
            <w:tcBorders>
              <w:bottom w:val="single" w:sz="4" w:space="0" w:color="auto"/>
            </w:tcBorders>
          </w:tcPr>
          <w:p w:rsidR="00B436F6" w:rsidRPr="00547858" w:rsidRDefault="00B436F6" w:rsidP="00733513">
            <w:pPr>
              <w:jc w:val="center"/>
              <w:rPr>
                <w:szCs w:val="24"/>
              </w:rPr>
            </w:pPr>
          </w:p>
        </w:tc>
      </w:tr>
    </w:tbl>
    <w:p w:rsidR="00B436F6" w:rsidRPr="00547858" w:rsidRDefault="00B436F6" w:rsidP="00B436F6">
      <w:pPr>
        <w:tabs>
          <w:tab w:val="left" w:pos="1080"/>
        </w:tabs>
        <w:rPr>
          <w:szCs w:val="24"/>
          <w:highlight w:val="yellow"/>
        </w:rPr>
      </w:pPr>
    </w:p>
    <w:p w:rsidR="00B436F6" w:rsidRPr="00547858" w:rsidRDefault="00B436F6" w:rsidP="00B436F6">
      <w:pPr>
        <w:jc w:val="center"/>
        <w:rPr>
          <w:b/>
          <w:bCs/>
          <w:iCs/>
          <w:szCs w:val="24"/>
          <w:highlight w:val="yellow"/>
        </w:rPr>
      </w:pPr>
    </w:p>
    <w:p w:rsidR="00B436F6" w:rsidRPr="00547858" w:rsidRDefault="00B436F6" w:rsidP="00B436F6">
      <w:pPr>
        <w:jc w:val="center"/>
        <w:rPr>
          <w:b/>
          <w:bCs/>
          <w:iCs/>
          <w:szCs w:val="24"/>
          <w:highlight w:val="yellow"/>
        </w:rPr>
      </w:pPr>
    </w:p>
    <w:p w:rsidR="00B436F6" w:rsidRPr="00F9268A" w:rsidRDefault="00B436F6" w:rsidP="00B436F6">
      <w:pPr>
        <w:rPr>
          <w:b/>
          <w:bCs/>
          <w:iCs/>
          <w:sz w:val="22"/>
          <w:szCs w:val="22"/>
          <w:highlight w:val="yellow"/>
          <w:lang w:val="en-US"/>
        </w:rPr>
      </w:pPr>
    </w:p>
    <w:p w:rsidR="00B436F6" w:rsidRPr="00547858" w:rsidRDefault="00B436F6" w:rsidP="00B436F6">
      <w:pPr>
        <w:jc w:val="center"/>
        <w:rPr>
          <w:b/>
          <w:bCs/>
          <w:iCs/>
          <w:szCs w:val="24"/>
        </w:rPr>
      </w:pPr>
    </w:p>
    <w:p w:rsidR="00B436F6" w:rsidRPr="00547858" w:rsidRDefault="00B436F6" w:rsidP="00B436F6">
      <w:pPr>
        <w:jc w:val="center"/>
        <w:rPr>
          <w:b/>
          <w:bCs/>
          <w:iCs/>
          <w:szCs w:val="24"/>
        </w:rPr>
      </w:pPr>
    </w:p>
    <w:p w:rsidR="00B3033E" w:rsidRDefault="00B3033E" w:rsidP="00B436F6">
      <w:pPr>
        <w:jc w:val="center"/>
        <w:rPr>
          <w:b/>
          <w:bCs/>
          <w:iCs/>
          <w:szCs w:val="24"/>
        </w:rPr>
      </w:pPr>
    </w:p>
    <w:p w:rsidR="00B3033E" w:rsidRDefault="00B3033E" w:rsidP="00B436F6">
      <w:pPr>
        <w:jc w:val="center"/>
        <w:rPr>
          <w:b/>
          <w:bCs/>
          <w:iCs/>
          <w:szCs w:val="24"/>
        </w:rPr>
      </w:pPr>
    </w:p>
    <w:p w:rsidR="00B3033E" w:rsidRDefault="00B3033E" w:rsidP="00B436F6">
      <w:pPr>
        <w:jc w:val="center"/>
        <w:rPr>
          <w:b/>
          <w:bCs/>
          <w:iCs/>
          <w:szCs w:val="24"/>
        </w:rPr>
      </w:pPr>
    </w:p>
    <w:p w:rsidR="00B436F6" w:rsidRPr="00547858" w:rsidRDefault="00B436F6" w:rsidP="00B436F6">
      <w:pPr>
        <w:jc w:val="center"/>
        <w:rPr>
          <w:b/>
          <w:bCs/>
          <w:iCs/>
          <w:szCs w:val="24"/>
        </w:rPr>
      </w:pPr>
      <w:r w:rsidRPr="00547858">
        <w:rPr>
          <w:b/>
          <w:bCs/>
          <w:iCs/>
          <w:szCs w:val="24"/>
        </w:rPr>
        <w:t>И</w:t>
      </w:r>
      <w:r w:rsidRPr="00547858">
        <w:rPr>
          <w:b/>
          <w:bCs/>
          <w:iCs/>
          <w:szCs w:val="24"/>
          <w:lang w:val="sr-Cyrl-RS"/>
        </w:rPr>
        <w:t xml:space="preserve"> </w:t>
      </w:r>
      <w:r w:rsidRPr="00547858">
        <w:rPr>
          <w:b/>
          <w:bCs/>
          <w:iCs/>
          <w:szCs w:val="24"/>
        </w:rPr>
        <w:t>З</w:t>
      </w:r>
      <w:r w:rsidRPr="00547858">
        <w:rPr>
          <w:b/>
          <w:bCs/>
          <w:iCs/>
          <w:szCs w:val="24"/>
          <w:lang w:val="sr-Cyrl-RS"/>
        </w:rPr>
        <w:t xml:space="preserve"> </w:t>
      </w:r>
      <w:r w:rsidRPr="00547858">
        <w:rPr>
          <w:b/>
          <w:bCs/>
          <w:iCs/>
          <w:szCs w:val="24"/>
        </w:rPr>
        <w:t>Ј</w:t>
      </w:r>
      <w:r w:rsidRPr="00547858">
        <w:rPr>
          <w:b/>
          <w:bCs/>
          <w:iCs/>
          <w:szCs w:val="24"/>
          <w:lang w:val="sr-Cyrl-RS"/>
        </w:rPr>
        <w:t xml:space="preserve"> </w:t>
      </w:r>
      <w:r w:rsidRPr="00547858">
        <w:rPr>
          <w:b/>
          <w:bCs/>
          <w:iCs/>
          <w:szCs w:val="24"/>
        </w:rPr>
        <w:t>А</w:t>
      </w:r>
      <w:r w:rsidRPr="00547858">
        <w:rPr>
          <w:b/>
          <w:bCs/>
          <w:iCs/>
          <w:szCs w:val="24"/>
          <w:lang w:val="sr-Cyrl-RS"/>
        </w:rPr>
        <w:t xml:space="preserve"> </w:t>
      </w:r>
      <w:r w:rsidRPr="00547858">
        <w:rPr>
          <w:b/>
          <w:bCs/>
          <w:iCs/>
          <w:szCs w:val="24"/>
        </w:rPr>
        <w:t>В</w:t>
      </w:r>
      <w:r w:rsidRPr="00547858">
        <w:rPr>
          <w:b/>
          <w:bCs/>
          <w:iCs/>
          <w:szCs w:val="24"/>
          <w:lang w:val="sr-Cyrl-RS"/>
        </w:rPr>
        <w:t xml:space="preserve"> А </w:t>
      </w:r>
      <w:r w:rsidRPr="00547858">
        <w:rPr>
          <w:b/>
          <w:bCs/>
          <w:iCs/>
          <w:szCs w:val="24"/>
        </w:rPr>
        <w:t xml:space="preserve"> </w:t>
      </w:r>
    </w:p>
    <w:p w:rsidR="00B436F6" w:rsidRPr="00547858" w:rsidRDefault="00B436F6" w:rsidP="00B436F6">
      <w:pPr>
        <w:jc w:val="right"/>
        <w:rPr>
          <w:b/>
          <w:bCs/>
          <w:iCs/>
          <w:szCs w:val="24"/>
        </w:rPr>
      </w:pPr>
    </w:p>
    <w:p w:rsidR="00B436F6" w:rsidRPr="00547858" w:rsidRDefault="00B436F6" w:rsidP="00B436F6">
      <w:pPr>
        <w:jc w:val="center"/>
        <w:rPr>
          <w:b/>
          <w:bCs/>
          <w:iCs/>
          <w:szCs w:val="24"/>
        </w:rPr>
      </w:pPr>
    </w:p>
    <w:p w:rsidR="00B436F6" w:rsidRPr="00547858" w:rsidRDefault="00B436F6" w:rsidP="00B436F6">
      <w:pPr>
        <w:tabs>
          <w:tab w:val="left" w:pos="-180"/>
          <w:tab w:val="left" w:pos="1701"/>
        </w:tabs>
        <w:rPr>
          <w:b/>
          <w:bCs/>
          <w:i/>
          <w:iCs/>
          <w:szCs w:val="24"/>
          <w:lang w:val="ru-RU"/>
        </w:rPr>
      </w:pPr>
      <w:r w:rsidRPr="00547858">
        <w:rPr>
          <w:bCs/>
          <w:iCs/>
          <w:szCs w:val="24"/>
        </w:rPr>
        <w:tab/>
        <w:t xml:space="preserve">Под </w:t>
      </w:r>
      <w:r w:rsidRPr="00547858">
        <w:rPr>
          <w:bCs/>
          <w:iCs/>
          <w:szCs w:val="24"/>
          <w:lang w:val="sr-Cyrl-RS"/>
        </w:rPr>
        <w:t xml:space="preserve">пуном </w:t>
      </w:r>
      <w:r w:rsidRPr="00547858">
        <w:rPr>
          <w:bCs/>
          <w:iCs/>
          <w:szCs w:val="24"/>
        </w:rPr>
        <w:t>материјалном</w:t>
      </w:r>
      <w:r w:rsidRPr="00547858">
        <w:rPr>
          <w:bCs/>
          <w:iCs/>
          <w:szCs w:val="24"/>
          <w:lang w:val="sr-Cyrl-RS"/>
        </w:rPr>
        <w:t xml:space="preserve"> и</w:t>
      </w:r>
      <w:r w:rsidRPr="00547858">
        <w:rPr>
          <w:bCs/>
          <w:iCs/>
          <w:szCs w:val="24"/>
        </w:rPr>
        <w:t xml:space="preserve"> кривичном одговорношћу </w:t>
      </w:r>
      <w:r w:rsidRPr="00547858">
        <w:rPr>
          <w:b/>
          <w:bCs/>
          <w:i/>
          <w:iCs/>
          <w:szCs w:val="24"/>
          <w:lang w:val="ru-RU"/>
        </w:rPr>
        <w:t>члан групе</w:t>
      </w:r>
    </w:p>
    <w:p w:rsidR="00B436F6" w:rsidRPr="00547858" w:rsidRDefault="00B436F6" w:rsidP="00B436F6">
      <w:pPr>
        <w:tabs>
          <w:tab w:val="left" w:pos="-180"/>
          <w:tab w:val="left" w:pos="1701"/>
        </w:tabs>
        <w:rPr>
          <w:b/>
          <w:bCs/>
          <w:i/>
          <w:iCs/>
          <w:szCs w:val="24"/>
          <w:lang w:val="ru-RU"/>
        </w:rPr>
      </w:pPr>
    </w:p>
    <w:p w:rsidR="00B436F6" w:rsidRPr="00547858" w:rsidRDefault="00B436F6" w:rsidP="00B436F6">
      <w:pPr>
        <w:tabs>
          <w:tab w:val="left" w:pos="-180"/>
          <w:tab w:val="left" w:pos="1701"/>
        </w:tabs>
        <w:rPr>
          <w:rFonts w:eastAsia="Batang"/>
          <w:b/>
          <w:szCs w:val="24"/>
        </w:rPr>
      </w:pPr>
      <w:r w:rsidRPr="00547858">
        <w:rPr>
          <w:b/>
          <w:bCs/>
          <w:i/>
          <w:iCs/>
          <w:szCs w:val="24"/>
          <w:lang w:val="ru-RU"/>
        </w:rPr>
        <w:t xml:space="preserve"> </w:t>
      </w:r>
      <w:r w:rsidRPr="00547858">
        <w:rPr>
          <w:bCs/>
          <w:iCs/>
          <w:szCs w:val="24"/>
          <w:lang w:val="ru-RU"/>
        </w:rPr>
        <w:t>__</w:t>
      </w:r>
      <w:r w:rsidRPr="00547858">
        <w:rPr>
          <w:bCs/>
          <w:iCs/>
          <w:szCs w:val="24"/>
        </w:rPr>
        <w:t xml:space="preserve">_______________________________________________________ </w:t>
      </w:r>
      <w:r w:rsidRPr="00547858">
        <w:rPr>
          <w:b/>
          <w:iCs/>
          <w:szCs w:val="24"/>
        </w:rPr>
        <w:t xml:space="preserve">ПОТВРЂУЈЕ </w:t>
      </w:r>
      <w:r w:rsidRPr="00547858">
        <w:rPr>
          <w:iCs/>
          <w:szCs w:val="24"/>
        </w:rPr>
        <w:t xml:space="preserve">да </w:t>
      </w:r>
      <w:r w:rsidRPr="00547858">
        <w:rPr>
          <w:bCs/>
          <w:iCs/>
          <w:szCs w:val="24"/>
        </w:rPr>
        <w:t xml:space="preserve">испуњава услове прописане чланом 75. Закона  о јавним набавкама за учешће у поступку  јавне набавке мале вредности </w:t>
      </w:r>
      <w:r w:rsidRPr="00547858">
        <w:rPr>
          <w:b/>
          <w:bCs/>
          <w:iCs/>
          <w:szCs w:val="24"/>
        </w:rPr>
        <w:t>број 1 за 201</w:t>
      </w:r>
      <w:r w:rsidR="00FC3E62">
        <w:rPr>
          <w:b/>
          <w:bCs/>
          <w:iCs/>
          <w:szCs w:val="24"/>
          <w:lang w:val="sr-Cyrl-RS"/>
        </w:rPr>
        <w:t>9</w:t>
      </w:r>
      <w:r w:rsidRPr="00547858">
        <w:rPr>
          <w:b/>
          <w:bCs/>
          <w:iCs/>
          <w:szCs w:val="24"/>
        </w:rPr>
        <w:t>.</w:t>
      </w:r>
      <w:r w:rsidRPr="00547858">
        <w:rPr>
          <w:bCs/>
          <w:iCs/>
          <w:szCs w:val="24"/>
        </w:rPr>
        <w:t xml:space="preserve"> годину,</w:t>
      </w:r>
      <w:r w:rsidRPr="00547858">
        <w:rPr>
          <w:bCs/>
          <w:iCs/>
          <w:szCs w:val="24"/>
          <w:lang w:val="ru-RU"/>
        </w:rPr>
        <w:t xml:space="preserve"> </w:t>
      </w:r>
      <w:r w:rsidRPr="00547858">
        <w:rPr>
          <w:bCs/>
          <w:iCs/>
          <w:szCs w:val="24"/>
        </w:rPr>
        <w:t xml:space="preserve">чији је предмет </w:t>
      </w:r>
      <w:r w:rsidR="00FC3E62" w:rsidRPr="00FC3E62">
        <w:rPr>
          <w:b/>
          <w:color w:val="000000"/>
          <w:szCs w:val="24"/>
          <w:lang w:val="sr-Cyrl-RS"/>
        </w:rPr>
        <w:t>набавка</w:t>
      </w:r>
      <w:r w:rsidR="00FC3E62">
        <w:rPr>
          <w:color w:val="000000"/>
          <w:szCs w:val="24"/>
          <w:lang w:val="sr-Cyrl-RS"/>
        </w:rPr>
        <w:t xml:space="preserve"> </w:t>
      </w:r>
      <w:r w:rsidR="00FC3E62">
        <w:rPr>
          <w:b/>
          <w:bCs/>
        </w:rPr>
        <w:t>пнеуматика за службена возила</w:t>
      </w:r>
      <w:r w:rsidR="00FC3E62" w:rsidRPr="00547858">
        <w:rPr>
          <w:rFonts w:eastAsia="Batang" w:cs="Tahoma"/>
          <w:szCs w:val="24"/>
        </w:rPr>
        <w:t xml:space="preserve"> </w:t>
      </w:r>
      <w:r w:rsidRPr="00547858">
        <w:rPr>
          <w:rFonts w:eastAsia="Batang" w:cs="Tahoma"/>
          <w:szCs w:val="24"/>
        </w:rPr>
        <w:t xml:space="preserve">и </w:t>
      </w:r>
      <w:r w:rsidRPr="00547858">
        <w:rPr>
          <w:szCs w:val="24"/>
        </w:rPr>
        <w:t>то:</w:t>
      </w:r>
    </w:p>
    <w:p w:rsidR="00B436F6" w:rsidRPr="00547858" w:rsidRDefault="00B436F6" w:rsidP="00B436F6">
      <w:pPr>
        <w:rPr>
          <w:b/>
          <w:bCs/>
          <w:iCs/>
          <w:szCs w:val="24"/>
        </w:rPr>
      </w:pPr>
    </w:p>
    <w:p w:rsidR="00B436F6" w:rsidRPr="00547858" w:rsidRDefault="00B436F6" w:rsidP="00B436F6">
      <w:pPr>
        <w:rPr>
          <w:b/>
          <w:bCs/>
          <w:iCs/>
          <w:szCs w:val="24"/>
        </w:rPr>
      </w:pPr>
    </w:p>
    <w:tbl>
      <w:tblPr>
        <w:tblW w:w="8789" w:type="dxa"/>
        <w:jc w:val="center"/>
        <w:tblLook w:val="01E0" w:firstRow="1" w:lastRow="1" w:firstColumn="1" w:lastColumn="1" w:noHBand="0" w:noVBand="0"/>
      </w:tblPr>
      <w:tblGrid>
        <w:gridCol w:w="606"/>
        <w:gridCol w:w="8183"/>
      </w:tblGrid>
      <w:tr w:rsidR="00B436F6" w:rsidRPr="00547858" w:rsidTr="00733513">
        <w:trPr>
          <w:trHeight w:val="907"/>
          <w:jc w:val="center"/>
        </w:trPr>
        <w:tc>
          <w:tcPr>
            <w:tcW w:w="606" w:type="dxa"/>
            <w:vAlign w:val="center"/>
          </w:tcPr>
          <w:p w:rsidR="00B436F6" w:rsidRPr="00547858" w:rsidRDefault="00B436F6" w:rsidP="00733513">
            <w:pPr>
              <w:tabs>
                <w:tab w:val="left" w:pos="1080"/>
              </w:tabs>
              <w:jc w:val="center"/>
              <w:rPr>
                <w:b/>
                <w:szCs w:val="24"/>
              </w:rPr>
            </w:pPr>
            <w:r w:rsidRPr="00547858">
              <w:rPr>
                <w:b/>
                <w:szCs w:val="24"/>
              </w:rPr>
              <w:t>1.</w:t>
            </w:r>
          </w:p>
        </w:tc>
        <w:tc>
          <w:tcPr>
            <w:tcW w:w="8183" w:type="dxa"/>
            <w:shd w:val="clear" w:color="auto" w:fill="auto"/>
            <w:vAlign w:val="center"/>
          </w:tcPr>
          <w:p w:rsidR="00B436F6" w:rsidRPr="00547858" w:rsidRDefault="00B436F6" w:rsidP="00733513">
            <w:pPr>
              <w:tabs>
                <w:tab w:val="left" w:pos="1080"/>
              </w:tabs>
              <w:rPr>
                <w:szCs w:val="24"/>
              </w:rPr>
            </w:pPr>
            <w:r w:rsidRPr="00547858">
              <w:rPr>
                <w:b/>
                <w:szCs w:val="24"/>
              </w:rPr>
              <w:t>Да је регистрован код надлежног органа, односно уписан у одговарајући регистар</w:t>
            </w:r>
            <w:r w:rsidRPr="00547858">
              <w:rPr>
                <w:szCs w:val="24"/>
              </w:rPr>
              <w:t>.</w:t>
            </w:r>
            <w:r w:rsidR="00E52F97">
              <w:rPr>
                <w:szCs w:val="24"/>
              </w:rPr>
              <w:t xml:space="preserve"> (члан 75. став 1. тачка 1) Закона о јавним набавкама).</w:t>
            </w:r>
          </w:p>
        </w:tc>
      </w:tr>
      <w:tr w:rsidR="00B436F6" w:rsidRPr="00547858" w:rsidTr="00733513">
        <w:trPr>
          <w:trHeight w:val="899"/>
          <w:jc w:val="center"/>
        </w:trPr>
        <w:tc>
          <w:tcPr>
            <w:tcW w:w="606" w:type="dxa"/>
            <w:vAlign w:val="center"/>
          </w:tcPr>
          <w:p w:rsidR="00B436F6" w:rsidRPr="00547858" w:rsidRDefault="00B436F6" w:rsidP="00733513">
            <w:pPr>
              <w:tabs>
                <w:tab w:val="left" w:pos="1080"/>
              </w:tabs>
              <w:jc w:val="center"/>
              <w:rPr>
                <w:b/>
                <w:bCs/>
                <w:szCs w:val="24"/>
              </w:rPr>
            </w:pPr>
            <w:r w:rsidRPr="00547858">
              <w:rPr>
                <w:b/>
                <w:bCs/>
                <w:szCs w:val="24"/>
              </w:rPr>
              <w:t>2.</w:t>
            </w:r>
          </w:p>
        </w:tc>
        <w:tc>
          <w:tcPr>
            <w:tcW w:w="8183" w:type="dxa"/>
            <w:shd w:val="clear" w:color="auto" w:fill="auto"/>
            <w:vAlign w:val="center"/>
          </w:tcPr>
          <w:p w:rsidR="00B436F6" w:rsidRPr="00E52F97" w:rsidRDefault="00B436F6" w:rsidP="00733513">
            <w:pPr>
              <w:tabs>
                <w:tab w:val="left" w:pos="1080"/>
              </w:tabs>
              <w:rPr>
                <w:szCs w:val="24"/>
              </w:rPr>
            </w:pPr>
            <w:r w:rsidRPr="00547858">
              <w:rPr>
                <w:b/>
                <w:bCs/>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47858">
              <w:rPr>
                <w:szCs w:val="24"/>
              </w:rPr>
              <w:t>.</w:t>
            </w:r>
            <w:r w:rsidR="00E52F97">
              <w:rPr>
                <w:szCs w:val="24"/>
                <w:lang w:val="sr-Cyrl-RS"/>
              </w:rPr>
              <w:t xml:space="preserve"> </w:t>
            </w:r>
            <w:r w:rsidR="00E52F97">
              <w:rPr>
                <w:szCs w:val="24"/>
              </w:rPr>
              <w:t>(члан 75. став 1. тачка 2) Закона о јавним набавкама).</w:t>
            </w:r>
          </w:p>
          <w:p w:rsidR="00B436F6" w:rsidRPr="00547858" w:rsidRDefault="00B436F6" w:rsidP="00733513">
            <w:pPr>
              <w:tabs>
                <w:tab w:val="left" w:pos="1080"/>
              </w:tabs>
              <w:rPr>
                <w:szCs w:val="24"/>
              </w:rPr>
            </w:pPr>
          </w:p>
        </w:tc>
      </w:tr>
      <w:tr w:rsidR="00B436F6" w:rsidRPr="00547858" w:rsidTr="00733513">
        <w:trPr>
          <w:trHeight w:val="1021"/>
          <w:jc w:val="center"/>
        </w:trPr>
        <w:tc>
          <w:tcPr>
            <w:tcW w:w="606" w:type="dxa"/>
            <w:vAlign w:val="center"/>
          </w:tcPr>
          <w:p w:rsidR="00B436F6" w:rsidRPr="00547858" w:rsidRDefault="00B436F6" w:rsidP="00733513">
            <w:pPr>
              <w:tabs>
                <w:tab w:val="left" w:pos="1080"/>
              </w:tabs>
              <w:jc w:val="center"/>
              <w:rPr>
                <w:b/>
                <w:bCs/>
                <w:szCs w:val="24"/>
              </w:rPr>
            </w:pPr>
            <w:r w:rsidRPr="00547858">
              <w:rPr>
                <w:b/>
                <w:bCs/>
                <w:szCs w:val="24"/>
              </w:rPr>
              <w:t>3.</w:t>
            </w:r>
          </w:p>
        </w:tc>
        <w:tc>
          <w:tcPr>
            <w:tcW w:w="8183" w:type="dxa"/>
            <w:shd w:val="clear" w:color="auto" w:fill="auto"/>
            <w:vAlign w:val="center"/>
          </w:tcPr>
          <w:p w:rsidR="00B436F6" w:rsidRPr="00E52F97" w:rsidRDefault="00B436F6" w:rsidP="00733513">
            <w:pPr>
              <w:tabs>
                <w:tab w:val="left" w:pos="1080"/>
              </w:tabs>
              <w:rPr>
                <w:b/>
                <w:bCs/>
                <w:szCs w:val="24"/>
                <w:lang w:val="sr-Cyrl-RS"/>
              </w:rPr>
            </w:pPr>
            <w:r w:rsidRPr="00547858">
              <w:rPr>
                <w:b/>
                <w:bCs/>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47858">
              <w:rPr>
                <w:szCs w:val="24"/>
              </w:rPr>
              <w:t>.</w:t>
            </w:r>
            <w:r w:rsidR="00E52F97">
              <w:rPr>
                <w:szCs w:val="24"/>
                <w:lang w:val="sr-Cyrl-RS"/>
              </w:rPr>
              <w:t xml:space="preserve"> </w:t>
            </w:r>
            <w:r w:rsidR="00E52F97">
              <w:rPr>
                <w:szCs w:val="24"/>
              </w:rPr>
              <w:t xml:space="preserve">(члан 75. став 1. тачка </w:t>
            </w:r>
            <w:r w:rsidR="00E52F97">
              <w:rPr>
                <w:szCs w:val="24"/>
                <w:lang w:val="sr-Cyrl-RS"/>
              </w:rPr>
              <w:t>4</w:t>
            </w:r>
            <w:r w:rsidR="00E52F97">
              <w:rPr>
                <w:szCs w:val="24"/>
              </w:rPr>
              <w:t>) Закона о јавним набавкама).</w:t>
            </w:r>
          </w:p>
        </w:tc>
      </w:tr>
      <w:tr w:rsidR="00B436F6" w:rsidRPr="00547858" w:rsidTr="00733513">
        <w:trPr>
          <w:trHeight w:val="1233"/>
          <w:jc w:val="center"/>
        </w:trPr>
        <w:tc>
          <w:tcPr>
            <w:tcW w:w="606" w:type="dxa"/>
            <w:vAlign w:val="center"/>
          </w:tcPr>
          <w:p w:rsidR="00B436F6" w:rsidRPr="00547858" w:rsidRDefault="00B436F6" w:rsidP="00733513">
            <w:pPr>
              <w:tabs>
                <w:tab w:val="left" w:pos="1080"/>
              </w:tabs>
              <w:jc w:val="center"/>
              <w:rPr>
                <w:b/>
                <w:bCs/>
                <w:szCs w:val="24"/>
                <w:lang w:val="en-US"/>
              </w:rPr>
            </w:pPr>
            <w:r w:rsidRPr="00547858">
              <w:rPr>
                <w:b/>
                <w:bCs/>
                <w:szCs w:val="24"/>
                <w:lang w:val="en-US"/>
              </w:rPr>
              <w:t xml:space="preserve">4. </w:t>
            </w:r>
          </w:p>
        </w:tc>
        <w:tc>
          <w:tcPr>
            <w:tcW w:w="8183" w:type="dxa"/>
            <w:shd w:val="clear" w:color="auto" w:fill="auto"/>
            <w:vAlign w:val="center"/>
          </w:tcPr>
          <w:p w:rsidR="00B436F6" w:rsidRPr="00547858" w:rsidRDefault="00B436F6" w:rsidP="00733513">
            <w:pPr>
              <w:tabs>
                <w:tab w:val="left" w:pos="1080"/>
              </w:tabs>
              <w:rPr>
                <w:b/>
                <w:bCs/>
                <w:szCs w:val="24"/>
              </w:rPr>
            </w:pPr>
            <w:r w:rsidRPr="00547858">
              <w:rPr>
                <w:b/>
                <w:szCs w:val="24"/>
              </w:rPr>
              <w:t>Да је поштовао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w:t>
            </w:r>
            <w:r w:rsidRPr="00547858">
              <w:rPr>
                <w:b/>
                <w:szCs w:val="24"/>
                <w:lang w:val="sr-Cyrl-RS"/>
              </w:rPr>
              <w:t xml:space="preserve"> </w:t>
            </w:r>
            <w:r w:rsidRPr="00547858">
              <w:rPr>
                <w:szCs w:val="24"/>
              </w:rPr>
              <w:t xml:space="preserve">(члан 75. став </w:t>
            </w:r>
            <w:r w:rsidRPr="00547858">
              <w:rPr>
                <w:szCs w:val="24"/>
                <w:lang w:val="sr-Cyrl-RS"/>
              </w:rPr>
              <w:t>2</w:t>
            </w:r>
            <w:r w:rsidRPr="00547858">
              <w:rPr>
                <w:szCs w:val="24"/>
              </w:rPr>
              <w:t xml:space="preserve">. </w:t>
            </w:r>
            <w:r w:rsidRPr="00547858">
              <w:rPr>
                <w:bCs/>
                <w:iCs/>
                <w:szCs w:val="24"/>
              </w:rPr>
              <w:t>ЗЈН</w:t>
            </w:r>
            <w:r w:rsidRPr="00547858">
              <w:rPr>
                <w:szCs w:val="24"/>
              </w:rPr>
              <w:t>)</w:t>
            </w:r>
            <w:r w:rsidRPr="00547858">
              <w:rPr>
                <w:b/>
                <w:szCs w:val="24"/>
              </w:rPr>
              <w:t>.</w:t>
            </w:r>
          </w:p>
        </w:tc>
      </w:tr>
    </w:tbl>
    <w:p w:rsidR="00B436F6" w:rsidRPr="00547858" w:rsidRDefault="00B436F6" w:rsidP="00B436F6">
      <w:pPr>
        <w:tabs>
          <w:tab w:val="left" w:pos="1080"/>
        </w:tabs>
        <w:rPr>
          <w:b/>
          <w:szCs w:val="24"/>
        </w:rPr>
      </w:pPr>
    </w:p>
    <w:p w:rsidR="00B436F6" w:rsidRPr="00547858" w:rsidRDefault="00B436F6" w:rsidP="00B436F6">
      <w:pPr>
        <w:tabs>
          <w:tab w:val="left" w:pos="1080"/>
        </w:tabs>
        <w:rPr>
          <w:b/>
          <w:szCs w:val="24"/>
        </w:rPr>
      </w:pPr>
      <w:r w:rsidRPr="00547858">
        <w:rPr>
          <w:b/>
          <w:szCs w:val="24"/>
        </w:rPr>
        <w:t>У случају потребе образац копирати.</w:t>
      </w:r>
    </w:p>
    <w:p w:rsidR="00B436F6" w:rsidRPr="00547858" w:rsidRDefault="00B436F6" w:rsidP="00B436F6">
      <w:pPr>
        <w:tabs>
          <w:tab w:val="left" w:pos="1080"/>
        </w:tabs>
        <w:rPr>
          <w:b/>
          <w:szCs w:val="24"/>
        </w:rPr>
      </w:pPr>
    </w:p>
    <w:p w:rsidR="00B436F6" w:rsidRPr="00547858" w:rsidRDefault="00B436F6" w:rsidP="00B436F6">
      <w:pPr>
        <w:tabs>
          <w:tab w:val="left" w:pos="1080"/>
        </w:tabs>
        <w:rPr>
          <w:b/>
          <w:szCs w:val="24"/>
        </w:rPr>
      </w:pPr>
    </w:p>
    <w:p w:rsidR="00B436F6" w:rsidRPr="00547858" w:rsidRDefault="00B436F6" w:rsidP="00B436F6">
      <w:pPr>
        <w:tabs>
          <w:tab w:val="left" w:pos="1800"/>
        </w:tabs>
        <w:spacing w:line="360" w:lineRule="auto"/>
        <w:rPr>
          <w:color w:val="000000"/>
          <w:szCs w:val="24"/>
        </w:rPr>
      </w:pPr>
      <w:r w:rsidRPr="00547858">
        <w:rPr>
          <w:color w:val="000000"/>
          <w:szCs w:val="24"/>
        </w:rPr>
        <w:t>Датум:_____________</w:t>
      </w:r>
    </w:p>
    <w:p w:rsidR="00B436F6" w:rsidRPr="00547858" w:rsidRDefault="00B436F6" w:rsidP="00B436F6">
      <w:pPr>
        <w:tabs>
          <w:tab w:val="left" w:pos="1080"/>
        </w:tabs>
        <w:rPr>
          <w:b/>
          <w:szCs w:val="24"/>
        </w:rPr>
      </w:pPr>
    </w:p>
    <w:p w:rsidR="00B436F6" w:rsidRPr="00547858" w:rsidRDefault="00B436F6" w:rsidP="00B436F6">
      <w:pPr>
        <w:rPr>
          <w:color w:val="FF0000"/>
          <w:szCs w:val="24"/>
        </w:rPr>
      </w:pPr>
      <w:r w:rsidRPr="00547858">
        <w:rPr>
          <w:b/>
          <w:szCs w:val="24"/>
        </w:rPr>
        <w:tab/>
      </w:r>
    </w:p>
    <w:p w:rsidR="00B436F6" w:rsidRPr="00547858" w:rsidRDefault="00B436F6" w:rsidP="00B436F6">
      <w:pPr>
        <w:rPr>
          <w:b/>
          <w:bCs/>
          <w:iCs/>
          <w:szCs w:val="24"/>
        </w:rPr>
      </w:pPr>
      <w:r w:rsidRPr="00547858">
        <w:rPr>
          <w:b/>
          <w:bCs/>
          <w:iCs/>
          <w:szCs w:val="24"/>
          <w:lang w:val="sr-Cyrl-RS"/>
        </w:rPr>
        <w:t xml:space="preserve"> </w:t>
      </w:r>
    </w:p>
    <w:tbl>
      <w:tblPr>
        <w:tblW w:w="5838" w:type="dxa"/>
        <w:jc w:val="right"/>
        <w:tblLook w:val="01E0" w:firstRow="1" w:lastRow="1" w:firstColumn="1" w:lastColumn="1" w:noHBand="0" w:noVBand="0"/>
      </w:tblPr>
      <w:tblGrid>
        <w:gridCol w:w="2520"/>
        <w:gridCol w:w="3318"/>
      </w:tblGrid>
      <w:tr w:rsidR="00B436F6" w:rsidRPr="00547858" w:rsidTr="00733513">
        <w:trPr>
          <w:jc w:val="right"/>
        </w:trPr>
        <w:tc>
          <w:tcPr>
            <w:tcW w:w="2520" w:type="dxa"/>
          </w:tcPr>
          <w:p w:rsidR="00B436F6" w:rsidRPr="00547858" w:rsidRDefault="00B436F6" w:rsidP="00733513">
            <w:pPr>
              <w:jc w:val="center"/>
              <w:rPr>
                <w:b/>
                <w:szCs w:val="24"/>
              </w:rPr>
            </w:pPr>
          </w:p>
        </w:tc>
        <w:tc>
          <w:tcPr>
            <w:tcW w:w="3318" w:type="dxa"/>
          </w:tcPr>
          <w:p w:rsidR="00B436F6" w:rsidRPr="00547858" w:rsidRDefault="00B436F6" w:rsidP="00733513">
            <w:pPr>
              <w:jc w:val="center"/>
              <w:rPr>
                <w:b/>
                <w:szCs w:val="24"/>
              </w:rPr>
            </w:pPr>
            <w:r w:rsidRPr="00547858">
              <w:rPr>
                <w:b/>
                <w:szCs w:val="24"/>
                <w:lang w:val="sr-Latn-RS"/>
              </w:rPr>
              <w:t>Потпис овлашћеног лица</w:t>
            </w:r>
            <w:r w:rsidRPr="00547858">
              <w:rPr>
                <w:b/>
                <w:szCs w:val="24"/>
              </w:rPr>
              <w:t xml:space="preserve"> </w:t>
            </w:r>
          </w:p>
        </w:tc>
      </w:tr>
      <w:tr w:rsidR="00B436F6" w:rsidRPr="00547858" w:rsidTr="00733513">
        <w:trPr>
          <w:jc w:val="right"/>
        </w:trPr>
        <w:tc>
          <w:tcPr>
            <w:tcW w:w="2520" w:type="dxa"/>
          </w:tcPr>
          <w:p w:rsidR="00B436F6" w:rsidRPr="00547858" w:rsidRDefault="00B436F6" w:rsidP="00733513">
            <w:pPr>
              <w:jc w:val="center"/>
              <w:rPr>
                <w:b/>
                <w:szCs w:val="24"/>
              </w:rPr>
            </w:pPr>
            <w:r w:rsidRPr="00547858">
              <w:rPr>
                <w:b/>
                <w:szCs w:val="24"/>
              </w:rPr>
              <w:t>М.П.</w:t>
            </w:r>
          </w:p>
        </w:tc>
        <w:tc>
          <w:tcPr>
            <w:tcW w:w="3318" w:type="dxa"/>
          </w:tcPr>
          <w:p w:rsidR="00B436F6" w:rsidRPr="00547858" w:rsidRDefault="00B436F6" w:rsidP="00733513">
            <w:pPr>
              <w:jc w:val="center"/>
              <w:rPr>
                <w:b/>
                <w:szCs w:val="24"/>
              </w:rPr>
            </w:pPr>
          </w:p>
        </w:tc>
      </w:tr>
      <w:tr w:rsidR="00B436F6" w:rsidRPr="00547858" w:rsidTr="00733513">
        <w:trPr>
          <w:trHeight w:val="738"/>
          <w:jc w:val="right"/>
        </w:trPr>
        <w:tc>
          <w:tcPr>
            <w:tcW w:w="2520" w:type="dxa"/>
          </w:tcPr>
          <w:p w:rsidR="00B436F6" w:rsidRPr="00547858" w:rsidRDefault="00B436F6" w:rsidP="00733513">
            <w:pPr>
              <w:jc w:val="center"/>
              <w:rPr>
                <w:szCs w:val="24"/>
              </w:rPr>
            </w:pPr>
          </w:p>
        </w:tc>
        <w:tc>
          <w:tcPr>
            <w:tcW w:w="3318" w:type="dxa"/>
            <w:tcBorders>
              <w:bottom w:val="single" w:sz="4" w:space="0" w:color="auto"/>
            </w:tcBorders>
          </w:tcPr>
          <w:p w:rsidR="00B436F6" w:rsidRPr="00547858" w:rsidRDefault="00B436F6" w:rsidP="00733513">
            <w:pPr>
              <w:jc w:val="center"/>
              <w:rPr>
                <w:szCs w:val="24"/>
              </w:rPr>
            </w:pPr>
          </w:p>
        </w:tc>
      </w:tr>
    </w:tbl>
    <w:p w:rsidR="00B436F6" w:rsidRDefault="00B436F6" w:rsidP="005325FA">
      <w:pPr>
        <w:rPr>
          <w:rFonts w:eastAsia="Malgun Gothic"/>
          <w:b/>
          <w:bCs/>
          <w:iCs/>
          <w:sz w:val="22"/>
          <w:szCs w:val="22"/>
          <w:lang w:val="en-US"/>
        </w:rPr>
      </w:pPr>
    </w:p>
    <w:p w:rsidR="00B436F6" w:rsidRDefault="00B436F6" w:rsidP="001F3ECC">
      <w:pPr>
        <w:rPr>
          <w:rFonts w:eastAsia="Malgun Gothic"/>
          <w:b/>
          <w:bCs/>
          <w:iCs/>
          <w:sz w:val="22"/>
          <w:szCs w:val="22"/>
        </w:rPr>
      </w:pPr>
    </w:p>
    <w:p w:rsidR="002E2182" w:rsidRDefault="002E2182" w:rsidP="001F3ECC">
      <w:pPr>
        <w:rPr>
          <w:rFonts w:eastAsia="Malgun Gothic"/>
          <w:b/>
          <w:bCs/>
          <w:iCs/>
          <w:sz w:val="22"/>
          <w:szCs w:val="22"/>
        </w:rPr>
      </w:pPr>
    </w:p>
    <w:p w:rsidR="00B3033E" w:rsidRDefault="00B3033E" w:rsidP="001F3ECC">
      <w:pPr>
        <w:rPr>
          <w:rFonts w:eastAsia="Malgun Gothic"/>
          <w:b/>
          <w:bCs/>
          <w:iCs/>
          <w:sz w:val="22"/>
          <w:szCs w:val="22"/>
        </w:rPr>
      </w:pPr>
    </w:p>
    <w:p w:rsidR="00B3033E" w:rsidRDefault="00B3033E" w:rsidP="001F3ECC">
      <w:pPr>
        <w:rPr>
          <w:rFonts w:eastAsia="Malgun Gothic"/>
          <w:b/>
          <w:bCs/>
          <w:iCs/>
          <w:sz w:val="22"/>
          <w:szCs w:val="22"/>
        </w:rPr>
      </w:pPr>
    </w:p>
    <w:p w:rsidR="002E2182" w:rsidRPr="009F1FF1" w:rsidRDefault="002E2182" w:rsidP="001F3ECC">
      <w:pPr>
        <w:rPr>
          <w:rFonts w:eastAsia="Malgun Gothic"/>
          <w:b/>
          <w:bCs/>
          <w:iCs/>
          <w:sz w:val="22"/>
          <w:szCs w:val="22"/>
        </w:rPr>
      </w:pPr>
    </w:p>
    <w:p w:rsidR="00B436F6" w:rsidRPr="00F73EAD" w:rsidRDefault="00B436F6" w:rsidP="00B436F6">
      <w:pPr>
        <w:pStyle w:val="ListParagraph"/>
        <w:numPr>
          <w:ilvl w:val="0"/>
          <w:numId w:val="25"/>
        </w:numPr>
        <w:rPr>
          <w:rFonts w:eastAsia="Malgun Gothic"/>
          <w:b/>
          <w:color w:val="000000"/>
          <w:szCs w:val="24"/>
          <w:lang w:val="en-US"/>
        </w:rPr>
      </w:pPr>
      <w:r w:rsidRPr="00F73EAD">
        <w:rPr>
          <w:rFonts w:eastAsia="Malgun Gothic"/>
          <w:b/>
          <w:color w:val="000000"/>
          <w:szCs w:val="24"/>
        </w:rPr>
        <w:t>ДОДАТНИ УСЛОВИ</w:t>
      </w:r>
    </w:p>
    <w:p w:rsidR="00B436F6" w:rsidRPr="00F73EAD" w:rsidRDefault="00B436F6" w:rsidP="00B436F6">
      <w:pPr>
        <w:ind w:left="1440"/>
        <w:rPr>
          <w:rFonts w:eastAsia="Malgun Gothic"/>
          <w:b/>
          <w:color w:val="000000"/>
          <w:szCs w:val="24"/>
          <w:lang w:val="en-US"/>
        </w:rPr>
      </w:pPr>
    </w:p>
    <w:p w:rsidR="00B436F6" w:rsidRPr="00F73EAD" w:rsidRDefault="00B436F6" w:rsidP="00B3033E">
      <w:pPr>
        <w:rPr>
          <w:rFonts w:eastAsia="Malgun Gothic"/>
          <w:b/>
          <w:color w:val="000000"/>
          <w:szCs w:val="24"/>
        </w:rPr>
      </w:pPr>
      <w:r w:rsidRPr="00F73EAD">
        <w:rPr>
          <w:rFonts w:eastAsia="Malgun Gothic"/>
          <w:b/>
          <w:color w:val="000000"/>
          <w:szCs w:val="24"/>
          <w:lang w:val="sr-Cyrl-RS"/>
        </w:rPr>
        <w:t xml:space="preserve">         </w:t>
      </w:r>
      <w:r w:rsidR="00B3033E">
        <w:rPr>
          <w:rFonts w:eastAsia="Malgun Gothic"/>
          <w:b/>
          <w:color w:val="000000"/>
          <w:szCs w:val="24"/>
          <w:lang w:val="sr-Cyrl-RS"/>
        </w:rPr>
        <w:tab/>
      </w:r>
      <w:r w:rsidRPr="00F73EAD">
        <w:rPr>
          <w:rFonts w:eastAsia="Malgun Gothic"/>
          <w:b/>
          <w:color w:val="000000"/>
          <w:szCs w:val="24"/>
          <w:lang w:val="sr-Cyrl-RS"/>
        </w:rPr>
        <w:t xml:space="preserve"> </w:t>
      </w:r>
      <w:r w:rsidRPr="00F73EAD">
        <w:rPr>
          <w:rFonts w:eastAsia="Malgun Gothic"/>
          <w:b/>
          <w:color w:val="000000"/>
          <w:szCs w:val="24"/>
        </w:rPr>
        <w:t>Понуђач у поступку јавне набавке</w:t>
      </w:r>
      <w:r w:rsidR="00B3033E">
        <w:rPr>
          <w:rFonts w:eastAsia="Malgun Gothic"/>
          <w:b/>
          <w:color w:val="000000"/>
          <w:szCs w:val="24"/>
        </w:rPr>
        <w:t xml:space="preserve"> приликом подношења понуде мора </w:t>
      </w:r>
      <w:r w:rsidRPr="00F73EAD">
        <w:rPr>
          <w:rFonts w:eastAsia="Malgun Gothic"/>
          <w:b/>
          <w:color w:val="000000"/>
          <w:szCs w:val="24"/>
        </w:rPr>
        <w:t>доказати:</w:t>
      </w:r>
    </w:p>
    <w:p w:rsidR="00B436F6" w:rsidRPr="00F73EAD" w:rsidRDefault="00B436F6" w:rsidP="00B436F6">
      <w:pPr>
        <w:rPr>
          <w:rFonts w:eastAsia="Malgun Gothic"/>
          <w:b/>
          <w:color w:val="000000"/>
          <w:szCs w:val="24"/>
          <w:lang w:val="sr-Cyrl-RS"/>
        </w:rPr>
      </w:pPr>
      <w:r w:rsidRPr="00F73EAD">
        <w:rPr>
          <w:rFonts w:eastAsia="Malgun Gothic"/>
          <w:color w:val="000000"/>
          <w:szCs w:val="24"/>
          <w:lang w:val="sr-Cyrl-RS"/>
        </w:rPr>
        <w:tab/>
      </w:r>
    </w:p>
    <w:p w:rsidR="00B436F6" w:rsidRPr="00F73EAD" w:rsidRDefault="00B436F6" w:rsidP="00B436F6">
      <w:pPr>
        <w:rPr>
          <w:b/>
          <w:bCs/>
          <w:color w:val="000000"/>
          <w:szCs w:val="24"/>
        </w:rPr>
      </w:pPr>
      <w:r w:rsidRPr="00F73EAD">
        <w:rPr>
          <w:rFonts w:eastAsia="Malgun Gothic"/>
          <w:b/>
          <w:color w:val="000000"/>
          <w:szCs w:val="24"/>
        </w:rPr>
        <w:tab/>
      </w:r>
      <w:r w:rsidR="00F73EAD">
        <w:rPr>
          <w:b/>
          <w:bCs/>
          <w:color w:val="000000"/>
          <w:szCs w:val="24"/>
          <w:lang w:val="sr-Cyrl-RS"/>
        </w:rPr>
        <w:t>1</w:t>
      </w:r>
      <w:r w:rsidRPr="00F73EAD">
        <w:rPr>
          <w:b/>
          <w:bCs/>
          <w:color w:val="000000"/>
          <w:szCs w:val="24"/>
        </w:rPr>
        <w:t>.</w:t>
      </w:r>
      <w:r w:rsidRPr="00F73EAD">
        <w:rPr>
          <w:b/>
          <w:bCs/>
          <w:color w:val="000000"/>
          <w:szCs w:val="24"/>
          <w:lang w:val="sr-Cyrl-RS"/>
        </w:rPr>
        <w:t>1</w:t>
      </w:r>
      <w:r w:rsidRPr="00F73EAD">
        <w:rPr>
          <w:b/>
          <w:bCs/>
          <w:color w:val="000000"/>
          <w:szCs w:val="24"/>
        </w:rPr>
        <w:t xml:space="preserve">. </w:t>
      </w:r>
      <w:r w:rsidR="005325FA" w:rsidRPr="00F73EAD">
        <w:rPr>
          <w:b/>
          <w:bCs/>
          <w:color w:val="000000"/>
          <w:szCs w:val="24"/>
          <w:lang w:val="sr-Cyrl-RS"/>
        </w:rPr>
        <w:t xml:space="preserve">Финансијски и пословни </w:t>
      </w:r>
      <w:r w:rsidRPr="00F73EAD">
        <w:rPr>
          <w:b/>
          <w:bCs/>
          <w:szCs w:val="24"/>
        </w:rPr>
        <w:t>капацитет</w:t>
      </w:r>
    </w:p>
    <w:p w:rsidR="00B436F6" w:rsidRPr="00F73EAD" w:rsidRDefault="00B436F6" w:rsidP="00B436F6">
      <w:pPr>
        <w:rPr>
          <w:b/>
          <w:bCs/>
          <w:color w:val="000000"/>
          <w:szCs w:val="24"/>
        </w:rPr>
      </w:pPr>
    </w:p>
    <w:p w:rsidR="00B436F6" w:rsidRPr="00F73EAD" w:rsidRDefault="00B436F6" w:rsidP="00B436F6">
      <w:pPr>
        <w:rPr>
          <w:b/>
          <w:bCs/>
          <w:szCs w:val="24"/>
          <w:lang w:val="sr-Cyrl-RS"/>
        </w:rPr>
      </w:pPr>
      <w:r w:rsidRPr="00F73EAD">
        <w:rPr>
          <w:b/>
          <w:bCs/>
          <w:color w:val="000000"/>
          <w:szCs w:val="24"/>
        </w:rPr>
        <w:tab/>
      </w:r>
      <w:r w:rsidR="00F73EAD">
        <w:rPr>
          <w:b/>
          <w:bCs/>
          <w:color w:val="000000"/>
          <w:szCs w:val="24"/>
          <w:lang w:val="sr-Cyrl-RS"/>
        </w:rPr>
        <w:t>1</w:t>
      </w:r>
      <w:r w:rsidRPr="00F73EAD">
        <w:rPr>
          <w:b/>
          <w:bCs/>
          <w:color w:val="000000"/>
          <w:szCs w:val="24"/>
        </w:rPr>
        <w:t>.</w:t>
      </w:r>
      <w:r w:rsidRPr="00F73EAD">
        <w:rPr>
          <w:b/>
          <w:bCs/>
          <w:color w:val="000000"/>
          <w:szCs w:val="24"/>
          <w:lang w:val="sr-Cyrl-RS"/>
        </w:rPr>
        <w:t>1</w:t>
      </w:r>
      <w:r w:rsidRPr="00F73EAD">
        <w:rPr>
          <w:b/>
          <w:bCs/>
          <w:color w:val="000000"/>
          <w:szCs w:val="24"/>
        </w:rPr>
        <w:t>.1.</w:t>
      </w:r>
      <w:r w:rsidR="005325FA" w:rsidRPr="00F73EAD">
        <w:rPr>
          <w:b/>
          <w:bCs/>
          <w:szCs w:val="24"/>
          <w:lang w:val="sr-Cyrl-RS"/>
        </w:rPr>
        <w:t xml:space="preserve"> </w:t>
      </w:r>
      <w:r w:rsidRPr="00F73EAD">
        <w:rPr>
          <w:b/>
          <w:bCs/>
          <w:szCs w:val="24"/>
        </w:rPr>
        <w:t xml:space="preserve"> </w:t>
      </w:r>
      <w:r w:rsidR="005325FA" w:rsidRPr="00F73EAD">
        <w:rPr>
          <w:b/>
          <w:bCs/>
          <w:color w:val="000000"/>
          <w:szCs w:val="24"/>
          <w:lang w:val="sr-Cyrl-RS"/>
        </w:rPr>
        <w:t>Финансијски</w:t>
      </w:r>
      <w:r w:rsidR="005325FA" w:rsidRPr="00F73EAD">
        <w:rPr>
          <w:b/>
          <w:bCs/>
          <w:szCs w:val="24"/>
        </w:rPr>
        <w:t xml:space="preserve"> </w:t>
      </w:r>
      <w:r w:rsidRPr="00F73EAD">
        <w:rPr>
          <w:b/>
          <w:bCs/>
          <w:szCs w:val="24"/>
        </w:rPr>
        <w:t>капацитет</w:t>
      </w:r>
    </w:p>
    <w:p w:rsidR="00B436F6" w:rsidRPr="00F73EAD" w:rsidRDefault="00B436F6" w:rsidP="00B436F6">
      <w:pPr>
        <w:rPr>
          <w:b/>
          <w:szCs w:val="24"/>
        </w:rPr>
      </w:pPr>
    </w:p>
    <w:p w:rsidR="005325FA" w:rsidRPr="00F73EAD" w:rsidRDefault="005325FA" w:rsidP="00D2722A">
      <w:pPr>
        <w:pStyle w:val="ListParagraph"/>
        <w:ind w:left="1260"/>
        <w:rPr>
          <w:iCs/>
          <w:szCs w:val="24"/>
        </w:rPr>
      </w:pPr>
      <w:r w:rsidRPr="00F73EAD">
        <w:rPr>
          <w:szCs w:val="24"/>
          <w:lang w:val="sr-Cyrl-RS"/>
        </w:rPr>
        <w:tab/>
        <w:t xml:space="preserve">-да је </w:t>
      </w:r>
      <w:r w:rsidRPr="00F73EAD">
        <w:rPr>
          <w:iCs/>
          <w:szCs w:val="24"/>
        </w:rPr>
        <w:t>позитивно пословао у последње 2 (две) пословне године</w:t>
      </w:r>
      <w:r w:rsidR="00494F03" w:rsidRPr="00F73EAD">
        <w:rPr>
          <w:iCs/>
          <w:szCs w:val="24"/>
          <w:lang w:val="en-US"/>
        </w:rPr>
        <w:t xml:space="preserve">- </w:t>
      </w:r>
      <w:r w:rsidR="00494F03" w:rsidRPr="00F73EAD">
        <w:rPr>
          <w:iCs/>
          <w:szCs w:val="24"/>
          <w:lang w:val="sr-Cyrl-RS"/>
        </w:rPr>
        <w:t>за обе партије.</w:t>
      </w:r>
      <w:r w:rsidRPr="00F73EAD">
        <w:rPr>
          <w:iCs/>
          <w:szCs w:val="24"/>
        </w:rPr>
        <w:t xml:space="preserve"> </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B436F6" w:rsidRPr="00F73EAD" w:rsidTr="005325FA">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B436F6" w:rsidRPr="00F73EAD" w:rsidRDefault="00B436F6" w:rsidP="00733513">
            <w:pPr>
              <w:shd w:val="clear" w:color="auto" w:fill="FFFFFF"/>
              <w:tabs>
                <w:tab w:val="clear" w:pos="1440"/>
                <w:tab w:val="left" w:pos="1080"/>
              </w:tabs>
              <w:jc w:val="right"/>
              <w:rPr>
                <w:b/>
                <w:bCs/>
                <w:color w:val="000000"/>
                <w:szCs w:val="24"/>
              </w:rPr>
            </w:pPr>
            <w:r w:rsidRPr="00F73EAD">
              <w:rPr>
                <w:b/>
                <w:bCs/>
                <w:color w:val="000000"/>
                <w:szCs w:val="24"/>
              </w:rPr>
              <w:t>Доказ за правно  лице:</w:t>
            </w:r>
          </w:p>
        </w:tc>
        <w:tc>
          <w:tcPr>
            <w:tcW w:w="6299"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B436F6" w:rsidRPr="00F73EAD" w:rsidRDefault="00E522B8" w:rsidP="00E522B8">
            <w:pPr>
              <w:rPr>
                <w:szCs w:val="24"/>
                <w:lang w:val="sr-Cyrl-RS"/>
              </w:rPr>
            </w:pPr>
            <w:r w:rsidRPr="00F73EAD">
              <w:rPr>
                <w:szCs w:val="24"/>
              </w:rPr>
              <w:t xml:space="preserve">- </w:t>
            </w:r>
            <w:r w:rsidR="005325FA" w:rsidRPr="00F73EAD">
              <w:rPr>
                <w:bCs/>
                <w:szCs w:val="24"/>
              </w:rPr>
              <w:t>Доказ</w:t>
            </w:r>
            <w:r w:rsidR="005325FA" w:rsidRPr="00F73EAD">
              <w:rPr>
                <w:b/>
                <w:szCs w:val="24"/>
              </w:rPr>
              <w:t xml:space="preserve"> </w:t>
            </w:r>
            <w:r w:rsidR="005325FA" w:rsidRPr="00F73EAD">
              <w:rPr>
                <w:bCs/>
                <w:szCs w:val="24"/>
              </w:rPr>
              <w:t>о бонитету, способност измиривања обавеза у року која, поред кредитне способности, обухвата и општу материјалну способност и позицију на тржишту који издаје Агенција за привредне регистре</w:t>
            </w:r>
            <w:r w:rsidRPr="00F73EAD">
              <w:rPr>
                <w:bCs/>
                <w:szCs w:val="24"/>
                <w:lang w:val="sr-Cyrl-RS"/>
              </w:rPr>
              <w:t>, не старији од 6 месеци од објављивања позива за подношење понуда на Порталу јавних</w:t>
            </w:r>
            <w:r w:rsidR="00D2722A" w:rsidRPr="00F73EAD">
              <w:rPr>
                <w:bCs/>
                <w:szCs w:val="24"/>
                <w:lang w:val="sr-Cyrl-RS"/>
              </w:rPr>
              <w:t xml:space="preserve"> набавк</w:t>
            </w:r>
            <w:r w:rsidR="008D62C9" w:rsidRPr="00F73EAD">
              <w:rPr>
                <w:bCs/>
                <w:szCs w:val="24"/>
                <w:lang w:val="sr-Cyrl-RS"/>
              </w:rPr>
              <w:t>и</w:t>
            </w:r>
          </w:p>
        </w:tc>
      </w:tr>
      <w:tr w:rsidR="00B436F6" w:rsidRPr="00F73EAD" w:rsidTr="00733513">
        <w:trPr>
          <w:trHeight w:val="311"/>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B436F6" w:rsidRPr="00F73EAD" w:rsidRDefault="00B436F6" w:rsidP="00733513">
            <w:pPr>
              <w:tabs>
                <w:tab w:val="clear" w:pos="1440"/>
                <w:tab w:val="left" w:pos="720"/>
              </w:tabs>
              <w:spacing w:before="60"/>
              <w:jc w:val="right"/>
              <w:rPr>
                <w:b/>
                <w:bCs/>
                <w:color w:val="000000"/>
                <w:szCs w:val="24"/>
              </w:rPr>
            </w:pPr>
            <w:r w:rsidRPr="00F73EAD">
              <w:rPr>
                <w:b/>
                <w:bCs/>
                <w:color w:val="000000"/>
                <w:szCs w:val="24"/>
              </w:rPr>
              <w:t>Доказ за предузетнике: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B436F6" w:rsidRPr="00F73EAD" w:rsidRDefault="00B436F6" w:rsidP="00733513">
            <w:pPr>
              <w:widowControl/>
              <w:tabs>
                <w:tab w:val="clear" w:pos="1440"/>
              </w:tabs>
              <w:jc w:val="left"/>
              <w:rPr>
                <w:color w:val="000000"/>
                <w:szCs w:val="24"/>
              </w:rPr>
            </w:pPr>
          </w:p>
        </w:tc>
      </w:tr>
    </w:tbl>
    <w:p w:rsidR="00B436F6" w:rsidRPr="00F73EAD" w:rsidRDefault="005325FA" w:rsidP="00B436F6">
      <w:pPr>
        <w:tabs>
          <w:tab w:val="clear" w:pos="1440"/>
          <w:tab w:val="left" w:pos="1418"/>
        </w:tabs>
        <w:rPr>
          <w:szCs w:val="24"/>
        </w:rPr>
      </w:pPr>
      <w:r w:rsidRPr="00F73EAD">
        <w:rPr>
          <w:szCs w:val="24"/>
        </w:rPr>
        <w:tab/>
      </w:r>
    </w:p>
    <w:p w:rsidR="005325FA" w:rsidRPr="00F73EAD" w:rsidRDefault="00F73EAD" w:rsidP="005325FA">
      <w:pPr>
        <w:ind w:left="1440"/>
        <w:rPr>
          <w:b/>
          <w:szCs w:val="24"/>
          <w:lang w:val="sr-Cyrl-RS"/>
        </w:rPr>
      </w:pPr>
      <w:r>
        <w:rPr>
          <w:b/>
          <w:szCs w:val="24"/>
          <w:lang w:val="sr-Cyrl-RS"/>
        </w:rPr>
        <w:t>1</w:t>
      </w:r>
      <w:r w:rsidR="00B436F6" w:rsidRPr="00F73EAD">
        <w:rPr>
          <w:b/>
          <w:szCs w:val="24"/>
        </w:rPr>
        <w:t>.1.</w:t>
      </w:r>
      <w:r w:rsidR="00B436F6" w:rsidRPr="00F73EAD">
        <w:rPr>
          <w:b/>
          <w:szCs w:val="24"/>
          <w:lang w:val="sr-Cyrl-RS"/>
        </w:rPr>
        <w:t xml:space="preserve">2. </w:t>
      </w:r>
      <w:r w:rsidR="005325FA" w:rsidRPr="00F73EAD">
        <w:rPr>
          <w:b/>
          <w:szCs w:val="24"/>
          <w:lang w:val="sr-Cyrl-RS"/>
        </w:rPr>
        <w:t xml:space="preserve">Пословни </w:t>
      </w:r>
      <w:r w:rsidR="00B436F6" w:rsidRPr="00F73EAD">
        <w:rPr>
          <w:b/>
          <w:szCs w:val="24"/>
        </w:rPr>
        <w:t>капацитет</w:t>
      </w:r>
    </w:p>
    <w:p w:rsidR="005325FA" w:rsidRPr="00F73EAD" w:rsidRDefault="005325FA" w:rsidP="005325FA">
      <w:pPr>
        <w:ind w:left="1440"/>
        <w:rPr>
          <w:b/>
          <w:szCs w:val="24"/>
          <w:lang w:val="sr-Cyrl-RS"/>
        </w:rPr>
      </w:pPr>
    </w:p>
    <w:p w:rsidR="005325FA" w:rsidRPr="00F73EAD" w:rsidRDefault="005325FA" w:rsidP="005325FA">
      <w:pPr>
        <w:ind w:left="1440"/>
        <w:rPr>
          <w:b/>
          <w:szCs w:val="24"/>
          <w:lang w:val="sr-Cyrl-RS"/>
        </w:rPr>
      </w:pPr>
      <w:r w:rsidRPr="00F73EAD">
        <w:rPr>
          <w:b/>
          <w:szCs w:val="24"/>
          <w:lang w:val="sr-Cyrl-RS"/>
        </w:rPr>
        <w:t xml:space="preserve">За Партију 1 </w:t>
      </w:r>
    </w:p>
    <w:p w:rsidR="005325FA" w:rsidRPr="00F73EAD" w:rsidRDefault="005325FA" w:rsidP="005325FA">
      <w:pPr>
        <w:shd w:val="clear" w:color="auto" w:fill="FFFFFF"/>
        <w:rPr>
          <w:szCs w:val="24"/>
          <w:lang w:val="sr-Cyrl-RS"/>
        </w:rPr>
      </w:pPr>
      <w:r w:rsidRPr="00F73EAD">
        <w:rPr>
          <w:szCs w:val="24"/>
          <w:lang w:val="sr-Cyrl-RS"/>
        </w:rPr>
        <w:tab/>
        <w:t>-</w:t>
      </w:r>
      <w:r w:rsidRPr="00F73EAD">
        <w:rPr>
          <w:rFonts w:eastAsia="Arial Unicode MS"/>
          <w:iCs/>
          <w:color w:val="000000"/>
          <w:kern w:val="1"/>
          <w:szCs w:val="24"/>
          <w:lang w:eastAsia="ar-SA"/>
        </w:rPr>
        <w:t xml:space="preserve"> </w:t>
      </w:r>
      <w:r w:rsidRPr="00F73EAD">
        <w:rPr>
          <w:color w:val="000000" w:themeColor="text1"/>
          <w:szCs w:val="24"/>
          <w:lang w:val="sr-Cyrl-RS"/>
        </w:rPr>
        <w:t>у</w:t>
      </w:r>
      <w:r w:rsidRPr="00F73EAD">
        <w:rPr>
          <w:color w:val="000000" w:themeColor="text1"/>
          <w:szCs w:val="24"/>
        </w:rPr>
        <w:t>купна вредност испоручених добара која су предмет јавне набавке у</w:t>
      </w:r>
      <w:r w:rsidRPr="00F73EAD">
        <w:rPr>
          <w:color w:val="000000" w:themeColor="text1"/>
          <w:szCs w:val="24"/>
          <w:lang w:val="sr-Cyrl-RS"/>
        </w:rPr>
        <w:t xml:space="preserve"> </w:t>
      </w:r>
      <w:r w:rsidR="00D2722A" w:rsidRPr="00F73EAD">
        <w:rPr>
          <w:color w:val="000000" w:themeColor="text1"/>
          <w:szCs w:val="24"/>
          <w:lang w:val="sr-Cyrl-RS"/>
        </w:rPr>
        <w:t>2017</w:t>
      </w:r>
      <w:r w:rsidRPr="00F73EAD">
        <w:rPr>
          <w:color w:val="000000" w:themeColor="text1"/>
          <w:szCs w:val="24"/>
          <w:lang w:val="sr-Cyrl-RS"/>
        </w:rPr>
        <w:t>.</w:t>
      </w:r>
      <w:r w:rsidR="00D2722A" w:rsidRPr="00F73EAD">
        <w:rPr>
          <w:color w:val="000000" w:themeColor="text1"/>
          <w:szCs w:val="24"/>
          <w:lang w:val="sr-Cyrl-RS"/>
        </w:rPr>
        <w:t xml:space="preserve"> и 2018.</w:t>
      </w:r>
      <w:r w:rsidRPr="00F73EAD">
        <w:rPr>
          <w:color w:val="000000" w:themeColor="text1"/>
          <w:szCs w:val="24"/>
        </w:rPr>
        <w:t xml:space="preserve"> години – минимум</w:t>
      </w:r>
      <w:r w:rsidRPr="00F73EAD">
        <w:rPr>
          <w:color w:val="000000" w:themeColor="text1"/>
          <w:szCs w:val="24"/>
          <w:lang w:val="sr-Cyrl-RS"/>
        </w:rPr>
        <w:t xml:space="preserve"> у висини</w:t>
      </w:r>
      <w:r w:rsidRPr="00F73EAD">
        <w:rPr>
          <w:color w:val="000000" w:themeColor="text1"/>
          <w:szCs w:val="24"/>
        </w:rPr>
        <w:t xml:space="preserve"> </w:t>
      </w:r>
      <w:r w:rsidR="00211E19" w:rsidRPr="00F73EAD">
        <w:rPr>
          <w:color w:val="000000" w:themeColor="text1"/>
          <w:szCs w:val="24"/>
          <w:lang w:val="sr-Cyrl-RS"/>
        </w:rPr>
        <w:t xml:space="preserve">процењене вредности јавне набавке, за наведену партију </w:t>
      </w:r>
      <w:r w:rsidRPr="00F73EAD">
        <w:rPr>
          <w:color w:val="000000" w:themeColor="text1"/>
          <w:szCs w:val="24"/>
        </w:rPr>
        <w:t>(члан 77. став 2. тачка 2) Закона о јавним набавкама).</w:t>
      </w:r>
      <w:r w:rsidR="00D2722A" w:rsidRPr="00F73EAD">
        <w:rPr>
          <w:szCs w:val="24"/>
          <w:lang w:val="sr-Cyrl-RS"/>
        </w:rPr>
        <w:tab/>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11E19" w:rsidRPr="00F73EAD" w:rsidTr="00C535D1">
        <w:trPr>
          <w:trHeight w:val="692"/>
          <w:jc w:val="center"/>
        </w:trPr>
        <w:tc>
          <w:tcPr>
            <w:tcW w:w="2113" w:type="dxa"/>
            <w:shd w:val="clear" w:color="auto" w:fill="FFFFFF"/>
            <w:vAlign w:val="bottom"/>
          </w:tcPr>
          <w:p w:rsidR="00211E19" w:rsidRPr="00F73EAD" w:rsidRDefault="00211E19" w:rsidP="00D2722A">
            <w:pPr>
              <w:jc w:val="center"/>
              <w:rPr>
                <w:b/>
                <w:szCs w:val="24"/>
              </w:rPr>
            </w:pPr>
            <w:r w:rsidRPr="00F73EAD">
              <w:rPr>
                <w:b/>
                <w:szCs w:val="24"/>
              </w:rPr>
              <w:t>Доказ за правно  лице:</w:t>
            </w:r>
          </w:p>
        </w:tc>
        <w:tc>
          <w:tcPr>
            <w:tcW w:w="6299" w:type="dxa"/>
            <w:vMerge w:val="restart"/>
            <w:shd w:val="clear" w:color="auto" w:fill="FFFFFF"/>
            <w:vAlign w:val="center"/>
          </w:tcPr>
          <w:p w:rsidR="00211E19" w:rsidRPr="00F73EAD" w:rsidRDefault="00211E19" w:rsidP="00C535D1">
            <w:pPr>
              <w:tabs>
                <w:tab w:val="left" w:pos="720"/>
              </w:tabs>
              <w:spacing w:line="276" w:lineRule="auto"/>
              <w:rPr>
                <w:color w:val="000000" w:themeColor="text1"/>
                <w:szCs w:val="24"/>
              </w:rPr>
            </w:pPr>
            <w:r w:rsidRPr="00F73EAD">
              <w:rPr>
                <w:color w:val="000000" w:themeColor="text1"/>
                <w:szCs w:val="24"/>
              </w:rPr>
              <w:t xml:space="preserve">Вредност испоручених добара </w:t>
            </w:r>
            <w:r w:rsidRPr="00F73EAD">
              <w:rPr>
                <w:color w:val="000000" w:themeColor="text1"/>
                <w:szCs w:val="24"/>
                <w:lang w:val="sr-Cyrl-RS"/>
              </w:rPr>
              <w:t>кој</w:t>
            </w:r>
            <w:r w:rsidRPr="00F73EAD">
              <w:rPr>
                <w:color w:val="000000" w:themeColor="text1"/>
                <w:szCs w:val="24"/>
                <w:lang w:val="sr-Latn-RS"/>
              </w:rPr>
              <w:t>a</w:t>
            </w:r>
            <w:r w:rsidRPr="00F73EAD">
              <w:rPr>
                <w:color w:val="000000" w:themeColor="text1"/>
                <w:szCs w:val="24"/>
              </w:rPr>
              <w:t xml:space="preserve"> су предмет јавне набавке доказују се потврдом од референтних наручилаца – купаца са исказаним вредностима на Обрасцу бр. 1 или на другом обрасцу који садржи све захтеване податке и попуњавањем Списка референтних наручилаца</w:t>
            </w:r>
            <w:r w:rsidRPr="00F73EAD">
              <w:rPr>
                <w:color w:val="000000" w:themeColor="text1"/>
                <w:szCs w:val="24"/>
                <w:lang w:val="sr-Cyrl-RS"/>
              </w:rPr>
              <w:t>.</w:t>
            </w:r>
          </w:p>
        </w:tc>
      </w:tr>
      <w:tr w:rsidR="00211E19" w:rsidRPr="00F73EAD" w:rsidTr="00211E19">
        <w:trPr>
          <w:trHeight w:val="405"/>
          <w:jc w:val="center"/>
        </w:trPr>
        <w:tc>
          <w:tcPr>
            <w:tcW w:w="2113" w:type="dxa"/>
            <w:tcBorders>
              <w:bottom w:val="single" w:sz="4" w:space="0" w:color="auto"/>
            </w:tcBorders>
            <w:shd w:val="clear" w:color="auto" w:fill="FFFFFF"/>
            <w:vAlign w:val="bottom"/>
          </w:tcPr>
          <w:p w:rsidR="00211E19" w:rsidRPr="00F73EAD" w:rsidRDefault="00211E19" w:rsidP="00D2722A">
            <w:pPr>
              <w:tabs>
                <w:tab w:val="left" w:pos="720"/>
              </w:tabs>
              <w:spacing w:before="60"/>
              <w:ind w:right="-55"/>
              <w:jc w:val="center"/>
              <w:rPr>
                <w:b/>
                <w:szCs w:val="24"/>
              </w:rPr>
            </w:pPr>
            <w:r w:rsidRPr="00F73EAD">
              <w:rPr>
                <w:b/>
                <w:szCs w:val="24"/>
              </w:rPr>
              <w:t>Доказ за предузетнике:</w:t>
            </w:r>
          </w:p>
        </w:tc>
        <w:tc>
          <w:tcPr>
            <w:tcW w:w="6299" w:type="dxa"/>
            <w:vMerge/>
            <w:shd w:val="clear" w:color="auto" w:fill="FFFFFF"/>
          </w:tcPr>
          <w:p w:rsidR="00211E19" w:rsidRPr="00F73EAD" w:rsidRDefault="00211E19" w:rsidP="00733513">
            <w:pPr>
              <w:tabs>
                <w:tab w:val="left" w:pos="720"/>
              </w:tabs>
              <w:ind w:right="-55" w:firstLine="720"/>
              <w:rPr>
                <w:b/>
                <w:color w:val="FF0000"/>
                <w:szCs w:val="24"/>
              </w:rPr>
            </w:pPr>
          </w:p>
        </w:tc>
      </w:tr>
    </w:tbl>
    <w:p w:rsidR="00B436F6" w:rsidRPr="00F73EAD" w:rsidRDefault="00B436F6" w:rsidP="00B436F6">
      <w:pPr>
        <w:tabs>
          <w:tab w:val="left" w:pos="1080"/>
        </w:tabs>
        <w:rPr>
          <w:szCs w:val="24"/>
          <w:highlight w:val="yellow"/>
          <w:lang w:val="sr-Cyrl-RS"/>
        </w:rPr>
      </w:pPr>
    </w:p>
    <w:p w:rsidR="00B436F6" w:rsidRPr="00F73EAD" w:rsidRDefault="00B436F6" w:rsidP="00B436F6">
      <w:pPr>
        <w:tabs>
          <w:tab w:val="left" w:pos="1080"/>
        </w:tabs>
        <w:rPr>
          <w:szCs w:val="24"/>
          <w:highlight w:val="yellow"/>
          <w:lang w:val="en-US"/>
        </w:rPr>
      </w:pPr>
    </w:p>
    <w:p w:rsidR="005325FA" w:rsidRPr="00F73EAD" w:rsidRDefault="005325FA" w:rsidP="005325FA">
      <w:pPr>
        <w:ind w:left="1440"/>
        <w:rPr>
          <w:b/>
          <w:szCs w:val="24"/>
          <w:lang w:val="sr-Cyrl-RS"/>
        </w:rPr>
      </w:pPr>
      <w:r w:rsidRPr="00F73EAD">
        <w:rPr>
          <w:b/>
          <w:szCs w:val="24"/>
          <w:lang w:val="sr-Cyrl-RS"/>
        </w:rPr>
        <w:t xml:space="preserve">За Партију 2 </w:t>
      </w:r>
    </w:p>
    <w:p w:rsidR="005325FA" w:rsidRPr="00F73EAD" w:rsidRDefault="005325FA" w:rsidP="005325FA">
      <w:pPr>
        <w:shd w:val="clear" w:color="auto" w:fill="FFFFFF"/>
        <w:rPr>
          <w:szCs w:val="24"/>
          <w:lang w:val="sr-Cyrl-RS"/>
        </w:rPr>
      </w:pPr>
      <w:r w:rsidRPr="00F73EAD">
        <w:rPr>
          <w:szCs w:val="24"/>
          <w:lang w:val="sr-Cyrl-RS"/>
        </w:rPr>
        <w:tab/>
        <w:t>-</w:t>
      </w:r>
      <w:r w:rsidRPr="00F73EAD">
        <w:rPr>
          <w:rFonts w:eastAsia="Arial Unicode MS"/>
          <w:iCs/>
          <w:color w:val="000000"/>
          <w:kern w:val="1"/>
          <w:szCs w:val="24"/>
          <w:lang w:eastAsia="ar-SA"/>
        </w:rPr>
        <w:t xml:space="preserve"> </w:t>
      </w:r>
      <w:r w:rsidRPr="00F73EAD">
        <w:rPr>
          <w:color w:val="000000" w:themeColor="text1"/>
          <w:szCs w:val="24"/>
          <w:lang w:val="sr-Cyrl-RS"/>
        </w:rPr>
        <w:t>у</w:t>
      </w:r>
      <w:r w:rsidRPr="00F73EAD">
        <w:rPr>
          <w:color w:val="000000" w:themeColor="text1"/>
          <w:szCs w:val="24"/>
        </w:rPr>
        <w:t>купна вредност испоручених добара која су предмет јавне набавке у</w:t>
      </w:r>
      <w:r w:rsidRPr="00F73EAD">
        <w:rPr>
          <w:color w:val="000000" w:themeColor="text1"/>
          <w:szCs w:val="24"/>
          <w:lang w:val="sr-Cyrl-RS"/>
        </w:rPr>
        <w:t xml:space="preserve"> 201</w:t>
      </w:r>
      <w:r w:rsidR="00D2722A" w:rsidRPr="00F73EAD">
        <w:rPr>
          <w:color w:val="000000" w:themeColor="text1"/>
          <w:szCs w:val="24"/>
          <w:lang w:val="sr-Cyrl-RS"/>
        </w:rPr>
        <w:t>7</w:t>
      </w:r>
      <w:r w:rsidRPr="00F73EAD">
        <w:rPr>
          <w:color w:val="000000" w:themeColor="text1"/>
          <w:szCs w:val="24"/>
          <w:lang w:val="sr-Cyrl-RS"/>
        </w:rPr>
        <w:t>. и 201</w:t>
      </w:r>
      <w:r w:rsidR="00D2722A" w:rsidRPr="00F73EAD">
        <w:rPr>
          <w:color w:val="000000" w:themeColor="text1"/>
          <w:szCs w:val="24"/>
          <w:lang w:val="sr-Cyrl-RS"/>
        </w:rPr>
        <w:t>8.</w:t>
      </w:r>
      <w:r w:rsidRPr="00F73EAD">
        <w:rPr>
          <w:color w:val="000000" w:themeColor="text1"/>
          <w:szCs w:val="24"/>
        </w:rPr>
        <w:t xml:space="preserve"> години – минимум</w:t>
      </w:r>
      <w:r w:rsidRPr="00F73EAD">
        <w:rPr>
          <w:color w:val="000000" w:themeColor="text1"/>
          <w:szCs w:val="24"/>
          <w:lang w:val="sr-Cyrl-RS"/>
        </w:rPr>
        <w:t xml:space="preserve"> у висини </w:t>
      </w:r>
      <w:r w:rsidR="00211E19" w:rsidRPr="00F73EAD">
        <w:rPr>
          <w:color w:val="000000" w:themeColor="text1"/>
          <w:szCs w:val="24"/>
          <w:lang w:val="sr-Cyrl-RS"/>
        </w:rPr>
        <w:t xml:space="preserve">процењене вредности јавне набавке, за наведену партију </w:t>
      </w:r>
      <w:r w:rsidRPr="00F73EAD">
        <w:rPr>
          <w:color w:val="000000" w:themeColor="text1"/>
          <w:szCs w:val="24"/>
        </w:rPr>
        <w:t>(члан 77. став 2. тачка 2) Закона о јавним набавкама).</w:t>
      </w:r>
      <w:r w:rsidR="00211E19" w:rsidRPr="00F73EAD">
        <w:rPr>
          <w:szCs w:val="24"/>
          <w:lang w:val="sr-Cyrl-RS"/>
        </w:rPr>
        <w:tab/>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5325FA" w:rsidRPr="00F73EAD" w:rsidTr="005325FA">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5325FA" w:rsidRPr="00F73EAD" w:rsidRDefault="005325FA" w:rsidP="00D2722A">
            <w:pPr>
              <w:shd w:val="clear" w:color="auto" w:fill="FFFFFF"/>
              <w:tabs>
                <w:tab w:val="left" w:pos="1080"/>
              </w:tabs>
              <w:spacing w:line="256" w:lineRule="auto"/>
              <w:jc w:val="center"/>
              <w:rPr>
                <w:b/>
                <w:bCs/>
                <w:color w:val="000000"/>
                <w:szCs w:val="24"/>
              </w:rPr>
            </w:pPr>
            <w:r w:rsidRPr="00F73EAD">
              <w:rPr>
                <w:b/>
                <w:bCs/>
                <w:color w:val="000000"/>
                <w:szCs w:val="24"/>
              </w:rPr>
              <w:t>Доказ за правно  лице:</w:t>
            </w:r>
          </w:p>
        </w:tc>
        <w:tc>
          <w:tcPr>
            <w:tcW w:w="6299"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5325FA" w:rsidRPr="00F73EAD" w:rsidRDefault="005325FA">
            <w:pPr>
              <w:spacing w:line="256" w:lineRule="auto"/>
              <w:rPr>
                <w:szCs w:val="24"/>
                <w:lang w:val="sr-Cyrl-RS"/>
              </w:rPr>
            </w:pPr>
            <w:r w:rsidRPr="00F73EAD">
              <w:rPr>
                <w:bCs/>
                <w:szCs w:val="24"/>
              </w:rPr>
              <w:t>Доказ</w:t>
            </w:r>
            <w:r w:rsidRPr="00F73EAD">
              <w:rPr>
                <w:b/>
                <w:szCs w:val="24"/>
              </w:rPr>
              <w:t xml:space="preserve"> </w:t>
            </w:r>
            <w:r w:rsidRPr="00F73EAD">
              <w:rPr>
                <w:bCs/>
                <w:szCs w:val="24"/>
              </w:rPr>
              <w:t>о бонитету, способност измиривања обавеза у року која, поред кредитне способности, обухвата и општу материјалну способност и позицију на тржишту који издаје Агенција за привредне регистре</w:t>
            </w:r>
          </w:p>
        </w:tc>
      </w:tr>
      <w:tr w:rsidR="005325FA" w:rsidRPr="00F73EAD" w:rsidTr="005325FA">
        <w:trPr>
          <w:trHeight w:val="311"/>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5325FA" w:rsidRPr="00F73EAD" w:rsidRDefault="005325FA" w:rsidP="00D2722A">
            <w:pPr>
              <w:tabs>
                <w:tab w:val="left" w:pos="720"/>
              </w:tabs>
              <w:spacing w:before="60" w:line="256" w:lineRule="auto"/>
              <w:jc w:val="center"/>
              <w:rPr>
                <w:b/>
                <w:bCs/>
                <w:color w:val="000000"/>
                <w:szCs w:val="24"/>
              </w:rPr>
            </w:pPr>
            <w:r w:rsidRPr="00F73EAD">
              <w:rPr>
                <w:b/>
                <w:bCs/>
                <w:color w:val="000000"/>
                <w:szCs w:val="24"/>
              </w:rPr>
              <w:t>Доказ за предузетнике: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5325FA" w:rsidRPr="00F73EAD" w:rsidRDefault="005325FA">
            <w:pPr>
              <w:widowControl/>
              <w:tabs>
                <w:tab w:val="clear" w:pos="1440"/>
              </w:tabs>
              <w:spacing w:line="256" w:lineRule="auto"/>
              <w:jc w:val="left"/>
              <w:rPr>
                <w:szCs w:val="24"/>
                <w:lang w:val="sr-Cyrl-RS"/>
              </w:rPr>
            </w:pPr>
          </w:p>
        </w:tc>
      </w:tr>
    </w:tbl>
    <w:p w:rsidR="00B436F6" w:rsidRPr="00F73EAD" w:rsidRDefault="00B436F6" w:rsidP="00B436F6">
      <w:pPr>
        <w:tabs>
          <w:tab w:val="left" w:pos="1080"/>
        </w:tabs>
        <w:rPr>
          <w:szCs w:val="24"/>
          <w:highlight w:val="yellow"/>
          <w:lang w:val="en-US"/>
        </w:rPr>
      </w:pPr>
    </w:p>
    <w:p w:rsidR="00B436F6" w:rsidRPr="00F73EAD" w:rsidRDefault="00B436F6" w:rsidP="00B436F6">
      <w:pPr>
        <w:tabs>
          <w:tab w:val="left" w:pos="1080"/>
        </w:tabs>
        <w:rPr>
          <w:szCs w:val="24"/>
          <w:highlight w:val="yellow"/>
          <w:lang w:val="sr-Cyrl-RS"/>
        </w:rPr>
      </w:pPr>
    </w:p>
    <w:p w:rsidR="00B436F6" w:rsidRPr="00F73EAD" w:rsidRDefault="00B436F6" w:rsidP="00B436F6">
      <w:pPr>
        <w:rPr>
          <w:szCs w:val="24"/>
        </w:rPr>
      </w:pPr>
      <w:r w:rsidRPr="00F73EAD">
        <w:rPr>
          <w:b/>
          <w:bCs/>
          <w:szCs w:val="24"/>
          <w:lang w:val="sr-Cyrl-RS"/>
        </w:rPr>
        <w:tab/>
      </w:r>
      <w:r w:rsidR="00F73EAD">
        <w:rPr>
          <w:b/>
          <w:bCs/>
          <w:szCs w:val="24"/>
          <w:lang w:val="sr-Cyrl-RS"/>
        </w:rPr>
        <w:t>2</w:t>
      </w:r>
      <w:r w:rsidRPr="00F73EAD">
        <w:rPr>
          <w:b/>
          <w:bCs/>
          <w:szCs w:val="24"/>
        </w:rPr>
        <w:t>. Услови које мора да испуни понуђач ако извршење набавке делимично поверава подизвођачу</w:t>
      </w:r>
    </w:p>
    <w:p w:rsidR="00F73EAD" w:rsidRDefault="00B436F6" w:rsidP="00B436F6">
      <w:pPr>
        <w:rPr>
          <w:szCs w:val="24"/>
        </w:rPr>
      </w:pPr>
      <w:r w:rsidRPr="00F73EAD">
        <w:rPr>
          <w:szCs w:val="24"/>
        </w:rPr>
        <w:tab/>
        <w:t xml:space="preserve">Понуђач је дужан да у понуди наведе да ли ће извршење јавне набавке делимично поверити подизвођачу. </w:t>
      </w:r>
    </w:p>
    <w:p w:rsidR="00500A0F" w:rsidRPr="00F73EAD" w:rsidRDefault="00500A0F" w:rsidP="00B436F6">
      <w:pPr>
        <w:rPr>
          <w:szCs w:val="24"/>
        </w:rPr>
      </w:pPr>
    </w:p>
    <w:p w:rsidR="00B436F6" w:rsidRPr="00F73EAD" w:rsidRDefault="00B436F6" w:rsidP="00B436F6">
      <w:pPr>
        <w:rPr>
          <w:szCs w:val="24"/>
        </w:rPr>
      </w:pPr>
      <w:r w:rsidRPr="00F73EAD">
        <w:rPr>
          <w:szCs w:val="24"/>
        </w:rPr>
        <w:lastRenderedPageBreak/>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B436F6" w:rsidRPr="00F73EAD" w:rsidRDefault="00B436F6" w:rsidP="00B436F6">
      <w:pPr>
        <w:rPr>
          <w:szCs w:val="24"/>
        </w:rPr>
      </w:pPr>
      <w:r w:rsidRPr="00F73EAD">
        <w:rPr>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436F6" w:rsidRPr="00F73EAD" w:rsidRDefault="00B436F6" w:rsidP="00B436F6">
      <w:pPr>
        <w:rPr>
          <w:szCs w:val="24"/>
        </w:rPr>
      </w:pPr>
      <w:r w:rsidRPr="00F73EAD">
        <w:rPr>
          <w:szCs w:val="24"/>
        </w:rPr>
        <w:tab/>
        <w:t>Понуђач је дужан да наручиоцу, на његов захтев, омогући приступ код подизвођача ради утврђивања испуњености услова.</w:t>
      </w:r>
    </w:p>
    <w:p w:rsidR="00B436F6" w:rsidRPr="00F73EAD" w:rsidRDefault="00B436F6" w:rsidP="00B436F6">
      <w:pPr>
        <w:rPr>
          <w:szCs w:val="24"/>
        </w:rPr>
      </w:pPr>
      <w:r w:rsidRPr="00F73EAD">
        <w:rPr>
          <w:szCs w:val="24"/>
        </w:rPr>
        <w:tab/>
        <w:t>Понуђач је дужан да за подизвођаче достави изјаву о испуњености обавезних услова (чл. 75. Закона о јавним набавкама), која је саставни део конкурсне документације.</w:t>
      </w:r>
    </w:p>
    <w:p w:rsidR="00B436F6" w:rsidRPr="00F73EAD" w:rsidRDefault="00B436F6" w:rsidP="00B436F6">
      <w:pPr>
        <w:rPr>
          <w:szCs w:val="24"/>
        </w:rPr>
      </w:pPr>
      <w:r w:rsidRPr="00F73EAD">
        <w:rPr>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436F6" w:rsidRPr="00F73EAD" w:rsidRDefault="00B436F6" w:rsidP="00B436F6">
      <w:pPr>
        <w:rPr>
          <w:szCs w:val="24"/>
          <w:lang w:val="en-US"/>
        </w:rPr>
      </w:pPr>
      <w:r w:rsidRPr="00F73EAD">
        <w:rPr>
          <w:szCs w:val="24"/>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B436F6" w:rsidRPr="00F73EAD" w:rsidTr="00733513">
        <w:trPr>
          <w:trHeight w:val="50"/>
          <w:jc w:val="center"/>
        </w:trPr>
        <w:tc>
          <w:tcPr>
            <w:tcW w:w="2113" w:type="dxa"/>
            <w:shd w:val="clear" w:color="auto" w:fill="FFFFFF"/>
            <w:vAlign w:val="center"/>
          </w:tcPr>
          <w:p w:rsidR="00B436F6" w:rsidRPr="00F73EAD" w:rsidRDefault="00B436F6" w:rsidP="00733513">
            <w:pPr>
              <w:shd w:val="clear" w:color="auto" w:fill="FFFFFF"/>
              <w:tabs>
                <w:tab w:val="left" w:pos="1080"/>
              </w:tabs>
              <w:jc w:val="center"/>
              <w:rPr>
                <w:b/>
                <w:bCs/>
                <w:szCs w:val="24"/>
              </w:rPr>
            </w:pPr>
            <w:r w:rsidRPr="00F73EAD">
              <w:rPr>
                <w:b/>
                <w:bCs/>
                <w:szCs w:val="24"/>
              </w:rPr>
              <w:t>Доказ:</w:t>
            </w:r>
          </w:p>
        </w:tc>
        <w:tc>
          <w:tcPr>
            <w:tcW w:w="6299" w:type="dxa"/>
            <w:shd w:val="clear" w:color="auto" w:fill="FFFFFF"/>
            <w:vAlign w:val="center"/>
          </w:tcPr>
          <w:p w:rsidR="00B436F6" w:rsidRPr="00F73EAD" w:rsidRDefault="00B436F6" w:rsidP="00D2722A">
            <w:pPr>
              <w:tabs>
                <w:tab w:val="left" w:pos="720"/>
              </w:tabs>
              <w:rPr>
                <w:szCs w:val="24"/>
              </w:rPr>
            </w:pPr>
            <w:r w:rsidRPr="00F73EAD">
              <w:rPr>
                <w:szCs w:val="24"/>
              </w:rPr>
              <w:t>Попуњена, потписана и оверена Изјава подизвођач</w:t>
            </w:r>
            <w:r w:rsidR="00D2722A" w:rsidRPr="00F73EAD">
              <w:rPr>
                <w:szCs w:val="24"/>
                <w:lang w:val="sr-Cyrl-RS"/>
              </w:rPr>
              <w:t>а</w:t>
            </w:r>
            <w:r w:rsidRPr="00F73EAD">
              <w:rPr>
                <w:szCs w:val="24"/>
              </w:rPr>
              <w:t xml:space="preserve"> испуњава услове за учешће у поступку јавне набавке која је саставни део конкурсне документације</w:t>
            </w:r>
          </w:p>
        </w:tc>
      </w:tr>
    </w:tbl>
    <w:p w:rsidR="00B436F6" w:rsidRPr="00F73EAD" w:rsidRDefault="00B436F6" w:rsidP="00B436F6">
      <w:pPr>
        <w:rPr>
          <w:b/>
          <w:bCs/>
          <w:szCs w:val="24"/>
          <w:lang w:val="en-US"/>
        </w:rPr>
      </w:pPr>
      <w:r w:rsidRPr="00F73EAD">
        <w:rPr>
          <w:b/>
          <w:bCs/>
          <w:szCs w:val="24"/>
        </w:rPr>
        <w:tab/>
      </w:r>
    </w:p>
    <w:p w:rsidR="00B436F6" w:rsidRPr="00F73EAD" w:rsidRDefault="00B436F6" w:rsidP="00B436F6">
      <w:pPr>
        <w:rPr>
          <w:b/>
          <w:bCs/>
          <w:szCs w:val="24"/>
          <w:lang w:val="en-US"/>
        </w:rPr>
      </w:pPr>
      <w:r w:rsidRPr="00F73EAD">
        <w:rPr>
          <w:b/>
          <w:bCs/>
          <w:szCs w:val="24"/>
          <w:lang w:val="en-US"/>
        </w:rPr>
        <w:tab/>
      </w:r>
      <w:r w:rsidR="00F73EAD">
        <w:rPr>
          <w:b/>
          <w:bCs/>
          <w:szCs w:val="24"/>
          <w:lang w:val="sr-Cyrl-RS"/>
        </w:rPr>
        <w:t>3</w:t>
      </w:r>
      <w:r w:rsidRPr="00F73EAD">
        <w:rPr>
          <w:b/>
          <w:bCs/>
          <w:szCs w:val="24"/>
        </w:rPr>
        <w:t>.Услови које мора да испуни сваки од понуђача из групе понуђача</w:t>
      </w:r>
    </w:p>
    <w:p w:rsidR="00B436F6" w:rsidRPr="00F73EAD" w:rsidRDefault="00B436F6" w:rsidP="00B436F6">
      <w:pPr>
        <w:rPr>
          <w:b/>
          <w:bCs/>
          <w:szCs w:val="24"/>
          <w:lang w:val="en-US"/>
        </w:rPr>
      </w:pPr>
    </w:p>
    <w:p w:rsidR="00B436F6" w:rsidRPr="00F73EAD" w:rsidRDefault="00B436F6" w:rsidP="00B436F6">
      <w:pPr>
        <w:rPr>
          <w:szCs w:val="24"/>
        </w:rPr>
      </w:pPr>
      <w:r w:rsidRPr="00F73EAD">
        <w:rPr>
          <w:szCs w:val="24"/>
        </w:rPr>
        <w:tab/>
        <w:t xml:space="preserve">Понуду може поднети група понуђача. </w:t>
      </w:r>
    </w:p>
    <w:p w:rsidR="00B436F6" w:rsidRPr="00F73EAD" w:rsidRDefault="00B436F6" w:rsidP="00B436F6">
      <w:pPr>
        <w:rPr>
          <w:szCs w:val="24"/>
          <w:lang w:val="sr-Cyrl-RS"/>
        </w:rPr>
      </w:pPr>
      <w:r w:rsidRPr="00F73EAD">
        <w:rPr>
          <w:szCs w:val="24"/>
        </w:rPr>
        <w:tab/>
        <w:t>Сваки понуђач из групе понуђача мора да достави изјаву о испуњености обавезних услова (чл. 75. Закона о јавним набавкама), која је саставни део конкурсне документације</w:t>
      </w:r>
      <w:r w:rsidRPr="00F73EAD">
        <w:rPr>
          <w:szCs w:val="24"/>
          <w:lang w:val="sr-Cyrl-RS"/>
        </w:rPr>
        <w:t>,</w:t>
      </w:r>
      <w:r w:rsidRPr="00F73EAD">
        <w:rPr>
          <w:rFonts w:eastAsia="Malgun Gothic"/>
          <w:b/>
          <w:color w:val="000000"/>
          <w:szCs w:val="24"/>
        </w:rPr>
        <w:t xml:space="preserve"> </w:t>
      </w:r>
      <w:r w:rsidRPr="00F73EAD">
        <w:rPr>
          <w:rFonts w:eastAsia="Malgun Gothic"/>
          <w:color w:val="000000"/>
          <w:szCs w:val="24"/>
        </w:rPr>
        <w:t>а додатне услове испуњавају заједно, осим ако наручилац из оправданих разлога не одреди другачије.</w:t>
      </w:r>
    </w:p>
    <w:p w:rsidR="00B436F6" w:rsidRPr="00F73EAD" w:rsidRDefault="00B436F6" w:rsidP="00B436F6">
      <w:pPr>
        <w:rPr>
          <w:szCs w:val="24"/>
        </w:rPr>
      </w:pPr>
      <w:r w:rsidRPr="00F73EAD">
        <w:rPr>
          <w:szCs w:val="24"/>
        </w:rPr>
        <w:tab/>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B436F6" w:rsidRPr="00F73EAD" w:rsidRDefault="00B436F6" w:rsidP="00B436F6">
      <w:pPr>
        <w:tabs>
          <w:tab w:val="left" w:pos="1800"/>
        </w:tabs>
        <w:rPr>
          <w:szCs w:val="24"/>
        </w:rPr>
      </w:pPr>
      <w:r w:rsidRPr="00F73EAD">
        <w:rPr>
          <w:szCs w:val="24"/>
        </w:rPr>
        <w:tab/>
        <w:t>1)</w:t>
      </w:r>
      <w:r w:rsidRPr="00F73EAD">
        <w:rPr>
          <w:szCs w:val="24"/>
        </w:rPr>
        <w:tab/>
        <w:t>члану групе који ће бити носилац посла, односно који ће поднети понуду и који ће заступати групу понуђача пред наручиоцем;</w:t>
      </w:r>
    </w:p>
    <w:p w:rsidR="00B436F6" w:rsidRPr="00F73EAD" w:rsidRDefault="00B436F6" w:rsidP="00B436F6">
      <w:pPr>
        <w:tabs>
          <w:tab w:val="left" w:pos="1800"/>
        </w:tabs>
        <w:rPr>
          <w:szCs w:val="24"/>
        </w:rPr>
      </w:pPr>
      <w:r w:rsidRPr="00F73EAD">
        <w:rPr>
          <w:szCs w:val="24"/>
        </w:rPr>
        <w:tab/>
        <w:t>2)</w:t>
      </w:r>
      <w:r w:rsidRPr="00F73EAD">
        <w:rPr>
          <w:szCs w:val="24"/>
        </w:rPr>
        <w:tab/>
        <w:t>опис послова сваког од понуђача из групе понуђача у извршењу уговора.</w:t>
      </w:r>
    </w:p>
    <w:p w:rsidR="00B436F6" w:rsidRPr="00F73EAD" w:rsidRDefault="00B436F6" w:rsidP="00B436F6">
      <w:pPr>
        <w:tabs>
          <w:tab w:val="left" w:pos="1800"/>
        </w:tabs>
        <w:rPr>
          <w:color w:val="FF0000"/>
          <w:szCs w:val="24"/>
        </w:rPr>
      </w:pPr>
      <w:r w:rsidRPr="00F73EAD">
        <w:rPr>
          <w:szCs w:val="24"/>
        </w:rPr>
        <w:tab/>
      </w:r>
      <w:r w:rsidRPr="00F73EAD">
        <w:rPr>
          <w:color w:val="FF0000"/>
          <w:szCs w:val="24"/>
        </w:rPr>
        <w:tab/>
        <w:t xml:space="preserve"> </w:t>
      </w:r>
    </w:p>
    <w:p w:rsidR="00B436F6" w:rsidRPr="00F73EAD" w:rsidRDefault="00B436F6" w:rsidP="00B436F6">
      <w:pPr>
        <w:rPr>
          <w:szCs w:val="24"/>
        </w:rPr>
      </w:pPr>
      <w:r w:rsidRPr="00F73EAD">
        <w:rPr>
          <w:szCs w:val="24"/>
        </w:rPr>
        <w:tab/>
        <w:t>Понуђачи који поднесу заједничку понуду одговарају неограничено солидарно према наручиоцу.</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B436F6" w:rsidRPr="00F73EAD" w:rsidTr="00733513">
        <w:trPr>
          <w:trHeight w:val="50"/>
          <w:jc w:val="center"/>
        </w:trPr>
        <w:tc>
          <w:tcPr>
            <w:tcW w:w="2113" w:type="dxa"/>
            <w:shd w:val="clear" w:color="auto" w:fill="FFFFFF"/>
            <w:vAlign w:val="center"/>
          </w:tcPr>
          <w:p w:rsidR="00B436F6" w:rsidRPr="00F73EAD" w:rsidRDefault="00B436F6" w:rsidP="00733513">
            <w:pPr>
              <w:shd w:val="clear" w:color="auto" w:fill="FFFFFF"/>
              <w:tabs>
                <w:tab w:val="left" w:pos="1080"/>
              </w:tabs>
              <w:jc w:val="center"/>
              <w:rPr>
                <w:b/>
                <w:bCs/>
                <w:szCs w:val="24"/>
              </w:rPr>
            </w:pPr>
            <w:r w:rsidRPr="00F73EAD">
              <w:rPr>
                <w:b/>
                <w:bCs/>
                <w:szCs w:val="24"/>
              </w:rPr>
              <w:t>Доказ:</w:t>
            </w:r>
          </w:p>
        </w:tc>
        <w:tc>
          <w:tcPr>
            <w:tcW w:w="6299" w:type="dxa"/>
            <w:shd w:val="clear" w:color="auto" w:fill="FFFFFF"/>
            <w:vAlign w:val="center"/>
          </w:tcPr>
          <w:p w:rsidR="00B436F6" w:rsidRPr="00F73EAD" w:rsidRDefault="00B436F6" w:rsidP="00733513">
            <w:pPr>
              <w:tabs>
                <w:tab w:val="left" w:pos="720"/>
              </w:tabs>
              <w:rPr>
                <w:szCs w:val="24"/>
              </w:rPr>
            </w:pPr>
            <w:r w:rsidRPr="00F73EAD">
              <w:rPr>
                <w:szCs w:val="24"/>
              </w:rPr>
              <w:t>Споразум понуђача доставити у понуди; Изјава о испуњености обавезних услова која је саставни део конкурсне документације</w:t>
            </w:r>
          </w:p>
        </w:tc>
      </w:tr>
    </w:tbl>
    <w:p w:rsidR="00B436F6" w:rsidRPr="00F73EAD" w:rsidRDefault="00B436F6" w:rsidP="00B436F6">
      <w:pPr>
        <w:rPr>
          <w:szCs w:val="24"/>
          <w:lang w:val="en-US"/>
        </w:rPr>
      </w:pPr>
      <w:r w:rsidRPr="00F73EAD">
        <w:rPr>
          <w:szCs w:val="24"/>
        </w:rPr>
        <w:t xml:space="preserve">     </w:t>
      </w:r>
      <w:r w:rsidRPr="00F73EAD">
        <w:rPr>
          <w:szCs w:val="24"/>
        </w:rPr>
        <w:tab/>
      </w:r>
      <w:r w:rsidRPr="00F73EAD">
        <w:rPr>
          <w:szCs w:val="24"/>
        </w:rPr>
        <w:tab/>
      </w:r>
    </w:p>
    <w:p w:rsidR="00B436F6" w:rsidRPr="00F73EAD" w:rsidRDefault="00B436F6" w:rsidP="00B436F6">
      <w:pPr>
        <w:spacing w:line="210" w:lineRule="atLeast"/>
        <w:rPr>
          <w:rFonts w:eastAsia="Malgun Gothic"/>
          <w:b/>
          <w:color w:val="000000" w:themeColor="text1"/>
          <w:szCs w:val="24"/>
        </w:rPr>
      </w:pPr>
      <w:r w:rsidRPr="00F73EAD">
        <w:rPr>
          <w:rFonts w:eastAsia="Malgun Gothic"/>
          <w:b/>
          <w:color w:val="000000" w:themeColor="text1"/>
          <w:szCs w:val="24"/>
          <w:lang w:val="sr-Cyrl-RS"/>
        </w:rPr>
        <w:tab/>
      </w:r>
      <w:r w:rsidRPr="00F73EAD">
        <w:rPr>
          <w:rFonts w:eastAsia="Malgun Gothic"/>
          <w:b/>
          <w:color w:val="000000" w:themeColor="text1"/>
          <w:szCs w:val="24"/>
        </w:rPr>
        <w:t>Докази о испуњености услова могу се достављати у неовереним копијама, осим ако другачије није одређено конкурсном документацијом.</w:t>
      </w:r>
    </w:p>
    <w:p w:rsidR="00B436F6" w:rsidRDefault="00B436F6" w:rsidP="00B436F6">
      <w:pPr>
        <w:spacing w:line="210" w:lineRule="atLeast"/>
        <w:rPr>
          <w:rFonts w:eastAsia="Malgun Gothic"/>
          <w:b/>
          <w:color w:val="000000" w:themeColor="text1"/>
          <w:szCs w:val="24"/>
        </w:rPr>
      </w:pPr>
      <w:r w:rsidRPr="00F73EAD">
        <w:rPr>
          <w:rFonts w:eastAsia="Malgun Gothic"/>
          <w:b/>
          <w:color w:val="000000" w:themeColor="text1"/>
          <w:szCs w:val="24"/>
        </w:rPr>
        <w:tab/>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rsidR="00500A0F" w:rsidRPr="00F73EAD" w:rsidRDefault="00500A0F" w:rsidP="00B436F6">
      <w:pPr>
        <w:spacing w:line="210" w:lineRule="atLeast"/>
        <w:rPr>
          <w:rFonts w:eastAsia="Malgun Gothic"/>
          <w:b/>
          <w:color w:val="000000" w:themeColor="text1"/>
          <w:szCs w:val="24"/>
        </w:rPr>
      </w:pPr>
    </w:p>
    <w:p w:rsidR="00B436F6" w:rsidRPr="00F73EAD" w:rsidRDefault="00B436F6" w:rsidP="00B436F6">
      <w:pPr>
        <w:rPr>
          <w:rFonts w:eastAsia="Malgun Gothic"/>
          <w:b/>
          <w:color w:val="000000" w:themeColor="text1"/>
          <w:szCs w:val="24"/>
          <w:lang w:val="sr-Cyrl-RS"/>
        </w:rPr>
      </w:pPr>
      <w:r w:rsidRPr="00F73EAD">
        <w:rPr>
          <w:rFonts w:eastAsia="Malgun Gothic"/>
          <w:b/>
          <w:color w:val="000000" w:themeColor="text1"/>
          <w:szCs w:val="24"/>
        </w:rPr>
        <w:lastRenderedPageBreak/>
        <w:tab/>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B436F6" w:rsidRPr="00F73EAD" w:rsidRDefault="00B436F6" w:rsidP="00B436F6">
      <w:pPr>
        <w:rPr>
          <w:rFonts w:eastAsia="Malgun Gothic"/>
          <w:b/>
          <w:color w:val="000000" w:themeColor="text1"/>
          <w:szCs w:val="24"/>
          <w:lang w:val="sr-Cyrl-RS"/>
        </w:rPr>
      </w:pPr>
      <w:r w:rsidRPr="00F73EAD">
        <w:rPr>
          <w:rFonts w:eastAsia="Malgun Gothic"/>
          <w:b/>
          <w:color w:val="000000" w:themeColor="text1"/>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F73EAD">
        <w:rPr>
          <w:rFonts w:eastAsia="Malgun Gothic"/>
          <w:b/>
          <w:color w:val="000000" w:themeColor="text1"/>
          <w:szCs w:val="24"/>
        </w:rPr>
        <w:tab/>
      </w:r>
    </w:p>
    <w:p w:rsidR="00B436F6" w:rsidRPr="00F73EAD" w:rsidRDefault="00B436F6" w:rsidP="00B436F6">
      <w:pPr>
        <w:rPr>
          <w:rFonts w:eastAsia="Malgun Gothic"/>
          <w:b/>
          <w:color w:val="000000" w:themeColor="text1"/>
          <w:szCs w:val="24"/>
        </w:rPr>
      </w:pPr>
      <w:r w:rsidRPr="00F73EAD">
        <w:rPr>
          <w:rFonts w:eastAsia="Malgun Gothic"/>
          <w:b/>
          <w:color w:val="000000" w:themeColor="text1"/>
          <w:szCs w:val="24"/>
        </w:rPr>
        <w:tab/>
        <w:t xml:space="preserve">Уколико је понуђач у складу са чланом 78. </w:t>
      </w:r>
      <w:r w:rsidRPr="00F73EAD">
        <w:rPr>
          <w:rFonts w:eastAsia="Malgun Gothic"/>
          <w:b/>
          <w:color w:val="000000" w:themeColor="text1"/>
          <w:szCs w:val="24"/>
          <w:lang w:val="sr-Cyrl-RS"/>
        </w:rPr>
        <w:t>ЗЈН</w:t>
      </w:r>
      <w:r w:rsidRPr="00F73EAD">
        <w:rPr>
          <w:rFonts w:eastAsia="Malgun Gothic"/>
          <w:b/>
          <w:color w:val="000000" w:themeColor="text1"/>
          <w:szCs w:val="24"/>
        </w:rPr>
        <w:t>,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w:t>
      </w:r>
    </w:p>
    <w:p w:rsidR="00B436F6" w:rsidRPr="00F73EAD" w:rsidRDefault="00B436F6" w:rsidP="00B436F6">
      <w:pPr>
        <w:rPr>
          <w:rFonts w:eastAsia="Malgun Gothic"/>
          <w:b/>
          <w:color w:val="000000" w:themeColor="text1"/>
          <w:szCs w:val="24"/>
          <w:lang w:val="sr-Cyrl-RS"/>
        </w:rPr>
      </w:pPr>
      <w:r w:rsidRPr="00F73EAD">
        <w:rPr>
          <w:rFonts w:eastAsia="Malgun Gothic"/>
          <w:b/>
          <w:color w:val="000000" w:themeColor="text1"/>
          <w:szCs w:val="24"/>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w:t>
      </w:r>
      <w:r w:rsidRPr="00F73EAD">
        <w:rPr>
          <w:rFonts w:eastAsia="Malgun Gothic"/>
          <w:b/>
          <w:color w:val="000000" w:themeColor="text1"/>
          <w:szCs w:val="24"/>
          <w:lang w:val="sr-Cyrl-RS"/>
        </w:rPr>
        <w:t>и.</w:t>
      </w:r>
    </w:p>
    <w:p w:rsidR="00B436F6" w:rsidRPr="00F73EAD" w:rsidRDefault="00B436F6" w:rsidP="00B436F6">
      <w:pPr>
        <w:widowControl/>
        <w:tabs>
          <w:tab w:val="clear" w:pos="1440"/>
        </w:tabs>
        <w:ind w:firstLine="1418"/>
        <w:rPr>
          <w:rFonts w:eastAsia="Calibri"/>
          <w:b/>
          <w:color w:val="000000" w:themeColor="text1"/>
          <w:szCs w:val="24"/>
          <w:lang w:val="sr-Cyrl-RS"/>
        </w:rPr>
      </w:pPr>
      <w:r w:rsidRPr="00F73EAD">
        <w:rPr>
          <w:rFonts w:eastAsia="Calibri"/>
          <w:b/>
          <w:color w:val="000000" w:themeColor="text1"/>
          <w:szCs w:val="24"/>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436F6" w:rsidRPr="00F73EAD" w:rsidRDefault="00B436F6" w:rsidP="00B436F6">
      <w:pPr>
        <w:spacing w:line="210" w:lineRule="atLeast"/>
        <w:rPr>
          <w:rFonts w:eastAsia="Malgun Gothic"/>
          <w:b/>
          <w:color w:val="000000"/>
          <w:szCs w:val="24"/>
        </w:rPr>
      </w:pPr>
      <w:r w:rsidRPr="00F73EAD">
        <w:rPr>
          <w:rFonts w:eastAsia="Calibri"/>
          <w:b/>
          <w:color w:val="000000" w:themeColor="text1"/>
          <w:szCs w:val="24"/>
          <w:lang w:val="sr-Cyrl-RS"/>
        </w:rPr>
        <w:tab/>
        <w:t>Ако се у држави у којој понуђач има седиште не издају докази из члана 77. ЈЗН,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sidRPr="00F73EAD">
        <w:rPr>
          <w:rFonts w:eastAsia="Calibri"/>
          <w:b/>
          <w:color w:val="000000" w:themeColor="text1"/>
          <w:szCs w:val="24"/>
        </w:rPr>
        <w:t>.</w:t>
      </w:r>
    </w:p>
    <w:p w:rsidR="00B436F6" w:rsidRPr="00F73EAD" w:rsidRDefault="00B436F6" w:rsidP="00B436F6">
      <w:pPr>
        <w:rPr>
          <w:rFonts w:eastAsia="Malgun Gothic"/>
          <w:b/>
          <w:bCs/>
          <w:szCs w:val="24"/>
        </w:rPr>
      </w:pPr>
    </w:p>
    <w:p w:rsidR="00B436F6" w:rsidRDefault="00B436F6" w:rsidP="00B436F6">
      <w:pPr>
        <w:rPr>
          <w:color w:val="000000"/>
          <w:lang w:val="sr-Latn-CS"/>
        </w:rPr>
      </w:pPr>
    </w:p>
    <w:p w:rsidR="00B436F6" w:rsidRDefault="00B436F6" w:rsidP="00B436F6">
      <w:pPr>
        <w:jc w:val="center"/>
        <w:rPr>
          <w:b/>
          <w:highlight w:val="yellow"/>
          <w:lang w:val="sr-Cyrl-RS"/>
        </w:rPr>
      </w:pPr>
    </w:p>
    <w:p w:rsidR="00B436F6" w:rsidRDefault="00B436F6" w:rsidP="00B436F6">
      <w:pPr>
        <w:jc w:val="center"/>
        <w:rPr>
          <w:b/>
          <w:highlight w:val="yellow"/>
          <w:lang w:val="sr-Cyrl-RS"/>
        </w:rPr>
      </w:pPr>
    </w:p>
    <w:p w:rsidR="00B436F6" w:rsidRDefault="00B436F6" w:rsidP="00B436F6">
      <w:pPr>
        <w:spacing w:after="200" w:line="276" w:lineRule="auto"/>
        <w:jc w:val="center"/>
        <w:rPr>
          <w:b/>
          <w:sz w:val="22"/>
          <w:lang w:val="sr-Cyrl-RS"/>
        </w:rPr>
      </w:pPr>
    </w:p>
    <w:p w:rsidR="00B436F6" w:rsidRDefault="00B436F6" w:rsidP="00B436F6">
      <w:pPr>
        <w:spacing w:after="200" w:line="276" w:lineRule="auto"/>
        <w:jc w:val="center"/>
        <w:rPr>
          <w:b/>
          <w:sz w:val="22"/>
          <w:lang w:val="sr-Cyrl-RS"/>
        </w:rPr>
      </w:pPr>
    </w:p>
    <w:p w:rsidR="00B436F6" w:rsidRDefault="00B436F6" w:rsidP="00B436F6">
      <w:pPr>
        <w:spacing w:after="200" w:line="276" w:lineRule="auto"/>
        <w:jc w:val="center"/>
        <w:rPr>
          <w:b/>
          <w:sz w:val="22"/>
          <w:lang w:val="sr-Cyrl-RS"/>
        </w:rPr>
      </w:pPr>
    </w:p>
    <w:p w:rsidR="00B436F6" w:rsidRDefault="00B436F6" w:rsidP="00B436F6">
      <w:pPr>
        <w:spacing w:after="200" w:line="276" w:lineRule="auto"/>
        <w:jc w:val="center"/>
        <w:rPr>
          <w:b/>
          <w:sz w:val="22"/>
          <w:lang w:val="sr-Cyrl-RS"/>
        </w:rPr>
      </w:pPr>
    </w:p>
    <w:p w:rsidR="00B436F6" w:rsidRDefault="00B436F6" w:rsidP="00B436F6">
      <w:pPr>
        <w:spacing w:after="200" w:line="276" w:lineRule="auto"/>
        <w:jc w:val="center"/>
        <w:rPr>
          <w:b/>
          <w:sz w:val="22"/>
          <w:lang w:val="sr-Cyrl-RS"/>
        </w:rPr>
      </w:pPr>
    </w:p>
    <w:p w:rsidR="00B436F6" w:rsidRDefault="00B436F6" w:rsidP="00B436F6">
      <w:pPr>
        <w:spacing w:after="200" w:line="276" w:lineRule="auto"/>
        <w:jc w:val="center"/>
        <w:rPr>
          <w:b/>
          <w:sz w:val="22"/>
          <w:lang w:val="sr-Cyrl-RS"/>
        </w:rPr>
      </w:pPr>
    </w:p>
    <w:p w:rsidR="00B436F6" w:rsidRDefault="00B436F6" w:rsidP="00B436F6">
      <w:pPr>
        <w:spacing w:after="200" w:line="276" w:lineRule="auto"/>
        <w:jc w:val="center"/>
        <w:rPr>
          <w:b/>
          <w:sz w:val="22"/>
          <w:lang w:val="sr-Cyrl-RS"/>
        </w:rPr>
      </w:pPr>
    </w:p>
    <w:p w:rsidR="00B436F6" w:rsidRDefault="00B436F6" w:rsidP="00F73EAD">
      <w:pPr>
        <w:rPr>
          <w:b/>
          <w:sz w:val="22"/>
          <w:lang w:val="sr-Cyrl-RS"/>
        </w:rPr>
      </w:pPr>
    </w:p>
    <w:p w:rsidR="00F73EAD" w:rsidRDefault="00F73EAD" w:rsidP="00F73EAD">
      <w:pPr>
        <w:rPr>
          <w:b/>
          <w:sz w:val="22"/>
          <w:lang w:val="sr-Cyrl-RS"/>
        </w:rPr>
      </w:pPr>
    </w:p>
    <w:p w:rsidR="00F73EAD" w:rsidRDefault="00F73EAD" w:rsidP="00F73EAD">
      <w:pPr>
        <w:rPr>
          <w:rFonts w:eastAsia="Malgun Gothic"/>
          <w:b/>
          <w:sz w:val="22"/>
          <w:szCs w:val="22"/>
          <w:lang w:val="sr-Cyrl-RS"/>
        </w:rPr>
      </w:pPr>
    </w:p>
    <w:p w:rsidR="00D2722A" w:rsidRDefault="00D2722A"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B3033E" w:rsidRDefault="00B3033E" w:rsidP="00B436F6">
      <w:pPr>
        <w:jc w:val="center"/>
        <w:rPr>
          <w:rFonts w:eastAsia="Malgun Gothic"/>
          <w:b/>
          <w:sz w:val="22"/>
          <w:szCs w:val="22"/>
          <w:lang w:val="sr-Cyrl-RS"/>
        </w:rPr>
      </w:pPr>
    </w:p>
    <w:p w:rsidR="00D2722A" w:rsidRDefault="00D2722A" w:rsidP="00B436F6">
      <w:pPr>
        <w:jc w:val="center"/>
        <w:rPr>
          <w:rFonts w:eastAsia="Malgun Gothic"/>
          <w:b/>
          <w:sz w:val="22"/>
          <w:szCs w:val="22"/>
          <w:lang w:val="sr-Cyrl-RS"/>
        </w:rPr>
      </w:pPr>
    </w:p>
    <w:p w:rsidR="00B436F6" w:rsidRPr="004D1102" w:rsidRDefault="00B436F6" w:rsidP="00B436F6">
      <w:pPr>
        <w:jc w:val="center"/>
        <w:rPr>
          <w:rFonts w:eastAsia="Malgun Gothic"/>
          <w:b/>
          <w:sz w:val="22"/>
          <w:szCs w:val="22"/>
        </w:rPr>
      </w:pPr>
      <w:r w:rsidRPr="004D1102">
        <w:rPr>
          <w:rFonts w:eastAsia="Malgun Gothic"/>
          <w:b/>
          <w:sz w:val="22"/>
          <w:szCs w:val="22"/>
        </w:rPr>
        <w:t>И З Ј А В А</w:t>
      </w:r>
    </w:p>
    <w:p w:rsidR="00B436F6" w:rsidRPr="004D1102" w:rsidRDefault="00B436F6" w:rsidP="00B436F6">
      <w:pPr>
        <w:rPr>
          <w:rFonts w:eastAsia="Malgun Gothic"/>
          <w:sz w:val="22"/>
          <w:szCs w:val="22"/>
        </w:rPr>
      </w:pPr>
    </w:p>
    <w:p w:rsidR="00B436F6" w:rsidRPr="004D1102" w:rsidRDefault="00B436F6" w:rsidP="00B436F6">
      <w:pPr>
        <w:rPr>
          <w:rFonts w:eastAsia="Malgun Gothic"/>
          <w:sz w:val="22"/>
          <w:szCs w:val="22"/>
        </w:rPr>
      </w:pPr>
    </w:p>
    <w:p w:rsidR="00B436F6" w:rsidRPr="004D1102" w:rsidRDefault="00B436F6" w:rsidP="00B436F6">
      <w:pPr>
        <w:rPr>
          <w:rFonts w:eastAsia="Malgun Gothic"/>
          <w:sz w:val="22"/>
          <w:szCs w:val="22"/>
        </w:rPr>
      </w:pPr>
      <w:r w:rsidRPr="004D1102">
        <w:rPr>
          <w:rFonts w:eastAsia="Malgun Gothic"/>
          <w:b/>
          <w:sz w:val="22"/>
          <w:szCs w:val="22"/>
        </w:rPr>
        <w:tab/>
      </w:r>
    </w:p>
    <w:p w:rsidR="00B436F6" w:rsidRPr="004D1102" w:rsidRDefault="00B436F6" w:rsidP="00B436F6">
      <w:pPr>
        <w:spacing w:line="480" w:lineRule="auto"/>
        <w:rPr>
          <w:rFonts w:eastAsia="Malgun Gothic"/>
          <w:sz w:val="22"/>
          <w:szCs w:val="22"/>
        </w:rPr>
      </w:pPr>
      <w:r w:rsidRPr="004D1102">
        <w:rPr>
          <w:rFonts w:eastAsia="Malgun Gothic"/>
          <w:sz w:val="22"/>
          <w:szCs w:val="22"/>
        </w:rPr>
        <w:tab/>
        <w:t>У предметној јавној набавци делимично поверавам подизвођачу ____ % укупне вредности набавке, а што се односи на: ___________________________________</w:t>
      </w:r>
    </w:p>
    <w:p w:rsidR="00B436F6" w:rsidRPr="004D1102" w:rsidRDefault="00B436F6" w:rsidP="00B436F6">
      <w:pPr>
        <w:spacing w:line="480" w:lineRule="auto"/>
        <w:rPr>
          <w:rFonts w:eastAsia="Malgun Gothic"/>
          <w:sz w:val="22"/>
          <w:szCs w:val="22"/>
        </w:rPr>
      </w:pPr>
      <w:r w:rsidRPr="004D1102">
        <w:rPr>
          <w:rFonts w:eastAsia="Malgun Gothic"/>
          <w:sz w:val="22"/>
          <w:szCs w:val="22"/>
        </w:rPr>
        <w:t>___________________________________________________________________________</w:t>
      </w:r>
    </w:p>
    <w:p w:rsidR="00B436F6" w:rsidRPr="004D1102" w:rsidRDefault="00B436F6" w:rsidP="00B436F6">
      <w:pPr>
        <w:spacing w:line="480" w:lineRule="auto"/>
        <w:rPr>
          <w:rFonts w:eastAsia="Malgun Gothic"/>
          <w:sz w:val="22"/>
          <w:szCs w:val="22"/>
        </w:rPr>
      </w:pPr>
      <w:r w:rsidRPr="004D1102">
        <w:rPr>
          <w:rFonts w:eastAsia="Malgun Gothic"/>
          <w:sz w:val="22"/>
          <w:szCs w:val="22"/>
        </w:rPr>
        <w:t>___________________________________________________________________________</w:t>
      </w:r>
    </w:p>
    <w:p w:rsidR="00B436F6" w:rsidRPr="004D1102" w:rsidRDefault="00B436F6" w:rsidP="00B436F6">
      <w:pPr>
        <w:spacing w:line="480" w:lineRule="auto"/>
        <w:rPr>
          <w:rFonts w:eastAsia="Malgun Gothic"/>
          <w:sz w:val="22"/>
          <w:szCs w:val="22"/>
        </w:rPr>
      </w:pPr>
      <w:r w:rsidRPr="004D1102">
        <w:rPr>
          <w:rFonts w:eastAsia="Malgun Gothic"/>
          <w:sz w:val="22"/>
          <w:szCs w:val="22"/>
        </w:rPr>
        <w:t>___________________________________________________________________________</w:t>
      </w:r>
    </w:p>
    <w:p w:rsidR="00B436F6" w:rsidRPr="004D1102" w:rsidRDefault="00B436F6" w:rsidP="00B436F6">
      <w:pPr>
        <w:spacing w:line="480" w:lineRule="auto"/>
        <w:rPr>
          <w:rFonts w:eastAsia="Malgun Gothic"/>
          <w:sz w:val="22"/>
          <w:szCs w:val="22"/>
        </w:rPr>
      </w:pPr>
      <w:r w:rsidRPr="004D1102">
        <w:rPr>
          <w:rFonts w:eastAsia="Malgun Gothic"/>
          <w:sz w:val="22"/>
          <w:szCs w:val="22"/>
        </w:rPr>
        <w:t>___________________________________________________________________________</w:t>
      </w:r>
    </w:p>
    <w:p w:rsidR="00B436F6" w:rsidRPr="004D1102" w:rsidRDefault="00B436F6" w:rsidP="00B436F6">
      <w:pPr>
        <w:rPr>
          <w:rFonts w:eastAsia="Malgun Gothic"/>
          <w:sz w:val="22"/>
          <w:szCs w:val="22"/>
        </w:rPr>
      </w:pPr>
    </w:p>
    <w:p w:rsidR="00B436F6" w:rsidRPr="009C1868" w:rsidRDefault="00B436F6" w:rsidP="00B436F6">
      <w:pPr>
        <w:widowControl/>
        <w:tabs>
          <w:tab w:val="clear" w:pos="1440"/>
        </w:tabs>
        <w:spacing w:after="160" w:line="259" w:lineRule="auto"/>
        <w:ind w:left="1440" w:hanging="1440"/>
        <w:rPr>
          <w:sz w:val="22"/>
          <w:szCs w:val="22"/>
          <w:lang w:val="sr-Cyrl-RS" w:eastAsia="sr-Latn-RS"/>
        </w:rPr>
      </w:pPr>
      <w:r w:rsidRPr="004D1102">
        <w:rPr>
          <w:rFonts w:eastAsia="Malgun Gothic"/>
          <w:b/>
          <w:sz w:val="22"/>
          <w:szCs w:val="22"/>
        </w:rPr>
        <w:t xml:space="preserve">Напомена: </w:t>
      </w:r>
      <w:r w:rsidRPr="004D1102">
        <w:rPr>
          <w:rFonts w:eastAsia="Malgun Gothic"/>
          <w:b/>
          <w:sz w:val="22"/>
          <w:szCs w:val="22"/>
        </w:rPr>
        <w:tab/>
      </w:r>
      <w:r w:rsidRPr="009C1868">
        <w:rPr>
          <w:sz w:val="22"/>
          <w:szCs w:val="22"/>
          <w:lang w:val="sr-Cyrl-RS" w:eastAsia="sr-Latn-RS"/>
        </w:rPr>
        <w:t>Делимично извршење набавке које ће бити поверено подизвођачу не може бити веће од 50% од укупне вредности набавке.</w:t>
      </w:r>
    </w:p>
    <w:p w:rsidR="00B436F6" w:rsidRPr="009C1868" w:rsidRDefault="00B436F6" w:rsidP="00B436F6">
      <w:pPr>
        <w:rPr>
          <w:b/>
          <w:sz w:val="22"/>
          <w:szCs w:val="22"/>
          <w:lang w:eastAsia="sr-Latn-RS"/>
        </w:rPr>
      </w:pPr>
      <w:r w:rsidRPr="009C1868">
        <w:rPr>
          <w:sz w:val="22"/>
          <w:szCs w:val="22"/>
          <w:lang w:val="sr-Cyrl-RS" w:eastAsia="sr-Latn-RS"/>
        </w:rPr>
        <w:tab/>
      </w:r>
      <w:r w:rsidRPr="009C1868">
        <w:rPr>
          <w:sz w:val="22"/>
          <w:szCs w:val="22"/>
          <w:lang w:eastAsia="sr-Latn-RS"/>
        </w:rPr>
        <w:t xml:space="preserve">Понуђач је дужан да наведе део предмета набавке који ће извршити </w:t>
      </w:r>
      <w:r w:rsidRPr="009C1868">
        <w:rPr>
          <w:sz w:val="22"/>
          <w:szCs w:val="22"/>
          <w:lang w:val="sr-Cyrl-RS" w:eastAsia="sr-Latn-RS"/>
        </w:rPr>
        <w:tab/>
      </w:r>
      <w:r w:rsidRPr="009C1868">
        <w:rPr>
          <w:sz w:val="22"/>
          <w:szCs w:val="22"/>
          <w:lang w:eastAsia="sr-Latn-RS"/>
        </w:rPr>
        <w:t xml:space="preserve">преко </w:t>
      </w:r>
      <w:r w:rsidRPr="009C1868">
        <w:rPr>
          <w:sz w:val="22"/>
          <w:szCs w:val="22"/>
          <w:lang w:val="sr-Cyrl-RS" w:eastAsia="sr-Latn-RS"/>
        </w:rPr>
        <w:tab/>
      </w:r>
      <w:r w:rsidRPr="009C1868">
        <w:rPr>
          <w:sz w:val="22"/>
          <w:szCs w:val="22"/>
          <w:lang w:eastAsia="sr-Latn-RS"/>
        </w:rPr>
        <w:t>подизвођача.</w:t>
      </w:r>
    </w:p>
    <w:p w:rsidR="00B436F6" w:rsidRPr="004D1102" w:rsidRDefault="00B436F6" w:rsidP="00B436F6">
      <w:pPr>
        <w:rPr>
          <w:rFonts w:eastAsia="Malgun Gothic"/>
          <w:b/>
          <w:sz w:val="22"/>
          <w:szCs w:val="22"/>
        </w:rPr>
      </w:pPr>
    </w:p>
    <w:p w:rsidR="00B436F6" w:rsidRPr="004D1102" w:rsidRDefault="00B436F6" w:rsidP="00B436F6">
      <w:pPr>
        <w:spacing w:before="100" w:beforeAutospacing="1" w:line="210" w:lineRule="atLeast"/>
        <w:ind w:firstLine="480"/>
        <w:rPr>
          <w:rFonts w:eastAsia="Malgun Gothic"/>
          <w:b/>
          <w:sz w:val="22"/>
          <w:szCs w:val="22"/>
        </w:rPr>
      </w:pPr>
    </w:p>
    <w:p w:rsidR="00B436F6" w:rsidRPr="004D1102" w:rsidRDefault="00B436F6" w:rsidP="00B436F6">
      <w:pPr>
        <w:spacing w:before="100" w:beforeAutospacing="1" w:line="210" w:lineRule="atLeast"/>
        <w:ind w:firstLine="480"/>
        <w:rPr>
          <w:rFonts w:eastAsia="Malgun Gothic"/>
          <w:b/>
          <w:sz w:val="22"/>
          <w:szCs w:val="22"/>
        </w:rPr>
      </w:pPr>
    </w:p>
    <w:p w:rsidR="00B436F6" w:rsidRPr="004D1102" w:rsidRDefault="00B436F6" w:rsidP="00B436F6">
      <w:pPr>
        <w:spacing w:before="100" w:beforeAutospacing="1" w:line="210" w:lineRule="atLeast"/>
        <w:ind w:firstLine="480"/>
        <w:rPr>
          <w:rFonts w:eastAsia="Malgun Gothic"/>
          <w:b/>
          <w:sz w:val="22"/>
          <w:szCs w:val="22"/>
        </w:rPr>
      </w:pPr>
    </w:p>
    <w:tbl>
      <w:tblPr>
        <w:tblW w:w="5838" w:type="dxa"/>
        <w:jc w:val="right"/>
        <w:tblLook w:val="01E0" w:firstRow="1" w:lastRow="1" w:firstColumn="1" w:lastColumn="1" w:noHBand="0" w:noVBand="0"/>
      </w:tblPr>
      <w:tblGrid>
        <w:gridCol w:w="2520"/>
        <w:gridCol w:w="3318"/>
      </w:tblGrid>
      <w:tr w:rsidR="00B436F6" w:rsidRPr="004D1102" w:rsidTr="00733513">
        <w:trPr>
          <w:jc w:val="right"/>
        </w:trPr>
        <w:tc>
          <w:tcPr>
            <w:tcW w:w="2520" w:type="dxa"/>
          </w:tcPr>
          <w:p w:rsidR="00B436F6" w:rsidRPr="004D1102" w:rsidRDefault="00B436F6" w:rsidP="00733513">
            <w:pPr>
              <w:jc w:val="center"/>
              <w:rPr>
                <w:rFonts w:eastAsia="Malgun Gothic"/>
                <w:b/>
                <w:sz w:val="22"/>
                <w:szCs w:val="22"/>
              </w:rPr>
            </w:pPr>
          </w:p>
        </w:tc>
        <w:tc>
          <w:tcPr>
            <w:tcW w:w="3318" w:type="dxa"/>
          </w:tcPr>
          <w:p w:rsidR="00B436F6" w:rsidRPr="004D1102" w:rsidRDefault="00B436F6" w:rsidP="00733513">
            <w:pPr>
              <w:jc w:val="center"/>
              <w:rPr>
                <w:rFonts w:eastAsia="Malgun Gothic"/>
                <w:b/>
                <w:sz w:val="22"/>
                <w:szCs w:val="22"/>
              </w:rPr>
            </w:pPr>
            <w:r w:rsidRPr="004D1102">
              <w:rPr>
                <w:rFonts w:eastAsia="Malgun Gothic"/>
                <w:b/>
                <w:sz w:val="22"/>
                <w:szCs w:val="22"/>
              </w:rPr>
              <w:t>Потпис овлашћеног лица</w:t>
            </w:r>
          </w:p>
        </w:tc>
      </w:tr>
      <w:tr w:rsidR="00B436F6" w:rsidRPr="004D1102" w:rsidTr="00733513">
        <w:trPr>
          <w:jc w:val="right"/>
        </w:trPr>
        <w:tc>
          <w:tcPr>
            <w:tcW w:w="2520" w:type="dxa"/>
          </w:tcPr>
          <w:p w:rsidR="00B436F6" w:rsidRPr="004D1102" w:rsidRDefault="00B436F6" w:rsidP="00733513">
            <w:pPr>
              <w:jc w:val="center"/>
              <w:rPr>
                <w:rFonts w:eastAsia="Malgun Gothic"/>
                <w:b/>
                <w:sz w:val="22"/>
                <w:szCs w:val="22"/>
              </w:rPr>
            </w:pPr>
            <w:r w:rsidRPr="004D1102">
              <w:rPr>
                <w:rFonts w:eastAsia="Malgun Gothic"/>
                <w:b/>
                <w:sz w:val="22"/>
                <w:szCs w:val="22"/>
              </w:rPr>
              <w:t>М.П.</w:t>
            </w:r>
          </w:p>
        </w:tc>
        <w:tc>
          <w:tcPr>
            <w:tcW w:w="3318" w:type="dxa"/>
          </w:tcPr>
          <w:p w:rsidR="00B436F6" w:rsidRPr="004D1102" w:rsidRDefault="00B436F6" w:rsidP="00733513">
            <w:pPr>
              <w:jc w:val="center"/>
              <w:rPr>
                <w:rFonts w:eastAsia="Malgun Gothic"/>
                <w:b/>
                <w:sz w:val="22"/>
                <w:szCs w:val="22"/>
              </w:rPr>
            </w:pPr>
          </w:p>
        </w:tc>
      </w:tr>
      <w:tr w:rsidR="00B436F6" w:rsidRPr="004D1102" w:rsidTr="00733513">
        <w:trPr>
          <w:trHeight w:val="567"/>
          <w:jc w:val="right"/>
        </w:trPr>
        <w:tc>
          <w:tcPr>
            <w:tcW w:w="2520" w:type="dxa"/>
          </w:tcPr>
          <w:p w:rsidR="00B436F6" w:rsidRPr="004D1102" w:rsidRDefault="00B436F6" w:rsidP="00733513">
            <w:pPr>
              <w:jc w:val="center"/>
              <w:rPr>
                <w:rFonts w:eastAsia="Malgun Gothic"/>
                <w:sz w:val="22"/>
                <w:szCs w:val="22"/>
              </w:rPr>
            </w:pPr>
          </w:p>
        </w:tc>
        <w:tc>
          <w:tcPr>
            <w:tcW w:w="3318" w:type="dxa"/>
            <w:tcBorders>
              <w:bottom w:val="single" w:sz="4" w:space="0" w:color="auto"/>
            </w:tcBorders>
          </w:tcPr>
          <w:p w:rsidR="00B436F6" w:rsidRPr="004D1102" w:rsidRDefault="00B436F6" w:rsidP="00733513">
            <w:pPr>
              <w:jc w:val="center"/>
              <w:rPr>
                <w:rFonts w:eastAsia="Malgun Gothic"/>
                <w:sz w:val="22"/>
                <w:szCs w:val="22"/>
              </w:rPr>
            </w:pPr>
          </w:p>
        </w:tc>
      </w:tr>
    </w:tbl>
    <w:p w:rsidR="00B436F6" w:rsidRPr="004D1102" w:rsidRDefault="00B436F6" w:rsidP="00B436F6">
      <w:pPr>
        <w:widowControl/>
        <w:tabs>
          <w:tab w:val="clear" w:pos="1440"/>
        </w:tabs>
        <w:spacing w:after="120"/>
        <w:jc w:val="left"/>
        <w:rPr>
          <w:rFonts w:eastAsia="Malgun Gothic"/>
          <w:color w:val="000000"/>
          <w:sz w:val="22"/>
          <w:szCs w:val="22"/>
        </w:rPr>
      </w:pPr>
      <w:r w:rsidRPr="004D1102">
        <w:rPr>
          <w:rFonts w:eastAsia="Malgun Gothic"/>
          <w:color w:val="000000"/>
          <w:sz w:val="22"/>
          <w:szCs w:val="22"/>
        </w:rPr>
        <w:t>Датум:___________________</w:t>
      </w:r>
    </w:p>
    <w:p w:rsidR="00B436F6" w:rsidRPr="004D1102" w:rsidRDefault="00B436F6" w:rsidP="00B436F6">
      <w:pPr>
        <w:spacing w:line="360" w:lineRule="auto"/>
        <w:rPr>
          <w:b/>
          <w:bCs/>
          <w:color w:val="000000"/>
          <w:sz w:val="22"/>
          <w:szCs w:val="22"/>
        </w:rPr>
      </w:pPr>
    </w:p>
    <w:p w:rsidR="00B436F6" w:rsidRPr="004D1102" w:rsidRDefault="00B436F6" w:rsidP="00B436F6">
      <w:pPr>
        <w:spacing w:line="360" w:lineRule="auto"/>
        <w:rPr>
          <w:b/>
          <w:bCs/>
          <w:color w:val="000000"/>
          <w:sz w:val="22"/>
          <w:szCs w:val="22"/>
        </w:rPr>
      </w:pPr>
    </w:p>
    <w:p w:rsidR="00B436F6" w:rsidRPr="004D1102" w:rsidRDefault="00B436F6" w:rsidP="00B436F6">
      <w:pPr>
        <w:spacing w:line="360" w:lineRule="auto"/>
        <w:rPr>
          <w:b/>
          <w:bCs/>
          <w:color w:val="000000"/>
          <w:sz w:val="22"/>
          <w:szCs w:val="22"/>
        </w:rPr>
      </w:pPr>
    </w:p>
    <w:p w:rsidR="00B436F6" w:rsidRPr="004D1102" w:rsidRDefault="00B436F6" w:rsidP="00B436F6">
      <w:pPr>
        <w:spacing w:line="360" w:lineRule="auto"/>
        <w:rPr>
          <w:b/>
          <w:bCs/>
          <w:color w:val="000000"/>
          <w:sz w:val="22"/>
          <w:szCs w:val="22"/>
        </w:rPr>
      </w:pPr>
    </w:p>
    <w:p w:rsidR="00B436F6" w:rsidRPr="004D1102" w:rsidRDefault="00B436F6" w:rsidP="00B436F6">
      <w:pPr>
        <w:spacing w:line="360" w:lineRule="auto"/>
        <w:rPr>
          <w:b/>
          <w:bCs/>
          <w:color w:val="000000"/>
          <w:sz w:val="22"/>
          <w:szCs w:val="22"/>
        </w:rPr>
      </w:pPr>
    </w:p>
    <w:p w:rsidR="005325FA" w:rsidRDefault="005325FA" w:rsidP="00B436F6">
      <w:pPr>
        <w:spacing w:before="100" w:beforeAutospacing="1" w:line="210" w:lineRule="atLeast"/>
        <w:rPr>
          <w:b/>
          <w:sz w:val="22"/>
          <w:szCs w:val="22"/>
          <w:highlight w:val="yellow"/>
          <w:lang w:val="sr-Cyrl-RS" w:eastAsia="sr-Latn-RS"/>
        </w:rPr>
      </w:pPr>
    </w:p>
    <w:p w:rsidR="003D3507" w:rsidRDefault="003D3507" w:rsidP="00B436F6">
      <w:pPr>
        <w:spacing w:before="100" w:beforeAutospacing="1" w:line="210" w:lineRule="atLeast"/>
        <w:rPr>
          <w:b/>
          <w:sz w:val="22"/>
          <w:szCs w:val="22"/>
          <w:highlight w:val="yellow"/>
          <w:lang w:val="sr-Cyrl-RS" w:eastAsia="sr-Latn-RS"/>
        </w:rPr>
      </w:pPr>
    </w:p>
    <w:p w:rsidR="00B3033E" w:rsidRDefault="00B3033E" w:rsidP="00B436F6">
      <w:pPr>
        <w:spacing w:before="100" w:beforeAutospacing="1" w:line="210" w:lineRule="atLeast"/>
        <w:rPr>
          <w:b/>
          <w:sz w:val="22"/>
          <w:szCs w:val="22"/>
          <w:highlight w:val="yellow"/>
          <w:lang w:val="sr-Cyrl-RS" w:eastAsia="sr-Latn-RS"/>
        </w:rPr>
      </w:pPr>
    </w:p>
    <w:p w:rsidR="00B3033E" w:rsidRDefault="00B3033E" w:rsidP="00B436F6">
      <w:pPr>
        <w:spacing w:before="100" w:beforeAutospacing="1" w:line="210" w:lineRule="atLeast"/>
        <w:rPr>
          <w:b/>
          <w:sz w:val="22"/>
          <w:szCs w:val="22"/>
          <w:highlight w:val="yellow"/>
          <w:lang w:val="sr-Cyrl-RS" w:eastAsia="sr-Latn-RS"/>
        </w:rPr>
      </w:pPr>
    </w:p>
    <w:p w:rsidR="00B3033E" w:rsidRPr="00230DDD" w:rsidRDefault="00B3033E" w:rsidP="00B436F6">
      <w:pPr>
        <w:spacing w:before="100" w:beforeAutospacing="1" w:line="210" w:lineRule="atLeast"/>
        <w:rPr>
          <w:b/>
          <w:sz w:val="22"/>
          <w:szCs w:val="22"/>
          <w:highlight w:val="yellow"/>
          <w:lang w:val="sr-Cyrl-RS" w:eastAsia="sr-Latn-RS"/>
        </w:rPr>
      </w:pPr>
    </w:p>
    <w:tbl>
      <w:tblPr>
        <w:tblW w:w="0" w:type="auto"/>
        <w:tblInd w:w="108" w:type="dxa"/>
        <w:tblLook w:val="01E0" w:firstRow="1" w:lastRow="1" w:firstColumn="1" w:lastColumn="1" w:noHBand="0" w:noVBand="0"/>
      </w:tblPr>
      <w:tblGrid>
        <w:gridCol w:w="1920"/>
        <w:gridCol w:w="4742"/>
      </w:tblGrid>
      <w:tr w:rsidR="005325FA" w:rsidRPr="0004382E" w:rsidTr="002A0D2D">
        <w:trPr>
          <w:trHeight w:val="420"/>
        </w:trPr>
        <w:tc>
          <w:tcPr>
            <w:tcW w:w="1920" w:type="dxa"/>
            <w:vAlign w:val="bottom"/>
          </w:tcPr>
          <w:p w:rsidR="005325FA" w:rsidRPr="0004382E" w:rsidRDefault="005325FA" w:rsidP="002A0D2D">
            <w:pPr>
              <w:rPr>
                <w:rFonts w:eastAsia="Malgun Gothic"/>
                <w:b/>
                <w:color w:val="000000"/>
              </w:rPr>
            </w:pPr>
            <w:r w:rsidRPr="0004382E">
              <w:rPr>
                <w:rFonts w:eastAsia="Malgun Gothic"/>
                <w:b/>
                <w:color w:val="000000"/>
              </w:rPr>
              <w:t>Назив референтног наручиоца:</w:t>
            </w:r>
          </w:p>
        </w:tc>
        <w:tc>
          <w:tcPr>
            <w:tcW w:w="4742" w:type="dxa"/>
            <w:tcBorders>
              <w:bottom w:val="single" w:sz="4" w:space="0" w:color="auto"/>
            </w:tcBorders>
            <w:vAlign w:val="bottom"/>
          </w:tcPr>
          <w:p w:rsidR="005325FA" w:rsidRPr="0004382E" w:rsidRDefault="005325FA" w:rsidP="002A0D2D">
            <w:pPr>
              <w:rPr>
                <w:rFonts w:eastAsia="Malgun Gothic"/>
                <w:b/>
                <w:color w:val="000000"/>
              </w:rPr>
            </w:pPr>
          </w:p>
        </w:tc>
      </w:tr>
      <w:tr w:rsidR="005325FA" w:rsidRPr="0004382E" w:rsidTr="002A0D2D">
        <w:trPr>
          <w:trHeight w:val="420"/>
        </w:trPr>
        <w:tc>
          <w:tcPr>
            <w:tcW w:w="1920" w:type="dxa"/>
            <w:vAlign w:val="bottom"/>
          </w:tcPr>
          <w:p w:rsidR="005325FA" w:rsidRPr="0004382E" w:rsidRDefault="005325FA" w:rsidP="002A0D2D">
            <w:pPr>
              <w:rPr>
                <w:rFonts w:eastAsia="Malgun Gothic"/>
                <w:b/>
                <w:color w:val="000000"/>
              </w:rPr>
            </w:pPr>
            <w:r w:rsidRPr="0004382E">
              <w:rPr>
                <w:rFonts w:eastAsia="Malgun Gothic"/>
                <w:b/>
                <w:color w:val="000000"/>
              </w:rPr>
              <w:t>Седиште:</w:t>
            </w:r>
          </w:p>
        </w:tc>
        <w:tc>
          <w:tcPr>
            <w:tcW w:w="4742" w:type="dxa"/>
            <w:tcBorders>
              <w:top w:val="single" w:sz="4" w:space="0" w:color="auto"/>
              <w:bottom w:val="single" w:sz="4" w:space="0" w:color="auto"/>
            </w:tcBorders>
            <w:vAlign w:val="bottom"/>
          </w:tcPr>
          <w:p w:rsidR="005325FA" w:rsidRPr="0004382E" w:rsidRDefault="005325FA" w:rsidP="002A0D2D">
            <w:pPr>
              <w:rPr>
                <w:rFonts w:eastAsia="Malgun Gothic"/>
                <w:b/>
                <w:color w:val="000000"/>
              </w:rPr>
            </w:pPr>
          </w:p>
        </w:tc>
      </w:tr>
      <w:tr w:rsidR="005325FA" w:rsidRPr="0004382E" w:rsidTr="002A0D2D">
        <w:trPr>
          <w:trHeight w:val="420"/>
        </w:trPr>
        <w:tc>
          <w:tcPr>
            <w:tcW w:w="1920" w:type="dxa"/>
            <w:vAlign w:val="bottom"/>
          </w:tcPr>
          <w:p w:rsidR="005325FA" w:rsidRPr="0004382E" w:rsidRDefault="005325FA" w:rsidP="002A0D2D">
            <w:pPr>
              <w:rPr>
                <w:rFonts w:eastAsia="Malgun Gothic"/>
                <w:b/>
                <w:color w:val="000000"/>
              </w:rPr>
            </w:pPr>
            <w:r w:rsidRPr="0004382E">
              <w:rPr>
                <w:rFonts w:eastAsia="Malgun Gothic"/>
                <w:b/>
                <w:color w:val="000000"/>
              </w:rPr>
              <w:t>Улица и број:</w:t>
            </w:r>
          </w:p>
        </w:tc>
        <w:tc>
          <w:tcPr>
            <w:tcW w:w="4742" w:type="dxa"/>
            <w:tcBorders>
              <w:top w:val="single" w:sz="4" w:space="0" w:color="auto"/>
              <w:bottom w:val="single" w:sz="4" w:space="0" w:color="auto"/>
            </w:tcBorders>
            <w:vAlign w:val="bottom"/>
          </w:tcPr>
          <w:p w:rsidR="005325FA" w:rsidRPr="0004382E" w:rsidRDefault="005325FA" w:rsidP="002A0D2D">
            <w:pPr>
              <w:rPr>
                <w:rFonts w:eastAsia="Malgun Gothic"/>
                <w:b/>
                <w:color w:val="000000"/>
              </w:rPr>
            </w:pPr>
          </w:p>
        </w:tc>
      </w:tr>
      <w:tr w:rsidR="005325FA" w:rsidRPr="0004382E" w:rsidTr="002A0D2D">
        <w:trPr>
          <w:trHeight w:val="420"/>
        </w:trPr>
        <w:tc>
          <w:tcPr>
            <w:tcW w:w="1920" w:type="dxa"/>
            <w:vAlign w:val="bottom"/>
          </w:tcPr>
          <w:p w:rsidR="005325FA" w:rsidRPr="0004382E" w:rsidRDefault="005325FA" w:rsidP="002A0D2D">
            <w:pPr>
              <w:rPr>
                <w:rFonts w:eastAsia="Malgun Gothic"/>
                <w:b/>
                <w:color w:val="000000"/>
              </w:rPr>
            </w:pPr>
            <w:r w:rsidRPr="0004382E">
              <w:rPr>
                <w:rFonts w:eastAsia="Malgun Gothic"/>
                <w:b/>
                <w:color w:val="000000"/>
              </w:rPr>
              <w:t>Телефон:</w:t>
            </w:r>
          </w:p>
        </w:tc>
        <w:tc>
          <w:tcPr>
            <w:tcW w:w="4742" w:type="dxa"/>
            <w:tcBorders>
              <w:top w:val="single" w:sz="4" w:space="0" w:color="auto"/>
              <w:bottom w:val="single" w:sz="4" w:space="0" w:color="auto"/>
            </w:tcBorders>
            <w:vAlign w:val="bottom"/>
          </w:tcPr>
          <w:p w:rsidR="005325FA" w:rsidRPr="0004382E" w:rsidRDefault="005325FA" w:rsidP="002A0D2D">
            <w:pPr>
              <w:rPr>
                <w:rFonts w:eastAsia="Malgun Gothic"/>
                <w:b/>
                <w:color w:val="000000"/>
              </w:rPr>
            </w:pPr>
          </w:p>
        </w:tc>
      </w:tr>
      <w:tr w:rsidR="005325FA" w:rsidRPr="0004382E" w:rsidTr="002A0D2D">
        <w:trPr>
          <w:trHeight w:val="420"/>
        </w:trPr>
        <w:tc>
          <w:tcPr>
            <w:tcW w:w="1920" w:type="dxa"/>
            <w:vAlign w:val="bottom"/>
          </w:tcPr>
          <w:p w:rsidR="005325FA" w:rsidRPr="0004382E" w:rsidRDefault="005325FA" w:rsidP="002A0D2D">
            <w:pPr>
              <w:rPr>
                <w:rFonts w:eastAsia="Malgun Gothic"/>
                <w:b/>
                <w:color w:val="000000"/>
              </w:rPr>
            </w:pPr>
            <w:r w:rsidRPr="0004382E">
              <w:rPr>
                <w:rFonts w:eastAsia="Malgun Gothic"/>
                <w:b/>
                <w:color w:val="000000"/>
              </w:rPr>
              <w:t>Матични број:</w:t>
            </w:r>
          </w:p>
        </w:tc>
        <w:tc>
          <w:tcPr>
            <w:tcW w:w="4742" w:type="dxa"/>
            <w:tcBorders>
              <w:top w:val="single" w:sz="4" w:space="0" w:color="auto"/>
              <w:bottom w:val="single" w:sz="4" w:space="0" w:color="auto"/>
            </w:tcBorders>
            <w:vAlign w:val="bottom"/>
          </w:tcPr>
          <w:p w:rsidR="005325FA" w:rsidRPr="0004382E" w:rsidRDefault="005325FA" w:rsidP="002A0D2D">
            <w:pPr>
              <w:rPr>
                <w:rFonts w:eastAsia="Malgun Gothic"/>
                <w:b/>
                <w:color w:val="000000"/>
              </w:rPr>
            </w:pPr>
          </w:p>
        </w:tc>
      </w:tr>
      <w:tr w:rsidR="005325FA" w:rsidRPr="0004382E" w:rsidTr="002A0D2D">
        <w:trPr>
          <w:trHeight w:val="420"/>
        </w:trPr>
        <w:tc>
          <w:tcPr>
            <w:tcW w:w="1920" w:type="dxa"/>
            <w:vAlign w:val="bottom"/>
          </w:tcPr>
          <w:p w:rsidR="005325FA" w:rsidRPr="0004382E" w:rsidRDefault="005325FA" w:rsidP="002A0D2D">
            <w:pPr>
              <w:rPr>
                <w:rFonts w:eastAsia="Malgun Gothic"/>
                <w:b/>
                <w:color w:val="000000"/>
              </w:rPr>
            </w:pPr>
            <w:r w:rsidRPr="0004382E">
              <w:rPr>
                <w:rFonts w:eastAsia="Malgun Gothic"/>
                <w:b/>
                <w:color w:val="000000"/>
              </w:rPr>
              <w:t>ПИБ:</w:t>
            </w:r>
          </w:p>
        </w:tc>
        <w:tc>
          <w:tcPr>
            <w:tcW w:w="4742" w:type="dxa"/>
            <w:tcBorders>
              <w:top w:val="single" w:sz="4" w:space="0" w:color="auto"/>
              <w:bottom w:val="single" w:sz="4" w:space="0" w:color="auto"/>
            </w:tcBorders>
            <w:vAlign w:val="bottom"/>
          </w:tcPr>
          <w:p w:rsidR="005325FA" w:rsidRPr="0004382E" w:rsidRDefault="005325FA" w:rsidP="002A0D2D">
            <w:pPr>
              <w:rPr>
                <w:rFonts w:eastAsia="Malgun Gothic"/>
                <w:b/>
                <w:color w:val="000000"/>
              </w:rPr>
            </w:pPr>
          </w:p>
        </w:tc>
      </w:tr>
    </w:tbl>
    <w:p w:rsidR="005325FA" w:rsidRPr="0004382E" w:rsidRDefault="005325FA" w:rsidP="005325FA">
      <w:pPr>
        <w:rPr>
          <w:rFonts w:eastAsia="Malgun Gothic"/>
          <w:b/>
          <w:color w:val="000000"/>
          <w:sz w:val="16"/>
          <w:szCs w:val="16"/>
        </w:rPr>
      </w:pPr>
    </w:p>
    <w:p w:rsidR="005325FA" w:rsidRPr="0004382E" w:rsidRDefault="005325FA" w:rsidP="005325FA">
      <w:pPr>
        <w:rPr>
          <w:rFonts w:eastAsia="Malgun Gothic"/>
          <w:b/>
          <w:color w:val="000000"/>
        </w:rPr>
      </w:pPr>
    </w:p>
    <w:p w:rsidR="005325FA" w:rsidRPr="0004382E" w:rsidRDefault="005325FA" w:rsidP="005325FA">
      <w:pPr>
        <w:rPr>
          <w:rFonts w:eastAsia="Malgun Gothic"/>
          <w:b/>
          <w:color w:val="000000"/>
        </w:rPr>
      </w:pPr>
    </w:p>
    <w:p w:rsidR="005325FA" w:rsidRPr="0004382E" w:rsidRDefault="005325FA" w:rsidP="005325FA">
      <w:pPr>
        <w:spacing w:line="360" w:lineRule="auto"/>
        <w:rPr>
          <w:rFonts w:eastAsia="Malgun Gothic"/>
          <w:color w:val="000000"/>
        </w:rPr>
      </w:pPr>
      <w:r w:rsidRPr="0004382E">
        <w:rPr>
          <w:rFonts w:eastAsia="Malgun Gothic"/>
          <w:b/>
          <w:color w:val="000000"/>
        </w:rPr>
        <w:tab/>
      </w:r>
      <w:r w:rsidRPr="0004382E">
        <w:rPr>
          <w:rFonts w:eastAsia="Malgun Gothic"/>
          <w:color w:val="000000"/>
        </w:rPr>
        <w:t>У складу са чланом 77. став 2. тачка 2. подтачка 1) Закона о јавним набавкама, достављамо вам</w:t>
      </w:r>
    </w:p>
    <w:p w:rsidR="005325FA" w:rsidRPr="0004382E" w:rsidRDefault="005325FA" w:rsidP="005325FA">
      <w:pPr>
        <w:jc w:val="center"/>
        <w:outlineLvl w:val="0"/>
        <w:rPr>
          <w:rFonts w:eastAsia="Malgun Gothic"/>
          <w:b/>
          <w:color w:val="000000"/>
        </w:rPr>
      </w:pPr>
      <w:r w:rsidRPr="0004382E">
        <w:rPr>
          <w:rFonts w:eastAsia="Malgun Gothic"/>
          <w:b/>
          <w:color w:val="000000"/>
        </w:rPr>
        <w:t>П О Т В Р Д У</w:t>
      </w:r>
    </w:p>
    <w:p w:rsidR="005325FA" w:rsidRPr="0004382E" w:rsidRDefault="005325FA" w:rsidP="005325FA">
      <w:pPr>
        <w:jc w:val="center"/>
        <w:rPr>
          <w:rFonts w:eastAsia="Malgun Gothic"/>
          <w:color w:val="000000"/>
        </w:rPr>
      </w:pPr>
    </w:p>
    <w:p w:rsidR="005325FA" w:rsidRPr="0004382E" w:rsidRDefault="005325FA" w:rsidP="005325FA">
      <w:pPr>
        <w:spacing w:line="360" w:lineRule="auto"/>
        <w:ind w:right="-16"/>
        <w:rPr>
          <w:rFonts w:eastAsia="Malgun Gothic"/>
          <w:color w:val="000000"/>
        </w:rPr>
      </w:pPr>
      <w:r w:rsidRPr="0004382E">
        <w:rPr>
          <w:rFonts w:eastAsia="Malgun Gothic"/>
          <w:color w:val="000000"/>
        </w:rPr>
        <w:t>којом потврђујемо да је ______</w:t>
      </w:r>
      <w:r>
        <w:rPr>
          <w:rFonts w:eastAsia="Malgun Gothic"/>
          <w:color w:val="000000"/>
        </w:rPr>
        <w:t>_______________________________</w:t>
      </w:r>
      <w:r w:rsidRPr="0004382E">
        <w:rPr>
          <w:rFonts w:eastAsia="Malgun Gothic"/>
          <w:color w:val="000000"/>
        </w:rPr>
        <w:t>_________________</w:t>
      </w:r>
    </w:p>
    <w:p w:rsidR="005325FA" w:rsidRPr="009A21BE" w:rsidRDefault="005325FA" w:rsidP="005325FA">
      <w:pPr>
        <w:widowControl/>
        <w:spacing w:line="360" w:lineRule="auto"/>
        <w:rPr>
          <w:rFonts w:eastAsia="Malgun Gothic"/>
          <w:color w:val="000000"/>
          <w:sz w:val="22"/>
          <w:szCs w:val="22"/>
        </w:rPr>
      </w:pPr>
      <w:r w:rsidRPr="0004382E">
        <w:rPr>
          <w:rFonts w:eastAsia="Malgun Gothic"/>
          <w:color w:val="000000"/>
        </w:rPr>
        <w:t>______________</w:t>
      </w:r>
      <w:r>
        <w:rPr>
          <w:rFonts w:eastAsia="Malgun Gothic"/>
          <w:color w:val="000000"/>
        </w:rPr>
        <w:t>______________</w:t>
      </w:r>
      <w:r w:rsidRPr="0004382E">
        <w:rPr>
          <w:rFonts w:eastAsia="Malgun Gothic"/>
          <w:color w:val="000000"/>
        </w:rPr>
        <w:t xml:space="preserve">у  </w:t>
      </w:r>
      <w:r>
        <w:rPr>
          <w:rFonts w:eastAsia="Malgun Gothic"/>
          <w:color w:val="000000"/>
          <w:lang w:val="sr-Cyrl-RS"/>
        </w:rPr>
        <w:t>201</w:t>
      </w:r>
      <w:r w:rsidR="00D2722A">
        <w:rPr>
          <w:rFonts w:eastAsia="Malgun Gothic"/>
          <w:color w:val="000000"/>
          <w:lang w:val="sr-Cyrl-RS"/>
        </w:rPr>
        <w:t>7</w:t>
      </w:r>
      <w:r>
        <w:rPr>
          <w:rFonts w:eastAsia="Malgun Gothic"/>
          <w:color w:val="000000"/>
          <w:lang w:val="sr-Cyrl-RS"/>
        </w:rPr>
        <w:t>.</w:t>
      </w:r>
      <w:r w:rsidRPr="0004382E">
        <w:rPr>
          <w:rFonts w:eastAsia="Malgun Gothic"/>
          <w:color w:val="000000"/>
        </w:rPr>
        <w:t xml:space="preserve"> </w:t>
      </w:r>
      <w:r>
        <w:rPr>
          <w:rFonts w:eastAsia="Malgun Gothic"/>
          <w:color w:val="000000"/>
        </w:rPr>
        <w:t>и 201</w:t>
      </w:r>
      <w:r w:rsidR="00D2722A">
        <w:rPr>
          <w:rFonts w:eastAsia="Malgun Gothic"/>
          <w:color w:val="000000"/>
          <w:lang w:val="sr-Cyrl-RS"/>
        </w:rPr>
        <w:t>8</w:t>
      </w:r>
      <w:r>
        <w:rPr>
          <w:rFonts w:eastAsia="Malgun Gothic"/>
          <w:color w:val="000000"/>
        </w:rPr>
        <w:t xml:space="preserve">. години, </w:t>
      </w:r>
      <w:r w:rsidRPr="0004382E">
        <w:rPr>
          <w:rFonts w:eastAsia="Malgun Gothic"/>
          <w:color w:val="000000"/>
        </w:rPr>
        <w:t>извршио испоруку</w:t>
      </w:r>
      <w:r>
        <w:rPr>
          <w:rFonts w:eastAsia="Malgun Gothic"/>
        </w:rPr>
        <w:t xml:space="preserve"> пнеуматика</w:t>
      </w:r>
      <w:r w:rsidRPr="009A21BE">
        <w:rPr>
          <w:rFonts w:eastAsia="Malgun Gothic"/>
          <w:color w:val="000000"/>
          <w:sz w:val="22"/>
          <w:szCs w:val="22"/>
        </w:rPr>
        <w:t xml:space="preserve"> </w:t>
      </w:r>
      <w:r w:rsidRPr="009A21BE">
        <w:rPr>
          <w:rFonts w:eastAsia="Malgun Gothic"/>
          <w:color w:val="000000"/>
          <w:szCs w:val="24"/>
        </w:rPr>
        <w:t xml:space="preserve">у укупној </w:t>
      </w:r>
      <w:r w:rsidRPr="009A21BE">
        <w:rPr>
          <w:rFonts w:eastAsia="Malgun Gothic"/>
          <w:color w:val="000000"/>
          <w:spacing w:val="-8"/>
          <w:szCs w:val="24"/>
        </w:rPr>
        <w:t>вредности од</w:t>
      </w:r>
      <w:r>
        <w:rPr>
          <w:rFonts w:eastAsia="Malgun Gothic"/>
          <w:color w:val="000000"/>
          <w:spacing w:val="-8"/>
          <w:szCs w:val="24"/>
        </w:rPr>
        <w:t xml:space="preserve">           __________________________                                </w:t>
      </w:r>
      <w:r w:rsidRPr="009A21BE">
        <w:rPr>
          <w:rFonts w:eastAsia="Malgun Gothic"/>
          <w:color w:val="000000"/>
          <w:szCs w:val="24"/>
        </w:rPr>
        <w:t>словима</w:t>
      </w:r>
      <w:r w:rsidRPr="009A21BE">
        <w:rPr>
          <w:rFonts w:eastAsia="Malgun Gothic"/>
          <w:color w:val="000000"/>
          <w:sz w:val="22"/>
          <w:szCs w:val="22"/>
        </w:rPr>
        <w:t xml:space="preserve">____________________________________________________________________ _____________________________________ </w:t>
      </w:r>
      <w:r w:rsidRPr="009A21BE">
        <w:rPr>
          <w:rFonts w:eastAsia="Malgun Gothic"/>
          <w:color w:val="000000"/>
          <w:szCs w:val="24"/>
        </w:rPr>
        <w:t>динара), без ПДВ-а</w:t>
      </w:r>
      <w:r w:rsidRPr="009A21BE">
        <w:rPr>
          <w:rFonts w:eastAsia="Malgun Gothic"/>
          <w:color w:val="000000"/>
          <w:sz w:val="22"/>
          <w:szCs w:val="22"/>
        </w:rPr>
        <w:t>.</w:t>
      </w:r>
    </w:p>
    <w:p w:rsidR="005325FA" w:rsidRPr="0004382E" w:rsidRDefault="005325FA" w:rsidP="005325FA">
      <w:pPr>
        <w:spacing w:line="360" w:lineRule="auto"/>
        <w:ind w:right="-16"/>
        <w:rPr>
          <w:rFonts w:eastAsia="Malgun Gothic"/>
          <w:color w:val="000000"/>
        </w:rPr>
      </w:pPr>
    </w:p>
    <w:p w:rsidR="005325FA" w:rsidRPr="0004382E" w:rsidRDefault="005325FA" w:rsidP="005325FA">
      <w:pPr>
        <w:spacing w:line="360" w:lineRule="auto"/>
        <w:ind w:right="104"/>
        <w:rPr>
          <w:rFonts w:eastAsia="Malgun Gothic"/>
          <w:color w:val="000000"/>
        </w:rPr>
      </w:pPr>
      <w:r w:rsidRPr="0004382E">
        <w:rPr>
          <w:rFonts w:eastAsia="Malgun Gothic"/>
          <w:color w:val="000000"/>
        </w:rPr>
        <w:tab/>
        <w:t>Потврда се издаје на захтев ______________________________________</w:t>
      </w:r>
    </w:p>
    <w:p w:rsidR="005325FA" w:rsidRDefault="005325FA" w:rsidP="005325FA">
      <w:pPr>
        <w:spacing w:line="360" w:lineRule="auto"/>
        <w:rPr>
          <w:rFonts w:eastAsia="Malgun Gothic"/>
          <w:color w:val="000000"/>
          <w:lang w:val="sr-Latn-RS"/>
        </w:rPr>
      </w:pPr>
      <w:r w:rsidRPr="0004382E">
        <w:rPr>
          <w:rFonts w:eastAsia="Malgun Gothic"/>
          <w:color w:val="000000"/>
        </w:rPr>
        <w:t xml:space="preserve">ради учешћа у јавној набавци </w:t>
      </w:r>
      <w:r w:rsidRPr="0004382E">
        <w:rPr>
          <w:rFonts w:eastAsia="Malgun Gothic"/>
          <w:b/>
          <w:color w:val="000000"/>
        </w:rPr>
        <w:t xml:space="preserve">број </w:t>
      </w:r>
      <w:r w:rsidR="003D3507">
        <w:rPr>
          <w:rFonts w:eastAsia="Malgun Gothic"/>
          <w:b/>
          <w:color w:val="000000"/>
          <w:lang w:val="sr-Cyrl-RS"/>
        </w:rPr>
        <w:t>1</w:t>
      </w:r>
      <w:r w:rsidRPr="0004382E">
        <w:rPr>
          <w:rFonts w:eastAsia="Malgun Gothic"/>
          <w:b/>
          <w:color w:val="000000"/>
        </w:rPr>
        <w:t>/201</w:t>
      </w:r>
      <w:r w:rsidR="003D3507">
        <w:rPr>
          <w:rFonts w:eastAsia="Malgun Gothic"/>
          <w:b/>
          <w:color w:val="000000"/>
          <w:lang w:val="sr-Cyrl-RS"/>
        </w:rPr>
        <w:t>9</w:t>
      </w:r>
      <w:r w:rsidRPr="0004382E">
        <w:rPr>
          <w:rFonts w:eastAsia="Malgun Gothic"/>
          <w:color w:val="000000"/>
        </w:rPr>
        <w:t xml:space="preserve">, чији је предмет </w:t>
      </w:r>
      <w:r w:rsidRPr="0004382E">
        <w:rPr>
          <w:rFonts w:eastAsia="Malgun Gothic"/>
        </w:rPr>
        <w:t xml:space="preserve">набавка пенуматика </w:t>
      </w:r>
      <w:r w:rsidR="00176622">
        <w:rPr>
          <w:rFonts w:eastAsia="Malgun Gothic"/>
          <w:lang w:val="sr-Cyrl-RS"/>
        </w:rPr>
        <w:t xml:space="preserve">за Партију __________ </w:t>
      </w:r>
      <w:r w:rsidRPr="0004382E">
        <w:rPr>
          <w:rFonts w:eastAsia="Malgun Gothic"/>
          <w:color w:val="000000"/>
        </w:rPr>
        <w:t xml:space="preserve">и у друге сврхе се не може користити. </w:t>
      </w:r>
    </w:p>
    <w:p w:rsidR="005325FA" w:rsidRPr="00FD7C60" w:rsidRDefault="005325FA" w:rsidP="005325FA">
      <w:pPr>
        <w:spacing w:line="360" w:lineRule="auto"/>
        <w:rPr>
          <w:rFonts w:eastAsia="Malgun Gothic"/>
          <w:color w:val="000000"/>
          <w:lang w:val="sr-Latn-RS"/>
        </w:rPr>
      </w:pPr>
    </w:p>
    <w:tbl>
      <w:tblPr>
        <w:tblW w:w="0" w:type="auto"/>
        <w:tblInd w:w="228" w:type="dxa"/>
        <w:tblLook w:val="01E0" w:firstRow="1" w:lastRow="1" w:firstColumn="1" w:lastColumn="1" w:noHBand="0" w:noVBand="0"/>
      </w:tblPr>
      <w:tblGrid>
        <w:gridCol w:w="1080"/>
        <w:gridCol w:w="2640"/>
      </w:tblGrid>
      <w:tr w:rsidR="005325FA" w:rsidRPr="0004382E" w:rsidTr="002A0D2D">
        <w:trPr>
          <w:trHeight w:val="391"/>
        </w:trPr>
        <w:tc>
          <w:tcPr>
            <w:tcW w:w="1080" w:type="dxa"/>
            <w:vAlign w:val="bottom"/>
          </w:tcPr>
          <w:p w:rsidR="005325FA" w:rsidRPr="0004382E" w:rsidRDefault="005325FA" w:rsidP="002A0D2D">
            <w:pPr>
              <w:jc w:val="center"/>
              <w:rPr>
                <w:rFonts w:eastAsia="Malgun Gothic"/>
                <w:b/>
                <w:color w:val="000000"/>
              </w:rPr>
            </w:pPr>
            <w:r w:rsidRPr="0004382E">
              <w:rPr>
                <w:rFonts w:eastAsia="Malgun Gothic"/>
                <w:b/>
                <w:color w:val="000000"/>
              </w:rPr>
              <w:t>Место</w:t>
            </w:r>
          </w:p>
        </w:tc>
        <w:tc>
          <w:tcPr>
            <w:tcW w:w="2640" w:type="dxa"/>
            <w:tcBorders>
              <w:bottom w:val="single" w:sz="4" w:space="0" w:color="auto"/>
            </w:tcBorders>
            <w:vAlign w:val="bottom"/>
          </w:tcPr>
          <w:p w:rsidR="005325FA" w:rsidRPr="0004382E" w:rsidRDefault="005325FA" w:rsidP="002A0D2D">
            <w:pPr>
              <w:jc w:val="center"/>
              <w:rPr>
                <w:rFonts w:eastAsia="Malgun Gothic"/>
                <w:b/>
                <w:color w:val="000000"/>
              </w:rPr>
            </w:pPr>
          </w:p>
        </w:tc>
      </w:tr>
      <w:tr w:rsidR="005325FA" w:rsidRPr="0004382E" w:rsidTr="002A0D2D">
        <w:trPr>
          <w:trHeight w:val="392"/>
        </w:trPr>
        <w:tc>
          <w:tcPr>
            <w:tcW w:w="1080" w:type="dxa"/>
            <w:vAlign w:val="bottom"/>
          </w:tcPr>
          <w:p w:rsidR="005325FA" w:rsidRPr="0004382E" w:rsidRDefault="005325FA" w:rsidP="002A0D2D">
            <w:pPr>
              <w:jc w:val="center"/>
              <w:rPr>
                <w:rFonts w:eastAsia="Malgun Gothic"/>
                <w:b/>
                <w:color w:val="000000"/>
              </w:rPr>
            </w:pPr>
            <w:r w:rsidRPr="0004382E">
              <w:rPr>
                <w:rFonts w:eastAsia="Malgun Gothic"/>
                <w:b/>
                <w:color w:val="000000"/>
              </w:rPr>
              <w:t>Датум:</w:t>
            </w:r>
          </w:p>
        </w:tc>
        <w:tc>
          <w:tcPr>
            <w:tcW w:w="2640" w:type="dxa"/>
            <w:tcBorders>
              <w:top w:val="single" w:sz="4" w:space="0" w:color="auto"/>
              <w:bottom w:val="single" w:sz="4" w:space="0" w:color="auto"/>
            </w:tcBorders>
            <w:vAlign w:val="center"/>
          </w:tcPr>
          <w:p w:rsidR="005325FA" w:rsidRPr="0004382E" w:rsidRDefault="005325FA" w:rsidP="002A0D2D">
            <w:pPr>
              <w:rPr>
                <w:rFonts w:eastAsia="Malgun Gothic"/>
                <w:b/>
                <w:color w:val="000000"/>
              </w:rPr>
            </w:pPr>
          </w:p>
        </w:tc>
      </w:tr>
    </w:tbl>
    <w:p w:rsidR="005325FA" w:rsidRPr="0004382E" w:rsidRDefault="005325FA" w:rsidP="005325FA">
      <w:pPr>
        <w:spacing w:line="360" w:lineRule="auto"/>
        <w:rPr>
          <w:rFonts w:eastAsia="Malgun Gothic"/>
          <w:color w:val="000000"/>
        </w:rPr>
      </w:pPr>
      <w:r w:rsidRPr="0004382E">
        <w:rPr>
          <w:rFonts w:eastAsia="Malgun Gothic"/>
          <w:color w:val="000000"/>
        </w:rPr>
        <w:tab/>
      </w:r>
    </w:p>
    <w:tbl>
      <w:tblPr>
        <w:tblW w:w="0" w:type="auto"/>
        <w:jc w:val="center"/>
        <w:tblLook w:val="01E0" w:firstRow="1" w:lastRow="1" w:firstColumn="1" w:lastColumn="1" w:noHBand="0" w:noVBand="0"/>
      </w:tblPr>
      <w:tblGrid>
        <w:gridCol w:w="2508"/>
        <w:gridCol w:w="2311"/>
        <w:gridCol w:w="3785"/>
      </w:tblGrid>
      <w:tr w:rsidR="005325FA" w:rsidRPr="0004382E" w:rsidTr="002A0D2D">
        <w:trPr>
          <w:jc w:val="center"/>
        </w:trPr>
        <w:tc>
          <w:tcPr>
            <w:tcW w:w="2508" w:type="dxa"/>
          </w:tcPr>
          <w:p w:rsidR="005325FA" w:rsidRPr="0004382E" w:rsidRDefault="005325FA" w:rsidP="002A0D2D">
            <w:pPr>
              <w:spacing w:line="360" w:lineRule="auto"/>
              <w:rPr>
                <w:rFonts w:eastAsia="Malgun Gothic"/>
                <w:color w:val="000000"/>
              </w:rPr>
            </w:pPr>
          </w:p>
        </w:tc>
        <w:tc>
          <w:tcPr>
            <w:tcW w:w="2311" w:type="dxa"/>
          </w:tcPr>
          <w:p w:rsidR="005325FA" w:rsidRPr="0004382E" w:rsidRDefault="005325FA" w:rsidP="002A0D2D">
            <w:pPr>
              <w:spacing w:line="360" w:lineRule="auto"/>
              <w:rPr>
                <w:rFonts w:eastAsia="Malgun Gothic"/>
                <w:color w:val="000000"/>
              </w:rPr>
            </w:pPr>
          </w:p>
        </w:tc>
        <w:tc>
          <w:tcPr>
            <w:tcW w:w="3785" w:type="dxa"/>
            <w:tcBorders>
              <w:bottom w:val="single" w:sz="4" w:space="0" w:color="auto"/>
            </w:tcBorders>
          </w:tcPr>
          <w:p w:rsidR="005325FA" w:rsidRPr="0004382E" w:rsidRDefault="005325FA" w:rsidP="002A0D2D">
            <w:pPr>
              <w:spacing w:line="360" w:lineRule="auto"/>
              <w:jc w:val="center"/>
              <w:rPr>
                <w:rFonts w:eastAsia="Malgun Gothic"/>
                <w:b/>
                <w:color w:val="000000"/>
              </w:rPr>
            </w:pPr>
            <w:r w:rsidRPr="0004382E">
              <w:rPr>
                <w:rFonts w:eastAsia="Malgun Gothic"/>
                <w:b/>
                <w:color w:val="000000"/>
              </w:rPr>
              <w:t>Наручилац-Купац</w:t>
            </w:r>
          </w:p>
          <w:p w:rsidR="005325FA" w:rsidRPr="0004382E" w:rsidRDefault="005325FA" w:rsidP="002A0D2D">
            <w:pPr>
              <w:spacing w:line="360" w:lineRule="auto"/>
              <w:jc w:val="center"/>
              <w:rPr>
                <w:rFonts w:eastAsia="Malgun Gothic"/>
                <w:color w:val="000000"/>
              </w:rPr>
            </w:pPr>
          </w:p>
        </w:tc>
      </w:tr>
      <w:tr w:rsidR="005325FA" w:rsidRPr="0004382E" w:rsidTr="002A0D2D">
        <w:trPr>
          <w:jc w:val="center"/>
        </w:trPr>
        <w:tc>
          <w:tcPr>
            <w:tcW w:w="2508" w:type="dxa"/>
          </w:tcPr>
          <w:p w:rsidR="005325FA" w:rsidRPr="0004382E" w:rsidRDefault="005325FA" w:rsidP="002A0D2D">
            <w:pPr>
              <w:spacing w:line="360" w:lineRule="auto"/>
              <w:rPr>
                <w:rFonts w:eastAsia="Malgun Gothic"/>
                <w:color w:val="000000"/>
              </w:rPr>
            </w:pPr>
          </w:p>
        </w:tc>
        <w:tc>
          <w:tcPr>
            <w:tcW w:w="2311" w:type="dxa"/>
          </w:tcPr>
          <w:p w:rsidR="005325FA" w:rsidRPr="0004382E" w:rsidRDefault="005325FA" w:rsidP="002A0D2D">
            <w:pPr>
              <w:spacing w:line="360" w:lineRule="auto"/>
              <w:rPr>
                <w:rFonts w:eastAsia="Malgun Gothic"/>
                <w:color w:val="000000"/>
              </w:rPr>
            </w:pPr>
          </w:p>
        </w:tc>
        <w:tc>
          <w:tcPr>
            <w:tcW w:w="3785" w:type="dxa"/>
            <w:tcBorders>
              <w:top w:val="single" w:sz="4" w:space="0" w:color="auto"/>
            </w:tcBorders>
          </w:tcPr>
          <w:p w:rsidR="005325FA" w:rsidRPr="0004382E" w:rsidRDefault="005325FA" w:rsidP="002A0D2D">
            <w:pPr>
              <w:spacing w:line="360" w:lineRule="auto"/>
              <w:jc w:val="center"/>
              <w:rPr>
                <w:rFonts w:eastAsia="Malgun Gothic"/>
                <w:color w:val="000000"/>
              </w:rPr>
            </w:pPr>
            <w:r w:rsidRPr="0004382E">
              <w:rPr>
                <w:rFonts w:eastAsia="Malgun Gothic"/>
                <w:color w:val="000000"/>
              </w:rPr>
              <w:t>(потпис и печат овлашћеног лица)</w:t>
            </w:r>
          </w:p>
        </w:tc>
      </w:tr>
    </w:tbl>
    <w:p w:rsidR="005325FA" w:rsidRPr="0004382E" w:rsidRDefault="005325FA" w:rsidP="005325FA">
      <w:pPr>
        <w:rPr>
          <w:rFonts w:eastAsia="Malgun Gothic"/>
          <w:color w:val="000000"/>
        </w:rPr>
      </w:pPr>
    </w:p>
    <w:tbl>
      <w:tblPr>
        <w:tblW w:w="0" w:type="auto"/>
        <w:tblInd w:w="228" w:type="dxa"/>
        <w:tblLook w:val="01E0" w:firstRow="1" w:lastRow="1" w:firstColumn="1" w:lastColumn="1" w:noHBand="0" w:noVBand="0"/>
      </w:tblPr>
      <w:tblGrid>
        <w:gridCol w:w="1668"/>
        <w:gridCol w:w="5040"/>
      </w:tblGrid>
      <w:tr w:rsidR="005325FA" w:rsidRPr="0004382E" w:rsidTr="002A0D2D">
        <w:tc>
          <w:tcPr>
            <w:tcW w:w="1668" w:type="dxa"/>
          </w:tcPr>
          <w:p w:rsidR="005325FA" w:rsidRPr="0004382E" w:rsidRDefault="005325FA" w:rsidP="002A0D2D">
            <w:pPr>
              <w:rPr>
                <w:rFonts w:eastAsia="Malgun Gothic"/>
                <w:b/>
                <w:color w:val="000000"/>
                <w:sz w:val="20"/>
              </w:rPr>
            </w:pPr>
            <w:r w:rsidRPr="0004382E">
              <w:rPr>
                <w:rFonts w:eastAsia="Malgun Gothic"/>
                <w:b/>
                <w:color w:val="000000"/>
                <w:sz w:val="20"/>
              </w:rPr>
              <w:t>Напомена:</w:t>
            </w:r>
          </w:p>
        </w:tc>
        <w:tc>
          <w:tcPr>
            <w:tcW w:w="5040" w:type="dxa"/>
          </w:tcPr>
          <w:p w:rsidR="005325FA" w:rsidRPr="005B1E43" w:rsidRDefault="005325FA" w:rsidP="002A0D2D">
            <w:pPr>
              <w:rPr>
                <w:rFonts w:eastAsia="Malgun Gothic"/>
                <w:b/>
                <w:i/>
                <w:color w:val="000000"/>
                <w:sz w:val="20"/>
              </w:rPr>
            </w:pPr>
            <w:r w:rsidRPr="005B1E43">
              <w:rPr>
                <w:rFonts w:eastAsia="Malgun Gothic"/>
                <w:b/>
                <w:i/>
                <w:color w:val="000000"/>
                <w:sz w:val="20"/>
              </w:rPr>
              <w:t>Образац потврде копирати и доставити за све наручиоце-купце из референтне листе</w:t>
            </w:r>
          </w:p>
        </w:tc>
      </w:tr>
    </w:tbl>
    <w:p w:rsidR="005325FA" w:rsidRDefault="005325FA" w:rsidP="0075341D">
      <w:pPr>
        <w:tabs>
          <w:tab w:val="clear" w:pos="1440"/>
          <w:tab w:val="left" w:pos="1080"/>
        </w:tabs>
        <w:rPr>
          <w:b/>
          <w:color w:val="000000"/>
          <w:sz w:val="22"/>
          <w:szCs w:val="22"/>
          <w:highlight w:val="yellow"/>
        </w:rPr>
      </w:pPr>
    </w:p>
    <w:p w:rsidR="005325FA" w:rsidRDefault="005325FA" w:rsidP="005325FA">
      <w:pPr>
        <w:tabs>
          <w:tab w:val="clear" w:pos="1440"/>
          <w:tab w:val="left" w:pos="1080"/>
        </w:tabs>
        <w:jc w:val="center"/>
        <w:rPr>
          <w:b/>
          <w:color w:val="000000"/>
          <w:sz w:val="22"/>
          <w:szCs w:val="22"/>
          <w:highlight w:val="yellow"/>
        </w:rPr>
      </w:pPr>
    </w:p>
    <w:p w:rsidR="005325FA" w:rsidRDefault="005325FA" w:rsidP="005325FA">
      <w:pPr>
        <w:tabs>
          <w:tab w:val="clear" w:pos="1440"/>
          <w:tab w:val="left" w:pos="1080"/>
        </w:tabs>
        <w:jc w:val="center"/>
        <w:rPr>
          <w:b/>
          <w:color w:val="000000"/>
          <w:sz w:val="22"/>
          <w:szCs w:val="22"/>
          <w:highlight w:val="yellow"/>
        </w:rPr>
      </w:pPr>
    </w:p>
    <w:p w:rsidR="00B3033E" w:rsidRDefault="00B3033E" w:rsidP="005325FA">
      <w:pPr>
        <w:tabs>
          <w:tab w:val="clear" w:pos="1440"/>
          <w:tab w:val="left" w:pos="1080"/>
        </w:tabs>
        <w:jc w:val="center"/>
        <w:rPr>
          <w:b/>
          <w:color w:val="000000"/>
          <w:sz w:val="22"/>
          <w:szCs w:val="22"/>
          <w:highlight w:val="yellow"/>
        </w:rPr>
      </w:pPr>
    </w:p>
    <w:p w:rsidR="00B3033E" w:rsidRDefault="00B3033E" w:rsidP="005325FA">
      <w:pPr>
        <w:tabs>
          <w:tab w:val="clear" w:pos="1440"/>
          <w:tab w:val="left" w:pos="1080"/>
        </w:tabs>
        <w:jc w:val="center"/>
        <w:rPr>
          <w:b/>
          <w:color w:val="000000"/>
          <w:sz w:val="22"/>
          <w:szCs w:val="22"/>
          <w:highlight w:val="yellow"/>
        </w:rPr>
      </w:pPr>
    </w:p>
    <w:p w:rsidR="00B3033E" w:rsidRDefault="00B3033E" w:rsidP="005325FA">
      <w:pPr>
        <w:tabs>
          <w:tab w:val="clear" w:pos="1440"/>
          <w:tab w:val="left" w:pos="1080"/>
        </w:tabs>
        <w:jc w:val="center"/>
        <w:rPr>
          <w:b/>
          <w:color w:val="000000"/>
          <w:sz w:val="22"/>
          <w:szCs w:val="22"/>
          <w:highlight w:val="yellow"/>
        </w:rPr>
      </w:pPr>
    </w:p>
    <w:p w:rsidR="005325FA" w:rsidRDefault="005325FA" w:rsidP="005325FA">
      <w:pPr>
        <w:tabs>
          <w:tab w:val="clear" w:pos="1440"/>
          <w:tab w:val="left" w:pos="1080"/>
        </w:tabs>
        <w:jc w:val="center"/>
        <w:rPr>
          <w:b/>
          <w:color w:val="000000"/>
          <w:sz w:val="22"/>
          <w:szCs w:val="22"/>
        </w:rPr>
      </w:pPr>
      <w:r w:rsidRPr="00A1629F">
        <w:rPr>
          <w:b/>
          <w:color w:val="000000"/>
          <w:sz w:val="22"/>
          <w:szCs w:val="22"/>
        </w:rPr>
        <w:t>Списак референтних наручилаца</w:t>
      </w:r>
    </w:p>
    <w:p w:rsidR="005325FA" w:rsidRPr="00A923E0" w:rsidRDefault="005325FA" w:rsidP="005325FA">
      <w:pPr>
        <w:tabs>
          <w:tab w:val="clear" w:pos="1440"/>
          <w:tab w:val="left" w:pos="1080"/>
        </w:tabs>
        <w:jc w:val="center"/>
        <w:rPr>
          <w:b/>
          <w:color w:val="000000"/>
          <w:sz w:val="22"/>
          <w:szCs w:val="22"/>
        </w:rPr>
      </w:pPr>
    </w:p>
    <w:p w:rsidR="005325FA" w:rsidRPr="00A923E0" w:rsidRDefault="005325FA" w:rsidP="005325FA">
      <w:pPr>
        <w:tabs>
          <w:tab w:val="clear" w:pos="1440"/>
          <w:tab w:val="left" w:pos="1080"/>
        </w:tabs>
        <w:jc w:val="center"/>
        <w:rPr>
          <w:b/>
          <w:color w:val="000000"/>
          <w:sz w:val="22"/>
          <w:szCs w:val="22"/>
        </w:rPr>
      </w:pP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019"/>
        <w:gridCol w:w="2520"/>
      </w:tblGrid>
      <w:tr w:rsidR="005325FA" w:rsidRPr="00A923E0" w:rsidTr="002A0D2D">
        <w:trPr>
          <w:trHeight w:val="735"/>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ind w:left="-109" w:right="-108"/>
              <w:jc w:val="center"/>
              <w:rPr>
                <w:b/>
                <w:color w:val="000000"/>
                <w:sz w:val="20"/>
              </w:rPr>
            </w:pPr>
            <w:r w:rsidRPr="00A923E0">
              <w:rPr>
                <w:b/>
                <w:color w:val="000000"/>
                <w:sz w:val="20"/>
              </w:rPr>
              <w:t xml:space="preserve">Ред. </w:t>
            </w:r>
          </w:p>
          <w:p w:rsidR="005325FA" w:rsidRPr="00A923E0" w:rsidRDefault="005325FA" w:rsidP="002A0D2D">
            <w:pPr>
              <w:ind w:left="-109" w:right="-108"/>
              <w:jc w:val="center"/>
              <w:rPr>
                <w:b/>
                <w:color w:val="000000"/>
                <w:sz w:val="20"/>
              </w:rPr>
            </w:pPr>
            <w:r w:rsidRPr="00A923E0">
              <w:rPr>
                <w:b/>
                <w:color w:val="000000"/>
                <w:sz w:val="20"/>
              </w:rPr>
              <w:t>бр.</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ind w:right="-108"/>
              <w:jc w:val="center"/>
              <w:rPr>
                <w:b/>
                <w:color w:val="000000"/>
                <w:sz w:val="22"/>
                <w:szCs w:val="22"/>
              </w:rPr>
            </w:pPr>
            <w:r w:rsidRPr="00A923E0">
              <w:rPr>
                <w:b/>
                <w:color w:val="000000"/>
                <w:sz w:val="22"/>
                <w:szCs w:val="22"/>
              </w:rPr>
              <w:t>Списак референтних наручилаца – купаца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 xml:space="preserve">Вредност </w:t>
            </w:r>
          </w:p>
          <w:p w:rsidR="005325FA" w:rsidRPr="00A923E0" w:rsidRDefault="005325FA" w:rsidP="002A0D2D">
            <w:pPr>
              <w:jc w:val="center"/>
              <w:rPr>
                <w:b/>
                <w:color w:val="000000"/>
                <w:sz w:val="22"/>
                <w:szCs w:val="22"/>
              </w:rPr>
            </w:pPr>
            <w:r w:rsidRPr="00A923E0">
              <w:rPr>
                <w:b/>
                <w:color w:val="000000"/>
                <w:sz w:val="22"/>
                <w:szCs w:val="22"/>
              </w:rPr>
              <w:t>испоручених добара без ПДВ-а</w:t>
            </w:r>
          </w:p>
        </w:tc>
      </w:tr>
      <w:tr w:rsidR="005325FA" w:rsidRPr="00A923E0" w:rsidTr="002A0D2D">
        <w:trPr>
          <w:trHeight w:val="13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tabs>
                <w:tab w:val="clear" w:pos="1440"/>
              </w:tabs>
              <w:jc w:val="left"/>
              <w:rPr>
                <w:b/>
                <w:color w:val="000000"/>
                <w:sz w:val="22"/>
                <w:szCs w:val="22"/>
              </w:rPr>
            </w:pP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16"/>
                <w:szCs w:val="16"/>
              </w:rPr>
            </w:pPr>
            <w:r w:rsidRPr="00A923E0">
              <w:rPr>
                <w:b/>
                <w:color w:val="000000"/>
                <w:sz w:val="16"/>
                <w:szCs w:val="16"/>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16"/>
                <w:szCs w:val="16"/>
              </w:rPr>
            </w:pPr>
            <w:r w:rsidRPr="00A923E0">
              <w:rPr>
                <w:b/>
                <w:color w:val="000000"/>
                <w:sz w:val="16"/>
                <w:szCs w:val="16"/>
              </w:rPr>
              <w:t>2</w:t>
            </w: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1.</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2.</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3.</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4.</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5.</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6.</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7.</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8.</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9.</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r w:rsidRPr="00A923E0">
              <w:rPr>
                <w:b/>
                <w:color w:val="000000"/>
                <w:sz w:val="22"/>
                <w:szCs w:val="22"/>
              </w:rPr>
              <w:t>10.</w:t>
            </w:r>
          </w:p>
        </w:tc>
        <w:tc>
          <w:tcPr>
            <w:tcW w:w="5019"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center"/>
              <w:rPr>
                <w:b/>
                <w:color w:val="000000"/>
                <w:sz w:val="22"/>
                <w:szCs w:val="22"/>
              </w:rPr>
            </w:pPr>
          </w:p>
        </w:tc>
      </w:tr>
      <w:tr w:rsidR="005325FA" w:rsidRPr="00A923E0" w:rsidTr="002A0D2D">
        <w:trPr>
          <w:trHeight w:val="585"/>
          <w:jc w:val="center"/>
        </w:trPr>
        <w:tc>
          <w:tcPr>
            <w:tcW w:w="5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25FA" w:rsidRPr="00A923E0" w:rsidRDefault="005325FA" w:rsidP="002A0D2D">
            <w:pPr>
              <w:jc w:val="right"/>
              <w:rPr>
                <w:b/>
                <w:color w:val="000000"/>
                <w:sz w:val="22"/>
                <w:szCs w:val="22"/>
              </w:rPr>
            </w:pPr>
            <w:r w:rsidRPr="00A923E0">
              <w:rPr>
                <w:b/>
                <w:color w:val="000000"/>
                <w:sz w:val="22"/>
                <w:szCs w:val="22"/>
              </w:rPr>
              <w:t>У к у п н о:</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5325FA" w:rsidRPr="00A923E0" w:rsidRDefault="005325FA" w:rsidP="002A0D2D">
            <w:pPr>
              <w:jc w:val="center"/>
              <w:rPr>
                <w:b/>
                <w:color w:val="000000"/>
                <w:sz w:val="22"/>
                <w:szCs w:val="22"/>
              </w:rPr>
            </w:pPr>
          </w:p>
        </w:tc>
      </w:tr>
    </w:tbl>
    <w:p w:rsidR="005325FA" w:rsidRPr="00A923E0" w:rsidRDefault="005325FA" w:rsidP="005325FA">
      <w:pPr>
        <w:jc w:val="center"/>
        <w:rPr>
          <w:color w:val="000000"/>
          <w:sz w:val="16"/>
          <w:szCs w:val="16"/>
        </w:rPr>
      </w:pPr>
    </w:p>
    <w:p w:rsidR="005325FA" w:rsidRPr="00A923E0" w:rsidRDefault="005325FA" w:rsidP="005325FA">
      <w:pPr>
        <w:jc w:val="center"/>
        <w:rPr>
          <w:color w:val="000000"/>
          <w:sz w:val="16"/>
          <w:szCs w:val="16"/>
        </w:rPr>
      </w:pPr>
    </w:p>
    <w:p w:rsidR="005325FA" w:rsidRPr="005B1E43" w:rsidRDefault="005325FA" w:rsidP="005325FA">
      <w:pPr>
        <w:rPr>
          <w:i/>
          <w:color w:val="000000"/>
          <w:sz w:val="20"/>
        </w:rPr>
      </w:pPr>
      <w:r w:rsidRPr="00A923E0">
        <w:rPr>
          <w:color w:val="000000"/>
          <w:sz w:val="22"/>
          <w:szCs w:val="22"/>
        </w:rPr>
        <w:tab/>
      </w:r>
      <w:r w:rsidRPr="005B1E43">
        <w:rPr>
          <w:i/>
          <w:color w:val="000000"/>
          <w:sz w:val="20"/>
        </w:rPr>
        <w:t xml:space="preserve">Потврде </w:t>
      </w:r>
      <w:r w:rsidRPr="005B1E43">
        <w:rPr>
          <w:i/>
          <w:color w:val="000000"/>
          <w:sz w:val="20"/>
          <w:lang w:val="sr-Cyrl-RS"/>
        </w:rPr>
        <w:t>Н</w:t>
      </w:r>
      <w:r w:rsidRPr="005B1E43">
        <w:rPr>
          <w:i/>
          <w:color w:val="000000"/>
          <w:sz w:val="20"/>
        </w:rPr>
        <w:t xml:space="preserve">аручилаца које се прилажу као докази могу бити оригинали или копије. </w:t>
      </w:r>
    </w:p>
    <w:p w:rsidR="005325FA" w:rsidRPr="00A923E0" w:rsidRDefault="005325FA" w:rsidP="005325FA">
      <w:pPr>
        <w:rPr>
          <w:color w:val="000000"/>
          <w:sz w:val="16"/>
          <w:szCs w:val="16"/>
        </w:rPr>
      </w:pPr>
    </w:p>
    <w:p w:rsidR="005325FA" w:rsidRPr="00A923E0" w:rsidRDefault="005325FA" w:rsidP="005325FA">
      <w:pPr>
        <w:rPr>
          <w:color w:val="000000"/>
          <w:sz w:val="16"/>
          <w:szCs w:val="16"/>
        </w:rPr>
      </w:pPr>
    </w:p>
    <w:tbl>
      <w:tblPr>
        <w:tblW w:w="0" w:type="auto"/>
        <w:jc w:val="center"/>
        <w:tblLook w:val="01E0" w:firstRow="1" w:lastRow="1" w:firstColumn="1" w:lastColumn="1" w:noHBand="0" w:noVBand="0"/>
      </w:tblPr>
      <w:tblGrid>
        <w:gridCol w:w="1893"/>
        <w:gridCol w:w="6135"/>
      </w:tblGrid>
      <w:tr w:rsidR="005325FA" w:rsidRPr="00A923E0" w:rsidTr="002A0D2D">
        <w:trPr>
          <w:jc w:val="center"/>
        </w:trPr>
        <w:tc>
          <w:tcPr>
            <w:tcW w:w="1893" w:type="dxa"/>
            <w:shd w:val="clear" w:color="auto" w:fill="auto"/>
          </w:tcPr>
          <w:p w:rsidR="005325FA" w:rsidRPr="00A923E0" w:rsidRDefault="005325FA" w:rsidP="002A0D2D">
            <w:pPr>
              <w:jc w:val="center"/>
              <w:rPr>
                <w:b/>
                <w:color w:val="000000"/>
                <w:sz w:val="20"/>
              </w:rPr>
            </w:pPr>
            <w:r w:rsidRPr="00A923E0">
              <w:rPr>
                <w:b/>
                <w:color w:val="000000"/>
                <w:sz w:val="20"/>
              </w:rPr>
              <w:t>НАПОМЕНА:</w:t>
            </w:r>
          </w:p>
        </w:tc>
        <w:tc>
          <w:tcPr>
            <w:tcW w:w="6135" w:type="dxa"/>
            <w:shd w:val="clear" w:color="auto" w:fill="auto"/>
          </w:tcPr>
          <w:p w:rsidR="005325FA" w:rsidRPr="005B1E43" w:rsidRDefault="005325FA" w:rsidP="002A0D2D">
            <w:pPr>
              <w:rPr>
                <w:i/>
                <w:color w:val="000000"/>
                <w:sz w:val="20"/>
              </w:rPr>
            </w:pPr>
            <w:r w:rsidRPr="00A923E0">
              <w:rPr>
                <w:color w:val="000000"/>
                <w:sz w:val="20"/>
              </w:rPr>
              <w:t xml:space="preserve">- </w:t>
            </w:r>
            <w:r w:rsidRPr="005B1E43">
              <w:rPr>
                <w:i/>
                <w:color w:val="000000"/>
                <w:sz w:val="20"/>
              </w:rPr>
              <w:t xml:space="preserve">У случају већег броја референтних наручилаца-купаца ову табелу </w:t>
            </w:r>
          </w:p>
          <w:p w:rsidR="005325FA" w:rsidRPr="00A923E0" w:rsidRDefault="005325FA" w:rsidP="002A0D2D">
            <w:pPr>
              <w:rPr>
                <w:color w:val="000000"/>
                <w:sz w:val="20"/>
              </w:rPr>
            </w:pPr>
            <w:r w:rsidRPr="005B1E43">
              <w:rPr>
                <w:i/>
                <w:color w:val="000000"/>
                <w:sz w:val="20"/>
              </w:rPr>
              <w:t>и образац бр. 1 – копирати.</w:t>
            </w:r>
          </w:p>
        </w:tc>
      </w:tr>
    </w:tbl>
    <w:p w:rsidR="005325FA" w:rsidRPr="00A923E0" w:rsidRDefault="005325FA" w:rsidP="005325FA">
      <w:pPr>
        <w:jc w:val="center"/>
        <w:rPr>
          <w:color w:val="000000"/>
          <w:sz w:val="22"/>
          <w:szCs w:val="22"/>
        </w:rPr>
      </w:pPr>
    </w:p>
    <w:p w:rsidR="005325FA" w:rsidRPr="00A923E0" w:rsidRDefault="005325FA" w:rsidP="005325FA">
      <w:pPr>
        <w:jc w:val="center"/>
        <w:rPr>
          <w:color w:val="000000"/>
          <w:sz w:val="22"/>
          <w:szCs w:val="22"/>
        </w:rPr>
      </w:pPr>
    </w:p>
    <w:tbl>
      <w:tblPr>
        <w:tblW w:w="5838" w:type="dxa"/>
        <w:jc w:val="right"/>
        <w:tblLook w:val="01E0" w:firstRow="1" w:lastRow="1" w:firstColumn="1" w:lastColumn="1" w:noHBand="0" w:noVBand="0"/>
      </w:tblPr>
      <w:tblGrid>
        <w:gridCol w:w="2520"/>
        <w:gridCol w:w="3318"/>
      </w:tblGrid>
      <w:tr w:rsidR="005325FA" w:rsidRPr="00A923E0" w:rsidTr="002A0D2D">
        <w:trPr>
          <w:jc w:val="right"/>
        </w:trPr>
        <w:tc>
          <w:tcPr>
            <w:tcW w:w="2520" w:type="dxa"/>
            <w:shd w:val="clear" w:color="auto" w:fill="auto"/>
          </w:tcPr>
          <w:p w:rsidR="005325FA" w:rsidRPr="00A923E0" w:rsidRDefault="005325FA" w:rsidP="002A0D2D">
            <w:pPr>
              <w:jc w:val="center"/>
              <w:rPr>
                <w:b/>
                <w:color w:val="000000"/>
                <w:sz w:val="22"/>
                <w:szCs w:val="22"/>
              </w:rPr>
            </w:pPr>
          </w:p>
        </w:tc>
        <w:tc>
          <w:tcPr>
            <w:tcW w:w="3318" w:type="dxa"/>
            <w:shd w:val="clear" w:color="auto" w:fill="auto"/>
          </w:tcPr>
          <w:p w:rsidR="005325FA" w:rsidRPr="00A923E0" w:rsidRDefault="005325FA" w:rsidP="002A0D2D">
            <w:pPr>
              <w:jc w:val="center"/>
              <w:rPr>
                <w:b/>
                <w:color w:val="000000"/>
                <w:sz w:val="22"/>
                <w:szCs w:val="22"/>
              </w:rPr>
            </w:pPr>
            <w:r w:rsidRPr="00A923E0">
              <w:rPr>
                <w:b/>
                <w:color w:val="000000"/>
                <w:sz w:val="22"/>
                <w:szCs w:val="22"/>
                <w:lang w:val="sr-Cyrl-RS"/>
              </w:rPr>
              <w:t>Потпис овлашћеног лица</w:t>
            </w:r>
          </w:p>
        </w:tc>
      </w:tr>
      <w:tr w:rsidR="005325FA" w:rsidRPr="00A923E0" w:rsidTr="002A0D2D">
        <w:trPr>
          <w:jc w:val="right"/>
        </w:trPr>
        <w:tc>
          <w:tcPr>
            <w:tcW w:w="2520" w:type="dxa"/>
            <w:shd w:val="clear" w:color="auto" w:fill="auto"/>
          </w:tcPr>
          <w:p w:rsidR="005325FA" w:rsidRPr="00A923E0" w:rsidRDefault="005325FA" w:rsidP="002A0D2D">
            <w:pPr>
              <w:jc w:val="center"/>
              <w:rPr>
                <w:b/>
                <w:color w:val="000000"/>
                <w:sz w:val="22"/>
                <w:szCs w:val="22"/>
              </w:rPr>
            </w:pPr>
            <w:r w:rsidRPr="00A923E0">
              <w:rPr>
                <w:b/>
                <w:color w:val="000000"/>
                <w:sz w:val="22"/>
                <w:szCs w:val="22"/>
              </w:rPr>
              <w:t>М.П.</w:t>
            </w:r>
          </w:p>
        </w:tc>
        <w:tc>
          <w:tcPr>
            <w:tcW w:w="3318" w:type="dxa"/>
            <w:shd w:val="clear" w:color="auto" w:fill="auto"/>
          </w:tcPr>
          <w:p w:rsidR="005325FA" w:rsidRPr="00A923E0" w:rsidRDefault="005325FA" w:rsidP="002A0D2D">
            <w:pPr>
              <w:jc w:val="center"/>
              <w:rPr>
                <w:b/>
                <w:color w:val="000000"/>
                <w:sz w:val="22"/>
                <w:szCs w:val="22"/>
              </w:rPr>
            </w:pPr>
          </w:p>
        </w:tc>
      </w:tr>
      <w:tr w:rsidR="005325FA" w:rsidRPr="00A923E0" w:rsidTr="002A0D2D">
        <w:trPr>
          <w:trHeight w:val="594"/>
          <w:jc w:val="right"/>
        </w:trPr>
        <w:tc>
          <w:tcPr>
            <w:tcW w:w="2520" w:type="dxa"/>
            <w:shd w:val="clear" w:color="auto" w:fill="auto"/>
          </w:tcPr>
          <w:p w:rsidR="005325FA" w:rsidRPr="00A923E0" w:rsidRDefault="005325FA" w:rsidP="002A0D2D">
            <w:pPr>
              <w:jc w:val="center"/>
              <w:rPr>
                <w:color w:val="000000"/>
                <w:sz w:val="22"/>
                <w:szCs w:val="22"/>
              </w:rPr>
            </w:pPr>
          </w:p>
        </w:tc>
        <w:tc>
          <w:tcPr>
            <w:tcW w:w="3318" w:type="dxa"/>
            <w:tcBorders>
              <w:bottom w:val="single" w:sz="4" w:space="0" w:color="auto"/>
            </w:tcBorders>
            <w:shd w:val="clear" w:color="auto" w:fill="auto"/>
          </w:tcPr>
          <w:p w:rsidR="005325FA" w:rsidRPr="00A923E0" w:rsidRDefault="005325FA" w:rsidP="002A0D2D">
            <w:pPr>
              <w:jc w:val="center"/>
              <w:rPr>
                <w:color w:val="000000"/>
                <w:sz w:val="22"/>
                <w:szCs w:val="22"/>
              </w:rPr>
            </w:pPr>
          </w:p>
        </w:tc>
      </w:tr>
    </w:tbl>
    <w:p w:rsidR="00B436F6" w:rsidRPr="0075341D" w:rsidRDefault="005325FA" w:rsidP="0075341D">
      <w:pPr>
        <w:jc w:val="center"/>
        <w:rPr>
          <w:b/>
          <w:color w:val="000000"/>
          <w:lang w:val="sr-Cyrl-RS"/>
        </w:rPr>
      </w:pPr>
      <w:r w:rsidRPr="00A923E0">
        <w:rPr>
          <w:color w:val="000000"/>
        </w:rPr>
        <w:br w:type="page"/>
      </w:r>
    </w:p>
    <w:p w:rsidR="00B436F6" w:rsidRPr="00F73EAD" w:rsidRDefault="00B436F6" w:rsidP="00B436F6">
      <w:pPr>
        <w:jc w:val="center"/>
        <w:rPr>
          <w:b/>
          <w:color w:val="000000"/>
          <w:szCs w:val="24"/>
          <w:lang w:val="sr-Cyrl-RS"/>
        </w:rPr>
      </w:pPr>
      <w:r w:rsidRPr="00F73EAD">
        <w:rPr>
          <w:b/>
          <w:color w:val="000000"/>
          <w:szCs w:val="24"/>
          <w:lang w:val="sr-Cyrl-RS"/>
        </w:rPr>
        <w:lastRenderedPageBreak/>
        <w:t>V</w:t>
      </w:r>
    </w:p>
    <w:p w:rsidR="00B436F6" w:rsidRPr="00F73EAD" w:rsidRDefault="00B436F6" w:rsidP="00B436F6">
      <w:pPr>
        <w:jc w:val="center"/>
        <w:rPr>
          <w:b/>
          <w:color w:val="000000"/>
          <w:szCs w:val="24"/>
          <w:lang w:val="sr-Cyrl-RS"/>
        </w:rPr>
      </w:pPr>
    </w:p>
    <w:p w:rsidR="00B436F6" w:rsidRPr="00F73EAD" w:rsidRDefault="00B436F6" w:rsidP="00B436F6">
      <w:pPr>
        <w:jc w:val="center"/>
        <w:rPr>
          <w:b/>
          <w:color w:val="000000"/>
          <w:szCs w:val="24"/>
          <w:lang w:val="sr-Cyrl-RS"/>
        </w:rPr>
      </w:pPr>
      <w:r w:rsidRPr="00F73EAD">
        <w:rPr>
          <w:b/>
          <w:color w:val="000000"/>
          <w:szCs w:val="24"/>
          <w:lang w:val="sr-Cyrl-RS"/>
        </w:rPr>
        <w:t xml:space="preserve">УПУТСТВО </w:t>
      </w:r>
    </w:p>
    <w:p w:rsidR="00B436F6" w:rsidRPr="00F73EAD" w:rsidRDefault="00B436F6" w:rsidP="00B436F6">
      <w:pPr>
        <w:jc w:val="center"/>
        <w:rPr>
          <w:b/>
          <w:color w:val="000000"/>
          <w:szCs w:val="24"/>
          <w:lang w:val="sr-Cyrl-RS"/>
        </w:rPr>
      </w:pPr>
      <w:r w:rsidRPr="00F73EAD">
        <w:rPr>
          <w:b/>
          <w:color w:val="000000"/>
          <w:szCs w:val="24"/>
          <w:lang w:val="sr-Cyrl-RS"/>
        </w:rPr>
        <w:t>ПОНУЂАЧИМА КАКО ДА САЧИНЕ ПОНУДУ</w:t>
      </w:r>
    </w:p>
    <w:p w:rsidR="00B436F6" w:rsidRPr="00F73EAD" w:rsidRDefault="00B436F6" w:rsidP="00B436F6">
      <w:pPr>
        <w:jc w:val="center"/>
        <w:rPr>
          <w:b/>
          <w:szCs w:val="24"/>
          <w:lang w:val="sr-Cyrl-RS"/>
        </w:rPr>
      </w:pPr>
    </w:p>
    <w:p w:rsidR="00B436F6" w:rsidRPr="00F73EAD" w:rsidRDefault="00B436F6" w:rsidP="00B436F6">
      <w:pPr>
        <w:rPr>
          <w:rFonts w:eastAsia="Malgun Gothic"/>
          <w:b/>
          <w:szCs w:val="24"/>
        </w:rPr>
      </w:pPr>
      <w:r w:rsidRPr="00F73EAD">
        <w:rPr>
          <w:b/>
          <w:szCs w:val="24"/>
          <w:lang w:val="sr-Cyrl-RS"/>
        </w:rPr>
        <w:tab/>
      </w:r>
      <w:r w:rsidRPr="00F73EAD">
        <w:rPr>
          <w:rFonts w:eastAsia="Malgun Gothic"/>
          <w:b/>
          <w:szCs w:val="24"/>
        </w:rPr>
        <w:t>1. Подаци о језику</w:t>
      </w:r>
    </w:p>
    <w:p w:rsidR="00B436F6" w:rsidRPr="00F73EAD" w:rsidRDefault="00B436F6" w:rsidP="00B436F6">
      <w:pPr>
        <w:ind w:left="1440"/>
        <w:rPr>
          <w:rFonts w:eastAsia="Malgun Gothic"/>
          <w:szCs w:val="24"/>
        </w:rPr>
      </w:pPr>
      <w:r w:rsidRPr="00F73EAD">
        <w:rPr>
          <w:rFonts w:eastAsia="Malgun Gothic"/>
          <w:szCs w:val="24"/>
        </w:rPr>
        <w:t>Понуда мора бити сачињена на српском језику.</w:t>
      </w:r>
    </w:p>
    <w:p w:rsidR="00B436F6" w:rsidRPr="00F73EAD" w:rsidRDefault="00B436F6" w:rsidP="00B436F6">
      <w:pPr>
        <w:rPr>
          <w:rFonts w:eastAsia="Malgun Gothic"/>
          <w:szCs w:val="24"/>
        </w:rPr>
      </w:pPr>
      <w:r w:rsidRPr="00F73EAD">
        <w:rPr>
          <w:rFonts w:eastAsia="Malgun Gothic"/>
          <w:szCs w:val="24"/>
        </w:rPr>
        <w:tab/>
        <w:t>Сва документа у понуди морају бити на српском језику.</w:t>
      </w:r>
    </w:p>
    <w:p w:rsidR="00B436F6" w:rsidRPr="00F73EAD" w:rsidRDefault="00B436F6" w:rsidP="00B436F6">
      <w:pPr>
        <w:rPr>
          <w:rFonts w:eastAsia="Malgun Gothic"/>
          <w:szCs w:val="24"/>
        </w:rPr>
      </w:pPr>
      <w:r w:rsidRPr="00F73EAD">
        <w:rPr>
          <w:rFonts w:eastAsia="Malgun Gothic"/>
          <w:szCs w:val="24"/>
        </w:rPr>
        <w:tab/>
        <w:t>Уколико је документ на страном језику, мора бити преведен на српски језик и оверен од стране судског тумача</w:t>
      </w:r>
      <w:r w:rsidR="0075341D" w:rsidRPr="00F73EAD">
        <w:rPr>
          <w:rFonts w:eastAsia="Malgun Gothic"/>
          <w:szCs w:val="24"/>
          <w:lang w:val="sr-Cyrl-RS"/>
        </w:rPr>
        <w:t xml:space="preserve"> или другог лица овлашћеног за оверавање превода</w:t>
      </w:r>
      <w:r w:rsidRPr="00F73EAD">
        <w:rPr>
          <w:rFonts w:eastAsia="Malgun Gothic"/>
          <w:szCs w:val="24"/>
        </w:rPr>
        <w:t>.</w:t>
      </w:r>
    </w:p>
    <w:p w:rsidR="00B436F6" w:rsidRPr="00F73EAD" w:rsidRDefault="00B436F6" w:rsidP="00B436F6">
      <w:pPr>
        <w:rPr>
          <w:rFonts w:eastAsia="Malgun Gothic"/>
          <w:b/>
          <w:szCs w:val="24"/>
          <w:lang w:val="sr-Cyrl-RS"/>
        </w:rPr>
      </w:pPr>
    </w:p>
    <w:p w:rsidR="00B436F6" w:rsidRPr="00F73EAD" w:rsidRDefault="00B436F6" w:rsidP="00B436F6">
      <w:pPr>
        <w:rPr>
          <w:rFonts w:eastAsia="Malgun Gothic"/>
          <w:b/>
          <w:szCs w:val="24"/>
        </w:rPr>
      </w:pPr>
      <w:r w:rsidRPr="00F73EAD">
        <w:rPr>
          <w:rFonts w:eastAsia="Malgun Gothic"/>
          <w:b/>
          <w:szCs w:val="24"/>
        </w:rPr>
        <w:tab/>
        <w:t>2. Посебни захтеви наручиоца у погледу начина припремања понуде</w:t>
      </w:r>
    </w:p>
    <w:p w:rsidR="00B436F6" w:rsidRPr="00F73EAD" w:rsidRDefault="00B436F6" w:rsidP="00B436F6">
      <w:pPr>
        <w:rPr>
          <w:rFonts w:eastAsia="Malgun Gothic"/>
          <w:szCs w:val="24"/>
        </w:rPr>
      </w:pPr>
      <w:r w:rsidRPr="00F73EAD">
        <w:rPr>
          <w:rFonts w:eastAsia="Malgun Gothic"/>
          <w:szCs w:val="24"/>
        </w:rPr>
        <w:tab/>
        <w:t>Понуда се саставља тако што понуђач уписује тражене податке у обрасце који су саставни део конкурсне документације.</w:t>
      </w:r>
    </w:p>
    <w:p w:rsidR="00B436F6" w:rsidRPr="00F73EAD" w:rsidRDefault="00B436F6" w:rsidP="00B436F6">
      <w:pPr>
        <w:rPr>
          <w:rFonts w:eastAsia="Malgun Gothic"/>
          <w:b/>
          <w:szCs w:val="24"/>
        </w:rPr>
      </w:pPr>
      <w:r w:rsidRPr="00F73EAD">
        <w:rPr>
          <w:rFonts w:eastAsia="Malgun Gothic"/>
          <w:szCs w:val="24"/>
        </w:rPr>
        <w:tab/>
      </w:r>
      <w:r w:rsidRPr="00F73EAD">
        <w:rPr>
          <w:rFonts w:eastAsia="Malgun Gothic"/>
          <w:b/>
          <w:szCs w:val="24"/>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436F6" w:rsidRPr="00F73EAD" w:rsidRDefault="00B436F6" w:rsidP="00B436F6">
      <w:pPr>
        <w:rPr>
          <w:rFonts w:eastAsia="Malgun Gothic"/>
          <w:szCs w:val="24"/>
        </w:rPr>
      </w:pPr>
      <w:r w:rsidRPr="00F73EAD">
        <w:rPr>
          <w:rFonts w:eastAsia="Malgun Gothic"/>
          <w:szCs w:val="24"/>
        </w:rPr>
        <w:tab/>
        <w:t>Понуђач је дужан да у понуди наведе да ли ће извршење јавне набавке делимично поверити подизвођачу.</w:t>
      </w:r>
    </w:p>
    <w:p w:rsidR="00B436F6" w:rsidRPr="00F73EAD" w:rsidRDefault="00B436F6" w:rsidP="00B436F6">
      <w:pPr>
        <w:rPr>
          <w:rFonts w:eastAsia="Malgun Gothic"/>
          <w:szCs w:val="24"/>
        </w:rPr>
      </w:pPr>
      <w:r w:rsidRPr="00F73EAD">
        <w:rPr>
          <w:rFonts w:eastAsia="Malgun Gothic"/>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436F6" w:rsidRPr="00F73EAD" w:rsidRDefault="00B436F6" w:rsidP="00B436F6">
      <w:pPr>
        <w:rPr>
          <w:rFonts w:eastAsia="Malgun Gothic"/>
          <w:szCs w:val="24"/>
        </w:rPr>
      </w:pPr>
      <w:r w:rsidRPr="00F73EAD">
        <w:rPr>
          <w:rFonts w:eastAsia="Malgun Gothic"/>
          <w:szCs w:val="24"/>
        </w:rPr>
        <w:t xml:space="preserve"> </w:t>
      </w:r>
      <w:r w:rsidRPr="00F73EAD">
        <w:rPr>
          <w:rFonts w:eastAsia="Malgun Gothic"/>
          <w:szCs w:val="24"/>
        </w:rPr>
        <w:tab/>
        <w:t xml:space="preserve"> 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B436F6" w:rsidRPr="00F73EAD" w:rsidRDefault="00B436F6" w:rsidP="00B436F6">
      <w:pPr>
        <w:tabs>
          <w:tab w:val="left" w:pos="1800"/>
        </w:tabs>
        <w:rPr>
          <w:rFonts w:eastAsia="Malgun Gothic"/>
          <w:szCs w:val="24"/>
        </w:rPr>
      </w:pPr>
      <w:r w:rsidRPr="00F73EAD">
        <w:rPr>
          <w:rFonts w:eastAsia="Malgun Gothic"/>
          <w:szCs w:val="24"/>
        </w:rPr>
        <w:tab/>
        <w:t>1)</w:t>
      </w:r>
      <w:r w:rsidRPr="00F73EAD">
        <w:rPr>
          <w:rFonts w:eastAsia="Malgun Gothic"/>
          <w:szCs w:val="24"/>
        </w:rPr>
        <w:tab/>
        <w:t>податке о члану групе који ће бити носилац посла, односно који ће поднети понуду и који ће заступати групу понуђача пред наручиоцем;</w:t>
      </w:r>
    </w:p>
    <w:p w:rsidR="00B436F6" w:rsidRPr="00F73EAD" w:rsidRDefault="00B436F6" w:rsidP="00B436F6">
      <w:pPr>
        <w:tabs>
          <w:tab w:val="left" w:pos="1800"/>
        </w:tabs>
        <w:rPr>
          <w:rFonts w:eastAsia="Malgun Gothic"/>
          <w:szCs w:val="24"/>
        </w:rPr>
      </w:pPr>
      <w:r w:rsidRPr="00F73EAD">
        <w:rPr>
          <w:rFonts w:eastAsia="Malgun Gothic"/>
          <w:szCs w:val="24"/>
        </w:rPr>
        <w:tab/>
        <w:t>2)</w:t>
      </w:r>
      <w:r w:rsidRPr="00F73EAD">
        <w:rPr>
          <w:rFonts w:eastAsia="Malgun Gothic"/>
          <w:szCs w:val="24"/>
        </w:rPr>
        <w:tab/>
        <w:t>опис послова сваког од понуђача из групе понуђача у извршењу уговора.</w:t>
      </w:r>
    </w:p>
    <w:p w:rsidR="00B436F6" w:rsidRPr="00F73EAD" w:rsidRDefault="00B436F6" w:rsidP="00B436F6">
      <w:pPr>
        <w:rPr>
          <w:rFonts w:eastAsia="Malgun Gothic"/>
          <w:szCs w:val="24"/>
        </w:rPr>
      </w:pPr>
      <w:r w:rsidRPr="00F73EAD">
        <w:rPr>
          <w:rFonts w:eastAsia="Malgun Gothic"/>
          <w:szCs w:val="24"/>
        </w:rPr>
        <w:tab/>
        <w:t xml:space="preserve">Споразумом се уређују и друга питања која наручилац одреди конкурсном документацијом. </w:t>
      </w:r>
    </w:p>
    <w:p w:rsidR="00B436F6" w:rsidRPr="00F73EAD" w:rsidRDefault="00B436F6" w:rsidP="00B436F6">
      <w:pPr>
        <w:rPr>
          <w:rFonts w:eastAsia="Malgun Gothic"/>
          <w:szCs w:val="24"/>
        </w:rPr>
      </w:pPr>
      <w:r w:rsidRPr="00F73EAD">
        <w:rPr>
          <w:rFonts w:eastAsia="Malgun Gothic"/>
          <w:szCs w:val="24"/>
        </w:rPr>
        <w:tab/>
        <w:t>Наручилац не може од групе понуђача да захтева да се повезују у одређени правни облик како би могли да поднесу заједничку понуду.</w:t>
      </w:r>
    </w:p>
    <w:p w:rsidR="00B436F6" w:rsidRPr="00F73EAD" w:rsidRDefault="00B436F6" w:rsidP="00B436F6">
      <w:pPr>
        <w:widowControl/>
        <w:tabs>
          <w:tab w:val="clear" w:pos="1440"/>
        </w:tabs>
        <w:rPr>
          <w:rFonts w:eastAsia="Malgun Gothic"/>
          <w:b/>
          <w:szCs w:val="24"/>
        </w:rPr>
      </w:pPr>
      <w:r w:rsidRPr="00F73EAD">
        <w:rPr>
          <w:rFonts w:eastAsia="Malgun Gothic"/>
          <w:szCs w:val="24"/>
        </w:rPr>
        <w:tab/>
      </w:r>
      <w:r w:rsidRPr="00F73EAD">
        <w:rPr>
          <w:rFonts w:eastAsia="Malgun Gothic"/>
          <w:szCs w:val="24"/>
        </w:rPr>
        <w:tab/>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r w:rsidRPr="00F73EAD">
        <w:rPr>
          <w:rFonts w:eastAsia="Malgun Gothic"/>
          <w:b/>
          <w:szCs w:val="24"/>
        </w:rPr>
        <w:t xml:space="preserve"> Све изјаве дате под пуном материјалном и кривичном одговорношћу попуњавају, потписују и оверавају </w:t>
      </w:r>
      <w:r w:rsidRPr="00F73EAD">
        <w:rPr>
          <w:rFonts w:eastAsia="Malgun Gothic"/>
          <w:b/>
          <w:szCs w:val="24"/>
          <w:lang w:val="sr-Cyrl-RS"/>
        </w:rPr>
        <w:t xml:space="preserve">овлашћена лица свих </w:t>
      </w:r>
      <w:r w:rsidRPr="00F73EAD">
        <w:rPr>
          <w:rFonts w:eastAsia="Malgun Gothic"/>
          <w:b/>
          <w:szCs w:val="24"/>
        </w:rPr>
        <w:t>чланов</w:t>
      </w:r>
      <w:r w:rsidRPr="00F73EAD">
        <w:rPr>
          <w:rFonts w:eastAsia="Malgun Gothic"/>
          <w:b/>
          <w:szCs w:val="24"/>
          <w:lang w:val="sr-Cyrl-RS"/>
        </w:rPr>
        <w:t>а</w:t>
      </w:r>
      <w:r w:rsidRPr="00F73EAD">
        <w:rPr>
          <w:rFonts w:eastAsia="Malgun Gothic"/>
          <w:b/>
          <w:szCs w:val="24"/>
        </w:rPr>
        <w:t xml:space="preserve"> групе.</w:t>
      </w:r>
    </w:p>
    <w:p w:rsidR="00B436F6" w:rsidRPr="00F73EAD" w:rsidRDefault="00B436F6" w:rsidP="00B436F6">
      <w:pPr>
        <w:widowControl/>
        <w:tabs>
          <w:tab w:val="clear" w:pos="1440"/>
        </w:tabs>
        <w:jc w:val="left"/>
        <w:rPr>
          <w:rFonts w:eastAsia="Malgun Gothic"/>
          <w:b/>
          <w:szCs w:val="24"/>
          <w:lang w:val="en-US"/>
        </w:rPr>
      </w:pPr>
    </w:p>
    <w:p w:rsidR="00B436F6" w:rsidRPr="00F73EAD" w:rsidRDefault="00B436F6" w:rsidP="00B436F6">
      <w:pPr>
        <w:rPr>
          <w:rFonts w:eastAsia="Malgun Gothic"/>
          <w:b/>
          <w:szCs w:val="24"/>
        </w:rPr>
      </w:pPr>
      <w:r w:rsidRPr="00F73EAD">
        <w:rPr>
          <w:rFonts w:eastAsia="Malgun Gothic"/>
          <w:b/>
          <w:szCs w:val="24"/>
        </w:rPr>
        <w:tab/>
        <w:t>3. Подношење понуде</w:t>
      </w:r>
    </w:p>
    <w:p w:rsidR="00B436F6" w:rsidRPr="00F73EAD" w:rsidRDefault="00B436F6" w:rsidP="00B436F6">
      <w:pPr>
        <w:rPr>
          <w:rFonts w:eastAsia="Malgun Gothic"/>
          <w:szCs w:val="24"/>
        </w:rPr>
      </w:pPr>
      <w:r w:rsidRPr="00F73EAD">
        <w:rPr>
          <w:rFonts w:eastAsia="Malgun Gothic"/>
          <w:b/>
          <w:szCs w:val="24"/>
        </w:rPr>
        <w:tab/>
      </w:r>
      <w:r w:rsidRPr="00F73EAD">
        <w:rPr>
          <w:rFonts w:eastAsia="Malgun Gothic"/>
          <w:szCs w:val="24"/>
        </w:rPr>
        <w:t>Понуђач понуду подноси непосредно или путем поште.</w:t>
      </w:r>
    </w:p>
    <w:p w:rsidR="00B436F6" w:rsidRPr="00F73EAD" w:rsidRDefault="00B436F6" w:rsidP="00B436F6">
      <w:pPr>
        <w:rPr>
          <w:rFonts w:eastAsia="Malgun Gothic"/>
          <w:szCs w:val="24"/>
        </w:rPr>
      </w:pPr>
      <w:r w:rsidRPr="00F73EAD">
        <w:rPr>
          <w:rFonts w:eastAsia="Malgun Gothic"/>
          <w:szCs w:val="24"/>
        </w:rPr>
        <w:tab/>
        <w:t>Уколико понуђач понуду подноси путем поште мора да</w:t>
      </w:r>
      <w:r w:rsidR="0075341D" w:rsidRPr="00F73EAD">
        <w:rPr>
          <w:rFonts w:eastAsia="Malgun Gothic"/>
          <w:szCs w:val="24"/>
          <w:lang w:val="sr-Cyrl-RS"/>
        </w:rPr>
        <w:t xml:space="preserve"> узме у обзир</w:t>
      </w:r>
      <w:r w:rsidRPr="00F73EAD">
        <w:rPr>
          <w:rFonts w:eastAsia="Malgun Gothic"/>
          <w:szCs w:val="24"/>
        </w:rPr>
        <w:t xml:space="preserve"> да иста буде примљена од стране наручиоца до датума и часа одређеног у позиву за подношење понуде.</w:t>
      </w:r>
    </w:p>
    <w:p w:rsidR="00B436F6" w:rsidRDefault="00B436F6" w:rsidP="00B436F6">
      <w:pPr>
        <w:rPr>
          <w:rFonts w:eastAsia="Malgun Gothic"/>
          <w:szCs w:val="24"/>
        </w:rPr>
      </w:pPr>
      <w:r w:rsidRPr="00F73EAD">
        <w:rPr>
          <w:rFonts w:eastAsia="Malgun Gothic"/>
          <w:szCs w:val="24"/>
        </w:rPr>
        <w:tab/>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B3033E" w:rsidRPr="00F73EAD" w:rsidRDefault="00B3033E" w:rsidP="00B436F6">
      <w:pPr>
        <w:rPr>
          <w:rFonts w:eastAsia="Malgun Gothic"/>
          <w:szCs w:val="24"/>
        </w:rPr>
      </w:pPr>
    </w:p>
    <w:p w:rsidR="008D62C9" w:rsidRPr="00F73EAD" w:rsidRDefault="00B436F6" w:rsidP="00B436F6">
      <w:pPr>
        <w:rPr>
          <w:color w:val="000000"/>
          <w:szCs w:val="24"/>
          <w:lang w:val="sr-Cyrl-RS"/>
        </w:rPr>
      </w:pPr>
      <w:r w:rsidRPr="00F73EAD">
        <w:rPr>
          <w:rFonts w:eastAsia="Malgun Gothic"/>
          <w:szCs w:val="24"/>
        </w:rPr>
        <w:lastRenderedPageBreak/>
        <w:tab/>
      </w:r>
      <w:r w:rsidR="00C92E02" w:rsidRPr="00F73EAD">
        <w:rPr>
          <w:rFonts w:eastAsia="TimesNewRomanPSMT"/>
          <w:bCs/>
          <w:szCs w:val="24"/>
        </w:rPr>
        <w:t>Понуду доставити на адресу: Министарство за рад, запошљавање, борачка и социјална питања, Немањина 22-26, 11 000 Београд</w:t>
      </w:r>
      <w:r w:rsidR="00C92E02" w:rsidRPr="00F73EAD">
        <w:rPr>
          <w:i/>
          <w:iCs/>
          <w:szCs w:val="24"/>
        </w:rPr>
        <w:t xml:space="preserve">, </w:t>
      </w:r>
      <w:r w:rsidR="00C92E02" w:rsidRPr="00F73EAD">
        <w:rPr>
          <w:rFonts w:eastAsia="TimesNewRomanPSMT"/>
          <w:bCs/>
          <w:szCs w:val="24"/>
        </w:rPr>
        <w:t xml:space="preserve">са назнаком: </w:t>
      </w:r>
      <w:r w:rsidR="00C92E02" w:rsidRPr="00F73EAD">
        <w:rPr>
          <w:rFonts w:eastAsia="TimesNewRomanPS-BoldMT"/>
          <w:b/>
          <w:bCs/>
          <w:szCs w:val="24"/>
        </w:rPr>
        <w:t>,,Понуда за јавну набавку</w:t>
      </w:r>
      <w:r w:rsidR="008D62C9" w:rsidRPr="00F73EAD">
        <w:rPr>
          <w:b/>
          <w:szCs w:val="24"/>
        </w:rPr>
        <w:t xml:space="preserve"> </w:t>
      </w:r>
      <w:r w:rsidR="00C92E02" w:rsidRPr="00F73EAD">
        <w:rPr>
          <w:b/>
          <w:szCs w:val="24"/>
        </w:rPr>
        <w:t xml:space="preserve">пнеуматика за службена возила, по партијама, </w:t>
      </w:r>
      <w:r w:rsidR="00C92E02" w:rsidRPr="00F73EAD">
        <w:rPr>
          <w:b/>
          <w:iCs/>
          <w:szCs w:val="24"/>
        </w:rPr>
        <w:t xml:space="preserve">ЈН </w:t>
      </w:r>
      <w:r w:rsidR="00C92E02" w:rsidRPr="00F73EAD">
        <w:rPr>
          <w:b/>
          <w:iCs/>
          <w:szCs w:val="24"/>
          <w:lang w:val="sr-Cyrl-RS"/>
        </w:rPr>
        <w:t>1</w:t>
      </w:r>
      <w:r w:rsidR="00C92E02" w:rsidRPr="00F73EAD">
        <w:rPr>
          <w:b/>
          <w:szCs w:val="24"/>
        </w:rPr>
        <w:t>/201</w:t>
      </w:r>
      <w:r w:rsidR="00C92E02" w:rsidRPr="00F73EAD">
        <w:rPr>
          <w:b/>
          <w:szCs w:val="24"/>
          <w:lang w:val="sr-Cyrl-RS"/>
        </w:rPr>
        <w:t>9</w:t>
      </w:r>
      <w:r w:rsidR="00C92E02" w:rsidRPr="00F73EAD">
        <w:rPr>
          <w:szCs w:val="24"/>
          <w:lang w:val="sr-Cyrl-RS"/>
        </w:rPr>
        <w:t xml:space="preserve"> (</w:t>
      </w:r>
      <w:r w:rsidR="00C92E02" w:rsidRPr="00F73EAD">
        <w:rPr>
          <w:szCs w:val="24"/>
        </w:rPr>
        <w:t xml:space="preserve">навести редни број и назив партије) </w:t>
      </w:r>
      <w:r w:rsidR="00C92E02" w:rsidRPr="00F73EAD">
        <w:rPr>
          <w:rFonts w:eastAsia="TimesNewRomanPSMT"/>
          <w:b/>
          <w:bCs/>
          <w:szCs w:val="24"/>
        </w:rPr>
        <w:t xml:space="preserve">- </w:t>
      </w:r>
      <w:r w:rsidR="00C92E02" w:rsidRPr="00F73EAD">
        <w:rPr>
          <w:rFonts w:eastAsia="TimesNewRomanPS-BoldMT"/>
          <w:b/>
          <w:bCs/>
          <w:szCs w:val="24"/>
        </w:rPr>
        <w:t>НЕ ОТВАРАТИ”.</w:t>
      </w:r>
      <w:r w:rsidR="008D62C9" w:rsidRPr="00F73EAD">
        <w:rPr>
          <w:color w:val="000000"/>
          <w:szCs w:val="24"/>
          <w:lang w:val="sr-Cyrl-RS"/>
        </w:rPr>
        <w:t xml:space="preserve"> </w:t>
      </w:r>
    </w:p>
    <w:p w:rsidR="008D62C9" w:rsidRPr="00F73EAD" w:rsidRDefault="008D62C9" w:rsidP="00B436F6">
      <w:pPr>
        <w:rPr>
          <w:color w:val="000000"/>
          <w:szCs w:val="24"/>
          <w:lang w:val="sr-Cyrl-RS"/>
        </w:rPr>
      </w:pPr>
      <w:r w:rsidRPr="00F73EAD">
        <w:rPr>
          <w:color w:val="000000"/>
          <w:szCs w:val="24"/>
          <w:lang w:val="sr-Cyrl-RS"/>
        </w:rPr>
        <w:tab/>
      </w:r>
      <w:r w:rsidR="00B436F6" w:rsidRPr="00F73EAD">
        <w:rPr>
          <w:color w:val="000000"/>
          <w:szCs w:val="24"/>
          <w:lang w:val="sr-Cyrl-RS"/>
        </w:rPr>
        <w:t>Неблаговременом ће се сматрати понуда која није примљена од стране наручиоца до назначеног датума и часа.</w:t>
      </w:r>
    </w:p>
    <w:p w:rsidR="00B436F6" w:rsidRPr="00F73EAD" w:rsidRDefault="00B436F6" w:rsidP="00B436F6">
      <w:pPr>
        <w:rPr>
          <w:color w:val="000000"/>
          <w:szCs w:val="24"/>
          <w:lang w:val="sr-Cyrl-RS"/>
        </w:rPr>
      </w:pPr>
      <w:r w:rsidRPr="00F73EAD">
        <w:rPr>
          <w:color w:val="000000"/>
          <w:szCs w:val="24"/>
          <w:lang w:val="sr-Cyrl-RS"/>
        </w:rPr>
        <w:tab/>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B436F6" w:rsidRPr="00F73EAD" w:rsidRDefault="00B436F6" w:rsidP="00B436F6">
      <w:pPr>
        <w:ind w:firstLine="720"/>
        <w:rPr>
          <w:szCs w:val="24"/>
          <w:lang w:val="en-US"/>
        </w:rPr>
      </w:pPr>
      <w:r w:rsidRPr="00F73EAD">
        <w:rPr>
          <w:szCs w:val="24"/>
          <w:lang w:val="sr-Cyrl-RS"/>
        </w:rPr>
        <w:tab/>
        <w:t>Понуђач може да поднесе само једну понуду.</w:t>
      </w:r>
    </w:p>
    <w:p w:rsidR="00B436F6" w:rsidRPr="00F73EAD" w:rsidRDefault="00B436F6" w:rsidP="00B436F6">
      <w:pPr>
        <w:ind w:firstLine="720"/>
        <w:rPr>
          <w:szCs w:val="24"/>
          <w:lang w:val="en-US"/>
        </w:rPr>
      </w:pPr>
    </w:p>
    <w:p w:rsidR="00B436F6" w:rsidRPr="00F73EAD" w:rsidRDefault="00B436F6" w:rsidP="00B436F6">
      <w:pPr>
        <w:rPr>
          <w:b/>
          <w:szCs w:val="24"/>
          <w:lang w:val="sr-Cyrl-RS"/>
        </w:rPr>
      </w:pPr>
      <w:r w:rsidRPr="00F73EAD">
        <w:rPr>
          <w:b/>
          <w:szCs w:val="24"/>
          <w:lang w:val="en-US"/>
        </w:rPr>
        <w:tab/>
      </w:r>
      <w:r w:rsidRPr="00F73EAD">
        <w:rPr>
          <w:b/>
          <w:szCs w:val="24"/>
          <w:lang w:val="sr-Cyrl-RS"/>
        </w:rPr>
        <w:t>4. Понуда са варијантама није дозвољена.</w:t>
      </w:r>
    </w:p>
    <w:p w:rsidR="00B436F6" w:rsidRPr="00F73EAD" w:rsidRDefault="00B436F6" w:rsidP="00B436F6">
      <w:pPr>
        <w:spacing w:before="100" w:beforeAutospacing="1" w:line="210" w:lineRule="atLeast"/>
        <w:rPr>
          <w:rFonts w:eastAsia="Malgun Gothic"/>
          <w:b/>
          <w:szCs w:val="24"/>
          <w:lang w:val="sr-Cyrl-RS"/>
        </w:rPr>
      </w:pPr>
      <w:r w:rsidRPr="00F73EAD">
        <w:rPr>
          <w:b/>
          <w:szCs w:val="24"/>
          <w:lang w:val="sr-Cyrl-RS" w:eastAsia="sr-Latn-RS"/>
        </w:rPr>
        <w:tab/>
      </w:r>
      <w:r w:rsidRPr="00F73EAD">
        <w:rPr>
          <w:rFonts w:eastAsia="Malgun Gothic"/>
          <w:b/>
          <w:szCs w:val="24"/>
        </w:rPr>
        <w:t>5. Начин измене, допуне и опозива понуде</w:t>
      </w:r>
    </w:p>
    <w:p w:rsidR="00B436F6" w:rsidRPr="00F73EAD" w:rsidRDefault="00B436F6" w:rsidP="00B436F6">
      <w:pPr>
        <w:rPr>
          <w:rFonts w:eastAsia="Malgun Gothic"/>
          <w:szCs w:val="24"/>
        </w:rPr>
      </w:pPr>
      <w:r w:rsidRPr="00F73EAD">
        <w:rPr>
          <w:rFonts w:eastAsia="Malgun Gothic"/>
          <w:szCs w:val="24"/>
        </w:rPr>
        <w:tab/>
        <w:t>Понуђач може у року за подношење понуде да измени, допуни или опозове своју понуду и то непосредно или путем поште, на начин који је одређен за подношење понуде, са јасном назнаком који део понуде мења односно која документа накнадно доставља.</w:t>
      </w:r>
    </w:p>
    <w:p w:rsidR="00B436F6" w:rsidRPr="00F73EAD" w:rsidRDefault="00B436F6" w:rsidP="00B436F6">
      <w:pPr>
        <w:rPr>
          <w:rFonts w:eastAsia="Malgun Gothic"/>
          <w:szCs w:val="24"/>
          <w:lang w:val="sr-Cyrl-RS"/>
        </w:rPr>
      </w:pPr>
    </w:p>
    <w:p w:rsidR="00B436F6" w:rsidRPr="00F73EAD" w:rsidRDefault="00B436F6" w:rsidP="00B436F6">
      <w:pPr>
        <w:rPr>
          <w:rFonts w:eastAsia="Malgun Gothic"/>
          <w:b/>
          <w:szCs w:val="24"/>
        </w:rPr>
      </w:pPr>
      <w:r w:rsidRPr="00F73EAD">
        <w:rPr>
          <w:rFonts w:eastAsia="Malgun Gothic"/>
          <w:b/>
          <w:szCs w:val="24"/>
        </w:rPr>
        <w:tab/>
        <w:t>6. Обавештење понуђачу у вези подношења понуде</w:t>
      </w:r>
    </w:p>
    <w:p w:rsidR="00B436F6" w:rsidRPr="00F73EAD" w:rsidRDefault="00B436F6" w:rsidP="00B436F6">
      <w:pPr>
        <w:rPr>
          <w:rFonts w:eastAsia="Malgun Gothic"/>
          <w:szCs w:val="24"/>
        </w:rPr>
      </w:pPr>
      <w:r w:rsidRPr="00F73EAD">
        <w:rPr>
          <w:rFonts w:eastAsia="Malgun Gothic"/>
          <w:szCs w:val="24"/>
        </w:rPr>
        <w:tab/>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B436F6" w:rsidRPr="00F73EAD" w:rsidRDefault="00B436F6" w:rsidP="00B436F6">
      <w:pPr>
        <w:rPr>
          <w:rFonts w:eastAsia="Malgun Gothic"/>
          <w:b/>
          <w:szCs w:val="24"/>
        </w:rPr>
      </w:pPr>
    </w:p>
    <w:p w:rsidR="00B436F6" w:rsidRPr="00F73EAD" w:rsidRDefault="00B436F6" w:rsidP="00B436F6">
      <w:pPr>
        <w:ind w:left="1440"/>
        <w:rPr>
          <w:rFonts w:eastAsia="Malgun Gothic"/>
          <w:b/>
          <w:szCs w:val="24"/>
        </w:rPr>
      </w:pPr>
      <w:r w:rsidRPr="00F73EAD">
        <w:rPr>
          <w:rFonts w:eastAsia="Malgun Gothic"/>
          <w:b/>
          <w:szCs w:val="24"/>
        </w:rPr>
        <w:t>7. Подизвођач</w:t>
      </w:r>
    </w:p>
    <w:p w:rsidR="00B436F6" w:rsidRPr="00F73EAD" w:rsidRDefault="00B436F6" w:rsidP="00B436F6">
      <w:pPr>
        <w:rPr>
          <w:rFonts w:eastAsia="Malgun Gothic"/>
          <w:szCs w:val="24"/>
        </w:rPr>
      </w:pPr>
      <w:r w:rsidRPr="00F73EAD">
        <w:rPr>
          <w:rFonts w:eastAsia="Malgun Gothic"/>
          <w:szCs w:val="24"/>
        </w:rPr>
        <w:tab/>
        <w:t xml:space="preserve">Понуђач је дужан да у понуди наведе да ли ће извршење јавне набавке делимично поверити подизвођачу. </w:t>
      </w:r>
    </w:p>
    <w:p w:rsidR="00B436F6" w:rsidRPr="00F73EAD" w:rsidRDefault="00B436F6" w:rsidP="00B436F6">
      <w:pPr>
        <w:rPr>
          <w:rFonts w:eastAsia="Malgun Gothic"/>
          <w:szCs w:val="24"/>
        </w:rPr>
      </w:pPr>
      <w:r w:rsidRPr="00F73EAD">
        <w:rPr>
          <w:rFonts w:eastAsia="Malgun Gothic"/>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B436F6" w:rsidRPr="00F73EAD" w:rsidRDefault="00B436F6" w:rsidP="00B436F6">
      <w:pPr>
        <w:rPr>
          <w:rFonts w:eastAsia="Malgun Gothic"/>
          <w:szCs w:val="24"/>
        </w:rPr>
      </w:pPr>
      <w:r w:rsidRPr="00F73EAD">
        <w:rPr>
          <w:rFonts w:eastAsia="Malgun Gothic"/>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436F6" w:rsidRPr="00F73EAD" w:rsidRDefault="00B436F6" w:rsidP="00B436F6">
      <w:pPr>
        <w:rPr>
          <w:rFonts w:eastAsia="Malgun Gothic"/>
          <w:szCs w:val="24"/>
        </w:rPr>
      </w:pPr>
      <w:r w:rsidRPr="00F73EAD">
        <w:rPr>
          <w:rFonts w:eastAsia="Malgun Gothic"/>
          <w:szCs w:val="24"/>
        </w:rPr>
        <w:tab/>
        <w:t>Понуђач је дужан да наручиоцу, на његов захтев, омогући приступ код подизвођача ради утврђивања испуњености услова.</w:t>
      </w:r>
    </w:p>
    <w:p w:rsidR="00B436F6" w:rsidRPr="00F73EAD" w:rsidRDefault="00B436F6" w:rsidP="00B436F6">
      <w:pPr>
        <w:rPr>
          <w:rFonts w:eastAsia="Malgun Gothic"/>
          <w:szCs w:val="24"/>
        </w:rPr>
      </w:pPr>
      <w:r w:rsidRPr="00F73EAD">
        <w:rPr>
          <w:rFonts w:eastAsia="Malgun Gothic"/>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r w:rsidRPr="00F73EAD">
        <w:rPr>
          <w:rFonts w:eastAsia="Malgun Gothic"/>
          <w:szCs w:val="24"/>
        </w:rPr>
        <w:tab/>
      </w:r>
    </w:p>
    <w:p w:rsidR="00B436F6" w:rsidRPr="00F73EAD" w:rsidRDefault="00B436F6" w:rsidP="00B436F6">
      <w:pPr>
        <w:rPr>
          <w:rFonts w:eastAsia="Malgun Gothic"/>
          <w:b/>
          <w:szCs w:val="24"/>
          <w:lang w:val="sr-Cyrl-RS"/>
        </w:rPr>
      </w:pPr>
    </w:p>
    <w:p w:rsidR="00B436F6" w:rsidRPr="00F73EAD" w:rsidRDefault="00B436F6" w:rsidP="00B436F6">
      <w:pPr>
        <w:rPr>
          <w:rFonts w:eastAsia="Malgun Gothic"/>
          <w:b/>
          <w:szCs w:val="24"/>
        </w:rPr>
      </w:pPr>
      <w:r w:rsidRPr="00F73EAD">
        <w:rPr>
          <w:rFonts w:eastAsia="Malgun Gothic"/>
          <w:b/>
          <w:szCs w:val="24"/>
        </w:rPr>
        <w:tab/>
        <w:t>8. Обавештење о саставном делу заједничке понуде</w:t>
      </w:r>
    </w:p>
    <w:p w:rsidR="00B436F6" w:rsidRPr="00F73EAD" w:rsidRDefault="00B436F6" w:rsidP="00B436F6">
      <w:pPr>
        <w:rPr>
          <w:rFonts w:eastAsia="Malgun Gothic"/>
          <w:szCs w:val="24"/>
        </w:rPr>
      </w:pPr>
      <w:r w:rsidRPr="00F73EAD">
        <w:rPr>
          <w:rFonts w:eastAsia="Malgun Gothic"/>
          <w:szCs w:val="24"/>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B436F6" w:rsidRPr="00F73EAD" w:rsidRDefault="00B436F6" w:rsidP="00B436F6">
      <w:pPr>
        <w:tabs>
          <w:tab w:val="left" w:pos="1800"/>
        </w:tabs>
        <w:rPr>
          <w:rFonts w:eastAsia="Malgun Gothic"/>
          <w:szCs w:val="24"/>
        </w:rPr>
      </w:pPr>
      <w:r w:rsidRPr="00F73EAD">
        <w:rPr>
          <w:rFonts w:eastAsia="Malgun Gothic"/>
          <w:szCs w:val="24"/>
        </w:rPr>
        <w:tab/>
        <w:t>1)</w:t>
      </w:r>
      <w:r w:rsidRPr="00F73EAD">
        <w:rPr>
          <w:rFonts w:eastAsia="Malgun Gothic"/>
          <w:szCs w:val="24"/>
        </w:rPr>
        <w:tab/>
        <w:t>податке о члану групе који ће бити носилац посла, односно који ће поднети понуду и који ће заступати групу понуђача пред наручиоцем;</w:t>
      </w:r>
    </w:p>
    <w:p w:rsidR="00B436F6" w:rsidRPr="00F73EAD" w:rsidRDefault="00B436F6" w:rsidP="00B436F6">
      <w:pPr>
        <w:tabs>
          <w:tab w:val="left" w:pos="1800"/>
        </w:tabs>
        <w:rPr>
          <w:rFonts w:eastAsia="Malgun Gothic"/>
          <w:szCs w:val="24"/>
        </w:rPr>
      </w:pPr>
      <w:r w:rsidRPr="00F73EAD">
        <w:rPr>
          <w:rFonts w:eastAsia="Malgun Gothic"/>
          <w:szCs w:val="24"/>
        </w:rPr>
        <w:tab/>
        <w:t>2)</w:t>
      </w:r>
      <w:r w:rsidRPr="00F73EAD">
        <w:rPr>
          <w:rFonts w:eastAsia="Malgun Gothic"/>
          <w:szCs w:val="24"/>
        </w:rPr>
        <w:tab/>
        <w:t>опис послова сваког од понуђача из групе понуђача у извршењу уговора.</w:t>
      </w:r>
    </w:p>
    <w:p w:rsidR="00B436F6" w:rsidRDefault="00B436F6" w:rsidP="00B436F6">
      <w:pPr>
        <w:tabs>
          <w:tab w:val="left" w:pos="1800"/>
        </w:tabs>
        <w:rPr>
          <w:rFonts w:eastAsia="Malgun Gothic"/>
          <w:szCs w:val="24"/>
        </w:rPr>
      </w:pPr>
      <w:r w:rsidRPr="00F73EAD">
        <w:rPr>
          <w:rFonts w:eastAsia="Malgun Gothic"/>
          <w:szCs w:val="24"/>
        </w:rPr>
        <w:tab/>
        <w:t xml:space="preserve">Споразумом се уређују се и друга питања која наручилац одреди конкурсном документацијом. </w:t>
      </w:r>
    </w:p>
    <w:p w:rsidR="004F1A20" w:rsidRPr="00F73EAD" w:rsidRDefault="004F1A20" w:rsidP="00B436F6">
      <w:pPr>
        <w:tabs>
          <w:tab w:val="left" w:pos="1800"/>
        </w:tabs>
        <w:rPr>
          <w:rFonts w:eastAsia="Malgun Gothic"/>
          <w:szCs w:val="24"/>
        </w:rPr>
      </w:pPr>
    </w:p>
    <w:p w:rsidR="00B436F6" w:rsidRPr="00F73EAD" w:rsidRDefault="00B436F6" w:rsidP="00B436F6">
      <w:pPr>
        <w:rPr>
          <w:rFonts w:eastAsia="Malgun Gothic"/>
          <w:szCs w:val="24"/>
        </w:rPr>
      </w:pPr>
      <w:r w:rsidRPr="00F73EAD">
        <w:rPr>
          <w:rFonts w:eastAsia="Malgun Gothic"/>
          <w:szCs w:val="24"/>
        </w:rPr>
        <w:lastRenderedPageBreak/>
        <w:tab/>
        <w:t>Наручилац не може од групе понуђача да захтева да се повезују у одређени правни облик како би могли да поднесу заједничку понуду.</w:t>
      </w:r>
    </w:p>
    <w:p w:rsidR="00B436F6" w:rsidRPr="00F73EAD" w:rsidRDefault="00B436F6" w:rsidP="00B436F6">
      <w:pPr>
        <w:rPr>
          <w:rFonts w:eastAsia="Malgun Gothic"/>
          <w:szCs w:val="24"/>
        </w:rPr>
      </w:pPr>
    </w:p>
    <w:p w:rsidR="00B436F6" w:rsidRPr="00F73EAD" w:rsidRDefault="00B436F6" w:rsidP="00B436F6">
      <w:pPr>
        <w:rPr>
          <w:rFonts w:eastAsia="Malgun Gothic"/>
          <w:b/>
          <w:bCs/>
          <w:szCs w:val="24"/>
          <w:lang w:val="sr-Cyrl-RS"/>
        </w:rPr>
      </w:pPr>
      <w:r w:rsidRPr="00F73EAD">
        <w:rPr>
          <w:b/>
          <w:szCs w:val="24"/>
          <w:lang w:val="sr-Cyrl-RS"/>
        </w:rPr>
        <w:tab/>
      </w:r>
      <w:r w:rsidRPr="00F73EAD">
        <w:rPr>
          <w:rFonts w:eastAsia="Malgun Gothic"/>
          <w:b/>
          <w:bCs/>
          <w:szCs w:val="24"/>
        </w:rPr>
        <w:t>9. Валута</w:t>
      </w:r>
    </w:p>
    <w:p w:rsidR="00B436F6" w:rsidRPr="00F73EAD" w:rsidRDefault="00B436F6" w:rsidP="00C92E02">
      <w:pPr>
        <w:rPr>
          <w:szCs w:val="24"/>
          <w:lang w:val="sr-Cyrl-RS"/>
        </w:rPr>
      </w:pPr>
      <w:r w:rsidRPr="00F73EAD">
        <w:rPr>
          <w:rFonts w:eastAsia="Malgun Gothic"/>
          <w:b/>
          <w:bCs/>
          <w:szCs w:val="24"/>
          <w:lang w:val="sr-Cyrl-RS"/>
        </w:rPr>
        <w:tab/>
      </w:r>
      <w:r w:rsidR="00C92E02" w:rsidRPr="00F73EAD">
        <w:rPr>
          <w:iCs/>
          <w:szCs w:val="24"/>
        </w:rPr>
        <w:t xml:space="preserve">Цена мора бити исказана у динарима, са и </w:t>
      </w:r>
      <w:r w:rsidR="00C92E02" w:rsidRPr="00F73EAD">
        <w:rPr>
          <w:iCs/>
          <w:color w:val="00000A"/>
          <w:szCs w:val="24"/>
        </w:rPr>
        <w:t>без</w:t>
      </w:r>
      <w:r w:rsidR="0075341D" w:rsidRPr="00F73EAD">
        <w:rPr>
          <w:iCs/>
          <w:color w:val="00000A"/>
          <w:szCs w:val="24"/>
          <w:lang w:val="sr-Cyrl-RS"/>
        </w:rPr>
        <w:t xml:space="preserve"> ПДВ-а</w:t>
      </w:r>
      <w:r w:rsidR="00C92E02" w:rsidRPr="00F73EAD">
        <w:rPr>
          <w:iCs/>
          <w:color w:val="00000A"/>
          <w:szCs w:val="24"/>
        </w:rPr>
        <w:t>,</w:t>
      </w:r>
      <w:r w:rsidR="00C92E02" w:rsidRPr="00F73EAD">
        <w:rPr>
          <w:color w:val="00000A"/>
          <w:szCs w:val="24"/>
        </w:rPr>
        <w:t xml:space="preserve"> </w:t>
      </w:r>
      <w:r w:rsidR="00C92E02" w:rsidRPr="00F73EAD">
        <w:rPr>
          <w:szCs w:val="24"/>
        </w:rPr>
        <w:t>са урачунатим трошковима</w:t>
      </w:r>
      <w:r w:rsidR="0075341D" w:rsidRPr="00F73EAD">
        <w:rPr>
          <w:szCs w:val="24"/>
          <w:lang w:val="sr-Cyrl-RS"/>
        </w:rPr>
        <w:t xml:space="preserve"> испоруке укључујући и остале трошкове </w:t>
      </w:r>
      <w:r w:rsidR="0075341D" w:rsidRPr="00F73EAD">
        <w:rPr>
          <w:szCs w:val="24"/>
        </w:rPr>
        <w:t xml:space="preserve">које понуђач </w:t>
      </w:r>
      <w:r w:rsidR="0075341D" w:rsidRPr="00F73EAD">
        <w:rPr>
          <w:szCs w:val="24"/>
          <w:lang w:val="sr-Cyrl-RS"/>
        </w:rPr>
        <w:t xml:space="preserve">може </w:t>
      </w:r>
      <w:r w:rsidR="0075341D" w:rsidRPr="00F73EAD">
        <w:rPr>
          <w:szCs w:val="24"/>
        </w:rPr>
        <w:t>има</w:t>
      </w:r>
      <w:r w:rsidR="0075341D" w:rsidRPr="00F73EAD">
        <w:rPr>
          <w:szCs w:val="24"/>
          <w:lang w:val="sr-Cyrl-RS"/>
        </w:rPr>
        <w:t>ти</w:t>
      </w:r>
      <w:r w:rsidR="0075341D" w:rsidRPr="00F73EAD">
        <w:rPr>
          <w:szCs w:val="24"/>
        </w:rPr>
        <w:t xml:space="preserve"> у реализацији предметне јавне набавке. </w:t>
      </w:r>
      <w:r w:rsidR="0075341D" w:rsidRPr="00F73EAD">
        <w:rPr>
          <w:szCs w:val="24"/>
          <w:lang w:val="sr-Cyrl-RS"/>
        </w:rPr>
        <w:t>З</w:t>
      </w:r>
      <w:r w:rsidR="00A44B63" w:rsidRPr="00F73EAD">
        <w:rPr>
          <w:szCs w:val="24"/>
        </w:rPr>
        <w:t>а оцену понуде уз</w:t>
      </w:r>
      <w:r w:rsidR="00A44B63" w:rsidRPr="00F73EAD">
        <w:rPr>
          <w:szCs w:val="24"/>
          <w:lang w:val="sr-Cyrl-RS"/>
        </w:rPr>
        <w:t xml:space="preserve">еће се </w:t>
      </w:r>
      <w:r w:rsidR="00C92E02" w:rsidRPr="00F73EAD">
        <w:rPr>
          <w:szCs w:val="24"/>
        </w:rPr>
        <w:t xml:space="preserve"> у обзир цена без</w:t>
      </w:r>
      <w:r w:rsidR="00A44B63" w:rsidRPr="00F73EAD">
        <w:rPr>
          <w:szCs w:val="24"/>
          <w:lang w:val="sr-Cyrl-RS"/>
        </w:rPr>
        <w:t xml:space="preserve"> </w:t>
      </w:r>
      <w:r w:rsidR="00A44B63" w:rsidRPr="00F73EAD">
        <w:rPr>
          <w:iCs/>
          <w:color w:val="00000A"/>
          <w:szCs w:val="24"/>
          <w:lang w:val="sr-Cyrl-RS"/>
        </w:rPr>
        <w:t>ПДВ-а</w:t>
      </w:r>
      <w:r w:rsidR="00C92E02" w:rsidRPr="00F73EAD">
        <w:rPr>
          <w:szCs w:val="24"/>
          <w:lang w:val="sr-Cyrl-RS"/>
        </w:rPr>
        <w:t>.</w:t>
      </w:r>
    </w:p>
    <w:p w:rsidR="00B436F6" w:rsidRPr="00F73EAD" w:rsidRDefault="00B436F6" w:rsidP="00B436F6">
      <w:pPr>
        <w:widowControl/>
        <w:tabs>
          <w:tab w:val="clear" w:pos="1440"/>
        </w:tabs>
        <w:ind w:left="1440"/>
        <w:rPr>
          <w:szCs w:val="24"/>
          <w:lang w:val="ru-RU"/>
        </w:rPr>
      </w:pPr>
      <w:r w:rsidRPr="00F73EAD">
        <w:rPr>
          <w:szCs w:val="24"/>
          <w:lang w:val="ru-RU"/>
        </w:rPr>
        <w:t>Цена је фиксна и не може се мењати у току трајања уговора.</w:t>
      </w:r>
    </w:p>
    <w:p w:rsidR="00C92E02" w:rsidRDefault="00A861A7" w:rsidP="008D62C9">
      <w:pPr>
        <w:rPr>
          <w:rFonts w:eastAsia="Malgun Gothic"/>
          <w:color w:val="000000"/>
          <w:szCs w:val="24"/>
          <w:lang w:val="en-US"/>
        </w:rPr>
      </w:pPr>
      <w:r w:rsidRPr="00F73EAD">
        <w:rPr>
          <w:rFonts w:eastAsia="Malgun Gothic"/>
          <w:szCs w:val="24"/>
          <w:lang w:val="sr-Cyrl-RS"/>
        </w:rPr>
        <w:tab/>
        <w:t xml:space="preserve">Имајући у виду да </w:t>
      </w:r>
      <w:r w:rsidRPr="00F73EAD">
        <w:rPr>
          <w:rFonts w:eastAsia="Malgun Gothic"/>
          <w:color w:val="000000"/>
          <w:szCs w:val="24"/>
          <w:lang w:val="en-US"/>
        </w:rPr>
        <w:t xml:space="preserve">Наручилац није у могућности да предвиди </w:t>
      </w:r>
      <w:r w:rsidRPr="00F73EAD">
        <w:rPr>
          <w:rFonts w:eastAsia="Malgun Gothic"/>
          <w:color w:val="000000"/>
          <w:szCs w:val="24"/>
          <w:lang w:val="sr-Cyrl-RS"/>
        </w:rPr>
        <w:t>тачну количину добара за којима ће постојати потреба за време важења уговора</w:t>
      </w:r>
      <w:r w:rsidRPr="00F73EAD">
        <w:rPr>
          <w:rFonts w:eastAsia="Malgun Gothic"/>
          <w:color w:val="000000"/>
          <w:szCs w:val="24"/>
          <w:lang w:val="en-US"/>
        </w:rPr>
        <w:t xml:space="preserve">, процењена вредност </w:t>
      </w:r>
      <w:r w:rsidRPr="00F73EAD">
        <w:rPr>
          <w:rFonts w:eastAsia="Malgun Gothic"/>
          <w:color w:val="000000"/>
          <w:szCs w:val="24"/>
          <w:lang w:val="sr-Cyrl-RS"/>
        </w:rPr>
        <w:t xml:space="preserve">набавке </w:t>
      </w:r>
      <w:r w:rsidRPr="00F73EAD">
        <w:rPr>
          <w:rFonts w:eastAsia="Malgun Gothic"/>
          <w:color w:val="000000"/>
          <w:szCs w:val="24"/>
          <w:lang w:val="en-US"/>
        </w:rPr>
        <w:t>представља</w:t>
      </w:r>
      <w:r w:rsidRPr="00F73EAD">
        <w:rPr>
          <w:rFonts w:eastAsia="Malgun Gothic"/>
          <w:color w:val="000000"/>
          <w:szCs w:val="24"/>
          <w:lang w:val="sr-Cyrl-RS"/>
        </w:rPr>
        <w:t>ће</w:t>
      </w:r>
      <w:r w:rsidR="008D62C9" w:rsidRPr="00F73EAD">
        <w:rPr>
          <w:rFonts w:eastAsia="Malgun Gothic"/>
          <w:color w:val="000000"/>
          <w:szCs w:val="24"/>
          <w:lang w:val="en-US"/>
        </w:rPr>
        <w:t xml:space="preserve"> вредност уговора.</w:t>
      </w:r>
    </w:p>
    <w:p w:rsidR="001C45D3" w:rsidRPr="00F73EAD" w:rsidRDefault="001C45D3" w:rsidP="008D62C9">
      <w:pPr>
        <w:rPr>
          <w:rFonts w:eastAsia="Malgun Gothic"/>
          <w:color w:val="000000"/>
          <w:szCs w:val="24"/>
          <w:lang w:val="en-US"/>
        </w:rPr>
      </w:pPr>
    </w:p>
    <w:p w:rsidR="00B436F6" w:rsidRPr="00F73EAD" w:rsidRDefault="00B436F6" w:rsidP="00B436F6">
      <w:pPr>
        <w:ind w:firstLine="720"/>
        <w:rPr>
          <w:b/>
          <w:szCs w:val="24"/>
          <w:lang w:val="sr-Cyrl-RS"/>
        </w:rPr>
      </w:pPr>
      <w:r w:rsidRPr="00F73EAD">
        <w:rPr>
          <w:b/>
          <w:szCs w:val="24"/>
          <w:lang w:val="en-US"/>
        </w:rPr>
        <w:tab/>
        <w:t>1</w:t>
      </w:r>
      <w:r w:rsidRPr="00F73EAD">
        <w:rPr>
          <w:b/>
          <w:szCs w:val="24"/>
          <w:lang w:val="sr-Cyrl-RS"/>
        </w:rPr>
        <w:t>0. Захтеви у погледу начина и услова плаћања</w:t>
      </w:r>
    </w:p>
    <w:p w:rsidR="00B436F6" w:rsidRPr="00F73EAD" w:rsidRDefault="00B436F6" w:rsidP="00B436F6">
      <w:pPr>
        <w:ind w:firstLine="1418"/>
        <w:rPr>
          <w:rFonts w:eastAsiaTheme="minorHAnsi"/>
          <w:szCs w:val="24"/>
          <w:lang w:val="sr-Cyrl-RS"/>
        </w:rPr>
      </w:pPr>
      <w:r w:rsidRPr="00F73EAD">
        <w:rPr>
          <w:szCs w:val="24"/>
          <w:lang w:val="sr-Cyrl-RS"/>
        </w:rPr>
        <w:tab/>
      </w:r>
      <w:r w:rsidRPr="00F73EAD">
        <w:rPr>
          <w:rFonts w:eastAsiaTheme="minorHAnsi"/>
          <w:szCs w:val="24"/>
          <w:lang w:val="en-US"/>
        </w:rPr>
        <w:t xml:space="preserve">Плаћање ће се извршити у року од </w:t>
      </w:r>
      <w:r w:rsidR="00BB0E4E">
        <w:rPr>
          <w:rFonts w:eastAsiaTheme="minorHAnsi"/>
          <w:szCs w:val="24"/>
          <w:lang w:val="en-US"/>
        </w:rPr>
        <w:t xml:space="preserve">15 </w:t>
      </w:r>
      <w:r w:rsidR="00BB0E4E">
        <w:rPr>
          <w:rFonts w:eastAsiaTheme="minorHAnsi"/>
          <w:szCs w:val="24"/>
          <w:lang w:val="sr-Cyrl-RS"/>
        </w:rPr>
        <w:t>до 45</w:t>
      </w:r>
      <w:r w:rsidRPr="00F73EAD">
        <w:rPr>
          <w:rFonts w:eastAsiaTheme="minorHAnsi"/>
          <w:szCs w:val="24"/>
          <w:lang w:val="en-US"/>
        </w:rPr>
        <w:t xml:space="preserve"> дана </w:t>
      </w:r>
      <w:r w:rsidRPr="00F73EAD">
        <w:rPr>
          <w:rFonts w:eastAsiaTheme="minorHAnsi"/>
          <w:szCs w:val="24"/>
          <w:lang w:val="sr-Cyrl-RS"/>
        </w:rPr>
        <w:t xml:space="preserve">од дана службеног пријема фактуре оверене од стране овлашћеног лица Наручиоца. </w:t>
      </w:r>
    </w:p>
    <w:p w:rsidR="00B436F6" w:rsidRPr="00F73EAD" w:rsidRDefault="00B436F6" w:rsidP="00B436F6">
      <w:pPr>
        <w:widowControl/>
        <w:tabs>
          <w:tab w:val="clear" w:pos="1440"/>
        </w:tabs>
        <w:ind w:firstLine="1418"/>
        <w:rPr>
          <w:rFonts w:eastAsiaTheme="minorHAnsi"/>
          <w:szCs w:val="24"/>
        </w:rPr>
      </w:pPr>
      <w:r w:rsidRPr="00F73EAD">
        <w:rPr>
          <w:rFonts w:eastAsiaTheme="minorHAnsi"/>
          <w:szCs w:val="24"/>
          <w:lang w:val="sr-Cyrl-RS"/>
        </w:rPr>
        <w:t xml:space="preserve">Понуђач  </w:t>
      </w:r>
      <w:r w:rsidRPr="00F73EAD">
        <w:rPr>
          <w:rFonts w:eastAsiaTheme="minorHAnsi"/>
          <w:szCs w:val="24"/>
        </w:rPr>
        <w:t xml:space="preserve">је дужан да за </w:t>
      </w:r>
      <w:r w:rsidRPr="00F73EAD">
        <w:rPr>
          <w:rFonts w:eastAsiaTheme="minorHAnsi"/>
          <w:szCs w:val="24"/>
          <w:lang w:val="sr-Cyrl-RS"/>
        </w:rPr>
        <w:t>пружене услуге</w:t>
      </w:r>
      <w:r w:rsidRPr="00F73EAD">
        <w:rPr>
          <w:rFonts w:eastAsiaTheme="minorHAnsi"/>
          <w:szCs w:val="24"/>
        </w:rPr>
        <w:t xml:space="preserve"> изврши 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w:t>
      </w:r>
    </w:p>
    <w:p w:rsidR="00B436F6" w:rsidRPr="00F73EAD" w:rsidRDefault="00B436F6" w:rsidP="00B436F6">
      <w:pPr>
        <w:widowControl/>
        <w:tabs>
          <w:tab w:val="clear" w:pos="1440"/>
        </w:tabs>
        <w:ind w:firstLine="1418"/>
        <w:rPr>
          <w:rFonts w:eastAsiaTheme="minorHAnsi"/>
          <w:szCs w:val="24"/>
        </w:rPr>
      </w:pPr>
      <w:r w:rsidRPr="00F73EAD">
        <w:rPr>
          <w:rFonts w:eastAsiaTheme="minorHAnsi"/>
          <w:szCs w:val="24"/>
        </w:rPr>
        <w:t xml:space="preserve">Наручилац ће извршити плаћање само ако су фактуре исправно регистроване у Централном регистру фактура, у супротном </w:t>
      </w:r>
      <w:r w:rsidRPr="00F73EAD">
        <w:rPr>
          <w:rFonts w:eastAsiaTheme="minorHAnsi"/>
          <w:szCs w:val="24"/>
          <w:lang w:val="sr-Cyrl-RS"/>
        </w:rPr>
        <w:t>Понуђач</w:t>
      </w:r>
      <w:r w:rsidRPr="00F73EAD">
        <w:rPr>
          <w:rFonts w:eastAsiaTheme="minorHAnsi"/>
          <w:szCs w:val="24"/>
        </w:rPr>
        <w:t xml:space="preserve"> дужан да откаже фактуру. </w:t>
      </w:r>
    </w:p>
    <w:p w:rsidR="00B436F6" w:rsidRPr="00F73EAD" w:rsidRDefault="00B436F6" w:rsidP="00B436F6">
      <w:pPr>
        <w:widowControl/>
        <w:tabs>
          <w:tab w:val="clear" w:pos="1440"/>
        </w:tabs>
        <w:ind w:firstLine="1418"/>
        <w:rPr>
          <w:rFonts w:eastAsiaTheme="minorHAnsi"/>
          <w:szCs w:val="24"/>
        </w:rPr>
      </w:pPr>
      <w:r w:rsidRPr="00F73EAD">
        <w:rPr>
          <w:rFonts w:eastAsiaTheme="minorHAnsi"/>
          <w:szCs w:val="24"/>
          <w:lang w:val="sr-Cyrl-RS"/>
        </w:rPr>
        <w:t>Понуђач</w:t>
      </w:r>
      <w:r w:rsidRPr="00F73EAD">
        <w:rPr>
          <w:rFonts w:eastAsiaTheme="minorHAnsi"/>
          <w:szCs w:val="24"/>
        </w:rPr>
        <w:t xml:space="preserve"> је дужан да прати извршење сваког појединачног уговора.</w:t>
      </w:r>
    </w:p>
    <w:p w:rsidR="00B436F6" w:rsidRPr="00F73EAD" w:rsidRDefault="00B436F6" w:rsidP="00B436F6">
      <w:pPr>
        <w:widowControl/>
        <w:tabs>
          <w:tab w:val="clear" w:pos="1440"/>
        </w:tabs>
        <w:ind w:firstLine="1418"/>
        <w:rPr>
          <w:rFonts w:eastAsiaTheme="minorHAnsi"/>
          <w:szCs w:val="24"/>
          <w:lang w:val="sr-Cyrl-RS"/>
        </w:rPr>
      </w:pPr>
      <w:r w:rsidRPr="00F73EAD">
        <w:rPr>
          <w:rFonts w:eastAsiaTheme="minorHAnsi"/>
          <w:szCs w:val="24"/>
          <w:lang w:val="sr-Cyrl-RS"/>
        </w:rPr>
        <w:t xml:space="preserve">Свака достављена фактура мора да садржи тачне идентификационе податке о наручиоцу, број и датум закљученог уговора, адресу-место и датум </w:t>
      </w:r>
      <w:r w:rsidR="00C92E02" w:rsidRPr="00F73EAD">
        <w:rPr>
          <w:rFonts w:eastAsiaTheme="minorHAnsi"/>
          <w:szCs w:val="24"/>
          <w:lang w:val="sr-Cyrl-RS"/>
        </w:rPr>
        <w:t>испоруке добара</w:t>
      </w:r>
      <w:r w:rsidRPr="00F73EAD">
        <w:rPr>
          <w:rFonts w:eastAsiaTheme="minorHAnsi"/>
          <w:szCs w:val="24"/>
          <w:lang w:val="sr-Cyrl-RS"/>
        </w:rPr>
        <w:t>.</w:t>
      </w:r>
    </w:p>
    <w:p w:rsidR="00B436F6" w:rsidRPr="00F73EAD" w:rsidRDefault="00B436F6" w:rsidP="00B436F6">
      <w:pPr>
        <w:widowControl/>
        <w:tabs>
          <w:tab w:val="clear" w:pos="1440"/>
        </w:tabs>
        <w:ind w:firstLine="1418"/>
        <w:rPr>
          <w:rFonts w:eastAsiaTheme="minorHAnsi"/>
          <w:szCs w:val="24"/>
          <w:lang w:val="sr-Cyrl-RS"/>
        </w:rPr>
      </w:pPr>
      <w:r w:rsidRPr="00F73EAD">
        <w:rPr>
          <w:rFonts w:eastAsiaTheme="minorHAnsi"/>
          <w:szCs w:val="24"/>
          <w:lang w:val="sr-Cyrl-RS"/>
        </w:rPr>
        <w:t>Обавезе Наручиоца из овог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rsidR="00B436F6" w:rsidRPr="00F73EAD" w:rsidRDefault="00B436F6" w:rsidP="00B436F6">
      <w:pPr>
        <w:rPr>
          <w:szCs w:val="24"/>
          <w:lang w:val="sr-Cyrl-RS"/>
        </w:rPr>
      </w:pPr>
      <w:r w:rsidRPr="00F73EAD">
        <w:rPr>
          <w:szCs w:val="24"/>
          <w:lang w:val="sr-Cyrl-RS"/>
        </w:rPr>
        <w:t xml:space="preserve"> </w:t>
      </w:r>
    </w:p>
    <w:p w:rsidR="00B436F6" w:rsidRPr="00F73EAD" w:rsidRDefault="00B436F6" w:rsidP="008600B5">
      <w:pPr>
        <w:ind w:firstLine="720"/>
        <w:rPr>
          <w:b/>
          <w:szCs w:val="24"/>
          <w:lang w:val="sr-Cyrl-RS"/>
        </w:rPr>
      </w:pPr>
      <w:r w:rsidRPr="00F73EAD">
        <w:rPr>
          <w:b/>
          <w:szCs w:val="24"/>
          <w:lang w:val="en-US"/>
        </w:rPr>
        <w:tab/>
        <w:t>1</w:t>
      </w:r>
      <w:r w:rsidRPr="00F73EAD">
        <w:rPr>
          <w:b/>
          <w:szCs w:val="24"/>
          <w:lang w:val="sr-Cyrl-RS"/>
        </w:rPr>
        <w:t>1. Средства финансијског обезбеђења</w:t>
      </w:r>
      <w:r w:rsidRPr="00F73EAD">
        <w:rPr>
          <w:b/>
          <w:szCs w:val="24"/>
          <w:lang w:val="sr-Cyrl-RS"/>
        </w:rPr>
        <w:tab/>
      </w:r>
    </w:p>
    <w:p w:rsidR="00A44B63" w:rsidRPr="00F73EAD" w:rsidRDefault="00A44B63" w:rsidP="00A44B63">
      <w:pPr>
        <w:rPr>
          <w:b/>
          <w:szCs w:val="24"/>
          <w:lang w:val="sr-Cyrl-RS"/>
        </w:rPr>
      </w:pPr>
    </w:p>
    <w:p w:rsidR="00A44B63" w:rsidRPr="00F73EAD" w:rsidRDefault="00A44B63" w:rsidP="00A44B63">
      <w:pPr>
        <w:shd w:val="clear" w:color="auto" w:fill="FFFFFF"/>
        <w:ind w:firstLine="1418"/>
        <w:rPr>
          <w:b/>
          <w:szCs w:val="24"/>
        </w:rPr>
      </w:pPr>
      <w:r w:rsidRPr="00F73EAD">
        <w:rPr>
          <w:b/>
          <w:szCs w:val="24"/>
          <w:lang w:val="sr-Cyrl-RS"/>
        </w:rPr>
        <w:tab/>
        <w:t>11.1.</w:t>
      </w:r>
      <w:r w:rsidRPr="00F73EAD">
        <w:rPr>
          <w:b/>
          <w:szCs w:val="24"/>
        </w:rPr>
        <w:t xml:space="preserve"> Понуђач је дужан да у понуди достави:</w:t>
      </w:r>
    </w:p>
    <w:p w:rsidR="00A44B63" w:rsidRPr="00F73EAD" w:rsidRDefault="00A44B63" w:rsidP="00A44B63">
      <w:pPr>
        <w:shd w:val="clear" w:color="auto" w:fill="FFFFFF"/>
        <w:ind w:firstLine="1440"/>
        <w:rPr>
          <w:rFonts w:eastAsia="Malgun Gothic"/>
          <w:szCs w:val="24"/>
        </w:rPr>
      </w:pPr>
      <w:r w:rsidRPr="00F73EAD">
        <w:rPr>
          <w:szCs w:val="24"/>
        </w:rPr>
        <w:t>-</w:t>
      </w:r>
      <w:r w:rsidRPr="00F73EAD">
        <w:rPr>
          <w:szCs w:val="24"/>
          <w:lang w:val="sr-Cyrl-RS"/>
        </w:rPr>
        <w:t xml:space="preserve"> </w:t>
      </w:r>
      <w:r w:rsidRPr="00F73EAD">
        <w:rPr>
          <w:b/>
          <w:szCs w:val="24"/>
          <w:lang w:val="sr-Cyrl-RS"/>
        </w:rPr>
        <w:t xml:space="preserve">Бланко </w:t>
      </w:r>
      <w:r w:rsidRPr="00F73EAD">
        <w:rPr>
          <w:rFonts w:eastAsia="Malgun Gothic"/>
          <w:b/>
          <w:szCs w:val="24"/>
        </w:rPr>
        <w:t>меницу за озбиљност понуде</w:t>
      </w:r>
      <w:r w:rsidRPr="00F73EAD">
        <w:rPr>
          <w:rFonts w:eastAsia="Malgun Gothic"/>
          <w:szCs w:val="24"/>
        </w:rPr>
        <w:t xml:space="preserve"> у висини од  </w:t>
      </w:r>
      <w:r w:rsidRPr="00F73EAD">
        <w:rPr>
          <w:rFonts w:eastAsia="Malgun Gothic"/>
          <w:szCs w:val="24"/>
          <w:lang w:val="sr-Cyrl-RS"/>
        </w:rPr>
        <w:t>5</w:t>
      </w:r>
      <w:r w:rsidRPr="00F73EAD">
        <w:rPr>
          <w:rFonts w:eastAsia="Malgun Gothic"/>
          <w:szCs w:val="24"/>
        </w:rPr>
        <w:t>% од вредности понуде без ПДВ-а</w:t>
      </w:r>
      <w:r w:rsidRPr="00F73EAD">
        <w:rPr>
          <w:rFonts w:eastAsia="Malgun Gothic"/>
          <w:szCs w:val="24"/>
          <w:lang w:val="sr-Cyrl-RS"/>
        </w:rPr>
        <w:t xml:space="preserve">, </w:t>
      </w:r>
      <w:r w:rsidRPr="00F73EAD">
        <w:rPr>
          <w:rFonts w:eastAsia="Malgun Gothic"/>
          <w:szCs w:val="24"/>
        </w:rPr>
        <w:t>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111/2009, 31/2011, 139/2014 и други) и Одлуком НБС о ближим условима, садржини и начину вођења Регистра меница и овлашћења („Службени гласник РС“ бр. 56/2011, 80/2015 и 76/2016).</w:t>
      </w:r>
    </w:p>
    <w:p w:rsidR="00A44B63" w:rsidRDefault="00A44B63" w:rsidP="00A44B63">
      <w:pPr>
        <w:shd w:val="clear" w:color="auto" w:fill="FFFFFF"/>
        <w:rPr>
          <w:rFonts w:eastAsia="Malgun Gothic"/>
          <w:szCs w:val="24"/>
        </w:rPr>
      </w:pPr>
      <w:r w:rsidRPr="00F73EAD">
        <w:rPr>
          <w:rFonts w:eastAsia="Malgun Gothic"/>
          <w:szCs w:val="24"/>
        </w:rPr>
        <w:tab/>
        <w:t xml:space="preserve">- Менично овлашћење </w:t>
      </w:r>
      <w:r w:rsidRPr="00F73EAD">
        <w:rPr>
          <w:bCs/>
          <w:szCs w:val="24"/>
        </w:rPr>
        <w:t xml:space="preserve">(у прилогу – Образац </w:t>
      </w:r>
      <w:r w:rsidRPr="00F73EAD">
        <w:rPr>
          <w:b/>
          <w:bCs/>
          <w:szCs w:val="24"/>
          <w:lang w:val="sr-Latn-CS"/>
        </w:rPr>
        <w:t>X</w:t>
      </w:r>
      <w:r w:rsidR="00044E0B">
        <w:rPr>
          <w:b/>
          <w:bCs/>
          <w:szCs w:val="24"/>
          <w:lang w:val="sr-Latn-CS"/>
        </w:rPr>
        <w:t>I</w:t>
      </w:r>
      <w:r w:rsidRPr="00F73EAD">
        <w:rPr>
          <w:bCs/>
          <w:szCs w:val="24"/>
        </w:rPr>
        <w:t xml:space="preserve"> у конкурсној документацији</w:t>
      </w:r>
      <w:r w:rsidR="00044E0B">
        <w:rPr>
          <w:bCs/>
          <w:szCs w:val="24"/>
          <w:lang w:val="en-US"/>
        </w:rPr>
        <w:t xml:space="preserve"> </w:t>
      </w:r>
      <w:r w:rsidR="00044E0B">
        <w:rPr>
          <w:bCs/>
          <w:szCs w:val="24"/>
          <w:lang w:val="sr-Cyrl-RS"/>
        </w:rPr>
        <w:t>стр.46</w:t>
      </w:r>
      <w:r w:rsidRPr="00F73EAD">
        <w:rPr>
          <w:bCs/>
          <w:szCs w:val="24"/>
        </w:rPr>
        <w:t>)</w:t>
      </w:r>
      <w:r w:rsidRPr="00F73EAD">
        <w:rPr>
          <w:bCs/>
          <w:szCs w:val="24"/>
          <w:lang w:val="sr-Cyrl-RS"/>
        </w:rPr>
        <w:t xml:space="preserve"> </w:t>
      </w:r>
      <w:r w:rsidRPr="00F73EAD">
        <w:rPr>
          <w:rFonts w:eastAsia="Malgun Gothic"/>
          <w:szCs w:val="24"/>
        </w:rPr>
        <w:t xml:space="preserve">да се меница у висини од  </w:t>
      </w:r>
      <w:r w:rsidRPr="00F73EAD">
        <w:rPr>
          <w:rFonts w:eastAsia="Malgun Gothic"/>
          <w:szCs w:val="24"/>
          <w:lang w:val="sr-Cyrl-RS"/>
        </w:rPr>
        <w:t>5</w:t>
      </w:r>
      <w:r w:rsidRPr="00F73EAD">
        <w:rPr>
          <w:rFonts w:eastAsia="Malgun Gothic"/>
          <w:szCs w:val="24"/>
        </w:rPr>
        <w:t>% од вредности понуде без ПДВ-а</w:t>
      </w:r>
      <w:r w:rsidRPr="00F73EAD">
        <w:rPr>
          <w:szCs w:val="24"/>
        </w:rPr>
        <w:t xml:space="preserve">, </w:t>
      </w:r>
      <w:r w:rsidRPr="00F73EAD">
        <w:rPr>
          <w:rFonts w:eastAsia="Malgun Gothic"/>
          <w:szCs w:val="24"/>
        </w:rPr>
        <w:t xml:space="preserve">без сагласности понуђача може поднети на наплату, у року који мора да траје најмање колико и рок важења понуде, који понуђач уписује у обрасцу понуде </w:t>
      </w:r>
      <w:r w:rsidRPr="00F73EAD">
        <w:rPr>
          <w:rFonts w:eastAsia="Malgun Gothic"/>
          <w:b/>
          <w:bCs/>
          <w:szCs w:val="24"/>
        </w:rPr>
        <w:t>(Рок важења понуде)</w:t>
      </w:r>
      <w:r w:rsidRPr="00F73EAD">
        <w:rPr>
          <w:rFonts w:eastAsia="Malgun Gothic"/>
          <w:szCs w:val="24"/>
        </w:rPr>
        <w:t>, у случају да понуђач по истеку рока за подношење понуде измени, допуни, опозове своју понуду или не закључи уговор о јавној набавци а његова је понуда оцењена као најповољнија или не поднесе средство финансијског обезбеђења прописано конкурсном документацијом.</w:t>
      </w:r>
    </w:p>
    <w:p w:rsidR="001C45D3" w:rsidRPr="00F73EAD" w:rsidRDefault="001C45D3" w:rsidP="00A44B63">
      <w:pPr>
        <w:shd w:val="clear" w:color="auto" w:fill="FFFFFF"/>
        <w:rPr>
          <w:rFonts w:eastAsia="Malgun Gothic"/>
          <w:szCs w:val="24"/>
        </w:rPr>
      </w:pPr>
    </w:p>
    <w:p w:rsidR="00F73EAD" w:rsidRPr="00F73EAD" w:rsidRDefault="00A44B63" w:rsidP="00A44B63">
      <w:pPr>
        <w:rPr>
          <w:rFonts w:eastAsia="Malgun Gothic"/>
          <w:szCs w:val="24"/>
        </w:rPr>
      </w:pPr>
      <w:r w:rsidRPr="00F73EAD">
        <w:rPr>
          <w:rFonts w:eastAsia="Malgun Gothic"/>
          <w:szCs w:val="24"/>
        </w:rPr>
        <w:tab/>
        <w:t>- Потврду о регистрацији менице;</w:t>
      </w:r>
    </w:p>
    <w:p w:rsidR="00A44B63" w:rsidRPr="00F73EAD" w:rsidRDefault="00A44B63" w:rsidP="00A44B63">
      <w:pPr>
        <w:ind w:firstLine="1418"/>
        <w:rPr>
          <w:rFonts w:eastAsia="Malgun Gothic"/>
          <w:szCs w:val="24"/>
        </w:rPr>
      </w:pPr>
      <w:r w:rsidRPr="00F73EAD">
        <w:rPr>
          <w:rFonts w:eastAsia="Malgun Gothic"/>
          <w:szCs w:val="24"/>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w:t>
      </w:r>
    </w:p>
    <w:p w:rsidR="00A44B63" w:rsidRPr="001C45D3" w:rsidRDefault="00A44B63" w:rsidP="001C45D3">
      <w:pPr>
        <w:ind w:firstLine="1418"/>
        <w:rPr>
          <w:rFonts w:eastAsia="Malgun Gothic"/>
          <w:szCs w:val="24"/>
        </w:rPr>
      </w:pPr>
      <w:r w:rsidRPr="00F73EAD">
        <w:rPr>
          <w:rFonts w:eastAsia="Malgun Gothic"/>
          <w:szCs w:val="24"/>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r w:rsidR="001C45D3">
        <w:rPr>
          <w:rFonts w:eastAsia="Malgun Gothic"/>
          <w:szCs w:val="24"/>
        </w:rPr>
        <w:t xml:space="preserve"> </w:t>
      </w:r>
    </w:p>
    <w:p w:rsidR="00A44B63" w:rsidRPr="00F73EAD" w:rsidRDefault="00A44B63" w:rsidP="00A44B63">
      <w:pPr>
        <w:rPr>
          <w:color w:val="000000" w:themeColor="text1"/>
          <w:szCs w:val="24"/>
        </w:rPr>
      </w:pPr>
      <w:r w:rsidRPr="00F73EAD">
        <w:rPr>
          <w:rFonts w:eastAsia="Malgun Gothic"/>
          <w:b/>
          <w:szCs w:val="24"/>
        </w:rPr>
        <w:tab/>
        <w:t>Меница се доставља за сваку партију посебно, јер наручилац закључује уговор са понуђачем за сваку партију посебно.</w:t>
      </w:r>
      <w:r w:rsidRPr="00F73EAD">
        <w:rPr>
          <w:color w:val="000000" w:themeColor="text1"/>
          <w:szCs w:val="24"/>
        </w:rPr>
        <w:t xml:space="preserve"> </w:t>
      </w:r>
    </w:p>
    <w:p w:rsidR="00A44B63" w:rsidRPr="00F73EAD" w:rsidRDefault="00A44B63" w:rsidP="00F73EAD">
      <w:pPr>
        <w:rPr>
          <w:b/>
          <w:szCs w:val="24"/>
        </w:rPr>
      </w:pPr>
    </w:p>
    <w:p w:rsidR="00B436F6" w:rsidRPr="00F73EAD" w:rsidRDefault="00B436F6" w:rsidP="00B436F6">
      <w:pPr>
        <w:shd w:val="clear" w:color="auto" w:fill="FFFFFF"/>
        <w:rPr>
          <w:rFonts w:eastAsia="Malgun Gothic"/>
          <w:szCs w:val="24"/>
          <w:lang w:val="sr-Cyrl-RS"/>
        </w:rPr>
      </w:pPr>
      <w:r w:rsidRPr="00F73EAD">
        <w:rPr>
          <w:b/>
          <w:szCs w:val="24"/>
          <w:lang w:val="en-US"/>
        </w:rPr>
        <w:tab/>
      </w:r>
      <w:r w:rsidR="00A44B63" w:rsidRPr="00F73EAD">
        <w:rPr>
          <w:b/>
          <w:szCs w:val="24"/>
          <w:lang w:val="sr-Cyrl-RS"/>
        </w:rPr>
        <w:t>11.2.</w:t>
      </w:r>
      <w:r w:rsidRPr="00F73EAD">
        <w:rPr>
          <w:rFonts w:eastAsia="Malgun Gothic"/>
          <w:szCs w:val="24"/>
          <w:lang w:val="sr-Cyrl-RS"/>
        </w:rPr>
        <w:t>Понуђач коме буде додељен уговор дужан је да у тренутку закључења уговора достави Наручиоцу:</w:t>
      </w:r>
    </w:p>
    <w:p w:rsidR="008600B5" w:rsidRPr="00F73EAD" w:rsidRDefault="00B436F6" w:rsidP="008600B5">
      <w:pPr>
        <w:ind w:firstLine="1440"/>
        <w:rPr>
          <w:rFonts w:eastAsia="Malgun Gothic"/>
          <w:szCs w:val="24"/>
        </w:rPr>
      </w:pPr>
      <w:r w:rsidRPr="00F73EAD">
        <w:rPr>
          <w:rFonts w:eastAsia="Malgun Gothic"/>
          <w:b/>
          <w:szCs w:val="24"/>
        </w:rPr>
        <w:t>-</w:t>
      </w:r>
      <w:r w:rsidRPr="00F73EAD">
        <w:rPr>
          <w:rFonts w:eastAsia="Malgun Gothic"/>
          <w:b/>
          <w:bCs/>
          <w:szCs w:val="24"/>
        </w:rPr>
        <w:t xml:space="preserve"> </w:t>
      </w:r>
      <w:r w:rsidR="00A44B63" w:rsidRPr="00F73EAD">
        <w:rPr>
          <w:rFonts w:eastAsia="Malgun Gothic"/>
          <w:b/>
          <w:bCs/>
          <w:szCs w:val="24"/>
          <w:lang w:val="sr-Cyrl-RS"/>
        </w:rPr>
        <w:t xml:space="preserve">Бланко </w:t>
      </w:r>
      <w:r w:rsidRPr="00F73EAD">
        <w:rPr>
          <w:rFonts w:eastAsia="Malgun Gothic"/>
          <w:b/>
          <w:bCs/>
          <w:szCs w:val="24"/>
        </w:rPr>
        <w:t xml:space="preserve">меницу </w:t>
      </w:r>
      <w:r w:rsidRPr="00F73EAD">
        <w:rPr>
          <w:rFonts w:eastAsia="Malgun Gothic"/>
          <w:b/>
          <w:szCs w:val="24"/>
        </w:rPr>
        <w:t xml:space="preserve">за добро извршење посла, </w:t>
      </w:r>
      <w:r w:rsidRPr="00F73EAD">
        <w:rPr>
          <w:szCs w:val="24"/>
        </w:rPr>
        <w:t xml:space="preserve">у </w:t>
      </w:r>
      <w:r w:rsidRPr="00F73EAD">
        <w:rPr>
          <w:szCs w:val="24"/>
          <w:lang w:val="sr-Cyrl-RS"/>
        </w:rPr>
        <w:t xml:space="preserve">износу од </w:t>
      </w:r>
      <w:r w:rsidR="008600B5" w:rsidRPr="00F73EAD">
        <w:rPr>
          <w:szCs w:val="24"/>
        </w:rPr>
        <w:t>10%</w:t>
      </w:r>
      <w:r w:rsidR="008600B5" w:rsidRPr="00F73EAD">
        <w:rPr>
          <w:rFonts w:eastAsia="Malgun Gothic"/>
          <w:szCs w:val="24"/>
          <w:lang w:val="sr-Cyrl-RS"/>
        </w:rPr>
        <w:t xml:space="preserve"> </w:t>
      </w:r>
      <w:r w:rsidR="008600B5" w:rsidRPr="00F73EAD">
        <w:rPr>
          <w:rFonts w:eastAsia="Malgun Gothic"/>
          <w:szCs w:val="24"/>
        </w:rPr>
        <w:t xml:space="preserve"> </w:t>
      </w:r>
      <w:r w:rsidR="008600B5" w:rsidRPr="00F73EAD">
        <w:rPr>
          <w:szCs w:val="24"/>
        </w:rPr>
        <w:t>од</w:t>
      </w:r>
      <w:r w:rsidR="008600B5" w:rsidRPr="00F73EAD">
        <w:rPr>
          <w:b/>
          <w:szCs w:val="24"/>
        </w:rPr>
        <w:t xml:space="preserve"> </w:t>
      </w:r>
      <w:r w:rsidR="008600B5" w:rsidRPr="00F73EAD">
        <w:rPr>
          <w:bCs/>
          <w:szCs w:val="24"/>
        </w:rPr>
        <w:t>вредности набавке</w:t>
      </w:r>
      <w:r w:rsidR="008600B5" w:rsidRPr="00F73EAD">
        <w:rPr>
          <w:bCs/>
          <w:szCs w:val="24"/>
          <w:lang w:val="sr-Cyrl-RS"/>
        </w:rPr>
        <w:t xml:space="preserve">, </w:t>
      </w:r>
      <w:r w:rsidR="008600B5" w:rsidRPr="00F73EAD">
        <w:rPr>
          <w:rFonts w:eastAsia="Malgun Gothic"/>
          <w:szCs w:val="24"/>
        </w:rPr>
        <w:t xml:space="preserve"> </w:t>
      </w:r>
      <w:r w:rsidR="008600B5" w:rsidRPr="00F73EAD">
        <w:rPr>
          <w:rFonts w:eastAsia="Malgun Gothic"/>
          <w:szCs w:val="24"/>
          <w:lang w:val="sr-Cyrl-RS"/>
        </w:rPr>
        <w:t>без ПДВ-а,</w:t>
      </w:r>
      <w:r w:rsidR="008600B5" w:rsidRPr="00F73EAD">
        <w:rPr>
          <w:bCs/>
          <w:szCs w:val="24"/>
          <w:lang w:val="sr-Cyrl-RS"/>
        </w:rPr>
        <w:t xml:space="preserve"> </w:t>
      </w:r>
      <w:r w:rsidR="008600B5" w:rsidRPr="00F73EAD">
        <w:rPr>
          <w:rFonts w:eastAsia="Malgun Gothic"/>
          <w:szCs w:val="24"/>
        </w:rPr>
        <w:t>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r w:rsidR="008600B5" w:rsidRPr="00F73EAD">
        <w:rPr>
          <w:bCs/>
          <w:szCs w:val="24"/>
        </w:rPr>
        <w:t>.</w:t>
      </w:r>
    </w:p>
    <w:p w:rsidR="00B436F6" w:rsidRPr="00F73EAD" w:rsidRDefault="00B436F6" w:rsidP="00B436F6">
      <w:pPr>
        <w:rPr>
          <w:rFonts w:eastAsia="Malgun Gothic"/>
          <w:szCs w:val="24"/>
          <w:lang w:val="sr-Cyrl-RS"/>
        </w:rPr>
      </w:pPr>
      <w:r w:rsidRPr="00F73EAD">
        <w:rPr>
          <w:rFonts w:eastAsia="Malgun Gothic"/>
          <w:szCs w:val="24"/>
        </w:rPr>
        <w:tab/>
        <w:t xml:space="preserve">- Mенично овлашћење </w:t>
      </w:r>
      <w:r w:rsidR="008600B5" w:rsidRPr="00F73EAD">
        <w:rPr>
          <w:bCs/>
          <w:szCs w:val="24"/>
        </w:rPr>
        <w:t xml:space="preserve">(у прилогу – Образац </w:t>
      </w:r>
      <w:r w:rsidR="008600B5" w:rsidRPr="00F73EAD">
        <w:rPr>
          <w:b/>
          <w:bCs/>
          <w:szCs w:val="24"/>
          <w:lang w:val="sr-Latn-CS"/>
        </w:rPr>
        <w:t>X</w:t>
      </w:r>
      <w:r w:rsidR="00044E0B">
        <w:rPr>
          <w:b/>
          <w:bCs/>
          <w:szCs w:val="24"/>
          <w:lang w:val="sr-Latn-CS"/>
        </w:rPr>
        <w:t>I</w:t>
      </w:r>
      <w:r w:rsidR="008600B5" w:rsidRPr="00F73EAD">
        <w:rPr>
          <w:bCs/>
          <w:szCs w:val="24"/>
        </w:rPr>
        <w:t xml:space="preserve"> у конкурсној документацији</w:t>
      </w:r>
      <w:r w:rsidR="00044E0B" w:rsidRPr="00044E0B">
        <w:rPr>
          <w:bCs/>
          <w:szCs w:val="24"/>
          <w:lang w:val="sr-Cyrl-RS"/>
        </w:rPr>
        <w:t xml:space="preserve"> </w:t>
      </w:r>
      <w:r w:rsidR="00044E0B">
        <w:rPr>
          <w:bCs/>
          <w:szCs w:val="24"/>
          <w:lang w:val="sr-Cyrl-RS"/>
        </w:rPr>
        <w:t xml:space="preserve">стр.47 </w:t>
      </w:r>
      <w:r w:rsidR="008600B5" w:rsidRPr="00F73EAD">
        <w:rPr>
          <w:bCs/>
          <w:szCs w:val="24"/>
        </w:rPr>
        <w:t xml:space="preserve">), </w:t>
      </w:r>
      <w:r w:rsidRPr="00F73EAD">
        <w:rPr>
          <w:rFonts w:eastAsia="Malgun Gothic"/>
          <w:szCs w:val="24"/>
        </w:rPr>
        <w:t xml:space="preserve">да се </w:t>
      </w:r>
      <w:r w:rsidRPr="00F73EAD">
        <w:rPr>
          <w:rFonts w:eastAsia="Malgun Gothic"/>
          <w:szCs w:val="24"/>
          <w:lang w:val="sr-Cyrl-RS"/>
        </w:rPr>
        <w:t xml:space="preserve">у случају неизвршења уговорних обавеза </w:t>
      </w:r>
      <w:r w:rsidRPr="00F73EAD">
        <w:rPr>
          <w:rFonts w:eastAsia="Malgun Gothic"/>
          <w:szCs w:val="24"/>
        </w:rPr>
        <w:t>меницa</w:t>
      </w:r>
      <w:r w:rsidRPr="00F73EAD">
        <w:rPr>
          <w:rFonts w:eastAsia="Malgun Gothic"/>
          <w:szCs w:val="24"/>
          <w:lang w:val="sr-Cyrl-RS"/>
        </w:rPr>
        <w:t xml:space="preserve"> у износу од</w:t>
      </w:r>
      <w:r w:rsidR="008600B5" w:rsidRPr="00F73EAD">
        <w:rPr>
          <w:szCs w:val="24"/>
          <w:lang w:val="sr-Cyrl-RS"/>
        </w:rPr>
        <w:t xml:space="preserve"> </w:t>
      </w:r>
      <w:r w:rsidR="008600B5" w:rsidRPr="00F73EAD">
        <w:rPr>
          <w:szCs w:val="24"/>
        </w:rPr>
        <w:t>10% од</w:t>
      </w:r>
      <w:r w:rsidR="008600B5" w:rsidRPr="00F73EAD">
        <w:rPr>
          <w:b/>
          <w:szCs w:val="24"/>
        </w:rPr>
        <w:t xml:space="preserve"> </w:t>
      </w:r>
      <w:r w:rsidR="008600B5" w:rsidRPr="00F73EAD">
        <w:rPr>
          <w:bCs/>
          <w:szCs w:val="24"/>
        </w:rPr>
        <w:t>вредности набавке</w:t>
      </w:r>
      <w:r w:rsidRPr="00F73EAD">
        <w:rPr>
          <w:rFonts w:eastAsia="Malgun Gothic"/>
          <w:szCs w:val="24"/>
        </w:rPr>
        <w:t>,</w:t>
      </w:r>
      <w:r w:rsidR="008600B5" w:rsidRPr="00F73EAD">
        <w:rPr>
          <w:rFonts w:eastAsia="Malgun Gothic"/>
          <w:szCs w:val="24"/>
          <w:lang w:val="sr-Cyrl-RS"/>
        </w:rPr>
        <w:t xml:space="preserve"> </w:t>
      </w:r>
      <w:r w:rsidRPr="00F73EAD">
        <w:rPr>
          <w:rFonts w:eastAsia="Malgun Gothic"/>
          <w:szCs w:val="24"/>
        </w:rPr>
        <w:t xml:space="preserve"> </w:t>
      </w:r>
      <w:r w:rsidR="008600B5" w:rsidRPr="00F73EAD">
        <w:rPr>
          <w:rFonts w:eastAsia="Malgun Gothic"/>
          <w:szCs w:val="24"/>
          <w:lang w:val="sr-Cyrl-RS"/>
        </w:rPr>
        <w:t xml:space="preserve">без ПДВ-а, </w:t>
      </w:r>
      <w:r w:rsidRPr="00F73EAD">
        <w:rPr>
          <w:rFonts w:eastAsia="Malgun Gothic"/>
          <w:szCs w:val="24"/>
        </w:rPr>
        <w:t>без сагласности понуђача може поднети на наплату у року који траје 30 дана дуже од истека рока важности уговора</w:t>
      </w:r>
      <w:r w:rsidRPr="00F73EAD">
        <w:rPr>
          <w:rFonts w:eastAsia="Malgun Gothic"/>
          <w:szCs w:val="24"/>
          <w:lang w:val="sr-Cyrl-RS"/>
        </w:rPr>
        <w:t xml:space="preserve"> односно рока за испуњење уговорних обавеза,</w:t>
      </w:r>
    </w:p>
    <w:p w:rsidR="00B436F6" w:rsidRPr="00F73EAD" w:rsidRDefault="00B436F6" w:rsidP="00B436F6">
      <w:pPr>
        <w:rPr>
          <w:rFonts w:eastAsia="Malgun Gothic"/>
          <w:szCs w:val="24"/>
        </w:rPr>
      </w:pPr>
      <w:r w:rsidRPr="00F73EAD">
        <w:rPr>
          <w:rFonts w:eastAsia="Malgun Gothic"/>
          <w:szCs w:val="24"/>
        </w:rPr>
        <w:tab/>
        <w:t xml:space="preserve">- Потврду о регистрацији менице, </w:t>
      </w:r>
    </w:p>
    <w:p w:rsidR="00B436F6" w:rsidRPr="00F73EAD" w:rsidRDefault="00B436F6" w:rsidP="00B436F6">
      <w:pPr>
        <w:rPr>
          <w:rFonts w:eastAsia="Malgun Gothic"/>
          <w:szCs w:val="24"/>
          <w:lang w:val="sr-Cyrl-RS"/>
        </w:rPr>
      </w:pPr>
      <w:r w:rsidRPr="00F73EAD">
        <w:rPr>
          <w:rFonts w:eastAsia="Malgun Gothic"/>
          <w:szCs w:val="24"/>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B436F6" w:rsidRPr="00F73EAD" w:rsidRDefault="00B436F6" w:rsidP="00B436F6">
      <w:pPr>
        <w:tabs>
          <w:tab w:val="left" w:pos="720"/>
        </w:tabs>
        <w:autoSpaceDE w:val="0"/>
        <w:autoSpaceDN w:val="0"/>
        <w:adjustRightInd w:val="0"/>
        <w:rPr>
          <w:rFonts w:eastAsia="Malgun Gothic"/>
          <w:szCs w:val="24"/>
        </w:rPr>
      </w:pPr>
      <w:r w:rsidRPr="00F73EAD">
        <w:rPr>
          <w:rFonts w:eastAsia="Malgun Gothic"/>
          <w:szCs w:val="24"/>
          <w:lang w:val="sr-Cyrl-RS"/>
        </w:rPr>
        <w:tab/>
      </w:r>
      <w:r w:rsidRPr="00F73EAD">
        <w:rPr>
          <w:rFonts w:eastAsia="Malgun Gothic"/>
          <w:szCs w:val="24"/>
          <w:lang w:val="sr-Cyrl-RS"/>
        </w:rPr>
        <w:tab/>
      </w:r>
      <w:r w:rsidRPr="00F73EAD">
        <w:rPr>
          <w:rFonts w:eastAsia="Malgun Gothic"/>
          <w:szCs w:val="24"/>
        </w:rPr>
        <w:t xml:space="preserve">Потпис овлашћеног лица на меници и меничном овлашћењу мора бити идентичан са потписом у картону депонованих потписа. </w:t>
      </w:r>
    </w:p>
    <w:p w:rsidR="00B436F6" w:rsidRPr="00F73EAD" w:rsidRDefault="00B436F6" w:rsidP="00B436F6">
      <w:pPr>
        <w:ind w:firstLine="1440"/>
        <w:rPr>
          <w:szCs w:val="24"/>
        </w:rPr>
      </w:pPr>
      <w:r w:rsidRPr="00F73EAD">
        <w:rPr>
          <w:rFonts w:eastAsia="Malgun Gothic"/>
          <w:szCs w:val="24"/>
        </w:rPr>
        <w:t xml:space="preserve">У случају промене лица овлашћеног за заступање, менично овлашћење остаје на снази. </w:t>
      </w:r>
      <w:r w:rsidRPr="00F73EAD">
        <w:rPr>
          <w:szCs w:val="24"/>
        </w:rPr>
        <w:tab/>
      </w:r>
    </w:p>
    <w:p w:rsidR="00A44B63" w:rsidRPr="00F73EAD" w:rsidRDefault="00A44B63" w:rsidP="00A44B63">
      <w:pPr>
        <w:rPr>
          <w:color w:val="000000" w:themeColor="text1"/>
          <w:szCs w:val="24"/>
        </w:rPr>
      </w:pPr>
      <w:r w:rsidRPr="00F73EAD">
        <w:rPr>
          <w:rFonts w:eastAsia="Malgun Gothic"/>
          <w:b/>
          <w:szCs w:val="24"/>
        </w:rPr>
        <w:tab/>
        <w:t>Меница се доставља за сваку партију посебно, јер наручилац закључује уговор са понуђачем за сваку партију посебно.</w:t>
      </w:r>
      <w:r w:rsidRPr="00F73EAD">
        <w:rPr>
          <w:color w:val="000000" w:themeColor="text1"/>
          <w:szCs w:val="24"/>
        </w:rPr>
        <w:t xml:space="preserve"> </w:t>
      </w:r>
    </w:p>
    <w:p w:rsidR="008600B5" w:rsidRPr="00F73EAD" w:rsidRDefault="008600B5" w:rsidP="00B436F6">
      <w:pPr>
        <w:ind w:firstLine="1440"/>
        <w:rPr>
          <w:szCs w:val="24"/>
          <w:lang w:val="sr-Cyrl-RS"/>
        </w:rPr>
      </w:pPr>
    </w:p>
    <w:p w:rsidR="00B436F6" w:rsidRPr="00F73EAD" w:rsidRDefault="00B436F6" w:rsidP="00B436F6">
      <w:pPr>
        <w:tabs>
          <w:tab w:val="left" w:pos="720"/>
        </w:tabs>
        <w:autoSpaceDE w:val="0"/>
        <w:autoSpaceDN w:val="0"/>
        <w:adjustRightInd w:val="0"/>
        <w:rPr>
          <w:rFonts w:eastAsia="Malgun Gothic"/>
          <w:color w:val="000000"/>
          <w:szCs w:val="24"/>
          <w:lang w:val="sr-Cyrl-RS"/>
        </w:rPr>
      </w:pPr>
      <w:r w:rsidRPr="00F73EAD">
        <w:rPr>
          <w:b/>
          <w:szCs w:val="24"/>
          <w:lang w:val="sr-Cyrl-RS"/>
        </w:rPr>
        <w:tab/>
      </w:r>
      <w:r w:rsidR="008600B5" w:rsidRPr="00F73EAD">
        <w:rPr>
          <w:b/>
          <w:szCs w:val="24"/>
          <w:lang w:val="sr-Cyrl-RS"/>
        </w:rPr>
        <w:tab/>
      </w:r>
      <w:r w:rsidRPr="00F73EAD">
        <w:rPr>
          <w:b/>
          <w:szCs w:val="24"/>
          <w:lang w:val="sr-Cyrl-RS"/>
        </w:rPr>
        <w:t xml:space="preserve">12. </w:t>
      </w:r>
      <w:r w:rsidRPr="00F73EAD">
        <w:rPr>
          <w:szCs w:val="24"/>
          <w:lang w:val="sr-Cyrl-RS"/>
        </w:rPr>
        <w:t xml:space="preserve"> </w:t>
      </w:r>
      <w:r w:rsidRPr="00F73EAD">
        <w:rPr>
          <w:b/>
          <w:szCs w:val="24"/>
          <w:lang w:val="sr-Cyrl-RS"/>
        </w:rPr>
        <w:t>Реализација средстaва финансијског обезбеђењa</w:t>
      </w:r>
    </w:p>
    <w:p w:rsidR="00B436F6" w:rsidRPr="00F73EAD" w:rsidRDefault="00B436F6" w:rsidP="007E1615">
      <w:pPr>
        <w:rPr>
          <w:szCs w:val="24"/>
          <w:lang w:val="sr-Cyrl-RS"/>
        </w:rPr>
      </w:pPr>
      <w:r w:rsidRPr="00F73EAD">
        <w:rPr>
          <w:b/>
          <w:szCs w:val="24"/>
          <w:lang w:val="sr-Cyrl-RS"/>
        </w:rPr>
        <w:tab/>
      </w:r>
      <w:r w:rsidRPr="00F73EAD">
        <w:rPr>
          <w:szCs w:val="24"/>
          <w:lang w:val="sr-Cyrl-RS"/>
        </w:rPr>
        <w:t>Наручилац може да реализује средство финансијског обезбеђења у случају да понуђач не испуни уговорн</w:t>
      </w:r>
      <w:r w:rsidR="007E1615" w:rsidRPr="00F73EAD">
        <w:rPr>
          <w:szCs w:val="24"/>
          <w:lang w:val="sr-Cyrl-RS"/>
        </w:rPr>
        <w:t>е обавезе.</w:t>
      </w:r>
    </w:p>
    <w:p w:rsidR="00B436F6" w:rsidRPr="00F73EAD" w:rsidRDefault="00B436F6" w:rsidP="00B436F6">
      <w:pPr>
        <w:rPr>
          <w:b/>
          <w:szCs w:val="24"/>
          <w:lang w:val="sr-Cyrl-RS" w:eastAsia="sr-Latn-RS"/>
        </w:rPr>
      </w:pPr>
    </w:p>
    <w:p w:rsidR="00B436F6" w:rsidRPr="00F73EAD" w:rsidRDefault="00B436F6" w:rsidP="00B436F6">
      <w:pPr>
        <w:rPr>
          <w:b/>
          <w:szCs w:val="24"/>
          <w:lang w:val="sr-Cyrl-RS" w:eastAsia="sr-Latn-RS"/>
        </w:rPr>
      </w:pPr>
      <w:r w:rsidRPr="00F73EAD">
        <w:rPr>
          <w:b/>
          <w:szCs w:val="24"/>
          <w:lang w:val="sr-Cyrl-RS" w:eastAsia="sr-Latn-RS"/>
        </w:rPr>
        <w:tab/>
        <w:t>1</w:t>
      </w:r>
      <w:r w:rsidR="007E1615" w:rsidRPr="00F73EAD">
        <w:rPr>
          <w:b/>
          <w:szCs w:val="24"/>
          <w:lang w:val="sr-Cyrl-RS" w:eastAsia="sr-Latn-RS"/>
        </w:rPr>
        <w:t>3</w:t>
      </w:r>
      <w:r w:rsidRPr="00F73EAD">
        <w:rPr>
          <w:b/>
          <w:szCs w:val="24"/>
          <w:lang w:val="sr-Cyrl-RS" w:eastAsia="sr-Latn-RS"/>
        </w:rPr>
        <w:t>. Заштита података понуђача</w:t>
      </w:r>
    </w:p>
    <w:p w:rsidR="00B436F6" w:rsidRPr="00F73EAD" w:rsidRDefault="00B436F6" w:rsidP="00B436F6">
      <w:pPr>
        <w:rPr>
          <w:szCs w:val="24"/>
          <w:lang w:val="en-US"/>
        </w:rPr>
      </w:pPr>
      <w:r w:rsidRPr="00F73EAD">
        <w:rPr>
          <w:szCs w:val="24"/>
          <w:lang w:val="sr-Cyrl-RS"/>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rsidR="00D07567" w:rsidRDefault="00B436F6" w:rsidP="00BA2144">
      <w:pPr>
        <w:rPr>
          <w:szCs w:val="24"/>
          <w:lang w:val="sr-Cyrl-RS"/>
        </w:rPr>
      </w:pPr>
      <w:r w:rsidRPr="00F73EAD">
        <w:rPr>
          <w:szCs w:val="24"/>
          <w:lang w:val="sr-Cyrl-RS"/>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F1A20" w:rsidRDefault="004F1A20" w:rsidP="00BA2144">
      <w:pPr>
        <w:rPr>
          <w:szCs w:val="24"/>
          <w:lang w:val="sr-Cyrl-RS"/>
        </w:rPr>
      </w:pPr>
    </w:p>
    <w:p w:rsidR="004F1A20" w:rsidRDefault="004F1A20" w:rsidP="00BA2144">
      <w:pPr>
        <w:rPr>
          <w:szCs w:val="24"/>
          <w:lang w:val="sr-Cyrl-RS"/>
        </w:rPr>
      </w:pPr>
    </w:p>
    <w:p w:rsidR="004F1A20" w:rsidRDefault="004F1A20" w:rsidP="00BA2144">
      <w:pPr>
        <w:rPr>
          <w:szCs w:val="24"/>
          <w:lang w:val="sr-Cyrl-RS"/>
        </w:rPr>
      </w:pPr>
    </w:p>
    <w:p w:rsidR="00BA2144" w:rsidRPr="00D07567" w:rsidRDefault="00BA2144" w:rsidP="00BA2144">
      <w:pPr>
        <w:rPr>
          <w:szCs w:val="24"/>
          <w:lang w:val="sr-Cyrl-RS"/>
        </w:rPr>
      </w:pPr>
      <w:r w:rsidRPr="00F73EAD">
        <w:rPr>
          <w:b/>
          <w:szCs w:val="24"/>
          <w:lang w:val="sr-Cyrl-RS"/>
        </w:rPr>
        <w:lastRenderedPageBreak/>
        <w:tab/>
        <w:t xml:space="preserve">14. </w:t>
      </w:r>
      <w:r w:rsidRPr="00F73EAD">
        <w:rPr>
          <w:b/>
          <w:bCs/>
          <w:szCs w:val="24"/>
          <w:lang w:val="sr-Cyrl-RS"/>
        </w:rPr>
        <w:t>З</w:t>
      </w:r>
      <w:r w:rsidRPr="00F73EAD">
        <w:rPr>
          <w:b/>
          <w:bCs/>
          <w:szCs w:val="24"/>
        </w:rPr>
        <w:t xml:space="preserve">аштита поверљивости података које наручилац ставља понуђачима на располагање, укључујући и њихове подизвођаче </w:t>
      </w:r>
    </w:p>
    <w:p w:rsidR="00BA2144" w:rsidRPr="00F73EAD" w:rsidRDefault="00BA2144" w:rsidP="00BA2144">
      <w:pPr>
        <w:ind w:firstLine="1440"/>
        <w:rPr>
          <w:szCs w:val="24"/>
          <w:lang w:val="sr-Cyrl-RS"/>
        </w:rPr>
      </w:pPr>
      <w:r w:rsidRPr="00F73EAD">
        <w:rPr>
          <w:szCs w:val="24"/>
        </w:rPr>
        <w:t>Предметна набавка не садржи поверљиве информације које наручилац ставља на располагање</w:t>
      </w:r>
      <w:r w:rsidRPr="00F73EAD">
        <w:rPr>
          <w:szCs w:val="24"/>
          <w:lang w:val="sr-Cyrl-RS"/>
        </w:rPr>
        <w:t>.</w:t>
      </w:r>
    </w:p>
    <w:p w:rsidR="00BA2144" w:rsidRPr="00F73EAD" w:rsidRDefault="00BA2144" w:rsidP="00BA2144">
      <w:pPr>
        <w:ind w:firstLine="1440"/>
        <w:rPr>
          <w:b/>
          <w:szCs w:val="24"/>
          <w:lang w:val="sr-Cyrl-RS"/>
        </w:rPr>
      </w:pPr>
    </w:p>
    <w:p w:rsidR="00B436F6" w:rsidRPr="00F73EAD" w:rsidRDefault="00B436F6" w:rsidP="00B436F6">
      <w:pPr>
        <w:ind w:firstLine="1440"/>
        <w:rPr>
          <w:color w:val="000000"/>
          <w:szCs w:val="24"/>
          <w:lang w:val="sr-Cyrl-RS"/>
        </w:rPr>
      </w:pPr>
      <w:r w:rsidRPr="00F73EAD">
        <w:rPr>
          <w:b/>
          <w:szCs w:val="24"/>
          <w:lang w:val="sr-Cyrl-RS"/>
        </w:rPr>
        <w:t>1</w:t>
      </w:r>
      <w:r w:rsidR="00BA2144" w:rsidRPr="00F73EAD">
        <w:rPr>
          <w:b/>
          <w:szCs w:val="24"/>
          <w:lang w:val="sr-Cyrl-RS"/>
        </w:rPr>
        <w:t>5</w:t>
      </w:r>
      <w:r w:rsidRPr="00F73EAD">
        <w:rPr>
          <w:b/>
          <w:szCs w:val="24"/>
          <w:lang w:val="sr-Cyrl-RS"/>
        </w:rPr>
        <w:t>. Додатне информације или појашњења у вези са припремањем понуде</w:t>
      </w:r>
      <w:r w:rsidRPr="00F73EAD">
        <w:rPr>
          <w:color w:val="000000"/>
          <w:szCs w:val="24"/>
          <w:lang w:val="sr-Cyrl-RS"/>
        </w:rPr>
        <w:t xml:space="preserve"> </w:t>
      </w:r>
    </w:p>
    <w:p w:rsidR="00BA2144" w:rsidRPr="00F73EAD" w:rsidRDefault="00B436F6" w:rsidP="00BA2144">
      <w:pPr>
        <w:rPr>
          <w:szCs w:val="24"/>
          <w:lang w:val="en-US"/>
        </w:rPr>
      </w:pPr>
      <w:r w:rsidRPr="00F73EAD">
        <w:rPr>
          <w:color w:val="000000"/>
          <w:szCs w:val="24"/>
          <w:lang w:val="sr-Cyrl-RS"/>
        </w:rPr>
        <w:tab/>
      </w:r>
      <w:r w:rsidR="00BA2144" w:rsidRPr="00F73EAD">
        <w:rPr>
          <w:szCs w:val="24"/>
        </w:rPr>
        <w:t>Заинтересовано лице може, у писаном облику путем електронске поште на</w:t>
      </w:r>
      <w:r w:rsidR="00BA2144" w:rsidRPr="00F73EAD">
        <w:rPr>
          <w:b/>
          <w:szCs w:val="24"/>
        </w:rPr>
        <w:t xml:space="preserve">: </w:t>
      </w:r>
      <w:r w:rsidR="00A44B63" w:rsidRPr="00F73EAD">
        <w:rPr>
          <w:b/>
          <w:szCs w:val="24"/>
        </w:rPr>
        <w:t>e-mail  а</w:t>
      </w:r>
      <w:r w:rsidR="00A44B63" w:rsidRPr="00F73EAD">
        <w:rPr>
          <w:b/>
          <w:szCs w:val="24"/>
          <w:lang w:val="en-US"/>
        </w:rPr>
        <w:t>na</w:t>
      </w:r>
      <w:r w:rsidR="00BA2144" w:rsidRPr="00F73EAD">
        <w:rPr>
          <w:b/>
          <w:szCs w:val="24"/>
        </w:rPr>
        <w:t>.</w:t>
      </w:r>
      <w:r w:rsidR="00A44B63" w:rsidRPr="00F73EAD">
        <w:rPr>
          <w:b/>
          <w:szCs w:val="24"/>
          <w:lang w:val="en-US"/>
        </w:rPr>
        <w:t>tosic</w:t>
      </w:r>
      <w:r w:rsidR="00BA2144" w:rsidRPr="00F73EAD">
        <w:rPr>
          <w:b/>
          <w:szCs w:val="24"/>
        </w:rPr>
        <w:t>@minrzs.gov.rs</w:t>
      </w:r>
      <w:r w:rsidR="00BA2144" w:rsidRPr="00F73EAD">
        <w:rPr>
          <w:i/>
          <w:szCs w:val="24"/>
        </w:rPr>
        <w:t xml:space="preserve"> </w:t>
      </w:r>
      <w:r w:rsidR="00BA2144" w:rsidRPr="00F73EAD">
        <w:rPr>
          <w:szCs w:val="24"/>
        </w:rPr>
        <w:t xml:space="preserve">тражити од наручиоца додатне информације или појашњења у вези са припремањем понуде, </w:t>
      </w:r>
      <w:r w:rsidR="00BA2144" w:rsidRPr="00F73EAD">
        <w:rPr>
          <w:szCs w:val="24"/>
          <w:lang w:val="sr-Cyrl-RS"/>
        </w:rPr>
        <w:t xml:space="preserve">при чему може да укаже наручиоцу и на евентуално уочене недостатке и неправилности у конкурсној документацији, </w:t>
      </w:r>
      <w:r w:rsidR="00BA2144" w:rsidRPr="00F73EAD">
        <w:rPr>
          <w:szCs w:val="24"/>
        </w:rPr>
        <w:t xml:space="preserve">најкасније 5 (пет) дана пре истека рока за подношење понуде. </w:t>
      </w:r>
    </w:p>
    <w:p w:rsidR="00F73EAD" w:rsidRPr="00F73EAD" w:rsidRDefault="00BA2144" w:rsidP="00BA2144">
      <w:pPr>
        <w:rPr>
          <w:szCs w:val="24"/>
        </w:rPr>
      </w:pPr>
      <w:r w:rsidRPr="00F73EAD">
        <w:rPr>
          <w:szCs w:val="24"/>
        </w:rPr>
        <w:tab/>
        <w:t xml:space="preserve">Наручилац је дужан да у року од 3 (три) дана од дана пријема захтева, одговор објави на Порталу јавних набавки и на својој интернет страници. </w:t>
      </w:r>
    </w:p>
    <w:p w:rsidR="00BA2144" w:rsidRPr="00F73EAD" w:rsidRDefault="00BA2144" w:rsidP="00BA2144">
      <w:pPr>
        <w:rPr>
          <w:color w:val="000000"/>
          <w:szCs w:val="24"/>
          <w:lang w:val="en-US"/>
        </w:rPr>
      </w:pPr>
      <w:r w:rsidRPr="00F73EAD">
        <w:rPr>
          <w:szCs w:val="24"/>
        </w:rPr>
        <w:tab/>
        <w:t>Ако наручилац измени или допуни конкурсну документацију 8</w:t>
      </w:r>
      <w:r w:rsidRPr="00F73EAD">
        <w:rPr>
          <w:color w:val="FF0000"/>
          <w:szCs w:val="24"/>
        </w:rPr>
        <w:t xml:space="preserve"> </w:t>
      </w:r>
      <w:r w:rsidRPr="00F73EAD">
        <w:rPr>
          <w:szCs w:val="24"/>
        </w:rP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A2144" w:rsidRPr="00F73EAD" w:rsidRDefault="00BA2144" w:rsidP="00BA2144">
      <w:pPr>
        <w:rPr>
          <w:szCs w:val="24"/>
        </w:rPr>
      </w:pPr>
      <w:r w:rsidRPr="00F73EAD">
        <w:rPr>
          <w:szCs w:val="24"/>
        </w:rPr>
        <w:tab/>
        <w:t xml:space="preserve">По истеку рока предвиђеног за подношење понуда наручилац не може да мења нити да допуњује конкурсну документацију. </w:t>
      </w:r>
    </w:p>
    <w:p w:rsidR="00BA2144" w:rsidRPr="00F73EAD" w:rsidRDefault="00BA2144" w:rsidP="00BA2144">
      <w:pPr>
        <w:rPr>
          <w:bCs/>
          <w:szCs w:val="24"/>
        </w:rPr>
      </w:pPr>
      <w:r w:rsidRPr="00F73EAD">
        <w:rPr>
          <w:szCs w:val="24"/>
        </w:rPr>
        <w:tab/>
        <w:t xml:space="preserve">Тражење додатних информација или појашњења у вези са припремањем понуде телефоном није дозвољено. </w:t>
      </w:r>
    </w:p>
    <w:p w:rsidR="00BA2144" w:rsidRPr="00F73EAD" w:rsidRDefault="00BA2144" w:rsidP="00BA2144">
      <w:pPr>
        <w:rPr>
          <w:szCs w:val="24"/>
        </w:rPr>
      </w:pPr>
      <w:r w:rsidRPr="00F73EAD">
        <w:rPr>
          <w:bCs/>
          <w:szCs w:val="24"/>
        </w:rPr>
        <w:tab/>
        <w:t>Комуникација у поступку јавне набавке врши се искључиво на начин одређен чланом 20. Закона.</w:t>
      </w:r>
    </w:p>
    <w:p w:rsidR="00B436F6" w:rsidRPr="00F73EAD" w:rsidRDefault="00B436F6" w:rsidP="00B436F6">
      <w:pPr>
        <w:rPr>
          <w:szCs w:val="24"/>
          <w:highlight w:val="yellow"/>
          <w:lang w:val="sr-Cyrl-RS"/>
        </w:rPr>
      </w:pPr>
    </w:p>
    <w:p w:rsidR="00B436F6" w:rsidRPr="00F73EAD" w:rsidRDefault="00B436F6" w:rsidP="00B436F6">
      <w:pPr>
        <w:rPr>
          <w:b/>
          <w:szCs w:val="24"/>
          <w:lang w:val="sr-Cyrl-RS"/>
        </w:rPr>
      </w:pPr>
      <w:r w:rsidRPr="00F73EAD">
        <w:rPr>
          <w:b/>
          <w:szCs w:val="24"/>
          <w:lang w:val="en-US"/>
        </w:rPr>
        <w:tab/>
      </w:r>
      <w:r w:rsidRPr="00F73EAD">
        <w:rPr>
          <w:b/>
          <w:szCs w:val="24"/>
          <w:lang w:val="sr-Cyrl-RS"/>
        </w:rPr>
        <w:t>1</w:t>
      </w:r>
      <w:r w:rsidR="00BA2144" w:rsidRPr="00F73EAD">
        <w:rPr>
          <w:b/>
          <w:szCs w:val="24"/>
          <w:lang w:val="sr-Cyrl-RS"/>
        </w:rPr>
        <w:t>6</w:t>
      </w:r>
      <w:r w:rsidRPr="00F73EAD">
        <w:rPr>
          <w:b/>
          <w:szCs w:val="24"/>
          <w:lang w:val="sr-Cyrl-RS"/>
        </w:rPr>
        <w:t>. Додатна објашњења, контрола и допуштене исправке</w:t>
      </w:r>
    </w:p>
    <w:p w:rsidR="00B436F6" w:rsidRPr="00F73EAD" w:rsidRDefault="00B436F6" w:rsidP="00B436F6">
      <w:pPr>
        <w:rPr>
          <w:rFonts w:eastAsiaTheme="minorHAnsi"/>
          <w:szCs w:val="24"/>
          <w:lang w:val="sr-Cyrl-RS"/>
        </w:rPr>
      </w:pPr>
      <w:r w:rsidRPr="00F73EAD">
        <w:rPr>
          <w:szCs w:val="24"/>
          <w:lang w:val="sr-Cyrl-RS"/>
        </w:rPr>
        <w:tab/>
      </w:r>
      <w:r w:rsidRPr="00F73EAD">
        <w:rPr>
          <w:rFonts w:eastAsiaTheme="minorHAnsi"/>
          <w:szCs w:val="24"/>
          <w:lang w:val="sr-Cyrl-RS"/>
        </w:rPr>
        <w:t xml:space="preserve">После отварања понуда наручилац може у фази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Закона). </w:t>
      </w:r>
    </w:p>
    <w:p w:rsidR="00B436F6" w:rsidRPr="00F73EAD" w:rsidRDefault="00B436F6" w:rsidP="00B436F6">
      <w:pPr>
        <w:rPr>
          <w:rFonts w:eastAsiaTheme="minorHAnsi"/>
          <w:szCs w:val="24"/>
          <w:lang w:val="sr-Cyrl-RS"/>
        </w:rPr>
      </w:pPr>
      <w:r w:rsidRPr="00F73EAD">
        <w:rPr>
          <w:rFonts w:eastAsiaTheme="minorHAnsi"/>
          <w:szCs w:val="24"/>
          <w:lang w:val="sr-Cyrl-RS"/>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w:t>
      </w:r>
    </w:p>
    <w:p w:rsidR="00B436F6" w:rsidRPr="00F73EAD" w:rsidRDefault="00B436F6" w:rsidP="00B436F6">
      <w:pPr>
        <w:rPr>
          <w:szCs w:val="24"/>
          <w:lang w:val="sr-Cyrl-RS"/>
        </w:rPr>
      </w:pPr>
      <w:r w:rsidRPr="00F73EAD">
        <w:rPr>
          <w:szCs w:val="24"/>
          <w:lang w:val="sr-Cyrl-RS"/>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436F6" w:rsidRPr="00F73EAD" w:rsidRDefault="00B436F6" w:rsidP="00B436F6">
      <w:pPr>
        <w:rPr>
          <w:szCs w:val="24"/>
          <w:lang w:val="sr-Cyrl-RS"/>
        </w:rPr>
      </w:pPr>
      <w:r w:rsidRPr="00F73EAD">
        <w:rPr>
          <w:szCs w:val="24"/>
          <w:lang w:val="sr-Cyrl-RS"/>
        </w:rPr>
        <w:tab/>
        <w:t xml:space="preserve">У случају разлике између јединичне и укупне цене, меродавна је јединична цена. </w:t>
      </w:r>
    </w:p>
    <w:p w:rsidR="00B436F6" w:rsidRPr="00F73EAD" w:rsidRDefault="00B436F6" w:rsidP="00B436F6">
      <w:pPr>
        <w:rPr>
          <w:szCs w:val="24"/>
          <w:lang w:val="en-US"/>
        </w:rPr>
      </w:pPr>
      <w:r w:rsidRPr="00F73EAD">
        <w:rPr>
          <w:szCs w:val="24"/>
          <w:lang w:val="sr-Cyrl-RS"/>
        </w:rPr>
        <w:tab/>
        <w:t>Ако се понуђач не сагласи са исправком рачунских грешака, наручилац ће његову понуду одбити као неприхватљиву.</w:t>
      </w:r>
    </w:p>
    <w:p w:rsidR="00BA2144" w:rsidRPr="00F73EAD" w:rsidRDefault="00BA2144" w:rsidP="00B436F6">
      <w:pPr>
        <w:rPr>
          <w:b/>
          <w:szCs w:val="24"/>
          <w:lang w:val="sr-Cyrl-RS"/>
        </w:rPr>
      </w:pPr>
    </w:p>
    <w:p w:rsidR="00BA2144" w:rsidRPr="00F73EAD" w:rsidRDefault="00BA2144" w:rsidP="00BA2144">
      <w:pPr>
        <w:widowControl/>
        <w:tabs>
          <w:tab w:val="clear" w:pos="1440"/>
        </w:tabs>
        <w:suppressAutoHyphens/>
        <w:ind w:left="720" w:firstLine="720"/>
        <w:rPr>
          <w:rFonts w:eastAsia="Arial Unicode MS"/>
          <w:b/>
          <w:bCs/>
          <w:color w:val="000000"/>
          <w:kern w:val="1"/>
          <w:szCs w:val="24"/>
          <w:lang w:eastAsia="ar-SA"/>
        </w:rPr>
      </w:pPr>
      <w:r w:rsidRPr="00F73EAD">
        <w:rPr>
          <w:rFonts w:eastAsia="Arial Unicode MS"/>
          <w:b/>
          <w:bCs/>
          <w:color w:val="000000"/>
          <w:kern w:val="1"/>
          <w:szCs w:val="24"/>
          <w:lang w:eastAsia="ar-SA"/>
        </w:rPr>
        <w:t>1</w:t>
      </w:r>
      <w:r w:rsidRPr="00F73EAD">
        <w:rPr>
          <w:rFonts w:eastAsia="Arial Unicode MS"/>
          <w:b/>
          <w:bCs/>
          <w:color w:val="000000"/>
          <w:kern w:val="1"/>
          <w:szCs w:val="24"/>
          <w:lang w:val="sr-Cyrl-RS" w:eastAsia="ar-SA"/>
        </w:rPr>
        <w:t>7</w:t>
      </w:r>
      <w:r w:rsidRPr="00F73EAD">
        <w:rPr>
          <w:rFonts w:eastAsia="Arial Unicode MS"/>
          <w:b/>
          <w:bCs/>
          <w:color w:val="000000"/>
          <w:kern w:val="1"/>
          <w:szCs w:val="24"/>
          <w:lang w:eastAsia="ar-SA"/>
        </w:rPr>
        <w:t xml:space="preserve">. </w:t>
      </w:r>
      <w:r w:rsidRPr="00F73EAD">
        <w:rPr>
          <w:rFonts w:eastAsia="Arial Unicode MS"/>
          <w:b/>
          <w:bCs/>
          <w:color w:val="000000"/>
          <w:kern w:val="1"/>
          <w:szCs w:val="24"/>
          <w:lang w:val="sr-Cyrl-RS" w:eastAsia="ar-SA"/>
        </w:rPr>
        <w:t>Н</w:t>
      </w:r>
      <w:r w:rsidRPr="00F73EAD">
        <w:rPr>
          <w:rFonts w:eastAsia="Arial Unicode MS"/>
          <w:b/>
          <w:bCs/>
          <w:color w:val="000000"/>
          <w:kern w:val="1"/>
          <w:szCs w:val="24"/>
          <w:lang w:eastAsia="ar-SA"/>
        </w:rPr>
        <w:t>егативне референце</w:t>
      </w:r>
    </w:p>
    <w:p w:rsidR="00BA2144" w:rsidRPr="00F73EAD" w:rsidRDefault="00BA2144" w:rsidP="00BA2144">
      <w:pPr>
        <w:widowControl/>
        <w:tabs>
          <w:tab w:val="clear" w:pos="1440"/>
        </w:tabs>
        <w:suppressAutoHyphens/>
        <w:ind w:firstLine="1440"/>
        <w:rPr>
          <w:rFonts w:eastAsia="TimesNewRomanPSMT"/>
          <w:bCs/>
          <w:iCs/>
          <w:color w:val="000000"/>
          <w:kern w:val="1"/>
          <w:szCs w:val="24"/>
          <w:lang w:eastAsia="ar-SA"/>
        </w:rPr>
      </w:pPr>
      <w:r w:rsidRPr="00F73EAD">
        <w:rPr>
          <w:rFonts w:eastAsia="TimesNewRomanPSMT"/>
          <w:bCs/>
          <w:iCs/>
          <w:color w:val="000000"/>
          <w:kern w:val="1"/>
          <w:szCs w:val="24"/>
          <w:lang w:eastAsia="ar-SA"/>
        </w:rPr>
        <w:t xml:space="preserve">Понуда понуђача 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w:t>
      </w:r>
      <w:r w:rsidRPr="00F73EAD">
        <w:rPr>
          <w:rFonts w:eastAsia="TimesNewRomanPSMT"/>
          <w:bCs/>
          <w:iCs/>
          <w:color w:val="000000"/>
          <w:kern w:val="1"/>
          <w:szCs w:val="24"/>
          <w:lang w:eastAsia="ar-SA"/>
        </w:rPr>
        <w:lastRenderedPageBreak/>
        <w:t xml:space="preserve">понуда у предметној јавној набавци, биће одбијена на основу доказа из члана 82. став 3. Закона. </w:t>
      </w:r>
    </w:p>
    <w:p w:rsidR="00B436F6" w:rsidRPr="00F73EAD" w:rsidRDefault="00B436F6" w:rsidP="00B436F6">
      <w:pPr>
        <w:rPr>
          <w:b/>
          <w:szCs w:val="24"/>
          <w:lang w:val="sr-Cyrl-RS"/>
        </w:rPr>
      </w:pPr>
    </w:p>
    <w:p w:rsidR="00833FF8" w:rsidRPr="00F73EAD" w:rsidRDefault="00B436F6" w:rsidP="00833FF8">
      <w:pPr>
        <w:rPr>
          <w:rFonts w:eastAsia="Malgun Gothic"/>
          <w:b/>
          <w:szCs w:val="24"/>
        </w:rPr>
      </w:pPr>
      <w:r w:rsidRPr="00F73EAD">
        <w:rPr>
          <w:b/>
          <w:szCs w:val="24"/>
          <w:lang w:val="en-US"/>
        </w:rPr>
        <w:tab/>
      </w:r>
      <w:r w:rsidR="00833FF8" w:rsidRPr="00F73EAD">
        <w:rPr>
          <w:b/>
          <w:szCs w:val="24"/>
          <w:lang w:val="sr-Cyrl-RS"/>
        </w:rPr>
        <w:t>18.</w:t>
      </w:r>
      <w:r w:rsidR="00833FF8" w:rsidRPr="00F73EAD">
        <w:rPr>
          <w:rFonts w:eastAsia="Malgun Gothic"/>
          <w:b/>
          <w:szCs w:val="24"/>
        </w:rPr>
        <w:t xml:space="preserve"> Критеријум за доделу уговора</w:t>
      </w:r>
    </w:p>
    <w:p w:rsidR="00833FF8" w:rsidRPr="00F73EAD" w:rsidRDefault="00833FF8" w:rsidP="00833FF8">
      <w:pPr>
        <w:rPr>
          <w:rFonts w:eastAsia="Malgun Gothic"/>
          <w:b/>
          <w:szCs w:val="24"/>
        </w:rPr>
      </w:pPr>
      <w:r w:rsidRPr="00F73EAD">
        <w:rPr>
          <w:rFonts w:eastAsiaTheme="minorHAnsi"/>
          <w:szCs w:val="24"/>
          <w:lang w:val="sr-Cyrl-RS"/>
        </w:rPr>
        <w:tab/>
      </w:r>
      <w:r w:rsidRPr="00F73EAD">
        <w:rPr>
          <w:rFonts w:eastAsia="Malgun Gothic"/>
          <w:szCs w:val="24"/>
        </w:rPr>
        <w:t xml:space="preserve">Одлука о додели уговора донеће се применом критеријума </w:t>
      </w:r>
      <w:r w:rsidRPr="00F73EAD">
        <w:rPr>
          <w:rFonts w:eastAsia="Malgun Gothic"/>
          <w:b/>
          <w:szCs w:val="24"/>
        </w:rPr>
        <w:t>најнижа понуђена цена.</w:t>
      </w:r>
    </w:p>
    <w:p w:rsidR="00B436F6" w:rsidRPr="00F73EAD" w:rsidRDefault="00B436F6" w:rsidP="00B436F6">
      <w:pPr>
        <w:rPr>
          <w:rFonts w:eastAsia="Malgun Gothic"/>
          <w:b/>
          <w:bCs/>
          <w:szCs w:val="24"/>
        </w:rPr>
      </w:pPr>
    </w:p>
    <w:p w:rsidR="00B436F6" w:rsidRPr="00F73EAD" w:rsidRDefault="00B436F6" w:rsidP="00B436F6">
      <w:pPr>
        <w:rPr>
          <w:rFonts w:eastAsia="Malgun Gothic"/>
          <w:b/>
          <w:bCs/>
          <w:szCs w:val="24"/>
          <w:lang w:val="sr-Cyrl-RS"/>
        </w:rPr>
      </w:pPr>
      <w:r w:rsidRPr="00F73EAD">
        <w:rPr>
          <w:rFonts w:eastAsia="Malgun Gothic"/>
          <w:b/>
          <w:bCs/>
          <w:szCs w:val="24"/>
        </w:rPr>
        <w:tab/>
      </w:r>
      <w:r w:rsidRPr="00F73EAD">
        <w:rPr>
          <w:rFonts w:eastAsia="Malgun Gothic"/>
          <w:b/>
          <w:bCs/>
          <w:szCs w:val="24"/>
          <w:lang w:val="sr-Cyrl-RS"/>
        </w:rPr>
        <w:t>19</w:t>
      </w:r>
      <w:r w:rsidRPr="00F73EAD">
        <w:rPr>
          <w:rFonts w:eastAsia="Malgun Gothic"/>
          <w:b/>
          <w:bCs/>
          <w:szCs w:val="24"/>
        </w:rPr>
        <w:t xml:space="preserve">. Понуде са истом </w:t>
      </w:r>
      <w:r w:rsidR="00A44B63" w:rsidRPr="00F73EAD">
        <w:rPr>
          <w:rFonts w:eastAsia="Malgun Gothic"/>
          <w:b/>
          <w:bCs/>
          <w:szCs w:val="24"/>
          <w:lang w:val="sr-Cyrl-RS"/>
        </w:rPr>
        <w:t>понуђеном ценом</w:t>
      </w:r>
    </w:p>
    <w:p w:rsidR="00B436F6" w:rsidRPr="00F73EAD" w:rsidRDefault="00B436F6" w:rsidP="00833FF8">
      <w:pPr>
        <w:rPr>
          <w:rFonts w:eastAsia="Malgun Gothic"/>
          <w:szCs w:val="24"/>
          <w:lang w:val="en-US"/>
        </w:rPr>
      </w:pPr>
      <w:r w:rsidRPr="00F73EAD">
        <w:rPr>
          <w:rFonts w:eastAsia="Malgun Gothic"/>
          <w:szCs w:val="24"/>
        </w:rPr>
        <w:tab/>
      </w:r>
      <w:r w:rsidR="00833FF8" w:rsidRPr="00F73EAD">
        <w:rPr>
          <w:rFonts w:eastAsia="Malgun Gothic"/>
          <w:szCs w:val="24"/>
        </w:rPr>
        <w:t xml:space="preserve">У случају да два или више понуђача понуде исту цену наручилац ће изабрати понуду понуђача који понуди </w:t>
      </w:r>
      <w:r w:rsidR="00833FF8" w:rsidRPr="00F62D03">
        <w:rPr>
          <w:rFonts w:eastAsia="Malgun Gothic"/>
          <w:szCs w:val="24"/>
        </w:rPr>
        <w:t xml:space="preserve">дужи рок </w:t>
      </w:r>
      <w:r w:rsidR="00F62D03">
        <w:rPr>
          <w:rFonts w:eastAsia="Malgun Gothic"/>
          <w:szCs w:val="24"/>
          <w:lang w:val="sr-Cyrl-RS"/>
        </w:rPr>
        <w:t>плаћања</w:t>
      </w:r>
      <w:r w:rsidR="00F62D03">
        <w:rPr>
          <w:rFonts w:eastAsia="Malgun Gothic"/>
          <w:szCs w:val="24"/>
        </w:rPr>
        <w:t>.</w:t>
      </w:r>
    </w:p>
    <w:p w:rsidR="00833FF8" w:rsidRPr="00F73EAD" w:rsidRDefault="00833FF8" w:rsidP="00B436F6">
      <w:pPr>
        <w:rPr>
          <w:color w:val="000000"/>
          <w:szCs w:val="24"/>
          <w:lang w:val="en-US"/>
        </w:rPr>
      </w:pPr>
    </w:p>
    <w:p w:rsidR="00B436F6" w:rsidRPr="00F73EAD" w:rsidRDefault="00B436F6" w:rsidP="00B436F6">
      <w:pPr>
        <w:rPr>
          <w:b/>
          <w:szCs w:val="24"/>
          <w:lang w:val="sr-Cyrl-RS"/>
        </w:rPr>
      </w:pPr>
      <w:r w:rsidRPr="00F73EAD">
        <w:rPr>
          <w:color w:val="000000"/>
          <w:szCs w:val="24"/>
          <w:lang w:val="en-US"/>
        </w:rPr>
        <w:tab/>
      </w:r>
      <w:r w:rsidRPr="00F73EAD">
        <w:rPr>
          <w:b/>
          <w:szCs w:val="24"/>
          <w:lang w:val="sr-Cyrl-RS"/>
        </w:rPr>
        <w:t xml:space="preserve"> </w:t>
      </w:r>
      <w:r w:rsidRPr="00F73EAD">
        <w:rPr>
          <w:b/>
          <w:szCs w:val="24"/>
          <w:lang w:val="en-US"/>
        </w:rPr>
        <w:t>2</w:t>
      </w:r>
      <w:r w:rsidRPr="00F73EAD">
        <w:rPr>
          <w:b/>
          <w:szCs w:val="24"/>
          <w:lang w:val="sr-Cyrl-RS"/>
        </w:rPr>
        <w:t>0. Накнада за коришћење патента</w:t>
      </w:r>
    </w:p>
    <w:p w:rsidR="00B436F6" w:rsidRPr="00F73EAD" w:rsidRDefault="00B436F6" w:rsidP="00B436F6">
      <w:pPr>
        <w:rPr>
          <w:szCs w:val="24"/>
          <w:lang w:val="sr-Cyrl-RS"/>
        </w:rPr>
      </w:pPr>
      <w:r w:rsidRPr="00F73EAD">
        <w:rPr>
          <w:szCs w:val="24"/>
          <w:lang w:val="sr-Cyrl-RS"/>
        </w:rPr>
        <w:tab/>
        <w:t>Накнаду за кoришћeњe пaтeнaтa, кao и oдгoвoрнoст зa пoврeду зaштићeних прaвa интeлeктуaлнe свojинe трeћих лицa снoси пoнуђaч.</w:t>
      </w:r>
    </w:p>
    <w:p w:rsidR="00B436F6" w:rsidRPr="00F73EAD" w:rsidRDefault="00B436F6" w:rsidP="00B436F6">
      <w:pPr>
        <w:rPr>
          <w:szCs w:val="24"/>
          <w:lang w:val="sr-Cyrl-RS"/>
        </w:rPr>
      </w:pPr>
    </w:p>
    <w:p w:rsidR="00B436F6" w:rsidRPr="00F73EAD" w:rsidRDefault="00B436F6" w:rsidP="00B436F6">
      <w:pPr>
        <w:ind w:firstLine="720"/>
        <w:rPr>
          <w:b/>
          <w:szCs w:val="24"/>
          <w:lang w:val="sr-Cyrl-RS"/>
        </w:rPr>
      </w:pPr>
      <w:r w:rsidRPr="00F73EAD">
        <w:rPr>
          <w:b/>
          <w:szCs w:val="24"/>
          <w:lang w:val="sr-Cyrl-RS"/>
        </w:rPr>
        <w:t xml:space="preserve">            21. Захтев за заштиту права </w:t>
      </w:r>
    </w:p>
    <w:p w:rsidR="00B436F6" w:rsidRPr="00F73EAD" w:rsidRDefault="00B436F6" w:rsidP="00B436F6">
      <w:pPr>
        <w:rPr>
          <w:szCs w:val="24"/>
          <w:lang w:val="sr-Cyrl-RS"/>
        </w:rPr>
      </w:pPr>
      <w:r w:rsidRPr="00F73EAD">
        <w:rPr>
          <w:szCs w:val="24"/>
          <w:lang w:val="sr-Cyrl-RS"/>
        </w:rPr>
        <w:tab/>
      </w:r>
      <w:r w:rsidRPr="00F73EAD">
        <w:rPr>
          <w:spacing w:val="-8"/>
          <w:szCs w:val="24"/>
          <w:lang w:val="sr-Cyrl-RS"/>
        </w:rPr>
        <w:t>Захтев за заштиту права може да поднесе понуђач односно заинтересовано</w:t>
      </w:r>
      <w:r w:rsidRPr="00F73EAD">
        <w:rPr>
          <w:szCs w:val="24"/>
          <w:lang w:val="sr-Cyrl-RS"/>
        </w:rPr>
        <w:t xml:space="preserve"> лице који има интерес за доделу уговора у предметном поступку јавне набавке и који је претрпео или би могао да претрпи штету због поступања наручиоца противно одредбама овог закона.</w:t>
      </w:r>
    </w:p>
    <w:p w:rsidR="00F73EAD" w:rsidRPr="00F73EAD" w:rsidRDefault="00F73EAD" w:rsidP="00B436F6">
      <w:pPr>
        <w:rPr>
          <w:szCs w:val="24"/>
          <w:lang w:val="sr-Cyrl-RS"/>
        </w:rPr>
      </w:pPr>
    </w:p>
    <w:p w:rsidR="008D62C9" w:rsidRPr="00F73EAD" w:rsidRDefault="00B436F6" w:rsidP="00B436F6">
      <w:pPr>
        <w:rPr>
          <w:rFonts w:eastAsia="Malgun Gothic"/>
          <w:szCs w:val="24"/>
          <w:lang w:val="sr-Cyrl-RS"/>
        </w:rPr>
      </w:pPr>
      <w:r w:rsidRPr="00F73EAD">
        <w:rPr>
          <w:rFonts w:eastAsia="Malgun Gothic"/>
          <w:szCs w:val="24"/>
          <w:lang w:val="sr-Cyrl-RS"/>
        </w:rPr>
        <w:tab/>
        <w:t xml:space="preserve">Захтев за заштиту права може се поднети у току целог поступка јавне набавке, против сваке радње наручиоца. </w:t>
      </w:r>
    </w:p>
    <w:p w:rsidR="00B436F6" w:rsidRPr="00F73EAD" w:rsidRDefault="00B436F6" w:rsidP="00B436F6">
      <w:pPr>
        <w:ind w:firstLine="1440"/>
        <w:rPr>
          <w:szCs w:val="24"/>
          <w:lang w:val="sr-Cyrl-RS"/>
        </w:rPr>
      </w:pPr>
      <w:r w:rsidRPr="00F73EAD">
        <w:rPr>
          <w:szCs w:val="24"/>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B436F6" w:rsidRPr="00F73EAD" w:rsidRDefault="00B436F6" w:rsidP="00B436F6">
      <w:pPr>
        <w:rPr>
          <w:szCs w:val="24"/>
          <w:lang w:val="sr-Cyrl-RS"/>
        </w:rPr>
      </w:pPr>
      <w:r w:rsidRPr="00F73EAD">
        <w:rPr>
          <w:szCs w:val="24"/>
          <w:lang w:val="sr-Cyrl-RS"/>
        </w:rPr>
        <w:tab/>
        <w:t xml:space="preserve">Захтев за заштиту права којим се оспоравају радње које наручилац предузме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B436F6" w:rsidRPr="00F73EAD" w:rsidRDefault="00B436F6" w:rsidP="00B436F6">
      <w:pPr>
        <w:rPr>
          <w:szCs w:val="24"/>
          <w:lang w:val="sr-Cyrl-RS"/>
        </w:rPr>
      </w:pPr>
      <w:r w:rsidRPr="00F73EAD">
        <w:rPr>
          <w:szCs w:val="24"/>
          <w:lang w:val="sr-Cyrl-RS"/>
        </w:rPr>
        <w:tab/>
        <w:t>После доношења одлуке о додели уговора, односно одлуке о обустави поступка рок за подношење захтева за заштиту права је 5 дана од дана објављивања одлуке на Порталу јавних набавки.</w:t>
      </w:r>
    </w:p>
    <w:p w:rsidR="00B436F6" w:rsidRPr="00F73EAD" w:rsidRDefault="00B436F6" w:rsidP="00B436F6">
      <w:pPr>
        <w:rPr>
          <w:b/>
          <w:szCs w:val="24"/>
          <w:lang w:val="sr-Cyrl-RS"/>
        </w:rPr>
      </w:pPr>
      <w:r w:rsidRPr="00F73EAD">
        <w:rPr>
          <w:szCs w:val="24"/>
          <w:lang w:val="sr-Cyrl-RS"/>
        </w:rPr>
        <w:tab/>
      </w:r>
      <w:r w:rsidRPr="00F73EAD">
        <w:rPr>
          <w:b/>
          <w:szCs w:val="24"/>
          <w:lang w:val="sr-Cyrl-RS"/>
        </w:rPr>
        <w:t>Потпуни захтев за заштиту права, у складу са чланом 151. став 1. ЗЈН, садржи следеће податке:</w:t>
      </w:r>
    </w:p>
    <w:p w:rsidR="00B436F6" w:rsidRPr="00F73EAD" w:rsidRDefault="00B436F6" w:rsidP="00B436F6">
      <w:pPr>
        <w:tabs>
          <w:tab w:val="left" w:pos="1701"/>
        </w:tabs>
        <w:rPr>
          <w:szCs w:val="24"/>
          <w:lang w:val="sr-Cyrl-RS"/>
        </w:rPr>
      </w:pPr>
      <w:r w:rsidRPr="00F73EAD">
        <w:rPr>
          <w:szCs w:val="24"/>
          <w:lang w:val="sr-Cyrl-RS"/>
        </w:rPr>
        <w:tab/>
        <w:t>1)</w:t>
      </w:r>
      <w:r w:rsidRPr="00F73EAD">
        <w:rPr>
          <w:szCs w:val="24"/>
          <w:lang w:val="sr-Cyrl-RS"/>
        </w:rPr>
        <w:tab/>
        <w:t>назив и адресу подносиоца захтева и лице за контакт;</w:t>
      </w:r>
    </w:p>
    <w:p w:rsidR="00B436F6" w:rsidRPr="00F73EAD" w:rsidRDefault="00B436F6" w:rsidP="00B436F6">
      <w:pPr>
        <w:tabs>
          <w:tab w:val="left" w:pos="1701"/>
        </w:tabs>
        <w:rPr>
          <w:szCs w:val="24"/>
          <w:lang w:val="sr-Cyrl-RS"/>
        </w:rPr>
      </w:pPr>
      <w:r w:rsidRPr="00F73EAD">
        <w:rPr>
          <w:szCs w:val="24"/>
          <w:lang w:val="sr-Cyrl-RS"/>
        </w:rPr>
        <w:tab/>
        <w:t>2)</w:t>
      </w:r>
      <w:r w:rsidRPr="00F73EAD">
        <w:rPr>
          <w:szCs w:val="24"/>
          <w:lang w:val="sr-Cyrl-RS"/>
        </w:rPr>
        <w:tab/>
        <w:t>назив и адресу наручиоца;</w:t>
      </w:r>
    </w:p>
    <w:p w:rsidR="00B436F6" w:rsidRPr="00F73EAD" w:rsidRDefault="00B436F6" w:rsidP="00B436F6">
      <w:pPr>
        <w:tabs>
          <w:tab w:val="left" w:pos="1701"/>
        </w:tabs>
        <w:rPr>
          <w:szCs w:val="24"/>
          <w:lang w:val="sr-Cyrl-RS"/>
        </w:rPr>
      </w:pPr>
      <w:r w:rsidRPr="00F73EAD">
        <w:rPr>
          <w:szCs w:val="24"/>
          <w:lang w:val="sr-Cyrl-RS"/>
        </w:rPr>
        <w:tab/>
        <w:t>3)</w:t>
      </w:r>
      <w:r w:rsidRPr="00F73EAD">
        <w:rPr>
          <w:szCs w:val="24"/>
          <w:lang w:val="sr-Cyrl-RS"/>
        </w:rPr>
        <w:tab/>
        <w:t xml:space="preserve">податке о јавној набавци која је предмет захтева, односно о </w:t>
      </w:r>
      <w:r w:rsidRPr="00F73EAD">
        <w:rPr>
          <w:szCs w:val="24"/>
          <w:lang w:val="sr-Cyrl-RS"/>
        </w:rPr>
        <w:tab/>
      </w:r>
      <w:r w:rsidRPr="00F73EAD">
        <w:rPr>
          <w:szCs w:val="24"/>
          <w:lang w:val="sr-Cyrl-RS"/>
        </w:rPr>
        <w:tab/>
      </w:r>
      <w:r w:rsidRPr="00F73EAD">
        <w:rPr>
          <w:szCs w:val="24"/>
          <w:lang w:val="sr-Cyrl-RS"/>
        </w:rPr>
        <w:tab/>
        <w:t>одлуци наручиоца;</w:t>
      </w:r>
    </w:p>
    <w:p w:rsidR="00B436F6" w:rsidRPr="00F73EAD" w:rsidRDefault="00B436F6" w:rsidP="00B436F6">
      <w:pPr>
        <w:tabs>
          <w:tab w:val="left" w:pos="1701"/>
        </w:tabs>
        <w:rPr>
          <w:szCs w:val="24"/>
          <w:lang w:val="sr-Cyrl-RS"/>
        </w:rPr>
      </w:pPr>
      <w:r w:rsidRPr="00F73EAD">
        <w:rPr>
          <w:szCs w:val="24"/>
          <w:lang w:val="sr-Cyrl-RS"/>
        </w:rPr>
        <w:tab/>
        <w:t>4)</w:t>
      </w:r>
      <w:r w:rsidRPr="00F73EAD">
        <w:rPr>
          <w:szCs w:val="24"/>
          <w:lang w:val="sr-Cyrl-RS"/>
        </w:rPr>
        <w:tab/>
        <w:t>повреде прописа којима се уређује поступак јавне набавке;</w:t>
      </w:r>
    </w:p>
    <w:p w:rsidR="00B436F6" w:rsidRPr="00F73EAD" w:rsidRDefault="00B436F6" w:rsidP="00B436F6">
      <w:pPr>
        <w:tabs>
          <w:tab w:val="left" w:pos="1701"/>
        </w:tabs>
        <w:rPr>
          <w:szCs w:val="24"/>
          <w:lang w:val="sr-Cyrl-RS"/>
        </w:rPr>
      </w:pPr>
      <w:r w:rsidRPr="00F73EAD">
        <w:rPr>
          <w:szCs w:val="24"/>
          <w:lang w:val="sr-Cyrl-RS"/>
        </w:rPr>
        <w:tab/>
        <w:t>5)</w:t>
      </w:r>
      <w:r w:rsidRPr="00F73EAD">
        <w:rPr>
          <w:szCs w:val="24"/>
          <w:lang w:val="sr-Cyrl-RS"/>
        </w:rPr>
        <w:tab/>
        <w:t>чињенице и доказе којима се повреде доказују;</w:t>
      </w:r>
    </w:p>
    <w:p w:rsidR="00B436F6" w:rsidRPr="00F73EAD" w:rsidRDefault="00B436F6" w:rsidP="00B436F6">
      <w:pPr>
        <w:tabs>
          <w:tab w:val="left" w:pos="1701"/>
        </w:tabs>
        <w:rPr>
          <w:szCs w:val="24"/>
          <w:lang w:val="sr-Cyrl-RS"/>
        </w:rPr>
      </w:pPr>
      <w:r w:rsidRPr="00F73EAD">
        <w:rPr>
          <w:szCs w:val="24"/>
          <w:lang w:val="sr-Cyrl-RS"/>
        </w:rPr>
        <w:tab/>
        <w:t>6)</w:t>
      </w:r>
      <w:r w:rsidRPr="00F73EAD">
        <w:rPr>
          <w:szCs w:val="24"/>
          <w:lang w:val="sr-Cyrl-RS"/>
        </w:rPr>
        <w:tab/>
        <w:t>потврду о уплати таксе из члана 156. ЗЈН;</w:t>
      </w:r>
    </w:p>
    <w:p w:rsidR="00B436F6" w:rsidRDefault="00B436F6" w:rsidP="00B436F6">
      <w:pPr>
        <w:tabs>
          <w:tab w:val="left" w:pos="1701"/>
        </w:tabs>
        <w:rPr>
          <w:szCs w:val="24"/>
          <w:lang w:val="sr-Cyrl-RS"/>
        </w:rPr>
      </w:pPr>
      <w:r w:rsidRPr="00F73EAD">
        <w:rPr>
          <w:szCs w:val="24"/>
          <w:lang w:val="sr-Cyrl-RS"/>
        </w:rPr>
        <w:tab/>
        <w:t>7)</w:t>
      </w:r>
      <w:r w:rsidRPr="00F73EAD">
        <w:rPr>
          <w:szCs w:val="24"/>
          <w:lang w:val="sr-Cyrl-RS"/>
        </w:rPr>
        <w:tab/>
        <w:t>потпис подносиоца.</w:t>
      </w:r>
    </w:p>
    <w:p w:rsidR="00D07567" w:rsidRPr="00F73EAD" w:rsidRDefault="00D07567" w:rsidP="00B436F6">
      <w:pPr>
        <w:tabs>
          <w:tab w:val="left" w:pos="1701"/>
        </w:tabs>
        <w:rPr>
          <w:szCs w:val="24"/>
          <w:lang w:val="sr-Cyrl-RS"/>
        </w:rPr>
      </w:pPr>
    </w:p>
    <w:p w:rsidR="00B436F6" w:rsidRDefault="00B436F6" w:rsidP="00B436F6">
      <w:pPr>
        <w:rPr>
          <w:szCs w:val="24"/>
          <w:lang w:val="sr-Cyrl-RS"/>
        </w:rPr>
      </w:pPr>
      <w:r w:rsidRPr="00F73EAD">
        <w:rPr>
          <w:szCs w:val="24"/>
          <w:lang w:val="sr-Cyrl-RS"/>
        </w:rPr>
        <w:tab/>
        <w:t>Подносилац захтева за заштиту права је дужан да на рачун буџета Републике Србије уплати таксу у износу прописаном чланом 156. ЗЈН.</w:t>
      </w:r>
    </w:p>
    <w:p w:rsidR="004F1A20" w:rsidRPr="00F73EAD" w:rsidRDefault="004F1A20" w:rsidP="00B436F6">
      <w:pPr>
        <w:rPr>
          <w:szCs w:val="24"/>
          <w:lang w:val="sr-Cyrl-RS"/>
        </w:rPr>
      </w:pPr>
    </w:p>
    <w:p w:rsidR="00B436F6" w:rsidRPr="00F73EAD" w:rsidRDefault="00B436F6" w:rsidP="00B436F6">
      <w:pPr>
        <w:rPr>
          <w:spacing w:val="-2"/>
          <w:szCs w:val="24"/>
          <w:lang w:val="sr-Cyrl-RS"/>
        </w:rPr>
      </w:pPr>
      <w:r w:rsidRPr="00F73EAD">
        <w:rPr>
          <w:spacing w:val="-2"/>
          <w:szCs w:val="24"/>
          <w:lang w:val="sr-Cyrl-RS"/>
        </w:rPr>
        <w:lastRenderedPageBreak/>
        <w:tab/>
        <w:t>Као доказ о уплати таксе  у смислу члана 151. став 1. тачка 6) ЗЈН прихватиће се:</w:t>
      </w:r>
    </w:p>
    <w:p w:rsidR="00B436F6" w:rsidRPr="00F73EAD" w:rsidRDefault="00B436F6" w:rsidP="00B436F6">
      <w:pPr>
        <w:tabs>
          <w:tab w:val="left" w:pos="0"/>
        </w:tabs>
        <w:rPr>
          <w:szCs w:val="24"/>
          <w:lang w:val="sr-Cyrl-RS"/>
        </w:rPr>
      </w:pPr>
      <w:r w:rsidRPr="00F73EAD">
        <w:rPr>
          <w:b/>
          <w:szCs w:val="24"/>
          <w:lang w:val="sr-Cyrl-RS"/>
        </w:rPr>
        <w:tab/>
        <w:t>1. Потврда о извршеној уплати таксе</w:t>
      </w:r>
      <w:r w:rsidRPr="00F73EAD">
        <w:rPr>
          <w:szCs w:val="24"/>
          <w:lang w:val="sr-Cyrl-RS"/>
        </w:rPr>
        <w:t xml:space="preserve"> из члана 156. ЗЈН која садржи следеће елементе:</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да буде издата од стране банке (поште) и да садржи печат банке (поште);</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износ таксе у висини од 60.000,00 динара;</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жиро рачун број:  840-30678845-06;</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шифра плаћања:153 или 253;</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позив на број: редни број јавне набавке;</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сврха: такса за ЗЗП,  назив наручиоца и број јавне набавке;</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корисник: Буџет Републике Србије;</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назив уплатиоца, односно назив подносиоца захтева за заштиту права за којег је извршена уплата таксе;</w:t>
      </w:r>
    </w:p>
    <w:p w:rsidR="00B436F6" w:rsidRPr="00F73EAD" w:rsidRDefault="00B436F6" w:rsidP="00B436F6">
      <w:pPr>
        <w:widowControl/>
        <w:numPr>
          <w:ilvl w:val="0"/>
          <w:numId w:val="4"/>
        </w:numPr>
        <w:tabs>
          <w:tab w:val="clear" w:pos="1440"/>
        </w:tabs>
        <w:rPr>
          <w:szCs w:val="24"/>
          <w:lang w:val="sr-Cyrl-RS"/>
        </w:rPr>
      </w:pPr>
      <w:r w:rsidRPr="00F73EAD">
        <w:rPr>
          <w:szCs w:val="24"/>
          <w:lang w:val="sr-Cyrl-RS"/>
        </w:rPr>
        <w:t>потпис овлашћеног лица банке (поште).</w:t>
      </w:r>
    </w:p>
    <w:p w:rsidR="00B436F6" w:rsidRPr="00F73EAD" w:rsidRDefault="00B436F6" w:rsidP="00B436F6">
      <w:pPr>
        <w:ind w:firstLine="1418"/>
        <w:rPr>
          <w:szCs w:val="24"/>
          <w:lang w:val="sr-Cyrl-RS"/>
        </w:rPr>
      </w:pPr>
      <w:r w:rsidRPr="00F73EAD">
        <w:rPr>
          <w:b/>
          <w:szCs w:val="24"/>
          <w:lang w:val="sr-Cyrl-RS"/>
        </w:rPr>
        <w:t>2. Налог за уплату</w:t>
      </w:r>
      <w:r w:rsidRPr="00F73EAD">
        <w:rPr>
          <w:szCs w:val="24"/>
          <w:lang w:val="sr-Cyrl-RS"/>
        </w:rPr>
        <w:t xml:space="preserve">, први примерак, оверен потписом овлашћеног лица или печатом банке или поште, који садржи све друге елементе из потврде о извршеној уплати таксе наведене под </w:t>
      </w:r>
      <w:r w:rsidRPr="00F73EAD">
        <w:rPr>
          <w:b/>
          <w:szCs w:val="24"/>
          <w:lang w:val="sr-Cyrl-RS"/>
        </w:rPr>
        <w:t>тачком 1</w:t>
      </w:r>
      <w:r w:rsidRPr="00F73EAD">
        <w:rPr>
          <w:szCs w:val="24"/>
          <w:lang w:val="sr-Cyrl-RS"/>
        </w:rPr>
        <w:t>.</w:t>
      </w:r>
    </w:p>
    <w:p w:rsidR="00B436F6" w:rsidRPr="00F73EAD" w:rsidRDefault="00B436F6" w:rsidP="00B436F6">
      <w:pPr>
        <w:rPr>
          <w:szCs w:val="24"/>
          <w:lang w:val="en-US"/>
        </w:rPr>
      </w:pPr>
      <w:r w:rsidRPr="00F73EAD">
        <w:rPr>
          <w:b/>
          <w:szCs w:val="24"/>
          <w:lang w:val="sr-Cyrl-RS"/>
        </w:rPr>
        <w:tab/>
      </w:r>
      <w:r w:rsidRPr="00F73EAD">
        <w:rPr>
          <w:szCs w:val="24"/>
          <w:lang w:val="sr-Cyrl-RS"/>
        </w:rPr>
        <w:t>Захтев за заштиту права се подноси се Наручиоцу, а копија се истовремено доставља Републичкој комисији за заштиту права у поступцима јавних набавки.</w:t>
      </w:r>
    </w:p>
    <w:p w:rsidR="00B436F6" w:rsidRPr="00F73EAD" w:rsidRDefault="00B436F6" w:rsidP="00B436F6">
      <w:pPr>
        <w:rPr>
          <w:szCs w:val="24"/>
          <w:lang w:val="sr-Cyrl-RS"/>
        </w:rPr>
      </w:pPr>
    </w:p>
    <w:p w:rsidR="00B436F6" w:rsidRPr="00F73EAD" w:rsidRDefault="00B436F6" w:rsidP="00B436F6">
      <w:pPr>
        <w:rPr>
          <w:b/>
          <w:szCs w:val="24"/>
          <w:lang w:val="sr-Latn-RS"/>
        </w:rPr>
      </w:pPr>
      <w:r w:rsidRPr="00F73EAD">
        <w:rPr>
          <w:rFonts w:eastAsia="Malgun Gothic"/>
          <w:b/>
          <w:szCs w:val="24"/>
          <w:lang w:val="sr-Cyrl-RS"/>
        </w:rPr>
        <w:tab/>
        <w:t>22</w:t>
      </w:r>
      <w:r w:rsidRPr="00F73EAD">
        <w:rPr>
          <w:rFonts w:eastAsia="Malgun Gothic"/>
          <w:b/>
          <w:szCs w:val="24"/>
          <w:lang w:val="sr-Latn-RS"/>
        </w:rPr>
        <w:t xml:space="preserve">. </w:t>
      </w:r>
      <w:r w:rsidRPr="00F73EAD">
        <w:rPr>
          <w:b/>
          <w:szCs w:val="24"/>
          <w:lang w:val="sr-Latn-RS"/>
        </w:rPr>
        <w:t>Закључење уговора</w:t>
      </w:r>
    </w:p>
    <w:p w:rsidR="00B436F6" w:rsidRPr="00F73EAD" w:rsidRDefault="00B436F6" w:rsidP="00B436F6">
      <w:pPr>
        <w:rPr>
          <w:rFonts w:eastAsia="Malgun Gothic"/>
          <w:szCs w:val="24"/>
          <w:lang w:val="sr-Cyrl-RS"/>
        </w:rPr>
      </w:pPr>
      <w:r w:rsidRPr="00F73EAD">
        <w:rPr>
          <w:rFonts w:eastAsia="Malgun Gothic"/>
          <w:szCs w:val="24"/>
          <w:lang w:val="sr-Latn-RS"/>
        </w:rPr>
        <w:tab/>
      </w:r>
      <w:r w:rsidRPr="00F73EAD">
        <w:rPr>
          <w:rFonts w:eastAsia="Malgun Gothic"/>
          <w:szCs w:val="24"/>
        </w:rPr>
        <w:t xml:space="preserve">Наручилац закључује уговор у складу са чланом 112. </w:t>
      </w:r>
      <w:r w:rsidRPr="00F73EAD">
        <w:rPr>
          <w:rFonts w:eastAsia="Malgun Gothic"/>
          <w:szCs w:val="24"/>
          <w:lang w:val="sr-Cyrl-RS"/>
        </w:rPr>
        <w:t>Закона о јавним набавкама.</w:t>
      </w:r>
    </w:p>
    <w:p w:rsidR="008D62C9" w:rsidRPr="00F73EAD" w:rsidRDefault="008D62C9" w:rsidP="00B436F6">
      <w:pPr>
        <w:rPr>
          <w:rFonts w:eastAsia="Malgun Gothic"/>
          <w:szCs w:val="24"/>
          <w:lang w:val="sr-Cyrl-RS"/>
        </w:rPr>
      </w:pPr>
    </w:p>
    <w:p w:rsidR="00B436F6" w:rsidRPr="00F73EAD" w:rsidRDefault="00B436F6" w:rsidP="00B436F6">
      <w:pPr>
        <w:jc w:val="left"/>
        <w:rPr>
          <w:b/>
          <w:szCs w:val="24"/>
        </w:rPr>
      </w:pPr>
      <w:r w:rsidRPr="00F73EAD">
        <w:rPr>
          <w:b/>
          <w:szCs w:val="24"/>
        </w:rPr>
        <w:tab/>
        <w:t>2</w:t>
      </w:r>
      <w:r w:rsidRPr="00F73EAD">
        <w:rPr>
          <w:b/>
          <w:szCs w:val="24"/>
          <w:lang w:val="sr-Cyrl-RS"/>
        </w:rPr>
        <w:t>3</w:t>
      </w:r>
      <w:r w:rsidRPr="00F73EAD">
        <w:rPr>
          <w:rFonts w:eastAsia="Malgun Gothic"/>
          <w:b/>
          <w:szCs w:val="24"/>
        </w:rPr>
        <w:t>. Измене током трајања уговора</w:t>
      </w:r>
    </w:p>
    <w:p w:rsidR="00B436F6" w:rsidRPr="00F73EAD" w:rsidRDefault="00B436F6" w:rsidP="00B436F6">
      <w:pPr>
        <w:rPr>
          <w:rFonts w:eastAsia="Malgun Gothic"/>
          <w:szCs w:val="24"/>
          <w:lang w:val="sr-Latn-RS"/>
        </w:rPr>
      </w:pPr>
      <w:r w:rsidRPr="00F73EAD">
        <w:rPr>
          <w:rFonts w:eastAsia="Malgun Gothic"/>
          <w:szCs w:val="24"/>
        </w:rPr>
        <w:tab/>
      </w:r>
      <w:r w:rsidRPr="00F73EAD">
        <w:rPr>
          <w:rFonts w:eastAsia="Malgun Gothic"/>
          <w:szCs w:val="24"/>
          <w:lang w:val="sr-Latn-RS"/>
        </w:rPr>
        <w:t>Наручилац може, на основу члана 115. ЗЈН, након закључења уговора о јавној набавци, без спровођења поступка јавне набавке повећати обим предмета набавке, уколико за то постоје оправдани разлози</w:t>
      </w:r>
    </w:p>
    <w:p w:rsidR="00B436F6" w:rsidRPr="00F73EAD" w:rsidRDefault="00B436F6" w:rsidP="00B436F6">
      <w:pPr>
        <w:rPr>
          <w:rFonts w:eastAsia="Malgun Gothic"/>
          <w:b/>
          <w:bCs/>
          <w:szCs w:val="24"/>
          <w:lang w:val="sr-Cyrl-RS"/>
        </w:rPr>
      </w:pPr>
      <w:r w:rsidRPr="00F73EAD">
        <w:rPr>
          <w:b/>
          <w:szCs w:val="24"/>
          <w:lang w:val="sr-Cyrl-RS"/>
        </w:rPr>
        <w:tab/>
      </w:r>
    </w:p>
    <w:p w:rsidR="00B436F6" w:rsidRPr="00DD4A89" w:rsidRDefault="00B436F6" w:rsidP="00B436F6">
      <w:pPr>
        <w:jc w:val="center"/>
        <w:rPr>
          <w:rFonts w:eastAsia="Malgun Gothic"/>
          <w:b/>
          <w:bCs/>
          <w:szCs w:val="24"/>
          <w:highlight w:val="yellow"/>
          <w:lang w:val="sr-Cyrl-RS"/>
        </w:rPr>
      </w:pPr>
    </w:p>
    <w:p w:rsidR="00B436F6" w:rsidRPr="00DD4A89" w:rsidRDefault="00B436F6" w:rsidP="00B436F6">
      <w:pPr>
        <w:jc w:val="center"/>
        <w:rPr>
          <w:rFonts w:eastAsia="Malgun Gothic"/>
          <w:b/>
          <w:bCs/>
          <w:szCs w:val="24"/>
          <w:highlight w:val="yellow"/>
          <w:lang w:val="sr-Cyrl-RS"/>
        </w:rPr>
      </w:pPr>
    </w:p>
    <w:p w:rsidR="00B436F6" w:rsidRPr="00DD4A89" w:rsidRDefault="00B436F6" w:rsidP="00B436F6">
      <w:pPr>
        <w:jc w:val="center"/>
        <w:rPr>
          <w:rFonts w:eastAsia="Malgun Gothic"/>
          <w:b/>
          <w:bCs/>
          <w:szCs w:val="24"/>
          <w:highlight w:val="yellow"/>
          <w:lang w:val="sr-Cyrl-RS"/>
        </w:rPr>
      </w:pPr>
    </w:p>
    <w:p w:rsidR="00B436F6" w:rsidRPr="00DD4A89" w:rsidRDefault="00B436F6" w:rsidP="00B436F6">
      <w:pPr>
        <w:jc w:val="center"/>
        <w:rPr>
          <w:rFonts w:eastAsia="Malgun Gothic"/>
          <w:b/>
          <w:bCs/>
          <w:szCs w:val="24"/>
          <w:highlight w:val="yellow"/>
          <w:lang w:val="sr-Cyrl-RS"/>
        </w:rPr>
      </w:pPr>
    </w:p>
    <w:p w:rsidR="00B436F6" w:rsidRPr="00DD4A89" w:rsidRDefault="00B436F6" w:rsidP="00B436F6">
      <w:pPr>
        <w:jc w:val="center"/>
        <w:rPr>
          <w:rFonts w:eastAsia="Malgun Gothic"/>
          <w:b/>
          <w:bCs/>
          <w:szCs w:val="24"/>
          <w:highlight w:val="yellow"/>
          <w:lang w:val="sr-Cyrl-RS"/>
        </w:rPr>
      </w:pPr>
    </w:p>
    <w:p w:rsidR="00B436F6" w:rsidRDefault="00B436F6" w:rsidP="00B436F6">
      <w:pPr>
        <w:jc w:val="center"/>
        <w:rPr>
          <w:rFonts w:eastAsia="Malgun Gothic"/>
          <w:b/>
          <w:bCs/>
          <w:szCs w:val="24"/>
          <w:lang w:val="sr-Cyrl-RS"/>
        </w:rPr>
      </w:pPr>
    </w:p>
    <w:p w:rsidR="00B436F6" w:rsidRDefault="00B436F6" w:rsidP="00B436F6">
      <w:pPr>
        <w:jc w:val="center"/>
        <w:rPr>
          <w:rFonts w:eastAsia="Malgun Gothic"/>
          <w:b/>
          <w:bCs/>
          <w:szCs w:val="24"/>
          <w:lang w:val="sr-Cyrl-RS"/>
        </w:rPr>
      </w:pPr>
    </w:p>
    <w:p w:rsidR="00B436F6" w:rsidRDefault="00B436F6" w:rsidP="00B436F6">
      <w:pPr>
        <w:rPr>
          <w:rFonts w:eastAsia="Malgun Gothic"/>
          <w:b/>
          <w:bCs/>
          <w:szCs w:val="24"/>
          <w:lang w:val="sr-Cyrl-RS"/>
        </w:rPr>
      </w:pPr>
    </w:p>
    <w:p w:rsidR="00B436F6" w:rsidRDefault="00B436F6" w:rsidP="00B436F6">
      <w:pPr>
        <w:jc w:val="center"/>
        <w:rPr>
          <w:rFonts w:eastAsia="Malgun Gothic"/>
          <w:b/>
          <w:bCs/>
          <w:szCs w:val="24"/>
          <w:lang w:val="sr-Cyrl-RS"/>
        </w:rPr>
      </w:pPr>
    </w:p>
    <w:p w:rsidR="00A44B63" w:rsidRDefault="00A44B63" w:rsidP="00B436F6">
      <w:pPr>
        <w:rPr>
          <w:b/>
          <w:color w:val="000000"/>
          <w:highlight w:val="yellow"/>
          <w:lang w:val="sr-Cyrl-RS"/>
        </w:rPr>
      </w:pPr>
    </w:p>
    <w:p w:rsidR="00A44B63" w:rsidRDefault="00A44B63" w:rsidP="00B436F6">
      <w:pPr>
        <w:rPr>
          <w:b/>
          <w:color w:val="000000"/>
          <w:highlight w:val="yellow"/>
          <w:lang w:val="sr-Cyrl-RS"/>
        </w:rPr>
      </w:pPr>
    </w:p>
    <w:p w:rsidR="00A44B63" w:rsidRDefault="00A44B63" w:rsidP="00B436F6">
      <w:pPr>
        <w:rPr>
          <w:b/>
          <w:color w:val="000000"/>
          <w:highlight w:val="yellow"/>
          <w:lang w:val="sr-Cyrl-RS"/>
        </w:rPr>
      </w:pPr>
    </w:p>
    <w:p w:rsidR="00A44B63" w:rsidRDefault="00A44B63" w:rsidP="00B436F6">
      <w:pPr>
        <w:rPr>
          <w:b/>
          <w:color w:val="000000"/>
          <w:highlight w:val="yellow"/>
          <w:lang w:val="sr-Cyrl-RS"/>
        </w:rPr>
      </w:pPr>
    </w:p>
    <w:p w:rsidR="00A44B63" w:rsidRPr="00DD4A89" w:rsidRDefault="00A44B63" w:rsidP="00B436F6">
      <w:pPr>
        <w:rPr>
          <w:b/>
          <w:color w:val="000000"/>
          <w:highlight w:val="yellow"/>
          <w:lang w:val="sr-Cyrl-RS"/>
        </w:rPr>
      </w:pPr>
    </w:p>
    <w:p w:rsidR="008D62C9" w:rsidRDefault="008D62C9" w:rsidP="00C470A8">
      <w:pPr>
        <w:rPr>
          <w:rFonts w:eastAsia="Malgun Gothic"/>
          <w:b/>
          <w:color w:val="000000"/>
          <w:lang w:val="sr-Latn-CS"/>
        </w:rPr>
      </w:pPr>
    </w:p>
    <w:p w:rsidR="008D62C9" w:rsidRDefault="008D62C9" w:rsidP="00B436F6">
      <w:pPr>
        <w:jc w:val="center"/>
        <w:rPr>
          <w:rFonts w:eastAsia="Malgun Gothic"/>
          <w:b/>
          <w:color w:val="000000"/>
          <w:lang w:val="sr-Latn-CS"/>
        </w:rPr>
      </w:pPr>
    </w:p>
    <w:p w:rsidR="008D62C9" w:rsidRPr="0039051D" w:rsidRDefault="008D62C9" w:rsidP="00B436F6">
      <w:pPr>
        <w:jc w:val="center"/>
        <w:rPr>
          <w:rFonts w:eastAsia="Malgun Gothic"/>
          <w:b/>
          <w:color w:val="000000"/>
          <w:lang w:val="sr-Latn-CS"/>
        </w:rPr>
      </w:pPr>
    </w:p>
    <w:p w:rsidR="004F1A20" w:rsidRDefault="004F1A20" w:rsidP="00B436F6">
      <w:pPr>
        <w:jc w:val="center"/>
        <w:rPr>
          <w:rFonts w:eastAsia="Malgun Gothic"/>
          <w:b/>
          <w:color w:val="000000"/>
          <w:sz w:val="22"/>
          <w:szCs w:val="22"/>
          <w:lang w:val="sr-Latn-CS"/>
        </w:rPr>
      </w:pPr>
    </w:p>
    <w:p w:rsidR="004F1A20" w:rsidRDefault="004F1A20" w:rsidP="00B436F6">
      <w:pPr>
        <w:jc w:val="center"/>
        <w:rPr>
          <w:rFonts w:eastAsia="Malgun Gothic"/>
          <w:b/>
          <w:color w:val="000000"/>
          <w:sz w:val="22"/>
          <w:szCs w:val="22"/>
          <w:lang w:val="sr-Latn-CS"/>
        </w:rPr>
      </w:pPr>
    </w:p>
    <w:p w:rsidR="004F1A20" w:rsidRDefault="004F1A20" w:rsidP="00B436F6">
      <w:pPr>
        <w:jc w:val="center"/>
        <w:rPr>
          <w:rFonts w:eastAsia="Malgun Gothic"/>
          <w:b/>
          <w:color w:val="000000"/>
          <w:sz w:val="22"/>
          <w:szCs w:val="22"/>
          <w:lang w:val="sr-Latn-CS"/>
        </w:rPr>
      </w:pPr>
    </w:p>
    <w:p w:rsidR="004F1A20" w:rsidRDefault="004F1A20" w:rsidP="00B436F6">
      <w:pPr>
        <w:jc w:val="center"/>
        <w:rPr>
          <w:rFonts w:eastAsia="Malgun Gothic"/>
          <w:b/>
          <w:color w:val="000000"/>
          <w:sz w:val="22"/>
          <w:szCs w:val="22"/>
          <w:lang w:val="sr-Latn-CS"/>
        </w:rPr>
      </w:pPr>
    </w:p>
    <w:p w:rsidR="004F1A20" w:rsidRDefault="004F1A20" w:rsidP="00B436F6">
      <w:pPr>
        <w:jc w:val="center"/>
        <w:rPr>
          <w:rFonts w:eastAsia="Malgun Gothic"/>
          <w:b/>
          <w:color w:val="000000"/>
          <w:sz w:val="22"/>
          <w:szCs w:val="22"/>
          <w:lang w:val="sr-Latn-CS"/>
        </w:rPr>
      </w:pPr>
    </w:p>
    <w:p w:rsidR="00B436F6" w:rsidRPr="003F04C4" w:rsidRDefault="00B436F6" w:rsidP="00B436F6">
      <w:pPr>
        <w:jc w:val="center"/>
        <w:rPr>
          <w:rFonts w:eastAsia="Malgun Gothic"/>
          <w:b/>
          <w:color w:val="000000"/>
          <w:sz w:val="22"/>
          <w:szCs w:val="22"/>
        </w:rPr>
      </w:pPr>
      <w:r w:rsidRPr="003F04C4">
        <w:rPr>
          <w:rFonts w:eastAsia="Malgun Gothic"/>
          <w:b/>
          <w:color w:val="000000"/>
          <w:sz w:val="22"/>
          <w:szCs w:val="22"/>
          <w:lang w:val="sr-Latn-CS"/>
        </w:rPr>
        <w:t>VI</w:t>
      </w:r>
    </w:p>
    <w:p w:rsidR="00B436F6" w:rsidRPr="003F04C4" w:rsidRDefault="00B436F6" w:rsidP="00B436F6">
      <w:pPr>
        <w:jc w:val="center"/>
        <w:rPr>
          <w:rFonts w:eastAsia="Malgun Gothic"/>
          <w:b/>
          <w:color w:val="000000"/>
          <w:sz w:val="22"/>
          <w:szCs w:val="22"/>
        </w:rPr>
      </w:pPr>
    </w:p>
    <w:p w:rsidR="00B436F6" w:rsidRPr="003F04C4" w:rsidRDefault="00B436F6" w:rsidP="00B436F6">
      <w:pPr>
        <w:jc w:val="center"/>
        <w:rPr>
          <w:rFonts w:eastAsia="Malgun Gothic"/>
          <w:b/>
          <w:color w:val="000000"/>
          <w:sz w:val="22"/>
          <w:szCs w:val="22"/>
        </w:rPr>
      </w:pPr>
    </w:p>
    <w:p w:rsidR="00B436F6" w:rsidRPr="003F04C4" w:rsidRDefault="00B436F6" w:rsidP="00B436F6">
      <w:pPr>
        <w:spacing w:line="360" w:lineRule="auto"/>
        <w:jc w:val="center"/>
        <w:rPr>
          <w:rFonts w:eastAsia="Malgun Gothic"/>
          <w:b/>
          <w:sz w:val="22"/>
          <w:szCs w:val="22"/>
        </w:rPr>
      </w:pPr>
      <w:r w:rsidRPr="003F04C4">
        <w:rPr>
          <w:rFonts w:eastAsia="Malgun Gothic"/>
          <w:b/>
          <w:sz w:val="22"/>
          <w:szCs w:val="22"/>
        </w:rPr>
        <w:t>ОБРАЗАЦ ПОНУДЕ</w:t>
      </w:r>
    </w:p>
    <w:p w:rsidR="00B436F6" w:rsidRPr="003F04C4" w:rsidRDefault="00B436F6" w:rsidP="00B436F6">
      <w:pPr>
        <w:rPr>
          <w:rFonts w:eastAsia="Malgun Gothic"/>
          <w:b/>
          <w:sz w:val="22"/>
          <w:szCs w:val="22"/>
        </w:rPr>
      </w:pPr>
    </w:p>
    <w:p w:rsidR="00B436F6" w:rsidRPr="003F04C4" w:rsidRDefault="00B436F6" w:rsidP="00B436F6">
      <w:pPr>
        <w:jc w:val="center"/>
        <w:rPr>
          <w:rFonts w:eastAsia="Malgun Gothic"/>
          <w:b/>
          <w:sz w:val="22"/>
          <w:szCs w:val="22"/>
        </w:rPr>
      </w:pPr>
    </w:p>
    <w:p w:rsidR="00B436F6" w:rsidRPr="003F04C4" w:rsidRDefault="00B436F6" w:rsidP="00B436F6">
      <w:pPr>
        <w:jc w:val="center"/>
        <w:rPr>
          <w:rFonts w:eastAsia="Malgun Gothic"/>
          <w:b/>
          <w:sz w:val="22"/>
          <w:szCs w:val="22"/>
        </w:rPr>
      </w:pPr>
    </w:p>
    <w:p w:rsidR="00B436F6" w:rsidRPr="003F04C4" w:rsidRDefault="00B436F6" w:rsidP="00B436F6">
      <w:pPr>
        <w:spacing w:line="360" w:lineRule="auto"/>
        <w:jc w:val="center"/>
        <w:rPr>
          <w:rFonts w:eastAsia="Malgun Gothic"/>
          <w:sz w:val="22"/>
          <w:szCs w:val="22"/>
        </w:rPr>
      </w:pPr>
      <w:r w:rsidRPr="003A7F7E">
        <w:t>На основу позива у предметном поступку, подносим понуду како следи:</w:t>
      </w:r>
    </w:p>
    <w:p w:rsidR="00B436F6" w:rsidRPr="003F04C4" w:rsidRDefault="00B436F6" w:rsidP="00B436F6">
      <w:pPr>
        <w:spacing w:line="360" w:lineRule="auto"/>
        <w:rPr>
          <w:rFonts w:eastAsia="Malgun Gothic"/>
          <w:sz w:val="22"/>
          <w:szCs w:val="22"/>
        </w:rPr>
      </w:pPr>
    </w:p>
    <w:p w:rsidR="00B436F6" w:rsidRPr="003F04C4" w:rsidRDefault="00B436F6" w:rsidP="00B436F6">
      <w:pPr>
        <w:spacing w:line="360" w:lineRule="auto"/>
        <w:rPr>
          <w:rFonts w:eastAsia="Malgun Gothic"/>
          <w:sz w:val="22"/>
          <w:szCs w:val="22"/>
        </w:rPr>
      </w:pPr>
    </w:p>
    <w:p w:rsidR="00B436F6" w:rsidRPr="003F04C4" w:rsidRDefault="00B436F6" w:rsidP="00B436F6">
      <w:pPr>
        <w:spacing w:line="360" w:lineRule="auto"/>
        <w:jc w:val="center"/>
        <w:rPr>
          <w:rFonts w:eastAsia="Malgun Gothic"/>
          <w:b/>
          <w:sz w:val="22"/>
          <w:szCs w:val="22"/>
        </w:rPr>
      </w:pPr>
    </w:p>
    <w:tbl>
      <w:tblPr>
        <w:tblW w:w="5896" w:type="dxa"/>
        <w:jc w:val="center"/>
        <w:tblLook w:val="01E0" w:firstRow="1" w:lastRow="1" w:firstColumn="1" w:lastColumn="1" w:noHBand="0" w:noVBand="0"/>
      </w:tblPr>
      <w:tblGrid>
        <w:gridCol w:w="2508"/>
        <w:gridCol w:w="3388"/>
      </w:tblGrid>
      <w:tr w:rsidR="00B436F6" w:rsidRPr="003F04C4" w:rsidTr="00733513">
        <w:trPr>
          <w:trHeight w:val="680"/>
          <w:jc w:val="center"/>
        </w:trPr>
        <w:tc>
          <w:tcPr>
            <w:tcW w:w="2508" w:type="dxa"/>
            <w:vAlign w:val="bottom"/>
          </w:tcPr>
          <w:p w:rsidR="00B436F6" w:rsidRPr="003F04C4" w:rsidRDefault="00B436F6" w:rsidP="00733513">
            <w:pPr>
              <w:jc w:val="right"/>
              <w:rPr>
                <w:rFonts w:eastAsia="Malgun Gothic"/>
                <w:sz w:val="22"/>
                <w:szCs w:val="22"/>
              </w:rPr>
            </w:pPr>
            <w:r w:rsidRPr="003F04C4">
              <w:rPr>
                <w:rFonts w:eastAsia="Malgun Gothic"/>
                <w:b/>
                <w:sz w:val="22"/>
                <w:szCs w:val="22"/>
              </w:rPr>
              <w:t>Понуда број:</w:t>
            </w:r>
          </w:p>
        </w:tc>
        <w:tc>
          <w:tcPr>
            <w:tcW w:w="3388" w:type="dxa"/>
            <w:tcBorders>
              <w:bottom w:val="single" w:sz="4" w:space="0" w:color="auto"/>
            </w:tcBorders>
            <w:vAlign w:val="bottom"/>
          </w:tcPr>
          <w:p w:rsidR="00B436F6" w:rsidRPr="003F04C4" w:rsidRDefault="00B436F6" w:rsidP="00733513">
            <w:pPr>
              <w:jc w:val="right"/>
              <w:rPr>
                <w:rFonts w:eastAsia="Malgun Gothic"/>
                <w:sz w:val="22"/>
                <w:szCs w:val="22"/>
              </w:rPr>
            </w:pPr>
          </w:p>
        </w:tc>
      </w:tr>
      <w:tr w:rsidR="00B436F6" w:rsidRPr="003F04C4" w:rsidTr="00733513">
        <w:trPr>
          <w:trHeight w:val="680"/>
          <w:jc w:val="center"/>
        </w:trPr>
        <w:tc>
          <w:tcPr>
            <w:tcW w:w="2508" w:type="dxa"/>
            <w:vAlign w:val="bottom"/>
          </w:tcPr>
          <w:p w:rsidR="00B436F6" w:rsidRPr="003F04C4" w:rsidRDefault="00B436F6" w:rsidP="00733513">
            <w:pPr>
              <w:jc w:val="right"/>
              <w:rPr>
                <w:rFonts w:eastAsia="Malgun Gothic"/>
                <w:b/>
                <w:sz w:val="22"/>
                <w:szCs w:val="22"/>
              </w:rPr>
            </w:pPr>
            <w:r w:rsidRPr="003F04C4">
              <w:rPr>
                <w:rFonts w:eastAsia="Malgun Gothic"/>
                <w:b/>
                <w:sz w:val="22"/>
                <w:szCs w:val="22"/>
              </w:rPr>
              <w:t>Датум:</w:t>
            </w:r>
          </w:p>
        </w:tc>
        <w:tc>
          <w:tcPr>
            <w:tcW w:w="3388" w:type="dxa"/>
            <w:tcBorders>
              <w:top w:val="single" w:sz="4" w:space="0" w:color="auto"/>
              <w:bottom w:val="single" w:sz="4" w:space="0" w:color="auto"/>
            </w:tcBorders>
            <w:vAlign w:val="bottom"/>
          </w:tcPr>
          <w:p w:rsidR="00B436F6" w:rsidRPr="003F04C4" w:rsidRDefault="00B436F6" w:rsidP="00733513">
            <w:pPr>
              <w:jc w:val="right"/>
              <w:rPr>
                <w:rFonts w:eastAsia="Malgun Gothic"/>
                <w:sz w:val="22"/>
                <w:szCs w:val="22"/>
              </w:rPr>
            </w:pPr>
          </w:p>
        </w:tc>
      </w:tr>
    </w:tbl>
    <w:p w:rsidR="00B436F6" w:rsidRPr="003F04C4" w:rsidRDefault="00B436F6" w:rsidP="00B436F6">
      <w:pPr>
        <w:rPr>
          <w:rFonts w:eastAsia="Malgun Gothic"/>
          <w:b/>
          <w:i/>
          <w:sz w:val="22"/>
          <w:szCs w:val="22"/>
        </w:rPr>
      </w:pPr>
    </w:p>
    <w:p w:rsidR="00B436F6" w:rsidRPr="003F04C4" w:rsidRDefault="00B436F6" w:rsidP="00B436F6">
      <w:pPr>
        <w:rPr>
          <w:rFonts w:eastAsia="Malgun Gothic"/>
          <w:b/>
          <w:i/>
          <w:sz w:val="22"/>
          <w:szCs w:val="22"/>
        </w:rPr>
      </w:pPr>
    </w:p>
    <w:p w:rsidR="00B436F6" w:rsidRPr="003F04C4" w:rsidRDefault="00B436F6" w:rsidP="00B436F6">
      <w:pPr>
        <w:rPr>
          <w:rFonts w:eastAsia="Malgun Gothic"/>
          <w:b/>
          <w:i/>
          <w:sz w:val="22"/>
          <w:szCs w:val="22"/>
        </w:rPr>
      </w:pPr>
    </w:p>
    <w:p w:rsidR="00B436F6" w:rsidRPr="003F04C4" w:rsidRDefault="00B436F6" w:rsidP="00B436F6">
      <w:pPr>
        <w:rPr>
          <w:rFonts w:eastAsia="Malgun Gothic"/>
          <w:sz w:val="22"/>
          <w:szCs w:val="22"/>
        </w:rPr>
      </w:pPr>
    </w:p>
    <w:p w:rsidR="00B436F6" w:rsidRPr="003F04C4" w:rsidRDefault="00B436F6" w:rsidP="00B436F6">
      <w:pPr>
        <w:rPr>
          <w:rFonts w:eastAsia="Malgun Gothic"/>
          <w:sz w:val="22"/>
          <w:szCs w:val="22"/>
        </w:rPr>
      </w:pPr>
    </w:p>
    <w:p w:rsidR="00B436F6" w:rsidRPr="003F04C4" w:rsidRDefault="00B436F6" w:rsidP="00B436F6">
      <w:pPr>
        <w:jc w:val="center"/>
        <w:rPr>
          <w:rFonts w:eastAsia="Malgun Gothic"/>
          <w:b/>
          <w:sz w:val="22"/>
          <w:szCs w:val="22"/>
        </w:rPr>
      </w:pPr>
      <w:r w:rsidRPr="003F04C4">
        <w:rPr>
          <w:rFonts w:eastAsia="Malgun Gothic"/>
          <w:b/>
          <w:sz w:val="22"/>
          <w:szCs w:val="22"/>
        </w:rPr>
        <w:t xml:space="preserve">Понуђач је дужан да попуни све делове обрасца понуде, </w:t>
      </w:r>
    </w:p>
    <w:p w:rsidR="00B436F6" w:rsidRPr="003F04C4" w:rsidRDefault="00B436F6" w:rsidP="00B436F6">
      <w:pPr>
        <w:jc w:val="center"/>
        <w:rPr>
          <w:rFonts w:eastAsia="Malgun Gothic"/>
          <w:b/>
          <w:sz w:val="22"/>
          <w:szCs w:val="22"/>
        </w:rPr>
      </w:pPr>
      <w:r w:rsidRPr="003F04C4">
        <w:rPr>
          <w:rFonts w:eastAsia="Malgun Gothic"/>
          <w:b/>
          <w:sz w:val="22"/>
          <w:szCs w:val="22"/>
        </w:rPr>
        <w:t>у складу са својом понудом, да их потпише и овери печатом</w:t>
      </w:r>
    </w:p>
    <w:p w:rsidR="00B436F6" w:rsidRPr="003F04C4" w:rsidRDefault="00B436F6" w:rsidP="00B436F6">
      <w:pPr>
        <w:jc w:val="center"/>
        <w:rPr>
          <w:rFonts w:eastAsia="Malgun Gothic"/>
          <w:b/>
          <w:sz w:val="22"/>
          <w:szCs w:val="22"/>
        </w:rPr>
      </w:pPr>
    </w:p>
    <w:p w:rsidR="00B436F6" w:rsidRPr="003F04C4" w:rsidRDefault="00B436F6" w:rsidP="00B436F6">
      <w:pPr>
        <w:jc w:val="center"/>
        <w:rPr>
          <w:rFonts w:eastAsia="Malgun Gothic"/>
          <w:b/>
          <w:sz w:val="22"/>
          <w:szCs w:val="22"/>
        </w:rPr>
      </w:pPr>
    </w:p>
    <w:p w:rsidR="00B436F6" w:rsidRPr="003F04C4" w:rsidRDefault="00B436F6" w:rsidP="00B436F6">
      <w:pPr>
        <w:jc w:val="center"/>
        <w:rPr>
          <w:rFonts w:eastAsia="Malgun Gothic"/>
          <w:b/>
          <w:sz w:val="22"/>
          <w:szCs w:val="22"/>
        </w:rPr>
      </w:pPr>
    </w:p>
    <w:p w:rsidR="00B436F6" w:rsidRPr="003F04C4" w:rsidRDefault="00B436F6" w:rsidP="00B436F6">
      <w:pPr>
        <w:rPr>
          <w:rFonts w:eastAsia="Malgun Gothic"/>
          <w:sz w:val="22"/>
          <w:szCs w:val="22"/>
        </w:rPr>
      </w:pPr>
    </w:p>
    <w:tbl>
      <w:tblPr>
        <w:tblW w:w="5838" w:type="dxa"/>
        <w:jc w:val="right"/>
        <w:tblLook w:val="01E0" w:firstRow="1" w:lastRow="1" w:firstColumn="1" w:lastColumn="1" w:noHBand="0" w:noVBand="0"/>
      </w:tblPr>
      <w:tblGrid>
        <w:gridCol w:w="2520"/>
        <w:gridCol w:w="3318"/>
      </w:tblGrid>
      <w:tr w:rsidR="00B436F6" w:rsidRPr="003F04C4" w:rsidTr="00733513">
        <w:trPr>
          <w:jc w:val="right"/>
        </w:trPr>
        <w:tc>
          <w:tcPr>
            <w:tcW w:w="2520" w:type="dxa"/>
          </w:tcPr>
          <w:p w:rsidR="00B436F6" w:rsidRPr="003F04C4" w:rsidRDefault="00B436F6" w:rsidP="00733513">
            <w:pPr>
              <w:jc w:val="center"/>
              <w:rPr>
                <w:rFonts w:eastAsia="Malgun Gothic"/>
                <w:b/>
                <w:sz w:val="22"/>
                <w:szCs w:val="22"/>
              </w:rPr>
            </w:pPr>
          </w:p>
        </w:tc>
        <w:tc>
          <w:tcPr>
            <w:tcW w:w="3318" w:type="dxa"/>
          </w:tcPr>
          <w:p w:rsidR="00B436F6" w:rsidRPr="003F04C4" w:rsidRDefault="00B436F6" w:rsidP="00733513">
            <w:pPr>
              <w:jc w:val="center"/>
              <w:rPr>
                <w:rFonts w:eastAsia="Malgun Gothic"/>
                <w:b/>
                <w:sz w:val="22"/>
                <w:szCs w:val="22"/>
              </w:rPr>
            </w:pPr>
            <w:r w:rsidRPr="003F04C4">
              <w:rPr>
                <w:rFonts w:eastAsia="Malgun Gothic"/>
                <w:b/>
                <w:sz w:val="22"/>
                <w:szCs w:val="22"/>
              </w:rPr>
              <w:t>Потпис овлашћеног лица</w:t>
            </w:r>
          </w:p>
        </w:tc>
      </w:tr>
      <w:tr w:rsidR="00B436F6" w:rsidRPr="003F04C4" w:rsidTr="00733513">
        <w:trPr>
          <w:jc w:val="right"/>
        </w:trPr>
        <w:tc>
          <w:tcPr>
            <w:tcW w:w="2520" w:type="dxa"/>
          </w:tcPr>
          <w:p w:rsidR="00B436F6" w:rsidRPr="003F04C4" w:rsidRDefault="00B436F6" w:rsidP="00733513">
            <w:pPr>
              <w:jc w:val="center"/>
              <w:rPr>
                <w:rFonts w:eastAsia="Malgun Gothic"/>
                <w:b/>
                <w:sz w:val="22"/>
                <w:szCs w:val="22"/>
              </w:rPr>
            </w:pPr>
            <w:r w:rsidRPr="003F04C4">
              <w:rPr>
                <w:rFonts w:eastAsia="Malgun Gothic"/>
                <w:b/>
                <w:sz w:val="22"/>
                <w:szCs w:val="22"/>
              </w:rPr>
              <w:t>М.П.</w:t>
            </w:r>
          </w:p>
        </w:tc>
        <w:tc>
          <w:tcPr>
            <w:tcW w:w="3318" w:type="dxa"/>
          </w:tcPr>
          <w:p w:rsidR="00B436F6" w:rsidRPr="003F04C4" w:rsidRDefault="00B436F6" w:rsidP="00733513">
            <w:pPr>
              <w:jc w:val="center"/>
              <w:rPr>
                <w:rFonts w:eastAsia="Malgun Gothic"/>
                <w:b/>
                <w:sz w:val="22"/>
                <w:szCs w:val="22"/>
              </w:rPr>
            </w:pPr>
          </w:p>
        </w:tc>
      </w:tr>
      <w:tr w:rsidR="00B436F6" w:rsidRPr="003F04C4" w:rsidTr="00733513">
        <w:trPr>
          <w:trHeight w:val="738"/>
          <w:jc w:val="right"/>
        </w:trPr>
        <w:tc>
          <w:tcPr>
            <w:tcW w:w="2520" w:type="dxa"/>
          </w:tcPr>
          <w:p w:rsidR="00B436F6" w:rsidRPr="003F04C4" w:rsidRDefault="00B436F6" w:rsidP="00733513">
            <w:pPr>
              <w:jc w:val="center"/>
              <w:rPr>
                <w:rFonts w:eastAsia="Malgun Gothic"/>
                <w:sz w:val="22"/>
                <w:szCs w:val="22"/>
              </w:rPr>
            </w:pPr>
          </w:p>
        </w:tc>
        <w:tc>
          <w:tcPr>
            <w:tcW w:w="3318" w:type="dxa"/>
            <w:tcBorders>
              <w:bottom w:val="single" w:sz="4" w:space="0" w:color="auto"/>
            </w:tcBorders>
          </w:tcPr>
          <w:p w:rsidR="00B436F6" w:rsidRPr="003F04C4" w:rsidRDefault="00B436F6" w:rsidP="00733513">
            <w:pPr>
              <w:jc w:val="center"/>
              <w:rPr>
                <w:rFonts w:eastAsia="Malgun Gothic"/>
                <w:sz w:val="22"/>
                <w:szCs w:val="22"/>
              </w:rPr>
            </w:pPr>
          </w:p>
        </w:tc>
      </w:tr>
    </w:tbl>
    <w:p w:rsidR="00B436F6" w:rsidRPr="003F04C4" w:rsidRDefault="00B436F6" w:rsidP="00B436F6">
      <w:pPr>
        <w:rPr>
          <w:rFonts w:eastAsia="Malgun Gothic"/>
          <w:b/>
          <w:i/>
          <w:sz w:val="22"/>
          <w:szCs w:val="22"/>
        </w:rPr>
      </w:pPr>
    </w:p>
    <w:p w:rsidR="00B436F6" w:rsidRPr="003F04C4" w:rsidRDefault="00B436F6" w:rsidP="00B436F6">
      <w:pPr>
        <w:rPr>
          <w:rFonts w:eastAsia="Malgun Gothic"/>
          <w:b/>
          <w:i/>
          <w:sz w:val="22"/>
          <w:szCs w:val="22"/>
        </w:rPr>
      </w:pPr>
      <w:r w:rsidRPr="003F04C4">
        <w:rPr>
          <w:rFonts w:eastAsia="Malgun Gothic"/>
          <w:b/>
          <w:i/>
          <w:sz w:val="22"/>
          <w:szCs w:val="22"/>
        </w:rPr>
        <w:br w:type="page"/>
      </w:r>
    </w:p>
    <w:p w:rsidR="00B436F6" w:rsidRDefault="00B436F6" w:rsidP="00B436F6">
      <w:pPr>
        <w:jc w:val="center"/>
        <w:rPr>
          <w:b/>
          <w:szCs w:val="24"/>
          <w:lang w:val="sr-Cyrl-RS"/>
        </w:rPr>
      </w:pPr>
    </w:p>
    <w:p w:rsidR="00B436F6" w:rsidRDefault="00B436F6" w:rsidP="00B436F6">
      <w:pPr>
        <w:jc w:val="center"/>
        <w:rPr>
          <w:b/>
          <w:szCs w:val="24"/>
          <w:lang w:val="sr-Cyrl-RS"/>
        </w:rPr>
      </w:pP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r w:rsidRPr="0064448A">
        <w:rPr>
          <w:b/>
          <w:szCs w:val="24"/>
          <w:lang w:val="sr-Cyrl-RS"/>
        </w:rPr>
        <w:t xml:space="preserve">И З Ј А В А </w:t>
      </w: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p>
    <w:p w:rsidR="00B436F6" w:rsidRPr="0064448A" w:rsidRDefault="00B436F6" w:rsidP="00B436F6">
      <w:pPr>
        <w:rPr>
          <w:szCs w:val="24"/>
          <w:lang w:val="sr-Cyrl-RS"/>
        </w:rPr>
      </w:pPr>
      <w:r w:rsidRPr="0064448A">
        <w:rPr>
          <w:szCs w:val="24"/>
          <w:lang w:val="sr-Cyrl-RS"/>
        </w:rPr>
        <w:tab/>
        <w:t>У поступку јавне набавке, подносим понуду:</w:t>
      </w:r>
    </w:p>
    <w:p w:rsidR="00B436F6" w:rsidRPr="0064448A" w:rsidRDefault="00B436F6" w:rsidP="00B436F6">
      <w:pPr>
        <w:rPr>
          <w:szCs w:val="24"/>
          <w:lang w:val="sr-Cyrl-RS"/>
        </w:rPr>
      </w:pPr>
    </w:p>
    <w:p w:rsidR="00B436F6" w:rsidRPr="0064448A" w:rsidRDefault="00B436F6" w:rsidP="00B436F6">
      <w:pPr>
        <w:rPr>
          <w:szCs w:val="24"/>
          <w:lang w:val="sr-Cyrl-RS"/>
        </w:rPr>
      </w:pPr>
    </w:p>
    <w:p w:rsidR="00B436F6" w:rsidRPr="0064448A" w:rsidRDefault="00B436F6" w:rsidP="00B436F6">
      <w:pPr>
        <w:spacing w:line="360" w:lineRule="auto"/>
        <w:rPr>
          <w:b/>
          <w:szCs w:val="24"/>
          <w:lang w:val="sr-Cyrl-RS"/>
        </w:rPr>
      </w:pPr>
      <w:r w:rsidRPr="0064448A">
        <w:rPr>
          <w:b/>
          <w:szCs w:val="24"/>
          <w:lang w:val="sr-Cyrl-RS"/>
        </w:rPr>
        <w:tab/>
        <w:t>А) самостално</w:t>
      </w:r>
    </w:p>
    <w:p w:rsidR="00B436F6" w:rsidRPr="0064448A" w:rsidRDefault="00B436F6" w:rsidP="00B436F6">
      <w:pPr>
        <w:spacing w:line="480" w:lineRule="auto"/>
        <w:rPr>
          <w:szCs w:val="24"/>
          <w:lang w:val="sr-Cyrl-RS"/>
        </w:rPr>
      </w:pPr>
    </w:p>
    <w:p w:rsidR="00B436F6" w:rsidRPr="0064448A" w:rsidRDefault="00B436F6" w:rsidP="00B436F6">
      <w:pPr>
        <w:spacing w:line="480" w:lineRule="auto"/>
        <w:rPr>
          <w:b/>
          <w:szCs w:val="24"/>
          <w:lang w:val="sr-Cyrl-RS"/>
        </w:rPr>
      </w:pPr>
      <w:r w:rsidRPr="0064448A">
        <w:rPr>
          <w:szCs w:val="24"/>
          <w:lang w:val="sr-Cyrl-RS"/>
        </w:rPr>
        <w:tab/>
      </w:r>
      <w:r w:rsidRPr="0064448A">
        <w:rPr>
          <w:b/>
          <w:szCs w:val="24"/>
          <w:lang w:val="sr-Cyrl-RS"/>
        </w:rPr>
        <w:t>Б) са подизвођачем:</w:t>
      </w:r>
    </w:p>
    <w:p w:rsidR="00B436F6" w:rsidRPr="0064448A" w:rsidRDefault="00B436F6" w:rsidP="00B436F6">
      <w:pPr>
        <w:spacing w:line="480" w:lineRule="auto"/>
        <w:rPr>
          <w:szCs w:val="24"/>
          <w:lang w:val="sr-Cyrl-RS"/>
        </w:rPr>
      </w:pPr>
      <w:r w:rsidRPr="0064448A">
        <w:rPr>
          <w:szCs w:val="24"/>
          <w:lang w:val="sr-Cyrl-RS"/>
        </w:rPr>
        <w:tab/>
        <w:t>______________________________________________________</w:t>
      </w:r>
    </w:p>
    <w:p w:rsidR="00B436F6" w:rsidRPr="0064448A" w:rsidRDefault="00B436F6" w:rsidP="00B436F6">
      <w:pPr>
        <w:spacing w:line="480" w:lineRule="auto"/>
        <w:rPr>
          <w:szCs w:val="24"/>
          <w:lang w:val="sr-Cyrl-RS"/>
        </w:rPr>
      </w:pPr>
      <w:r w:rsidRPr="0064448A">
        <w:rPr>
          <w:szCs w:val="24"/>
          <w:lang w:val="sr-Cyrl-RS"/>
        </w:rPr>
        <w:tab/>
        <w:t>______________________________________________________</w:t>
      </w:r>
    </w:p>
    <w:p w:rsidR="00B436F6" w:rsidRPr="0064448A" w:rsidRDefault="00B436F6" w:rsidP="00B436F6">
      <w:pPr>
        <w:rPr>
          <w:b/>
          <w:i/>
          <w:szCs w:val="24"/>
          <w:lang w:val="sr-Cyrl-RS"/>
        </w:rPr>
      </w:pPr>
    </w:p>
    <w:p w:rsidR="00B436F6" w:rsidRPr="0064448A" w:rsidRDefault="00B436F6" w:rsidP="00B436F6">
      <w:pPr>
        <w:spacing w:line="360" w:lineRule="auto"/>
        <w:rPr>
          <w:b/>
          <w:szCs w:val="24"/>
          <w:lang w:val="sr-Cyrl-RS"/>
        </w:rPr>
      </w:pPr>
      <w:r w:rsidRPr="0064448A">
        <w:rPr>
          <w:b/>
          <w:szCs w:val="24"/>
          <w:lang w:val="sr-Cyrl-RS"/>
        </w:rPr>
        <w:tab/>
        <w:t>В) подносим заједничку понуду са следећим члановима групе:</w:t>
      </w:r>
    </w:p>
    <w:p w:rsidR="00B436F6" w:rsidRPr="0064448A" w:rsidRDefault="00B436F6" w:rsidP="00B436F6">
      <w:pPr>
        <w:spacing w:line="360" w:lineRule="auto"/>
        <w:rPr>
          <w:b/>
          <w:szCs w:val="24"/>
          <w:lang w:val="sr-Cyrl-RS"/>
        </w:rPr>
      </w:pPr>
    </w:p>
    <w:p w:rsidR="00B436F6" w:rsidRPr="0064448A" w:rsidRDefault="00B436F6" w:rsidP="00B436F6">
      <w:pPr>
        <w:spacing w:line="480" w:lineRule="auto"/>
        <w:rPr>
          <w:szCs w:val="24"/>
          <w:lang w:val="sr-Cyrl-RS"/>
        </w:rPr>
      </w:pPr>
      <w:r w:rsidRPr="0064448A">
        <w:rPr>
          <w:szCs w:val="24"/>
          <w:lang w:val="sr-Cyrl-RS"/>
        </w:rPr>
        <w:tab/>
        <w:t>______________________________________________________</w:t>
      </w:r>
    </w:p>
    <w:p w:rsidR="00B436F6" w:rsidRPr="0064448A" w:rsidRDefault="00B436F6" w:rsidP="00B436F6">
      <w:pPr>
        <w:spacing w:line="480" w:lineRule="auto"/>
        <w:rPr>
          <w:szCs w:val="24"/>
          <w:lang w:val="sr-Cyrl-RS"/>
        </w:rPr>
      </w:pPr>
      <w:r w:rsidRPr="0064448A">
        <w:rPr>
          <w:szCs w:val="24"/>
          <w:lang w:val="sr-Cyrl-RS"/>
        </w:rPr>
        <w:tab/>
        <w:t>______________________________________________________</w:t>
      </w:r>
    </w:p>
    <w:p w:rsidR="00B436F6" w:rsidRPr="0064448A" w:rsidRDefault="00B436F6" w:rsidP="00B436F6">
      <w:pPr>
        <w:spacing w:line="480" w:lineRule="auto"/>
        <w:rPr>
          <w:szCs w:val="24"/>
          <w:lang w:val="sr-Cyrl-RS"/>
        </w:rPr>
      </w:pPr>
      <w:r w:rsidRPr="0064448A">
        <w:rPr>
          <w:szCs w:val="24"/>
          <w:lang w:val="sr-Cyrl-RS"/>
        </w:rPr>
        <w:tab/>
        <w:t>______________________________________________________</w:t>
      </w:r>
    </w:p>
    <w:p w:rsidR="00B436F6" w:rsidRPr="0064448A" w:rsidRDefault="00B436F6" w:rsidP="00B436F6">
      <w:pPr>
        <w:spacing w:line="480" w:lineRule="auto"/>
        <w:rPr>
          <w:szCs w:val="24"/>
          <w:lang w:val="sr-Cyrl-RS"/>
        </w:rPr>
      </w:pPr>
      <w:r w:rsidRPr="0064448A">
        <w:rPr>
          <w:szCs w:val="24"/>
          <w:lang w:val="sr-Cyrl-RS"/>
        </w:rPr>
        <w:tab/>
        <w:t>______________________________________________________</w:t>
      </w:r>
    </w:p>
    <w:p w:rsidR="00B436F6" w:rsidRPr="0064448A" w:rsidRDefault="00B436F6" w:rsidP="00B436F6">
      <w:pPr>
        <w:rPr>
          <w:b/>
          <w:i/>
          <w:szCs w:val="24"/>
          <w:lang w:val="sr-Cyrl-RS"/>
        </w:rPr>
      </w:pPr>
      <w:r w:rsidRPr="0064448A">
        <w:rPr>
          <w:szCs w:val="24"/>
          <w:lang w:val="sr-Cyrl-RS"/>
        </w:rPr>
        <w:tab/>
        <w:t>______________________________________________________</w:t>
      </w:r>
    </w:p>
    <w:p w:rsidR="00B436F6" w:rsidRPr="0064448A" w:rsidRDefault="00B436F6" w:rsidP="00B436F6">
      <w:pPr>
        <w:jc w:val="center"/>
        <w:rPr>
          <w:b/>
          <w:szCs w:val="24"/>
          <w:lang w:val="sr-Cyrl-RS"/>
        </w:rPr>
      </w:pPr>
      <w:r w:rsidRPr="0064448A">
        <w:rPr>
          <w:b/>
          <w:szCs w:val="24"/>
          <w:lang w:val="sr-Cyrl-RS"/>
        </w:rPr>
        <w:t>(заокружити начин на који се подноси понуда)</w:t>
      </w: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p>
    <w:p w:rsidR="00B436F6" w:rsidRPr="0064448A" w:rsidRDefault="00B436F6" w:rsidP="00B436F6">
      <w:pPr>
        <w:jc w:val="center"/>
        <w:rPr>
          <w:b/>
          <w:szCs w:val="24"/>
          <w:lang w:val="sr-Cyrl-RS"/>
        </w:rPr>
      </w:pPr>
    </w:p>
    <w:tbl>
      <w:tblPr>
        <w:tblW w:w="5838" w:type="dxa"/>
        <w:jc w:val="right"/>
        <w:tblLook w:val="01E0" w:firstRow="1" w:lastRow="1" w:firstColumn="1" w:lastColumn="1" w:noHBand="0" w:noVBand="0"/>
      </w:tblPr>
      <w:tblGrid>
        <w:gridCol w:w="2520"/>
        <w:gridCol w:w="3318"/>
      </w:tblGrid>
      <w:tr w:rsidR="00B436F6" w:rsidRPr="0064448A" w:rsidTr="00733513">
        <w:trPr>
          <w:jc w:val="right"/>
        </w:trPr>
        <w:tc>
          <w:tcPr>
            <w:tcW w:w="2520" w:type="dxa"/>
            <w:shd w:val="clear" w:color="auto" w:fill="auto"/>
          </w:tcPr>
          <w:p w:rsidR="00B436F6" w:rsidRPr="0064448A" w:rsidRDefault="00B436F6" w:rsidP="00733513">
            <w:pPr>
              <w:jc w:val="center"/>
              <w:rPr>
                <w:b/>
                <w:szCs w:val="24"/>
                <w:lang w:val="sr-Cyrl-RS"/>
              </w:rPr>
            </w:pPr>
          </w:p>
        </w:tc>
        <w:tc>
          <w:tcPr>
            <w:tcW w:w="3318" w:type="dxa"/>
            <w:shd w:val="clear" w:color="auto" w:fill="auto"/>
          </w:tcPr>
          <w:p w:rsidR="00B436F6" w:rsidRPr="0064448A" w:rsidRDefault="00B436F6" w:rsidP="00733513">
            <w:pPr>
              <w:jc w:val="center"/>
              <w:rPr>
                <w:b/>
                <w:szCs w:val="24"/>
                <w:lang w:val="sr-Cyrl-RS"/>
              </w:rPr>
            </w:pPr>
            <w:r w:rsidRPr="0064448A">
              <w:rPr>
                <w:b/>
                <w:szCs w:val="24"/>
                <w:lang w:val="sr-Cyrl-RS"/>
              </w:rPr>
              <w:t>Потпис овлашћеног лица</w:t>
            </w:r>
          </w:p>
        </w:tc>
      </w:tr>
      <w:tr w:rsidR="00B436F6" w:rsidRPr="0064448A" w:rsidTr="00733513">
        <w:trPr>
          <w:jc w:val="right"/>
        </w:trPr>
        <w:tc>
          <w:tcPr>
            <w:tcW w:w="2520" w:type="dxa"/>
            <w:shd w:val="clear" w:color="auto" w:fill="auto"/>
          </w:tcPr>
          <w:p w:rsidR="00B436F6" w:rsidRPr="0064448A" w:rsidRDefault="00B436F6" w:rsidP="00733513">
            <w:pPr>
              <w:jc w:val="center"/>
              <w:rPr>
                <w:b/>
                <w:szCs w:val="24"/>
                <w:lang w:val="sr-Cyrl-RS"/>
              </w:rPr>
            </w:pPr>
            <w:r w:rsidRPr="0064448A">
              <w:rPr>
                <w:b/>
                <w:szCs w:val="24"/>
                <w:lang w:val="sr-Cyrl-RS"/>
              </w:rPr>
              <w:t>М.П.</w:t>
            </w:r>
          </w:p>
        </w:tc>
        <w:tc>
          <w:tcPr>
            <w:tcW w:w="3318" w:type="dxa"/>
            <w:shd w:val="clear" w:color="auto" w:fill="auto"/>
          </w:tcPr>
          <w:p w:rsidR="00B436F6" w:rsidRPr="0064448A" w:rsidRDefault="00B436F6" w:rsidP="00733513">
            <w:pPr>
              <w:jc w:val="center"/>
              <w:rPr>
                <w:b/>
                <w:szCs w:val="24"/>
                <w:lang w:val="sr-Cyrl-RS"/>
              </w:rPr>
            </w:pPr>
          </w:p>
        </w:tc>
      </w:tr>
      <w:tr w:rsidR="00B436F6" w:rsidRPr="0064448A" w:rsidTr="00733513">
        <w:trPr>
          <w:trHeight w:val="738"/>
          <w:jc w:val="right"/>
        </w:trPr>
        <w:tc>
          <w:tcPr>
            <w:tcW w:w="2520" w:type="dxa"/>
            <w:shd w:val="clear" w:color="auto" w:fill="auto"/>
          </w:tcPr>
          <w:p w:rsidR="00B436F6" w:rsidRPr="0064448A" w:rsidRDefault="00B436F6" w:rsidP="00733513">
            <w:pPr>
              <w:jc w:val="center"/>
              <w:rPr>
                <w:szCs w:val="24"/>
                <w:lang w:val="sr-Cyrl-RS"/>
              </w:rPr>
            </w:pPr>
          </w:p>
        </w:tc>
        <w:tc>
          <w:tcPr>
            <w:tcW w:w="3318" w:type="dxa"/>
            <w:tcBorders>
              <w:bottom w:val="single" w:sz="4" w:space="0" w:color="auto"/>
            </w:tcBorders>
            <w:shd w:val="clear" w:color="auto" w:fill="auto"/>
          </w:tcPr>
          <w:p w:rsidR="00B436F6" w:rsidRPr="0064448A" w:rsidRDefault="00B436F6" w:rsidP="00733513">
            <w:pPr>
              <w:jc w:val="center"/>
              <w:rPr>
                <w:szCs w:val="24"/>
                <w:lang w:val="sr-Cyrl-RS"/>
              </w:rPr>
            </w:pPr>
          </w:p>
        </w:tc>
      </w:tr>
    </w:tbl>
    <w:p w:rsidR="00B436F6" w:rsidRPr="0064448A" w:rsidRDefault="00B436F6" w:rsidP="00B436F6">
      <w:pPr>
        <w:jc w:val="center"/>
        <w:rPr>
          <w:b/>
          <w:i/>
          <w:szCs w:val="24"/>
          <w:lang w:val="sr-Cyrl-RS"/>
        </w:rPr>
      </w:pPr>
    </w:p>
    <w:p w:rsidR="00B436F6" w:rsidRPr="00833FF8" w:rsidRDefault="00B436F6" w:rsidP="00833FF8">
      <w:pPr>
        <w:jc w:val="center"/>
        <w:rPr>
          <w:b/>
          <w:i/>
          <w:szCs w:val="24"/>
          <w:lang w:val="sr-Cyrl-RS"/>
        </w:rPr>
      </w:pPr>
      <w:r w:rsidRPr="0064448A">
        <w:rPr>
          <w:b/>
          <w:i/>
          <w:szCs w:val="24"/>
          <w:lang w:val="sr-Cyrl-RS"/>
        </w:rPr>
        <w:br w:type="page"/>
      </w:r>
      <w:r w:rsidRPr="0064448A">
        <w:rPr>
          <w:rFonts w:eastAsia="Calibri"/>
          <w:b/>
          <w:sz w:val="22"/>
          <w:szCs w:val="22"/>
        </w:rPr>
        <w:lastRenderedPageBreak/>
        <w:t>ПОДАЦИ О ПОНУЂАЧУ</w:t>
      </w:r>
    </w:p>
    <w:p w:rsidR="00B436F6" w:rsidRPr="0064448A" w:rsidRDefault="00B436F6" w:rsidP="00B436F6">
      <w:pPr>
        <w:jc w:val="center"/>
        <w:rPr>
          <w:rFonts w:eastAsia="Calibri"/>
          <w:b/>
          <w:sz w:val="22"/>
          <w:szCs w:val="22"/>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B436F6" w:rsidRPr="0064448A" w:rsidTr="00733513">
        <w:trPr>
          <w:trHeight w:val="875"/>
          <w:jc w:val="center"/>
        </w:trPr>
        <w:tc>
          <w:tcPr>
            <w:tcW w:w="2422"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Пословно име</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или скраћени назив </w:t>
            </w:r>
          </w:p>
        </w:tc>
        <w:tc>
          <w:tcPr>
            <w:tcW w:w="5873"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widowControl/>
        <w:tabs>
          <w:tab w:val="clear" w:pos="1440"/>
        </w:tabs>
        <w:jc w:val="left"/>
        <w:rPr>
          <w:rFonts w:eastAsia="Calibri"/>
          <w:sz w:val="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B436F6" w:rsidRPr="0064448A" w:rsidTr="00733513">
        <w:trPr>
          <w:trHeight w:val="706"/>
          <w:jc w:val="center"/>
        </w:trPr>
        <w:tc>
          <w:tcPr>
            <w:tcW w:w="1863" w:type="dxa"/>
            <w:vMerge w:val="restart"/>
            <w:shd w:val="clear" w:color="auto" w:fill="E0E0E0"/>
            <w:vAlign w:val="center"/>
          </w:tcPr>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 xml:space="preserve">Адреса </w:t>
            </w:r>
          </w:p>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седишта</w:t>
            </w: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Улица и број</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1863" w:type="dxa"/>
            <w:vMerge/>
            <w:shd w:val="clear" w:color="auto" w:fill="E0E0E0"/>
            <w:vAlign w:val="center"/>
          </w:tcPr>
          <w:p w:rsidR="00B436F6" w:rsidRPr="0064448A" w:rsidRDefault="00B436F6" w:rsidP="00733513">
            <w:pPr>
              <w:widowControl/>
              <w:tabs>
                <w:tab w:val="clear" w:pos="1440"/>
              </w:tabs>
              <w:jc w:val="center"/>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Место</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1863" w:type="dxa"/>
            <w:vMerge/>
            <w:shd w:val="clear" w:color="auto" w:fill="E0E0E0"/>
            <w:vAlign w:val="center"/>
          </w:tcPr>
          <w:p w:rsidR="00B436F6" w:rsidRPr="0064448A" w:rsidRDefault="00B436F6" w:rsidP="00733513">
            <w:pPr>
              <w:widowControl/>
              <w:tabs>
                <w:tab w:val="clear" w:pos="1440"/>
              </w:tabs>
              <w:jc w:val="left"/>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Општина</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Матични број понуђача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Порески </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идентификациони број </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00"/>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Статус понуђача</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Правно лице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Предузетник</w:t>
            </w:r>
          </w:p>
        </w:tc>
      </w:tr>
      <w:tr w:rsidR="00B436F6" w:rsidRPr="0064448A" w:rsidTr="00733513">
        <w:trPr>
          <w:trHeight w:val="476"/>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Физичко лице</w:t>
            </w:r>
          </w:p>
        </w:tc>
      </w:tr>
      <w:tr w:rsidR="00B436F6" w:rsidRPr="0064448A" w:rsidTr="00733513">
        <w:trPr>
          <w:trHeight w:val="454"/>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 xml:space="preserve">Врста - величина правног лица </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Велико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Средње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Мало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Г) Микро</w:t>
            </w: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Одговорно лице</w:t>
            </w:r>
          </w:p>
        </w:tc>
        <w:tc>
          <w:tcPr>
            <w:tcW w:w="4657" w:type="dxa"/>
            <w:vAlign w:val="center"/>
          </w:tcPr>
          <w:p w:rsidR="00B436F6" w:rsidRPr="0064448A" w:rsidRDefault="00B436F6" w:rsidP="00733513">
            <w:pPr>
              <w:widowControl/>
              <w:tabs>
                <w:tab w:val="clear" w:pos="1440"/>
              </w:tabs>
              <w:jc w:val="left"/>
              <w:rPr>
                <w:rFonts w:eastAsia="Calibri"/>
                <w:b/>
                <w:sz w:val="22"/>
                <w:szCs w:val="22"/>
                <w:lang w:val="sr-Cyrl-RS"/>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Лице за контакт</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Телефон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lang w:val="sr-Latn-CS"/>
              </w:rPr>
              <w:t>e-mail</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Број текућег рачуна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Назив пословне банке код које се води рачун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rPr>
          <w:rFonts w:eastAsia="Calibri"/>
          <w:sz w:val="22"/>
          <w:szCs w:val="22"/>
        </w:rPr>
      </w:pPr>
    </w:p>
    <w:tbl>
      <w:tblPr>
        <w:tblW w:w="5449" w:type="dxa"/>
        <w:jc w:val="right"/>
        <w:tblLook w:val="01E0" w:firstRow="1" w:lastRow="1" w:firstColumn="1" w:lastColumn="1" w:noHBand="0" w:noVBand="0"/>
      </w:tblPr>
      <w:tblGrid>
        <w:gridCol w:w="2131"/>
        <w:gridCol w:w="3318"/>
      </w:tblGrid>
      <w:tr w:rsidR="00B436F6" w:rsidRPr="0064448A" w:rsidTr="00733513">
        <w:trPr>
          <w:jc w:val="right"/>
        </w:trPr>
        <w:tc>
          <w:tcPr>
            <w:tcW w:w="2131" w:type="dxa"/>
          </w:tcPr>
          <w:p w:rsidR="00B436F6" w:rsidRPr="0064448A" w:rsidRDefault="00B436F6" w:rsidP="00733513">
            <w:pPr>
              <w:jc w:val="center"/>
              <w:rPr>
                <w:rFonts w:eastAsia="Calibri"/>
                <w:b/>
                <w:sz w:val="22"/>
                <w:szCs w:val="22"/>
              </w:rPr>
            </w:pPr>
          </w:p>
        </w:tc>
        <w:tc>
          <w:tcPr>
            <w:tcW w:w="3318" w:type="dxa"/>
          </w:tcPr>
          <w:p w:rsidR="00B436F6" w:rsidRPr="0064448A" w:rsidRDefault="00B436F6" w:rsidP="00733513">
            <w:pPr>
              <w:jc w:val="center"/>
              <w:rPr>
                <w:rFonts w:eastAsia="Calibri"/>
                <w:b/>
                <w:sz w:val="22"/>
                <w:szCs w:val="22"/>
              </w:rPr>
            </w:pPr>
            <w:r w:rsidRPr="0064448A">
              <w:rPr>
                <w:rFonts w:eastAsia="Calibri"/>
                <w:b/>
                <w:sz w:val="22"/>
                <w:szCs w:val="22"/>
              </w:rPr>
              <w:t>Потпис овлашћеног лица</w:t>
            </w:r>
          </w:p>
        </w:tc>
      </w:tr>
      <w:tr w:rsidR="00B436F6" w:rsidRPr="0064448A" w:rsidTr="00733513">
        <w:trPr>
          <w:jc w:val="right"/>
        </w:trPr>
        <w:tc>
          <w:tcPr>
            <w:tcW w:w="2131" w:type="dxa"/>
          </w:tcPr>
          <w:p w:rsidR="00B436F6" w:rsidRPr="0064448A" w:rsidRDefault="00B436F6" w:rsidP="00733513">
            <w:pPr>
              <w:jc w:val="center"/>
              <w:rPr>
                <w:rFonts w:eastAsia="Calibri"/>
                <w:b/>
                <w:sz w:val="22"/>
                <w:szCs w:val="22"/>
              </w:rPr>
            </w:pPr>
            <w:r w:rsidRPr="0064448A">
              <w:rPr>
                <w:rFonts w:eastAsia="Calibri"/>
                <w:b/>
                <w:sz w:val="22"/>
                <w:szCs w:val="22"/>
              </w:rPr>
              <w:t>М.П.</w:t>
            </w:r>
          </w:p>
        </w:tc>
        <w:tc>
          <w:tcPr>
            <w:tcW w:w="3318" w:type="dxa"/>
          </w:tcPr>
          <w:p w:rsidR="00B436F6" w:rsidRPr="0064448A" w:rsidRDefault="00B436F6" w:rsidP="00733513">
            <w:pPr>
              <w:jc w:val="center"/>
              <w:rPr>
                <w:rFonts w:eastAsia="Calibri"/>
                <w:b/>
                <w:sz w:val="22"/>
                <w:szCs w:val="22"/>
              </w:rPr>
            </w:pPr>
          </w:p>
        </w:tc>
      </w:tr>
      <w:tr w:rsidR="00B436F6" w:rsidRPr="0064448A" w:rsidTr="00833FF8">
        <w:trPr>
          <w:trHeight w:val="89"/>
          <w:jc w:val="right"/>
        </w:trPr>
        <w:tc>
          <w:tcPr>
            <w:tcW w:w="2131" w:type="dxa"/>
          </w:tcPr>
          <w:p w:rsidR="00B436F6" w:rsidRPr="0064448A" w:rsidRDefault="00B436F6" w:rsidP="00733513">
            <w:pPr>
              <w:jc w:val="center"/>
              <w:rPr>
                <w:rFonts w:eastAsia="Calibri"/>
                <w:sz w:val="22"/>
                <w:szCs w:val="22"/>
              </w:rPr>
            </w:pPr>
          </w:p>
        </w:tc>
        <w:tc>
          <w:tcPr>
            <w:tcW w:w="3318" w:type="dxa"/>
            <w:tcBorders>
              <w:bottom w:val="single" w:sz="4" w:space="0" w:color="auto"/>
            </w:tcBorders>
          </w:tcPr>
          <w:p w:rsidR="00B436F6" w:rsidRPr="0064448A" w:rsidRDefault="00B436F6" w:rsidP="00733513">
            <w:pPr>
              <w:jc w:val="center"/>
              <w:rPr>
                <w:rFonts w:eastAsia="Calibri"/>
                <w:sz w:val="22"/>
                <w:szCs w:val="22"/>
              </w:rPr>
            </w:pPr>
          </w:p>
        </w:tc>
      </w:tr>
    </w:tbl>
    <w:p w:rsidR="00B436F6" w:rsidRPr="0064448A" w:rsidRDefault="00B436F6" w:rsidP="00B436F6">
      <w:pPr>
        <w:widowControl/>
        <w:tabs>
          <w:tab w:val="clear" w:pos="1440"/>
        </w:tabs>
        <w:spacing w:after="200" w:line="276" w:lineRule="auto"/>
        <w:jc w:val="left"/>
        <w:rPr>
          <w:rFonts w:eastAsia="Calibri"/>
          <w:b/>
          <w:sz w:val="6"/>
          <w:szCs w:val="22"/>
        </w:rPr>
      </w:pPr>
    </w:p>
    <w:p w:rsidR="004F1A20" w:rsidRDefault="004F1A20" w:rsidP="00B436F6">
      <w:pPr>
        <w:widowControl/>
        <w:tabs>
          <w:tab w:val="clear" w:pos="1440"/>
        </w:tabs>
        <w:spacing w:after="200" w:line="276" w:lineRule="auto"/>
        <w:jc w:val="center"/>
        <w:rPr>
          <w:rFonts w:eastAsia="Calibri"/>
          <w:b/>
          <w:sz w:val="22"/>
          <w:szCs w:val="22"/>
        </w:rPr>
      </w:pPr>
    </w:p>
    <w:p w:rsidR="004F1A20" w:rsidRDefault="004F1A20" w:rsidP="00B436F6">
      <w:pPr>
        <w:widowControl/>
        <w:tabs>
          <w:tab w:val="clear" w:pos="1440"/>
        </w:tabs>
        <w:spacing w:after="200" w:line="276" w:lineRule="auto"/>
        <w:jc w:val="center"/>
        <w:rPr>
          <w:rFonts w:eastAsia="Calibri"/>
          <w:b/>
          <w:sz w:val="22"/>
          <w:szCs w:val="22"/>
        </w:rPr>
      </w:pPr>
    </w:p>
    <w:p w:rsidR="004F1A20" w:rsidRDefault="004F1A20" w:rsidP="00B436F6">
      <w:pPr>
        <w:widowControl/>
        <w:tabs>
          <w:tab w:val="clear" w:pos="1440"/>
        </w:tabs>
        <w:spacing w:after="200" w:line="276" w:lineRule="auto"/>
        <w:jc w:val="center"/>
        <w:rPr>
          <w:rFonts w:eastAsia="Calibri"/>
          <w:b/>
          <w:sz w:val="22"/>
          <w:szCs w:val="22"/>
        </w:rPr>
      </w:pPr>
    </w:p>
    <w:p w:rsidR="00B436F6" w:rsidRPr="0064448A" w:rsidRDefault="00B436F6" w:rsidP="00B436F6">
      <w:pPr>
        <w:widowControl/>
        <w:tabs>
          <w:tab w:val="clear" w:pos="1440"/>
        </w:tabs>
        <w:spacing w:after="200" w:line="276" w:lineRule="auto"/>
        <w:jc w:val="center"/>
        <w:rPr>
          <w:rFonts w:eastAsia="Calibri"/>
          <w:b/>
          <w:sz w:val="22"/>
          <w:szCs w:val="22"/>
        </w:rPr>
      </w:pPr>
      <w:r w:rsidRPr="0064448A">
        <w:rPr>
          <w:rFonts w:eastAsia="Calibri"/>
          <w:b/>
          <w:sz w:val="22"/>
          <w:szCs w:val="22"/>
        </w:rPr>
        <w:t>ПОДАЦИ О ПОДИЗВОЂАЧУ</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B436F6" w:rsidRPr="0064448A" w:rsidTr="00733513">
        <w:trPr>
          <w:trHeight w:val="717"/>
          <w:jc w:val="center"/>
        </w:trPr>
        <w:tc>
          <w:tcPr>
            <w:tcW w:w="2422" w:type="dxa"/>
            <w:vAlign w:val="center"/>
          </w:tcPr>
          <w:p w:rsidR="00B436F6" w:rsidRPr="0064448A" w:rsidRDefault="00B436F6" w:rsidP="00733513">
            <w:pPr>
              <w:widowControl/>
              <w:tabs>
                <w:tab w:val="clear" w:pos="1440"/>
              </w:tabs>
              <w:rPr>
                <w:rFonts w:eastAsia="Calibri"/>
                <w:b/>
                <w:sz w:val="22"/>
                <w:szCs w:val="22"/>
              </w:rPr>
            </w:pPr>
            <w:r w:rsidRPr="0064448A">
              <w:rPr>
                <w:rFonts w:eastAsia="Calibri"/>
                <w:b/>
                <w:sz w:val="22"/>
                <w:szCs w:val="22"/>
              </w:rPr>
              <w:t>Пословно име</w:t>
            </w:r>
          </w:p>
          <w:p w:rsidR="00B436F6" w:rsidRPr="0064448A" w:rsidRDefault="00B436F6" w:rsidP="00733513">
            <w:pPr>
              <w:widowControl/>
              <w:tabs>
                <w:tab w:val="clear" w:pos="1440"/>
              </w:tabs>
              <w:rPr>
                <w:rFonts w:eastAsia="Calibri"/>
                <w:b/>
                <w:sz w:val="22"/>
                <w:szCs w:val="22"/>
              </w:rPr>
            </w:pPr>
            <w:r w:rsidRPr="0064448A">
              <w:rPr>
                <w:rFonts w:eastAsia="Calibri"/>
                <w:b/>
                <w:sz w:val="22"/>
                <w:szCs w:val="22"/>
              </w:rPr>
              <w:t xml:space="preserve">или скраћени назив </w:t>
            </w:r>
          </w:p>
        </w:tc>
        <w:tc>
          <w:tcPr>
            <w:tcW w:w="5873"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B436F6" w:rsidRPr="0064448A" w:rsidTr="00733513">
        <w:trPr>
          <w:trHeight w:val="706"/>
          <w:jc w:val="center"/>
        </w:trPr>
        <w:tc>
          <w:tcPr>
            <w:tcW w:w="1863" w:type="dxa"/>
            <w:vMerge w:val="restart"/>
            <w:shd w:val="clear" w:color="auto" w:fill="E0E0E0"/>
            <w:vAlign w:val="center"/>
          </w:tcPr>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 xml:space="preserve">Адреса </w:t>
            </w:r>
          </w:p>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седишта</w:t>
            </w: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Улица и број</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1863" w:type="dxa"/>
            <w:vMerge/>
            <w:shd w:val="clear" w:color="auto" w:fill="E0E0E0"/>
            <w:vAlign w:val="center"/>
          </w:tcPr>
          <w:p w:rsidR="00B436F6" w:rsidRPr="0064448A" w:rsidRDefault="00B436F6" w:rsidP="00733513">
            <w:pPr>
              <w:widowControl/>
              <w:tabs>
                <w:tab w:val="clear" w:pos="1440"/>
              </w:tabs>
              <w:jc w:val="center"/>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Место</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1863" w:type="dxa"/>
            <w:vMerge/>
            <w:shd w:val="clear" w:color="auto" w:fill="E0E0E0"/>
            <w:vAlign w:val="center"/>
          </w:tcPr>
          <w:p w:rsidR="00B436F6" w:rsidRPr="0064448A" w:rsidRDefault="00B436F6" w:rsidP="00733513">
            <w:pPr>
              <w:widowControl/>
              <w:tabs>
                <w:tab w:val="clear" w:pos="1440"/>
              </w:tabs>
              <w:jc w:val="left"/>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Општина</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Матични број понуђача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Порески </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идентификациони број </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00"/>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Статус подизвођача</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Правно лице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Предузетник</w:t>
            </w:r>
          </w:p>
        </w:tc>
      </w:tr>
      <w:tr w:rsidR="00B436F6" w:rsidRPr="0064448A" w:rsidTr="00733513">
        <w:trPr>
          <w:trHeight w:val="476"/>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Физичко лице</w:t>
            </w:r>
          </w:p>
        </w:tc>
      </w:tr>
      <w:tr w:rsidR="00B436F6" w:rsidRPr="0064448A" w:rsidTr="00733513">
        <w:trPr>
          <w:trHeight w:val="454"/>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 xml:space="preserve">Врста - величина правног лица </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Велико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Средње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Мало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Г) Микро</w:t>
            </w:r>
          </w:p>
        </w:tc>
      </w:tr>
      <w:tr w:rsidR="00B436F6" w:rsidRPr="0064448A" w:rsidTr="00733513">
        <w:trPr>
          <w:trHeight w:val="444"/>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Одговорно лице</w:t>
            </w:r>
          </w:p>
        </w:tc>
        <w:tc>
          <w:tcPr>
            <w:tcW w:w="4657" w:type="dxa"/>
            <w:vAlign w:val="center"/>
          </w:tcPr>
          <w:p w:rsidR="00B436F6" w:rsidRPr="0064448A" w:rsidRDefault="00B436F6" w:rsidP="00733513">
            <w:pPr>
              <w:widowControl/>
              <w:tabs>
                <w:tab w:val="clear" w:pos="1440"/>
              </w:tabs>
              <w:jc w:val="left"/>
              <w:rPr>
                <w:rFonts w:eastAsia="Calibri"/>
                <w:b/>
                <w:sz w:val="22"/>
                <w:szCs w:val="22"/>
                <w:lang w:val="sr-Cyrl-RS"/>
              </w:rPr>
            </w:pPr>
          </w:p>
        </w:tc>
      </w:tr>
      <w:tr w:rsidR="00B436F6" w:rsidRPr="0064448A" w:rsidTr="00733513">
        <w:trPr>
          <w:trHeight w:val="423"/>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Лице за контакт</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15"/>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Телефон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12"/>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lang w:val="sr-Latn-CS"/>
              </w:rPr>
              <w:t>e-mail</w:t>
            </w:r>
            <w:r w:rsidRPr="0064448A">
              <w:rPr>
                <w:rFonts w:eastAsia="Calibri"/>
                <w:b/>
                <w:sz w:val="22"/>
                <w:szCs w:val="22"/>
              </w:rPr>
              <w:t>:</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05"/>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Број текућег рачуна: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Назив пословне банке код које се води рачун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rPr>
          <w:rFonts w:eastAsia="Calibri"/>
          <w:b/>
          <w:sz w:val="22"/>
          <w:szCs w:val="22"/>
        </w:rPr>
      </w:pPr>
    </w:p>
    <w:p w:rsidR="00B436F6" w:rsidRPr="0064448A" w:rsidRDefault="00B436F6" w:rsidP="00B436F6">
      <w:pPr>
        <w:rPr>
          <w:rFonts w:eastAsia="Calibri"/>
          <w:i/>
          <w:sz w:val="22"/>
          <w:szCs w:val="22"/>
          <w:lang w:val="sr-Cyrl-RS"/>
        </w:rPr>
      </w:pPr>
      <w:r w:rsidRPr="0064448A">
        <w:rPr>
          <w:rFonts w:eastAsia="Calibri"/>
          <w:b/>
          <w:sz w:val="22"/>
          <w:szCs w:val="22"/>
        </w:rPr>
        <w:t xml:space="preserve">НАПОМЕНА: </w:t>
      </w:r>
      <w:r w:rsidRPr="0064448A">
        <w:rPr>
          <w:rFonts w:eastAsia="Calibri"/>
          <w:i/>
          <w:sz w:val="22"/>
          <w:szCs w:val="22"/>
        </w:rPr>
        <w:t>Образац копирати уколико ће извршење набавке делимично бити поверено већем броју подизвођача</w:t>
      </w:r>
    </w:p>
    <w:p w:rsidR="00B436F6" w:rsidRPr="0064448A" w:rsidRDefault="00B436F6" w:rsidP="00B436F6">
      <w:pPr>
        <w:rPr>
          <w:rFonts w:eastAsia="Calibri"/>
          <w:sz w:val="22"/>
          <w:szCs w:val="22"/>
          <w:lang w:val="sr-Cyrl-RS"/>
        </w:rPr>
      </w:pPr>
    </w:p>
    <w:tbl>
      <w:tblPr>
        <w:tblW w:w="5449" w:type="dxa"/>
        <w:jc w:val="right"/>
        <w:tblLook w:val="01E0" w:firstRow="1" w:lastRow="1" w:firstColumn="1" w:lastColumn="1" w:noHBand="0" w:noVBand="0"/>
      </w:tblPr>
      <w:tblGrid>
        <w:gridCol w:w="2131"/>
        <w:gridCol w:w="3318"/>
      </w:tblGrid>
      <w:tr w:rsidR="00B436F6" w:rsidRPr="0064448A" w:rsidTr="00733513">
        <w:trPr>
          <w:jc w:val="right"/>
        </w:trPr>
        <w:tc>
          <w:tcPr>
            <w:tcW w:w="2131" w:type="dxa"/>
          </w:tcPr>
          <w:p w:rsidR="00B436F6" w:rsidRPr="0064448A" w:rsidRDefault="00B436F6" w:rsidP="00733513">
            <w:pPr>
              <w:jc w:val="center"/>
              <w:rPr>
                <w:rFonts w:eastAsia="Calibri"/>
                <w:b/>
                <w:sz w:val="22"/>
                <w:szCs w:val="22"/>
              </w:rPr>
            </w:pPr>
          </w:p>
        </w:tc>
        <w:tc>
          <w:tcPr>
            <w:tcW w:w="3318" w:type="dxa"/>
          </w:tcPr>
          <w:p w:rsidR="00B436F6" w:rsidRPr="0064448A" w:rsidRDefault="00B436F6" w:rsidP="00733513">
            <w:pPr>
              <w:jc w:val="center"/>
              <w:rPr>
                <w:rFonts w:eastAsia="Calibri"/>
                <w:b/>
                <w:sz w:val="22"/>
                <w:szCs w:val="22"/>
              </w:rPr>
            </w:pPr>
            <w:r w:rsidRPr="0064448A">
              <w:rPr>
                <w:rFonts w:eastAsia="Calibri"/>
                <w:b/>
                <w:sz w:val="22"/>
                <w:szCs w:val="22"/>
              </w:rPr>
              <w:t>Потпис овлашћеног лица</w:t>
            </w:r>
          </w:p>
        </w:tc>
      </w:tr>
      <w:tr w:rsidR="00B436F6" w:rsidRPr="0064448A" w:rsidTr="00733513">
        <w:trPr>
          <w:jc w:val="right"/>
        </w:trPr>
        <w:tc>
          <w:tcPr>
            <w:tcW w:w="2131" w:type="dxa"/>
          </w:tcPr>
          <w:p w:rsidR="00B436F6" w:rsidRPr="0064448A" w:rsidRDefault="00B436F6" w:rsidP="00733513">
            <w:pPr>
              <w:jc w:val="center"/>
              <w:rPr>
                <w:rFonts w:eastAsia="Calibri"/>
                <w:b/>
                <w:sz w:val="22"/>
                <w:szCs w:val="22"/>
              </w:rPr>
            </w:pPr>
            <w:r w:rsidRPr="0064448A">
              <w:rPr>
                <w:rFonts w:eastAsia="Calibri"/>
                <w:b/>
                <w:sz w:val="22"/>
                <w:szCs w:val="22"/>
              </w:rPr>
              <w:t>М.П.</w:t>
            </w:r>
          </w:p>
        </w:tc>
        <w:tc>
          <w:tcPr>
            <w:tcW w:w="3318" w:type="dxa"/>
          </w:tcPr>
          <w:p w:rsidR="00B436F6" w:rsidRPr="0064448A" w:rsidRDefault="00B436F6" w:rsidP="00733513">
            <w:pPr>
              <w:jc w:val="center"/>
              <w:rPr>
                <w:rFonts w:eastAsia="Calibri"/>
                <w:b/>
                <w:sz w:val="22"/>
                <w:szCs w:val="22"/>
              </w:rPr>
            </w:pPr>
          </w:p>
        </w:tc>
      </w:tr>
      <w:tr w:rsidR="00B436F6" w:rsidRPr="0064448A" w:rsidTr="00833FF8">
        <w:trPr>
          <w:trHeight w:val="89"/>
          <w:jc w:val="right"/>
        </w:trPr>
        <w:tc>
          <w:tcPr>
            <w:tcW w:w="2131" w:type="dxa"/>
          </w:tcPr>
          <w:p w:rsidR="00B436F6" w:rsidRPr="0064448A" w:rsidRDefault="00B436F6" w:rsidP="00733513">
            <w:pPr>
              <w:jc w:val="center"/>
              <w:rPr>
                <w:rFonts w:eastAsia="Calibri"/>
                <w:sz w:val="22"/>
                <w:szCs w:val="22"/>
              </w:rPr>
            </w:pPr>
          </w:p>
        </w:tc>
        <w:tc>
          <w:tcPr>
            <w:tcW w:w="3318" w:type="dxa"/>
            <w:tcBorders>
              <w:bottom w:val="single" w:sz="4" w:space="0" w:color="auto"/>
            </w:tcBorders>
          </w:tcPr>
          <w:p w:rsidR="00B436F6" w:rsidRPr="0064448A" w:rsidRDefault="00B436F6" w:rsidP="00733513">
            <w:pPr>
              <w:jc w:val="center"/>
              <w:rPr>
                <w:rFonts w:eastAsia="Calibri"/>
                <w:sz w:val="22"/>
                <w:szCs w:val="22"/>
              </w:rPr>
            </w:pPr>
          </w:p>
        </w:tc>
      </w:tr>
    </w:tbl>
    <w:p w:rsidR="00B436F6" w:rsidRPr="0064448A" w:rsidRDefault="00B436F6" w:rsidP="00B436F6">
      <w:pPr>
        <w:widowControl/>
        <w:tabs>
          <w:tab w:val="clear" w:pos="1440"/>
        </w:tabs>
        <w:spacing w:after="200" w:line="276" w:lineRule="auto"/>
        <w:rPr>
          <w:rFonts w:eastAsia="Calibri"/>
          <w:b/>
          <w:sz w:val="12"/>
          <w:szCs w:val="22"/>
          <w:lang w:val="sr-Latn-RS"/>
        </w:rPr>
      </w:pPr>
    </w:p>
    <w:p w:rsidR="004F1A20" w:rsidRDefault="004F1A20" w:rsidP="00B436F6">
      <w:pPr>
        <w:widowControl/>
        <w:tabs>
          <w:tab w:val="clear" w:pos="1440"/>
        </w:tabs>
        <w:spacing w:after="200" w:line="276" w:lineRule="auto"/>
        <w:jc w:val="center"/>
        <w:rPr>
          <w:rFonts w:eastAsia="Calibri"/>
          <w:b/>
          <w:sz w:val="22"/>
          <w:szCs w:val="22"/>
        </w:rPr>
      </w:pPr>
    </w:p>
    <w:p w:rsidR="00B436F6" w:rsidRPr="0064448A" w:rsidRDefault="00B436F6" w:rsidP="00B436F6">
      <w:pPr>
        <w:widowControl/>
        <w:tabs>
          <w:tab w:val="clear" w:pos="1440"/>
        </w:tabs>
        <w:spacing w:after="200" w:line="276" w:lineRule="auto"/>
        <w:jc w:val="center"/>
        <w:rPr>
          <w:rFonts w:eastAsia="Calibri"/>
          <w:sz w:val="22"/>
          <w:szCs w:val="22"/>
          <w:lang w:val="sr-Latn-RS"/>
        </w:rPr>
      </w:pPr>
      <w:r w:rsidRPr="0064448A">
        <w:rPr>
          <w:rFonts w:eastAsia="Calibri"/>
          <w:b/>
          <w:sz w:val="22"/>
          <w:szCs w:val="22"/>
        </w:rPr>
        <w:lastRenderedPageBreak/>
        <w:t xml:space="preserve">ПОДАЦИ О ЧЛАНУ ГРУПЕ </w:t>
      </w:r>
      <w:r w:rsidRPr="0064448A">
        <w:rPr>
          <w:rFonts w:eastAsia="Calibri"/>
          <w:b/>
          <w:sz w:val="22"/>
          <w:szCs w:val="22"/>
          <w:lang w:val="sr-Latn-CS"/>
        </w:rPr>
        <w:t xml:space="preserve">– </w:t>
      </w:r>
      <w:r w:rsidRPr="0064448A">
        <w:rPr>
          <w:rFonts w:eastAsia="Calibri"/>
          <w:b/>
          <w:sz w:val="22"/>
          <w:szCs w:val="22"/>
        </w:rPr>
        <w:t>НОСИЛАЦ ПОСЛА</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B436F6" w:rsidRPr="0064448A" w:rsidTr="00733513">
        <w:trPr>
          <w:trHeight w:val="875"/>
          <w:jc w:val="center"/>
        </w:trPr>
        <w:tc>
          <w:tcPr>
            <w:tcW w:w="2422"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Пословно име</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или скраћени назив </w:t>
            </w:r>
          </w:p>
        </w:tc>
        <w:tc>
          <w:tcPr>
            <w:tcW w:w="5873"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B436F6" w:rsidRPr="0064448A" w:rsidTr="00733513">
        <w:trPr>
          <w:trHeight w:val="706"/>
          <w:jc w:val="center"/>
        </w:trPr>
        <w:tc>
          <w:tcPr>
            <w:tcW w:w="1863" w:type="dxa"/>
            <w:vMerge w:val="restart"/>
            <w:shd w:val="clear" w:color="auto" w:fill="E0E0E0"/>
            <w:vAlign w:val="center"/>
          </w:tcPr>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 xml:space="preserve">Адреса </w:t>
            </w:r>
          </w:p>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седишта</w:t>
            </w: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Улица и број</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1863" w:type="dxa"/>
            <w:vMerge/>
            <w:shd w:val="clear" w:color="auto" w:fill="E0E0E0"/>
            <w:vAlign w:val="center"/>
          </w:tcPr>
          <w:p w:rsidR="00B436F6" w:rsidRPr="0064448A" w:rsidRDefault="00B436F6" w:rsidP="00733513">
            <w:pPr>
              <w:widowControl/>
              <w:tabs>
                <w:tab w:val="clear" w:pos="1440"/>
              </w:tabs>
              <w:jc w:val="center"/>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Место</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1863" w:type="dxa"/>
            <w:vMerge/>
            <w:shd w:val="clear" w:color="auto" w:fill="E0E0E0"/>
            <w:vAlign w:val="center"/>
          </w:tcPr>
          <w:p w:rsidR="00B436F6" w:rsidRPr="0064448A" w:rsidRDefault="00B436F6" w:rsidP="00733513">
            <w:pPr>
              <w:widowControl/>
              <w:tabs>
                <w:tab w:val="clear" w:pos="1440"/>
              </w:tabs>
              <w:jc w:val="left"/>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Општина</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Матични број понуђача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Порески </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идентификациони број </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00"/>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pacing w:val="-6"/>
                <w:sz w:val="22"/>
                <w:szCs w:val="22"/>
                <w:lang w:val="sr-Cyrl-RS"/>
              </w:rPr>
            </w:pPr>
            <w:r w:rsidRPr="0064448A">
              <w:rPr>
                <w:rFonts w:eastAsia="Calibri"/>
                <w:b/>
                <w:spacing w:val="-6"/>
                <w:sz w:val="22"/>
                <w:szCs w:val="22"/>
                <w:lang w:val="sr-Cyrl-RS"/>
              </w:rPr>
              <w:t>Статус члана групе – носиоца посла</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Правно лице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Предузетник</w:t>
            </w:r>
          </w:p>
        </w:tc>
      </w:tr>
      <w:tr w:rsidR="00B436F6" w:rsidRPr="0064448A" w:rsidTr="00733513">
        <w:trPr>
          <w:trHeight w:val="476"/>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Физичко лице</w:t>
            </w:r>
          </w:p>
        </w:tc>
      </w:tr>
      <w:tr w:rsidR="00B436F6" w:rsidRPr="0064448A" w:rsidTr="00733513">
        <w:trPr>
          <w:trHeight w:val="454"/>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 xml:space="preserve">Врста - величина правног лица </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Велико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Средње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Мало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Г) Микро</w:t>
            </w: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Одговорно лице</w:t>
            </w:r>
          </w:p>
        </w:tc>
        <w:tc>
          <w:tcPr>
            <w:tcW w:w="4657" w:type="dxa"/>
            <w:vAlign w:val="center"/>
          </w:tcPr>
          <w:p w:rsidR="00B436F6" w:rsidRPr="0064448A" w:rsidRDefault="00B436F6" w:rsidP="00733513">
            <w:pPr>
              <w:widowControl/>
              <w:tabs>
                <w:tab w:val="clear" w:pos="1440"/>
              </w:tabs>
              <w:jc w:val="left"/>
              <w:rPr>
                <w:rFonts w:eastAsia="Calibri"/>
                <w:b/>
                <w:sz w:val="22"/>
                <w:szCs w:val="22"/>
                <w:lang w:val="sr-Cyrl-RS"/>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Лице за контакт</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Телефон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332"/>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lang w:val="sr-Latn-CS"/>
              </w:rPr>
              <w:t>e-mail</w:t>
            </w:r>
            <w:r w:rsidRPr="0064448A">
              <w:rPr>
                <w:rFonts w:eastAsia="Calibri"/>
                <w:b/>
                <w:sz w:val="22"/>
                <w:szCs w:val="22"/>
              </w:rPr>
              <w:t>:</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Број текућег рачуна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Назив пословне банке код које се води рачун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spacing w:after="200" w:line="276" w:lineRule="auto"/>
        <w:rPr>
          <w:rFonts w:eastAsia="Calibri"/>
          <w:sz w:val="2"/>
          <w:szCs w:val="22"/>
        </w:rPr>
      </w:pPr>
    </w:p>
    <w:tbl>
      <w:tblPr>
        <w:tblW w:w="5449" w:type="dxa"/>
        <w:jc w:val="right"/>
        <w:tblLook w:val="01E0" w:firstRow="1" w:lastRow="1" w:firstColumn="1" w:lastColumn="1" w:noHBand="0" w:noVBand="0"/>
      </w:tblPr>
      <w:tblGrid>
        <w:gridCol w:w="2131"/>
        <w:gridCol w:w="3318"/>
      </w:tblGrid>
      <w:tr w:rsidR="00B436F6" w:rsidRPr="0064448A" w:rsidTr="00733513">
        <w:trPr>
          <w:jc w:val="right"/>
        </w:trPr>
        <w:tc>
          <w:tcPr>
            <w:tcW w:w="2131" w:type="dxa"/>
          </w:tcPr>
          <w:p w:rsidR="00B436F6" w:rsidRPr="0064448A" w:rsidRDefault="00B436F6" w:rsidP="00733513">
            <w:pPr>
              <w:jc w:val="center"/>
              <w:rPr>
                <w:rFonts w:eastAsia="Calibri"/>
                <w:b/>
                <w:sz w:val="22"/>
                <w:szCs w:val="22"/>
              </w:rPr>
            </w:pPr>
          </w:p>
        </w:tc>
        <w:tc>
          <w:tcPr>
            <w:tcW w:w="3318" w:type="dxa"/>
          </w:tcPr>
          <w:p w:rsidR="00B436F6" w:rsidRPr="0064448A" w:rsidRDefault="00B436F6" w:rsidP="00733513">
            <w:pPr>
              <w:jc w:val="center"/>
              <w:rPr>
                <w:rFonts w:eastAsia="Calibri"/>
                <w:b/>
                <w:sz w:val="22"/>
                <w:szCs w:val="22"/>
              </w:rPr>
            </w:pPr>
            <w:r w:rsidRPr="0064448A">
              <w:rPr>
                <w:rFonts w:eastAsia="Calibri"/>
                <w:b/>
                <w:sz w:val="22"/>
                <w:szCs w:val="22"/>
              </w:rPr>
              <w:t>Потпис овлашћеног лица</w:t>
            </w:r>
          </w:p>
        </w:tc>
      </w:tr>
      <w:tr w:rsidR="00B436F6" w:rsidRPr="0064448A" w:rsidTr="00733513">
        <w:trPr>
          <w:jc w:val="right"/>
        </w:trPr>
        <w:tc>
          <w:tcPr>
            <w:tcW w:w="2131" w:type="dxa"/>
          </w:tcPr>
          <w:p w:rsidR="00B436F6" w:rsidRPr="0064448A" w:rsidRDefault="00B436F6" w:rsidP="00733513">
            <w:pPr>
              <w:jc w:val="center"/>
              <w:rPr>
                <w:rFonts w:eastAsia="Calibri"/>
                <w:b/>
                <w:sz w:val="22"/>
                <w:szCs w:val="22"/>
              </w:rPr>
            </w:pPr>
            <w:r w:rsidRPr="0064448A">
              <w:rPr>
                <w:rFonts w:eastAsia="Calibri"/>
                <w:b/>
                <w:sz w:val="22"/>
                <w:szCs w:val="22"/>
              </w:rPr>
              <w:t>М.П.</w:t>
            </w:r>
          </w:p>
        </w:tc>
        <w:tc>
          <w:tcPr>
            <w:tcW w:w="3318" w:type="dxa"/>
          </w:tcPr>
          <w:p w:rsidR="00B436F6" w:rsidRPr="0064448A" w:rsidRDefault="00B436F6" w:rsidP="00733513">
            <w:pPr>
              <w:jc w:val="center"/>
              <w:rPr>
                <w:rFonts w:eastAsia="Calibri"/>
                <w:b/>
                <w:sz w:val="22"/>
                <w:szCs w:val="22"/>
              </w:rPr>
            </w:pPr>
          </w:p>
        </w:tc>
      </w:tr>
      <w:tr w:rsidR="00B436F6" w:rsidRPr="0064448A" w:rsidTr="00733513">
        <w:trPr>
          <w:trHeight w:val="531"/>
          <w:jc w:val="right"/>
        </w:trPr>
        <w:tc>
          <w:tcPr>
            <w:tcW w:w="2131" w:type="dxa"/>
          </w:tcPr>
          <w:p w:rsidR="00B436F6" w:rsidRPr="0064448A" w:rsidRDefault="00B436F6" w:rsidP="00733513">
            <w:pPr>
              <w:jc w:val="center"/>
              <w:rPr>
                <w:rFonts w:eastAsia="Calibri"/>
                <w:sz w:val="22"/>
                <w:szCs w:val="22"/>
              </w:rPr>
            </w:pPr>
          </w:p>
        </w:tc>
        <w:tc>
          <w:tcPr>
            <w:tcW w:w="3318" w:type="dxa"/>
            <w:tcBorders>
              <w:bottom w:val="single" w:sz="4" w:space="0" w:color="auto"/>
            </w:tcBorders>
          </w:tcPr>
          <w:p w:rsidR="00B436F6" w:rsidRPr="0064448A" w:rsidRDefault="00B436F6" w:rsidP="00733513">
            <w:pPr>
              <w:jc w:val="center"/>
              <w:rPr>
                <w:rFonts w:eastAsia="Calibri"/>
                <w:sz w:val="22"/>
                <w:szCs w:val="22"/>
              </w:rPr>
            </w:pPr>
          </w:p>
        </w:tc>
      </w:tr>
    </w:tbl>
    <w:p w:rsidR="00B436F6" w:rsidRPr="0064448A" w:rsidRDefault="00B436F6" w:rsidP="00B436F6">
      <w:pPr>
        <w:spacing w:after="200" w:line="276" w:lineRule="auto"/>
        <w:jc w:val="left"/>
        <w:rPr>
          <w:rFonts w:eastAsia="Calibri"/>
          <w:b/>
          <w:sz w:val="10"/>
          <w:szCs w:val="22"/>
        </w:rPr>
      </w:pPr>
    </w:p>
    <w:p w:rsidR="004F1A20" w:rsidRDefault="004F1A20" w:rsidP="00B436F6">
      <w:pPr>
        <w:spacing w:after="200" w:line="276" w:lineRule="auto"/>
        <w:jc w:val="center"/>
        <w:rPr>
          <w:rFonts w:eastAsia="Calibri"/>
          <w:b/>
          <w:sz w:val="22"/>
          <w:szCs w:val="22"/>
        </w:rPr>
      </w:pPr>
    </w:p>
    <w:p w:rsidR="004F1A20" w:rsidRDefault="004F1A20" w:rsidP="00B436F6">
      <w:pPr>
        <w:spacing w:after="200" w:line="276" w:lineRule="auto"/>
        <w:jc w:val="center"/>
        <w:rPr>
          <w:rFonts w:eastAsia="Calibri"/>
          <w:b/>
          <w:sz w:val="22"/>
          <w:szCs w:val="22"/>
        </w:rPr>
      </w:pPr>
    </w:p>
    <w:p w:rsidR="00B436F6" w:rsidRPr="0064448A" w:rsidRDefault="00B436F6" w:rsidP="00B436F6">
      <w:pPr>
        <w:spacing w:after="200" w:line="276" w:lineRule="auto"/>
        <w:jc w:val="center"/>
        <w:rPr>
          <w:rFonts w:eastAsia="Calibri"/>
          <w:sz w:val="22"/>
          <w:szCs w:val="22"/>
          <w:lang w:val="sr-Latn-RS"/>
        </w:rPr>
      </w:pPr>
      <w:r w:rsidRPr="0064448A">
        <w:rPr>
          <w:rFonts w:eastAsia="Calibri"/>
          <w:b/>
          <w:sz w:val="22"/>
          <w:szCs w:val="22"/>
        </w:rPr>
        <w:t>ПОДАЦИ О ЧЛАНУ ГРУПЕ</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B436F6" w:rsidRPr="0064448A" w:rsidTr="00733513">
        <w:trPr>
          <w:trHeight w:val="663"/>
          <w:jc w:val="center"/>
        </w:trPr>
        <w:tc>
          <w:tcPr>
            <w:tcW w:w="2422"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Пословно име</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или скраћени назив </w:t>
            </w:r>
          </w:p>
        </w:tc>
        <w:tc>
          <w:tcPr>
            <w:tcW w:w="5873"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widowControl/>
        <w:tabs>
          <w:tab w:val="clear" w:pos="1440"/>
        </w:tabs>
        <w:jc w:val="left"/>
        <w:rPr>
          <w:rFonts w:eastAsia="Calibri"/>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B436F6" w:rsidRPr="0064448A" w:rsidTr="00733513">
        <w:trPr>
          <w:trHeight w:val="706"/>
          <w:jc w:val="center"/>
        </w:trPr>
        <w:tc>
          <w:tcPr>
            <w:tcW w:w="1863" w:type="dxa"/>
            <w:vMerge w:val="restart"/>
            <w:shd w:val="clear" w:color="auto" w:fill="E0E0E0"/>
            <w:vAlign w:val="center"/>
          </w:tcPr>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 xml:space="preserve">Адреса </w:t>
            </w:r>
          </w:p>
          <w:p w:rsidR="00B436F6" w:rsidRPr="0064448A" w:rsidRDefault="00B436F6" w:rsidP="00733513">
            <w:pPr>
              <w:widowControl/>
              <w:tabs>
                <w:tab w:val="clear" w:pos="1440"/>
              </w:tabs>
              <w:jc w:val="center"/>
              <w:rPr>
                <w:rFonts w:eastAsia="Calibri"/>
                <w:b/>
                <w:sz w:val="22"/>
                <w:szCs w:val="22"/>
              </w:rPr>
            </w:pPr>
            <w:r w:rsidRPr="0064448A">
              <w:rPr>
                <w:rFonts w:eastAsia="Calibri"/>
                <w:b/>
                <w:sz w:val="22"/>
                <w:szCs w:val="22"/>
              </w:rPr>
              <w:t>седишта</w:t>
            </w: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Улица и број</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6"/>
          <w:jc w:val="center"/>
        </w:trPr>
        <w:tc>
          <w:tcPr>
            <w:tcW w:w="1863" w:type="dxa"/>
            <w:vMerge/>
            <w:shd w:val="clear" w:color="auto" w:fill="E0E0E0"/>
            <w:vAlign w:val="center"/>
          </w:tcPr>
          <w:p w:rsidR="00B436F6" w:rsidRPr="0064448A" w:rsidRDefault="00B436F6" w:rsidP="00733513">
            <w:pPr>
              <w:widowControl/>
              <w:tabs>
                <w:tab w:val="clear" w:pos="1440"/>
              </w:tabs>
              <w:jc w:val="center"/>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Место</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1863" w:type="dxa"/>
            <w:vMerge/>
            <w:shd w:val="clear" w:color="auto" w:fill="E0E0E0"/>
            <w:vAlign w:val="center"/>
          </w:tcPr>
          <w:p w:rsidR="00B436F6" w:rsidRPr="0064448A" w:rsidRDefault="00B436F6" w:rsidP="00733513">
            <w:pPr>
              <w:widowControl/>
              <w:tabs>
                <w:tab w:val="clear" w:pos="1440"/>
              </w:tabs>
              <w:jc w:val="left"/>
              <w:rPr>
                <w:rFonts w:eastAsia="Calibri"/>
                <w:b/>
                <w:sz w:val="22"/>
                <w:szCs w:val="22"/>
              </w:rPr>
            </w:pPr>
          </w:p>
        </w:tc>
        <w:tc>
          <w:tcPr>
            <w:tcW w:w="1817" w:type="dxa"/>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Општина</w:t>
            </w:r>
          </w:p>
        </w:tc>
        <w:tc>
          <w:tcPr>
            <w:tcW w:w="4657" w:type="dxa"/>
            <w:shd w:val="clear" w:color="auto" w:fill="auto"/>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49"/>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Матични број понуђача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70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Порески </w:t>
            </w:r>
          </w:p>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 xml:space="preserve">идентификациони број </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00"/>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Pr>
                <w:rFonts w:eastAsia="Calibri"/>
                <w:b/>
                <w:sz w:val="22"/>
                <w:szCs w:val="22"/>
                <w:lang w:val="sr-Cyrl-RS"/>
              </w:rPr>
              <w:t>Статус члана групе</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Правно лице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Предузетник</w:t>
            </w:r>
          </w:p>
        </w:tc>
      </w:tr>
      <w:tr w:rsidR="00B436F6" w:rsidRPr="0064448A" w:rsidTr="00733513">
        <w:trPr>
          <w:trHeight w:val="476"/>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Физичко лице</w:t>
            </w:r>
          </w:p>
        </w:tc>
      </w:tr>
      <w:tr w:rsidR="00B436F6" w:rsidRPr="0064448A" w:rsidTr="00733513">
        <w:trPr>
          <w:trHeight w:val="454"/>
          <w:jc w:val="center"/>
        </w:trPr>
        <w:tc>
          <w:tcPr>
            <w:tcW w:w="3680" w:type="dxa"/>
            <w:gridSpan w:val="2"/>
            <w:vMerge w:val="restart"/>
            <w:vAlign w:val="center"/>
          </w:tcPr>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 xml:space="preserve">Врста - величина правног лица </w:t>
            </w:r>
          </w:p>
          <w:p w:rsidR="00B436F6" w:rsidRPr="0064448A" w:rsidRDefault="00B436F6" w:rsidP="00733513">
            <w:pPr>
              <w:widowControl/>
              <w:tabs>
                <w:tab w:val="clear" w:pos="1440"/>
              </w:tabs>
              <w:jc w:val="left"/>
              <w:rPr>
                <w:rFonts w:eastAsia="Calibri"/>
                <w:b/>
                <w:sz w:val="22"/>
                <w:szCs w:val="22"/>
                <w:lang w:val="sr-Cyrl-RS"/>
              </w:rPr>
            </w:pPr>
            <w:r w:rsidRPr="0064448A">
              <w:rPr>
                <w:rFonts w:eastAsia="Calibri"/>
                <w:b/>
                <w:sz w:val="22"/>
                <w:szCs w:val="22"/>
                <w:lang w:val="sr-Cyrl-RS"/>
              </w:rPr>
              <w:t>(заокружити)</w:t>
            </w: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А) Велико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Б) Средње</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В) Мало</w:t>
            </w:r>
          </w:p>
        </w:tc>
      </w:tr>
      <w:tr w:rsidR="00B436F6" w:rsidRPr="0064448A" w:rsidTr="00733513">
        <w:trPr>
          <w:trHeight w:val="454"/>
          <w:jc w:val="center"/>
        </w:trPr>
        <w:tc>
          <w:tcPr>
            <w:tcW w:w="3680" w:type="dxa"/>
            <w:gridSpan w:val="2"/>
            <w:vMerge/>
            <w:vAlign w:val="center"/>
          </w:tcPr>
          <w:p w:rsidR="00B436F6" w:rsidRPr="0064448A" w:rsidRDefault="00B436F6" w:rsidP="00733513">
            <w:pPr>
              <w:widowControl/>
              <w:tabs>
                <w:tab w:val="clear" w:pos="1440"/>
              </w:tabs>
              <w:jc w:val="left"/>
              <w:rPr>
                <w:rFonts w:eastAsia="Calibri"/>
                <w:b/>
                <w:sz w:val="22"/>
                <w:szCs w:val="22"/>
                <w:lang w:val="sr-Cyrl-RS"/>
              </w:rPr>
            </w:pPr>
          </w:p>
        </w:tc>
        <w:tc>
          <w:tcPr>
            <w:tcW w:w="4657" w:type="dxa"/>
            <w:vAlign w:val="center"/>
          </w:tcPr>
          <w:p w:rsidR="00B436F6" w:rsidRPr="0064448A" w:rsidRDefault="00B436F6" w:rsidP="00733513">
            <w:pPr>
              <w:widowControl/>
              <w:tabs>
                <w:tab w:val="clear" w:pos="1440"/>
              </w:tabs>
              <w:jc w:val="left"/>
              <w:rPr>
                <w:rFonts w:eastAsia="Calibri"/>
                <w:sz w:val="22"/>
                <w:szCs w:val="22"/>
                <w:lang w:val="sr-Cyrl-RS"/>
              </w:rPr>
            </w:pPr>
            <w:r w:rsidRPr="0064448A">
              <w:rPr>
                <w:rFonts w:eastAsia="Calibri"/>
                <w:sz w:val="22"/>
                <w:szCs w:val="22"/>
                <w:lang w:val="sr-Cyrl-RS"/>
              </w:rPr>
              <w:t>Г) Микро</w:t>
            </w:r>
          </w:p>
        </w:tc>
      </w:tr>
      <w:tr w:rsidR="00B436F6" w:rsidRPr="0064448A" w:rsidTr="00733513">
        <w:trPr>
          <w:trHeight w:val="443"/>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Одговорно лице</w:t>
            </w:r>
          </w:p>
        </w:tc>
        <w:tc>
          <w:tcPr>
            <w:tcW w:w="4657" w:type="dxa"/>
            <w:vAlign w:val="center"/>
          </w:tcPr>
          <w:p w:rsidR="00B436F6" w:rsidRPr="0064448A" w:rsidRDefault="00B436F6" w:rsidP="00733513">
            <w:pPr>
              <w:widowControl/>
              <w:tabs>
                <w:tab w:val="clear" w:pos="1440"/>
              </w:tabs>
              <w:jc w:val="left"/>
              <w:rPr>
                <w:rFonts w:eastAsia="Calibri"/>
                <w:b/>
                <w:sz w:val="22"/>
                <w:szCs w:val="22"/>
                <w:lang w:val="sr-Cyrl-RS"/>
              </w:rPr>
            </w:pPr>
          </w:p>
        </w:tc>
      </w:tr>
      <w:tr w:rsidR="00B436F6" w:rsidRPr="0064448A" w:rsidTr="00733513">
        <w:trPr>
          <w:trHeight w:val="435"/>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Лице за контакт</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12"/>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Телефон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11"/>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lang w:val="sr-Latn-CS"/>
              </w:rPr>
              <w:t>e-mail</w:t>
            </w:r>
            <w:r w:rsidRPr="0064448A">
              <w:rPr>
                <w:rFonts w:eastAsia="Calibri"/>
                <w:b/>
                <w:sz w:val="22"/>
                <w:szCs w:val="22"/>
              </w:rPr>
              <w:t>:</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41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Број текућег рачуна</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r w:rsidR="00B436F6" w:rsidRPr="0064448A" w:rsidTr="00733513">
        <w:trPr>
          <w:trHeight w:val="567"/>
          <w:jc w:val="center"/>
        </w:trPr>
        <w:tc>
          <w:tcPr>
            <w:tcW w:w="3680" w:type="dxa"/>
            <w:gridSpan w:val="2"/>
            <w:vAlign w:val="center"/>
          </w:tcPr>
          <w:p w:rsidR="00B436F6" w:rsidRPr="0064448A" w:rsidRDefault="00B436F6" w:rsidP="00733513">
            <w:pPr>
              <w:widowControl/>
              <w:tabs>
                <w:tab w:val="clear" w:pos="1440"/>
              </w:tabs>
              <w:jc w:val="left"/>
              <w:rPr>
                <w:rFonts w:eastAsia="Calibri"/>
                <w:b/>
                <w:sz w:val="22"/>
                <w:szCs w:val="22"/>
              </w:rPr>
            </w:pPr>
            <w:r w:rsidRPr="0064448A">
              <w:rPr>
                <w:rFonts w:eastAsia="Calibri"/>
                <w:b/>
                <w:sz w:val="22"/>
                <w:szCs w:val="22"/>
              </w:rPr>
              <w:t>Назив пословне банке код које се води рачун</w:t>
            </w:r>
          </w:p>
        </w:tc>
        <w:tc>
          <w:tcPr>
            <w:tcW w:w="4657" w:type="dxa"/>
            <w:vAlign w:val="center"/>
          </w:tcPr>
          <w:p w:rsidR="00B436F6" w:rsidRPr="0064448A" w:rsidRDefault="00B436F6" w:rsidP="00733513">
            <w:pPr>
              <w:widowControl/>
              <w:tabs>
                <w:tab w:val="clear" w:pos="1440"/>
              </w:tabs>
              <w:jc w:val="left"/>
              <w:rPr>
                <w:rFonts w:eastAsia="Calibri"/>
                <w:sz w:val="22"/>
                <w:szCs w:val="22"/>
              </w:rPr>
            </w:pPr>
          </w:p>
        </w:tc>
      </w:tr>
    </w:tbl>
    <w:p w:rsidR="00B436F6" w:rsidRPr="0064448A" w:rsidRDefault="00B436F6" w:rsidP="00B436F6">
      <w:pPr>
        <w:spacing w:after="200" w:line="276" w:lineRule="auto"/>
        <w:rPr>
          <w:rFonts w:eastAsia="Calibri"/>
          <w:b/>
          <w:sz w:val="22"/>
          <w:szCs w:val="22"/>
        </w:rPr>
      </w:pPr>
    </w:p>
    <w:p w:rsidR="00B436F6" w:rsidRPr="0064448A" w:rsidRDefault="00B436F6" w:rsidP="00B436F6">
      <w:pPr>
        <w:spacing w:after="200" w:line="276" w:lineRule="auto"/>
        <w:rPr>
          <w:rFonts w:eastAsia="Calibri"/>
          <w:sz w:val="22"/>
          <w:szCs w:val="22"/>
          <w:lang w:val="sr-Cyrl-RS"/>
        </w:rPr>
      </w:pPr>
      <w:r w:rsidRPr="0064448A">
        <w:rPr>
          <w:rFonts w:eastAsia="Calibri"/>
          <w:b/>
          <w:sz w:val="22"/>
          <w:szCs w:val="22"/>
        </w:rPr>
        <w:t xml:space="preserve">НАПОМЕНА: </w:t>
      </w:r>
      <w:r w:rsidRPr="0064448A">
        <w:rPr>
          <w:rFonts w:eastAsia="Calibri"/>
          <w:i/>
          <w:sz w:val="22"/>
          <w:szCs w:val="22"/>
        </w:rPr>
        <w:t xml:space="preserve">Образац копирати уколико понуду </w:t>
      </w:r>
      <w:r>
        <w:rPr>
          <w:rFonts w:eastAsia="Calibri"/>
          <w:i/>
          <w:sz w:val="22"/>
          <w:szCs w:val="22"/>
        </w:rPr>
        <w:t>доставља већи број чланова груп</w:t>
      </w:r>
    </w:p>
    <w:tbl>
      <w:tblPr>
        <w:tblW w:w="5449" w:type="dxa"/>
        <w:jc w:val="right"/>
        <w:tblLook w:val="01E0" w:firstRow="1" w:lastRow="1" w:firstColumn="1" w:lastColumn="1" w:noHBand="0" w:noVBand="0"/>
      </w:tblPr>
      <w:tblGrid>
        <w:gridCol w:w="2131"/>
        <w:gridCol w:w="3318"/>
      </w:tblGrid>
      <w:tr w:rsidR="00B436F6" w:rsidRPr="0064448A" w:rsidTr="00733513">
        <w:trPr>
          <w:jc w:val="right"/>
        </w:trPr>
        <w:tc>
          <w:tcPr>
            <w:tcW w:w="2131" w:type="dxa"/>
          </w:tcPr>
          <w:p w:rsidR="00B436F6" w:rsidRPr="0064448A" w:rsidRDefault="00B436F6" w:rsidP="00733513">
            <w:pPr>
              <w:jc w:val="center"/>
              <w:rPr>
                <w:rFonts w:eastAsia="Calibri"/>
                <w:b/>
                <w:sz w:val="22"/>
                <w:szCs w:val="22"/>
              </w:rPr>
            </w:pPr>
          </w:p>
        </w:tc>
        <w:tc>
          <w:tcPr>
            <w:tcW w:w="3318" w:type="dxa"/>
          </w:tcPr>
          <w:p w:rsidR="00B436F6" w:rsidRPr="0064448A" w:rsidRDefault="00B436F6" w:rsidP="00733513">
            <w:pPr>
              <w:jc w:val="center"/>
              <w:rPr>
                <w:rFonts w:eastAsia="Calibri"/>
                <w:b/>
                <w:sz w:val="22"/>
                <w:szCs w:val="22"/>
              </w:rPr>
            </w:pPr>
            <w:r w:rsidRPr="0064448A">
              <w:rPr>
                <w:rFonts w:eastAsia="Calibri"/>
                <w:b/>
                <w:sz w:val="22"/>
                <w:szCs w:val="22"/>
              </w:rPr>
              <w:t>Потпис овлашћеног лица</w:t>
            </w:r>
          </w:p>
        </w:tc>
      </w:tr>
      <w:tr w:rsidR="00B436F6" w:rsidRPr="0064448A" w:rsidTr="00733513">
        <w:trPr>
          <w:jc w:val="right"/>
        </w:trPr>
        <w:tc>
          <w:tcPr>
            <w:tcW w:w="2131" w:type="dxa"/>
          </w:tcPr>
          <w:p w:rsidR="00B436F6" w:rsidRPr="0064448A" w:rsidRDefault="00B436F6" w:rsidP="00733513">
            <w:pPr>
              <w:jc w:val="center"/>
              <w:rPr>
                <w:rFonts w:eastAsia="Calibri"/>
                <w:b/>
                <w:sz w:val="22"/>
                <w:szCs w:val="22"/>
                <w:highlight w:val="yellow"/>
              </w:rPr>
            </w:pPr>
            <w:r w:rsidRPr="0064448A">
              <w:rPr>
                <w:rFonts w:eastAsia="Calibri"/>
                <w:b/>
                <w:sz w:val="22"/>
                <w:szCs w:val="22"/>
              </w:rPr>
              <w:t>М.П.</w:t>
            </w:r>
          </w:p>
        </w:tc>
        <w:tc>
          <w:tcPr>
            <w:tcW w:w="3318" w:type="dxa"/>
          </w:tcPr>
          <w:p w:rsidR="00B436F6" w:rsidRPr="0064448A" w:rsidRDefault="00B436F6" w:rsidP="00733513">
            <w:pPr>
              <w:jc w:val="center"/>
              <w:rPr>
                <w:rFonts w:eastAsia="Calibri"/>
                <w:b/>
                <w:sz w:val="22"/>
                <w:szCs w:val="22"/>
                <w:highlight w:val="yellow"/>
              </w:rPr>
            </w:pPr>
          </w:p>
        </w:tc>
      </w:tr>
      <w:tr w:rsidR="00B436F6" w:rsidRPr="0064448A" w:rsidTr="00833FF8">
        <w:trPr>
          <w:trHeight w:val="89"/>
          <w:jc w:val="right"/>
        </w:trPr>
        <w:tc>
          <w:tcPr>
            <w:tcW w:w="2131" w:type="dxa"/>
          </w:tcPr>
          <w:p w:rsidR="00B436F6" w:rsidRPr="0064448A" w:rsidRDefault="00B436F6" w:rsidP="00733513">
            <w:pPr>
              <w:jc w:val="center"/>
              <w:rPr>
                <w:rFonts w:eastAsia="Calibri"/>
                <w:b/>
                <w:sz w:val="22"/>
                <w:szCs w:val="22"/>
                <w:highlight w:val="yellow"/>
              </w:rPr>
            </w:pPr>
          </w:p>
        </w:tc>
        <w:tc>
          <w:tcPr>
            <w:tcW w:w="3318" w:type="dxa"/>
            <w:tcBorders>
              <w:bottom w:val="single" w:sz="4" w:space="0" w:color="auto"/>
            </w:tcBorders>
          </w:tcPr>
          <w:p w:rsidR="00B436F6" w:rsidRPr="0064448A" w:rsidRDefault="00B436F6" w:rsidP="00733513">
            <w:pPr>
              <w:jc w:val="center"/>
              <w:rPr>
                <w:rFonts w:eastAsia="Calibri"/>
                <w:b/>
                <w:sz w:val="22"/>
                <w:szCs w:val="22"/>
                <w:highlight w:val="yellow"/>
              </w:rPr>
            </w:pPr>
          </w:p>
        </w:tc>
      </w:tr>
    </w:tbl>
    <w:p w:rsidR="00B436F6" w:rsidRPr="0064448A" w:rsidRDefault="00B436F6" w:rsidP="00B436F6">
      <w:pPr>
        <w:widowControl/>
        <w:spacing w:after="200" w:line="276" w:lineRule="auto"/>
        <w:rPr>
          <w:rFonts w:eastAsia="Malgun Gothic"/>
          <w:b/>
          <w:sz w:val="22"/>
          <w:szCs w:val="22"/>
          <w:highlight w:val="yellow"/>
        </w:rPr>
      </w:pPr>
    </w:p>
    <w:p w:rsidR="00B436F6" w:rsidRPr="0064448A" w:rsidRDefault="00B436F6" w:rsidP="00B436F6">
      <w:pPr>
        <w:jc w:val="center"/>
        <w:rPr>
          <w:rFonts w:eastAsia="Malgun Gothic"/>
          <w:b/>
          <w:sz w:val="22"/>
          <w:szCs w:val="22"/>
          <w:highlight w:val="yellow"/>
        </w:rPr>
      </w:pPr>
    </w:p>
    <w:p w:rsidR="00B436F6" w:rsidRPr="0064448A" w:rsidRDefault="00B436F6" w:rsidP="00B436F6">
      <w:pPr>
        <w:jc w:val="center"/>
        <w:rPr>
          <w:rFonts w:eastAsia="Malgun Gothic"/>
          <w:b/>
          <w:sz w:val="22"/>
          <w:szCs w:val="22"/>
          <w:highlight w:val="yellow"/>
          <w:lang w:val="sr-Cyrl-RS"/>
        </w:rPr>
      </w:pPr>
    </w:p>
    <w:p w:rsidR="00B436F6" w:rsidRDefault="00B436F6" w:rsidP="00B436F6">
      <w:pPr>
        <w:jc w:val="center"/>
        <w:rPr>
          <w:rFonts w:eastAsia="Malgun Gothic"/>
          <w:b/>
          <w:sz w:val="22"/>
          <w:szCs w:val="22"/>
          <w:highlight w:val="yellow"/>
          <w:lang w:val="sr-Cyrl-RS"/>
        </w:rPr>
      </w:pPr>
    </w:p>
    <w:p w:rsidR="00C470A8" w:rsidRDefault="00C470A8" w:rsidP="00B436F6">
      <w:pPr>
        <w:jc w:val="center"/>
        <w:rPr>
          <w:rFonts w:eastAsia="Malgun Gothic"/>
          <w:b/>
          <w:sz w:val="22"/>
          <w:szCs w:val="22"/>
          <w:highlight w:val="yellow"/>
          <w:lang w:val="sr-Cyrl-RS"/>
        </w:rPr>
      </w:pPr>
    </w:p>
    <w:p w:rsidR="00C470A8" w:rsidRDefault="00C470A8" w:rsidP="00B436F6">
      <w:pPr>
        <w:jc w:val="center"/>
        <w:rPr>
          <w:rFonts w:eastAsia="Malgun Gothic"/>
          <w:b/>
          <w:sz w:val="22"/>
          <w:szCs w:val="22"/>
          <w:highlight w:val="yellow"/>
          <w:lang w:val="sr-Cyrl-RS"/>
        </w:rPr>
      </w:pPr>
    </w:p>
    <w:p w:rsidR="004F1A20" w:rsidRDefault="004F1A20" w:rsidP="00B436F6">
      <w:pPr>
        <w:jc w:val="center"/>
        <w:rPr>
          <w:rFonts w:eastAsia="Malgun Gothic"/>
          <w:b/>
          <w:sz w:val="22"/>
          <w:szCs w:val="22"/>
          <w:highlight w:val="yellow"/>
          <w:lang w:val="sr-Cyrl-RS"/>
        </w:rPr>
      </w:pPr>
    </w:p>
    <w:p w:rsidR="004F1A20" w:rsidRPr="0064448A" w:rsidRDefault="004F1A20" w:rsidP="00B436F6">
      <w:pPr>
        <w:jc w:val="center"/>
        <w:rPr>
          <w:rFonts w:eastAsia="Malgun Gothic"/>
          <w:b/>
          <w:sz w:val="22"/>
          <w:szCs w:val="22"/>
          <w:highlight w:val="yellow"/>
          <w:lang w:val="sr-Cyrl-RS"/>
        </w:rPr>
      </w:pPr>
    </w:p>
    <w:p w:rsidR="00B436F6" w:rsidRPr="0064448A" w:rsidRDefault="00B436F6" w:rsidP="00B436F6">
      <w:pPr>
        <w:jc w:val="center"/>
        <w:rPr>
          <w:rFonts w:eastAsia="Malgun Gothic"/>
          <w:b/>
          <w:sz w:val="22"/>
          <w:szCs w:val="22"/>
          <w:highlight w:val="yellow"/>
        </w:rPr>
      </w:pPr>
    </w:p>
    <w:p w:rsidR="00B436F6" w:rsidRPr="0064448A" w:rsidRDefault="00B436F6" w:rsidP="00B436F6">
      <w:pPr>
        <w:jc w:val="center"/>
        <w:rPr>
          <w:rFonts w:eastAsia="Malgun Gothic"/>
          <w:b/>
          <w:sz w:val="22"/>
          <w:szCs w:val="22"/>
        </w:rPr>
      </w:pPr>
      <w:r w:rsidRPr="0064448A">
        <w:rPr>
          <w:rFonts w:eastAsia="Malgun Gothic"/>
          <w:b/>
          <w:sz w:val="22"/>
          <w:szCs w:val="22"/>
        </w:rPr>
        <w:t>Р О К</w:t>
      </w:r>
    </w:p>
    <w:p w:rsidR="00B436F6" w:rsidRPr="0064448A" w:rsidRDefault="00B436F6" w:rsidP="00B436F6">
      <w:pPr>
        <w:jc w:val="center"/>
        <w:rPr>
          <w:rFonts w:eastAsia="Malgun Gothic"/>
          <w:b/>
          <w:sz w:val="22"/>
          <w:szCs w:val="22"/>
        </w:rPr>
      </w:pPr>
      <w:r w:rsidRPr="0064448A">
        <w:rPr>
          <w:rFonts w:eastAsia="Malgun Gothic"/>
          <w:b/>
          <w:sz w:val="22"/>
          <w:szCs w:val="22"/>
        </w:rPr>
        <w:t>ВАЖЕЊА ПОНУДЕ</w:t>
      </w:r>
    </w:p>
    <w:p w:rsidR="00B436F6" w:rsidRPr="0064448A" w:rsidRDefault="00B436F6" w:rsidP="00B436F6">
      <w:pPr>
        <w:jc w:val="center"/>
        <w:rPr>
          <w:rFonts w:eastAsia="Malgun Gothic"/>
          <w:b/>
          <w:sz w:val="22"/>
          <w:szCs w:val="22"/>
        </w:rPr>
      </w:pPr>
    </w:p>
    <w:p w:rsidR="00B436F6" w:rsidRPr="0064448A" w:rsidRDefault="00B436F6" w:rsidP="00B436F6">
      <w:pPr>
        <w:jc w:val="center"/>
        <w:rPr>
          <w:rFonts w:eastAsia="Malgun Gothic"/>
          <w:b/>
          <w:sz w:val="22"/>
          <w:szCs w:val="22"/>
        </w:rPr>
      </w:pPr>
    </w:p>
    <w:p w:rsidR="00B436F6" w:rsidRPr="0064448A" w:rsidRDefault="00B436F6" w:rsidP="00B436F6">
      <w:pPr>
        <w:rPr>
          <w:rFonts w:eastAsia="Malgun Gothic"/>
          <w:b/>
          <w:sz w:val="22"/>
          <w:szCs w:val="22"/>
        </w:rPr>
      </w:pPr>
    </w:p>
    <w:p w:rsidR="00B436F6" w:rsidRDefault="00B436F6" w:rsidP="00B436F6">
      <w:pPr>
        <w:spacing w:line="480" w:lineRule="auto"/>
        <w:jc w:val="center"/>
        <w:rPr>
          <w:rFonts w:eastAsia="Malgun Gothic"/>
          <w:b/>
          <w:sz w:val="22"/>
          <w:szCs w:val="22"/>
          <w:lang w:val="sr-Cyrl-RS"/>
        </w:rPr>
      </w:pPr>
      <w:r w:rsidRPr="0064448A">
        <w:rPr>
          <w:rFonts w:eastAsia="Malgun Gothic"/>
          <w:b/>
          <w:sz w:val="22"/>
          <w:szCs w:val="22"/>
        </w:rPr>
        <w:t xml:space="preserve">Рок важења понуде не може бити краћи од </w:t>
      </w:r>
      <w:r w:rsidR="00833FF8">
        <w:rPr>
          <w:rFonts w:eastAsia="Malgun Gothic"/>
          <w:b/>
          <w:sz w:val="22"/>
          <w:szCs w:val="22"/>
          <w:lang w:val="sr-Cyrl-RS"/>
        </w:rPr>
        <w:t>3</w:t>
      </w:r>
      <w:r w:rsidRPr="0064448A">
        <w:rPr>
          <w:rFonts w:eastAsia="Malgun Gothic"/>
          <w:b/>
          <w:sz w:val="22"/>
          <w:szCs w:val="22"/>
        </w:rPr>
        <w:t>0 дана, од дана отварања понуда.</w:t>
      </w:r>
    </w:p>
    <w:p w:rsidR="00B436F6" w:rsidRPr="0064448A" w:rsidRDefault="00B436F6" w:rsidP="00B436F6">
      <w:pPr>
        <w:spacing w:line="480" w:lineRule="auto"/>
        <w:jc w:val="center"/>
        <w:rPr>
          <w:rFonts w:eastAsia="Malgun Gothic"/>
          <w:b/>
          <w:sz w:val="22"/>
          <w:szCs w:val="22"/>
        </w:rPr>
      </w:pPr>
      <w:r w:rsidRPr="0064448A">
        <w:rPr>
          <w:rFonts w:eastAsia="Malgun Gothic"/>
          <w:b/>
          <w:sz w:val="22"/>
          <w:szCs w:val="22"/>
        </w:rPr>
        <w:t>Понуда коју подносим у предметном поступку јавне набавке важи</w:t>
      </w:r>
    </w:p>
    <w:p w:rsidR="00B436F6" w:rsidRPr="0064448A" w:rsidRDefault="00B436F6" w:rsidP="00B436F6">
      <w:pPr>
        <w:jc w:val="center"/>
        <w:rPr>
          <w:rFonts w:eastAsia="Malgun Gothic"/>
          <w:b/>
          <w:sz w:val="22"/>
          <w:szCs w:val="22"/>
        </w:rPr>
      </w:pPr>
      <w:r w:rsidRPr="0064448A">
        <w:rPr>
          <w:rFonts w:eastAsia="Malgun Gothic"/>
          <w:b/>
          <w:sz w:val="22"/>
          <w:szCs w:val="22"/>
        </w:rPr>
        <w:t>________________________  дана од дана отварања понуда.</w:t>
      </w:r>
    </w:p>
    <w:p w:rsidR="00B436F6" w:rsidRPr="0064448A" w:rsidRDefault="00B436F6" w:rsidP="00B436F6">
      <w:pPr>
        <w:rPr>
          <w:rFonts w:eastAsia="Malgun Gothic"/>
          <w:sz w:val="22"/>
          <w:szCs w:val="22"/>
        </w:rPr>
      </w:pPr>
      <w:r>
        <w:rPr>
          <w:rFonts w:eastAsia="Malgun Gothic"/>
          <w:sz w:val="22"/>
          <w:szCs w:val="22"/>
          <w:lang w:val="sr-Cyrl-RS"/>
        </w:rPr>
        <w:t xml:space="preserve">                   </w:t>
      </w:r>
      <w:r w:rsidRPr="0064448A">
        <w:rPr>
          <w:rFonts w:eastAsia="Malgun Gothic"/>
          <w:sz w:val="22"/>
          <w:szCs w:val="22"/>
        </w:rPr>
        <w:t>(</w:t>
      </w:r>
      <w:r w:rsidRPr="0064448A">
        <w:rPr>
          <w:rFonts w:eastAsia="Malgun Gothic"/>
          <w:i/>
          <w:sz w:val="22"/>
          <w:szCs w:val="22"/>
        </w:rPr>
        <w:t>уписати број дана важења понуде</w:t>
      </w:r>
      <w:r w:rsidRPr="0064448A">
        <w:rPr>
          <w:rFonts w:eastAsia="Malgun Gothic"/>
          <w:sz w:val="22"/>
          <w:szCs w:val="22"/>
        </w:rPr>
        <w:t>)</w:t>
      </w:r>
    </w:p>
    <w:p w:rsidR="00B436F6" w:rsidRPr="0064448A" w:rsidRDefault="00B436F6" w:rsidP="00B436F6">
      <w:pPr>
        <w:jc w:val="center"/>
        <w:rPr>
          <w:rFonts w:eastAsia="Malgun Gothic"/>
          <w:b/>
          <w:sz w:val="22"/>
          <w:szCs w:val="22"/>
        </w:rPr>
      </w:pPr>
    </w:p>
    <w:p w:rsidR="00B436F6" w:rsidRPr="0064448A" w:rsidRDefault="00B436F6" w:rsidP="00B436F6">
      <w:pPr>
        <w:jc w:val="center"/>
        <w:rPr>
          <w:rFonts w:eastAsia="Malgun Gothic"/>
          <w:b/>
          <w:sz w:val="22"/>
          <w:szCs w:val="22"/>
        </w:rPr>
      </w:pPr>
    </w:p>
    <w:p w:rsidR="00B436F6" w:rsidRPr="0064448A" w:rsidRDefault="00B436F6" w:rsidP="00B436F6">
      <w:pPr>
        <w:jc w:val="center"/>
        <w:rPr>
          <w:rFonts w:eastAsia="Malgun Gothic"/>
          <w:b/>
          <w:sz w:val="22"/>
          <w:szCs w:val="22"/>
        </w:rPr>
      </w:pPr>
    </w:p>
    <w:p w:rsidR="00B436F6" w:rsidRPr="0064448A" w:rsidRDefault="00B436F6" w:rsidP="00B436F6">
      <w:pPr>
        <w:jc w:val="center"/>
        <w:rPr>
          <w:rFonts w:eastAsia="Malgun Gothic"/>
          <w:b/>
          <w:sz w:val="22"/>
          <w:szCs w:val="22"/>
        </w:rPr>
      </w:pPr>
    </w:p>
    <w:p w:rsidR="00B436F6" w:rsidRPr="0064448A" w:rsidRDefault="00B436F6" w:rsidP="00B436F6">
      <w:pPr>
        <w:rPr>
          <w:rFonts w:eastAsia="Malgun Gothic"/>
          <w:b/>
          <w:sz w:val="22"/>
          <w:szCs w:val="22"/>
        </w:rPr>
      </w:pPr>
    </w:p>
    <w:tbl>
      <w:tblPr>
        <w:tblW w:w="8077" w:type="dxa"/>
        <w:jc w:val="center"/>
        <w:tblLook w:val="01E0" w:firstRow="1" w:lastRow="1" w:firstColumn="1" w:lastColumn="1" w:noHBand="0" w:noVBand="0"/>
      </w:tblPr>
      <w:tblGrid>
        <w:gridCol w:w="2628"/>
        <w:gridCol w:w="2131"/>
        <w:gridCol w:w="3318"/>
      </w:tblGrid>
      <w:tr w:rsidR="00B436F6" w:rsidRPr="0064448A" w:rsidTr="00733513">
        <w:trPr>
          <w:jc w:val="center"/>
        </w:trPr>
        <w:tc>
          <w:tcPr>
            <w:tcW w:w="2628" w:type="dxa"/>
          </w:tcPr>
          <w:p w:rsidR="00B436F6" w:rsidRPr="0064448A" w:rsidRDefault="00B436F6" w:rsidP="00733513">
            <w:pPr>
              <w:jc w:val="center"/>
              <w:rPr>
                <w:rFonts w:eastAsia="Malgun Gothic"/>
                <w:b/>
                <w:sz w:val="22"/>
                <w:szCs w:val="22"/>
              </w:rPr>
            </w:pPr>
          </w:p>
        </w:tc>
        <w:tc>
          <w:tcPr>
            <w:tcW w:w="2131" w:type="dxa"/>
          </w:tcPr>
          <w:p w:rsidR="00B436F6" w:rsidRPr="0064448A" w:rsidRDefault="00B436F6" w:rsidP="00733513">
            <w:pPr>
              <w:jc w:val="center"/>
              <w:rPr>
                <w:rFonts w:eastAsia="Malgun Gothic"/>
                <w:b/>
                <w:sz w:val="22"/>
                <w:szCs w:val="22"/>
              </w:rPr>
            </w:pPr>
          </w:p>
        </w:tc>
        <w:tc>
          <w:tcPr>
            <w:tcW w:w="3318" w:type="dxa"/>
          </w:tcPr>
          <w:p w:rsidR="00B436F6" w:rsidRPr="0064448A" w:rsidRDefault="00B436F6" w:rsidP="00733513">
            <w:pPr>
              <w:jc w:val="center"/>
              <w:rPr>
                <w:rFonts w:eastAsia="Malgun Gothic"/>
                <w:b/>
                <w:sz w:val="22"/>
                <w:szCs w:val="22"/>
              </w:rPr>
            </w:pPr>
            <w:r w:rsidRPr="0064448A">
              <w:rPr>
                <w:rFonts w:eastAsia="Malgun Gothic"/>
                <w:b/>
                <w:sz w:val="22"/>
                <w:szCs w:val="22"/>
              </w:rPr>
              <w:t>Потпис овлашћеног лица</w:t>
            </w:r>
          </w:p>
        </w:tc>
      </w:tr>
      <w:tr w:rsidR="00B436F6" w:rsidRPr="0064448A" w:rsidTr="00733513">
        <w:trPr>
          <w:jc w:val="center"/>
        </w:trPr>
        <w:tc>
          <w:tcPr>
            <w:tcW w:w="2628" w:type="dxa"/>
          </w:tcPr>
          <w:p w:rsidR="00B436F6" w:rsidRPr="0064448A" w:rsidRDefault="00B436F6" w:rsidP="00733513">
            <w:pPr>
              <w:rPr>
                <w:rFonts w:eastAsia="Malgun Gothic"/>
                <w:b/>
                <w:sz w:val="22"/>
                <w:szCs w:val="22"/>
              </w:rPr>
            </w:pPr>
          </w:p>
        </w:tc>
        <w:tc>
          <w:tcPr>
            <w:tcW w:w="2131" w:type="dxa"/>
          </w:tcPr>
          <w:p w:rsidR="00B436F6" w:rsidRPr="0064448A" w:rsidRDefault="00B436F6" w:rsidP="00733513">
            <w:pPr>
              <w:jc w:val="center"/>
              <w:rPr>
                <w:rFonts w:eastAsia="Malgun Gothic"/>
                <w:b/>
                <w:sz w:val="22"/>
                <w:szCs w:val="22"/>
              </w:rPr>
            </w:pPr>
            <w:r w:rsidRPr="0064448A">
              <w:rPr>
                <w:rFonts w:eastAsia="Malgun Gothic"/>
                <w:b/>
                <w:sz w:val="22"/>
                <w:szCs w:val="22"/>
              </w:rPr>
              <w:t>М.П.</w:t>
            </w:r>
          </w:p>
        </w:tc>
        <w:tc>
          <w:tcPr>
            <w:tcW w:w="3318" w:type="dxa"/>
          </w:tcPr>
          <w:p w:rsidR="00B436F6" w:rsidRPr="0064448A" w:rsidRDefault="00B436F6" w:rsidP="00733513">
            <w:pPr>
              <w:jc w:val="center"/>
              <w:rPr>
                <w:rFonts w:eastAsia="Malgun Gothic"/>
                <w:b/>
                <w:sz w:val="22"/>
                <w:szCs w:val="22"/>
              </w:rPr>
            </w:pPr>
          </w:p>
        </w:tc>
      </w:tr>
      <w:tr w:rsidR="00B436F6" w:rsidRPr="0064448A" w:rsidTr="00733513">
        <w:trPr>
          <w:trHeight w:val="885"/>
          <w:jc w:val="center"/>
        </w:trPr>
        <w:tc>
          <w:tcPr>
            <w:tcW w:w="2628" w:type="dxa"/>
          </w:tcPr>
          <w:p w:rsidR="00B436F6" w:rsidRPr="0064448A" w:rsidRDefault="00B436F6" w:rsidP="00733513">
            <w:pPr>
              <w:rPr>
                <w:rFonts w:eastAsia="Malgun Gothic"/>
                <w:sz w:val="22"/>
                <w:szCs w:val="22"/>
              </w:rPr>
            </w:pPr>
          </w:p>
        </w:tc>
        <w:tc>
          <w:tcPr>
            <w:tcW w:w="2131" w:type="dxa"/>
          </w:tcPr>
          <w:p w:rsidR="00B436F6" w:rsidRPr="0064448A" w:rsidRDefault="00B436F6" w:rsidP="00733513">
            <w:pPr>
              <w:jc w:val="center"/>
              <w:rPr>
                <w:rFonts w:eastAsia="Malgun Gothic"/>
                <w:sz w:val="22"/>
                <w:szCs w:val="22"/>
              </w:rPr>
            </w:pPr>
          </w:p>
        </w:tc>
        <w:tc>
          <w:tcPr>
            <w:tcW w:w="3318" w:type="dxa"/>
            <w:tcBorders>
              <w:bottom w:val="single" w:sz="4" w:space="0" w:color="auto"/>
            </w:tcBorders>
          </w:tcPr>
          <w:p w:rsidR="00B436F6" w:rsidRPr="0064448A" w:rsidRDefault="00B436F6" w:rsidP="00733513">
            <w:pPr>
              <w:jc w:val="center"/>
              <w:rPr>
                <w:rFonts w:eastAsia="Malgun Gothic"/>
                <w:sz w:val="22"/>
                <w:szCs w:val="22"/>
              </w:rPr>
            </w:pPr>
          </w:p>
        </w:tc>
      </w:tr>
    </w:tbl>
    <w:p w:rsidR="00B436F6" w:rsidRPr="0064448A" w:rsidRDefault="00B436F6" w:rsidP="00B436F6">
      <w:pPr>
        <w:spacing w:line="360" w:lineRule="auto"/>
        <w:rPr>
          <w:rFonts w:eastAsia="Malgun Gothic"/>
          <w:b/>
          <w:sz w:val="22"/>
          <w:szCs w:val="22"/>
        </w:rPr>
      </w:pPr>
    </w:p>
    <w:p w:rsidR="00B436F6" w:rsidRPr="0064448A" w:rsidRDefault="00B436F6" w:rsidP="00B436F6">
      <w:pPr>
        <w:spacing w:line="360" w:lineRule="auto"/>
        <w:rPr>
          <w:rFonts w:eastAsia="Malgun Gothic"/>
          <w:b/>
          <w:sz w:val="22"/>
          <w:szCs w:val="22"/>
        </w:rPr>
      </w:pPr>
    </w:p>
    <w:p w:rsidR="00B436F6" w:rsidRPr="0064448A" w:rsidRDefault="00B436F6" w:rsidP="00B436F6">
      <w:pPr>
        <w:spacing w:line="360" w:lineRule="auto"/>
        <w:rPr>
          <w:rFonts w:eastAsia="Malgun Gothic"/>
          <w:b/>
          <w:sz w:val="22"/>
          <w:szCs w:val="22"/>
          <w:highlight w:val="yellow"/>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F62D03" w:rsidRDefault="00F62D03"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523E55" w:rsidRDefault="00523E55" w:rsidP="00B436F6">
      <w:pPr>
        <w:widowControl/>
        <w:tabs>
          <w:tab w:val="clear" w:pos="1440"/>
        </w:tabs>
        <w:spacing w:after="200" w:line="276" w:lineRule="auto"/>
        <w:jc w:val="center"/>
        <w:rPr>
          <w:rFonts w:eastAsia="Calibri"/>
          <w:b/>
          <w:sz w:val="22"/>
          <w:szCs w:val="22"/>
        </w:rPr>
      </w:pPr>
    </w:p>
    <w:p w:rsidR="00F62D03" w:rsidRDefault="00F62D03" w:rsidP="00F62D03">
      <w:pPr>
        <w:widowControl/>
        <w:tabs>
          <w:tab w:val="clear" w:pos="1440"/>
        </w:tabs>
        <w:jc w:val="center"/>
        <w:rPr>
          <w:rFonts w:eastAsia="Calibri"/>
          <w:color w:val="000000"/>
          <w:szCs w:val="24"/>
          <w:lang w:val="sr-Cyrl-RS"/>
        </w:rPr>
      </w:pPr>
    </w:p>
    <w:p w:rsidR="00F62D03" w:rsidRDefault="00F62D03" w:rsidP="00F62D03">
      <w:pPr>
        <w:widowControl/>
        <w:tabs>
          <w:tab w:val="clear" w:pos="1440"/>
        </w:tabs>
        <w:jc w:val="center"/>
        <w:rPr>
          <w:rFonts w:eastAsia="Calibri"/>
          <w:color w:val="000000"/>
          <w:szCs w:val="24"/>
          <w:lang w:val="sr-Cyrl-RS"/>
        </w:rPr>
      </w:pPr>
    </w:p>
    <w:p w:rsidR="00F62D03" w:rsidRDefault="00F62D03" w:rsidP="00F62D03">
      <w:pPr>
        <w:widowControl/>
        <w:tabs>
          <w:tab w:val="clear" w:pos="1440"/>
        </w:tabs>
        <w:jc w:val="center"/>
        <w:rPr>
          <w:rFonts w:eastAsia="Calibri"/>
          <w:color w:val="000000"/>
          <w:szCs w:val="24"/>
          <w:lang w:val="sr-Cyrl-RS"/>
        </w:rPr>
      </w:pPr>
    </w:p>
    <w:p w:rsidR="00F62D03" w:rsidRDefault="00F62D03" w:rsidP="00F62D03">
      <w:pPr>
        <w:widowControl/>
        <w:tabs>
          <w:tab w:val="clear" w:pos="1440"/>
        </w:tabs>
        <w:jc w:val="center"/>
        <w:rPr>
          <w:rFonts w:eastAsia="Calibri"/>
          <w:color w:val="000000"/>
          <w:szCs w:val="24"/>
          <w:lang w:val="sr-Cyrl-RS"/>
        </w:rPr>
      </w:pPr>
    </w:p>
    <w:p w:rsidR="00F62D03" w:rsidRDefault="00F62D03" w:rsidP="00F62D03">
      <w:pPr>
        <w:widowControl/>
        <w:tabs>
          <w:tab w:val="clear" w:pos="1440"/>
        </w:tabs>
        <w:jc w:val="center"/>
        <w:rPr>
          <w:rFonts w:eastAsia="Calibri"/>
          <w:color w:val="000000"/>
          <w:szCs w:val="24"/>
          <w:lang w:val="sr-Cyrl-RS"/>
        </w:rPr>
      </w:pPr>
    </w:p>
    <w:p w:rsidR="00F62D03" w:rsidRDefault="00F62D03" w:rsidP="00F62D03">
      <w:pPr>
        <w:widowControl/>
        <w:tabs>
          <w:tab w:val="clear" w:pos="1440"/>
        </w:tabs>
        <w:jc w:val="center"/>
        <w:rPr>
          <w:rFonts w:eastAsia="Calibri"/>
          <w:color w:val="000000"/>
          <w:szCs w:val="24"/>
          <w:lang w:val="sr-Cyrl-RS"/>
        </w:rPr>
      </w:pPr>
    </w:p>
    <w:p w:rsidR="00F62D03" w:rsidRPr="00F62D03" w:rsidRDefault="00F62D03" w:rsidP="00F62D03">
      <w:pPr>
        <w:widowControl/>
        <w:tabs>
          <w:tab w:val="clear" w:pos="1440"/>
        </w:tabs>
        <w:jc w:val="center"/>
        <w:rPr>
          <w:rFonts w:eastAsia="Calibri"/>
          <w:b/>
          <w:color w:val="000000"/>
          <w:szCs w:val="24"/>
          <w:lang w:val="sr-Cyrl-RS"/>
        </w:rPr>
      </w:pPr>
      <w:r w:rsidRPr="00F62D03">
        <w:rPr>
          <w:rFonts w:eastAsia="Calibri"/>
          <w:b/>
          <w:color w:val="000000"/>
          <w:szCs w:val="24"/>
          <w:lang w:val="sr-Cyrl-RS"/>
        </w:rPr>
        <w:t>РОК ПЛАЋАЊА</w:t>
      </w:r>
    </w:p>
    <w:p w:rsidR="00F62D03" w:rsidRPr="00F62D03" w:rsidRDefault="00F62D03" w:rsidP="00F62D03">
      <w:pPr>
        <w:widowControl/>
        <w:tabs>
          <w:tab w:val="clear" w:pos="1440"/>
        </w:tabs>
        <w:spacing w:after="160" w:line="259" w:lineRule="auto"/>
        <w:jc w:val="center"/>
        <w:rPr>
          <w:rFonts w:eastAsia="Calibri"/>
          <w:color w:val="000000"/>
          <w:szCs w:val="24"/>
          <w:lang w:val="sr-Cyrl-RS"/>
        </w:rPr>
      </w:pPr>
    </w:p>
    <w:p w:rsidR="00F62D03" w:rsidRPr="00F62D03" w:rsidRDefault="00F62D03" w:rsidP="00F62D03">
      <w:pPr>
        <w:widowControl/>
        <w:tabs>
          <w:tab w:val="clear" w:pos="1440"/>
        </w:tabs>
        <w:spacing w:after="160" w:line="259" w:lineRule="auto"/>
        <w:jc w:val="center"/>
        <w:rPr>
          <w:rFonts w:eastAsia="Calibri"/>
          <w:color w:val="000000"/>
          <w:szCs w:val="24"/>
          <w:lang w:val="en-GB"/>
        </w:rPr>
      </w:pPr>
    </w:p>
    <w:p w:rsidR="00F62D03" w:rsidRPr="00F62D03" w:rsidRDefault="00F62D03" w:rsidP="00F62D03">
      <w:pPr>
        <w:rPr>
          <w:rFonts w:cstheme="minorBidi"/>
          <w:color w:val="000000" w:themeColor="text1"/>
          <w:szCs w:val="24"/>
          <w:lang w:val="sr-Cyrl-RS"/>
        </w:rPr>
      </w:pPr>
      <w:r w:rsidRPr="00F62D03">
        <w:rPr>
          <w:rFonts w:cstheme="minorBidi"/>
          <w:color w:val="000000" w:themeColor="text1"/>
          <w:szCs w:val="24"/>
          <w:lang w:val="sr-Cyrl-RS"/>
        </w:rPr>
        <w:tab/>
        <w:t>У случају да два или више понуђача понуде исту цену наручилац ће изабрати понуду понуђача који понуди дужи рок плаћања.</w:t>
      </w:r>
    </w:p>
    <w:p w:rsidR="00F62D03" w:rsidRPr="00F62D03" w:rsidRDefault="00F62D03" w:rsidP="00F62D03">
      <w:pPr>
        <w:widowControl/>
        <w:tabs>
          <w:tab w:val="clear" w:pos="1440"/>
        </w:tabs>
        <w:ind w:firstLine="1440"/>
        <w:rPr>
          <w:rFonts w:eastAsia="Calibri"/>
          <w:szCs w:val="24"/>
          <w:lang w:val="sr-Cyrl-RS"/>
        </w:rPr>
      </w:pPr>
    </w:p>
    <w:p w:rsidR="00F62D03" w:rsidRPr="00F62D03" w:rsidRDefault="00F62D03" w:rsidP="00F62D03">
      <w:pPr>
        <w:rPr>
          <w:rFonts w:eastAsia="Calibri"/>
          <w:szCs w:val="24"/>
          <w:lang w:val="sr-Cyrl-RS"/>
        </w:rPr>
      </w:pPr>
    </w:p>
    <w:p w:rsidR="00F62D03" w:rsidRPr="00F62D03" w:rsidRDefault="00F62D03" w:rsidP="00F62D03">
      <w:pPr>
        <w:rPr>
          <w:szCs w:val="24"/>
          <w:lang w:val="sr-Cyrl-RS"/>
        </w:rPr>
      </w:pPr>
    </w:p>
    <w:p w:rsidR="00F62D03" w:rsidRPr="00F62D03" w:rsidRDefault="00F62D03" w:rsidP="00F62D03">
      <w:pPr>
        <w:jc w:val="center"/>
        <w:rPr>
          <w:b/>
          <w:szCs w:val="24"/>
        </w:rPr>
      </w:pPr>
      <w:r w:rsidRPr="00F62D03">
        <w:rPr>
          <w:b/>
          <w:szCs w:val="24"/>
        </w:rPr>
        <w:t xml:space="preserve">Рок </w:t>
      </w:r>
      <w:r w:rsidRPr="00F62D03">
        <w:rPr>
          <w:rFonts w:cstheme="minorBidi"/>
          <w:b/>
          <w:color w:val="000000" w:themeColor="text1"/>
          <w:szCs w:val="24"/>
          <w:lang w:val="sr-Cyrl-RS"/>
        </w:rPr>
        <w:t xml:space="preserve">плаћања </w:t>
      </w:r>
      <w:r w:rsidRPr="00F62D03">
        <w:rPr>
          <w:b/>
          <w:szCs w:val="24"/>
        </w:rPr>
        <w:t>је ______________________________дана.</w:t>
      </w:r>
    </w:p>
    <w:p w:rsidR="00F62D03" w:rsidRPr="00F62D03" w:rsidRDefault="00F62D03" w:rsidP="00F62D03">
      <w:pPr>
        <w:tabs>
          <w:tab w:val="left" w:pos="284"/>
        </w:tabs>
        <w:ind w:firstLine="142"/>
        <w:jc w:val="left"/>
        <w:rPr>
          <w:rFonts w:eastAsia="Malgun Gothic"/>
          <w:b/>
          <w:i/>
          <w:szCs w:val="24"/>
        </w:rPr>
      </w:pPr>
      <w:r w:rsidRPr="00F62D03">
        <w:rPr>
          <w:b/>
          <w:i/>
          <w:szCs w:val="24"/>
          <w:lang w:val="sr-Cyrl-RS"/>
        </w:rPr>
        <w:t xml:space="preserve">                                                        </w:t>
      </w:r>
      <w:r w:rsidRPr="00F62D03">
        <w:rPr>
          <w:b/>
          <w:i/>
          <w:szCs w:val="24"/>
        </w:rPr>
        <w:t>(</w:t>
      </w:r>
      <w:r w:rsidRPr="00F62D03">
        <w:rPr>
          <w:rFonts w:eastAsia="Malgun Gothic"/>
          <w:b/>
          <w:i/>
          <w:szCs w:val="24"/>
        </w:rPr>
        <w:t>уписати понуђени рок плаћања)</w:t>
      </w:r>
    </w:p>
    <w:p w:rsidR="00F62D03" w:rsidRPr="00F62D03" w:rsidRDefault="00F62D03" w:rsidP="00F62D03">
      <w:pPr>
        <w:tabs>
          <w:tab w:val="left" w:pos="284"/>
        </w:tabs>
        <w:ind w:firstLine="142"/>
        <w:rPr>
          <w:rFonts w:eastAsia="Malgun Gothic"/>
          <w:i/>
          <w:szCs w:val="24"/>
        </w:rPr>
      </w:pPr>
    </w:p>
    <w:p w:rsidR="00F62D03" w:rsidRPr="00F62D03" w:rsidRDefault="00F62D03" w:rsidP="00F62D03">
      <w:pPr>
        <w:tabs>
          <w:tab w:val="left" w:pos="284"/>
        </w:tabs>
        <w:ind w:firstLine="142"/>
        <w:rPr>
          <w:rFonts w:eastAsia="Malgun Gothic"/>
          <w:i/>
          <w:szCs w:val="24"/>
          <w:lang w:val="sr-Cyrl-RS"/>
        </w:rPr>
      </w:pPr>
    </w:p>
    <w:p w:rsidR="00F62D03" w:rsidRPr="00F62D03" w:rsidRDefault="00F62D03" w:rsidP="00F62D03">
      <w:pPr>
        <w:rPr>
          <w:rFonts w:cstheme="minorBidi"/>
          <w:bCs/>
          <w:szCs w:val="24"/>
          <w:lang w:val="en-US"/>
        </w:rPr>
      </w:pPr>
      <w:r w:rsidRPr="00F62D03">
        <w:rPr>
          <w:rFonts w:cstheme="minorBidi"/>
          <w:szCs w:val="24"/>
          <w:lang w:val="en-US"/>
        </w:rPr>
        <w:tab/>
      </w:r>
    </w:p>
    <w:p w:rsidR="00F62D03" w:rsidRPr="00F62D03" w:rsidRDefault="00F62D03" w:rsidP="00F62D03">
      <w:pPr>
        <w:rPr>
          <w:rFonts w:eastAsia="Malgun Gothic" w:cstheme="minorBidi"/>
          <w:b/>
          <w:szCs w:val="24"/>
        </w:rPr>
      </w:pPr>
      <w:r w:rsidRPr="00F62D03">
        <w:rPr>
          <w:rFonts w:eastAsia="Malgun Gothic" w:cstheme="minorBidi"/>
          <w:szCs w:val="24"/>
        </w:rPr>
        <w:tab/>
      </w:r>
      <w:r w:rsidRPr="00F62D03">
        <w:rPr>
          <w:rFonts w:eastAsia="Malgun Gothic"/>
          <w:b/>
          <w:szCs w:val="24"/>
          <w:lang w:val="sr-Cyrl-RS"/>
        </w:rPr>
        <w:t xml:space="preserve">Напомена: </w:t>
      </w:r>
      <w:r w:rsidRPr="00F62D03">
        <w:rPr>
          <w:rFonts w:eastAsia="Malgun Gothic" w:cstheme="minorBidi"/>
          <w:b/>
          <w:szCs w:val="24"/>
        </w:rPr>
        <w:t xml:space="preserve">Плаћање ће се извршити у року не краћем од </w:t>
      </w:r>
      <w:r w:rsidRPr="00F62D03">
        <w:rPr>
          <w:rFonts w:eastAsia="Malgun Gothic" w:cstheme="minorBidi"/>
          <w:b/>
          <w:szCs w:val="24"/>
          <w:lang w:val="en-US"/>
        </w:rPr>
        <w:t>15</w:t>
      </w:r>
      <w:r w:rsidRPr="00F62D03">
        <w:rPr>
          <w:rFonts w:eastAsia="Malgun Gothic" w:cstheme="minorBidi"/>
          <w:b/>
          <w:szCs w:val="24"/>
          <w:lang w:val="sr-Cyrl-RS"/>
        </w:rPr>
        <w:t xml:space="preserve"> и не дужем од 45</w:t>
      </w:r>
      <w:r w:rsidRPr="00F62D03">
        <w:rPr>
          <w:rFonts w:eastAsia="Malgun Gothic" w:cstheme="minorBidi"/>
          <w:b/>
          <w:szCs w:val="24"/>
        </w:rPr>
        <w:t xml:space="preserve"> дана, од дана службеног пријема фактуре.</w:t>
      </w:r>
    </w:p>
    <w:p w:rsidR="00F62D03" w:rsidRPr="00F62D03" w:rsidRDefault="00F62D03" w:rsidP="00F62D03">
      <w:pPr>
        <w:rPr>
          <w:rFonts w:cstheme="minorBidi"/>
          <w:szCs w:val="24"/>
          <w:lang w:val="en-US"/>
        </w:rPr>
      </w:pPr>
    </w:p>
    <w:p w:rsidR="00F62D03" w:rsidRPr="00F62D03" w:rsidRDefault="00F62D03" w:rsidP="00F62D03">
      <w:pPr>
        <w:jc w:val="center"/>
        <w:rPr>
          <w:rFonts w:eastAsia="Malgun Gothic" w:cstheme="minorBidi"/>
          <w:szCs w:val="24"/>
        </w:rPr>
      </w:pPr>
      <w:r w:rsidRPr="00F62D03">
        <w:rPr>
          <w:rFonts w:eastAsia="Malgun Gothic" w:cstheme="minorBidi"/>
          <w:szCs w:val="24"/>
        </w:rPr>
        <w:t xml:space="preserve"> .</w:t>
      </w:r>
    </w:p>
    <w:p w:rsidR="00F62D03" w:rsidRPr="00F62D03" w:rsidRDefault="00F62D03" w:rsidP="00F62D03">
      <w:pPr>
        <w:jc w:val="center"/>
        <w:rPr>
          <w:rFonts w:eastAsia="Malgun Gothic" w:cstheme="minorBidi"/>
          <w:szCs w:val="24"/>
        </w:rPr>
      </w:pPr>
    </w:p>
    <w:p w:rsidR="00F62D03" w:rsidRPr="00F62D03" w:rsidRDefault="00F62D03" w:rsidP="00F62D03">
      <w:pPr>
        <w:jc w:val="center"/>
        <w:rPr>
          <w:rFonts w:eastAsia="Malgun Gothic" w:cstheme="minorBidi"/>
          <w:szCs w:val="24"/>
        </w:rPr>
      </w:pPr>
    </w:p>
    <w:p w:rsidR="00F62D03" w:rsidRPr="00F62D03" w:rsidRDefault="00F62D03" w:rsidP="00F62D03">
      <w:pPr>
        <w:jc w:val="left"/>
        <w:rPr>
          <w:rFonts w:eastAsia="Malgun Gothic" w:cstheme="minorBidi"/>
          <w:szCs w:val="24"/>
        </w:rPr>
      </w:pPr>
    </w:p>
    <w:p w:rsidR="00F62D03" w:rsidRPr="00F62D03" w:rsidRDefault="00F62D03" w:rsidP="00F62D03">
      <w:pPr>
        <w:jc w:val="center"/>
        <w:rPr>
          <w:rFonts w:eastAsia="Malgun Gothic"/>
          <w:b/>
          <w:bCs/>
          <w:szCs w:val="24"/>
        </w:rPr>
      </w:pPr>
    </w:p>
    <w:p w:rsidR="00F62D03" w:rsidRPr="00F62D03" w:rsidRDefault="00F62D03" w:rsidP="00F62D03">
      <w:pPr>
        <w:jc w:val="center"/>
        <w:rPr>
          <w:rFonts w:eastAsia="Malgun Gothic"/>
          <w:b/>
          <w:bCs/>
          <w:szCs w:val="24"/>
        </w:rPr>
      </w:pPr>
    </w:p>
    <w:p w:rsidR="00F62D03" w:rsidRPr="00F62D03" w:rsidRDefault="00F62D03" w:rsidP="00F62D03">
      <w:pPr>
        <w:jc w:val="center"/>
        <w:rPr>
          <w:rFonts w:eastAsia="Malgun Gothic"/>
          <w:b/>
          <w:bCs/>
          <w:szCs w:val="24"/>
        </w:rPr>
      </w:pPr>
    </w:p>
    <w:tbl>
      <w:tblPr>
        <w:tblW w:w="8709" w:type="dxa"/>
        <w:jc w:val="center"/>
        <w:tblLook w:val="01E0" w:firstRow="1" w:lastRow="1" w:firstColumn="1" w:lastColumn="1" w:noHBand="0" w:noVBand="0"/>
      </w:tblPr>
      <w:tblGrid>
        <w:gridCol w:w="2628"/>
        <w:gridCol w:w="2520"/>
        <w:gridCol w:w="3561"/>
      </w:tblGrid>
      <w:tr w:rsidR="00F62D03" w:rsidRPr="00F62D03" w:rsidTr="00D02720">
        <w:trPr>
          <w:jc w:val="center"/>
        </w:trPr>
        <w:tc>
          <w:tcPr>
            <w:tcW w:w="2628" w:type="dxa"/>
          </w:tcPr>
          <w:p w:rsidR="00F62D03" w:rsidRPr="00F62D03" w:rsidRDefault="00F62D03" w:rsidP="00F62D03">
            <w:pPr>
              <w:jc w:val="center"/>
              <w:rPr>
                <w:rFonts w:eastAsia="Malgun Gothic"/>
                <w:b/>
                <w:bCs/>
                <w:szCs w:val="24"/>
                <w:lang w:val="ru-RU"/>
              </w:rPr>
            </w:pPr>
          </w:p>
        </w:tc>
        <w:tc>
          <w:tcPr>
            <w:tcW w:w="2520" w:type="dxa"/>
          </w:tcPr>
          <w:p w:rsidR="00F62D03" w:rsidRPr="00F62D03" w:rsidRDefault="00F62D03" w:rsidP="00F62D03">
            <w:pPr>
              <w:jc w:val="center"/>
              <w:rPr>
                <w:rFonts w:eastAsia="Malgun Gothic"/>
                <w:b/>
                <w:bCs/>
                <w:szCs w:val="24"/>
              </w:rPr>
            </w:pPr>
          </w:p>
        </w:tc>
        <w:tc>
          <w:tcPr>
            <w:tcW w:w="3561" w:type="dxa"/>
          </w:tcPr>
          <w:p w:rsidR="00F62D03" w:rsidRPr="00F62D03" w:rsidRDefault="00F62D03" w:rsidP="00F62D03">
            <w:pPr>
              <w:jc w:val="center"/>
              <w:rPr>
                <w:rFonts w:eastAsia="Malgun Gothic"/>
                <w:b/>
                <w:bCs/>
                <w:szCs w:val="24"/>
              </w:rPr>
            </w:pPr>
            <w:r w:rsidRPr="00F62D03">
              <w:rPr>
                <w:rFonts w:eastAsia="Malgun Gothic"/>
                <w:b/>
                <w:bCs/>
                <w:szCs w:val="24"/>
              </w:rPr>
              <w:t>Потпис овлашћеног лица</w:t>
            </w:r>
          </w:p>
        </w:tc>
      </w:tr>
      <w:tr w:rsidR="00F62D03" w:rsidRPr="00F62D03" w:rsidTr="00D02720">
        <w:trPr>
          <w:jc w:val="center"/>
        </w:trPr>
        <w:tc>
          <w:tcPr>
            <w:tcW w:w="2628" w:type="dxa"/>
          </w:tcPr>
          <w:p w:rsidR="00F62D03" w:rsidRPr="00F62D03" w:rsidRDefault="00F62D03" w:rsidP="00F62D03">
            <w:pPr>
              <w:rPr>
                <w:rFonts w:eastAsia="Malgun Gothic"/>
                <w:b/>
                <w:bCs/>
                <w:szCs w:val="24"/>
              </w:rPr>
            </w:pPr>
          </w:p>
        </w:tc>
        <w:tc>
          <w:tcPr>
            <w:tcW w:w="2520" w:type="dxa"/>
          </w:tcPr>
          <w:p w:rsidR="00F62D03" w:rsidRPr="00F62D03" w:rsidRDefault="00F62D03" w:rsidP="00F62D03">
            <w:pPr>
              <w:jc w:val="center"/>
              <w:rPr>
                <w:rFonts w:eastAsia="Malgun Gothic"/>
                <w:b/>
                <w:bCs/>
                <w:szCs w:val="24"/>
                <w:lang w:val="sr-Cyrl-RS"/>
              </w:rPr>
            </w:pPr>
            <w:r w:rsidRPr="00F62D03">
              <w:rPr>
                <w:rFonts w:eastAsia="Malgun Gothic"/>
                <w:b/>
                <w:bCs/>
                <w:szCs w:val="24"/>
                <w:lang w:val="en-US"/>
              </w:rPr>
              <w:t>М.П.</w:t>
            </w:r>
            <w:r w:rsidRPr="00F62D03">
              <w:rPr>
                <w:rFonts w:eastAsia="Malgun Gothic"/>
                <w:b/>
                <w:bCs/>
                <w:szCs w:val="24"/>
                <w:lang w:val="sr-Cyrl-RS"/>
              </w:rPr>
              <w:t xml:space="preserve"> </w:t>
            </w:r>
          </w:p>
        </w:tc>
        <w:tc>
          <w:tcPr>
            <w:tcW w:w="3561" w:type="dxa"/>
          </w:tcPr>
          <w:p w:rsidR="00F62D03" w:rsidRPr="00F62D03" w:rsidRDefault="00F62D03" w:rsidP="00F62D03">
            <w:pPr>
              <w:jc w:val="center"/>
              <w:rPr>
                <w:rFonts w:eastAsia="Malgun Gothic"/>
                <w:b/>
                <w:bCs/>
                <w:szCs w:val="24"/>
              </w:rPr>
            </w:pPr>
          </w:p>
        </w:tc>
      </w:tr>
      <w:tr w:rsidR="00F62D03" w:rsidRPr="00F62D03" w:rsidTr="00D02720">
        <w:trPr>
          <w:trHeight w:val="711"/>
          <w:jc w:val="center"/>
        </w:trPr>
        <w:tc>
          <w:tcPr>
            <w:tcW w:w="2628" w:type="dxa"/>
          </w:tcPr>
          <w:p w:rsidR="00F62D03" w:rsidRPr="00F62D03" w:rsidRDefault="00F62D03" w:rsidP="00F62D03">
            <w:pPr>
              <w:rPr>
                <w:rFonts w:eastAsia="Malgun Gothic"/>
                <w:szCs w:val="24"/>
              </w:rPr>
            </w:pPr>
          </w:p>
        </w:tc>
        <w:tc>
          <w:tcPr>
            <w:tcW w:w="2520" w:type="dxa"/>
          </w:tcPr>
          <w:p w:rsidR="00F62D03" w:rsidRPr="00F62D03" w:rsidRDefault="00F62D03" w:rsidP="00F62D03">
            <w:pPr>
              <w:jc w:val="center"/>
              <w:rPr>
                <w:rFonts w:eastAsia="Malgun Gothic"/>
                <w:szCs w:val="24"/>
              </w:rPr>
            </w:pPr>
          </w:p>
        </w:tc>
        <w:tc>
          <w:tcPr>
            <w:tcW w:w="3561" w:type="dxa"/>
            <w:tcBorders>
              <w:bottom w:val="single" w:sz="4" w:space="0" w:color="auto"/>
            </w:tcBorders>
          </w:tcPr>
          <w:p w:rsidR="00F62D03" w:rsidRPr="00F62D03" w:rsidRDefault="00F62D03" w:rsidP="00F62D03">
            <w:pPr>
              <w:jc w:val="center"/>
              <w:rPr>
                <w:rFonts w:eastAsia="Malgun Gothic"/>
                <w:szCs w:val="24"/>
              </w:rPr>
            </w:pPr>
          </w:p>
        </w:tc>
      </w:tr>
    </w:tbl>
    <w:p w:rsidR="00F62D03" w:rsidRPr="00F62D03" w:rsidRDefault="00F62D03" w:rsidP="00F62D03">
      <w:pPr>
        <w:jc w:val="center"/>
        <w:rPr>
          <w:rFonts w:eastAsia="Malgun Gothic"/>
          <w:b/>
          <w:bCs/>
          <w:szCs w:val="24"/>
        </w:rPr>
      </w:pPr>
    </w:p>
    <w:p w:rsidR="00523E55" w:rsidRDefault="00523E55" w:rsidP="00500A0F">
      <w:pPr>
        <w:widowControl/>
        <w:tabs>
          <w:tab w:val="clear" w:pos="1440"/>
        </w:tabs>
        <w:spacing w:after="200" w:line="276" w:lineRule="auto"/>
        <w:rPr>
          <w:rFonts w:eastAsia="Calibri"/>
          <w:b/>
          <w:sz w:val="22"/>
          <w:szCs w:val="22"/>
        </w:rPr>
        <w:sectPr w:rsidR="00523E55" w:rsidSect="002A3897">
          <w:headerReference w:type="default" r:id="rId9"/>
          <w:pgSz w:w="11906" w:h="16838"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docGrid w:linePitch="360"/>
        </w:sectPr>
      </w:pPr>
    </w:p>
    <w:p w:rsidR="00523E55" w:rsidRDefault="00523E55" w:rsidP="00500A0F">
      <w:pPr>
        <w:tabs>
          <w:tab w:val="left" w:pos="3660"/>
          <w:tab w:val="center" w:pos="7160"/>
        </w:tabs>
        <w:rPr>
          <w:rFonts w:eastAsia="BookAntiqua-Bold"/>
          <w:b/>
          <w:bCs/>
          <w:sz w:val="22"/>
          <w:szCs w:val="22"/>
        </w:rPr>
      </w:pPr>
    </w:p>
    <w:p w:rsidR="00523E55" w:rsidRDefault="00C470A8" w:rsidP="00523E55">
      <w:pPr>
        <w:tabs>
          <w:tab w:val="left" w:pos="3660"/>
          <w:tab w:val="center" w:pos="7160"/>
        </w:tabs>
        <w:jc w:val="center"/>
        <w:rPr>
          <w:rFonts w:eastAsia="BookAntiqua-Bold"/>
          <w:b/>
          <w:bCs/>
          <w:sz w:val="22"/>
          <w:szCs w:val="22"/>
          <w:lang w:val="en-US"/>
        </w:rPr>
      </w:pPr>
      <w:r>
        <w:rPr>
          <w:rFonts w:eastAsia="BookAntiqua-Bold"/>
          <w:b/>
          <w:bCs/>
          <w:sz w:val="22"/>
          <w:szCs w:val="22"/>
          <w:lang w:val="en-US"/>
        </w:rPr>
        <w:t>VI</w:t>
      </w:r>
      <w:r w:rsidR="009D61FA">
        <w:rPr>
          <w:rFonts w:eastAsia="BookAntiqua-Bold"/>
          <w:b/>
          <w:bCs/>
          <w:sz w:val="22"/>
          <w:szCs w:val="22"/>
          <w:lang w:val="en-US"/>
        </w:rPr>
        <w:t>I</w:t>
      </w:r>
    </w:p>
    <w:p w:rsidR="00C470A8" w:rsidRPr="00C470A8" w:rsidRDefault="00C470A8" w:rsidP="00523E55">
      <w:pPr>
        <w:tabs>
          <w:tab w:val="left" w:pos="3660"/>
          <w:tab w:val="center" w:pos="7160"/>
        </w:tabs>
        <w:jc w:val="center"/>
        <w:rPr>
          <w:rFonts w:eastAsia="BookAntiqua-Bold"/>
          <w:b/>
          <w:bCs/>
          <w:sz w:val="22"/>
          <w:szCs w:val="22"/>
          <w:lang w:val="en-US"/>
        </w:rPr>
      </w:pPr>
    </w:p>
    <w:p w:rsidR="00523E55" w:rsidRDefault="00523E55" w:rsidP="00523E55">
      <w:pPr>
        <w:tabs>
          <w:tab w:val="left" w:pos="3660"/>
          <w:tab w:val="center" w:pos="7160"/>
        </w:tabs>
        <w:jc w:val="center"/>
        <w:rPr>
          <w:rFonts w:eastAsia="BookAntiqua-Bold"/>
          <w:b/>
          <w:bCs/>
          <w:sz w:val="22"/>
          <w:szCs w:val="22"/>
        </w:rPr>
      </w:pPr>
      <w:r>
        <w:rPr>
          <w:rFonts w:eastAsia="BookAntiqua-Bold"/>
          <w:b/>
          <w:bCs/>
          <w:sz w:val="22"/>
          <w:szCs w:val="22"/>
        </w:rPr>
        <w:t>СПЕЦИФИКАЦИЈА</w:t>
      </w:r>
      <w:r>
        <w:rPr>
          <w:rFonts w:eastAsia="BookAntiqua-Bold"/>
          <w:b/>
          <w:bCs/>
          <w:sz w:val="22"/>
          <w:szCs w:val="22"/>
          <w:lang w:val="en-US"/>
        </w:rPr>
        <w:t xml:space="preserve"> </w:t>
      </w:r>
      <w:r>
        <w:rPr>
          <w:rFonts w:eastAsia="BookAntiqua-Bold"/>
          <w:b/>
          <w:bCs/>
          <w:sz w:val="22"/>
          <w:szCs w:val="22"/>
        </w:rPr>
        <w:t>СА СТРУКТУРОМ ПОНУЂЕНЕ ЦЕНЕ</w:t>
      </w:r>
    </w:p>
    <w:p w:rsidR="00523E55" w:rsidRDefault="00523E55" w:rsidP="00523E55">
      <w:pPr>
        <w:tabs>
          <w:tab w:val="left" w:pos="3660"/>
          <w:tab w:val="center" w:pos="7160"/>
        </w:tabs>
        <w:jc w:val="center"/>
        <w:rPr>
          <w:rFonts w:eastAsia="BookAntiqua-Bold"/>
          <w:b/>
          <w:bCs/>
          <w:sz w:val="22"/>
          <w:szCs w:val="22"/>
        </w:rPr>
      </w:pPr>
    </w:p>
    <w:p w:rsidR="00523E55" w:rsidRDefault="00523E55" w:rsidP="00523E55">
      <w:pPr>
        <w:jc w:val="center"/>
        <w:rPr>
          <w:rFonts w:eastAsia="BookAntiqua-Bold"/>
          <w:b/>
          <w:bCs/>
          <w:sz w:val="22"/>
          <w:szCs w:val="22"/>
          <w:lang w:val="sr-Latn-RS"/>
        </w:rPr>
      </w:pPr>
      <w:r>
        <w:rPr>
          <w:rFonts w:eastAsia="BookAntiqua-Bold"/>
          <w:b/>
          <w:bCs/>
          <w:sz w:val="22"/>
          <w:szCs w:val="22"/>
        </w:rPr>
        <w:t>Понуђач је дужан да попуни све ставке из обрасца спецификације</w:t>
      </w:r>
    </w:p>
    <w:p w:rsidR="00523E55" w:rsidRDefault="00523E55" w:rsidP="00523E55">
      <w:pPr>
        <w:widowControl/>
        <w:tabs>
          <w:tab w:val="clear" w:pos="1440"/>
        </w:tabs>
        <w:spacing w:after="200" w:line="276" w:lineRule="auto"/>
        <w:rPr>
          <w:rFonts w:eastAsia="Calibri"/>
          <w:b/>
          <w:bCs/>
          <w:sz w:val="22"/>
          <w:szCs w:val="22"/>
          <w:lang w:val="sr-Cyrl-RS"/>
        </w:rPr>
      </w:pPr>
    </w:p>
    <w:p w:rsidR="00523E55" w:rsidRPr="00523E55" w:rsidRDefault="00523E55" w:rsidP="00422864">
      <w:pPr>
        <w:widowControl/>
        <w:tabs>
          <w:tab w:val="clear" w:pos="1440"/>
        </w:tabs>
        <w:rPr>
          <w:rFonts w:eastAsia="Calibri"/>
          <w:b/>
          <w:bCs/>
          <w:sz w:val="22"/>
          <w:szCs w:val="22"/>
          <w:lang w:val="sr-Cyrl-RS"/>
        </w:rPr>
      </w:pPr>
      <w:r w:rsidRPr="00523E55">
        <w:rPr>
          <w:rFonts w:eastAsia="Calibri"/>
          <w:b/>
          <w:bCs/>
          <w:sz w:val="22"/>
          <w:szCs w:val="22"/>
          <w:lang w:val="sr-Cyrl-RS"/>
        </w:rPr>
        <w:t xml:space="preserve">Партија </w:t>
      </w:r>
      <w:r>
        <w:rPr>
          <w:rFonts w:eastAsia="Calibri"/>
          <w:b/>
          <w:bCs/>
          <w:sz w:val="22"/>
          <w:szCs w:val="22"/>
          <w:lang w:val="sr-Cyrl-RS"/>
        </w:rPr>
        <w:t>1</w:t>
      </w:r>
      <w:r w:rsidRPr="00523E55">
        <w:rPr>
          <w:rFonts w:eastAsia="Calibri"/>
          <w:b/>
          <w:bCs/>
          <w:sz w:val="22"/>
          <w:szCs w:val="22"/>
          <w:lang w:val="sr-Cyrl-RS"/>
        </w:rPr>
        <w:t xml:space="preserve"> </w:t>
      </w:r>
      <w:r>
        <w:rPr>
          <w:rFonts w:eastAsia="Calibri"/>
          <w:b/>
          <w:bCs/>
          <w:sz w:val="22"/>
          <w:szCs w:val="22"/>
          <w:lang w:val="sr-Cyrl-RS"/>
        </w:rPr>
        <w:t>- Н</w:t>
      </w:r>
      <w:r w:rsidRPr="00523E55">
        <w:rPr>
          <w:rFonts w:eastAsia="Calibri"/>
          <w:b/>
          <w:bCs/>
          <w:sz w:val="22"/>
          <w:szCs w:val="22"/>
          <w:lang w:val="sr-Cyrl-RS"/>
        </w:rPr>
        <w:t xml:space="preserve">абавка </w:t>
      </w:r>
      <w:r w:rsidRPr="00523E55">
        <w:rPr>
          <w:rFonts w:eastAsia="Calibri"/>
          <w:b/>
          <w:sz w:val="22"/>
          <w:szCs w:val="22"/>
        </w:rPr>
        <w:t>пнеуматика за службена возила</w:t>
      </w:r>
      <w:r w:rsidR="008B0337">
        <w:rPr>
          <w:rFonts w:eastAsia="Calibri"/>
          <w:b/>
          <w:sz w:val="22"/>
          <w:szCs w:val="22"/>
          <w:lang w:val="sr-Cyrl-RS"/>
        </w:rPr>
        <w:t xml:space="preserve"> у</w:t>
      </w:r>
      <w:r w:rsidRPr="00523E55">
        <w:rPr>
          <w:rFonts w:eastAsia="Calibri"/>
          <w:b/>
          <w:sz w:val="22"/>
          <w:szCs w:val="22"/>
        </w:rPr>
        <w:t xml:space="preserve"> седишт</w:t>
      </w:r>
      <w:r w:rsidR="008B0337">
        <w:rPr>
          <w:rFonts w:eastAsia="Calibri"/>
          <w:b/>
          <w:sz w:val="22"/>
          <w:szCs w:val="22"/>
          <w:lang w:val="sr-Cyrl-RS"/>
        </w:rPr>
        <w:t>у</w:t>
      </w:r>
      <w:r w:rsidRPr="00523E55">
        <w:rPr>
          <w:rFonts w:eastAsia="Calibri"/>
          <w:b/>
          <w:sz w:val="22"/>
          <w:szCs w:val="22"/>
        </w:rPr>
        <w:t xml:space="preserve"> Министарства </w:t>
      </w:r>
    </w:p>
    <w:p w:rsidR="00523E55" w:rsidRPr="00523E55" w:rsidRDefault="00523E55" w:rsidP="00422864">
      <w:pPr>
        <w:widowControl/>
        <w:tabs>
          <w:tab w:val="clear" w:pos="1440"/>
        </w:tabs>
        <w:jc w:val="center"/>
        <w:rPr>
          <w:rFonts w:eastAsia="Calibri"/>
          <w:b/>
          <w:sz w:val="22"/>
          <w:szCs w:val="22"/>
          <w:lang w:val="sr-Latn-CS"/>
        </w:rPr>
      </w:pPr>
    </w:p>
    <w:p w:rsidR="00523E55" w:rsidRPr="00523E55" w:rsidRDefault="00523E55" w:rsidP="00422864">
      <w:pPr>
        <w:widowControl/>
        <w:tabs>
          <w:tab w:val="clear" w:pos="1440"/>
        </w:tabs>
        <w:rPr>
          <w:rFonts w:eastAsia="Calibri"/>
          <w:b/>
          <w:bCs/>
          <w:sz w:val="22"/>
          <w:szCs w:val="22"/>
          <w:u w:val="single"/>
        </w:rPr>
      </w:pPr>
      <w:r w:rsidRPr="00523E55">
        <w:rPr>
          <w:rFonts w:eastAsia="Calibri"/>
          <w:b/>
          <w:bCs/>
          <w:sz w:val="22"/>
          <w:szCs w:val="22"/>
          <w:u w:val="single"/>
        </w:rPr>
        <w:t>ТАБЕЛА А</w:t>
      </w:r>
    </w:p>
    <w:p w:rsidR="00523E55" w:rsidRPr="00523E55" w:rsidRDefault="00523E55" w:rsidP="00422864">
      <w:pPr>
        <w:widowControl/>
        <w:tabs>
          <w:tab w:val="clear" w:pos="1440"/>
        </w:tabs>
        <w:jc w:val="center"/>
        <w:rPr>
          <w:rFonts w:eastAsia="Calibri"/>
          <w:b/>
          <w:sz w:val="22"/>
          <w:szCs w:val="22"/>
        </w:rPr>
      </w:pPr>
    </w:p>
    <w:p w:rsidR="00523E55" w:rsidRPr="00523E55" w:rsidRDefault="00494F03" w:rsidP="00494F03">
      <w:pPr>
        <w:widowControl/>
        <w:tabs>
          <w:tab w:val="clear" w:pos="1440"/>
        </w:tabs>
        <w:rPr>
          <w:rFonts w:eastAsia="Calibri"/>
          <w:b/>
          <w:bCs/>
          <w:sz w:val="22"/>
          <w:szCs w:val="22"/>
        </w:rPr>
      </w:pPr>
      <w:r>
        <w:rPr>
          <w:rFonts w:eastAsia="Calibri"/>
          <w:b/>
          <w:bCs/>
          <w:sz w:val="22"/>
          <w:szCs w:val="22"/>
        </w:rPr>
        <w:t>ЛЕТЊИ ПНЕУМАТИЦИ</w:t>
      </w:r>
    </w:p>
    <w:tbl>
      <w:tblPr>
        <w:tblW w:w="11605" w:type="dxa"/>
        <w:jc w:val="center"/>
        <w:tblLayout w:type="fixed"/>
        <w:tblCellMar>
          <w:left w:w="0" w:type="dxa"/>
          <w:right w:w="0" w:type="dxa"/>
        </w:tblCellMar>
        <w:tblLook w:val="0080" w:firstRow="0" w:lastRow="0" w:firstColumn="1" w:lastColumn="0" w:noHBand="0" w:noVBand="0"/>
      </w:tblPr>
      <w:tblGrid>
        <w:gridCol w:w="532"/>
        <w:gridCol w:w="1437"/>
        <w:gridCol w:w="1080"/>
        <w:gridCol w:w="1080"/>
        <w:gridCol w:w="1080"/>
        <w:gridCol w:w="1888"/>
        <w:gridCol w:w="995"/>
        <w:gridCol w:w="1754"/>
        <w:gridCol w:w="1759"/>
      </w:tblGrid>
      <w:tr w:rsidR="009711BA" w:rsidRPr="00422864" w:rsidTr="00BD3364">
        <w:trPr>
          <w:trHeight w:val="1298"/>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Р. Бр</w:t>
            </w:r>
          </w:p>
        </w:tc>
        <w:tc>
          <w:tcPr>
            <w:tcW w:w="14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Димензије пнеуматика</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Индекс потрошње горива (минимум)</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Индекс пријањања на мокром путу (минимум)</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Ниво буке (м</w:t>
            </w:r>
            <w:r>
              <w:rPr>
                <w:rFonts w:eastAsia="Calibri"/>
                <w:sz w:val="22"/>
                <w:szCs w:val="22"/>
              </w:rPr>
              <w:t>ax</w:t>
            </w:r>
            <w:r w:rsidRPr="00422864">
              <w:rPr>
                <w:rFonts w:eastAsia="Calibri"/>
                <w:sz w:val="22"/>
                <w:szCs w:val="22"/>
              </w:rPr>
              <w:t>)</w:t>
            </w:r>
          </w:p>
        </w:tc>
        <w:tc>
          <w:tcPr>
            <w:tcW w:w="18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Произвођач, марка и тип</w:t>
            </w:r>
          </w:p>
        </w:tc>
        <w:tc>
          <w:tcPr>
            <w:tcW w:w="9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 xml:space="preserve">Индекс брзине </w:t>
            </w:r>
          </w:p>
        </w:tc>
        <w:tc>
          <w:tcPr>
            <w:tcW w:w="17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2E62BE">
            <w:pPr>
              <w:widowControl/>
              <w:tabs>
                <w:tab w:val="clear" w:pos="1440"/>
              </w:tabs>
              <w:jc w:val="center"/>
              <w:rPr>
                <w:rFonts w:eastAsia="Calibri"/>
                <w:sz w:val="22"/>
                <w:szCs w:val="22"/>
              </w:rPr>
            </w:pPr>
            <w:r w:rsidRPr="00422864">
              <w:rPr>
                <w:rFonts w:eastAsia="Calibri"/>
                <w:sz w:val="22"/>
                <w:szCs w:val="22"/>
              </w:rPr>
              <w:t>Цена по комаду без ПДВ-а</w:t>
            </w:r>
          </w:p>
        </w:tc>
        <w:tc>
          <w:tcPr>
            <w:tcW w:w="1760" w:type="dxa"/>
            <w:tcBorders>
              <w:top w:val="single" w:sz="4" w:space="0" w:color="auto"/>
              <w:left w:val="nil"/>
              <w:bottom w:val="single" w:sz="4" w:space="0" w:color="auto"/>
              <w:right w:val="single" w:sz="4" w:space="0" w:color="auto"/>
            </w:tcBorders>
            <w:vAlign w:val="center"/>
          </w:tcPr>
          <w:p w:rsidR="009711BA" w:rsidRPr="00422864" w:rsidRDefault="009711BA" w:rsidP="002E62BE">
            <w:pPr>
              <w:widowControl/>
              <w:tabs>
                <w:tab w:val="clear" w:pos="1440"/>
              </w:tabs>
              <w:jc w:val="center"/>
              <w:rPr>
                <w:rFonts w:eastAsia="Calibri"/>
                <w:sz w:val="22"/>
                <w:szCs w:val="22"/>
                <w:lang w:val="sr-Cyrl-RS"/>
              </w:rPr>
            </w:pPr>
            <w:r w:rsidRPr="00422864">
              <w:rPr>
                <w:rFonts w:eastAsia="Calibri"/>
                <w:sz w:val="22"/>
                <w:szCs w:val="22"/>
              </w:rPr>
              <w:t xml:space="preserve">Цена по комаду </w:t>
            </w:r>
            <w:r>
              <w:rPr>
                <w:rFonts w:eastAsia="Calibri"/>
                <w:sz w:val="22"/>
                <w:szCs w:val="22"/>
                <w:lang w:val="sr-Cyrl-RS"/>
              </w:rPr>
              <w:t>са</w:t>
            </w:r>
            <w:r w:rsidRPr="00422864">
              <w:rPr>
                <w:rFonts w:eastAsia="Calibri"/>
                <w:sz w:val="22"/>
                <w:szCs w:val="22"/>
              </w:rPr>
              <w:t xml:space="preserve"> ПДВ-</w:t>
            </w:r>
            <w:r>
              <w:rPr>
                <w:rFonts w:eastAsia="Calibri"/>
                <w:sz w:val="22"/>
                <w:szCs w:val="22"/>
                <w:lang w:val="sr-Cyrl-RS"/>
              </w:rPr>
              <w:t>ом</w:t>
            </w: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1</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lang w:val="sr-Latn-CS"/>
              </w:rPr>
            </w:pPr>
            <w:r w:rsidRPr="00422864">
              <w:rPr>
                <w:rFonts w:eastAsia="Calibri"/>
                <w:sz w:val="22"/>
                <w:szCs w:val="22"/>
                <w:lang w:val="sr-Latn-CS"/>
              </w:rPr>
              <w:t>235/45 R18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S</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2</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245/45</w:t>
            </w:r>
            <w:r w:rsidR="00661938">
              <w:rPr>
                <w:rFonts w:eastAsia="Calibri"/>
                <w:sz w:val="22"/>
                <w:szCs w:val="22"/>
                <w:lang w:val="sr-Cyrl-RS"/>
              </w:rPr>
              <w:t xml:space="preserve"> </w:t>
            </w:r>
            <w:r w:rsidRPr="00422864">
              <w:rPr>
                <w:rFonts w:eastAsia="Calibri"/>
                <w:sz w:val="22"/>
                <w:szCs w:val="22"/>
              </w:rPr>
              <w:t>R18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S</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3</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235/55</w:t>
            </w:r>
            <w:r w:rsidR="00661938">
              <w:rPr>
                <w:rFonts w:eastAsia="Calibri"/>
                <w:sz w:val="22"/>
                <w:szCs w:val="22"/>
                <w:lang w:val="sr-Cyrl-RS"/>
              </w:rPr>
              <w:t xml:space="preserve"> </w:t>
            </w:r>
            <w:r w:rsidRPr="00422864">
              <w:rPr>
                <w:rFonts w:eastAsia="Calibri"/>
                <w:sz w:val="22"/>
                <w:szCs w:val="22"/>
              </w:rPr>
              <w:t>R17 4x4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S</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4</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lang w:val="sr-Latn-CS"/>
              </w:rPr>
            </w:pPr>
            <w:r w:rsidRPr="00422864">
              <w:rPr>
                <w:rFonts w:eastAsia="Calibri"/>
                <w:sz w:val="22"/>
                <w:szCs w:val="22"/>
                <w:lang w:val="sr-Latn-CS"/>
              </w:rPr>
              <w:t>235/55 R17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S</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5</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225/50 R17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S</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6</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225/45 R17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V,W</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7</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lang w:val="en-US"/>
              </w:rPr>
            </w:pPr>
            <w:r w:rsidRPr="00422864">
              <w:rPr>
                <w:rFonts w:eastAsia="Calibri"/>
                <w:sz w:val="22"/>
                <w:szCs w:val="22"/>
              </w:rPr>
              <w:t xml:space="preserve">215/55 </w:t>
            </w:r>
            <w:r w:rsidRPr="00422864">
              <w:rPr>
                <w:rFonts w:eastAsia="Calibri"/>
                <w:sz w:val="22"/>
                <w:szCs w:val="22"/>
                <w:lang w:val="en-US"/>
              </w:rPr>
              <w:t>R 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V,W</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8</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205/60 R16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S</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lastRenderedPageBreak/>
              <w:t>9</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205/55 R16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H</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10</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195/65 R15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H</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11</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185/65 R15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H</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trHeight w:val="360"/>
          <w:jc w:val="center"/>
        </w:trPr>
        <w:tc>
          <w:tcPr>
            <w:tcW w:w="533" w:type="dxa"/>
            <w:tcBorders>
              <w:top w:val="nil"/>
              <w:left w:val="single" w:sz="4" w:space="0" w:color="auto"/>
              <w:bottom w:val="single" w:sz="4" w:space="0" w:color="auto"/>
              <w:right w:val="single" w:sz="4" w:space="0" w:color="auto"/>
            </w:tcBorders>
            <w:vAlign w:val="center"/>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12</w:t>
            </w:r>
          </w:p>
        </w:tc>
        <w:tc>
          <w:tcPr>
            <w:tcW w:w="143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sidRPr="00422864">
              <w:rPr>
                <w:rFonts w:eastAsia="Calibri"/>
                <w:sz w:val="22"/>
                <w:szCs w:val="22"/>
              </w:rPr>
              <w:t>165/70 R14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E</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rPr>
              <w:t>T</w:t>
            </w:r>
          </w:p>
        </w:tc>
        <w:tc>
          <w:tcPr>
            <w:tcW w:w="17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711BA" w:rsidRPr="00422864" w:rsidRDefault="009711BA"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60" w:type="dxa"/>
            <w:tcBorders>
              <w:top w:val="nil"/>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r w:rsidR="009711BA" w:rsidRPr="00422864" w:rsidTr="009711BA">
        <w:trPr>
          <w:cantSplit/>
          <w:trHeight w:val="540"/>
          <w:jc w:val="center"/>
        </w:trPr>
        <w:tc>
          <w:tcPr>
            <w:tcW w:w="8095" w:type="dxa"/>
            <w:gridSpan w:val="7"/>
            <w:tcBorders>
              <w:top w:val="single" w:sz="4" w:space="0" w:color="auto"/>
              <w:left w:val="single" w:sz="4" w:space="0" w:color="auto"/>
              <w:bottom w:val="single" w:sz="4" w:space="0" w:color="auto"/>
              <w:right w:val="single" w:sz="4" w:space="0" w:color="auto"/>
            </w:tcBorders>
            <w:vAlign w:val="center"/>
          </w:tcPr>
          <w:p w:rsidR="009711BA" w:rsidRPr="00422864" w:rsidRDefault="009711BA" w:rsidP="009711BA">
            <w:pPr>
              <w:widowControl/>
              <w:tabs>
                <w:tab w:val="clear" w:pos="1440"/>
              </w:tabs>
              <w:spacing w:after="200" w:line="276" w:lineRule="auto"/>
              <w:jc w:val="center"/>
              <w:rPr>
                <w:rFonts w:eastAsia="Calibri"/>
                <w:sz w:val="22"/>
                <w:szCs w:val="22"/>
              </w:rPr>
            </w:pPr>
            <w:r>
              <w:rPr>
                <w:rFonts w:eastAsia="Calibri"/>
                <w:sz w:val="22"/>
                <w:szCs w:val="22"/>
                <w:lang w:val="sr-Cyrl-RS"/>
              </w:rPr>
              <w:t xml:space="preserve">                                                                       </w:t>
            </w:r>
            <w:r w:rsidRPr="00422864">
              <w:rPr>
                <w:rFonts w:eastAsia="Calibri"/>
                <w:sz w:val="22"/>
                <w:szCs w:val="22"/>
              </w:rPr>
              <w:t xml:space="preserve">УКУПНО: ТАБЕЛА </w:t>
            </w:r>
            <w:r>
              <w:rPr>
                <w:rFonts w:eastAsia="Calibri"/>
                <w:sz w:val="22"/>
                <w:szCs w:val="22"/>
                <w:lang w:val="en-US"/>
              </w:rPr>
              <w:t>A</w:t>
            </w:r>
            <w:r w:rsidRPr="00422864">
              <w:rPr>
                <w:rFonts w:eastAsia="Calibri"/>
                <w:sz w:val="22"/>
                <w:szCs w:val="22"/>
              </w:rPr>
              <w:t xml:space="preserve"> (</w:t>
            </w:r>
            <w:r>
              <w:rPr>
                <w:rFonts w:eastAsia="Calibri"/>
                <w:sz w:val="22"/>
                <w:szCs w:val="22"/>
                <w:lang w:val="sr-Cyrl-RS"/>
              </w:rPr>
              <w:t>летњи</w:t>
            </w:r>
            <w:r w:rsidRPr="00422864">
              <w:rPr>
                <w:rFonts w:eastAsia="Calibri"/>
                <w:sz w:val="22"/>
                <w:szCs w:val="22"/>
              </w:rPr>
              <w:t xml:space="preserve"> пнеуматици)</w:t>
            </w:r>
          </w:p>
        </w:tc>
        <w:tc>
          <w:tcPr>
            <w:tcW w:w="1755" w:type="dxa"/>
            <w:tcBorders>
              <w:top w:val="single" w:sz="4" w:space="0" w:color="auto"/>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c>
          <w:tcPr>
            <w:tcW w:w="1755" w:type="dxa"/>
            <w:tcBorders>
              <w:top w:val="single" w:sz="4" w:space="0" w:color="auto"/>
              <w:left w:val="nil"/>
              <w:bottom w:val="single" w:sz="4" w:space="0" w:color="auto"/>
              <w:right w:val="single" w:sz="4" w:space="0" w:color="auto"/>
            </w:tcBorders>
            <w:shd w:val="clear" w:color="auto" w:fill="FFFFFF" w:themeFill="background1"/>
          </w:tcPr>
          <w:p w:rsidR="009711BA" w:rsidRPr="00422864" w:rsidRDefault="009711BA" w:rsidP="00523E55">
            <w:pPr>
              <w:widowControl/>
              <w:tabs>
                <w:tab w:val="clear" w:pos="1440"/>
              </w:tabs>
              <w:spacing w:after="200" w:line="276" w:lineRule="auto"/>
              <w:jc w:val="center"/>
              <w:rPr>
                <w:rFonts w:eastAsia="Calibri"/>
                <w:sz w:val="22"/>
                <w:szCs w:val="22"/>
              </w:rPr>
            </w:pPr>
          </w:p>
        </w:tc>
      </w:tr>
    </w:tbl>
    <w:p w:rsidR="00523E55" w:rsidRPr="00523E55" w:rsidRDefault="00523E55" w:rsidP="00422864">
      <w:pPr>
        <w:widowControl/>
        <w:tabs>
          <w:tab w:val="clear" w:pos="1440"/>
        </w:tabs>
        <w:spacing w:after="200" w:line="276" w:lineRule="auto"/>
        <w:rPr>
          <w:rFonts w:eastAsia="Calibri"/>
          <w:b/>
          <w:bCs/>
          <w:sz w:val="22"/>
          <w:szCs w:val="22"/>
        </w:rPr>
      </w:pPr>
    </w:p>
    <w:p w:rsidR="00523E55" w:rsidRPr="00523E55" w:rsidRDefault="00523E55" w:rsidP="00422864">
      <w:pPr>
        <w:widowControl/>
        <w:tabs>
          <w:tab w:val="clear" w:pos="1440"/>
        </w:tabs>
        <w:rPr>
          <w:rFonts w:eastAsia="Calibri"/>
          <w:b/>
          <w:bCs/>
          <w:sz w:val="22"/>
          <w:szCs w:val="22"/>
          <w:u w:val="single"/>
        </w:rPr>
      </w:pPr>
      <w:r w:rsidRPr="00523E55">
        <w:rPr>
          <w:rFonts w:eastAsia="Calibri"/>
          <w:b/>
          <w:bCs/>
          <w:sz w:val="22"/>
          <w:szCs w:val="22"/>
          <w:u w:val="single"/>
        </w:rPr>
        <w:t>ТАБЕЛА Б</w:t>
      </w:r>
    </w:p>
    <w:p w:rsidR="00523E55" w:rsidRPr="00523E55" w:rsidRDefault="00523E55" w:rsidP="00422864">
      <w:pPr>
        <w:widowControl/>
        <w:tabs>
          <w:tab w:val="clear" w:pos="1440"/>
        </w:tabs>
        <w:jc w:val="center"/>
        <w:rPr>
          <w:rFonts w:eastAsia="Calibri"/>
          <w:b/>
          <w:sz w:val="22"/>
          <w:szCs w:val="22"/>
        </w:rPr>
      </w:pPr>
    </w:p>
    <w:p w:rsidR="00523E55" w:rsidRDefault="00523E55" w:rsidP="00422864">
      <w:pPr>
        <w:widowControl/>
        <w:tabs>
          <w:tab w:val="clear" w:pos="1440"/>
        </w:tabs>
        <w:rPr>
          <w:rFonts w:eastAsia="Calibri"/>
          <w:b/>
          <w:bCs/>
          <w:sz w:val="22"/>
          <w:szCs w:val="22"/>
        </w:rPr>
      </w:pPr>
      <w:r w:rsidRPr="00523E55">
        <w:rPr>
          <w:rFonts w:eastAsia="Calibri"/>
          <w:b/>
          <w:bCs/>
          <w:sz w:val="22"/>
          <w:szCs w:val="22"/>
        </w:rPr>
        <w:t>ЗИМСКИ ПНЕУМАТИЦИ</w:t>
      </w:r>
    </w:p>
    <w:p w:rsidR="00422864" w:rsidRPr="00523E55" w:rsidRDefault="00422864" w:rsidP="00422864">
      <w:pPr>
        <w:widowControl/>
        <w:tabs>
          <w:tab w:val="clear" w:pos="1440"/>
        </w:tabs>
        <w:rPr>
          <w:rFonts w:eastAsia="Calibri"/>
          <w:b/>
          <w:bCs/>
          <w:sz w:val="22"/>
          <w:szCs w:val="22"/>
        </w:rPr>
      </w:pPr>
    </w:p>
    <w:tbl>
      <w:tblPr>
        <w:tblW w:w="11425" w:type="dxa"/>
        <w:jc w:val="center"/>
        <w:tblLayout w:type="fixed"/>
        <w:tblCellMar>
          <w:left w:w="0" w:type="dxa"/>
          <w:right w:w="0" w:type="dxa"/>
        </w:tblCellMar>
        <w:tblLook w:val="0000" w:firstRow="0" w:lastRow="0" w:firstColumn="0" w:lastColumn="0" w:noHBand="0" w:noVBand="0"/>
      </w:tblPr>
      <w:tblGrid>
        <w:gridCol w:w="532"/>
        <w:gridCol w:w="1348"/>
        <w:gridCol w:w="1080"/>
        <w:gridCol w:w="1080"/>
        <w:gridCol w:w="1080"/>
        <w:gridCol w:w="1889"/>
        <w:gridCol w:w="995"/>
        <w:gridCol w:w="1710"/>
        <w:gridCol w:w="1711"/>
      </w:tblGrid>
      <w:tr w:rsidR="00962342" w:rsidRPr="00422864" w:rsidTr="00BD3364">
        <w:trPr>
          <w:trHeight w:val="1316"/>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Р. Бр</w:t>
            </w:r>
          </w:p>
        </w:tc>
        <w:tc>
          <w:tcPr>
            <w:tcW w:w="13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Димензије пнеуматика</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Индекс потрошње горива (минимум)</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Индекс пријањања на мокром путу (минимум)</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Ниво буке (м</w:t>
            </w:r>
            <w:r>
              <w:rPr>
                <w:rFonts w:eastAsia="Calibri"/>
                <w:sz w:val="22"/>
                <w:szCs w:val="22"/>
              </w:rPr>
              <w:t>ax</w:t>
            </w:r>
            <w:r w:rsidRPr="00422864">
              <w:rPr>
                <w:rFonts w:eastAsia="Calibri"/>
                <w:sz w:val="22"/>
                <w:szCs w:val="22"/>
              </w:rPr>
              <w:t>)</w:t>
            </w:r>
          </w:p>
        </w:tc>
        <w:tc>
          <w:tcPr>
            <w:tcW w:w="18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Произвођач, марка и тип</w:t>
            </w:r>
          </w:p>
        </w:tc>
        <w:tc>
          <w:tcPr>
            <w:tcW w:w="9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Индекс брзине</w:t>
            </w:r>
          </w:p>
        </w:tc>
        <w:tc>
          <w:tcPr>
            <w:tcW w:w="1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Цена по комаду без ПДВ-а</w:t>
            </w:r>
          </w:p>
        </w:tc>
        <w:tc>
          <w:tcPr>
            <w:tcW w:w="1711" w:type="dxa"/>
            <w:tcBorders>
              <w:top w:val="single" w:sz="4" w:space="0" w:color="auto"/>
              <w:left w:val="nil"/>
              <w:bottom w:val="single" w:sz="4" w:space="0" w:color="auto"/>
              <w:right w:val="single" w:sz="4" w:space="0" w:color="auto"/>
            </w:tcBorders>
            <w:vAlign w:val="center"/>
          </w:tcPr>
          <w:p w:rsidR="00962342" w:rsidRPr="00422864" w:rsidRDefault="00962342" w:rsidP="00BD3364">
            <w:pPr>
              <w:widowControl/>
              <w:tabs>
                <w:tab w:val="clear" w:pos="1440"/>
              </w:tabs>
              <w:jc w:val="center"/>
              <w:rPr>
                <w:rFonts w:eastAsia="Calibri"/>
                <w:sz w:val="22"/>
                <w:szCs w:val="22"/>
              </w:rPr>
            </w:pPr>
            <w:r w:rsidRPr="00422864">
              <w:rPr>
                <w:rFonts w:eastAsia="Calibri"/>
                <w:sz w:val="22"/>
                <w:szCs w:val="22"/>
              </w:rPr>
              <w:t xml:space="preserve">Цена по комаду </w:t>
            </w:r>
            <w:r>
              <w:rPr>
                <w:rFonts w:eastAsia="Calibri"/>
                <w:sz w:val="22"/>
                <w:szCs w:val="22"/>
                <w:lang w:val="sr-Cyrl-RS"/>
              </w:rPr>
              <w:t>са</w:t>
            </w:r>
            <w:r w:rsidRPr="00422864">
              <w:rPr>
                <w:rFonts w:eastAsia="Calibri"/>
                <w:sz w:val="22"/>
                <w:szCs w:val="22"/>
              </w:rPr>
              <w:t xml:space="preserve"> ПДВ-</w:t>
            </w:r>
            <w:r>
              <w:rPr>
                <w:rFonts w:eastAsia="Calibri"/>
                <w:sz w:val="22"/>
                <w:szCs w:val="22"/>
                <w:lang w:val="sr-Cyrl-RS"/>
              </w:rPr>
              <w:t>ом</w:t>
            </w: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lang w:val="sr-Latn-CS"/>
              </w:rPr>
            </w:pPr>
            <w:r w:rsidRPr="00422864">
              <w:rPr>
                <w:rFonts w:eastAsia="Calibri"/>
                <w:sz w:val="22"/>
                <w:szCs w:val="22"/>
                <w:lang w:val="sr-Latn-CS"/>
              </w:rPr>
              <w:t>235/45 R18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962342" w:rsidRDefault="00962342"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F261D8"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F261D8" w:rsidP="009B689C">
            <w:pPr>
              <w:widowControl/>
              <w:tabs>
                <w:tab w:val="clear" w:pos="1440"/>
              </w:tabs>
              <w:spacing w:after="200" w:line="276" w:lineRule="auto"/>
              <w:jc w:val="center"/>
              <w:rPr>
                <w:rFonts w:eastAsia="Calibri"/>
                <w:sz w:val="22"/>
                <w:szCs w:val="22"/>
              </w:rPr>
            </w:pPr>
            <w:r>
              <w:rPr>
                <w:rFonts w:eastAsia="Calibri"/>
                <w:sz w:val="22"/>
                <w:szCs w:val="22"/>
              </w:rPr>
              <w:t>V</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2</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245/45</w:t>
            </w:r>
            <w:r w:rsidR="00661938">
              <w:rPr>
                <w:rFonts w:eastAsia="Calibri"/>
                <w:sz w:val="22"/>
                <w:szCs w:val="22"/>
                <w:lang w:val="sr-Cyrl-RS"/>
              </w:rPr>
              <w:t xml:space="preserve"> </w:t>
            </w:r>
            <w:r w:rsidRPr="00422864">
              <w:rPr>
                <w:rFonts w:eastAsia="Calibri"/>
                <w:sz w:val="22"/>
                <w:szCs w:val="22"/>
              </w:rPr>
              <w:t>R18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F261D8" w:rsidRDefault="00F261D8"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F261D8"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F261D8" w:rsidP="009B689C">
            <w:pPr>
              <w:widowControl/>
              <w:tabs>
                <w:tab w:val="clear" w:pos="1440"/>
              </w:tabs>
              <w:spacing w:after="200" w:line="276" w:lineRule="auto"/>
              <w:jc w:val="center"/>
              <w:rPr>
                <w:rFonts w:eastAsia="Calibri"/>
                <w:sz w:val="22"/>
                <w:szCs w:val="22"/>
              </w:rPr>
            </w:pPr>
            <w:r>
              <w:rPr>
                <w:rFonts w:eastAsia="Calibri"/>
                <w:sz w:val="22"/>
                <w:szCs w:val="22"/>
              </w:rPr>
              <w:t>V</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552"/>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3</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7D6CC3">
            <w:pPr>
              <w:widowControl/>
              <w:tabs>
                <w:tab w:val="clear" w:pos="1440"/>
              </w:tabs>
              <w:jc w:val="center"/>
              <w:rPr>
                <w:rFonts w:eastAsia="Calibri"/>
                <w:sz w:val="22"/>
                <w:szCs w:val="22"/>
              </w:rPr>
            </w:pPr>
            <w:r w:rsidRPr="00422864">
              <w:rPr>
                <w:rFonts w:eastAsia="Calibri"/>
                <w:sz w:val="22"/>
                <w:szCs w:val="22"/>
              </w:rPr>
              <w:t>235/55</w:t>
            </w:r>
            <w:r w:rsidR="00661938">
              <w:rPr>
                <w:rFonts w:eastAsia="Calibri"/>
                <w:sz w:val="22"/>
                <w:szCs w:val="22"/>
                <w:lang w:val="sr-Cyrl-RS"/>
              </w:rPr>
              <w:t xml:space="preserve"> </w:t>
            </w:r>
            <w:r w:rsidRPr="00422864">
              <w:rPr>
                <w:rFonts w:eastAsia="Calibri"/>
                <w:sz w:val="22"/>
                <w:szCs w:val="22"/>
              </w:rPr>
              <w:t>R17 4x4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F261D8" w:rsidRDefault="00F261D8"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F261D8"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F261D8" w:rsidP="009B689C">
            <w:pPr>
              <w:widowControl/>
              <w:tabs>
                <w:tab w:val="clear" w:pos="1440"/>
              </w:tabs>
              <w:spacing w:after="200" w:line="276" w:lineRule="auto"/>
              <w:jc w:val="center"/>
              <w:rPr>
                <w:rFonts w:eastAsia="Calibri"/>
                <w:sz w:val="22"/>
                <w:szCs w:val="22"/>
              </w:rPr>
            </w:pPr>
            <w:r>
              <w:rPr>
                <w:rFonts w:eastAsia="Calibri"/>
                <w:sz w:val="22"/>
                <w:szCs w:val="22"/>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4</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lang w:val="sr-Latn-CS"/>
              </w:rPr>
            </w:pPr>
            <w:r w:rsidRPr="00422864">
              <w:rPr>
                <w:rFonts w:eastAsia="Calibri"/>
                <w:sz w:val="22"/>
                <w:szCs w:val="22"/>
                <w:lang w:val="sr-Latn-CS"/>
              </w:rPr>
              <w:t>235/55 R17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lastRenderedPageBreak/>
              <w:t>5</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225/50 R17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V</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6</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225/45 R17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7</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lang w:val="en-US"/>
              </w:rPr>
            </w:pPr>
            <w:r w:rsidRPr="00422864">
              <w:rPr>
                <w:rFonts w:eastAsia="Calibri"/>
                <w:sz w:val="22"/>
                <w:szCs w:val="22"/>
              </w:rPr>
              <w:t xml:space="preserve">215/55 </w:t>
            </w:r>
            <w:r w:rsidR="00661938">
              <w:rPr>
                <w:rFonts w:eastAsia="Calibri"/>
                <w:sz w:val="22"/>
                <w:szCs w:val="22"/>
                <w:lang w:val="en-US"/>
              </w:rPr>
              <w:t>R</w:t>
            </w:r>
            <w:r w:rsidRPr="00422864">
              <w:rPr>
                <w:rFonts w:eastAsia="Calibri"/>
                <w:sz w:val="22"/>
                <w:szCs w:val="22"/>
                <w:lang w:val="en-US"/>
              </w:rPr>
              <w:t>17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lang w:val="en-US"/>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8</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205/60 R16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9</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205/55 R16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10</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195/65 R15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7D6CC3" w:rsidRDefault="007D6CC3" w:rsidP="00523E55">
            <w:pPr>
              <w:widowControl/>
              <w:tabs>
                <w:tab w:val="clear" w:pos="1440"/>
              </w:tabs>
              <w:spacing w:after="200" w:line="276" w:lineRule="auto"/>
              <w:jc w:val="center"/>
              <w:rPr>
                <w:rFonts w:eastAsia="Calibri"/>
                <w:sz w:val="22"/>
                <w:szCs w:val="22"/>
                <w:lang w:val="en-US"/>
              </w:rPr>
            </w:pPr>
            <w:r>
              <w:rPr>
                <w:rFonts w:eastAsia="Calibri"/>
                <w:sz w:val="22"/>
                <w:szCs w:val="22"/>
                <w:lang w:val="en-US"/>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11</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185/65 R15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E,C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962342" w:rsidRPr="00422864" w:rsidTr="00EE55C9">
        <w:trPr>
          <w:trHeight w:val="360"/>
          <w:jc w:val="center"/>
        </w:trPr>
        <w:tc>
          <w:tcPr>
            <w:tcW w:w="533" w:type="dxa"/>
            <w:tcBorders>
              <w:top w:val="nil"/>
              <w:left w:val="single" w:sz="4" w:space="0" w:color="auto"/>
              <w:bottom w:val="single" w:sz="4" w:space="0" w:color="auto"/>
              <w:right w:val="single" w:sz="4" w:space="0" w:color="auto"/>
            </w:tcBorders>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12</w:t>
            </w:r>
          </w:p>
        </w:tc>
        <w:tc>
          <w:tcPr>
            <w:tcW w:w="134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165/70 R14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E,C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C</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2342" w:rsidRPr="00422864" w:rsidRDefault="007D6CC3" w:rsidP="00523E55">
            <w:pPr>
              <w:widowControl/>
              <w:tabs>
                <w:tab w:val="clear" w:pos="1440"/>
              </w:tabs>
              <w:spacing w:after="200" w:line="276" w:lineRule="auto"/>
              <w:jc w:val="center"/>
              <w:rPr>
                <w:rFonts w:eastAsia="Calibri"/>
                <w:sz w:val="22"/>
                <w:szCs w:val="22"/>
              </w:rPr>
            </w:pPr>
            <w:r>
              <w:rPr>
                <w:rFonts w:eastAsia="Calibri"/>
                <w:sz w:val="22"/>
                <w:szCs w:val="22"/>
              </w:rPr>
              <w:t>70</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99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62342" w:rsidRPr="00422864" w:rsidRDefault="007D6CC3" w:rsidP="009B689C">
            <w:pPr>
              <w:widowControl/>
              <w:tabs>
                <w:tab w:val="clear" w:pos="1440"/>
              </w:tabs>
              <w:spacing w:after="200" w:line="276" w:lineRule="auto"/>
              <w:jc w:val="center"/>
              <w:rPr>
                <w:rFonts w:eastAsia="Calibri"/>
                <w:sz w:val="22"/>
                <w:szCs w:val="22"/>
              </w:rPr>
            </w:pPr>
            <w:r>
              <w:rPr>
                <w:rFonts w:eastAsia="Calibri"/>
                <w:sz w:val="22"/>
                <w:szCs w:val="22"/>
              </w:rPr>
              <w:t>T,H</w:t>
            </w:r>
          </w:p>
        </w:tc>
        <w:tc>
          <w:tcPr>
            <w:tcW w:w="1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962342" w:rsidRPr="00422864" w:rsidRDefault="00962342" w:rsidP="00523E55">
            <w:pPr>
              <w:widowControl/>
              <w:tabs>
                <w:tab w:val="clear" w:pos="1440"/>
              </w:tabs>
              <w:spacing w:after="200" w:line="276" w:lineRule="auto"/>
              <w:jc w:val="center"/>
              <w:rPr>
                <w:rFonts w:eastAsia="Calibri"/>
                <w:sz w:val="22"/>
                <w:szCs w:val="22"/>
              </w:rPr>
            </w:pPr>
            <w:r w:rsidRPr="00422864">
              <w:rPr>
                <w:rFonts w:eastAsia="Calibri"/>
                <w:sz w:val="22"/>
                <w:szCs w:val="22"/>
              </w:rPr>
              <w:t> </w:t>
            </w:r>
          </w:p>
        </w:tc>
        <w:tc>
          <w:tcPr>
            <w:tcW w:w="1711" w:type="dxa"/>
            <w:tcBorders>
              <w:top w:val="nil"/>
              <w:left w:val="nil"/>
              <w:bottom w:val="single" w:sz="4" w:space="0" w:color="auto"/>
              <w:right w:val="single" w:sz="4" w:space="0" w:color="auto"/>
            </w:tcBorders>
            <w:shd w:val="clear" w:color="auto" w:fill="FFFFFF" w:themeFill="background1"/>
          </w:tcPr>
          <w:p w:rsidR="00962342" w:rsidRPr="00422864" w:rsidRDefault="00962342" w:rsidP="00523E55">
            <w:pPr>
              <w:widowControl/>
              <w:tabs>
                <w:tab w:val="clear" w:pos="1440"/>
              </w:tabs>
              <w:spacing w:after="200" w:line="276" w:lineRule="auto"/>
              <w:jc w:val="center"/>
              <w:rPr>
                <w:rFonts w:eastAsia="Calibri"/>
                <w:sz w:val="22"/>
                <w:szCs w:val="22"/>
              </w:rPr>
            </w:pPr>
          </w:p>
        </w:tc>
      </w:tr>
      <w:tr w:rsidR="007D6CC3" w:rsidRPr="00422864" w:rsidTr="009E009E">
        <w:trPr>
          <w:cantSplit/>
          <w:trHeight w:val="359"/>
          <w:jc w:val="center"/>
        </w:trPr>
        <w:tc>
          <w:tcPr>
            <w:tcW w:w="8005" w:type="dxa"/>
            <w:gridSpan w:val="7"/>
            <w:tcBorders>
              <w:top w:val="single" w:sz="4" w:space="0" w:color="auto"/>
              <w:left w:val="single" w:sz="4" w:space="0" w:color="auto"/>
              <w:bottom w:val="single" w:sz="4" w:space="0" w:color="auto"/>
              <w:right w:val="single" w:sz="4" w:space="0" w:color="auto"/>
            </w:tcBorders>
            <w:vAlign w:val="center"/>
          </w:tcPr>
          <w:p w:rsidR="007D6CC3" w:rsidRPr="00422864" w:rsidRDefault="006B6450" w:rsidP="006B6450">
            <w:pPr>
              <w:widowControl/>
              <w:tabs>
                <w:tab w:val="clear" w:pos="1440"/>
              </w:tabs>
              <w:spacing w:after="200" w:line="276" w:lineRule="auto"/>
              <w:jc w:val="center"/>
              <w:rPr>
                <w:rFonts w:eastAsia="Calibri"/>
                <w:sz w:val="22"/>
                <w:szCs w:val="22"/>
              </w:rPr>
            </w:pPr>
            <w:r>
              <w:rPr>
                <w:rFonts w:eastAsia="Calibri"/>
                <w:sz w:val="22"/>
                <w:szCs w:val="22"/>
                <w:lang w:val="en-US"/>
              </w:rPr>
              <w:t xml:space="preserve">                                                                    </w:t>
            </w:r>
            <w:r w:rsidRPr="00422864">
              <w:rPr>
                <w:rFonts w:eastAsia="Calibri"/>
                <w:sz w:val="22"/>
                <w:szCs w:val="22"/>
              </w:rPr>
              <w:t xml:space="preserve">УКУПНО: ТАБЕЛА </w:t>
            </w:r>
            <w:r>
              <w:rPr>
                <w:rFonts w:eastAsia="Calibri"/>
                <w:sz w:val="22"/>
                <w:szCs w:val="22"/>
                <w:lang w:val="sr-Cyrl-RS"/>
              </w:rPr>
              <w:t xml:space="preserve">Б </w:t>
            </w:r>
            <w:r w:rsidRPr="00422864">
              <w:rPr>
                <w:rFonts w:eastAsia="Calibri"/>
                <w:sz w:val="22"/>
                <w:szCs w:val="22"/>
              </w:rPr>
              <w:t>(</w:t>
            </w:r>
            <w:r>
              <w:rPr>
                <w:rFonts w:eastAsia="Calibri"/>
                <w:sz w:val="22"/>
                <w:szCs w:val="22"/>
                <w:lang w:val="sr-Cyrl-RS"/>
              </w:rPr>
              <w:t xml:space="preserve">зимски </w:t>
            </w:r>
            <w:r w:rsidRPr="00422864">
              <w:rPr>
                <w:rFonts w:eastAsia="Calibri"/>
                <w:sz w:val="22"/>
                <w:szCs w:val="22"/>
              </w:rPr>
              <w:t xml:space="preserve"> пнеуматици)</w:t>
            </w:r>
          </w:p>
        </w:tc>
        <w:tc>
          <w:tcPr>
            <w:tcW w:w="1710" w:type="dxa"/>
            <w:tcBorders>
              <w:top w:val="single" w:sz="4" w:space="0" w:color="auto"/>
              <w:left w:val="nil"/>
              <w:bottom w:val="single" w:sz="4" w:space="0" w:color="auto"/>
              <w:right w:val="single" w:sz="4" w:space="0" w:color="auto"/>
            </w:tcBorders>
            <w:shd w:val="clear" w:color="auto" w:fill="FFFFFF" w:themeFill="background1"/>
          </w:tcPr>
          <w:p w:rsidR="007D6CC3" w:rsidRPr="00422864" w:rsidRDefault="007D6CC3" w:rsidP="00523E55">
            <w:pPr>
              <w:widowControl/>
              <w:tabs>
                <w:tab w:val="clear" w:pos="1440"/>
              </w:tabs>
              <w:spacing w:after="200" w:line="276" w:lineRule="auto"/>
              <w:jc w:val="center"/>
              <w:rPr>
                <w:rFonts w:eastAsia="Calibri"/>
                <w:sz w:val="22"/>
                <w:szCs w:val="22"/>
              </w:rPr>
            </w:pPr>
          </w:p>
        </w:tc>
        <w:tc>
          <w:tcPr>
            <w:tcW w:w="1710" w:type="dxa"/>
            <w:tcBorders>
              <w:top w:val="single" w:sz="4" w:space="0" w:color="auto"/>
              <w:left w:val="nil"/>
              <w:bottom w:val="single" w:sz="4" w:space="0" w:color="auto"/>
              <w:right w:val="single" w:sz="4" w:space="0" w:color="auto"/>
            </w:tcBorders>
            <w:shd w:val="clear" w:color="auto" w:fill="FFFFFF" w:themeFill="background1"/>
          </w:tcPr>
          <w:p w:rsidR="007D6CC3" w:rsidRPr="00422864" w:rsidRDefault="007D6CC3" w:rsidP="00523E55">
            <w:pPr>
              <w:widowControl/>
              <w:tabs>
                <w:tab w:val="clear" w:pos="1440"/>
              </w:tabs>
              <w:spacing w:after="200" w:line="276" w:lineRule="auto"/>
              <w:jc w:val="center"/>
              <w:rPr>
                <w:rFonts w:eastAsia="Calibri"/>
                <w:sz w:val="22"/>
                <w:szCs w:val="22"/>
              </w:rPr>
            </w:pPr>
          </w:p>
        </w:tc>
      </w:tr>
    </w:tbl>
    <w:p w:rsidR="00523E55" w:rsidRDefault="009E009E" w:rsidP="00500A0F">
      <w:pPr>
        <w:rPr>
          <w:rFonts w:eastAsia="Malgun Gothic"/>
          <w:b/>
          <w:color w:val="000000" w:themeColor="text1"/>
          <w:lang w:val="sr-Cyrl-RS"/>
        </w:rPr>
      </w:pPr>
      <w:r>
        <w:rPr>
          <w:rFonts w:eastAsia="Calibri"/>
          <w:b/>
          <w:bCs/>
          <w:sz w:val="22"/>
          <w:szCs w:val="22"/>
        </w:rPr>
        <w:tab/>
      </w:r>
      <w:r w:rsidR="005508E9">
        <w:rPr>
          <w:rFonts w:eastAsia="Malgun Gothic"/>
          <w:b/>
          <w:color w:val="000000" w:themeColor="text1"/>
          <w:lang w:val="en-US"/>
        </w:rPr>
        <w:t xml:space="preserve">**** </w:t>
      </w:r>
      <w:r w:rsidR="00093D62">
        <w:rPr>
          <w:rFonts w:eastAsia="Malgun Gothic"/>
          <w:b/>
          <w:color w:val="000000" w:themeColor="text1"/>
          <w:lang w:val="sr-Cyrl-RS"/>
        </w:rPr>
        <w:t>Напомена: Наручилац неће прихватити универзалне гуме (</w:t>
      </w:r>
      <w:r w:rsidR="00093D62">
        <w:rPr>
          <w:rFonts w:eastAsia="Malgun Gothic"/>
          <w:b/>
          <w:color w:val="000000" w:themeColor="text1"/>
          <w:lang w:val="en-US"/>
        </w:rPr>
        <w:t>all season</w:t>
      </w:r>
      <w:r w:rsidR="00500A0F">
        <w:rPr>
          <w:rFonts w:eastAsia="Malgun Gothic"/>
          <w:b/>
          <w:color w:val="000000" w:themeColor="text1"/>
          <w:lang w:val="sr-Cyrl-RS"/>
        </w:rPr>
        <w:t>).</w:t>
      </w:r>
    </w:p>
    <w:p w:rsidR="009E009E" w:rsidRPr="009E009E" w:rsidRDefault="009E009E" w:rsidP="009E009E">
      <w:pPr>
        <w:rPr>
          <w:rFonts w:eastAsia="Malgun Gothic"/>
          <w:b/>
          <w:lang w:val="sr-Cyrl-RS"/>
        </w:rPr>
      </w:pPr>
      <w:r>
        <w:rPr>
          <w:rFonts w:eastAsia="Malgun Gothic"/>
          <w:b/>
          <w:color w:val="000000" w:themeColor="text1"/>
          <w:lang w:val="sr-Cyrl-RS"/>
        </w:rPr>
        <w:tab/>
      </w:r>
      <w:r>
        <w:rPr>
          <w:rFonts w:eastAsia="Malgun Gothic"/>
          <w:b/>
          <w:color w:val="000000" w:themeColor="text1"/>
          <w:lang w:val="sr-Cyrl-RS"/>
        </w:rPr>
        <w:tab/>
      </w:r>
      <w:r>
        <w:rPr>
          <w:rFonts w:eastAsia="Malgun Gothic"/>
          <w:b/>
          <w:color w:val="000000" w:themeColor="text1"/>
          <w:lang w:val="sr-Cyrl-RS"/>
        </w:rPr>
        <w:tab/>
      </w:r>
      <w:r w:rsidRPr="009E009E">
        <w:rPr>
          <w:rFonts w:eastAsia="Malgun Gothic"/>
          <w:b/>
          <w:color w:val="000000" w:themeColor="text1"/>
          <w:lang w:val="sr-Cyrl-RS"/>
        </w:rPr>
        <w:t xml:space="preserve">      </w:t>
      </w:r>
      <w:r w:rsidRPr="009E009E">
        <w:rPr>
          <w:rFonts w:eastAsia="Malgun Gothic"/>
          <w:b/>
          <w:lang w:val="sr-Cyrl-RS"/>
        </w:rPr>
        <w:t>Гуме за возила морају бити производене након 1.07.2018.године- ДОТ 27/18</w:t>
      </w:r>
    </w:p>
    <w:p w:rsidR="00500A0F" w:rsidRPr="00500A0F" w:rsidRDefault="00500A0F" w:rsidP="009E009E">
      <w:pPr>
        <w:tabs>
          <w:tab w:val="clear" w:pos="1440"/>
          <w:tab w:val="left" w:pos="3378"/>
        </w:tabs>
        <w:rPr>
          <w:rFonts w:eastAsia="Malgun Gothic"/>
          <w:b/>
          <w:color w:val="000000" w:themeColor="text1"/>
          <w:lang w:val="sr-Cyrl-RS"/>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1"/>
        <w:gridCol w:w="4929"/>
      </w:tblGrid>
      <w:tr w:rsidR="00523E55" w:rsidRPr="00523E55" w:rsidTr="00AE4DEC">
        <w:trPr>
          <w:cantSplit/>
          <w:trHeight w:val="368"/>
        </w:trPr>
        <w:tc>
          <w:tcPr>
            <w:tcW w:w="4071" w:type="dxa"/>
            <w:shd w:val="clear" w:color="auto" w:fill="FFFFFF" w:themeFill="background1"/>
            <w:vAlign w:val="bottom"/>
          </w:tcPr>
          <w:p w:rsidR="00523E55" w:rsidRPr="00523E55" w:rsidRDefault="00523E55" w:rsidP="00AE4DEC">
            <w:pPr>
              <w:widowControl/>
              <w:tabs>
                <w:tab w:val="clear" w:pos="1440"/>
              </w:tabs>
              <w:spacing w:after="200" w:line="276" w:lineRule="auto"/>
              <w:jc w:val="center"/>
              <w:rPr>
                <w:rFonts w:eastAsia="Calibri"/>
                <w:b/>
                <w:bCs/>
                <w:sz w:val="22"/>
                <w:szCs w:val="22"/>
              </w:rPr>
            </w:pPr>
            <w:r w:rsidRPr="00523E55">
              <w:rPr>
                <w:rFonts w:eastAsia="Calibri"/>
                <w:b/>
                <w:bCs/>
                <w:sz w:val="22"/>
                <w:szCs w:val="22"/>
              </w:rPr>
              <w:t>УКУПНО: А</w:t>
            </w:r>
            <w:r w:rsidRPr="00523E55">
              <w:rPr>
                <w:rFonts w:eastAsia="Calibri"/>
                <w:b/>
                <w:bCs/>
                <w:sz w:val="22"/>
                <w:szCs w:val="22"/>
                <w:lang w:val="en-US"/>
              </w:rPr>
              <w:t xml:space="preserve"> + </w:t>
            </w:r>
            <w:r w:rsidRPr="00523E55">
              <w:rPr>
                <w:rFonts w:eastAsia="Calibri"/>
                <w:b/>
                <w:bCs/>
                <w:sz w:val="22"/>
                <w:szCs w:val="22"/>
              </w:rPr>
              <w:t>Б</w:t>
            </w:r>
          </w:p>
        </w:tc>
        <w:tc>
          <w:tcPr>
            <w:tcW w:w="4929" w:type="dxa"/>
            <w:shd w:val="clear" w:color="auto" w:fill="FFFFFF" w:themeFill="background1"/>
            <w:vAlign w:val="center"/>
          </w:tcPr>
          <w:p w:rsidR="00523E55" w:rsidRPr="00523E55" w:rsidRDefault="00523E55" w:rsidP="00523E55">
            <w:pPr>
              <w:widowControl/>
              <w:tabs>
                <w:tab w:val="clear" w:pos="1440"/>
              </w:tabs>
              <w:spacing w:after="200" w:line="276" w:lineRule="auto"/>
              <w:jc w:val="center"/>
              <w:rPr>
                <w:rFonts w:eastAsia="Calibri"/>
                <w:b/>
                <w:bCs/>
                <w:sz w:val="22"/>
                <w:szCs w:val="22"/>
                <w:lang w:val="en-US"/>
              </w:rPr>
            </w:pPr>
          </w:p>
        </w:tc>
      </w:tr>
    </w:tbl>
    <w:p w:rsidR="00422864" w:rsidRDefault="00422864" w:rsidP="00500A0F">
      <w:pPr>
        <w:widowControl/>
        <w:tabs>
          <w:tab w:val="clear" w:pos="1440"/>
        </w:tabs>
        <w:spacing w:after="200" w:line="276" w:lineRule="auto"/>
        <w:rPr>
          <w:rFonts w:eastAsia="Calibri"/>
          <w:b/>
          <w:sz w:val="22"/>
          <w:szCs w:val="22"/>
        </w:rPr>
      </w:pPr>
    </w:p>
    <w:p w:rsidR="00422864" w:rsidRPr="00422864" w:rsidRDefault="00422864" w:rsidP="00422864">
      <w:pPr>
        <w:widowControl/>
        <w:tabs>
          <w:tab w:val="clear" w:pos="1440"/>
        </w:tabs>
        <w:spacing w:after="200" w:line="276" w:lineRule="auto"/>
        <w:jc w:val="center"/>
        <w:rPr>
          <w:rFonts w:eastAsia="Calibri"/>
          <w:b/>
          <w:bCs/>
          <w:sz w:val="22"/>
          <w:szCs w:val="22"/>
        </w:rPr>
      </w:pPr>
      <w:r w:rsidRPr="00422864">
        <w:rPr>
          <w:rFonts w:eastAsia="Calibri"/>
          <w:b/>
          <w:bCs/>
          <w:sz w:val="22"/>
          <w:szCs w:val="22"/>
        </w:rPr>
        <w:t xml:space="preserve">Датум </w:t>
      </w:r>
      <w:r w:rsidRPr="00422864">
        <w:rPr>
          <w:rFonts w:eastAsia="Calibri"/>
          <w:b/>
          <w:bCs/>
          <w:sz w:val="22"/>
          <w:szCs w:val="22"/>
        </w:rPr>
        <w:tab/>
      </w:r>
      <w:r w:rsidRPr="00422864">
        <w:rPr>
          <w:rFonts w:eastAsia="Calibri"/>
          <w:b/>
          <w:bCs/>
          <w:sz w:val="22"/>
          <w:szCs w:val="22"/>
        </w:rPr>
        <w:tab/>
      </w:r>
      <w:r w:rsidRPr="00422864">
        <w:rPr>
          <w:rFonts w:eastAsia="Calibri"/>
          <w:b/>
          <w:bCs/>
          <w:sz w:val="22"/>
          <w:szCs w:val="22"/>
        </w:rPr>
        <w:tab/>
      </w:r>
      <w:r w:rsidRPr="00422864">
        <w:rPr>
          <w:rFonts w:eastAsia="Calibri"/>
          <w:b/>
          <w:bCs/>
          <w:sz w:val="22"/>
          <w:szCs w:val="22"/>
        </w:rPr>
        <w:tab/>
      </w:r>
      <w:r w:rsidRPr="00422864">
        <w:rPr>
          <w:rFonts w:eastAsia="Calibri"/>
          <w:b/>
          <w:bCs/>
          <w:sz w:val="22"/>
          <w:szCs w:val="22"/>
        </w:rPr>
        <w:tab/>
        <w:t xml:space="preserve">              </w:t>
      </w:r>
      <w:r>
        <w:rPr>
          <w:rFonts w:eastAsia="Calibri"/>
          <w:b/>
          <w:bCs/>
          <w:sz w:val="22"/>
          <w:szCs w:val="22"/>
          <w:lang w:val="sr-Cyrl-RS"/>
        </w:rPr>
        <w:t xml:space="preserve">            </w:t>
      </w:r>
      <w:r w:rsidRPr="00422864">
        <w:rPr>
          <w:rFonts w:eastAsia="Calibri"/>
          <w:b/>
          <w:bCs/>
          <w:sz w:val="22"/>
          <w:szCs w:val="22"/>
        </w:rPr>
        <w:t>Понуђач</w:t>
      </w:r>
    </w:p>
    <w:p w:rsidR="00422864" w:rsidRPr="00422864" w:rsidRDefault="00422864" w:rsidP="00422864">
      <w:pPr>
        <w:widowControl/>
        <w:tabs>
          <w:tab w:val="clear" w:pos="1440"/>
        </w:tabs>
        <w:spacing w:after="200" w:line="276" w:lineRule="auto"/>
        <w:jc w:val="center"/>
        <w:rPr>
          <w:rFonts w:eastAsia="Calibri"/>
          <w:b/>
          <w:bCs/>
          <w:i/>
          <w:iCs/>
          <w:sz w:val="22"/>
          <w:szCs w:val="22"/>
        </w:rPr>
      </w:pPr>
      <w:r w:rsidRPr="00422864">
        <w:rPr>
          <w:rFonts w:eastAsia="Calibri"/>
          <w:b/>
          <w:bCs/>
          <w:sz w:val="22"/>
          <w:szCs w:val="22"/>
        </w:rPr>
        <w:t xml:space="preserve">    М. П. </w:t>
      </w:r>
    </w:p>
    <w:p w:rsidR="00BD3364" w:rsidRDefault="00422864" w:rsidP="00BD3364">
      <w:pPr>
        <w:widowControl/>
        <w:tabs>
          <w:tab w:val="clear" w:pos="1440"/>
        </w:tabs>
        <w:spacing w:after="200" w:line="276" w:lineRule="auto"/>
        <w:jc w:val="center"/>
        <w:rPr>
          <w:rFonts w:eastAsia="Calibri"/>
          <w:b/>
          <w:bCs/>
          <w:i/>
          <w:iCs/>
          <w:sz w:val="22"/>
          <w:szCs w:val="22"/>
        </w:rPr>
      </w:pPr>
      <w:r w:rsidRPr="00422864">
        <w:rPr>
          <w:rFonts w:eastAsia="Calibri"/>
          <w:b/>
          <w:bCs/>
          <w:i/>
          <w:iCs/>
          <w:sz w:val="22"/>
          <w:szCs w:val="22"/>
        </w:rPr>
        <w:t>_____________________________</w:t>
      </w:r>
      <w:r w:rsidRPr="00422864">
        <w:rPr>
          <w:rFonts w:eastAsia="Calibri"/>
          <w:b/>
          <w:bCs/>
          <w:i/>
          <w:iCs/>
          <w:sz w:val="22"/>
          <w:szCs w:val="22"/>
        </w:rPr>
        <w:tab/>
      </w:r>
      <w:r w:rsidRPr="00422864">
        <w:rPr>
          <w:rFonts w:eastAsia="Calibri"/>
          <w:b/>
          <w:bCs/>
          <w:i/>
          <w:iCs/>
          <w:sz w:val="22"/>
          <w:szCs w:val="22"/>
        </w:rPr>
        <w:tab/>
      </w:r>
      <w:r w:rsidRPr="00422864">
        <w:rPr>
          <w:rFonts w:eastAsia="Calibri"/>
          <w:b/>
          <w:bCs/>
          <w:i/>
          <w:iCs/>
          <w:sz w:val="22"/>
          <w:szCs w:val="22"/>
        </w:rPr>
        <w:tab/>
        <w:t>________________________________</w:t>
      </w:r>
    </w:p>
    <w:p w:rsidR="007F265A" w:rsidRPr="00BD3364" w:rsidRDefault="00523E55" w:rsidP="00BD3364">
      <w:pPr>
        <w:widowControl/>
        <w:tabs>
          <w:tab w:val="clear" w:pos="1440"/>
        </w:tabs>
        <w:spacing w:after="200" w:line="276" w:lineRule="auto"/>
        <w:rPr>
          <w:rFonts w:eastAsia="Calibri"/>
          <w:b/>
          <w:bCs/>
          <w:i/>
          <w:iCs/>
          <w:sz w:val="22"/>
          <w:szCs w:val="22"/>
        </w:rPr>
      </w:pPr>
      <w:r w:rsidRPr="00523E55">
        <w:rPr>
          <w:rFonts w:eastAsia="Malgun Gothic"/>
          <w:b/>
          <w:sz w:val="22"/>
          <w:szCs w:val="22"/>
          <w:lang w:val="sr-Cyrl-RS"/>
        </w:rPr>
        <w:lastRenderedPageBreak/>
        <w:t xml:space="preserve">Партија </w:t>
      </w:r>
      <w:r w:rsidR="00422864">
        <w:rPr>
          <w:rFonts w:eastAsia="Malgun Gothic"/>
          <w:b/>
          <w:sz w:val="22"/>
          <w:szCs w:val="22"/>
          <w:lang w:val="sr-Cyrl-RS"/>
        </w:rPr>
        <w:t>2</w:t>
      </w:r>
      <w:r w:rsidR="007F265A" w:rsidRPr="007F265A">
        <w:rPr>
          <w:rFonts w:eastAsia="TimesNewRomanPSMT"/>
          <w:bCs/>
          <w:color w:val="000000"/>
          <w:kern w:val="1"/>
          <w:szCs w:val="24"/>
          <w:lang w:val="sr-Cyrl-RS" w:eastAsia="ar-SA"/>
        </w:rPr>
        <w:t xml:space="preserve"> </w:t>
      </w:r>
      <w:r w:rsidR="007F265A">
        <w:rPr>
          <w:rFonts w:eastAsia="TimesNewRomanPSMT"/>
          <w:bCs/>
          <w:color w:val="000000"/>
          <w:kern w:val="1"/>
          <w:szCs w:val="24"/>
          <w:lang w:val="sr-Cyrl-RS" w:eastAsia="ar-SA"/>
        </w:rPr>
        <w:t xml:space="preserve">- </w:t>
      </w:r>
      <w:r w:rsidR="007F265A">
        <w:rPr>
          <w:rFonts w:eastAsia="TimesNewRomanPSMT"/>
          <w:b/>
          <w:bCs/>
          <w:color w:val="000000"/>
          <w:kern w:val="1"/>
          <w:szCs w:val="24"/>
          <w:lang w:val="sr-Cyrl-RS" w:eastAsia="ar-SA"/>
        </w:rPr>
        <w:t>Н</w:t>
      </w:r>
      <w:r w:rsidR="007F265A" w:rsidRPr="007F265A">
        <w:rPr>
          <w:rFonts w:eastAsia="TimesNewRomanPSMT"/>
          <w:b/>
          <w:bCs/>
          <w:color w:val="000000"/>
          <w:kern w:val="1"/>
          <w:szCs w:val="24"/>
          <w:lang w:val="sr-Cyrl-RS" w:eastAsia="ar-SA"/>
        </w:rPr>
        <w:t xml:space="preserve">абавка </w:t>
      </w:r>
      <w:r w:rsidR="007F265A" w:rsidRPr="007F265A">
        <w:rPr>
          <w:rFonts w:eastAsia="Arial Unicode MS"/>
          <w:b/>
          <w:color w:val="000000"/>
          <w:kern w:val="1"/>
          <w:szCs w:val="24"/>
          <w:lang w:eastAsia="ar-SA"/>
        </w:rPr>
        <w:t>пнеуматика за службена возила Инспектората за рад</w:t>
      </w:r>
    </w:p>
    <w:p w:rsidR="007F265A" w:rsidRPr="00500A0F" w:rsidRDefault="00500A0F" w:rsidP="007F265A">
      <w:pPr>
        <w:widowControl/>
        <w:tabs>
          <w:tab w:val="clear" w:pos="1440"/>
        </w:tabs>
        <w:suppressAutoHyphens/>
        <w:spacing w:line="100" w:lineRule="atLeast"/>
        <w:rPr>
          <w:rFonts w:eastAsia="TimesNewRomanPSMT"/>
          <w:b/>
          <w:bCs/>
          <w:color w:val="000000"/>
          <w:kern w:val="1"/>
          <w:szCs w:val="24"/>
          <w:u w:val="single"/>
          <w:lang w:eastAsia="ar-SA"/>
        </w:rPr>
      </w:pPr>
      <w:r>
        <w:rPr>
          <w:rFonts w:eastAsia="TimesNewRomanPSMT"/>
          <w:b/>
          <w:bCs/>
          <w:color w:val="000000"/>
          <w:kern w:val="1"/>
          <w:szCs w:val="24"/>
          <w:u w:val="single"/>
          <w:lang w:eastAsia="ar-SA"/>
        </w:rPr>
        <w:t>ТАБЕЛА А</w:t>
      </w:r>
    </w:p>
    <w:p w:rsidR="007F265A" w:rsidRPr="00717E6B" w:rsidRDefault="00717E6B" w:rsidP="007F265A">
      <w:pPr>
        <w:widowControl/>
        <w:tabs>
          <w:tab w:val="clear" w:pos="1440"/>
        </w:tabs>
        <w:suppressAutoHyphens/>
        <w:spacing w:line="100" w:lineRule="atLeast"/>
        <w:rPr>
          <w:rFonts w:eastAsia="TimesNewRomanPSMT"/>
          <w:b/>
          <w:bCs/>
          <w:color w:val="000000"/>
          <w:kern w:val="1"/>
          <w:szCs w:val="24"/>
          <w:lang w:eastAsia="ar-SA"/>
        </w:rPr>
      </w:pPr>
      <w:r>
        <w:rPr>
          <w:rFonts w:eastAsia="TimesNewRomanPSMT"/>
          <w:b/>
          <w:bCs/>
          <w:color w:val="000000"/>
          <w:kern w:val="1"/>
          <w:szCs w:val="24"/>
          <w:lang w:eastAsia="ar-SA"/>
        </w:rPr>
        <w:t>ЛЕТЊИ ПНЕУМАТИЦИ</w:t>
      </w:r>
    </w:p>
    <w:tbl>
      <w:tblPr>
        <w:tblW w:w="12056" w:type="dxa"/>
        <w:jc w:val="center"/>
        <w:tblLayout w:type="fixed"/>
        <w:tblCellMar>
          <w:left w:w="0" w:type="dxa"/>
          <w:right w:w="0" w:type="dxa"/>
        </w:tblCellMar>
        <w:tblLook w:val="0000" w:firstRow="0" w:lastRow="0" w:firstColumn="0" w:lastColumn="0" w:noHBand="0" w:noVBand="0"/>
      </w:tblPr>
      <w:tblGrid>
        <w:gridCol w:w="534"/>
        <w:gridCol w:w="1439"/>
        <w:gridCol w:w="1888"/>
        <w:gridCol w:w="1528"/>
        <w:gridCol w:w="1260"/>
        <w:gridCol w:w="1618"/>
        <w:gridCol w:w="1089"/>
        <w:gridCol w:w="1349"/>
        <w:gridCol w:w="1351"/>
      </w:tblGrid>
      <w:tr w:rsidR="00A61FD8" w:rsidRPr="007F265A" w:rsidTr="00717E6B">
        <w:trPr>
          <w:trHeight w:val="900"/>
          <w:jc w:val="center"/>
        </w:trPr>
        <w:tc>
          <w:tcPr>
            <w:tcW w:w="534" w:type="dxa"/>
            <w:tcBorders>
              <w:top w:val="single" w:sz="4" w:space="0" w:color="auto"/>
              <w:left w:val="single" w:sz="4" w:space="0" w:color="auto"/>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Р. бр</w:t>
            </w:r>
          </w:p>
        </w:tc>
        <w:tc>
          <w:tcPr>
            <w:tcW w:w="14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Димензије пнеуматика</w:t>
            </w:r>
          </w:p>
        </w:tc>
        <w:tc>
          <w:tcPr>
            <w:tcW w:w="18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потрошње горива (минимум)</w:t>
            </w:r>
          </w:p>
        </w:tc>
        <w:tc>
          <w:tcPr>
            <w:tcW w:w="152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пријањања на мокром путу (минимум)</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A61FD8">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Ниво буке (м</w:t>
            </w:r>
            <w:r>
              <w:rPr>
                <w:rFonts w:eastAsia="Arial Unicode MS"/>
                <w:color w:val="000000"/>
                <w:kern w:val="1"/>
                <w:szCs w:val="24"/>
                <w:lang w:val="sr-Cyrl-RS" w:eastAsia="ar-SA"/>
              </w:rPr>
              <w:t>аксимум</w:t>
            </w:r>
            <w:r w:rsidRPr="007F265A">
              <w:rPr>
                <w:rFonts w:eastAsia="Arial Unicode MS"/>
                <w:color w:val="000000"/>
                <w:kern w:val="1"/>
                <w:szCs w:val="24"/>
                <w:lang w:eastAsia="ar-SA"/>
              </w:rPr>
              <w:t>)</w:t>
            </w:r>
          </w:p>
        </w:tc>
        <w:tc>
          <w:tcPr>
            <w:tcW w:w="16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Произвођач, марка и тип</w:t>
            </w:r>
          </w:p>
        </w:tc>
        <w:tc>
          <w:tcPr>
            <w:tcW w:w="10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брзине (уписати)</w:t>
            </w:r>
          </w:p>
        </w:tc>
        <w:tc>
          <w:tcPr>
            <w:tcW w:w="13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Цена по комаду без ПДВ-а</w:t>
            </w:r>
          </w:p>
        </w:tc>
        <w:tc>
          <w:tcPr>
            <w:tcW w:w="1351" w:type="dxa"/>
            <w:tcBorders>
              <w:top w:val="single" w:sz="4" w:space="0" w:color="auto"/>
              <w:left w:val="nil"/>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color w:val="000000"/>
                <w:kern w:val="1"/>
                <w:szCs w:val="24"/>
                <w:lang w:eastAsia="ar-SA"/>
              </w:rPr>
            </w:pPr>
            <w:r>
              <w:rPr>
                <w:rFonts w:eastAsia="Calibri"/>
                <w:sz w:val="22"/>
                <w:szCs w:val="22"/>
                <w:lang w:val="en-US"/>
              </w:rPr>
              <w:t>Цена по комаду без ПДВ-а</w:t>
            </w:r>
          </w:p>
        </w:tc>
      </w:tr>
      <w:tr w:rsidR="00A61FD8"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1</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A61FD8" w:rsidRPr="007F265A" w:rsidRDefault="00A61FD8" w:rsidP="007F265A">
            <w:pPr>
              <w:widowControl/>
              <w:tabs>
                <w:tab w:val="clear" w:pos="1440"/>
              </w:tabs>
              <w:suppressAutoHyphens/>
              <w:autoSpaceDE w:val="0"/>
              <w:autoSpaceDN w:val="0"/>
              <w:adjustRightInd w:val="0"/>
              <w:spacing w:line="100" w:lineRule="atLeast"/>
              <w:jc w:val="left"/>
              <w:rPr>
                <w:rFonts w:eastAsia="Arial Unicode MS"/>
                <w:color w:val="000000"/>
                <w:kern w:val="1"/>
                <w:szCs w:val="24"/>
                <w:lang w:val="en-US" w:eastAsia="ar-SA"/>
              </w:rPr>
            </w:pPr>
            <w:r w:rsidRPr="007F265A">
              <w:rPr>
                <w:rFonts w:eastAsia="Arial Unicode MS"/>
                <w:color w:val="000000"/>
                <w:kern w:val="1"/>
                <w:szCs w:val="24"/>
                <w:lang w:val="en-US" w:eastAsia="ar-SA"/>
              </w:rPr>
              <w:t xml:space="preserve">  1</w:t>
            </w:r>
            <w:r w:rsidRPr="007F265A">
              <w:rPr>
                <w:rFonts w:eastAsia="Arial Unicode MS"/>
                <w:color w:val="000000"/>
                <w:kern w:val="1"/>
                <w:szCs w:val="24"/>
                <w:lang w:eastAsia="ar-SA"/>
              </w:rPr>
              <w:t>8</w:t>
            </w:r>
            <w:r w:rsidRPr="007F265A">
              <w:rPr>
                <w:rFonts w:eastAsia="Arial Unicode MS"/>
                <w:color w:val="000000"/>
                <w:kern w:val="1"/>
                <w:szCs w:val="24"/>
                <w:lang w:val="en-US" w:eastAsia="ar-SA"/>
              </w:rPr>
              <w:t>5/</w:t>
            </w:r>
            <w:r w:rsidRPr="007F265A">
              <w:rPr>
                <w:rFonts w:eastAsia="Arial Unicode MS"/>
                <w:color w:val="000000"/>
                <w:kern w:val="1"/>
                <w:szCs w:val="24"/>
                <w:lang w:eastAsia="ar-SA"/>
              </w:rPr>
              <w:t>70</w:t>
            </w:r>
            <w:r w:rsidRPr="007F265A">
              <w:rPr>
                <w:rFonts w:eastAsia="Arial Unicode MS"/>
                <w:color w:val="000000"/>
                <w:kern w:val="1"/>
                <w:szCs w:val="24"/>
                <w:lang w:val="en-US" w:eastAsia="ar-SA"/>
              </w:rPr>
              <w:t xml:space="preserve"> R14</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p>
        </w:tc>
      </w:tr>
      <w:tr w:rsidR="00A61FD8"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2</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A61FD8" w:rsidRPr="007F265A" w:rsidRDefault="00A61FD8" w:rsidP="007F265A">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195/65 R15</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p>
        </w:tc>
      </w:tr>
      <w:tr w:rsidR="00A61FD8"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3</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A61FD8" w:rsidRPr="007F265A" w:rsidRDefault="00A61FD8" w:rsidP="007F265A">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195/60 R15</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p>
        </w:tc>
      </w:tr>
      <w:tr w:rsidR="00A61FD8"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4</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A61FD8" w:rsidRPr="007F265A" w:rsidRDefault="00A61FD8" w:rsidP="007F265A">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195/55 R15</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p>
        </w:tc>
      </w:tr>
      <w:tr w:rsidR="00A61FD8"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A61FD8" w:rsidRPr="007F265A" w:rsidRDefault="00A61FD8" w:rsidP="007F265A">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5</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A61FD8" w:rsidRPr="00717E6B" w:rsidRDefault="00717E6B" w:rsidP="007F265A">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215/65 </w:t>
            </w:r>
            <w:r>
              <w:rPr>
                <w:rFonts w:eastAsia="Arial Unicode MS"/>
                <w:color w:val="000000"/>
                <w:kern w:val="1"/>
                <w:szCs w:val="24"/>
                <w:lang w:val="en-US" w:eastAsia="ar-SA"/>
              </w:rPr>
              <w:t>R16</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61FD8" w:rsidRPr="007F265A" w:rsidRDefault="00A61FD8" w:rsidP="007F265A">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A61FD8" w:rsidRPr="007F265A" w:rsidRDefault="00A61FD8" w:rsidP="007F265A">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6</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F265A"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185/65 R15</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7</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205/60 </w:t>
            </w:r>
            <w:r>
              <w:rPr>
                <w:rFonts w:eastAsia="Arial Unicode MS"/>
                <w:color w:val="000000"/>
                <w:kern w:val="2"/>
                <w:szCs w:val="24"/>
                <w:lang w:val="en-US" w:eastAsia="ar-SA"/>
              </w:rPr>
              <w:t>R16</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8</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185/60 </w:t>
            </w:r>
            <w:r>
              <w:rPr>
                <w:rFonts w:eastAsia="Arial Unicode MS"/>
                <w:color w:val="000000"/>
                <w:kern w:val="2"/>
                <w:szCs w:val="24"/>
                <w:lang w:val="en-US" w:eastAsia="ar-SA"/>
              </w:rPr>
              <w:t>R14</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9</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175/65 </w:t>
            </w:r>
            <w:r>
              <w:rPr>
                <w:rFonts w:eastAsia="Arial Unicode MS"/>
                <w:color w:val="000000"/>
                <w:kern w:val="2"/>
                <w:szCs w:val="24"/>
                <w:lang w:val="en-US" w:eastAsia="ar-SA"/>
              </w:rPr>
              <w:t>R14</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10</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165/65 </w:t>
            </w:r>
            <w:r>
              <w:rPr>
                <w:rFonts w:eastAsia="Arial Unicode MS"/>
                <w:color w:val="000000"/>
                <w:kern w:val="2"/>
                <w:szCs w:val="24"/>
                <w:lang w:val="en-US" w:eastAsia="ar-SA"/>
              </w:rPr>
              <w:t>R14</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11</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165/70 </w:t>
            </w:r>
            <w:r>
              <w:rPr>
                <w:rFonts w:eastAsia="Arial Unicode MS"/>
                <w:color w:val="000000"/>
                <w:kern w:val="2"/>
                <w:szCs w:val="24"/>
                <w:lang w:val="en-US" w:eastAsia="ar-SA"/>
              </w:rPr>
              <w:t>R14</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12</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155/80 </w:t>
            </w:r>
            <w:r>
              <w:rPr>
                <w:rFonts w:eastAsia="Arial Unicode MS"/>
                <w:color w:val="000000"/>
                <w:kern w:val="2"/>
                <w:szCs w:val="24"/>
                <w:lang w:val="en-US" w:eastAsia="ar-SA"/>
              </w:rPr>
              <w:t>R13</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13</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155/65 </w:t>
            </w:r>
            <w:r>
              <w:rPr>
                <w:rFonts w:eastAsia="Arial Unicode MS"/>
                <w:color w:val="000000"/>
                <w:kern w:val="2"/>
                <w:szCs w:val="24"/>
                <w:lang w:val="en-US" w:eastAsia="ar-SA"/>
              </w:rPr>
              <w:t>R13</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14</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155/70 </w:t>
            </w:r>
            <w:r>
              <w:rPr>
                <w:rFonts w:eastAsia="Arial Unicode MS"/>
                <w:color w:val="000000"/>
                <w:kern w:val="2"/>
                <w:szCs w:val="24"/>
                <w:lang w:val="en-US" w:eastAsia="ar-SA"/>
              </w:rPr>
              <w:t>R13</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15</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145/80 </w:t>
            </w:r>
            <w:r>
              <w:rPr>
                <w:rFonts w:eastAsia="Arial Unicode MS"/>
                <w:color w:val="000000"/>
                <w:kern w:val="2"/>
                <w:szCs w:val="24"/>
                <w:lang w:val="en-US" w:eastAsia="ar-SA"/>
              </w:rPr>
              <w:t>R13</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4"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16</w:t>
            </w:r>
          </w:p>
        </w:tc>
        <w:tc>
          <w:tcPr>
            <w:tcW w:w="1439"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145/70 </w:t>
            </w:r>
            <w:r>
              <w:rPr>
                <w:rFonts w:eastAsia="Arial Unicode MS"/>
                <w:color w:val="000000"/>
                <w:kern w:val="2"/>
                <w:szCs w:val="24"/>
                <w:lang w:val="en-US" w:eastAsia="ar-SA"/>
              </w:rPr>
              <w:t>R13</w:t>
            </w:r>
          </w:p>
        </w:tc>
        <w:tc>
          <w:tcPr>
            <w:tcW w:w="188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51"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cantSplit/>
          <w:trHeight w:val="540"/>
          <w:jc w:val="center"/>
        </w:trPr>
        <w:tc>
          <w:tcPr>
            <w:tcW w:w="935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Pr>
                <w:rFonts w:eastAsia="Calibri"/>
                <w:sz w:val="22"/>
                <w:szCs w:val="22"/>
                <w:lang w:val="sr-Cyrl-RS"/>
              </w:rPr>
              <w:t xml:space="preserve">                                                                                             </w:t>
            </w:r>
            <w:r w:rsidRPr="00422864">
              <w:rPr>
                <w:rFonts w:eastAsia="Calibri"/>
                <w:sz w:val="22"/>
                <w:szCs w:val="22"/>
              </w:rPr>
              <w:t xml:space="preserve">УКУПНО: ТАБЕЛА </w:t>
            </w:r>
            <w:r>
              <w:rPr>
                <w:rFonts w:eastAsia="Calibri"/>
                <w:sz w:val="22"/>
                <w:szCs w:val="22"/>
                <w:lang w:val="en-US"/>
              </w:rPr>
              <w:t>A</w:t>
            </w:r>
            <w:r w:rsidRPr="00422864">
              <w:rPr>
                <w:rFonts w:eastAsia="Calibri"/>
                <w:sz w:val="22"/>
                <w:szCs w:val="22"/>
              </w:rPr>
              <w:t xml:space="preserve"> (</w:t>
            </w:r>
            <w:r>
              <w:rPr>
                <w:rFonts w:eastAsia="Calibri"/>
                <w:sz w:val="22"/>
                <w:szCs w:val="22"/>
                <w:lang w:val="sr-Cyrl-RS"/>
              </w:rPr>
              <w:t>летњи</w:t>
            </w:r>
            <w:r w:rsidRPr="00422864">
              <w:rPr>
                <w:rFonts w:eastAsia="Calibri"/>
                <w:sz w:val="22"/>
                <w:szCs w:val="22"/>
              </w:rPr>
              <w:t xml:space="preserve"> пнеуматици)</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51" w:type="dxa"/>
            <w:tcBorders>
              <w:top w:val="single" w:sz="4" w:space="0" w:color="auto"/>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bl>
    <w:p w:rsidR="007F265A" w:rsidRPr="007F265A" w:rsidRDefault="007F265A" w:rsidP="00AE4DEC">
      <w:pPr>
        <w:widowControl/>
        <w:tabs>
          <w:tab w:val="clear" w:pos="1440"/>
        </w:tabs>
        <w:suppressAutoHyphens/>
        <w:rPr>
          <w:rFonts w:eastAsia="TimesNewRomanPSMT"/>
          <w:b/>
          <w:bCs/>
          <w:kern w:val="1"/>
          <w:szCs w:val="24"/>
          <w:u w:val="single"/>
          <w:lang w:eastAsia="ar-SA"/>
        </w:rPr>
      </w:pPr>
      <w:r w:rsidRPr="007F265A">
        <w:rPr>
          <w:rFonts w:eastAsia="TimesNewRomanPSMT"/>
          <w:b/>
          <w:bCs/>
          <w:kern w:val="1"/>
          <w:szCs w:val="24"/>
          <w:u w:val="single"/>
          <w:lang w:eastAsia="ar-SA"/>
        </w:rPr>
        <w:lastRenderedPageBreak/>
        <w:t>ТАБЕЛА Б</w:t>
      </w:r>
    </w:p>
    <w:p w:rsidR="007F265A" w:rsidRPr="007F265A" w:rsidRDefault="007F265A" w:rsidP="00AE4DEC">
      <w:pPr>
        <w:widowControl/>
        <w:tabs>
          <w:tab w:val="clear" w:pos="1440"/>
        </w:tabs>
        <w:suppressAutoHyphens/>
        <w:rPr>
          <w:rFonts w:eastAsia="TimesNewRomanPSMT"/>
          <w:b/>
          <w:bCs/>
          <w:kern w:val="1"/>
          <w:szCs w:val="24"/>
          <w:lang w:eastAsia="ar-SA"/>
        </w:rPr>
      </w:pPr>
      <w:r w:rsidRPr="007F265A">
        <w:rPr>
          <w:rFonts w:eastAsia="TimesNewRomanPSMT"/>
          <w:b/>
          <w:bCs/>
          <w:kern w:val="1"/>
          <w:szCs w:val="24"/>
          <w:lang w:eastAsia="ar-SA"/>
        </w:rPr>
        <w:t>ЗИМСКИ ПНЕУМАТИЦИ</w:t>
      </w:r>
    </w:p>
    <w:p w:rsidR="007F265A" w:rsidRPr="007F265A" w:rsidRDefault="007F265A" w:rsidP="007F265A">
      <w:pPr>
        <w:widowControl/>
        <w:tabs>
          <w:tab w:val="clear" w:pos="1440"/>
        </w:tabs>
        <w:suppressAutoHyphens/>
        <w:spacing w:line="100" w:lineRule="atLeast"/>
        <w:rPr>
          <w:rFonts w:eastAsia="TimesNewRomanPSMT"/>
          <w:bCs/>
          <w:color w:val="FF0000"/>
          <w:kern w:val="1"/>
          <w:szCs w:val="24"/>
          <w:lang w:eastAsia="ar-SA"/>
        </w:rPr>
      </w:pPr>
    </w:p>
    <w:tbl>
      <w:tblPr>
        <w:tblW w:w="13405" w:type="dxa"/>
        <w:jc w:val="center"/>
        <w:tblLayout w:type="fixed"/>
        <w:tblCellMar>
          <w:left w:w="0" w:type="dxa"/>
          <w:right w:w="0" w:type="dxa"/>
        </w:tblCellMar>
        <w:tblLook w:val="0000" w:firstRow="0" w:lastRow="0" w:firstColumn="0" w:lastColumn="0" w:noHBand="0" w:noVBand="0"/>
      </w:tblPr>
      <w:tblGrid>
        <w:gridCol w:w="536"/>
        <w:gridCol w:w="1440"/>
        <w:gridCol w:w="1889"/>
        <w:gridCol w:w="1529"/>
        <w:gridCol w:w="1260"/>
        <w:gridCol w:w="1619"/>
        <w:gridCol w:w="1349"/>
        <w:gridCol w:w="1085"/>
        <w:gridCol w:w="1349"/>
        <w:gridCol w:w="1349"/>
      </w:tblGrid>
      <w:tr w:rsidR="00AE4DEC" w:rsidRPr="007F265A" w:rsidTr="00717E6B">
        <w:trPr>
          <w:trHeight w:val="900"/>
          <w:jc w:val="center"/>
        </w:trPr>
        <w:tc>
          <w:tcPr>
            <w:tcW w:w="536" w:type="dxa"/>
            <w:tcBorders>
              <w:top w:val="single" w:sz="4" w:space="0" w:color="auto"/>
              <w:left w:val="single" w:sz="4" w:space="0" w:color="auto"/>
              <w:bottom w:val="single" w:sz="4" w:space="0" w:color="auto"/>
              <w:right w:val="single" w:sz="4" w:space="0" w:color="auto"/>
            </w:tcBorders>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Р. бр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Димензије пнеуматика</w:t>
            </w:r>
          </w:p>
        </w:tc>
        <w:tc>
          <w:tcPr>
            <w:tcW w:w="18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потрошње горива (минимум)</w:t>
            </w:r>
          </w:p>
        </w:tc>
        <w:tc>
          <w:tcPr>
            <w:tcW w:w="15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пријањања на мокром путу (минимум)</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Ниво буке (минимум)</w:t>
            </w:r>
          </w:p>
        </w:tc>
        <w:tc>
          <w:tcPr>
            <w:tcW w:w="16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Произвођач, марка и тип</w:t>
            </w:r>
          </w:p>
        </w:tc>
        <w:tc>
          <w:tcPr>
            <w:tcW w:w="13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носивости (уписати)</w:t>
            </w:r>
          </w:p>
        </w:tc>
        <w:tc>
          <w:tcPr>
            <w:tcW w:w="10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Индекс брзине (уписати)</w:t>
            </w:r>
          </w:p>
        </w:tc>
        <w:tc>
          <w:tcPr>
            <w:tcW w:w="134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sidRPr="007F265A">
              <w:rPr>
                <w:rFonts w:eastAsia="Arial Unicode MS"/>
                <w:color w:val="000000"/>
                <w:kern w:val="1"/>
                <w:szCs w:val="24"/>
                <w:lang w:eastAsia="ar-SA"/>
              </w:rPr>
              <w:t>Цена по комаду без ПДВ-а</w:t>
            </w:r>
          </w:p>
        </w:tc>
        <w:tc>
          <w:tcPr>
            <w:tcW w:w="1349" w:type="dxa"/>
            <w:tcBorders>
              <w:top w:val="single" w:sz="4" w:space="0" w:color="auto"/>
              <w:left w:val="nil"/>
              <w:bottom w:val="single" w:sz="4" w:space="0" w:color="auto"/>
              <w:right w:val="single" w:sz="4" w:space="0" w:color="auto"/>
            </w:tcBorders>
            <w:vAlign w:val="center"/>
          </w:tcPr>
          <w:p w:rsidR="00AE4DEC" w:rsidRPr="007F265A" w:rsidRDefault="00AE4DEC" w:rsidP="00AE4DEC">
            <w:pPr>
              <w:widowControl/>
              <w:tabs>
                <w:tab w:val="clear" w:pos="1440"/>
              </w:tabs>
              <w:suppressAutoHyphens/>
              <w:spacing w:line="100" w:lineRule="atLeast"/>
              <w:jc w:val="center"/>
              <w:rPr>
                <w:rFonts w:eastAsia="Arial Unicode MS"/>
                <w:color w:val="000000"/>
                <w:kern w:val="1"/>
                <w:szCs w:val="24"/>
                <w:lang w:eastAsia="ar-SA"/>
              </w:rPr>
            </w:pPr>
            <w:r>
              <w:rPr>
                <w:rFonts w:eastAsia="Calibri"/>
                <w:sz w:val="22"/>
                <w:szCs w:val="22"/>
                <w:lang w:val="en-US"/>
              </w:rPr>
              <w:t>Цена по комаду без ПДВ-а</w:t>
            </w: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1</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F265A" w:rsidRDefault="00717E6B" w:rsidP="00717E6B">
            <w:pPr>
              <w:widowControl/>
              <w:tabs>
                <w:tab w:val="clear" w:pos="1440"/>
              </w:tabs>
              <w:suppressAutoHyphens/>
              <w:autoSpaceDE w:val="0"/>
              <w:autoSpaceDN w:val="0"/>
              <w:adjustRightInd w:val="0"/>
              <w:spacing w:line="100" w:lineRule="atLeast"/>
              <w:jc w:val="left"/>
              <w:rPr>
                <w:rFonts w:eastAsia="Arial Unicode MS"/>
                <w:color w:val="000000"/>
                <w:kern w:val="1"/>
                <w:szCs w:val="24"/>
                <w:lang w:val="en-US" w:eastAsia="ar-SA"/>
              </w:rPr>
            </w:pPr>
            <w:r w:rsidRPr="007F265A">
              <w:rPr>
                <w:rFonts w:eastAsia="Arial Unicode MS"/>
                <w:color w:val="000000"/>
                <w:kern w:val="1"/>
                <w:szCs w:val="24"/>
                <w:lang w:val="en-US" w:eastAsia="ar-SA"/>
              </w:rPr>
              <w:t xml:space="preserve">  1</w:t>
            </w:r>
            <w:r w:rsidRPr="007F265A">
              <w:rPr>
                <w:rFonts w:eastAsia="Arial Unicode MS"/>
                <w:color w:val="000000"/>
                <w:kern w:val="1"/>
                <w:szCs w:val="24"/>
                <w:lang w:eastAsia="ar-SA"/>
              </w:rPr>
              <w:t>8</w:t>
            </w:r>
            <w:r w:rsidRPr="007F265A">
              <w:rPr>
                <w:rFonts w:eastAsia="Arial Unicode MS"/>
                <w:color w:val="000000"/>
                <w:kern w:val="1"/>
                <w:szCs w:val="24"/>
                <w:lang w:val="en-US" w:eastAsia="ar-SA"/>
              </w:rPr>
              <w:t>5/</w:t>
            </w:r>
            <w:r w:rsidRPr="007F265A">
              <w:rPr>
                <w:rFonts w:eastAsia="Arial Unicode MS"/>
                <w:color w:val="000000"/>
                <w:kern w:val="1"/>
                <w:szCs w:val="24"/>
                <w:lang w:eastAsia="ar-SA"/>
              </w:rPr>
              <w:t>70</w:t>
            </w:r>
            <w:r w:rsidRPr="007F265A">
              <w:rPr>
                <w:rFonts w:eastAsia="Arial Unicode MS"/>
                <w:color w:val="000000"/>
                <w:kern w:val="1"/>
                <w:szCs w:val="24"/>
                <w:lang w:val="en-US" w:eastAsia="ar-SA"/>
              </w:rPr>
              <w:t xml:space="preserve"> R14</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2</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F265A"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195/65 R15</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3</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F265A"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195/60 R15</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4</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F265A"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195/55 R15</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5</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215/65 </w:t>
            </w:r>
            <w:r>
              <w:rPr>
                <w:rFonts w:eastAsia="Arial Unicode MS"/>
                <w:color w:val="000000"/>
                <w:kern w:val="1"/>
                <w:szCs w:val="24"/>
                <w:lang w:val="en-US" w:eastAsia="ar-SA"/>
              </w:rPr>
              <w:t>R16</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6</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F265A"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en-US" w:eastAsia="ar-SA"/>
              </w:rPr>
            </w:pPr>
            <w:r w:rsidRPr="007F265A">
              <w:rPr>
                <w:rFonts w:eastAsia="Arial Unicode MS"/>
                <w:color w:val="000000"/>
                <w:kern w:val="1"/>
                <w:szCs w:val="24"/>
                <w:lang w:val="en-US" w:eastAsia="ar-SA"/>
              </w:rPr>
              <w:t>185/65 R15</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7</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205/60 </w:t>
            </w:r>
            <w:r>
              <w:rPr>
                <w:rFonts w:eastAsia="Arial Unicode MS"/>
                <w:color w:val="000000"/>
                <w:kern w:val="2"/>
                <w:szCs w:val="24"/>
                <w:lang w:val="en-US" w:eastAsia="ar-SA"/>
              </w:rPr>
              <w:t>R16</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8</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185/60 </w:t>
            </w:r>
            <w:r>
              <w:rPr>
                <w:rFonts w:eastAsia="Arial Unicode MS"/>
                <w:color w:val="000000"/>
                <w:kern w:val="2"/>
                <w:szCs w:val="24"/>
                <w:lang w:val="en-US" w:eastAsia="ar-SA"/>
              </w:rPr>
              <w:t>R14</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9</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175/65 </w:t>
            </w:r>
            <w:r>
              <w:rPr>
                <w:rFonts w:eastAsia="Arial Unicode MS"/>
                <w:color w:val="000000"/>
                <w:kern w:val="2"/>
                <w:szCs w:val="24"/>
                <w:lang w:val="en-US" w:eastAsia="ar-SA"/>
              </w:rPr>
              <w:t>R14</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10</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165/65 </w:t>
            </w:r>
            <w:r>
              <w:rPr>
                <w:rFonts w:eastAsia="Arial Unicode MS"/>
                <w:color w:val="000000"/>
                <w:kern w:val="2"/>
                <w:szCs w:val="24"/>
                <w:lang w:val="en-US" w:eastAsia="ar-SA"/>
              </w:rPr>
              <w:t>R14</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center"/>
              <w:rPr>
                <w:rFonts w:eastAsia="Arial Unicode MS"/>
                <w:kern w:val="1"/>
                <w:szCs w:val="24"/>
                <w:lang w:eastAsia="ar-SA"/>
              </w:rPr>
            </w:pPr>
            <w:r w:rsidRPr="007F265A">
              <w:rPr>
                <w:rFonts w:eastAsia="Arial Unicode MS"/>
                <w:kern w:val="1"/>
                <w:szCs w:val="24"/>
                <w:lang w:eastAsia="ar-SA"/>
              </w:rPr>
              <w:t>11</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165/70 </w:t>
            </w:r>
            <w:r>
              <w:rPr>
                <w:rFonts w:eastAsia="Arial Unicode MS"/>
                <w:color w:val="000000"/>
                <w:kern w:val="2"/>
                <w:szCs w:val="24"/>
                <w:lang w:val="en-US" w:eastAsia="ar-SA"/>
              </w:rPr>
              <w:t>R14</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sidRPr="007F265A">
              <w:rPr>
                <w:rFonts w:eastAsia="Arial Unicode MS"/>
                <w:color w:val="FF0000"/>
                <w:kern w:val="1"/>
                <w:szCs w:val="24"/>
                <w:lang w:eastAsia="ar-SA"/>
              </w:rPr>
              <w:t> </w:t>
            </w: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12</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155/80 </w:t>
            </w:r>
            <w:r>
              <w:rPr>
                <w:rFonts w:eastAsia="Arial Unicode MS"/>
                <w:color w:val="000000"/>
                <w:kern w:val="2"/>
                <w:szCs w:val="24"/>
                <w:lang w:val="en-US" w:eastAsia="ar-SA"/>
              </w:rPr>
              <w:t>R13</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13</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155/65 </w:t>
            </w:r>
            <w:r>
              <w:rPr>
                <w:rFonts w:eastAsia="Arial Unicode MS"/>
                <w:color w:val="000000"/>
                <w:kern w:val="2"/>
                <w:szCs w:val="24"/>
                <w:lang w:val="en-US" w:eastAsia="ar-SA"/>
              </w:rPr>
              <w:t>R13</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14</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155/70 </w:t>
            </w:r>
            <w:r>
              <w:rPr>
                <w:rFonts w:eastAsia="Arial Unicode MS"/>
                <w:color w:val="000000"/>
                <w:kern w:val="2"/>
                <w:szCs w:val="24"/>
                <w:lang w:val="en-US" w:eastAsia="ar-SA"/>
              </w:rPr>
              <w:t>R13</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15</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145/80 </w:t>
            </w:r>
            <w:r>
              <w:rPr>
                <w:rFonts w:eastAsia="Arial Unicode MS"/>
                <w:color w:val="000000"/>
                <w:kern w:val="2"/>
                <w:szCs w:val="24"/>
                <w:lang w:val="en-US" w:eastAsia="ar-SA"/>
              </w:rPr>
              <w:t>R13</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717E6B">
        <w:trPr>
          <w:trHeight w:val="360"/>
          <w:jc w:val="center"/>
        </w:trPr>
        <w:tc>
          <w:tcPr>
            <w:tcW w:w="536" w:type="dxa"/>
            <w:tcBorders>
              <w:top w:val="nil"/>
              <w:left w:val="single" w:sz="4" w:space="0" w:color="auto"/>
              <w:bottom w:val="single" w:sz="4" w:space="0" w:color="auto"/>
              <w:right w:val="single" w:sz="4" w:space="0" w:color="auto"/>
            </w:tcBorders>
            <w:vAlign w:val="center"/>
          </w:tcPr>
          <w:p w:rsidR="00717E6B" w:rsidRPr="00717E6B" w:rsidRDefault="00717E6B" w:rsidP="00717E6B">
            <w:pPr>
              <w:widowControl/>
              <w:tabs>
                <w:tab w:val="clear" w:pos="1440"/>
              </w:tabs>
              <w:suppressAutoHyphens/>
              <w:spacing w:line="100" w:lineRule="atLeast"/>
              <w:jc w:val="center"/>
              <w:rPr>
                <w:rFonts w:eastAsia="Arial Unicode MS"/>
                <w:kern w:val="1"/>
                <w:szCs w:val="24"/>
                <w:lang w:val="sr-Cyrl-RS" w:eastAsia="ar-SA"/>
              </w:rPr>
            </w:pPr>
            <w:r>
              <w:rPr>
                <w:rFonts w:eastAsia="Arial Unicode MS"/>
                <w:kern w:val="1"/>
                <w:szCs w:val="24"/>
                <w:lang w:val="sr-Cyrl-RS" w:eastAsia="ar-SA"/>
              </w:rPr>
              <w:t>16</w:t>
            </w: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rsidR="00717E6B" w:rsidRPr="00717E6B" w:rsidRDefault="00717E6B" w:rsidP="00717E6B">
            <w:pPr>
              <w:widowControl/>
              <w:tabs>
                <w:tab w:val="clear" w:pos="1440"/>
              </w:tabs>
              <w:suppressAutoHyphens/>
              <w:autoSpaceDE w:val="0"/>
              <w:autoSpaceDN w:val="0"/>
              <w:adjustRightInd w:val="0"/>
              <w:spacing w:line="100" w:lineRule="atLeast"/>
              <w:jc w:val="center"/>
              <w:rPr>
                <w:rFonts w:eastAsia="Arial Unicode MS"/>
                <w:color w:val="000000"/>
                <w:kern w:val="1"/>
                <w:szCs w:val="24"/>
                <w:lang w:val="sr-Cyrl-RS" w:eastAsia="ar-SA"/>
              </w:rPr>
            </w:pPr>
            <w:r>
              <w:rPr>
                <w:rFonts w:eastAsia="Arial Unicode MS"/>
                <w:color w:val="000000"/>
                <w:kern w:val="1"/>
                <w:szCs w:val="24"/>
                <w:lang w:val="sr-Cyrl-RS" w:eastAsia="ar-SA"/>
              </w:rPr>
              <w:t xml:space="preserve">145/70 </w:t>
            </w:r>
            <w:r>
              <w:rPr>
                <w:rFonts w:eastAsia="Arial Unicode MS"/>
                <w:color w:val="000000"/>
                <w:kern w:val="2"/>
                <w:szCs w:val="24"/>
                <w:lang w:val="en-US" w:eastAsia="ar-SA"/>
              </w:rPr>
              <w:t>R13</w:t>
            </w:r>
          </w:p>
        </w:tc>
        <w:tc>
          <w:tcPr>
            <w:tcW w:w="188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52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7E6B" w:rsidRPr="007F265A" w:rsidRDefault="00717E6B" w:rsidP="00717E6B">
            <w:pPr>
              <w:widowControl/>
              <w:tabs>
                <w:tab w:val="clear" w:pos="1440"/>
              </w:tabs>
              <w:suppressAutoHyphens/>
              <w:spacing w:line="100" w:lineRule="atLeast"/>
              <w:jc w:val="center"/>
              <w:rPr>
                <w:rFonts w:eastAsia="Arial Unicode MS"/>
                <w:color w:val="FF0000"/>
                <w:kern w:val="1"/>
                <w:szCs w:val="24"/>
                <w:lang w:eastAsia="ar-SA"/>
              </w:rPr>
            </w:pPr>
          </w:p>
        </w:tc>
        <w:tc>
          <w:tcPr>
            <w:tcW w:w="161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0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nil"/>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r w:rsidR="00717E6B" w:rsidRPr="007F265A" w:rsidTr="00BD3364">
        <w:trPr>
          <w:cantSplit/>
          <w:trHeight w:val="507"/>
          <w:jc w:val="center"/>
        </w:trPr>
        <w:tc>
          <w:tcPr>
            <w:tcW w:w="10707" w:type="dxa"/>
            <w:gridSpan w:val="8"/>
            <w:tcBorders>
              <w:top w:val="single" w:sz="4" w:space="0" w:color="auto"/>
              <w:left w:val="single" w:sz="4" w:space="0" w:color="auto"/>
              <w:bottom w:val="single" w:sz="4" w:space="0" w:color="auto"/>
              <w:right w:val="single" w:sz="4" w:space="0" w:color="auto"/>
            </w:tcBorders>
            <w:vAlign w:val="center"/>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r>
              <w:rPr>
                <w:rFonts w:eastAsia="Arial Unicode MS"/>
                <w:kern w:val="1"/>
                <w:szCs w:val="24"/>
                <w:lang w:val="sr-Cyrl-RS" w:eastAsia="ar-SA"/>
              </w:rPr>
              <w:t xml:space="preserve">                                                                                                       </w:t>
            </w:r>
            <w:r w:rsidRPr="007F265A">
              <w:rPr>
                <w:rFonts w:eastAsia="Arial Unicode MS"/>
                <w:kern w:val="1"/>
                <w:szCs w:val="24"/>
                <w:lang w:eastAsia="ar-SA"/>
              </w:rPr>
              <w:t xml:space="preserve">УКУПНО: ТАБЕЛА </w:t>
            </w:r>
            <w:r>
              <w:rPr>
                <w:rFonts w:eastAsia="Arial Unicode MS"/>
                <w:kern w:val="1"/>
                <w:szCs w:val="24"/>
                <w:lang w:val="sr-Cyrl-RS" w:eastAsia="ar-SA"/>
              </w:rPr>
              <w:t>Б</w:t>
            </w:r>
            <w:r w:rsidRPr="007F265A">
              <w:rPr>
                <w:rFonts w:eastAsia="Arial Unicode MS"/>
                <w:kern w:val="1"/>
                <w:szCs w:val="24"/>
                <w:lang w:eastAsia="ar-SA"/>
              </w:rPr>
              <w:t xml:space="preserve"> (</w:t>
            </w:r>
            <w:r>
              <w:rPr>
                <w:rFonts w:eastAsia="Arial Unicode MS"/>
                <w:kern w:val="1"/>
                <w:szCs w:val="24"/>
                <w:lang w:val="sr-Cyrl-RS" w:eastAsia="ar-SA"/>
              </w:rPr>
              <w:t>зимски</w:t>
            </w:r>
            <w:r w:rsidRPr="007F265A">
              <w:rPr>
                <w:rFonts w:eastAsia="Arial Unicode MS"/>
                <w:kern w:val="1"/>
                <w:szCs w:val="24"/>
                <w:lang w:eastAsia="ar-SA"/>
              </w:rPr>
              <w:t xml:space="preserve"> пнеуматици)</w:t>
            </w:r>
          </w:p>
        </w:tc>
        <w:tc>
          <w:tcPr>
            <w:tcW w:w="1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c>
          <w:tcPr>
            <w:tcW w:w="1349" w:type="dxa"/>
            <w:tcBorders>
              <w:top w:val="single" w:sz="4" w:space="0" w:color="auto"/>
              <w:left w:val="nil"/>
              <w:bottom w:val="single" w:sz="4" w:space="0" w:color="auto"/>
              <w:right w:val="single" w:sz="4" w:space="0" w:color="auto"/>
            </w:tcBorders>
            <w:shd w:val="clear" w:color="auto" w:fill="FFFFFF" w:themeFill="background1"/>
          </w:tcPr>
          <w:p w:rsidR="00717E6B" w:rsidRPr="007F265A" w:rsidRDefault="00717E6B" w:rsidP="00717E6B">
            <w:pPr>
              <w:widowControl/>
              <w:tabs>
                <w:tab w:val="clear" w:pos="1440"/>
              </w:tabs>
              <w:suppressAutoHyphens/>
              <w:spacing w:line="100" w:lineRule="atLeast"/>
              <w:jc w:val="left"/>
              <w:rPr>
                <w:rFonts w:eastAsia="Arial Unicode MS"/>
                <w:color w:val="FF0000"/>
                <w:kern w:val="1"/>
                <w:szCs w:val="24"/>
                <w:lang w:eastAsia="ar-SA"/>
              </w:rPr>
            </w:pPr>
          </w:p>
        </w:tc>
      </w:tr>
    </w:tbl>
    <w:p w:rsidR="007F265A" w:rsidRDefault="007F265A" w:rsidP="007F265A">
      <w:pPr>
        <w:widowControl/>
        <w:tabs>
          <w:tab w:val="clear" w:pos="1440"/>
        </w:tabs>
        <w:suppressAutoHyphens/>
        <w:spacing w:line="100" w:lineRule="atLeast"/>
        <w:rPr>
          <w:rFonts w:eastAsia="TimesNewRomanPSMT"/>
          <w:bCs/>
          <w:color w:val="FF0000"/>
          <w:kern w:val="1"/>
          <w:szCs w:val="24"/>
          <w:lang w:eastAsia="ar-SA"/>
        </w:rPr>
      </w:pPr>
    </w:p>
    <w:p w:rsidR="00B35945" w:rsidRDefault="00B35945" w:rsidP="007F265A">
      <w:pPr>
        <w:widowControl/>
        <w:tabs>
          <w:tab w:val="clear" w:pos="1440"/>
        </w:tabs>
        <w:suppressAutoHyphens/>
        <w:spacing w:line="100" w:lineRule="atLeast"/>
        <w:rPr>
          <w:rFonts w:eastAsia="TimesNewRomanPSMT"/>
          <w:bCs/>
          <w:color w:val="FF0000"/>
          <w:kern w:val="1"/>
          <w:szCs w:val="24"/>
          <w:lang w:eastAsia="ar-SA"/>
        </w:rPr>
      </w:pPr>
    </w:p>
    <w:p w:rsidR="00B35945" w:rsidRDefault="00B35945" w:rsidP="007F265A">
      <w:pPr>
        <w:widowControl/>
        <w:tabs>
          <w:tab w:val="clear" w:pos="1440"/>
        </w:tabs>
        <w:suppressAutoHyphens/>
        <w:spacing w:line="100" w:lineRule="atLeast"/>
        <w:rPr>
          <w:rFonts w:eastAsia="TimesNewRomanPSMT"/>
          <w:bCs/>
          <w:color w:val="FF0000"/>
          <w:kern w:val="1"/>
          <w:szCs w:val="24"/>
          <w:lang w:eastAsia="ar-SA"/>
        </w:rPr>
      </w:pPr>
    </w:p>
    <w:p w:rsidR="00B35945" w:rsidRDefault="00B35945" w:rsidP="007F265A">
      <w:pPr>
        <w:widowControl/>
        <w:tabs>
          <w:tab w:val="clear" w:pos="1440"/>
        </w:tabs>
        <w:suppressAutoHyphens/>
        <w:spacing w:line="100" w:lineRule="atLeast"/>
        <w:rPr>
          <w:rFonts w:eastAsia="TimesNewRomanPSMT"/>
          <w:bCs/>
          <w:color w:val="FF0000"/>
          <w:kern w:val="1"/>
          <w:szCs w:val="24"/>
          <w:lang w:eastAsia="ar-SA"/>
        </w:rPr>
      </w:pPr>
    </w:p>
    <w:p w:rsidR="00B35945" w:rsidRDefault="00B35945" w:rsidP="007F265A">
      <w:pPr>
        <w:widowControl/>
        <w:tabs>
          <w:tab w:val="clear" w:pos="1440"/>
        </w:tabs>
        <w:suppressAutoHyphens/>
        <w:spacing w:line="100" w:lineRule="atLeast"/>
        <w:rPr>
          <w:rFonts w:eastAsia="TimesNewRomanPSMT"/>
          <w:bCs/>
          <w:color w:val="FF0000"/>
          <w:kern w:val="1"/>
          <w:szCs w:val="24"/>
          <w:lang w:eastAsia="ar-SA"/>
        </w:rPr>
      </w:pPr>
    </w:p>
    <w:p w:rsidR="00B35945" w:rsidRPr="007F265A" w:rsidRDefault="00B35945" w:rsidP="007F265A">
      <w:pPr>
        <w:widowControl/>
        <w:tabs>
          <w:tab w:val="clear" w:pos="1440"/>
        </w:tabs>
        <w:suppressAutoHyphens/>
        <w:spacing w:line="100" w:lineRule="atLeast"/>
        <w:rPr>
          <w:rFonts w:eastAsia="TimesNewRomanPSMT"/>
          <w:bCs/>
          <w:color w:val="FF0000"/>
          <w:kern w:val="1"/>
          <w:szCs w:val="24"/>
          <w:lang w:eastAsia="ar-SA"/>
        </w:rPr>
      </w:pP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971"/>
        <w:gridCol w:w="4479"/>
      </w:tblGrid>
      <w:tr w:rsidR="007F265A" w:rsidRPr="007F265A" w:rsidTr="00AE4DEC">
        <w:trPr>
          <w:cantSplit/>
          <w:trHeight w:val="512"/>
        </w:trPr>
        <w:tc>
          <w:tcPr>
            <w:tcW w:w="4971" w:type="dxa"/>
            <w:shd w:val="clear" w:color="auto" w:fill="FFFFFF" w:themeFill="background1"/>
            <w:vAlign w:val="center"/>
          </w:tcPr>
          <w:p w:rsidR="007F265A" w:rsidRPr="007F265A" w:rsidRDefault="007F265A" w:rsidP="007F265A">
            <w:pPr>
              <w:widowControl/>
              <w:tabs>
                <w:tab w:val="clear" w:pos="1440"/>
              </w:tabs>
              <w:suppressAutoHyphens/>
              <w:spacing w:line="100" w:lineRule="atLeast"/>
              <w:jc w:val="center"/>
              <w:rPr>
                <w:rFonts w:eastAsia="TimesNewRomanPSMT"/>
                <w:bCs/>
                <w:kern w:val="1"/>
                <w:szCs w:val="24"/>
                <w:lang w:eastAsia="ar-SA"/>
              </w:rPr>
            </w:pPr>
            <w:r w:rsidRPr="007F265A">
              <w:rPr>
                <w:rFonts w:eastAsia="Arial Unicode MS"/>
                <w:bCs/>
                <w:kern w:val="1"/>
                <w:szCs w:val="24"/>
                <w:lang w:eastAsia="ar-SA"/>
              </w:rPr>
              <w:t>УКУПНО: А</w:t>
            </w:r>
            <w:r w:rsidRPr="007F265A">
              <w:rPr>
                <w:rFonts w:eastAsia="Arial Unicode MS"/>
                <w:bCs/>
                <w:kern w:val="1"/>
                <w:szCs w:val="24"/>
                <w:lang w:val="en-US" w:eastAsia="ar-SA"/>
              </w:rPr>
              <w:t xml:space="preserve"> + </w:t>
            </w:r>
            <w:r w:rsidRPr="007F265A">
              <w:rPr>
                <w:rFonts w:eastAsia="Arial Unicode MS"/>
                <w:bCs/>
                <w:kern w:val="1"/>
                <w:szCs w:val="24"/>
                <w:lang w:eastAsia="ar-SA"/>
              </w:rPr>
              <w:t>Б</w:t>
            </w:r>
          </w:p>
        </w:tc>
        <w:tc>
          <w:tcPr>
            <w:tcW w:w="4479" w:type="dxa"/>
            <w:shd w:val="clear" w:color="auto" w:fill="FFFFFF" w:themeFill="background1"/>
            <w:vAlign w:val="center"/>
          </w:tcPr>
          <w:p w:rsidR="007F265A" w:rsidRPr="007F265A" w:rsidRDefault="007F265A" w:rsidP="007F265A">
            <w:pPr>
              <w:widowControl/>
              <w:tabs>
                <w:tab w:val="clear" w:pos="1440"/>
              </w:tabs>
              <w:suppressAutoHyphens/>
              <w:spacing w:line="100" w:lineRule="atLeast"/>
              <w:jc w:val="center"/>
              <w:rPr>
                <w:rFonts w:eastAsia="TimesNewRomanPSMT"/>
                <w:bCs/>
                <w:color w:val="FF0000"/>
                <w:kern w:val="1"/>
                <w:szCs w:val="24"/>
                <w:lang w:val="en-US" w:eastAsia="ar-SA"/>
              </w:rPr>
            </w:pPr>
          </w:p>
        </w:tc>
      </w:tr>
    </w:tbl>
    <w:p w:rsidR="007F265A" w:rsidRDefault="007F265A" w:rsidP="00AE4DEC">
      <w:pPr>
        <w:widowControl/>
        <w:tabs>
          <w:tab w:val="clear" w:pos="1440"/>
        </w:tabs>
        <w:suppressAutoHyphens/>
        <w:spacing w:line="100" w:lineRule="atLeast"/>
        <w:rPr>
          <w:rFonts w:eastAsia="Arial Unicode MS"/>
          <w:color w:val="FF0000"/>
          <w:kern w:val="1"/>
          <w:szCs w:val="24"/>
          <w:lang w:val="sr-Latn-CS" w:eastAsia="ar-SA"/>
        </w:rPr>
      </w:pPr>
    </w:p>
    <w:p w:rsidR="00B35945" w:rsidRDefault="00B35945" w:rsidP="00AE4DEC">
      <w:pPr>
        <w:widowControl/>
        <w:tabs>
          <w:tab w:val="clear" w:pos="1440"/>
        </w:tabs>
        <w:suppressAutoHyphens/>
        <w:spacing w:line="100" w:lineRule="atLeast"/>
        <w:rPr>
          <w:rFonts w:eastAsia="Arial Unicode MS"/>
          <w:color w:val="FF0000"/>
          <w:kern w:val="1"/>
          <w:szCs w:val="24"/>
          <w:lang w:val="sr-Latn-CS" w:eastAsia="ar-SA"/>
        </w:rPr>
      </w:pPr>
    </w:p>
    <w:p w:rsidR="00B35945" w:rsidRPr="007F265A" w:rsidRDefault="00B35945" w:rsidP="00AE4DEC">
      <w:pPr>
        <w:widowControl/>
        <w:tabs>
          <w:tab w:val="clear" w:pos="1440"/>
        </w:tabs>
        <w:suppressAutoHyphens/>
        <w:spacing w:line="100" w:lineRule="atLeast"/>
        <w:rPr>
          <w:rFonts w:eastAsia="Arial Unicode MS"/>
          <w:color w:val="FF0000"/>
          <w:kern w:val="1"/>
          <w:szCs w:val="24"/>
          <w:lang w:val="sr-Latn-CS" w:eastAsia="ar-SA"/>
        </w:rPr>
      </w:pPr>
    </w:p>
    <w:p w:rsidR="00833FF8" w:rsidRPr="007F265A" w:rsidRDefault="00833FF8" w:rsidP="00B436F6">
      <w:pPr>
        <w:rPr>
          <w:rFonts w:eastAsia="Malgun Gothic"/>
          <w:szCs w:val="24"/>
          <w:lang w:val="sr-Cyrl-RS"/>
        </w:rPr>
      </w:pPr>
    </w:p>
    <w:p w:rsidR="00AE4DEC" w:rsidRPr="00422864" w:rsidRDefault="00AE4DEC" w:rsidP="00AE4DEC">
      <w:pPr>
        <w:widowControl/>
        <w:tabs>
          <w:tab w:val="clear" w:pos="1440"/>
        </w:tabs>
        <w:jc w:val="center"/>
        <w:rPr>
          <w:rFonts w:eastAsia="Calibri"/>
          <w:b/>
          <w:bCs/>
          <w:sz w:val="22"/>
          <w:szCs w:val="22"/>
        </w:rPr>
      </w:pPr>
      <w:r w:rsidRPr="00422864">
        <w:rPr>
          <w:rFonts w:eastAsia="Calibri"/>
          <w:b/>
          <w:bCs/>
          <w:sz w:val="22"/>
          <w:szCs w:val="22"/>
        </w:rPr>
        <w:t xml:space="preserve">Датум </w:t>
      </w:r>
      <w:r w:rsidRPr="00422864">
        <w:rPr>
          <w:rFonts w:eastAsia="Calibri"/>
          <w:b/>
          <w:bCs/>
          <w:sz w:val="22"/>
          <w:szCs w:val="22"/>
        </w:rPr>
        <w:tab/>
      </w:r>
      <w:r w:rsidRPr="00422864">
        <w:rPr>
          <w:rFonts w:eastAsia="Calibri"/>
          <w:b/>
          <w:bCs/>
          <w:sz w:val="22"/>
          <w:szCs w:val="22"/>
        </w:rPr>
        <w:tab/>
      </w:r>
      <w:r w:rsidRPr="00422864">
        <w:rPr>
          <w:rFonts w:eastAsia="Calibri"/>
          <w:b/>
          <w:bCs/>
          <w:sz w:val="22"/>
          <w:szCs w:val="22"/>
        </w:rPr>
        <w:tab/>
      </w:r>
      <w:r w:rsidRPr="00422864">
        <w:rPr>
          <w:rFonts w:eastAsia="Calibri"/>
          <w:b/>
          <w:bCs/>
          <w:sz w:val="22"/>
          <w:szCs w:val="22"/>
        </w:rPr>
        <w:tab/>
      </w:r>
      <w:r w:rsidRPr="00422864">
        <w:rPr>
          <w:rFonts w:eastAsia="Calibri"/>
          <w:b/>
          <w:bCs/>
          <w:sz w:val="22"/>
          <w:szCs w:val="22"/>
        </w:rPr>
        <w:tab/>
        <w:t xml:space="preserve">              </w:t>
      </w:r>
      <w:r>
        <w:rPr>
          <w:rFonts w:eastAsia="Calibri"/>
          <w:b/>
          <w:bCs/>
          <w:sz w:val="22"/>
          <w:szCs w:val="22"/>
          <w:lang w:val="sr-Cyrl-RS"/>
        </w:rPr>
        <w:t xml:space="preserve">            </w:t>
      </w:r>
      <w:r w:rsidRPr="00422864">
        <w:rPr>
          <w:rFonts w:eastAsia="Calibri"/>
          <w:b/>
          <w:bCs/>
          <w:sz w:val="22"/>
          <w:szCs w:val="22"/>
        </w:rPr>
        <w:t>Понуђач</w:t>
      </w:r>
    </w:p>
    <w:p w:rsidR="00AE4DEC" w:rsidRPr="00422864" w:rsidRDefault="00AE4DEC" w:rsidP="00AE4DEC">
      <w:pPr>
        <w:widowControl/>
        <w:tabs>
          <w:tab w:val="clear" w:pos="1440"/>
        </w:tabs>
        <w:jc w:val="center"/>
        <w:rPr>
          <w:rFonts w:eastAsia="Calibri"/>
          <w:b/>
          <w:bCs/>
          <w:i/>
          <w:iCs/>
          <w:sz w:val="22"/>
          <w:szCs w:val="22"/>
        </w:rPr>
      </w:pPr>
      <w:r w:rsidRPr="00422864">
        <w:rPr>
          <w:rFonts w:eastAsia="Calibri"/>
          <w:b/>
          <w:bCs/>
          <w:sz w:val="22"/>
          <w:szCs w:val="22"/>
        </w:rPr>
        <w:t xml:space="preserve">    М. П. </w:t>
      </w:r>
    </w:p>
    <w:p w:rsidR="00AE4DEC" w:rsidRPr="00422864" w:rsidRDefault="00AE4DEC" w:rsidP="00AE4DEC">
      <w:pPr>
        <w:widowControl/>
        <w:tabs>
          <w:tab w:val="clear" w:pos="1440"/>
        </w:tabs>
        <w:jc w:val="center"/>
        <w:rPr>
          <w:rFonts w:eastAsia="Calibri"/>
          <w:b/>
          <w:bCs/>
          <w:i/>
          <w:iCs/>
          <w:sz w:val="22"/>
          <w:szCs w:val="22"/>
        </w:rPr>
      </w:pPr>
      <w:r w:rsidRPr="00422864">
        <w:rPr>
          <w:rFonts w:eastAsia="Calibri"/>
          <w:b/>
          <w:bCs/>
          <w:i/>
          <w:iCs/>
          <w:sz w:val="22"/>
          <w:szCs w:val="22"/>
        </w:rPr>
        <w:t>_____________________________</w:t>
      </w:r>
      <w:r w:rsidRPr="00422864">
        <w:rPr>
          <w:rFonts w:eastAsia="Calibri"/>
          <w:b/>
          <w:bCs/>
          <w:i/>
          <w:iCs/>
          <w:sz w:val="22"/>
          <w:szCs w:val="22"/>
        </w:rPr>
        <w:tab/>
      </w:r>
      <w:r w:rsidRPr="00422864">
        <w:rPr>
          <w:rFonts w:eastAsia="Calibri"/>
          <w:b/>
          <w:bCs/>
          <w:i/>
          <w:iCs/>
          <w:sz w:val="22"/>
          <w:szCs w:val="22"/>
        </w:rPr>
        <w:tab/>
      </w:r>
      <w:r w:rsidRPr="00422864">
        <w:rPr>
          <w:rFonts w:eastAsia="Calibri"/>
          <w:b/>
          <w:bCs/>
          <w:i/>
          <w:iCs/>
          <w:sz w:val="22"/>
          <w:szCs w:val="22"/>
        </w:rPr>
        <w:tab/>
        <w:t>________________________________</w:t>
      </w:r>
    </w:p>
    <w:p w:rsidR="00833FF8" w:rsidRPr="007F265A" w:rsidRDefault="00833FF8" w:rsidP="00AE4DEC">
      <w:pPr>
        <w:rPr>
          <w:rFonts w:eastAsia="Malgun Gothic"/>
          <w:szCs w:val="24"/>
        </w:rPr>
      </w:pPr>
    </w:p>
    <w:p w:rsidR="00833FF8" w:rsidRPr="007F265A" w:rsidRDefault="00833FF8" w:rsidP="00AE4DEC">
      <w:pPr>
        <w:rPr>
          <w:rFonts w:eastAsia="Malgun Gothic"/>
          <w:szCs w:val="24"/>
        </w:rPr>
      </w:pPr>
    </w:p>
    <w:p w:rsidR="00833FF8" w:rsidRPr="007F265A" w:rsidRDefault="00833FF8" w:rsidP="00B436F6">
      <w:pPr>
        <w:rPr>
          <w:rFonts w:eastAsia="Malgun Gothic"/>
          <w:szCs w:val="24"/>
        </w:rPr>
      </w:pPr>
    </w:p>
    <w:p w:rsidR="00833FF8" w:rsidRPr="007F265A" w:rsidRDefault="00833FF8" w:rsidP="00B436F6">
      <w:pPr>
        <w:rPr>
          <w:rFonts w:eastAsia="Malgun Gothic"/>
          <w:szCs w:val="24"/>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523E55" w:rsidRDefault="00523E55" w:rsidP="00B436F6">
      <w:pPr>
        <w:rPr>
          <w:rFonts w:eastAsia="Malgun Gothic"/>
          <w:sz w:val="22"/>
          <w:szCs w:val="22"/>
        </w:rPr>
        <w:sectPr w:rsidR="00523E55" w:rsidSect="00500A0F">
          <w:pgSz w:w="16838" w:h="11906" w:orient="landscape"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Default="00833FF8" w:rsidP="00B436F6">
      <w:pPr>
        <w:rPr>
          <w:rFonts w:eastAsia="Malgun Gothic"/>
          <w:sz w:val="22"/>
          <w:szCs w:val="22"/>
        </w:rPr>
      </w:pPr>
    </w:p>
    <w:p w:rsidR="00833FF8" w:rsidRPr="00AD7160" w:rsidRDefault="00833FF8" w:rsidP="00B436F6">
      <w:pPr>
        <w:rPr>
          <w:rFonts w:eastAsia="Malgun Gothic"/>
          <w:sz w:val="22"/>
          <w:szCs w:val="22"/>
        </w:rPr>
      </w:pPr>
    </w:p>
    <w:p w:rsidR="00B436F6" w:rsidRPr="009D61FA" w:rsidRDefault="00B436F6" w:rsidP="00B436F6">
      <w:pPr>
        <w:jc w:val="center"/>
        <w:rPr>
          <w:b/>
          <w:szCs w:val="24"/>
          <w:lang w:val="en-US"/>
        </w:rPr>
      </w:pPr>
      <w:r w:rsidRPr="004F59D0">
        <w:rPr>
          <w:b/>
          <w:szCs w:val="24"/>
          <w:lang w:val="sr-Cyrl-RS"/>
        </w:rPr>
        <w:t>VII</w:t>
      </w:r>
      <w:r w:rsidR="009D61FA">
        <w:rPr>
          <w:b/>
          <w:szCs w:val="24"/>
          <w:lang w:val="en-US"/>
        </w:rPr>
        <w:t>I</w:t>
      </w:r>
    </w:p>
    <w:p w:rsidR="00B436F6" w:rsidRPr="004F59D0" w:rsidRDefault="00B436F6" w:rsidP="00B436F6">
      <w:pPr>
        <w:jc w:val="center"/>
        <w:rPr>
          <w:b/>
          <w:szCs w:val="24"/>
          <w:lang w:val="sr-Cyrl-RS"/>
        </w:rPr>
      </w:pPr>
    </w:p>
    <w:p w:rsidR="00B436F6" w:rsidRPr="004F59D0" w:rsidRDefault="00B436F6" w:rsidP="00B436F6">
      <w:pPr>
        <w:jc w:val="center"/>
        <w:rPr>
          <w:b/>
          <w:szCs w:val="24"/>
          <w:lang w:val="sr-Cyrl-RS"/>
        </w:rPr>
      </w:pPr>
      <w:r w:rsidRPr="004F59D0">
        <w:rPr>
          <w:b/>
          <w:szCs w:val="24"/>
          <w:lang w:val="sr-Cyrl-RS"/>
        </w:rPr>
        <w:t>МОДЕЛ УГОВОРА</w:t>
      </w:r>
    </w:p>
    <w:p w:rsidR="00B436F6" w:rsidRPr="004F59D0" w:rsidRDefault="00B436F6" w:rsidP="00B436F6">
      <w:pPr>
        <w:jc w:val="center"/>
        <w:rPr>
          <w:b/>
          <w:szCs w:val="24"/>
          <w:lang w:val="sr-Cyrl-RS"/>
        </w:rPr>
      </w:pPr>
    </w:p>
    <w:p w:rsidR="00B436F6" w:rsidRPr="004F59D0" w:rsidRDefault="00B436F6" w:rsidP="00B436F6">
      <w:pPr>
        <w:spacing w:line="360" w:lineRule="auto"/>
        <w:jc w:val="center"/>
        <w:rPr>
          <w:b/>
          <w:szCs w:val="24"/>
          <w:lang w:val="sr-Cyrl-RS"/>
        </w:rPr>
      </w:pPr>
      <w:r w:rsidRPr="004F59D0">
        <w:rPr>
          <w:b/>
          <w:szCs w:val="24"/>
          <w:lang w:val="sr-Cyrl-RS"/>
        </w:rPr>
        <w:t>Модел уговора понуђач мора да попуни, потпише и овери печатом, чиме потврђује да прихвата елементе модела уговора</w:t>
      </w:r>
    </w:p>
    <w:p w:rsidR="00B436F6" w:rsidRPr="004F59D0" w:rsidRDefault="00B436F6" w:rsidP="00B436F6">
      <w:pPr>
        <w:jc w:val="center"/>
        <w:rPr>
          <w:b/>
          <w:szCs w:val="24"/>
          <w:lang w:val="sr-Cyrl-RS"/>
        </w:rPr>
      </w:pPr>
      <w:r w:rsidRPr="004F59D0">
        <w:rPr>
          <w:b/>
          <w:szCs w:val="24"/>
          <w:lang w:val="sr-Cyrl-RS"/>
        </w:rPr>
        <w:br w:type="page"/>
      </w:r>
    </w:p>
    <w:p w:rsidR="00574353" w:rsidRDefault="00574353" w:rsidP="00B64E4E">
      <w:pPr>
        <w:jc w:val="center"/>
        <w:rPr>
          <w:b/>
          <w:bCs/>
          <w:i/>
          <w:iCs/>
          <w:lang w:val="en-US"/>
        </w:rPr>
      </w:pPr>
    </w:p>
    <w:p w:rsidR="00574353" w:rsidRDefault="00574353" w:rsidP="00B64E4E">
      <w:pPr>
        <w:jc w:val="center"/>
        <w:rPr>
          <w:b/>
          <w:bCs/>
          <w:i/>
          <w:iCs/>
          <w:lang w:val="en-US"/>
        </w:rPr>
      </w:pPr>
    </w:p>
    <w:p w:rsidR="00574353" w:rsidRDefault="00574353" w:rsidP="00574353">
      <w:pPr>
        <w:rPr>
          <w:b/>
          <w:bCs/>
          <w:i/>
          <w:iCs/>
          <w:lang w:val="en-US"/>
        </w:rPr>
      </w:pPr>
    </w:p>
    <w:p w:rsidR="00574353" w:rsidRDefault="00574353" w:rsidP="00574353">
      <w:pPr>
        <w:rPr>
          <w:b/>
          <w:bCs/>
          <w:i/>
          <w:iCs/>
          <w:lang w:val="en-US"/>
        </w:rPr>
      </w:pPr>
    </w:p>
    <w:p w:rsidR="00574353" w:rsidRDefault="00574353" w:rsidP="00574353">
      <w:pPr>
        <w:rPr>
          <w:b/>
          <w:bCs/>
          <w:i/>
          <w:iCs/>
          <w:lang w:val="en-US"/>
        </w:rPr>
      </w:pPr>
    </w:p>
    <w:p w:rsidR="00B64E4E" w:rsidRPr="00574353" w:rsidRDefault="00574353" w:rsidP="00574353">
      <w:pPr>
        <w:rPr>
          <w:b/>
          <w:bCs/>
          <w:iCs/>
        </w:rPr>
      </w:pPr>
      <w:r>
        <w:rPr>
          <w:b/>
          <w:bCs/>
          <w:i/>
          <w:iCs/>
          <w:lang w:val="en-US"/>
        </w:rPr>
        <w:tab/>
      </w:r>
      <w:r w:rsidRPr="00574353">
        <w:rPr>
          <w:b/>
          <w:bCs/>
          <w:iCs/>
          <w:lang w:val="en-US"/>
        </w:rPr>
        <w:t xml:space="preserve">      </w:t>
      </w:r>
      <w:r w:rsidRPr="00574353">
        <w:rPr>
          <w:b/>
          <w:bCs/>
          <w:iCs/>
          <w:lang w:val="sr-Cyrl-RS"/>
        </w:rPr>
        <w:t xml:space="preserve">МОДЕЛ </w:t>
      </w:r>
      <w:r w:rsidR="00B64E4E" w:rsidRPr="00574353">
        <w:rPr>
          <w:b/>
          <w:bCs/>
          <w:iCs/>
        </w:rPr>
        <w:t>УГОВОР</w:t>
      </w:r>
      <w:r w:rsidRPr="00574353">
        <w:rPr>
          <w:b/>
          <w:bCs/>
          <w:iCs/>
          <w:lang w:val="sr-Cyrl-RS"/>
        </w:rPr>
        <w:t>А</w:t>
      </w:r>
      <w:r w:rsidR="00B64E4E" w:rsidRPr="00574353">
        <w:rPr>
          <w:b/>
          <w:bCs/>
          <w:iCs/>
        </w:rPr>
        <w:t xml:space="preserve"> О ЈАВНОЈ НАБАВЦИ ДОБАРА </w:t>
      </w:r>
    </w:p>
    <w:p w:rsidR="00B64E4E" w:rsidRDefault="00B64E4E" w:rsidP="00B64E4E">
      <w:pPr>
        <w:jc w:val="center"/>
        <w:rPr>
          <w:b/>
          <w:bCs/>
        </w:rPr>
      </w:pPr>
      <w:r w:rsidRPr="00574353">
        <w:rPr>
          <w:b/>
          <w:bCs/>
        </w:rPr>
        <w:t>ПНЕУМАТИКА ЗА СЛУЖБЕНА ВОЗИЛА</w:t>
      </w:r>
      <w:r>
        <w:rPr>
          <w:b/>
          <w:bCs/>
        </w:rPr>
        <w:t xml:space="preserve"> </w:t>
      </w:r>
    </w:p>
    <w:p w:rsidR="00B64E4E" w:rsidRDefault="00B64E4E" w:rsidP="00B64E4E">
      <w:pPr>
        <w:jc w:val="center"/>
        <w:rPr>
          <w:b/>
          <w:bCs/>
          <w:i/>
          <w:iCs/>
        </w:rPr>
      </w:pPr>
    </w:p>
    <w:p w:rsidR="00B64E4E" w:rsidRDefault="00B64E4E" w:rsidP="00574353">
      <w:pPr>
        <w:jc w:val="center"/>
        <w:rPr>
          <w:i/>
          <w:iCs/>
        </w:rPr>
      </w:pPr>
      <w:r>
        <w:rPr>
          <w:b/>
          <w:bCs/>
          <w:i/>
          <w:iCs/>
        </w:rPr>
        <w:t xml:space="preserve"> </w:t>
      </w:r>
    </w:p>
    <w:p w:rsidR="00B64E4E" w:rsidRDefault="00B64E4E" w:rsidP="00B64E4E">
      <w:pPr>
        <w:jc w:val="center"/>
        <w:rPr>
          <w:b/>
          <w:bCs/>
          <w:lang w:val="ru-RU"/>
        </w:rPr>
      </w:pPr>
      <w:r>
        <w:rPr>
          <w:b/>
          <w:bCs/>
          <w:lang w:val="ru-RU"/>
        </w:rPr>
        <w:t>МИНИСТАРСТВА ЗА РАД, ЗАПОШЉАВАЊЕ,</w:t>
      </w:r>
    </w:p>
    <w:p w:rsidR="00B64E4E" w:rsidRDefault="00B64E4E" w:rsidP="00B64E4E">
      <w:pPr>
        <w:jc w:val="center"/>
        <w:rPr>
          <w:b/>
          <w:bCs/>
          <w:lang w:val="ru-RU" w:eastAsia="sr-Latn-CS"/>
        </w:rPr>
      </w:pPr>
      <w:r>
        <w:rPr>
          <w:b/>
          <w:bCs/>
          <w:lang w:val="ru-RU"/>
        </w:rPr>
        <w:t>БОРАЧКА И СОЦИЈАЛНА ПИТАЊА,</w:t>
      </w:r>
    </w:p>
    <w:p w:rsidR="00B64E4E" w:rsidRDefault="00B64E4E" w:rsidP="00B64E4E">
      <w:pPr>
        <w:jc w:val="center"/>
        <w:rPr>
          <w:lang w:val="ru-RU" w:eastAsia="sr-Latn-CS"/>
        </w:rPr>
      </w:pPr>
      <w:r>
        <w:rPr>
          <w:lang w:val="ru-RU"/>
        </w:rPr>
        <w:t xml:space="preserve">са седиштем у Београду, Немањина 22-26, </w:t>
      </w:r>
    </w:p>
    <w:p w:rsidR="00B64E4E" w:rsidRDefault="00B64E4E" w:rsidP="00B64E4E">
      <w:pPr>
        <w:jc w:val="center"/>
        <w:rPr>
          <w:lang w:val="ru-RU" w:eastAsia="sr-Latn-CS"/>
        </w:rPr>
      </w:pPr>
      <w:r>
        <w:rPr>
          <w:lang w:val="ru-RU"/>
        </w:rPr>
        <w:t>ПИБ 105007470, Матични број 17693697</w:t>
      </w:r>
    </w:p>
    <w:p w:rsidR="00B64E4E" w:rsidRDefault="00B64E4E" w:rsidP="00B64E4E">
      <w:pPr>
        <w:jc w:val="center"/>
        <w:rPr>
          <w:lang w:eastAsia="sr-Latn-CS"/>
        </w:rPr>
      </w:pPr>
      <w:r>
        <w:t>број рачуна:  840-1620-21, Буџет Републике Србије</w:t>
      </w:r>
    </w:p>
    <w:p w:rsidR="00B64E4E" w:rsidRDefault="00B64E4E" w:rsidP="00B64E4E">
      <w:pPr>
        <w:jc w:val="center"/>
        <w:rPr>
          <w:lang w:val="ru-RU" w:eastAsia="ar-SA"/>
        </w:rPr>
      </w:pPr>
      <w:r>
        <w:rPr>
          <w:lang w:val="ru-RU"/>
        </w:rPr>
        <w:t>које</w:t>
      </w:r>
      <w:r>
        <w:rPr>
          <w:bCs/>
        </w:rPr>
        <w:t xml:space="preserve"> </w:t>
      </w:r>
      <w:r>
        <w:rPr>
          <w:lang w:val="ru-RU"/>
        </w:rPr>
        <w:t xml:space="preserve"> по овлашћењу министра за рад, </w:t>
      </w:r>
    </w:p>
    <w:p w:rsidR="00B64E4E" w:rsidRDefault="00B64E4E" w:rsidP="00B64E4E">
      <w:pPr>
        <w:jc w:val="center"/>
        <w:rPr>
          <w:lang w:val="ru-RU"/>
        </w:rPr>
      </w:pPr>
      <w:r>
        <w:rPr>
          <w:lang w:val="ru-RU"/>
        </w:rPr>
        <w:t>запошљавање, борачка и социјална питања,</w:t>
      </w:r>
    </w:p>
    <w:p w:rsidR="00B64E4E" w:rsidRPr="008B0C6D" w:rsidRDefault="00B64E4E" w:rsidP="00B64E4E">
      <w:pPr>
        <w:jc w:val="center"/>
        <w:rPr>
          <w:lang w:val="ru-RU"/>
        </w:rPr>
      </w:pPr>
      <w:r>
        <w:t xml:space="preserve"> </w:t>
      </w:r>
      <w:r w:rsidRPr="008B0C6D">
        <w:t>бр.</w:t>
      </w:r>
      <w:r w:rsidRPr="008B0C6D">
        <w:rPr>
          <w:lang w:val="en-GB"/>
        </w:rPr>
        <w:t xml:space="preserve"> </w:t>
      </w:r>
      <w:r w:rsidRPr="008B0C6D">
        <w:rPr>
          <w:lang w:val="ru-RU"/>
        </w:rPr>
        <w:t>119-01-</w:t>
      </w:r>
      <w:r w:rsidR="008B0C6D" w:rsidRPr="008B0C6D">
        <w:rPr>
          <w:lang w:val="ru-RU"/>
        </w:rPr>
        <w:t>158</w:t>
      </w:r>
      <w:r w:rsidRPr="008B0C6D">
        <w:rPr>
          <w:lang w:val="ru-RU"/>
        </w:rPr>
        <w:t>/</w:t>
      </w:r>
      <w:r w:rsidR="008B0C6D" w:rsidRPr="008B0C6D">
        <w:rPr>
          <w:lang w:val="ru-RU"/>
        </w:rPr>
        <w:t>2</w:t>
      </w:r>
      <w:r w:rsidRPr="008B0C6D">
        <w:rPr>
          <w:lang w:val="ru-RU"/>
        </w:rPr>
        <w:t>/201</w:t>
      </w:r>
      <w:r w:rsidR="008B0C6D" w:rsidRPr="008B0C6D">
        <w:rPr>
          <w:lang w:val="ru-RU"/>
        </w:rPr>
        <w:t>8</w:t>
      </w:r>
      <w:r w:rsidRPr="008B0C6D">
        <w:rPr>
          <w:lang w:val="ru-RU"/>
        </w:rPr>
        <w:t xml:space="preserve">-05 </w:t>
      </w:r>
      <w:r w:rsidRPr="008B0C6D">
        <w:t xml:space="preserve"> </w:t>
      </w:r>
      <w:r w:rsidRPr="008B0C6D">
        <w:rPr>
          <w:lang w:eastAsia="ru-RU"/>
        </w:rPr>
        <w:t>од</w:t>
      </w:r>
      <w:r w:rsidRPr="008B0C6D">
        <w:rPr>
          <w:lang w:val="en-GB" w:eastAsia="ru-RU"/>
        </w:rPr>
        <w:t xml:space="preserve"> </w:t>
      </w:r>
      <w:r w:rsidR="008B0C6D" w:rsidRPr="008B0C6D">
        <w:rPr>
          <w:lang w:val="sr-Cyrl-RS" w:eastAsia="ru-RU"/>
        </w:rPr>
        <w:t>13</w:t>
      </w:r>
      <w:r w:rsidRPr="008B0C6D">
        <w:rPr>
          <w:lang w:val="en-GB" w:eastAsia="ru-RU"/>
        </w:rPr>
        <w:t xml:space="preserve">. </w:t>
      </w:r>
      <w:r w:rsidR="008B0C6D" w:rsidRPr="008B0C6D">
        <w:rPr>
          <w:lang w:val="sr-Cyrl-RS" w:eastAsia="ru-RU"/>
        </w:rPr>
        <w:t xml:space="preserve">августа </w:t>
      </w:r>
      <w:r w:rsidRPr="008B0C6D">
        <w:rPr>
          <w:lang w:val="en-GB" w:eastAsia="ru-RU"/>
        </w:rPr>
        <w:t>201</w:t>
      </w:r>
      <w:r w:rsidR="008B0C6D" w:rsidRPr="008B0C6D">
        <w:rPr>
          <w:lang w:val="sr-Cyrl-RS" w:eastAsia="ru-RU"/>
        </w:rPr>
        <w:t>8</w:t>
      </w:r>
      <w:r w:rsidRPr="008B0C6D">
        <w:rPr>
          <w:lang w:val="en-GB" w:eastAsia="ru-RU"/>
        </w:rPr>
        <w:t xml:space="preserve">. </w:t>
      </w:r>
      <w:r w:rsidRPr="008B0C6D">
        <w:rPr>
          <w:lang w:eastAsia="ru-RU"/>
        </w:rPr>
        <w:t>године</w:t>
      </w:r>
      <w:r w:rsidRPr="008B0C6D">
        <w:rPr>
          <w:lang w:val="ru-RU"/>
        </w:rPr>
        <w:t xml:space="preserve">, заступа </w:t>
      </w:r>
    </w:p>
    <w:p w:rsidR="00B64E4E" w:rsidRDefault="008B0C6D" w:rsidP="00B64E4E">
      <w:pPr>
        <w:jc w:val="center"/>
        <w:rPr>
          <w:rFonts w:eastAsia="Arial Unicode MS"/>
          <w:color w:val="000000"/>
          <w:kern w:val="2"/>
          <w:lang w:val="ru-RU" w:eastAsia="ar-SA"/>
        </w:rPr>
      </w:pPr>
      <w:r>
        <w:rPr>
          <w:lang w:val="ru-RU"/>
        </w:rPr>
        <w:t>Бојана Станић</w:t>
      </w:r>
      <w:r w:rsidR="00B64E4E">
        <w:rPr>
          <w:lang w:val="ru-RU"/>
        </w:rPr>
        <w:t xml:space="preserve">, државни секретар </w:t>
      </w:r>
    </w:p>
    <w:p w:rsidR="00B64E4E" w:rsidRDefault="00B64E4E" w:rsidP="00B64E4E">
      <w:pPr>
        <w:jc w:val="center"/>
        <w:rPr>
          <w:lang w:val="ru-RU"/>
        </w:rPr>
      </w:pPr>
      <w:r>
        <w:rPr>
          <w:lang w:val="ru-RU"/>
        </w:rPr>
        <w:t xml:space="preserve">(у даљем тексту </w:t>
      </w:r>
      <w:r>
        <w:rPr>
          <w:b/>
          <w:bCs/>
          <w:lang w:val="ru-RU"/>
        </w:rPr>
        <w:t>НАРУЧИЛАЦ</w:t>
      </w:r>
      <w:r>
        <w:rPr>
          <w:lang w:val="ru-RU"/>
        </w:rPr>
        <w:t>)</w:t>
      </w:r>
    </w:p>
    <w:p w:rsidR="00B64E4E" w:rsidRDefault="00B64E4E" w:rsidP="00B64E4E">
      <w:pPr>
        <w:rPr>
          <w:i/>
          <w:iCs/>
          <w:lang w:val="sr-Cyrl-RS"/>
        </w:rPr>
      </w:pPr>
    </w:p>
    <w:p w:rsidR="00B64E4E" w:rsidRDefault="00B64E4E" w:rsidP="00B64E4E">
      <w:pPr>
        <w:jc w:val="center"/>
        <w:rPr>
          <w:i/>
          <w:iCs/>
          <w:lang w:val="sr-Cyrl-RS"/>
        </w:rPr>
      </w:pPr>
      <w:r>
        <w:rPr>
          <w:i/>
          <w:iCs/>
          <w:lang w:val="sr-Cyrl-RS"/>
        </w:rPr>
        <w:t>и</w:t>
      </w:r>
    </w:p>
    <w:p w:rsidR="00B64E4E" w:rsidRDefault="00B64E4E" w:rsidP="00B64E4E">
      <w:pPr>
        <w:jc w:val="center"/>
        <w:rPr>
          <w:i/>
          <w:iCs/>
          <w:lang w:val="sr-Cyrl-RS"/>
        </w:rPr>
      </w:pPr>
    </w:p>
    <w:p w:rsidR="00B64E4E" w:rsidRDefault="00B64E4E" w:rsidP="00B64E4E">
      <w:pPr>
        <w:jc w:val="center"/>
        <w:rPr>
          <w:i/>
          <w:iCs/>
          <w:lang w:val="en-US"/>
        </w:rPr>
      </w:pPr>
      <w:r>
        <w:rPr>
          <w:i/>
          <w:iCs/>
        </w:rPr>
        <w:t>................................................................................................</w:t>
      </w:r>
    </w:p>
    <w:p w:rsidR="00B64E4E" w:rsidRDefault="00B64E4E" w:rsidP="00B64E4E">
      <w:pPr>
        <w:jc w:val="center"/>
        <w:rPr>
          <w:i/>
          <w:iCs/>
        </w:rPr>
      </w:pPr>
      <w:r>
        <w:rPr>
          <w:i/>
          <w:iCs/>
        </w:rPr>
        <w:t>са седиштем у ............................................, улица .........................................., ПИБ:.......................... Матични број: ........................................</w:t>
      </w:r>
    </w:p>
    <w:p w:rsidR="00B64E4E" w:rsidRDefault="00B64E4E" w:rsidP="00B64E4E">
      <w:pPr>
        <w:jc w:val="center"/>
        <w:rPr>
          <w:i/>
          <w:iCs/>
        </w:rPr>
      </w:pPr>
      <w:r>
        <w:rPr>
          <w:i/>
          <w:iCs/>
        </w:rPr>
        <w:t>Број рачуна: ............................................ Назив банке:......................................,</w:t>
      </w:r>
    </w:p>
    <w:p w:rsidR="00B64E4E" w:rsidRDefault="00B64E4E" w:rsidP="00B64E4E">
      <w:pPr>
        <w:jc w:val="center"/>
        <w:rPr>
          <w:i/>
          <w:iCs/>
        </w:rPr>
      </w:pPr>
      <w:r>
        <w:rPr>
          <w:i/>
          <w:iCs/>
        </w:rPr>
        <w:t>Телефон:............................Телефакс:</w:t>
      </w:r>
    </w:p>
    <w:p w:rsidR="00B64E4E" w:rsidRDefault="00B64E4E" w:rsidP="00B64E4E">
      <w:pPr>
        <w:jc w:val="center"/>
        <w:rPr>
          <w:i/>
          <w:iCs/>
        </w:rPr>
      </w:pPr>
      <w:r>
        <w:rPr>
          <w:i/>
          <w:iCs/>
        </w:rPr>
        <w:t>кога заступа...................................................................</w:t>
      </w:r>
    </w:p>
    <w:p w:rsidR="00B64E4E" w:rsidRDefault="00B64E4E" w:rsidP="00B64E4E">
      <w:pPr>
        <w:jc w:val="center"/>
        <w:rPr>
          <w:i/>
          <w:iCs/>
        </w:rPr>
      </w:pPr>
      <w:r>
        <w:rPr>
          <w:i/>
          <w:iCs/>
        </w:rPr>
        <w:t xml:space="preserve">(у даљем тексту: </w:t>
      </w:r>
      <w:r w:rsidR="00574353">
        <w:rPr>
          <w:b/>
          <w:bCs/>
          <w:lang w:val="sr-Cyrl-RS"/>
        </w:rPr>
        <w:t>ПРОДАВАЦ</w:t>
      </w:r>
      <w:r>
        <w:rPr>
          <w:b/>
          <w:bCs/>
        </w:rPr>
        <w:t>),</w:t>
      </w:r>
    </w:p>
    <w:p w:rsidR="00B64E4E" w:rsidRDefault="00B64E4E" w:rsidP="00B436F6">
      <w:pPr>
        <w:tabs>
          <w:tab w:val="clear" w:pos="1440"/>
          <w:tab w:val="left" w:pos="1418"/>
        </w:tabs>
        <w:rPr>
          <w:b/>
          <w:szCs w:val="24"/>
          <w:lang w:val="sr-Cyrl-RS"/>
        </w:rPr>
      </w:pPr>
    </w:p>
    <w:p w:rsidR="00500A0F" w:rsidRDefault="00500A0F" w:rsidP="00B436F6">
      <w:pPr>
        <w:tabs>
          <w:tab w:val="clear" w:pos="1440"/>
          <w:tab w:val="left" w:pos="1418"/>
        </w:tabs>
        <w:rPr>
          <w:b/>
          <w:szCs w:val="24"/>
          <w:lang w:val="sr-Cyrl-RS"/>
        </w:rPr>
      </w:pPr>
    </w:p>
    <w:p w:rsidR="00500A0F" w:rsidRDefault="00500A0F" w:rsidP="00B436F6">
      <w:pPr>
        <w:tabs>
          <w:tab w:val="clear" w:pos="1440"/>
          <w:tab w:val="left" w:pos="1418"/>
        </w:tabs>
        <w:rPr>
          <w:b/>
          <w:szCs w:val="24"/>
          <w:lang w:val="sr-Cyrl-RS"/>
        </w:rPr>
      </w:pPr>
    </w:p>
    <w:p w:rsidR="00B436F6" w:rsidRPr="007D6DC7" w:rsidRDefault="00B436F6" w:rsidP="00B436F6">
      <w:pPr>
        <w:tabs>
          <w:tab w:val="clear" w:pos="1440"/>
          <w:tab w:val="left" w:pos="1418"/>
        </w:tabs>
        <w:rPr>
          <w:b/>
          <w:szCs w:val="24"/>
          <w:lang w:val="sr-Cyrl-RS"/>
        </w:rPr>
      </w:pPr>
      <w:r w:rsidRPr="007D6DC7">
        <w:rPr>
          <w:b/>
          <w:szCs w:val="24"/>
          <w:lang w:val="sr-Cyrl-RS"/>
        </w:rPr>
        <w:t>УГОВОРНЕ СТРАНЕ КОНСТАТУЈУ:</w:t>
      </w:r>
    </w:p>
    <w:p w:rsidR="00B436F6" w:rsidRPr="007D6DC7" w:rsidRDefault="00B436F6" w:rsidP="00B64E4E">
      <w:pPr>
        <w:tabs>
          <w:tab w:val="clear" w:pos="1440"/>
          <w:tab w:val="left" w:pos="1418"/>
        </w:tabs>
        <w:rPr>
          <w:b/>
          <w:szCs w:val="24"/>
          <w:lang w:val="sr-Cyrl-RS"/>
        </w:rPr>
      </w:pPr>
    </w:p>
    <w:p w:rsidR="00B64E4E" w:rsidRPr="00B64E4E" w:rsidRDefault="00B436F6" w:rsidP="00B64E4E">
      <w:pPr>
        <w:widowControl/>
        <w:tabs>
          <w:tab w:val="left" w:pos="-180"/>
          <w:tab w:val="left" w:pos="1701"/>
        </w:tabs>
        <w:rPr>
          <w:rFonts w:eastAsia="Batang"/>
          <w:szCs w:val="24"/>
          <w:lang w:val="sr-Cyrl-RS"/>
        </w:rPr>
      </w:pPr>
      <w:r w:rsidRPr="007D6DC7">
        <w:rPr>
          <w:szCs w:val="24"/>
        </w:rPr>
        <w:tab/>
        <w:t>- да је Наручилац, на основу Закона о јавним набавкама ("Службени гласник РС", бр. 124/2012, 14/2015 и 68/2015), спровео поступак јавне набавке мале вредности број 1/201</w:t>
      </w:r>
      <w:r w:rsidR="00B64E4E">
        <w:rPr>
          <w:szCs w:val="24"/>
          <w:lang w:val="sr-Cyrl-RS"/>
        </w:rPr>
        <w:t>9</w:t>
      </w:r>
      <w:r w:rsidRPr="007D6DC7">
        <w:rPr>
          <w:b/>
          <w:szCs w:val="24"/>
        </w:rPr>
        <w:t>,</w:t>
      </w:r>
      <w:r w:rsidRPr="007D6DC7">
        <w:rPr>
          <w:szCs w:val="24"/>
        </w:rPr>
        <w:t xml:space="preserve"> чији је предмет </w:t>
      </w:r>
      <w:r w:rsidRPr="00B64E4E">
        <w:rPr>
          <w:rFonts w:eastAsia="Batang"/>
          <w:b/>
          <w:szCs w:val="24"/>
        </w:rPr>
        <w:t>набака</w:t>
      </w:r>
      <w:r w:rsidR="00B64E4E">
        <w:rPr>
          <w:rFonts w:eastAsia="Batang"/>
          <w:szCs w:val="24"/>
          <w:lang w:val="sr-Cyrl-RS"/>
        </w:rPr>
        <w:t xml:space="preserve"> </w:t>
      </w:r>
      <w:r w:rsidR="00B64E4E">
        <w:rPr>
          <w:b/>
          <w:bCs/>
        </w:rPr>
        <w:t>пнеуматика за службена возила</w:t>
      </w:r>
      <w:r w:rsidRPr="007D6DC7">
        <w:rPr>
          <w:rFonts w:eastAsia="Batang"/>
          <w:szCs w:val="24"/>
          <w:lang w:val="sr-Cyrl-RS"/>
        </w:rPr>
        <w:t>.</w:t>
      </w:r>
    </w:p>
    <w:p w:rsidR="00B64E4E" w:rsidRPr="00B64E4E" w:rsidRDefault="00B436F6" w:rsidP="00B64E4E">
      <w:pPr>
        <w:tabs>
          <w:tab w:val="left" w:pos="-180"/>
        </w:tabs>
        <w:rPr>
          <w:b/>
          <w:sz w:val="22"/>
          <w:lang w:val="en-US"/>
        </w:rPr>
      </w:pPr>
      <w:r w:rsidRPr="007D6DC7">
        <w:rPr>
          <w:szCs w:val="24"/>
          <w:lang w:val="sr-Cyrl-RS"/>
        </w:rPr>
        <w:tab/>
      </w:r>
      <w:r w:rsidR="00B64E4E">
        <w:t xml:space="preserve">- да је предмет јавне набавке обликован је по партијама, и то: </w:t>
      </w:r>
      <w:r w:rsidR="00B64E4E">
        <w:rPr>
          <w:b/>
        </w:rPr>
        <w:t>Партија 1-</w:t>
      </w:r>
      <w:r w:rsidR="00B64E4E">
        <w:rPr>
          <w:b/>
          <w:lang w:val="sr-Cyrl-RS"/>
        </w:rPr>
        <w:t xml:space="preserve"> </w:t>
      </w:r>
      <w:r w:rsidR="00825C6D">
        <w:rPr>
          <w:lang w:val="sr-Cyrl-RS"/>
        </w:rPr>
        <w:t>Н</w:t>
      </w:r>
      <w:r w:rsidR="00825C6D">
        <w:t xml:space="preserve">абавка пнеуматика за службена возила </w:t>
      </w:r>
      <w:r w:rsidR="00F73EAD">
        <w:rPr>
          <w:lang w:val="sr-Cyrl-RS"/>
        </w:rPr>
        <w:t>у</w:t>
      </w:r>
      <w:r w:rsidR="00825C6D">
        <w:t xml:space="preserve"> седишт</w:t>
      </w:r>
      <w:r w:rsidR="00F73EAD">
        <w:rPr>
          <w:lang w:val="sr-Cyrl-RS"/>
        </w:rPr>
        <w:t>у</w:t>
      </w:r>
      <w:r w:rsidR="00825C6D">
        <w:t xml:space="preserve"> Министарства</w:t>
      </w:r>
      <w:r w:rsidR="00B64E4E">
        <w:t xml:space="preserve">, </w:t>
      </w:r>
      <w:r w:rsidR="00B64E4E">
        <w:rPr>
          <w:b/>
        </w:rPr>
        <w:t>Партија 2 –</w:t>
      </w:r>
      <w:r w:rsidR="00B64E4E">
        <w:rPr>
          <w:b/>
          <w:lang w:val="sr-Cyrl-RS"/>
        </w:rPr>
        <w:t xml:space="preserve"> </w:t>
      </w:r>
      <w:r w:rsidR="00825C6D">
        <w:rPr>
          <w:rFonts w:eastAsia="Arial Unicode MS"/>
          <w:color w:val="000000"/>
          <w:kern w:val="2"/>
          <w:szCs w:val="24"/>
          <w:lang w:val="sr-Cyrl-RS" w:eastAsia="ar-SA"/>
        </w:rPr>
        <w:t>Н</w:t>
      </w:r>
      <w:r w:rsidR="00825C6D">
        <w:rPr>
          <w:rFonts w:eastAsia="Arial Unicode MS"/>
          <w:color w:val="000000"/>
          <w:kern w:val="2"/>
          <w:szCs w:val="24"/>
          <w:lang w:eastAsia="ar-SA"/>
        </w:rPr>
        <w:t>абавка пнеуматика за службена возила за Инспекторат за рад</w:t>
      </w:r>
      <w:r w:rsidR="00B64E4E">
        <w:t>;</w:t>
      </w:r>
    </w:p>
    <w:p w:rsidR="00B64E4E" w:rsidRDefault="00B64E4E" w:rsidP="00B64E4E">
      <w:r>
        <w:tab/>
        <w:t xml:space="preserve">- да је Продавац доставио (заједничку/са подизвођачем) понуду број </w:t>
      </w:r>
      <w:r>
        <w:rPr>
          <w:b/>
        </w:rPr>
        <w:t>(</w:t>
      </w:r>
      <w:r>
        <w:rPr>
          <w:b/>
          <w:i/>
        </w:rPr>
        <w:t>биће преузето из понуде</w:t>
      </w:r>
      <w:r>
        <w:rPr>
          <w:b/>
        </w:rPr>
        <w:t>)</w:t>
      </w:r>
      <w:r>
        <w:t>,</w:t>
      </w:r>
      <w:r>
        <w:rPr>
          <w:lang w:val="sr-Cyrl-RS"/>
        </w:rPr>
        <w:t xml:space="preserve"> која</w:t>
      </w:r>
      <w:r>
        <w:t xml:space="preserve"> </w:t>
      </w:r>
      <w:r>
        <w:rPr>
          <w:lang w:val="sr-Cyrl-RS"/>
        </w:rPr>
        <w:t xml:space="preserve">се налази </w:t>
      </w:r>
      <w:r>
        <w:t xml:space="preserve"> у прилогу и саставни је део Уговора;</w:t>
      </w:r>
    </w:p>
    <w:p w:rsidR="00B64E4E" w:rsidRPr="00B64E4E" w:rsidRDefault="00B64E4E" w:rsidP="00B64E4E">
      <w:pPr>
        <w:rPr>
          <w:color w:val="000000"/>
          <w:lang w:val="en-US"/>
        </w:rPr>
      </w:pPr>
      <w:r>
        <w:tab/>
        <w:t>- да је Наручилац Одлук</w:t>
      </w:r>
      <w:r>
        <w:rPr>
          <w:lang w:val="sr-Cyrl-RS"/>
        </w:rPr>
        <w:t xml:space="preserve">ом </w:t>
      </w:r>
      <w:r>
        <w:t xml:space="preserve">о додели уговора број </w:t>
      </w:r>
      <w:r>
        <w:rPr>
          <w:b/>
        </w:rPr>
        <w:t>(</w:t>
      </w:r>
      <w:r>
        <w:rPr>
          <w:b/>
          <w:i/>
        </w:rPr>
        <w:t>попуњава Наручилац</w:t>
      </w:r>
      <w:r>
        <w:rPr>
          <w:b/>
        </w:rPr>
        <w:t>)</w:t>
      </w:r>
      <w:r>
        <w:t xml:space="preserve">, </w:t>
      </w:r>
      <w:r>
        <w:rPr>
          <w:lang w:val="sr-Cyrl-RS"/>
        </w:rPr>
        <w:t xml:space="preserve">доделио </w:t>
      </w:r>
      <w:r>
        <w:t xml:space="preserve">Продавцу Уговор о </w:t>
      </w:r>
      <w:r>
        <w:rPr>
          <w:lang w:val="sr-Cyrl-RS"/>
        </w:rPr>
        <w:t xml:space="preserve"> </w:t>
      </w:r>
      <w:r>
        <w:rPr>
          <w:rFonts w:eastAsia="Batang"/>
          <w:szCs w:val="24"/>
        </w:rPr>
        <w:t>набавци</w:t>
      </w:r>
      <w:r w:rsidRPr="00B64E4E">
        <w:rPr>
          <w:rFonts w:eastAsia="Batang"/>
          <w:szCs w:val="24"/>
          <w:lang w:val="sr-Cyrl-RS"/>
        </w:rPr>
        <w:t xml:space="preserve"> </w:t>
      </w:r>
      <w:r w:rsidRPr="00B64E4E">
        <w:rPr>
          <w:bCs/>
        </w:rPr>
        <w:t>пнеуматика за службена возила</w:t>
      </w:r>
      <w:r>
        <w:rPr>
          <w:rFonts w:eastAsia="Batang"/>
        </w:rPr>
        <w:t xml:space="preserve"> за </w:t>
      </w:r>
      <w:r>
        <w:rPr>
          <w:rFonts w:eastAsia="Batang"/>
          <w:b/>
        </w:rPr>
        <w:t xml:space="preserve">партију/е </w:t>
      </w:r>
      <w:r>
        <w:rPr>
          <w:rFonts w:eastAsia="Batang"/>
        </w:rPr>
        <w:t>(</w:t>
      </w:r>
      <w:r>
        <w:rPr>
          <w:rFonts w:eastAsia="Batang"/>
          <w:b/>
        </w:rPr>
        <w:t>попуњава Наручилац</w:t>
      </w:r>
      <w:r>
        <w:rPr>
          <w:rFonts w:eastAsia="Batang"/>
        </w:rPr>
        <w:t>)</w:t>
      </w:r>
      <w:r>
        <w:t xml:space="preserve">; </w:t>
      </w:r>
      <w:r>
        <w:rPr>
          <w:color w:val="000000"/>
        </w:rPr>
        <w:t xml:space="preserve"> </w:t>
      </w:r>
    </w:p>
    <w:p w:rsidR="00B64E4E" w:rsidRDefault="00B64E4E" w:rsidP="00B64E4E">
      <w:pPr>
        <w:ind w:firstLine="1440"/>
        <w:rPr>
          <w:b/>
        </w:rPr>
      </w:pPr>
      <w:r>
        <w:t xml:space="preserve">- да ће Продавац извршење уговорених обавеза по овом Уговору делимично поверити Подизвођачу </w:t>
      </w:r>
      <w:r>
        <w:rPr>
          <w:b/>
        </w:rPr>
        <w:t>(</w:t>
      </w:r>
      <w:r>
        <w:rPr>
          <w:b/>
          <w:u w:val="single"/>
        </w:rPr>
        <w:t>попуњава Наручилац</w:t>
      </w:r>
      <w:r>
        <w:rPr>
          <w:b/>
        </w:rPr>
        <w:t>).</w:t>
      </w:r>
    </w:p>
    <w:p w:rsidR="00BD3364" w:rsidRDefault="00BD3364" w:rsidP="00B436F6">
      <w:pPr>
        <w:rPr>
          <w:b/>
          <w:szCs w:val="24"/>
          <w:lang w:val="sr-Cyrl-RS"/>
        </w:rPr>
      </w:pPr>
    </w:p>
    <w:p w:rsidR="00500A0F" w:rsidRDefault="00500A0F" w:rsidP="00B436F6">
      <w:pPr>
        <w:rPr>
          <w:b/>
          <w:szCs w:val="24"/>
          <w:lang w:val="sr-Cyrl-RS"/>
        </w:rPr>
      </w:pPr>
    </w:p>
    <w:p w:rsidR="00795480" w:rsidRDefault="00795480" w:rsidP="00B436F6">
      <w:pPr>
        <w:rPr>
          <w:b/>
          <w:szCs w:val="24"/>
          <w:lang w:val="sr-Cyrl-RS"/>
        </w:rPr>
      </w:pPr>
    </w:p>
    <w:p w:rsidR="00B436F6" w:rsidRPr="00BB4CB2" w:rsidRDefault="00B436F6" w:rsidP="00B436F6">
      <w:pPr>
        <w:rPr>
          <w:b/>
          <w:szCs w:val="24"/>
          <w:u w:val="single"/>
          <w:lang w:val="sr-Cyrl-RS"/>
        </w:rPr>
      </w:pPr>
      <w:r w:rsidRPr="00BB4CB2">
        <w:rPr>
          <w:b/>
          <w:szCs w:val="24"/>
          <w:lang w:val="sr-Cyrl-RS"/>
        </w:rPr>
        <w:lastRenderedPageBreak/>
        <w:t>ПРЕДМЕТ УГОВОРА, ЦЕНА И УСЛОВИ ПЛАЋАЊА</w:t>
      </w:r>
    </w:p>
    <w:p w:rsidR="00BD3364" w:rsidRPr="00BB4CB2" w:rsidRDefault="00BD3364" w:rsidP="00B436F6">
      <w:pPr>
        <w:rPr>
          <w:b/>
          <w:szCs w:val="24"/>
          <w:lang w:val="sr-Cyrl-RS"/>
        </w:rPr>
      </w:pPr>
    </w:p>
    <w:p w:rsidR="00564DB4" w:rsidRPr="00BB4CB2" w:rsidRDefault="00BD3364" w:rsidP="00564DB4">
      <w:pPr>
        <w:jc w:val="center"/>
        <w:rPr>
          <w:b/>
          <w:szCs w:val="24"/>
          <w:lang w:val="sr-Cyrl-RS"/>
        </w:rPr>
      </w:pPr>
      <w:r>
        <w:rPr>
          <w:b/>
          <w:szCs w:val="24"/>
          <w:lang w:val="sr-Cyrl-RS"/>
        </w:rPr>
        <w:t>Члан 1.</w:t>
      </w:r>
    </w:p>
    <w:p w:rsidR="00B436F6" w:rsidRPr="00BB4CB2" w:rsidRDefault="00B436F6" w:rsidP="00B436F6">
      <w:pPr>
        <w:widowControl/>
        <w:tabs>
          <w:tab w:val="left" w:pos="-180"/>
          <w:tab w:val="left" w:pos="1701"/>
        </w:tabs>
        <w:rPr>
          <w:szCs w:val="24"/>
          <w:lang w:val="sr-Cyrl-RS"/>
        </w:rPr>
      </w:pPr>
      <w:r w:rsidRPr="00BB4CB2">
        <w:rPr>
          <w:color w:val="FF0000"/>
          <w:szCs w:val="24"/>
          <w:lang w:val="sr-Cyrl-RS"/>
        </w:rPr>
        <w:tab/>
      </w:r>
      <w:r w:rsidRPr="00BB4CB2">
        <w:rPr>
          <w:szCs w:val="24"/>
          <w:lang w:val="sr-Cyrl-RS"/>
        </w:rPr>
        <w:t>Предмет Уговора је</w:t>
      </w:r>
      <w:r w:rsidR="00825C6D">
        <w:rPr>
          <w:szCs w:val="24"/>
          <w:lang w:val="sr-Cyrl-RS"/>
        </w:rPr>
        <w:t xml:space="preserve"> набавка </w:t>
      </w:r>
      <w:r w:rsidR="00825C6D" w:rsidRPr="00825C6D">
        <w:rPr>
          <w:bCs/>
        </w:rPr>
        <w:t>пнеуматика за службена возила</w:t>
      </w:r>
      <w:r w:rsidRPr="00BB4CB2">
        <w:rPr>
          <w:szCs w:val="24"/>
          <w:lang w:val="sr-Cyrl-RS"/>
        </w:rPr>
        <w:t>.</w:t>
      </w:r>
    </w:p>
    <w:p w:rsidR="00B436F6" w:rsidRPr="00BB4CB2" w:rsidRDefault="00B436F6" w:rsidP="00B436F6">
      <w:pPr>
        <w:jc w:val="center"/>
        <w:rPr>
          <w:b/>
          <w:i/>
          <w:szCs w:val="24"/>
          <w:lang w:val="sr-Cyrl-RS"/>
        </w:rPr>
      </w:pPr>
      <w:r w:rsidRPr="00BB4CB2">
        <w:rPr>
          <w:b/>
          <w:i/>
          <w:szCs w:val="24"/>
          <w:lang w:val="sr-Cyrl-RS"/>
        </w:rPr>
        <w:t>(спецификација ће бити преузета из обрасца понуде)</w:t>
      </w:r>
    </w:p>
    <w:p w:rsidR="00B436F6" w:rsidRPr="00BB4CB2" w:rsidRDefault="00B436F6" w:rsidP="00B436F6">
      <w:pPr>
        <w:jc w:val="center"/>
        <w:rPr>
          <w:b/>
          <w:i/>
          <w:szCs w:val="24"/>
          <w:lang w:val="sr-Cyrl-RS"/>
        </w:rPr>
      </w:pPr>
    </w:p>
    <w:p w:rsidR="00B436F6" w:rsidRDefault="00564DB4" w:rsidP="00564DB4">
      <w:pPr>
        <w:jc w:val="center"/>
        <w:rPr>
          <w:b/>
          <w:szCs w:val="24"/>
          <w:lang w:val="sr-Cyrl-RS"/>
        </w:rPr>
      </w:pPr>
      <w:r>
        <w:rPr>
          <w:b/>
          <w:szCs w:val="24"/>
          <w:lang w:val="sr-Cyrl-RS"/>
        </w:rPr>
        <w:t>Члан 2.</w:t>
      </w:r>
    </w:p>
    <w:p w:rsidR="00564DB4" w:rsidRPr="00BB4CB2" w:rsidRDefault="00564DB4" w:rsidP="00564DB4">
      <w:pPr>
        <w:jc w:val="center"/>
        <w:rPr>
          <w:b/>
          <w:szCs w:val="24"/>
          <w:lang w:val="sr-Cyrl-RS"/>
        </w:rPr>
      </w:pPr>
    </w:p>
    <w:p w:rsidR="00B436F6" w:rsidRPr="00795480" w:rsidRDefault="00B436F6" w:rsidP="00B436F6">
      <w:pPr>
        <w:widowControl/>
        <w:tabs>
          <w:tab w:val="clear" w:pos="1440"/>
        </w:tabs>
        <w:ind w:left="720" w:firstLine="720"/>
        <w:rPr>
          <w:sz w:val="22"/>
          <w:szCs w:val="22"/>
          <w:lang w:val="sr-Cyrl-RS"/>
        </w:rPr>
      </w:pPr>
      <w:r w:rsidRPr="00795480">
        <w:rPr>
          <w:sz w:val="22"/>
          <w:szCs w:val="22"/>
          <w:lang w:val="en-US"/>
        </w:rPr>
        <w:t xml:space="preserve">Вредност Уговора износи </w:t>
      </w:r>
      <w:r w:rsidRPr="00795480">
        <w:rPr>
          <w:b/>
          <w:sz w:val="22"/>
          <w:szCs w:val="22"/>
          <w:lang w:val="en-US"/>
        </w:rPr>
        <w:t>(</w:t>
      </w:r>
      <w:r w:rsidRPr="00795480">
        <w:rPr>
          <w:b/>
          <w:i/>
          <w:sz w:val="22"/>
          <w:szCs w:val="22"/>
          <w:u w:val="single"/>
          <w:lang w:val="en-US"/>
        </w:rPr>
        <w:t>попуњава Наручилац</w:t>
      </w:r>
      <w:r w:rsidRPr="00795480">
        <w:rPr>
          <w:b/>
          <w:sz w:val="22"/>
          <w:szCs w:val="22"/>
          <w:u w:val="single"/>
          <w:lang w:val="en-US"/>
        </w:rPr>
        <w:t>)</w:t>
      </w:r>
      <w:r w:rsidRPr="00795480">
        <w:rPr>
          <w:sz w:val="22"/>
          <w:szCs w:val="22"/>
        </w:rPr>
        <w:t xml:space="preserve"> </w:t>
      </w:r>
      <w:r w:rsidRPr="00795480">
        <w:rPr>
          <w:spacing w:val="-8"/>
          <w:sz w:val="22"/>
          <w:szCs w:val="22"/>
          <w:lang w:val="ru-RU"/>
        </w:rPr>
        <w:t>динарима</w:t>
      </w:r>
      <w:r w:rsidRPr="00795480">
        <w:rPr>
          <w:spacing w:val="-8"/>
          <w:sz w:val="22"/>
          <w:szCs w:val="22"/>
          <w:lang w:val="sr-Cyrl-RS"/>
        </w:rPr>
        <w:t xml:space="preserve">, без </w:t>
      </w:r>
      <w:r w:rsidRPr="00795480">
        <w:rPr>
          <w:spacing w:val="-8"/>
          <w:sz w:val="22"/>
          <w:szCs w:val="22"/>
          <w:lang w:val="en-US"/>
        </w:rPr>
        <w:t>ПДВ-а.</w:t>
      </w:r>
    </w:p>
    <w:p w:rsidR="00825C6D" w:rsidRPr="00795480" w:rsidRDefault="00B436F6" w:rsidP="00825C6D">
      <w:pPr>
        <w:rPr>
          <w:sz w:val="22"/>
          <w:szCs w:val="22"/>
          <w:lang w:val="sr-Cyrl-RS"/>
        </w:rPr>
      </w:pPr>
      <w:r w:rsidRPr="00795480">
        <w:rPr>
          <w:sz w:val="22"/>
          <w:szCs w:val="22"/>
          <w:lang w:val="ru-RU"/>
        </w:rPr>
        <w:tab/>
      </w:r>
      <w:r w:rsidR="00825C6D" w:rsidRPr="00795480">
        <w:rPr>
          <w:sz w:val="22"/>
          <w:szCs w:val="22"/>
          <w:lang w:val="ru-RU"/>
        </w:rPr>
        <w:t xml:space="preserve">У </w:t>
      </w:r>
      <w:r w:rsidR="00825C6D" w:rsidRPr="00795480">
        <w:rPr>
          <w:iCs/>
          <w:sz w:val="22"/>
          <w:szCs w:val="22"/>
          <w:lang w:val="sr-Cyrl-RS"/>
        </w:rPr>
        <w:t>ц</w:t>
      </w:r>
      <w:r w:rsidR="00825C6D" w:rsidRPr="00795480">
        <w:rPr>
          <w:iCs/>
          <w:sz w:val="22"/>
          <w:szCs w:val="22"/>
        </w:rPr>
        <w:t>ен</w:t>
      </w:r>
      <w:r w:rsidR="00825C6D" w:rsidRPr="00795480">
        <w:rPr>
          <w:iCs/>
          <w:sz w:val="22"/>
          <w:szCs w:val="22"/>
          <w:lang w:val="sr-Cyrl-RS"/>
        </w:rPr>
        <w:t>у</w:t>
      </w:r>
      <w:r w:rsidR="00825C6D" w:rsidRPr="00795480">
        <w:rPr>
          <w:color w:val="00000A"/>
          <w:sz w:val="22"/>
          <w:szCs w:val="22"/>
        </w:rPr>
        <w:t xml:space="preserve"> </w:t>
      </w:r>
      <w:r w:rsidR="00825C6D" w:rsidRPr="00795480">
        <w:rPr>
          <w:sz w:val="22"/>
          <w:szCs w:val="22"/>
        </w:rPr>
        <w:t>су урачунати трошкови</w:t>
      </w:r>
      <w:r w:rsidR="00825C6D" w:rsidRPr="00795480">
        <w:rPr>
          <w:sz w:val="22"/>
          <w:szCs w:val="22"/>
          <w:lang w:val="sr-Cyrl-RS"/>
        </w:rPr>
        <w:t xml:space="preserve"> испоруке укључујући и остале трошкове </w:t>
      </w:r>
      <w:r w:rsidR="00825C6D" w:rsidRPr="00795480">
        <w:rPr>
          <w:sz w:val="22"/>
          <w:szCs w:val="22"/>
        </w:rPr>
        <w:t xml:space="preserve">које </w:t>
      </w:r>
      <w:r w:rsidR="00825C6D" w:rsidRPr="00795480">
        <w:rPr>
          <w:sz w:val="22"/>
          <w:szCs w:val="22"/>
          <w:lang w:val="sr-Cyrl-RS"/>
        </w:rPr>
        <w:t>Продавац</w:t>
      </w:r>
      <w:r w:rsidR="00825C6D" w:rsidRPr="00795480">
        <w:rPr>
          <w:sz w:val="22"/>
          <w:szCs w:val="22"/>
        </w:rPr>
        <w:t xml:space="preserve"> </w:t>
      </w:r>
      <w:r w:rsidR="00825C6D" w:rsidRPr="00795480">
        <w:rPr>
          <w:sz w:val="22"/>
          <w:szCs w:val="22"/>
          <w:lang w:val="sr-Cyrl-RS"/>
        </w:rPr>
        <w:t xml:space="preserve">може </w:t>
      </w:r>
      <w:r w:rsidR="00825C6D" w:rsidRPr="00795480">
        <w:rPr>
          <w:sz w:val="22"/>
          <w:szCs w:val="22"/>
        </w:rPr>
        <w:t>има</w:t>
      </w:r>
      <w:r w:rsidR="00825C6D" w:rsidRPr="00795480">
        <w:rPr>
          <w:sz w:val="22"/>
          <w:szCs w:val="22"/>
          <w:lang w:val="sr-Cyrl-RS"/>
        </w:rPr>
        <w:t>ти</w:t>
      </w:r>
      <w:r w:rsidR="00825C6D" w:rsidRPr="00795480">
        <w:rPr>
          <w:sz w:val="22"/>
          <w:szCs w:val="22"/>
        </w:rPr>
        <w:t xml:space="preserve"> у реализацији</w:t>
      </w:r>
      <w:r w:rsidR="00825C6D" w:rsidRPr="00795480">
        <w:rPr>
          <w:sz w:val="22"/>
          <w:szCs w:val="22"/>
          <w:lang w:val="sr-Cyrl-RS"/>
        </w:rPr>
        <w:t xml:space="preserve"> уговора</w:t>
      </w:r>
      <w:r w:rsidR="00825C6D" w:rsidRPr="00795480">
        <w:rPr>
          <w:sz w:val="22"/>
          <w:szCs w:val="22"/>
        </w:rPr>
        <w:t>.</w:t>
      </w:r>
      <w:r w:rsidR="00825C6D" w:rsidRPr="00795480">
        <w:rPr>
          <w:sz w:val="22"/>
          <w:szCs w:val="22"/>
          <w:lang w:val="sr-Cyrl-RS"/>
        </w:rPr>
        <w:t>.</w:t>
      </w:r>
    </w:p>
    <w:p w:rsidR="00825C6D" w:rsidRPr="00795480" w:rsidRDefault="00825C6D" w:rsidP="00825C6D">
      <w:pPr>
        <w:widowControl/>
        <w:tabs>
          <w:tab w:val="left" w:pos="720"/>
        </w:tabs>
        <w:ind w:left="1440"/>
        <w:rPr>
          <w:sz w:val="22"/>
          <w:szCs w:val="22"/>
          <w:lang w:val="ru-RU"/>
        </w:rPr>
      </w:pPr>
      <w:r w:rsidRPr="00795480">
        <w:rPr>
          <w:sz w:val="22"/>
          <w:szCs w:val="22"/>
          <w:lang w:val="ru-RU"/>
        </w:rPr>
        <w:t>Цена је фиксна и не може се мењати у току трајања уговора.</w:t>
      </w:r>
    </w:p>
    <w:p w:rsidR="00825C6D" w:rsidRPr="00795480" w:rsidRDefault="00825C6D" w:rsidP="00825C6D">
      <w:pPr>
        <w:rPr>
          <w:rFonts w:eastAsia="Malgun Gothic"/>
          <w:color w:val="000000"/>
          <w:sz w:val="22"/>
          <w:szCs w:val="22"/>
          <w:lang w:val="en-US"/>
        </w:rPr>
      </w:pPr>
      <w:r w:rsidRPr="00795480">
        <w:rPr>
          <w:rFonts w:eastAsia="Malgun Gothic"/>
          <w:sz w:val="22"/>
          <w:szCs w:val="22"/>
          <w:lang w:val="sr-Cyrl-RS"/>
        </w:rPr>
        <w:tab/>
        <w:t xml:space="preserve">Имајући у виду да </w:t>
      </w:r>
      <w:r w:rsidRPr="00795480">
        <w:rPr>
          <w:rFonts w:eastAsia="Malgun Gothic"/>
          <w:color w:val="000000"/>
          <w:sz w:val="22"/>
          <w:szCs w:val="22"/>
          <w:lang w:val="en-US"/>
        </w:rPr>
        <w:t xml:space="preserve">Наручилац није у могућности да предвиди </w:t>
      </w:r>
      <w:r w:rsidRPr="00795480">
        <w:rPr>
          <w:rFonts w:eastAsia="Malgun Gothic"/>
          <w:color w:val="000000"/>
          <w:sz w:val="22"/>
          <w:szCs w:val="22"/>
          <w:lang w:val="sr-Cyrl-RS"/>
        </w:rPr>
        <w:t>тачну количину добара за којима ће постојати потреба за време важења уговора</w:t>
      </w:r>
      <w:r w:rsidRPr="00795480">
        <w:rPr>
          <w:rFonts w:eastAsia="Malgun Gothic"/>
          <w:color w:val="000000"/>
          <w:sz w:val="22"/>
          <w:szCs w:val="22"/>
          <w:lang w:val="en-US"/>
        </w:rPr>
        <w:t xml:space="preserve">, процењена вредност </w:t>
      </w:r>
      <w:r w:rsidRPr="00795480">
        <w:rPr>
          <w:rFonts w:eastAsia="Malgun Gothic"/>
          <w:color w:val="000000"/>
          <w:sz w:val="22"/>
          <w:szCs w:val="22"/>
          <w:lang w:val="sr-Cyrl-RS"/>
        </w:rPr>
        <w:t xml:space="preserve">набавке </w:t>
      </w:r>
      <w:r w:rsidRPr="00795480">
        <w:rPr>
          <w:rFonts w:eastAsia="Malgun Gothic"/>
          <w:color w:val="000000"/>
          <w:sz w:val="22"/>
          <w:szCs w:val="22"/>
          <w:lang w:val="en-US"/>
        </w:rPr>
        <w:t>представља</w:t>
      </w:r>
      <w:r w:rsidRPr="00795480">
        <w:rPr>
          <w:rFonts w:eastAsia="Malgun Gothic"/>
          <w:color w:val="000000"/>
          <w:sz w:val="22"/>
          <w:szCs w:val="22"/>
          <w:lang w:val="sr-Cyrl-RS"/>
        </w:rPr>
        <w:t>ће</w:t>
      </w:r>
      <w:r w:rsidRPr="00795480">
        <w:rPr>
          <w:rFonts w:eastAsia="Malgun Gothic"/>
          <w:color w:val="000000"/>
          <w:sz w:val="22"/>
          <w:szCs w:val="22"/>
          <w:lang w:val="en-US"/>
        </w:rPr>
        <w:t xml:space="preserve"> вредност уговора.</w:t>
      </w:r>
    </w:p>
    <w:p w:rsidR="00B436F6" w:rsidRPr="00BB4CB2" w:rsidRDefault="00B436F6" w:rsidP="00825C6D">
      <w:pPr>
        <w:rPr>
          <w:bCs/>
          <w:iCs/>
          <w:szCs w:val="24"/>
          <w:lang w:val="sr-Cyrl-RS"/>
        </w:rPr>
      </w:pPr>
    </w:p>
    <w:p w:rsidR="00B436F6" w:rsidRDefault="00B436F6" w:rsidP="00B436F6">
      <w:pPr>
        <w:jc w:val="center"/>
        <w:rPr>
          <w:b/>
          <w:bCs/>
          <w:szCs w:val="24"/>
          <w:lang w:val="sr-Cyrl-RS"/>
        </w:rPr>
      </w:pPr>
      <w:r w:rsidRPr="00BB4CB2">
        <w:rPr>
          <w:b/>
          <w:bCs/>
          <w:szCs w:val="24"/>
          <w:lang w:val="sr-Cyrl-RS"/>
        </w:rPr>
        <w:t>Члан 3.</w:t>
      </w:r>
    </w:p>
    <w:p w:rsidR="00B436F6" w:rsidRPr="00BB4CB2" w:rsidRDefault="00B436F6" w:rsidP="00B436F6">
      <w:pPr>
        <w:jc w:val="center"/>
        <w:rPr>
          <w:b/>
          <w:bCs/>
          <w:szCs w:val="24"/>
          <w:lang w:val="sr-Cyrl-RS"/>
        </w:rPr>
      </w:pPr>
    </w:p>
    <w:p w:rsidR="00093D62" w:rsidRPr="00795480" w:rsidRDefault="00093D62" w:rsidP="00093D62">
      <w:pPr>
        <w:ind w:firstLine="1418"/>
        <w:rPr>
          <w:rFonts w:eastAsiaTheme="minorHAnsi"/>
          <w:sz w:val="22"/>
          <w:szCs w:val="22"/>
          <w:lang w:val="sr-Cyrl-RS"/>
        </w:rPr>
      </w:pPr>
      <w:r w:rsidRPr="00795480">
        <w:rPr>
          <w:sz w:val="22"/>
          <w:szCs w:val="22"/>
          <w:lang w:val="sr-Cyrl-RS"/>
        </w:rPr>
        <w:tab/>
      </w:r>
      <w:r w:rsidRPr="00795480">
        <w:rPr>
          <w:rFonts w:eastAsiaTheme="minorHAnsi"/>
          <w:sz w:val="22"/>
          <w:szCs w:val="22"/>
          <w:lang w:val="en-US"/>
        </w:rPr>
        <w:t xml:space="preserve">Плаћање ће се извршити у року од </w:t>
      </w:r>
      <w:r w:rsidR="00BB0E4E" w:rsidRPr="00795480">
        <w:rPr>
          <w:b/>
          <w:sz w:val="22"/>
          <w:szCs w:val="22"/>
        </w:rPr>
        <w:t>(</w:t>
      </w:r>
      <w:r w:rsidR="00BB0E4E" w:rsidRPr="00795480">
        <w:rPr>
          <w:b/>
          <w:i/>
          <w:sz w:val="22"/>
          <w:szCs w:val="22"/>
        </w:rPr>
        <w:t>биће преузето из понуде</w:t>
      </w:r>
      <w:r w:rsidR="00BB0E4E" w:rsidRPr="00795480">
        <w:rPr>
          <w:b/>
          <w:sz w:val="22"/>
          <w:szCs w:val="22"/>
        </w:rPr>
        <w:t>)</w:t>
      </w:r>
      <w:r w:rsidR="00BB0E4E" w:rsidRPr="00795480">
        <w:rPr>
          <w:b/>
          <w:sz w:val="22"/>
          <w:szCs w:val="22"/>
          <w:lang w:val="sr-Cyrl-RS"/>
        </w:rPr>
        <w:t xml:space="preserve"> </w:t>
      </w:r>
      <w:r w:rsidRPr="00795480">
        <w:rPr>
          <w:rFonts w:eastAsiaTheme="minorHAnsi"/>
          <w:sz w:val="22"/>
          <w:szCs w:val="22"/>
          <w:lang w:val="en-US"/>
        </w:rPr>
        <w:t xml:space="preserve">дана </w:t>
      </w:r>
      <w:r w:rsidRPr="00795480">
        <w:rPr>
          <w:rFonts w:eastAsiaTheme="minorHAnsi"/>
          <w:sz w:val="22"/>
          <w:szCs w:val="22"/>
          <w:lang w:val="sr-Cyrl-RS"/>
        </w:rPr>
        <w:t xml:space="preserve">од дана службеног пријема фактуре оверене од стране овлашћеног лица Наручиоца. </w:t>
      </w:r>
    </w:p>
    <w:p w:rsidR="00093D62" w:rsidRPr="00795480" w:rsidRDefault="00093D62" w:rsidP="00093D62">
      <w:pPr>
        <w:widowControl/>
        <w:tabs>
          <w:tab w:val="left" w:pos="720"/>
        </w:tabs>
        <w:ind w:firstLine="1418"/>
        <w:rPr>
          <w:rFonts w:eastAsiaTheme="minorHAnsi"/>
          <w:sz w:val="22"/>
          <w:szCs w:val="22"/>
        </w:rPr>
      </w:pPr>
      <w:r w:rsidRPr="00795480">
        <w:rPr>
          <w:rFonts w:eastAsiaTheme="minorHAnsi"/>
          <w:sz w:val="22"/>
          <w:szCs w:val="22"/>
          <w:lang w:val="sr-Cyrl-RS"/>
        </w:rPr>
        <w:t xml:space="preserve">Понуђач  </w:t>
      </w:r>
      <w:r w:rsidRPr="00795480">
        <w:rPr>
          <w:rFonts w:eastAsiaTheme="minorHAnsi"/>
          <w:sz w:val="22"/>
          <w:szCs w:val="22"/>
        </w:rPr>
        <w:t xml:space="preserve">је дужан да за </w:t>
      </w:r>
      <w:r w:rsidRPr="00795480">
        <w:rPr>
          <w:rFonts w:eastAsiaTheme="minorHAnsi"/>
          <w:sz w:val="22"/>
          <w:szCs w:val="22"/>
          <w:lang w:val="sr-Cyrl-RS"/>
        </w:rPr>
        <w:t>пружене услуге</w:t>
      </w:r>
      <w:r w:rsidRPr="00795480">
        <w:rPr>
          <w:rFonts w:eastAsiaTheme="minorHAnsi"/>
          <w:sz w:val="22"/>
          <w:szCs w:val="22"/>
        </w:rPr>
        <w:t xml:space="preserve"> изврши 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w:t>
      </w:r>
    </w:p>
    <w:p w:rsidR="00093D62" w:rsidRPr="00795480" w:rsidRDefault="00093D62" w:rsidP="00093D62">
      <w:pPr>
        <w:widowControl/>
        <w:tabs>
          <w:tab w:val="left" w:pos="720"/>
        </w:tabs>
        <w:ind w:firstLine="1418"/>
        <w:rPr>
          <w:rFonts w:eastAsiaTheme="minorHAnsi"/>
          <w:sz w:val="22"/>
          <w:szCs w:val="22"/>
        </w:rPr>
      </w:pPr>
      <w:r w:rsidRPr="00795480">
        <w:rPr>
          <w:rFonts w:eastAsiaTheme="minorHAnsi"/>
          <w:sz w:val="22"/>
          <w:szCs w:val="22"/>
        </w:rPr>
        <w:t xml:space="preserve">Наручилац ће извршити плаћање само ако су фактуре исправно регистроване у Централном регистру фактура, у супротном </w:t>
      </w:r>
      <w:r w:rsidRPr="00795480">
        <w:rPr>
          <w:rFonts w:eastAsiaTheme="minorHAnsi"/>
          <w:sz w:val="22"/>
          <w:szCs w:val="22"/>
          <w:lang w:val="sr-Cyrl-RS"/>
        </w:rPr>
        <w:t>Понуђач</w:t>
      </w:r>
      <w:r w:rsidRPr="00795480">
        <w:rPr>
          <w:rFonts w:eastAsiaTheme="minorHAnsi"/>
          <w:sz w:val="22"/>
          <w:szCs w:val="22"/>
        </w:rPr>
        <w:t xml:space="preserve"> дужан да откаже фактуру. </w:t>
      </w:r>
    </w:p>
    <w:p w:rsidR="00093D62" w:rsidRPr="00795480" w:rsidRDefault="00093D62" w:rsidP="00093D62">
      <w:pPr>
        <w:widowControl/>
        <w:tabs>
          <w:tab w:val="left" w:pos="720"/>
        </w:tabs>
        <w:ind w:firstLine="1418"/>
        <w:rPr>
          <w:rFonts w:eastAsiaTheme="minorHAnsi"/>
          <w:sz w:val="22"/>
          <w:szCs w:val="22"/>
        </w:rPr>
      </w:pPr>
      <w:r w:rsidRPr="00795480">
        <w:rPr>
          <w:rFonts w:eastAsiaTheme="minorHAnsi"/>
          <w:sz w:val="22"/>
          <w:szCs w:val="22"/>
          <w:lang w:val="sr-Cyrl-RS"/>
        </w:rPr>
        <w:t>Понуђач</w:t>
      </w:r>
      <w:r w:rsidRPr="00795480">
        <w:rPr>
          <w:rFonts w:eastAsiaTheme="minorHAnsi"/>
          <w:sz w:val="22"/>
          <w:szCs w:val="22"/>
        </w:rPr>
        <w:t xml:space="preserve"> је дужан да прати извршење сваког појединачног уговора.</w:t>
      </w:r>
    </w:p>
    <w:p w:rsidR="00093D62" w:rsidRPr="00795480" w:rsidRDefault="00093D62" w:rsidP="00093D62">
      <w:pPr>
        <w:widowControl/>
        <w:tabs>
          <w:tab w:val="left" w:pos="720"/>
        </w:tabs>
        <w:ind w:firstLine="1418"/>
        <w:rPr>
          <w:rFonts w:eastAsiaTheme="minorHAnsi"/>
          <w:sz w:val="22"/>
          <w:szCs w:val="22"/>
          <w:lang w:val="sr-Cyrl-RS"/>
        </w:rPr>
      </w:pPr>
      <w:r w:rsidRPr="00795480">
        <w:rPr>
          <w:rFonts w:eastAsiaTheme="minorHAnsi"/>
          <w:sz w:val="22"/>
          <w:szCs w:val="22"/>
          <w:lang w:val="sr-Cyrl-RS"/>
        </w:rPr>
        <w:t>Свака достављена фактура мора да садржи тачне идентификационе податке о наручиоцу, број и датум закљученог уговора, адресу-место и датум испоруке добара.</w:t>
      </w:r>
    </w:p>
    <w:p w:rsidR="00093D62" w:rsidRPr="00795480" w:rsidRDefault="00093D62" w:rsidP="00093D62">
      <w:pPr>
        <w:widowControl/>
        <w:tabs>
          <w:tab w:val="left" w:pos="720"/>
        </w:tabs>
        <w:ind w:firstLine="1418"/>
        <w:rPr>
          <w:rFonts w:eastAsiaTheme="minorHAnsi"/>
          <w:sz w:val="22"/>
          <w:szCs w:val="22"/>
          <w:lang w:val="sr-Cyrl-RS"/>
        </w:rPr>
      </w:pPr>
      <w:r w:rsidRPr="00795480">
        <w:rPr>
          <w:rFonts w:eastAsiaTheme="minorHAnsi"/>
          <w:sz w:val="22"/>
          <w:szCs w:val="22"/>
          <w:lang w:val="sr-Cyrl-RS"/>
        </w:rPr>
        <w:t>Обавезе Наручиоца из овог уговора које доспевају у наредној буџетској години биће реализоване највише до износа средстава која ће Наручиоцу бити одобрена за наредну буџетску годину.</w:t>
      </w:r>
    </w:p>
    <w:p w:rsidR="00B436F6" w:rsidRDefault="00B436F6" w:rsidP="00B436F6">
      <w:pPr>
        <w:widowControl/>
        <w:tabs>
          <w:tab w:val="clear" w:pos="1440"/>
        </w:tabs>
        <w:ind w:firstLine="1418"/>
        <w:rPr>
          <w:rFonts w:eastAsiaTheme="minorHAnsi"/>
          <w:szCs w:val="24"/>
          <w:lang w:val="sr-Cyrl-RS"/>
        </w:rPr>
      </w:pPr>
    </w:p>
    <w:p w:rsidR="00B436F6" w:rsidRPr="00BB4CB2" w:rsidRDefault="00B436F6" w:rsidP="00B436F6">
      <w:pPr>
        <w:rPr>
          <w:rFonts w:eastAsia="Malgun Gothic"/>
          <w:b/>
          <w:color w:val="000000"/>
          <w:szCs w:val="24"/>
        </w:rPr>
      </w:pPr>
      <w:r w:rsidRPr="00BB4CB2">
        <w:rPr>
          <w:rFonts w:eastAsia="Malgun Gothic"/>
          <w:b/>
          <w:color w:val="000000"/>
          <w:szCs w:val="24"/>
        </w:rPr>
        <w:t>СРЕДСТВО ФИНАНСИЈСКОГ ОБЕЗБЕЂЕЊА</w:t>
      </w:r>
    </w:p>
    <w:p w:rsidR="00B436F6" w:rsidRPr="00BB4CB2" w:rsidRDefault="00B436F6" w:rsidP="00B436F6">
      <w:pPr>
        <w:jc w:val="center"/>
        <w:rPr>
          <w:rFonts w:eastAsia="Malgun Gothic"/>
          <w:b/>
          <w:color w:val="000000"/>
          <w:szCs w:val="24"/>
          <w:lang w:val="sr-Cyrl-RS"/>
        </w:rPr>
      </w:pPr>
    </w:p>
    <w:p w:rsidR="00B436F6" w:rsidRPr="00BB4CB2" w:rsidRDefault="00B436F6" w:rsidP="00B436F6">
      <w:pPr>
        <w:jc w:val="center"/>
        <w:rPr>
          <w:rFonts w:eastAsia="Malgun Gothic"/>
          <w:b/>
          <w:color w:val="000000"/>
          <w:szCs w:val="24"/>
          <w:lang w:val="sr-Cyrl-RS"/>
        </w:rPr>
      </w:pPr>
      <w:r w:rsidRPr="00BB4CB2">
        <w:rPr>
          <w:rFonts w:eastAsia="Malgun Gothic"/>
          <w:b/>
          <w:color w:val="000000"/>
          <w:szCs w:val="24"/>
        </w:rPr>
        <w:t>Члан 4.</w:t>
      </w:r>
    </w:p>
    <w:p w:rsidR="00B436F6" w:rsidRPr="00795480" w:rsidRDefault="00B436F6" w:rsidP="00B436F6">
      <w:pPr>
        <w:jc w:val="center"/>
        <w:rPr>
          <w:rFonts w:eastAsia="Malgun Gothic"/>
          <w:b/>
          <w:color w:val="000000"/>
          <w:szCs w:val="24"/>
          <w:lang w:val="sr-Cyrl-RS"/>
        </w:rPr>
      </w:pPr>
    </w:p>
    <w:p w:rsidR="00B436F6" w:rsidRPr="00795480" w:rsidRDefault="00B436F6" w:rsidP="00B436F6">
      <w:pPr>
        <w:rPr>
          <w:b/>
          <w:sz w:val="22"/>
          <w:szCs w:val="22"/>
          <w:lang w:val="sr-Cyrl-RS"/>
        </w:rPr>
      </w:pPr>
      <w:r w:rsidRPr="00795480">
        <w:rPr>
          <w:szCs w:val="24"/>
          <w:lang w:val="sr-Cyrl-RS"/>
        </w:rPr>
        <w:tab/>
      </w:r>
      <w:r w:rsidR="00093D62" w:rsidRPr="00795480">
        <w:rPr>
          <w:b/>
          <w:sz w:val="22"/>
          <w:szCs w:val="22"/>
          <w:lang w:val="sr-Cyrl-RS"/>
        </w:rPr>
        <w:t>Продавац</w:t>
      </w:r>
      <w:r w:rsidRPr="00795480">
        <w:rPr>
          <w:b/>
          <w:sz w:val="22"/>
          <w:szCs w:val="22"/>
          <w:lang w:val="sr-Cyrl-RS"/>
        </w:rPr>
        <w:t xml:space="preserve"> је у тренутку закључења Уговора предао Наручиоцу:</w:t>
      </w:r>
    </w:p>
    <w:p w:rsidR="00BD3364" w:rsidRPr="00795480" w:rsidRDefault="00093D62" w:rsidP="00BD3364">
      <w:pPr>
        <w:ind w:firstLine="1440"/>
        <w:rPr>
          <w:bCs/>
          <w:sz w:val="22"/>
          <w:szCs w:val="22"/>
        </w:rPr>
      </w:pPr>
      <w:r w:rsidRPr="00795480">
        <w:rPr>
          <w:sz w:val="22"/>
          <w:szCs w:val="22"/>
          <w:lang w:val="sr-Cyrl-RS"/>
        </w:rPr>
        <w:t xml:space="preserve">- </w:t>
      </w:r>
      <w:r w:rsidRPr="00795480">
        <w:rPr>
          <w:rFonts w:eastAsia="Malgun Gothic"/>
          <w:b/>
          <w:bCs/>
          <w:sz w:val="22"/>
          <w:szCs w:val="22"/>
          <w:lang w:val="sr-Cyrl-RS"/>
        </w:rPr>
        <w:t xml:space="preserve">Бланко </w:t>
      </w:r>
      <w:r w:rsidRPr="00795480">
        <w:rPr>
          <w:rFonts w:eastAsia="Malgun Gothic"/>
          <w:b/>
          <w:bCs/>
          <w:sz w:val="22"/>
          <w:szCs w:val="22"/>
        </w:rPr>
        <w:t xml:space="preserve">меницу </w:t>
      </w:r>
      <w:r w:rsidRPr="00795480">
        <w:rPr>
          <w:rFonts w:eastAsia="Malgun Gothic"/>
          <w:b/>
          <w:sz w:val="22"/>
          <w:szCs w:val="22"/>
        </w:rPr>
        <w:t xml:space="preserve">за добро извршење посла, </w:t>
      </w:r>
      <w:r w:rsidRPr="00795480">
        <w:rPr>
          <w:sz w:val="22"/>
          <w:szCs w:val="22"/>
        </w:rPr>
        <w:t xml:space="preserve">у </w:t>
      </w:r>
      <w:r w:rsidRPr="00795480">
        <w:rPr>
          <w:sz w:val="22"/>
          <w:szCs w:val="22"/>
          <w:lang w:val="sr-Cyrl-RS"/>
        </w:rPr>
        <w:t xml:space="preserve">износу од </w:t>
      </w:r>
      <w:r w:rsidRPr="00795480">
        <w:rPr>
          <w:sz w:val="22"/>
          <w:szCs w:val="22"/>
        </w:rPr>
        <w:t>10%</w:t>
      </w:r>
      <w:r w:rsidR="00F73EAD" w:rsidRPr="00795480">
        <w:rPr>
          <w:rFonts w:eastAsia="Malgun Gothic"/>
          <w:sz w:val="22"/>
          <w:szCs w:val="22"/>
        </w:rPr>
        <w:t xml:space="preserve"> </w:t>
      </w:r>
      <w:r w:rsidRPr="00795480">
        <w:rPr>
          <w:rFonts w:eastAsia="Malgun Gothic"/>
          <w:sz w:val="22"/>
          <w:szCs w:val="22"/>
        </w:rPr>
        <w:t xml:space="preserve"> </w:t>
      </w:r>
      <w:r w:rsidRPr="00795480">
        <w:rPr>
          <w:sz w:val="22"/>
          <w:szCs w:val="22"/>
        </w:rPr>
        <w:t>од</w:t>
      </w:r>
      <w:r w:rsidRPr="00795480">
        <w:rPr>
          <w:b/>
          <w:sz w:val="22"/>
          <w:szCs w:val="22"/>
        </w:rPr>
        <w:t xml:space="preserve"> </w:t>
      </w:r>
      <w:r w:rsidRPr="00795480">
        <w:rPr>
          <w:bCs/>
          <w:sz w:val="22"/>
          <w:szCs w:val="22"/>
        </w:rPr>
        <w:t>вредности набавке</w:t>
      </w:r>
      <w:r w:rsidRPr="00795480">
        <w:rPr>
          <w:bCs/>
          <w:sz w:val="22"/>
          <w:szCs w:val="22"/>
          <w:lang w:val="sr-Cyrl-RS"/>
        </w:rPr>
        <w:t xml:space="preserve">, </w:t>
      </w:r>
      <w:r w:rsidRPr="00795480">
        <w:rPr>
          <w:rFonts w:eastAsia="Malgun Gothic"/>
          <w:sz w:val="22"/>
          <w:szCs w:val="22"/>
          <w:lang w:val="sr-Cyrl-RS"/>
        </w:rPr>
        <w:t xml:space="preserve"> без ПДВ-а,</w:t>
      </w:r>
      <w:r w:rsidRPr="00795480">
        <w:rPr>
          <w:bCs/>
          <w:sz w:val="22"/>
          <w:szCs w:val="22"/>
          <w:lang w:val="sr-Cyrl-RS"/>
        </w:rPr>
        <w:t xml:space="preserve"> </w:t>
      </w:r>
      <w:r w:rsidRPr="00795480">
        <w:rPr>
          <w:rFonts w:eastAsia="Malgun Gothic"/>
          <w:sz w:val="22"/>
          <w:szCs w:val="22"/>
        </w:rPr>
        <w:t>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r w:rsidRPr="00795480">
        <w:rPr>
          <w:bCs/>
          <w:sz w:val="22"/>
          <w:szCs w:val="22"/>
        </w:rPr>
        <w:t>.</w:t>
      </w:r>
    </w:p>
    <w:p w:rsidR="00BD3364" w:rsidRPr="00795480" w:rsidRDefault="00093D62" w:rsidP="00093D62">
      <w:pPr>
        <w:rPr>
          <w:rFonts w:eastAsia="Malgun Gothic"/>
          <w:sz w:val="22"/>
          <w:szCs w:val="22"/>
          <w:lang w:val="sr-Cyrl-RS"/>
        </w:rPr>
      </w:pPr>
      <w:r w:rsidRPr="00795480">
        <w:rPr>
          <w:rFonts w:eastAsia="Malgun Gothic"/>
          <w:sz w:val="22"/>
          <w:szCs w:val="22"/>
        </w:rPr>
        <w:tab/>
        <w:t xml:space="preserve">- Mенично овлашћење </w:t>
      </w:r>
      <w:r w:rsidRPr="00795480">
        <w:rPr>
          <w:bCs/>
          <w:sz w:val="22"/>
          <w:szCs w:val="22"/>
        </w:rPr>
        <w:t xml:space="preserve">(у прилогу – Образац </w:t>
      </w:r>
      <w:r w:rsidRPr="00795480">
        <w:rPr>
          <w:b/>
          <w:bCs/>
          <w:sz w:val="22"/>
          <w:szCs w:val="22"/>
          <w:lang w:val="sr-Latn-CS"/>
        </w:rPr>
        <w:t>X</w:t>
      </w:r>
      <w:r w:rsidRPr="00795480">
        <w:rPr>
          <w:bCs/>
          <w:sz w:val="22"/>
          <w:szCs w:val="22"/>
        </w:rPr>
        <w:t xml:space="preserve"> у конкурсној документацији), </w:t>
      </w:r>
      <w:r w:rsidRPr="00795480">
        <w:rPr>
          <w:rFonts w:eastAsia="Malgun Gothic"/>
          <w:sz w:val="22"/>
          <w:szCs w:val="22"/>
        </w:rPr>
        <w:t xml:space="preserve">да се </w:t>
      </w:r>
      <w:r w:rsidRPr="00795480">
        <w:rPr>
          <w:rFonts w:eastAsia="Malgun Gothic"/>
          <w:sz w:val="22"/>
          <w:szCs w:val="22"/>
          <w:lang w:val="sr-Cyrl-RS"/>
        </w:rPr>
        <w:t xml:space="preserve">у случају неизвршења уговорних обавеза </w:t>
      </w:r>
      <w:r w:rsidRPr="00795480">
        <w:rPr>
          <w:rFonts w:eastAsia="Malgun Gothic"/>
          <w:sz w:val="22"/>
          <w:szCs w:val="22"/>
        </w:rPr>
        <w:t>меницa</w:t>
      </w:r>
      <w:r w:rsidRPr="00795480">
        <w:rPr>
          <w:rFonts w:eastAsia="Malgun Gothic"/>
          <w:sz w:val="22"/>
          <w:szCs w:val="22"/>
          <w:lang w:val="sr-Cyrl-RS"/>
        </w:rPr>
        <w:t xml:space="preserve"> у износу од</w:t>
      </w:r>
      <w:r w:rsidRPr="00795480">
        <w:rPr>
          <w:sz w:val="22"/>
          <w:szCs w:val="22"/>
          <w:lang w:val="sr-Cyrl-RS"/>
        </w:rPr>
        <w:t xml:space="preserve"> </w:t>
      </w:r>
      <w:r w:rsidRPr="00795480">
        <w:rPr>
          <w:sz w:val="22"/>
          <w:szCs w:val="22"/>
        </w:rPr>
        <w:t>10% од</w:t>
      </w:r>
      <w:r w:rsidRPr="00795480">
        <w:rPr>
          <w:b/>
          <w:sz w:val="22"/>
          <w:szCs w:val="22"/>
        </w:rPr>
        <w:t xml:space="preserve"> </w:t>
      </w:r>
      <w:r w:rsidRPr="00795480">
        <w:rPr>
          <w:bCs/>
          <w:sz w:val="22"/>
          <w:szCs w:val="22"/>
        </w:rPr>
        <w:t>вредности набавке</w:t>
      </w:r>
      <w:r w:rsidRPr="00795480">
        <w:rPr>
          <w:rFonts w:eastAsia="Malgun Gothic"/>
          <w:sz w:val="22"/>
          <w:szCs w:val="22"/>
        </w:rPr>
        <w:t>,</w:t>
      </w:r>
      <w:r w:rsidRPr="00795480">
        <w:rPr>
          <w:rFonts w:eastAsia="Malgun Gothic"/>
          <w:sz w:val="22"/>
          <w:szCs w:val="22"/>
          <w:lang w:val="sr-Cyrl-RS"/>
        </w:rPr>
        <w:t xml:space="preserve"> </w:t>
      </w:r>
      <w:r w:rsidRPr="00795480">
        <w:rPr>
          <w:rFonts w:eastAsia="Malgun Gothic"/>
          <w:sz w:val="22"/>
          <w:szCs w:val="22"/>
        </w:rPr>
        <w:t xml:space="preserve"> </w:t>
      </w:r>
      <w:r w:rsidRPr="00795480">
        <w:rPr>
          <w:rFonts w:eastAsia="Malgun Gothic"/>
          <w:sz w:val="22"/>
          <w:szCs w:val="22"/>
          <w:lang w:val="sr-Cyrl-RS"/>
        </w:rPr>
        <w:t xml:space="preserve">без ПДВ-а, </w:t>
      </w:r>
      <w:r w:rsidRPr="00795480">
        <w:rPr>
          <w:rFonts w:eastAsia="Malgun Gothic"/>
          <w:sz w:val="22"/>
          <w:szCs w:val="22"/>
        </w:rPr>
        <w:t>без сагласности понуђача може поднети на наплату у року који траје 30 дана дуже од истека рока важности уговора</w:t>
      </w:r>
      <w:r w:rsidRPr="00795480">
        <w:rPr>
          <w:rFonts w:eastAsia="Malgun Gothic"/>
          <w:sz w:val="22"/>
          <w:szCs w:val="22"/>
          <w:lang w:val="sr-Cyrl-RS"/>
        </w:rPr>
        <w:t xml:space="preserve"> односно рока</w:t>
      </w:r>
      <w:r w:rsidR="00500A0F" w:rsidRPr="00795480">
        <w:rPr>
          <w:rFonts w:eastAsia="Malgun Gothic"/>
          <w:sz w:val="22"/>
          <w:szCs w:val="22"/>
          <w:lang w:val="sr-Cyrl-RS"/>
        </w:rPr>
        <w:t xml:space="preserve"> за испуњење уговорних обавеза,</w:t>
      </w:r>
    </w:p>
    <w:p w:rsidR="00093D62" w:rsidRPr="00795480" w:rsidRDefault="00093D62" w:rsidP="00093D62">
      <w:pPr>
        <w:rPr>
          <w:rFonts w:eastAsia="Malgun Gothic"/>
          <w:sz w:val="22"/>
          <w:szCs w:val="22"/>
        </w:rPr>
      </w:pPr>
      <w:r w:rsidRPr="00795480">
        <w:rPr>
          <w:rFonts w:eastAsia="Malgun Gothic"/>
          <w:sz w:val="22"/>
          <w:szCs w:val="22"/>
        </w:rPr>
        <w:tab/>
        <w:t xml:space="preserve">- Потврду о регистрацији менице, </w:t>
      </w:r>
    </w:p>
    <w:p w:rsidR="00093D62" w:rsidRDefault="00093D62" w:rsidP="00093D62">
      <w:pPr>
        <w:rPr>
          <w:rFonts w:eastAsia="Malgun Gothic"/>
          <w:sz w:val="22"/>
          <w:szCs w:val="22"/>
        </w:rPr>
      </w:pPr>
      <w:r w:rsidRPr="00795480">
        <w:rPr>
          <w:rFonts w:eastAsia="Malgun Gothic"/>
          <w:sz w:val="22"/>
          <w:szCs w:val="22"/>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795480" w:rsidRPr="00795480" w:rsidRDefault="00795480" w:rsidP="00093D62">
      <w:pPr>
        <w:rPr>
          <w:rFonts w:eastAsia="Malgun Gothic"/>
          <w:sz w:val="22"/>
          <w:szCs w:val="22"/>
          <w:lang w:val="sr-Cyrl-RS"/>
        </w:rPr>
      </w:pPr>
    </w:p>
    <w:p w:rsidR="00093D62" w:rsidRPr="00795480" w:rsidRDefault="00093D62" w:rsidP="00093D62">
      <w:pPr>
        <w:tabs>
          <w:tab w:val="left" w:pos="720"/>
        </w:tabs>
        <w:autoSpaceDE w:val="0"/>
        <w:autoSpaceDN w:val="0"/>
        <w:adjustRightInd w:val="0"/>
        <w:rPr>
          <w:rFonts w:eastAsia="Malgun Gothic"/>
          <w:sz w:val="22"/>
          <w:szCs w:val="22"/>
        </w:rPr>
      </w:pPr>
      <w:r w:rsidRPr="00795480">
        <w:rPr>
          <w:rFonts w:eastAsia="Malgun Gothic"/>
          <w:sz w:val="22"/>
          <w:szCs w:val="22"/>
          <w:lang w:val="sr-Cyrl-RS"/>
        </w:rPr>
        <w:lastRenderedPageBreak/>
        <w:tab/>
      </w:r>
      <w:r w:rsidRPr="00795480">
        <w:rPr>
          <w:rFonts w:eastAsia="Malgun Gothic"/>
          <w:sz w:val="22"/>
          <w:szCs w:val="22"/>
          <w:lang w:val="sr-Cyrl-RS"/>
        </w:rPr>
        <w:tab/>
      </w:r>
      <w:r w:rsidRPr="00795480">
        <w:rPr>
          <w:rFonts w:eastAsia="Malgun Gothic"/>
          <w:sz w:val="22"/>
          <w:szCs w:val="22"/>
        </w:rPr>
        <w:t xml:space="preserve">Потпис овлашћеног лица на меници и меничном овлашћењу мора бити идентичан са потписом у картону депонованих потписа. </w:t>
      </w:r>
    </w:p>
    <w:p w:rsidR="00093D62" w:rsidRPr="00795480" w:rsidRDefault="00093D62" w:rsidP="00093D62">
      <w:pPr>
        <w:ind w:firstLine="1440"/>
        <w:rPr>
          <w:sz w:val="22"/>
          <w:szCs w:val="22"/>
        </w:rPr>
      </w:pPr>
      <w:r w:rsidRPr="00795480">
        <w:rPr>
          <w:rFonts w:eastAsia="Malgun Gothic"/>
          <w:sz w:val="22"/>
          <w:szCs w:val="22"/>
        </w:rPr>
        <w:t xml:space="preserve">У случају промене лица овлашћеног за заступање, менично овлашћење остаје на снази. </w:t>
      </w:r>
      <w:r w:rsidRPr="00795480">
        <w:rPr>
          <w:sz w:val="22"/>
          <w:szCs w:val="22"/>
        </w:rPr>
        <w:tab/>
      </w:r>
    </w:p>
    <w:p w:rsidR="00093D62" w:rsidRDefault="00093D62" w:rsidP="00093D62">
      <w:pPr>
        <w:rPr>
          <w:color w:val="000000" w:themeColor="text1"/>
          <w:sz w:val="22"/>
        </w:rPr>
      </w:pPr>
      <w:r>
        <w:rPr>
          <w:rFonts w:eastAsia="Malgun Gothic"/>
          <w:b/>
        </w:rPr>
        <w:tab/>
        <w:t>Меница се доставља за сваку партију посебно, јер наручилац закључује уговор са понуђачем за сваку партију посебно.</w:t>
      </w:r>
      <w:r>
        <w:rPr>
          <w:color w:val="000000" w:themeColor="text1"/>
        </w:rPr>
        <w:t xml:space="preserve"> </w:t>
      </w:r>
    </w:p>
    <w:p w:rsidR="00B436F6" w:rsidRPr="00BB4CB2" w:rsidRDefault="00B436F6" w:rsidP="00B436F6">
      <w:pPr>
        <w:rPr>
          <w:rFonts w:eastAsia="Malgun Gothic"/>
          <w:b/>
          <w:szCs w:val="24"/>
          <w:lang w:val="sr-Cyrl-RS"/>
        </w:rPr>
      </w:pPr>
    </w:p>
    <w:p w:rsidR="00B436F6" w:rsidRPr="00BB4CB2" w:rsidRDefault="00B436F6" w:rsidP="00B436F6">
      <w:pPr>
        <w:jc w:val="center"/>
        <w:rPr>
          <w:rFonts w:eastAsia="Malgun Gothic"/>
          <w:b/>
          <w:szCs w:val="24"/>
          <w:lang w:val="sr-Cyrl-RS"/>
        </w:rPr>
      </w:pPr>
      <w:r w:rsidRPr="00BB4CB2">
        <w:rPr>
          <w:rFonts w:eastAsia="Malgun Gothic"/>
          <w:b/>
          <w:szCs w:val="24"/>
        </w:rPr>
        <w:t xml:space="preserve">Члан </w:t>
      </w:r>
      <w:r w:rsidR="00093D62">
        <w:rPr>
          <w:rFonts w:eastAsia="Malgun Gothic"/>
          <w:b/>
          <w:szCs w:val="24"/>
          <w:lang w:val="sr-Cyrl-RS"/>
        </w:rPr>
        <w:t>5</w:t>
      </w:r>
      <w:r w:rsidRPr="00BB4CB2">
        <w:rPr>
          <w:rFonts w:eastAsia="Malgun Gothic"/>
          <w:b/>
          <w:szCs w:val="24"/>
        </w:rPr>
        <w:t>.</w:t>
      </w:r>
    </w:p>
    <w:p w:rsidR="00B436F6" w:rsidRPr="00BB4CB2" w:rsidRDefault="00B436F6" w:rsidP="00B436F6">
      <w:pPr>
        <w:jc w:val="center"/>
        <w:rPr>
          <w:rFonts w:eastAsia="Malgun Gothic"/>
          <w:b/>
          <w:szCs w:val="24"/>
          <w:lang w:val="sr-Cyrl-RS"/>
        </w:rPr>
      </w:pPr>
    </w:p>
    <w:p w:rsidR="00B436F6" w:rsidRDefault="00B436F6" w:rsidP="00B436F6">
      <w:pPr>
        <w:widowControl/>
        <w:tabs>
          <w:tab w:val="clear" w:pos="1440"/>
        </w:tabs>
        <w:rPr>
          <w:rFonts w:eastAsia="Malgun Gothic"/>
          <w:szCs w:val="24"/>
        </w:rPr>
      </w:pPr>
      <w:r w:rsidRPr="00BB4CB2">
        <w:rPr>
          <w:rFonts w:eastAsia="Malgun Gothic"/>
          <w:szCs w:val="24"/>
          <w:lang w:val="sr-Cyrl-RS"/>
        </w:rPr>
        <w:tab/>
      </w:r>
      <w:r w:rsidRPr="00BB4CB2">
        <w:rPr>
          <w:rFonts w:eastAsia="Malgun Gothic"/>
          <w:szCs w:val="24"/>
          <w:lang w:val="sr-Cyrl-RS"/>
        </w:rPr>
        <w:tab/>
      </w:r>
      <w:r w:rsidRPr="00BB4CB2">
        <w:rPr>
          <w:rFonts w:eastAsia="Malgun Gothic"/>
          <w:szCs w:val="24"/>
        </w:rPr>
        <w:t>Наручилац може да реализује средство финансијског обезбеђења уколико Давалац услуг</w:t>
      </w:r>
      <w:r w:rsidRPr="00BB4CB2">
        <w:rPr>
          <w:rFonts w:eastAsia="Malgun Gothic"/>
          <w:szCs w:val="24"/>
          <w:lang w:val="en-US"/>
        </w:rPr>
        <w:t>e</w:t>
      </w:r>
      <w:r w:rsidRPr="00BB4CB2">
        <w:rPr>
          <w:rFonts w:eastAsia="Malgun Gothic"/>
          <w:szCs w:val="24"/>
        </w:rPr>
        <w:t xml:space="preserve"> не испуњава уговорне обавезе. </w:t>
      </w:r>
    </w:p>
    <w:p w:rsidR="00093D62" w:rsidRDefault="00093D62" w:rsidP="00B436F6">
      <w:pPr>
        <w:widowControl/>
        <w:tabs>
          <w:tab w:val="clear" w:pos="1440"/>
        </w:tabs>
        <w:rPr>
          <w:rFonts w:eastAsia="Malgun Gothic"/>
          <w:szCs w:val="24"/>
          <w:lang w:val="en-US"/>
        </w:rPr>
      </w:pPr>
    </w:p>
    <w:p w:rsidR="00B436F6" w:rsidRPr="002E2182" w:rsidRDefault="00B436F6" w:rsidP="002E2182">
      <w:pPr>
        <w:widowControl/>
        <w:tabs>
          <w:tab w:val="clear" w:pos="1440"/>
        </w:tabs>
        <w:rPr>
          <w:rFonts w:eastAsiaTheme="minorHAnsi"/>
          <w:szCs w:val="24"/>
          <w:lang w:val="ru-RU"/>
        </w:rPr>
      </w:pPr>
      <w:r w:rsidRPr="00BB4CB2">
        <w:rPr>
          <w:b/>
          <w:szCs w:val="24"/>
          <w:lang w:val="sr-Cyrl-RS"/>
        </w:rPr>
        <w:t xml:space="preserve">НАЧИН </w:t>
      </w:r>
      <w:r w:rsidR="002E2182">
        <w:rPr>
          <w:b/>
          <w:szCs w:val="24"/>
          <w:lang w:val="sr-Cyrl-RS"/>
        </w:rPr>
        <w:t>ИСПОРУКЕ</w:t>
      </w:r>
    </w:p>
    <w:p w:rsidR="00B436F6" w:rsidRDefault="00B436F6" w:rsidP="00B436F6">
      <w:pPr>
        <w:jc w:val="center"/>
        <w:rPr>
          <w:b/>
          <w:bCs/>
          <w:szCs w:val="24"/>
          <w:lang w:val="en-US"/>
        </w:rPr>
      </w:pPr>
      <w:r w:rsidRPr="00BB4CB2">
        <w:rPr>
          <w:b/>
          <w:bCs/>
          <w:szCs w:val="24"/>
          <w:lang w:val="en-US"/>
        </w:rPr>
        <w:t xml:space="preserve">Члан </w:t>
      </w:r>
      <w:r w:rsidR="002E2182">
        <w:rPr>
          <w:b/>
          <w:bCs/>
          <w:szCs w:val="24"/>
          <w:lang w:val="sr-Cyrl-RS"/>
        </w:rPr>
        <w:t>6</w:t>
      </w:r>
      <w:r w:rsidRPr="00BB4CB2">
        <w:rPr>
          <w:b/>
          <w:bCs/>
          <w:szCs w:val="24"/>
          <w:lang w:val="en-US"/>
        </w:rPr>
        <w:t>.</w:t>
      </w:r>
    </w:p>
    <w:p w:rsidR="002E2182" w:rsidRDefault="002E2182" w:rsidP="00B436F6">
      <w:pPr>
        <w:jc w:val="center"/>
        <w:rPr>
          <w:b/>
          <w:bCs/>
          <w:szCs w:val="24"/>
          <w:lang w:val="en-US"/>
        </w:rPr>
      </w:pPr>
    </w:p>
    <w:p w:rsidR="002E2182" w:rsidRDefault="002E2182" w:rsidP="002E2182">
      <w:pPr>
        <w:rPr>
          <w:rFonts w:eastAsia="Malgun Gothic"/>
        </w:rPr>
      </w:pPr>
      <w:r>
        <w:rPr>
          <w:rFonts w:eastAsia="Malgun Gothic"/>
        </w:rPr>
        <w:tab/>
        <w:t>Испорука предметних добара је сукцесивна.</w:t>
      </w:r>
    </w:p>
    <w:p w:rsidR="00D02720" w:rsidRPr="003D32DE" w:rsidRDefault="002E2182" w:rsidP="002E2182">
      <w:pPr>
        <w:rPr>
          <w:rFonts w:eastAsia="Malgun Gothic"/>
        </w:rPr>
      </w:pPr>
      <w:r>
        <w:rPr>
          <w:rFonts w:eastAsia="Malgun Gothic"/>
        </w:rPr>
        <w:tab/>
        <w:t>Количину и динамику испоруке одређује Наручилац усменим или писменим захтевом лица овлашћ</w:t>
      </w:r>
      <w:r w:rsidR="003D32DE">
        <w:rPr>
          <w:rFonts w:eastAsia="Malgun Gothic"/>
        </w:rPr>
        <w:t>еног за набавку.</w:t>
      </w:r>
    </w:p>
    <w:p w:rsidR="002E2182" w:rsidRDefault="002E2182" w:rsidP="00B436F6">
      <w:pPr>
        <w:jc w:val="center"/>
        <w:rPr>
          <w:b/>
          <w:bCs/>
          <w:szCs w:val="24"/>
          <w:lang w:val="en-US"/>
        </w:rPr>
      </w:pPr>
    </w:p>
    <w:p w:rsidR="002E2182" w:rsidRDefault="002E2182" w:rsidP="002E2182">
      <w:pPr>
        <w:rPr>
          <w:rFonts w:eastAsia="Malgun Gothic"/>
          <w:b/>
        </w:rPr>
      </w:pPr>
      <w:r>
        <w:rPr>
          <w:rFonts w:eastAsia="Malgun Gothic"/>
          <w:b/>
        </w:rPr>
        <w:t xml:space="preserve">РОК  ИСПОРУКЕ </w:t>
      </w:r>
    </w:p>
    <w:p w:rsidR="002E2182" w:rsidRPr="008B0AD3" w:rsidRDefault="002E2182" w:rsidP="008B0AD3">
      <w:pPr>
        <w:jc w:val="center"/>
        <w:rPr>
          <w:b/>
          <w:bCs/>
          <w:szCs w:val="24"/>
          <w:lang w:val="en-US"/>
        </w:rPr>
      </w:pPr>
      <w:r w:rsidRPr="00BB4CB2">
        <w:rPr>
          <w:b/>
          <w:bCs/>
          <w:szCs w:val="24"/>
          <w:lang w:val="en-US"/>
        </w:rPr>
        <w:t xml:space="preserve">Члан </w:t>
      </w:r>
      <w:r>
        <w:rPr>
          <w:b/>
          <w:bCs/>
          <w:szCs w:val="24"/>
          <w:lang w:val="sr-Cyrl-RS"/>
        </w:rPr>
        <w:t>7</w:t>
      </w:r>
      <w:r w:rsidRPr="00BB4CB2">
        <w:rPr>
          <w:b/>
          <w:bCs/>
          <w:szCs w:val="24"/>
          <w:lang w:val="en-US"/>
        </w:rPr>
        <w:t>.</w:t>
      </w:r>
    </w:p>
    <w:p w:rsidR="002E2182" w:rsidRDefault="002E2182" w:rsidP="002E2182">
      <w:pPr>
        <w:rPr>
          <w:rFonts w:eastAsia="Malgun Gothic"/>
          <w:b/>
          <w:lang w:val="sr-Cyrl-RS"/>
        </w:rPr>
      </w:pPr>
      <w:r>
        <w:rPr>
          <w:rFonts w:eastAsia="Malgun Gothic"/>
          <w:b/>
        </w:rPr>
        <w:tab/>
      </w:r>
      <w:r>
        <w:rPr>
          <w:rFonts w:eastAsia="Malgun Gothic"/>
          <w:b/>
          <w:lang w:val="sr-Cyrl-RS"/>
        </w:rPr>
        <w:t>Партија 1</w:t>
      </w:r>
    </w:p>
    <w:p w:rsidR="002E2182" w:rsidRDefault="002E2182" w:rsidP="002E2182">
      <w:pPr>
        <w:rPr>
          <w:rFonts w:eastAsia="Malgun Gothic"/>
          <w:lang w:val="sr-Cyrl-RS"/>
        </w:rPr>
      </w:pPr>
      <w:r>
        <w:rPr>
          <w:rFonts w:eastAsia="Malgun Gothic"/>
        </w:rPr>
        <w:tab/>
        <w:t>П</w:t>
      </w:r>
      <w:r w:rsidR="001107D5">
        <w:rPr>
          <w:rFonts w:eastAsia="Malgun Gothic"/>
          <w:lang w:val="sr-Cyrl-RS"/>
        </w:rPr>
        <w:t>родавац</w:t>
      </w:r>
      <w:r>
        <w:rPr>
          <w:rFonts w:eastAsia="Malgun Gothic"/>
        </w:rPr>
        <w:t xml:space="preserve"> </w:t>
      </w:r>
      <w:r w:rsidR="001107D5">
        <w:rPr>
          <w:rFonts w:eastAsia="Malgun Gothic"/>
          <w:lang w:val="sr-Cyrl-RS"/>
        </w:rPr>
        <w:t xml:space="preserve"> ће </w:t>
      </w:r>
      <w:r>
        <w:rPr>
          <w:rFonts w:eastAsia="Malgun Gothic"/>
          <w:lang w:val="sr-Cyrl-RS"/>
        </w:rPr>
        <w:t xml:space="preserve">испоруку </w:t>
      </w:r>
      <w:r w:rsidR="001107D5">
        <w:rPr>
          <w:rFonts w:eastAsia="Malgun Gothic"/>
          <w:lang w:val="sr-Cyrl-RS"/>
        </w:rPr>
        <w:t xml:space="preserve">добара из члана 1.овог уговора да изврши </w:t>
      </w:r>
      <w:r>
        <w:rPr>
          <w:rFonts w:eastAsia="Malgun Gothic"/>
        </w:rPr>
        <w:t>у року који не може бити дужи од 2</w:t>
      </w:r>
      <w:r>
        <w:rPr>
          <w:rFonts w:eastAsia="Malgun Gothic"/>
          <w:lang w:val="sr-Cyrl-RS"/>
        </w:rPr>
        <w:t>4 часа</w:t>
      </w:r>
      <w:r>
        <w:rPr>
          <w:rFonts w:eastAsia="Malgun Gothic"/>
        </w:rPr>
        <w:t xml:space="preserve"> од усменог или писменог захтева овлашћеног лица наручиоца.</w:t>
      </w:r>
      <w:r>
        <w:rPr>
          <w:rFonts w:eastAsia="Malgun Gothic"/>
          <w:lang w:val="sr-Cyrl-RS"/>
        </w:rPr>
        <w:t xml:space="preserve"> Наручилац ће захтев за испоруку добара упутити најкасније до 12 часова.</w:t>
      </w:r>
    </w:p>
    <w:p w:rsidR="002E2182" w:rsidRDefault="002E2182" w:rsidP="002E2182">
      <w:pPr>
        <w:rPr>
          <w:rFonts w:eastAsia="Malgun Gothic"/>
        </w:rPr>
      </w:pPr>
    </w:p>
    <w:p w:rsidR="002E2182" w:rsidRDefault="002E2182" w:rsidP="002E2182">
      <w:pPr>
        <w:rPr>
          <w:rFonts w:eastAsia="Malgun Gothic"/>
          <w:b/>
          <w:bCs/>
          <w:iCs/>
          <w:lang w:val="sr-Cyrl-RS"/>
        </w:rPr>
      </w:pPr>
      <w:r>
        <w:rPr>
          <w:rFonts w:eastAsia="Malgun Gothic"/>
          <w:b/>
          <w:bCs/>
          <w:iCs/>
          <w:color w:val="FF0000"/>
        </w:rPr>
        <w:tab/>
      </w:r>
      <w:r>
        <w:rPr>
          <w:rFonts w:eastAsia="Malgun Gothic"/>
          <w:b/>
          <w:bCs/>
          <w:iCs/>
          <w:lang w:val="sr-Cyrl-RS"/>
        </w:rPr>
        <w:t>Партија 2</w:t>
      </w:r>
    </w:p>
    <w:p w:rsidR="001107D5" w:rsidRDefault="001107D5" w:rsidP="002E2182">
      <w:pPr>
        <w:rPr>
          <w:rFonts w:eastAsia="Malgun Gothic"/>
        </w:rPr>
      </w:pPr>
      <w:r>
        <w:rPr>
          <w:rFonts w:eastAsia="Malgun Gothic"/>
          <w:b/>
          <w:bCs/>
          <w:iCs/>
          <w:lang w:val="sr-Cyrl-RS"/>
        </w:rPr>
        <w:tab/>
      </w:r>
      <w:r>
        <w:rPr>
          <w:rFonts w:eastAsia="Malgun Gothic"/>
        </w:rPr>
        <w:t>П</w:t>
      </w:r>
      <w:r>
        <w:rPr>
          <w:rFonts w:eastAsia="Malgun Gothic"/>
          <w:lang w:val="sr-Cyrl-RS"/>
        </w:rPr>
        <w:t>родавац</w:t>
      </w:r>
      <w:r>
        <w:rPr>
          <w:rFonts w:eastAsia="Malgun Gothic"/>
        </w:rPr>
        <w:t xml:space="preserve"> </w:t>
      </w:r>
      <w:r>
        <w:rPr>
          <w:rFonts w:eastAsia="Malgun Gothic"/>
          <w:lang w:val="sr-Cyrl-RS"/>
        </w:rPr>
        <w:t xml:space="preserve"> ће испоруку добара из члана 1.овог уговора да изврши </w:t>
      </w:r>
      <w:r>
        <w:rPr>
          <w:rFonts w:eastAsia="Malgun Gothic"/>
        </w:rPr>
        <w:t>у року који не може бити дужи од 2</w:t>
      </w:r>
      <w:r>
        <w:rPr>
          <w:rFonts w:eastAsia="Malgun Gothic"/>
          <w:lang w:val="sr-Cyrl-RS"/>
        </w:rPr>
        <w:t xml:space="preserve"> дана</w:t>
      </w:r>
      <w:r>
        <w:rPr>
          <w:rFonts w:eastAsia="Malgun Gothic"/>
        </w:rPr>
        <w:t xml:space="preserve"> од усменог или писменог захтева овлашћеног лица наручиоца.</w:t>
      </w:r>
    </w:p>
    <w:p w:rsidR="001107D5" w:rsidRDefault="001107D5" w:rsidP="002E2182">
      <w:pPr>
        <w:rPr>
          <w:rFonts w:eastAsia="Malgun Gothic"/>
          <w:b/>
          <w:bCs/>
          <w:iCs/>
          <w:lang w:val="sr-Cyrl-RS"/>
        </w:rPr>
      </w:pPr>
    </w:p>
    <w:p w:rsidR="002E2182" w:rsidRDefault="001107D5" w:rsidP="002E2182">
      <w:pPr>
        <w:rPr>
          <w:rFonts w:eastAsia="Malgun Gothic"/>
          <w:b/>
        </w:rPr>
      </w:pPr>
      <w:r>
        <w:rPr>
          <w:rFonts w:eastAsia="Malgun Gothic"/>
          <w:b/>
        </w:rPr>
        <w:t>ГАРАНЦИЈА</w:t>
      </w:r>
    </w:p>
    <w:p w:rsidR="001107D5" w:rsidRDefault="001107D5" w:rsidP="001107D5">
      <w:pPr>
        <w:jc w:val="center"/>
        <w:rPr>
          <w:b/>
          <w:bCs/>
          <w:szCs w:val="24"/>
          <w:lang w:val="en-US"/>
        </w:rPr>
      </w:pPr>
      <w:r w:rsidRPr="00BB4CB2">
        <w:rPr>
          <w:b/>
          <w:bCs/>
          <w:szCs w:val="24"/>
          <w:lang w:val="en-US"/>
        </w:rPr>
        <w:t xml:space="preserve">Члан </w:t>
      </w:r>
      <w:r>
        <w:rPr>
          <w:b/>
          <w:bCs/>
          <w:szCs w:val="24"/>
          <w:lang w:val="sr-Cyrl-RS"/>
        </w:rPr>
        <w:t>8</w:t>
      </w:r>
      <w:r w:rsidRPr="00BB4CB2">
        <w:rPr>
          <w:b/>
          <w:bCs/>
          <w:szCs w:val="24"/>
          <w:lang w:val="en-US"/>
        </w:rPr>
        <w:t>.</w:t>
      </w:r>
    </w:p>
    <w:p w:rsidR="001107D5" w:rsidRDefault="001107D5" w:rsidP="002E2182">
      <w:pPr>
        <w:rPr>
          <w:rFonts w:eastAsia="Malgun Gothic"/>
          <w:b/>
        </w:rPr>
      </w:pPr>
    </w:p>
    <w:p w:rsidR="008B0AD3" w:rsidRDefault="002E2182" w:rsidP="008B0AD3">
      <w:pPr>
        <w:rPr>
          <w:rFonts w:eastAsia="Malgun Gothic"/>
          <w:lang w:val="sr-Cyrl-RS"/>
        </w:rPr>
      </w:pPr>
      <w:r>
        <w:rPr>
          <w:rFonts w:eastAsia="Malgun Gothic"/>
        </w:rPr>
        <w:tab/>
      </w:r>
      <w:r>
        <w:rPr>
          <w:rFonts w:eastAsia="Malgun Gothic"/>
          <w:lang w:val="sr-Cyrl-RS"/>
        </w:rPr>
        <w:t>Гаранција на и</w:t>
      </w:r>
      <w:r w:rsidR="008B0AD3">
        <w:rPr>
          <w:rFonts w:eastAsia="Malgun Gothic"/>
          <w:lang w:val="sr-Cyrl-RS"/>
        </w:rPr>
        <w:t xml:space="preserve">споручена добра је произвођачка </w:t>
      </w:r>
      <w:r w:rsidR="00B56EC6">
        <w:rPr>
          <w:rFonts w:eastAsia="Malgun Gothic"/>
          <w:lang w:val="sr-Cyrl-RS"/>
        </w:rPr>
        <w:t xml:space="preserve">и </w:t>
      </w:r>
      <w:r w:rsidR="008B0AD3">
        <w:rPr>
          <w:rFonts w:eastAsia="Malgun Gothic"/>
          <w:lang w:val="sr-Cyrl-RS"/>
        </w:rPr>
        <w:t>доставља</w:t>
      </w:r>
      <w:r w:rsidR="00B56EC6">
        <w:rPr>
          <w:rFonts w:eastAsia="Malgun Gothic"/>
          <w:lang w:val="sr-Cyrl-RS"/>
        </w:rPr>
        <w:t xml:space="preserve"> се</w:t>
      </w:r>
      <w:r w:rsidR="008B0AD3">
        <w:rPr>
          <w:rFonts w:eastAsia="Malgun Gothic"/>
          <w:lang w:val="sr-Cyrl-RS"/>
        </w:rPr>
        <w:t xml:space="preserve"> уз сваки испоручени пнеуматик.</w:t>
      </w:r>
    </w:p>
    <w:p w:rsidR="00B377B4" w:rsidRPr="008B0AD3" w:rsidRDefault="00B377B4" w:rsidP="008B0AD3">
      <w:pPr>
        <w:rPr>
          <w:rFonts w:eastAsia="Malgun Gothic"/>
          <w:b/>
          <w:lang w:val="sr-Cyrl-RS"/>
        </w:rPr>
      </w:pPr>
    </w:p>
    <w:p w:rsidR="008B0AD3" w:rsidRDefault="008B0AD3" w:rsidP="008B0AD3">
      <w:pPr>
        <w:rPr>
          <w:rFonts w:eastAsia="Malgun Gothic"/>
          <w:b/>
          <w:lang w:val="sr-Cyrl-RS"/>
        </w:rPr>
      </w:pPr>
      <w:r>
        <w:rPr>
          <w:rFonts w:eastAsia="Malgun Gothic"/>
          <w:b/>
          <w:lang w:val="sr-Cyrl-RS"/>
        </w:rPr>
        <w:tab/>
        <w:t>Партија 1</w:t>
      </w:r>
    </w:p>
    <w:p w:rsidR="008B0AD3" w:rsidRPr="00211E19" w:rsidRDefault="008B0AD3" w:rsidP="008B0AD3">
      <w:pPr>
        <w:rPr>
          <w:rFonts w:eastAsia="Malgun Gothic"/>
          <w:lang w:val="sr-Cyrl-RS"/>
        </w:rPr>
      </w:pPr>
      <w:r>
        <w:rPr>
          <w:rFonts w:eastAsia="Malgun Gothic"/>
          <w:b/>
          <w:lang w:val="sr-Cyrl-RS"/>
        </w:rPr>
        <w:tab/>
      </w:r>
      <w:r w:rsidRPr="006639C6">
        <w:rPr>
          <w:rFonts w:eastAsia="Malgun Gothic"/>
          <w:lang w:val="sr-Cyrl-RS"/>
        </w:rPr>
        <w:t>Гуме за возила морају бити производене на</w:t>
      </w:r>
      <w:r>
        <w:rPr>
          <w:rFonts w:eastAsia="Malgun Gothic"/>
          <w:lang w:val="sr-Cyrl-RS"/>
        </w:rPr>
        <w:t>кон 1.07.2018.године- ДОТ 27/18</w:t>
      </w:r>
    </w:p>
    <w:p w:rsidR="002E2182" w:rsidRDefault="002E2182" w:rsidP="002E2182">
      <w:pPr>
        <w:rPr>
          <w:rFonts w:eastAsia="Malgun Gothic"/>
          <w:lang w:val="sr-Cyrl-RS"/>
        </w:rPr>
      </w:pPr>
    </w:p>
    <w:p w:rsidR="002E2182" w:rsidRPr="00564DB4" w:rsidRDefault="001107D5" w:rsidP="002E2182">
      <w:pPr>
        <w:rPr>
          <w:rFonts w:eastAsia="Malgun Gothic"/>
          <w:color w:val="FF0000"/>
          <w:lang w:val="sr-Cyrl-RS"/>
        </w:rPr>
      </w:pPr>
      <w:r>
        <w:rPr>
          <w:rFonts w:eastAsia="Malgun Gothic"/>
          <w:b/>
          <w:lang w:val="sr-Cyrl-RS"/>
        </w:rPr>
        <w:t>МЕСТО ИСПОРУКЕ</w:t>
      </w:r>
    </w:p>
    <w:p w:rsidR="001107D5" w:rsidRPr="00B377B4" w:rsidRDefault="001107D5" w:rsidP="00B377B4">
      <w:pPr>
        <w:jc w:val="center"/>
        <w:rPr>
          <w:b/>
          <w:bCs/>
          <w:szCs w:val="24"/>
          <w:lang w:val="en-US"/>
        </w:rPr>
      </w:pPr>
      <w:r w:rsidRPr="00BB4CB2">
        <w:rPr>
          <w:b/>
          <w:bCs/>
          <w:szCs w:val="24"/>
          <w:lang w:val="en-US"/>
        </w:rPr>
        <w:t xml:space="preserve">Члан </w:t>
      </w:r>
      <w:r>
        <w:rPr>
          <w:b/>
          <w:bCs/>
          <w:szCs w:val="24"/>
          <w:lang w:val="sr-Cyrl-RS"/>
        </w:rPr>
        <w:t>9</w:t>
      </w:r>
      <w:r w:rsidRPr="00BB4CB2">
        <w:rPr>
          <w:b/>
          <w:bCs/>
          <w:szCs w:val="24"/>
          <w:lang w:val="en-US"/>
        </w:rPr>
        <w:t>.</w:t>
      </w:r>
    </w:p>
    <w:p w:rsidR="002E2182" w:rsidRDefault="002E2182" w:rsidP="002E2182">
      <w:pPr>
        <w:rPr>
          <w:rFonts w:eastAsia="Malgun Gothic"/>
          <w:b/>
          <w:lang w:val="sr-Cyrl-RS"/>
        </w:rPr>
      </w:pPr>
      <w:r>
        <w:rPr>
          <w:rFonts w:eastAsia="Malgun Gothic"/>
          <w:b/>
          <w:lang w:val="sr-Cyrl-RS"/>
        </w:rPr>
        <w:tab/>
        <w:t>Партија 1</w:t>
      </w:r>
    </w:p>
    <w:p w:rsidR="002E2182" w:rsidRDefault="002E2182" w:rsidP="002E2182">
      <w:pPr>
        <w:rPr>
          <w:rFonts w:eastAsia="Malgun Gothic"/>
          <w:lang w:val="sr-Cyrl-RS"/>
        </w:rPr>
      </w:pPr>
      <w:r>
        <w:rPr>
          <w:rFonts w:eastAsia="Malgun Gothic"/>
          <w:b/>
          <w:lang w:val="sr-Cyrl-RS"/>
        </w:rPr>
        <w:tab/>
      </w:r>
      <w:r>
        <w:rPr>
          <w:rFonts w:eastAsia="Malgun Gothic"/>
        </w:rPr>
        <w:t>П</w:t>
      </w:r>
      <w:r w:rsidR="001107D5">
        <w:rPr>
          <w:rFonts w:eastAsia="Malgun Gothic"/>
          <w:lang w:val="sr-Cyrl-RS"/>
        </w:rPr>
        <w:t>родавац</w:t>
      </w:r>
      <w:r>
        <w:rPr>
          <w:rFonts w:eastAsia="Malgun Gothic"/>
        </w:rPr>
        <w:t xml:space="preserve"> је дужан да изврши </w:t>
      </w:r>
      <w:r>
        <w:rPr>
          <w:rFonts w:eastAsia="Malgun Gothic"/>
          <w:lang w:val="sr-Cyrl-RS"/>
        </w:rPr>
        <w:t>испоруку добара на л</w:t>
      </w:r>
      <w:r w:rsidR="001107D5">
        <w:rPr>
          <w:rFonts w:eastAsia="Malgun Gothic"/>
          <w:lang w:val="sr-Cyrl-RS"/>
        </w:rPr>
        <w:t>окацијама које одреди Наручилац, на територији Београда</w:t>
      </w:r>
    </w:p>
    <w:p w:rsidR="00564DB4" w:rsidRDefault="00564DB4" w:rsidP="002E2182">
      <w:pPr>
        <w:rPr>
          <w:rFonts w:eastAsia="Malgun Gothic"/>
          <w:lang w:val="sr-Cyrl-RS"/>
        </w:rPr>
      </w:pPr>
    </w:p>
    <w:p w:rsidR="002E2182" w:rsidRDefault="002E2182" w:rsidP="002E2182">
      <w:pPr>
        <w:rPr>
          <w:rFonts w:eastAsia="Malgun Gothic"/>
          <w:b/>
          <w:lang w:val="sr-Cyrl-RS"/>
        </w:rPr>
      </w:pPr>
      <w:r>
        <w:rPr>
          <w:rFonts w:eastAsia="Malgun Gothic"/>
          <w:b/>
          <w:lang w:val="sr-Cyrl-RS"/>
        </w:rPr>
        <w:tab/>
        <w:t>Партија 2</w:t>
      </w:r>
    </w:p>
    <w:p w:rsidR="002E2182" w:rsidRDefault="002E2182" w:rsidP="002E2182">
      <w:pPr>
        <w:rPr>
          <w:rFonts w:eastAsia="Malgun Gothic"/>
          <w:lang w:val="sr-Cyrl-RS"/>
        </w:rPr>
      </w:pPr>
      <w:r>
        <w:rPr>
          <w:rFonts w:eastAsia="Malgun Gothic"/>
          <w:b/>
          <w:lang w:val="sr-Cyrl-RS"/>
        </w:rPr>
        <w:tab/>
      </w:r>
      <w:r>
        <w:rPr>
          <w:rFonts w:eastAsia="Malgun Gothic"/>
        </w:rPr>
        <w:t xml:space="preserve">Понуђач је дужан да изврши </w:t>
      </w:r>
      <w:r>
        <w:rPr>
          <w:rFonts w:eastAsia="Malgun Gothic"/>
          <w:lang w:val="sr-Cyrl-RS"/>
        </w:rPr>
        <w:t>испоруку добара  на локацијама које одреди Наручилац на територији Републике Србије.</w:t>
      </w:r>
    </w:p>
    <w:p w:rsidR="00B377B4" w:rsidRDefault="00B377B4" w:rsidP="00B436F6">
      <w:pPr>
        <w:rPr>
          <w:b/>
          <w:szCs w:val="24"/>
        </w:rPr>
      </w:pPr>
    </w:p>
    <w:p w:rsidR="00B436F6" w:rsidRPr="0078016E" w:rsidRDefault="00B436F6" w:rsidP="00B436F6">
      <w:pPr>
        <w:rPr>
          <w:szCs w:val="24"/>
        </w:rPr>
      </w:pPr>
      <w:r w:rsidRPr="00ED0BB2">
        <w:rPr>
          <w:b/>
          <w:szCs w:val="24"/>
        </w:rPr>
        <w:t xml:space="preserve">НАЧИН СПРОВОЂЕЊА КОНТРОЛЕ И </w:t>
      </w:r>
    </w:p>
    <w:p w:rsidR="00B436F6" w:rsidRPr="00ED0BB2" w:rsidRDefault="00B436F6" w:rsidP="00B436F6">
      <w:pPr>
        <w:rPr>
          <w:b/>
          <w:szCs w:val="24"/>
        </w:rPr>
      </w:pPr>
      <w:r w:rsidRPr="00ED0BB2">
        <w:rPr>
          <w:b/>
          <w:szCs w:val="24"/>
        </w:rPr>
        <w:t>ОБЕЗБЕЂИВАЊА ГАРАНЦИЈЕ КВАЛИТЕТА</w:t>
      </w:r>
    </w:p>
    <w:p w:rsidR="00B436F6" w:rsidRPr="00ED0BB2" w:rsidRDefault="00B436F6" w:rsidP="00B436F6">
      <w:pPr>
        <w:jc w:val="center"/>
        <w:rPr>
          <w:b/>
          <w:bCs/>
          <w:szCs w:val="24"/>
          <w:lang w:val="sr-Cyrl-RS"/>
        </w:rPr>
      </w:pPr>
    </w:p>
    <w:p w:rsidR="00B436F6" w:rsidRPr="00ED0BB2" w:rsidRDefault="00B436F6" w:rsidP="00B436F6">
      <w:pPr>
        <w:jc w:val="center"/>
        <w:rPr>
          <w:b/>
          <w:bCs/>
          <w:szCs w:val="24"/>
        </w:rPr>
      </w:pPr>
      <w:r w:rsidRPr="00ED0BB2">
        <w:rPr>
          <w:b/>
          <w:bCs/>
          <w:szCs w:val="24"/>
        </w:rPr>
        <w:t xml:space="preserve">Члан </w:t>
      </w:r>
      <w:r w:rsidRPr="00ED0BB2">
        <w:rPr>
          <w:b/>
          <w:bCs/>
          <w:szCs w:val="24"/>
          <w:lang w:val="sr-Cyrl-RS"/>
        </w:rPr>
        <w:t>1</w:t>
      </w:r>
      <w:r w:rsidR="0078016E">
        <w:rPr>
          <w:b/>
          <w:bCs/>
          <w:szCs w:val="24"/>
          <w:lang w:val="sr-Cyrl-RS"/>
        </w:rPr>
        <w:t>0</w:t>
      </w:r>
      <w:r w:rsidRPr="00ED0BB2">
        <w:rPr>
          <w:b/>
          <w:bCs/>
          <w:szCs w:val="24"/>
        </w:rPr>
        <w:t xml:space="preserve">. </w:t>
      </w:r>
    </w:p>
    <w:p w:rsidR="00B436F6" w:rsidRPr="00ED0BB2" w:rsidRDefault="00B436F6" w:rsidP="00093D62">
      <w:pPr>
        <w:rPr>
          <w:szCs w:val="24"/>
          <w:lang w:val="sr-Cyrl-RS"/>
        </w:rPr>
      </w:pPr>
    </w:p>
    <w:p w:rsidR="00093D62" w:rsidRDefault="00093D62" w:rsidP="00093D62">
      <w:pPr>
        <w:rPr>
          <w:rFonts w:eastAsia="Malgun Gothic"/>
          <w:color w:val="000000" w:themeColor="text1"/>
        </w:rPr>
      </w:pPr>
      <w:r>
        <w:rPr>
          <w:rFonts w:eastAsia="Malgun Gothic"/>
          <w:color w:val="000000" w:themeColor="text1"/>
        </w:rPr>
        <w:tab/>
      </w:r>
      <w:r>
        <w:rPr>
          <w:rFonts w:eastAsia="Malgun Gothic"/>
          <w:color w:val="000000" w:themeColor="text1"/>
          <w:lang w:val="sr-Cyrl-RS"/>
        </w:rPr>
        <w:t>Продавац</w:t>
      </w:r>
      <w:r>
        <w:rPr>
          <w:rFonts w:eastAsia="Malgun Gothic"/>
          <w:color w:val="000000" w:themeColor="text1"/>
        </w:rPr>
        <w:t xml:space="preserve"> је дужан да испоручује пнеуматике који морају бити хомологовани према једнообразним техничким условима и декларисаних димензија од стране произвођача у складу са Законом о безбедности саобраћаја на путевима ("Службени гласник РС ", бр. 41/2009, 53/2010 и 101/2011) и Правилником о подели моторних и прикључних возила и техничким условима за возила у саобраћају на путевима ("Службени гласник РС", бр. 40/2012, 102/2012, 19/2013 и 41/2013).</w:t>
      </w:r>
    </w:p>
    <w:p w:rsidR="00093D62" w:rsidRDefault="00093D62" w:rsidP="00093D62">
      <w:pPr>
        <w:rPr>
          <w:rFonts w:eastAsia="Malgun Gothic"/>
        </w:rPr>
      </w:pPr>
      <w:r>
        <w:rPr>
          <w:rFonts w:eastAsia="Malgun Gothic"/>
          <w:color w:val="000000" w:themeColor="text1"/>
        </w:rPr>
        <w:tab/>
      </w:r>
      <w:r>
        <w:rPr>
          <w:rFonts w:eastAsia="Malgun Gothic"/>
        </w:rPr>
        <w:t xml:space="preserve">Наручилац и </w:t>
      </w:r>
      <w:r>
        <w:rPr>
          <w:rFonts w:eastAsia="Malgun Gothic"/>
          <w:lang w:val="sr-Cyrl-RS"/>
        </w:rPr>
        <w:t>Продавац</w:t>
      </w:r>
      <w:r>
        <w:rPr>
          <w:rFonts w:eastAsia="Malgun Gothic"/>
        </w:rPr>
        <w:t xml:space="preserve"> ће записнички констатовати преузимање добара. </w:t>
      </w:r>
      <w:r>
        <w:rPr>
          <w:color w:val="000000"/>
          <w:szCs w:val="24"/>
          <w:lang w:val="en-GB" w:eastAsia="en-GB"/>
        </w:rPr>
        <w:t>Наручиоца је дужан да испоручена добра на уобичајен начин прегледа и да своје примедбе о видљивим недостацима одмах саопшти</w:t>
      </w:r>
      <w:r>
        <w:rPr>
          <w:color w:val="000000"/>
          <w:szCs w:val="24"/>
          <w:lang w:val="sr-Cyrl-RS" w:eastAsia="en-GB"/>
        </w:rPr>
        <w:t xml:space="preserve"> </w:t>
      </w:r>
      <w:r>
        <w:rPr>
          <w:rFonts w:eastAsia="Malgun Gothic"/>
          <w:lang w:val="sr-Cyrl-RS"/>
        </w:rPr>
        <w:t>Продавцу</w:t>
      </w:r>
      <w:r>
        <w:rPr>
          <w:color w:val="000000"/>
          <w:szCs w:val="24"/>
          <w:lang w:val="sr-Cyrl-RS" w:eastAsia="en-GB"/>
        </w:rPr>
        <w:t xml:space="preserve">. </w:t>
      </w:r>
      <w:r>
        <w:rPr>
          <w:szCs w:val="24"/>
          <w:lang w:val="en-GB" w:eastAsia="en-GB"/>
        </w:rPr>
        <w:t xml:space="preserve">Ако се након примопредаје покаже неки недостатак који се није могао открити уобичајеним прегледом, Наручилац је дужан да о том недостатку писменим путем обавести </w:t>
      </w:r>
      <w:r>
        <w:rPr>
          <w:rFonts w:eastAsia="Malgun Gothic"/>
          <w:lang w:val="sr-Cyrl-RS"/>
        </w:rPr>
        <w:t xml:space="preserve">Продавца </w:t>
      </w:r>
      <w:r>
        <w:rPr>
          <w:szCs w:val="24"/>
          <w:lang w:val="en-GB" w:eastAsia="en-GB"/>
        </w:rPr>
        <w:t xml:space="preserve">у року од осам дана од дана када је открио недостатак. </w:t>
      </w:r>
      <w:r>
        <w:rPr>
          <w:rFonts w:eastAsia="Malgun Gothic"/>
        </w:rPr>
        <w:t xml:space="preserve">У случају записнички утврђених недостатака у квалитету испоручених добара и очигледних недостатака, </w:t>
      </w:r>
      <w:r>
        <w:rPr>
          <w:rFonts w:eastAsia="Malgun Gothic"/>
          <w:lang w:val="sr-Cyrl-RS"/>
        </w:rPr>
        <w:t>Продавац</w:t>
      </w:r>
      <w:r>
        <w:rPr>
          <w:rFonts w:eastAsia="Malgun Gothic"/>
        </w:rPr>
        <w:t xml:space="preserve"> мора исте отклонити најкасније у року од 3 дана од дана сачињавања записника о рекламацији, или заменити добро на коме је утврђен недостатак.</w:t>
      </w:r>
    </w:p>
    <w:p w:rsidR="00093D62" w:rsidRDefault="00093D62" w:rsidP="00093D62">
      <w:pPr>
        <w:rPr>
          <w:b/>
          <w:color w:val="000000"/>
          <w:sz w:val="32"/>
          <w:szCs w:val="32"/>
          <w:highlight w:val="yellow"/>
          <w:lang w:val="sr-Cyrl-RS"/>
        </w:rPr>
      </w:pPr>
      <w:r>
        <w:rPr>
          <w:szCs w:val="24"/>
          <w:lang w:val="en-GB" w:eastAsia="en-GB"/>
        </w:rPr>
        <w:tab/>
      </w:r>
      <w:r>
        <w:rPr>
          <w:szCs w:val="24"/>
          <w:lang w:val="sr-Cyrl-RS" w:eastAsia="en-GB"/>
        </w:rPr>
        <w:t xml:space="preserve">Наручилац ће одредити </w:t>
      </w:r>
      <w:r>
        <w:rPr>
          <w:rFonts w:eastAsia="Malgun Gothic"/>
          <w:color w:val="000000"/>
          <w:szCs w:val="24"/>
          <w:lang w:val="sr-Cyrl-RS"/>
        </w:rPr>
        <w:t>л</w:t>
      </w:r>
      <w:r>
        <w:rPr>
          <w:rFonts w:eastAsia="Malgun Gothic"/>
          <w:color w:val="000000"/>
          <w:szCs w:val="24"/>
        </w:rPr>
        <w:t xml:space="preserve">ице </w:t>
      </w:r>
      <w:r>
        <w:rPr>
          <w:rFonts w:eastAsia="Malgun Gothic"/>
          <w:color w:val="000000"/>
          <w:szCs w:val="24"/>
          <w:lang w:val="sr-Cyrl-RS"/>
        </w:rPr>
        <w:t xml:space="preserve">које ће бити </w:t>
      </w:r>
      <w:r>
        <w:rPr>
          <w:rFonts w:eastAsia="Malgun Gothic"/>
          <w:color w:val="000000"/>
          <w:szCs w:val="24"/>
        </w:rPr>
        <w:t>одговорно за праћење и контролисање извршења уговорних обавеза</w:t>
      </w:r>
      <w:r>
        <w:rPr>
          <w:rFonts w:eastAsia="Malgun Gothic"/>
          <w:color w:val="000000"/>
          <w:szCs w:val="24"/>
          <w:lang w:val="sr-Cyrl-RS"/>
        </w:rPr>
        <w:t xml:space="preserve"> и преузимање добара за сваку партију посебно.</w:t>
      </w:r>
    </w:p>
    <w:p w:rsidR="00093D62" w:rsidRDefault="00093D62" w:rsidP="00093D62">
      <w:pPr>
        <w:tabs>
          <w:tab w:val="left" w:pos="2229"/>
        </w:tabs>
        <w:rPr>
          <w:rFonts w:eastAsia="Malgun Gothic"/>
          <w:b/>
          <w:sz w:val="22"/>
          <w:szCs w:val="22"/>
          <w:lang w:val="sr-Cyrl-RS"/>
        </w:rPr>
      </w:pPr>
      <w:r>
        <w:rPr>
          <w:rFonts w:eastAsia="Malgun Gothic"/>
          <w:b/>
          <w:sz w:val="22"/>
          <w:szCs w:val="22"/>
          <w:lang w:val="sr-Cyrl-RS"/>
        </w:rPr>
        <w:tab/>
      </w:r>
      <w:r>
        <w:rPr>
          <w:rFonts w:eastAsia="Malgun Gothic"/>
          <w:b/>
          <w:sz w:val="22"/>
          <w:szCs w:val="22"/>
          <w:lang w:val="sr-Cyrl-RS"/>
        </w:rPr>
        <w:tab/>
      </w:r>
    </w:p>
    <w:p w:rsidR="00B436F6" w:rsidRPr="00ED0BB2" w:rsidRDefault="00B436F6" w:rsidP="00B436F6">
      <w:pPr>
        <w:rPr>
          <w:rFonts w:eastAsia="Malgun Gothic"/>
          <w:szCs w:val="24"/>
          <w:lang w:val="sr-Cyrl-RS"/>
        </w:rPr>
      </w:pPr>
      <w:r w:rsidRPr="00ED0BB2">
        <w:rPr>
          <w:rFonts w:eastAsia="Malgun Gothic"/>
          <w:b/>
          <w:szCs w:val="24"/>
          <w:lang w:val="sr-Cyrl-RS"/>
        </w:rPr>
        <w:t>ТРАЈАЊЕ УГОВОРА</w:t>
      </w:r>
    </w:p>
    <w:p w:rsidR="00B436F6" w:rsidRPr="00ED0BB2" w:rsidRDefault="00B436F6" w:rsidP="00B436F6">
      <w:pPr>
        <w:rPr>
          <w:rFonts w:eastAsia="Malgun Gothic"/>
          <w:b/>
          <w:szCs w:val="24"/>
          <w:lang w:val="sr-Cyrl-RS"/>
        </w:rPr>
      </w:pPr>
    </w:p>
    <w:p w:rsidR="00B436F6" w:rsidRPr="00ED0BB2" w:rsidRDefault="00B436F6" w:rsidP="00B436F6">
      <w:pPr>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11</w:t>
      </w:r>
      <w:r w:rsidRPr="00ED0BB2">
        <w:rPr>
          <w:rFonts w:eastAsia="Malgun Gothic"/>
          <w:b/>
          <w:szCs w:val="24"/>
        </w:rPr>
        <w:t>.</w:t>
      </w:r>
    </w:p>
    <w:p w:rsidR="00B436F6" w:rsidRPr="00ED0BB2" w:rsidRDefault="00B436F6" w:rsidP="00B436F6">
      <w:pPr>
        <w:jc w:val="center"/>
        <w:rPr>
          <w:rFonts w:eastAsia="Malgun Gothic"/>
          <w:b/>
          <w:szCs w:val="24"/>
        </w:rPr>
      </w:pPr>
    </w:p>
    <w:p w:rsidR="00B436F6" w:rsidRPr="00ED0BB2" w:rsidRDefault="00B436F6" w:rsidP="00B436F6">
      <w:pPr>
        <w:rPr>
          <w:szCs w:val="24"/>
          <w:lang w:val="sr-Cyrl-RS"/>
        </w:rPr>
      </w:pPr>
      <w:r w:rsidRPr="00ED0BB2">
        <w:rPr>
          <w:rFonts w:eastAsia="Malgun Gothic"/>
          <w:szCs w:val="24"/>
        </w:rPr>
        <w:tab/>
      </w:r>
      <w:r w:rsidRPr="00ED0BB2">
        <w:rPr>
          <w:szCs w:val="24"/>
          <w:lang w:val="en-US"/>
        </w:rPr>
        <w:t>Уговор се закључује даном потписивања обе уговорне стране.</w:t>
      </w:r>
    </w:p>
    <w:p w:rsidR="00B436F6" w:rsidRPr="00ED0BB2" w:rsidRDefault="00B436F6" w:rsidP="00B436F6">
      <w:pPr>
        <w:rPr>
          <w:szCs w:val="24"/>
          <w:lang w:val="sr-Cyrl-RS"/>
        </w:rPr>
      </w:pPr>
      <w:r w:rsidRPr="00ED0BB2">
        <w:rPr>
          <w:szCs w:val="24"/>
          <w:lang w:val="sr-Cyrl-RS"/>
        </w:rPr>
        <w:tab/>
        <w:t>Уговор ће се примењивати на период од 1 године.</w:t>
      </w:r>
    </w:p>
    <w:p w:rsidR="00B436F6" w:rsidRPr="00ED0BB2" w:rsidRDefault="00B436F6" w:rsidP="00B436F6">
      <w:pPr>
        <w:rPr>
          <w:szCs w:val="24"/>
          <w:lang w:val="en-US"/>
        </w:rPr>
      </w:pPr>
      <w:r w:rsidRPr="00ED0BB2">
        <w:rPr>
          <w:szCs w:val="24"/>
          <w:lang w:val="en-US"/>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436F6" w:rsidRPr="00ED0BB2" w:rsidRDefault="00B436F6" w:rsidP="00B436F6">
      <w:pPr>
        <w:rPr>
          <w:szCs w:val="24"/>
          <w:lang w:val="en-US"/>
        </w:rPr>
      </w:pPr>
      <w:r w:rsidRPr="00ED0BB2">
        <w:rPr>
          <w:szCs w:val="24"/>
          <w:lang w:val="en-US"/>
        </w:rPr>
        <w:tab/>
        <w:t>О раскиду Уговора, уговорна страна је дужна писменим путем обавестити другу уговорну страну.</w:t>
      </w:r>
    </w:p>
    <w:p w:rsidR="00B436F6" w:rsidRPr="00ED0BB2" w:rsidRDefault="00B436F6" w:rsidP="00B436F6">
      <w:pPr>
        <w:rPr>
          <w:szCs w:val="24"/>
          <w:lang w:val="sr-Cyrl-RS"/>
        </w:rPr>
      </w:pPr>
      <w:r w:rsidRPr="00ED0BB2">
        <w:rPr>
          <w:szCs w:val="24"/>
          <w:lang w:val="en-US"/>
        </w:rPr>
        <w:tab/>
        <w:t>Уговор ће се сматрати раскинутим по протеку рока од 15 дана, од дана пријема писменог обавештења о раскиду Уговора.</w:t>
      </w:r>
    </w:p>
    <w:p w:rsidR="00B436F6" w:rsidRPr="00ED0BB2" w:rsidRDefault="00B436F6" w:rsidP="00B436F6">
      <w:pPr>
        <w:rPr>
          <w:szCs w:val="24"/>
          <w:lang w:val="sr-Cyrl-RS"/>
        </w:rPr>
      </w:pPr>
    </w:p>
    <w:p w:rsidR="00B436F6" w:rsidRPr="00ED0BB2" w:rsidRDefault="00B436F6" w:rsidP="00B436F6">
      <w:pPr>
        <w:rPr>
          <w:rFonts w:eastAsia="Malgun Gothic"/>
          <w:b/>
          <w:szCs w:val="24"/>
          <w:lang w:val="sr-Latn-RS"/>
        </w:rPr>
      </w:pPr>
      <w:r w:rsidRPr="00ED0BB2">
        <w:rPr>
          <w:rFonts w:eastAsia="Malgun Gothic"/>
          <w:b/>
          <w:bCs/>
          <w:szCs w:val="24"/>
          <w:lang w:val="sr-Latn-RS"/>
        </w:rPr>
        <w:t>ИЗМЕНА</w:t>
      </w:r>
      <w:r w:rsidRPr="00ED0BB2">
        <w:rPr>
          <w:rFonts w:eastAsia="Malgun Gothic"/>
          <w:b/>
          <w:szCs w:val="24"/>
          <w:lang w:val="sr-Latn-RS"/>
        </w:rPr>
        <w:t xml:space="preserve"> ТОКОМ ТРАЈАЊА УГОВОРА</w:t>
      </w:r>
    </w:p>
    <w:p w:rsidR="00B436F6" w:rsidRPr="00ED0BB2" w:rsidRDefault="00B436F6" w:rsidP="00B436F6">
      <w:pPr>
        <w:rPr>
          <w:rFonts w:eastAsia="Malgun Gothic"/>
          <w:b/>
          <w:szCs w:val="24"/>
          <w:lang w:val="sr-Cyrl-RS"/>
        </w:rPr>
      </w:pPr>
    </w:p>
    <w:p w:rsidR="00B436F6" w:rsidRPr="00ED0BB2" w:rsidRDefault="00B436F6" w:rsidP="00B436F6">
      <w:pPr>
        <w:jc w:val="center"/>
        <w:rPr>
          <w:b/>
          <w:szCs w:val="24"/>
          <w:lang w:val="sr-Latn-RS"/>
        </w:rPr>
      </w:pPr>
      <w:r w:rsidRPr="00ED0BB2">
        <w:rPr>
          <w:b/>
          <w:szCs w:val="24"/>
          <w:lang w:val="sr-Latn-RS"/>
        </w:rPr>
        <w:t xml:space="preserve">Члан </w:t>
      </w:r>
      <w:r w:rsidR="0078016E">
        <w:rPr>
          <w:b/>
          <w:szCs w:val="24"/>
          <w:lang w:val="sr-Cyrl-RS"/>
        </w:rPr>
        <w:t>12</w:t>
      </w:r>
      <w:r w:rsidRPr="00ED0BB2">
        <w:rPr>
          <w:b/>
          <w:szCs w:val="24"/>
          <w:lang w:val="sr-Latn-RS"/>
        </w:rPr>
        <w:t>.</w:t>
      </w:r>
    </w:p>
    <w:p w:rsidR="00B436F6" w:rsidRPr="00ED0BB2" w:rsidRDefault="00B436F6" w:rsidP="00B436F6">
      <w:pPr>
        <w:rPr>
          <w:rFonts w:eastAsia="Malgun Gothic"/>
          <w:szCs w:val="24"/>
          <w:lang w:val="sr-Latn-RS"/>
        </w:rPr>
      </w:pPr>
      <w:r w:rsidRPr="00ED0BB2">
        <w:rPr>
          <w:rFonts w:eastAsia="Malgun Gothic"/>
          <w:b/>
          <w:szCs w:val="24"/>
          <w:lang w:val="sr-Latn-RS"/>
        </w:rPr>
        <w:tab/>
      </w:r>
    </w:p>
    <w:p w:rsidR="00B436F6" w:rsidRPr="00ED0BB2" w:rsidRDefault="00B436F6" w:rsidP="00B436F6">
      <w:pPr>
        <w:rPr>
          <w:szCs w:val="24"/>
          <w:lang w:val="sr-Latn-RS"/>
        </w:rPr>
      </w:pPr>
      <w:r w:rsidRPr="00ED0BB2">
        <w:rPr>
          <w:szCs w:val="24"/>
          <w:lang w:val="sr-Latn-RS"/>
        </w:rPr>
        <w:tab/>
        <w:t>Наручилац може на основу члана 115. Закона о јавним набавкама након закључења Уговора без спровођења поступка јавне набавке повећати обим предмета набавке, ако за то постоје оправдани разлози.</w:t>
      </w:r>
    </w:p>
    <w:p w:rsidR="00BD3364" w:rsidRDefault="00BD3364" w:rsidP="00B436F6">
      <w:pPr>
        <w:rPr>
          <w:rFonts w:eastAsia="Malgun Gothic"/>
          <w:b/>
          <w:szCs w:val="24"/>
        </w:rPr>
      </w:pPr>
    </w:p>
    <w:p w:rsidR="00500A0F" w:rsidRDefault="00500A0F" w:rsidP="00B436F6">
      <w:pPr>
        <w:rPr>
          <w:rFonts w:eastAsia="Malgun Gothic"/>
          <w:b/>
          <w:szCs w:val="24"/>
        </w:rPr>
      </w:pPr>
    </w:p>
    <w:p w:rsidR="00500A0F" w:rsidRDefault="00500A0F" w:rsidP="00B436F6">
      <w:pPr>
        <w:rPr>
          <w:rFonts w:eastAsia="Malgun Gothic"/>
          <w:b/>
          <w:szCs w:val="24"/>
        </w:rPr>
      </w:pPr>
    </w:p>
    <w:p w:rsidR="00500A0F" w:rsidRDefault="00500A0F" w:rsidP="00B436F6">
      <w:pPr>
        <w:rPr>
          <w:rFonts w:eastAsia="Malgun Gothic"/>
          <w:b/>
          <w:szCs w:val="24"/>
        </w:rPr>
      </w:pPr>
    </w:p>
    <w:p w:rsidR="00500A0F" w:rsidRDefault="00500A0F" w:rsidP="00B436F6">
      <w:pPr>
        <w:rPr>
          <w:rFonts w:eastAsia="Malgun Gothic"/>
          <w:b/>
          <w:szCs w:val="24"/>
        </w:rPr>
      </w:pPr>
    </w:p>
    <w:p w:rsidR="00B436F6" w:rsidRPr="00ED0BB2" w:rsidRDefault="00B436F6" w:rsidP="00B436F6">
      <w:pPr>
        <w:rPr>
          <w:rFonts w:eastAsia="Malgun Gothic"/>
          <w:b/>
          <w:szCs w:val="24"/>
        </w:rPr>
      </w:pPr>
      <w:r w:rsidRPr="00ED0BB2">
        <w:rPr>
          <w:rFonts w:eastAsia="Malgun Gothic"/>
          <w:b/>
          <w:szCs w:val="24"/>
        </w:rPr>
        <w:t xml:space="preserve">ПРОМЕНА ПОДАТАКА </w:t>
      </w:r>
    </w:p>
    <w:p w:rsidR="00B436F6" w:rsidRPr="00ED0BB2" w:rsidRDefault="00B436F6" w:rsidP="00B436F6">
      <w:pPr>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13</w:t>
      </w:r>
      <w:r w:rsidRPr="00ED0BB2">
        <w:rPr>
          <w:rFonts w:eastAsia="Malgun Gothic"/>
          <w:b/>
          <w:szCs w:val="24"/>
        </w:rPr>
        <w:t xml:space="preserve">. </w:t>
      </w:r>
    </w:p>
    <w:p w:rsidR="00B436F6" w:rsidRPr="00ED0BB2" w:rsidRDefault="00B436F6" w:rsidP="00B436F6">
      <w:pPr>
        <w:jc w:val="center"/>
        <w:rPr>
          <w:rFonts w:eastAsia="Malgun Gothic"/>
          <w:b/>
          <w:szCs w:val="24"/>
        </w:rPr>
      </w:pPr>
    </w:p>
    <w:p w:rsidR="00B436F6" w:rsidRPr="00ED0BB2" w:rsidRDefault="00B436F6" w:rsidP="00B436F6">
      <w:pPr>
        <w:rPr>
          <w:rFonts w:eastAsia="Malgun Gothic"/>
          <w:szCs w:val="24"/>
        </w:rPr>
      </w:pPr>
      <w:r w:rsidRPr="00ED0BB2">
        <w:rPr>
          <w:rFonts w:eastAsia="Malgun Gothic"/>
          <w:b/>
          <w:szCs w:val="24"/>
        </w:rPr>
        <w:tab/>
      </w:r>
      <w:r w:rsidRPr="00ED0BB2">
        <w:rPr>
          <w:rFonts w:eastAsia="Malgun Gothic"/>
          <w:szCs w:val="24"/>
        </w:rPr>
        <w:t>Давалац услуге је дужан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спроведеног поступка јавне набавке, која наступи током важења уговора о пружању услуга и да је документује на прописани начин.</w:t>
      </w:r>
    </w:p>
    <w:p w:rsidR="00B436F6" w:rsidRPr="00ED0BB2" w:rsidRDefault="00B436F6" w:rsidP="00B436F6">
      <w:pPr>
        <w:rPr>
          <w:color w:val="000000"/>
          <w:szCs w:val="24"/>
          <w:highlight w:val="yellow"/>
          <w:lang w:val="sr-Cyrl-RS"/>
        </w:rPr>
      </w:pPr>
    </w:p>
    <w:p w:rsidR="00B436F6" w:rsidRPr="00ED0BB2" w:rsidRDefault="00B436F6" w:rsidP="00B436F6">
      <w:pPr>
        <w:rPr>
          <w:rFonts w:eastAsia="Malgun Gothic"/>
          <w:b/>
          <w:szCs w:val="24"/>
          <w:lang w:val="sr-Cyrl-RS"/>
        </w:rPr>
      </w:pPr>
      <w:r w:rsidRPr="00ED0BB2">
        <w:rPr>
          <w:rFonts w:eastAsia="Malgun Gothic"/>
          <w:b/>
          <w:szCs w:val="24"/>
        </w:rPr>
        <w:t>ПРЕЛАЗНЕ И ЗАВРШНЕ ОДРЕДБЕ</w:t>
      </w:r>
    </w:p>
    <w:p w:rsidR="00B436F6" w:rsidRPr="00ED0BB2" w:rsidRDefault="00B436F6" w:rsidP="00B436F6">
      <w:pPr>
        <w:rPr>
          <w:rFonts w:eastAsia="Malgun Gothic"/>
          <w:b/>
          <w:szCs w:val="24"/>
          <w:lang w:val="sr-Cyrl-RS"/>
        </w:rPr>
      </w:pPr>
    </w:p>
    <w:p w:rsidR="00B436F6" w:rsidRPr="00ED0BB2" w:rsidRDefault="00B436F6" w:rsidP="00B436F6">
      <w:pPr>
        <w:ind w:left="1"/>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14</w:t>
      </w:r>
      <w:r w:rsidRPr="00ED0BB2">
        <w:rPr>
          <w:rFonts w:eastAsia="Malgun Gothic"/>
          <w:b/>
          <w:szCs w:val="24"/>
        </w:rPr>
        <w:t>.</w:t>
      </w:r>
    </w:p>
    <w:p w:rsidR="00B436F6" w:rsidRPr="00ED0BB2" w:rsidRDefault="00B436F6" w:rsidP="00B436F6">
      <w:pPr>
        <w:ind w:left="1"/>
        <w:rPr>
          <w:rFonts w:eastAsia="Malgun Gothic"/>
          <w:szCs w:val="24"/>
        </w:rPr>
      </w:pPr>
    </w:p>
    <w:p w:rsidR="00B436F6" w:rsidRPr="00ED0BB2" w:rsidRDefault="00B436F6" w:rsidP="00B436F6">
      <w:pPr>
        <w:ind w:left="1"/>
        <w:rPr>
          <w:rFonts w:eastAsia="Malgun Gothic"/>
          <w:szCs w:val="24"/>
        </w:rPr>
      </w:pPr>
      <w:r w:rsidRPr="00ED0BB2">
        <w:rPr>
          <w:rFonts w:eastAsia="Malgun Gothic"/>
          <w:szCs w:val="24"/>
        </w:rPr>
        <w:tab/>
        <w:t>За све што није предвиђено овим уговором, примењиваће се одредбе Закона о облигационим односима.</w:t>
      </w:r>
    </w:p>
    <w:p w:rsidR="00B436F6" w:rsidRPr="00ED0BB2" w:rsidRDefault="00B436F6" w:rsidP="00B436F6">
      <w:pPr>
        <w:rPr>
          <w:rFonts w:eastAsia="Malgun Gothic"/>
          <w:szCs w:val="24"/>
        </w:rPr>
      </w:pPr>
    </w:p>
    <w:p w:rsidR="00B436F6" w:rsidRPr="00ED0BB2" w:rsidRDefault="00B436F6" w:rsidP="00B436F6">
      <w:pPr>
        <w:ind w:left="1"/>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15</w:t>
      </w:r>
      <w:r w:rsidRPr="00ED0BB2">
        <w:rPr>
          <w:rFonts w:eastAsia="Malgun Gothic"/>
          <w:b/>
          <w:szCs w:val="24"/>
        </w:rPr>
        <w:t xml:space="preserve">. </w:t>
      </w:r>
    </w:p>
    <w:p w:rsidR="00B436F6" w:rsidRPr="00ED0BB2" w:rsidRDefault="00B436F6" w:rsidP="00B436F6">
      <w:pPr>
        <w:ind w:left="1"/>
        <w:jc w:val="center"/>
        <w:rPr>
          <w:rFonts w:eastAsia="Malgun Gothic"/>
          <w:szCs w:val="24"/>
        </w:rPr>
      </w:pPr>
    </w:p>
    <w:p w:rsidR="00B436F6" w:rsidRPr="00ED0BB2" w:rsidRDefault="00B436F6" w:rsidP="00B436F6">
      <w:pPr>
        <w:ind w:left="1"/>
        <w:rPr>
          <w:rFonts w:eastAsia="Malgun Gothic"/>
          <w:szCs w:val="24"/>
        </w:rPr>
      </w:pPr>
      <w:r w:rsidRPr="00ED0BB2">
        <w:rPr>
          <w:rFonts w:eastAsia="Malgun Gothic"/>
          <w:spacing w:val="-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ED0BB2">
        <w:rPr>
          <w:rFonts w:eastAsia="Malgun Gothic"/>
          <w:szCs w:val="24"/>
        </w:rPr>
        <w:t xml:space="preserve"> лицима.</w:t>
      </w:r>
    </w:p>
    <w:p w:rsidR="00B436F6" w:rsidRPr="00ED0BB2" w:rsidRDefault="00B436F6" w:rsidP="00B436F6">
      <w:pPr>
        <w:ind w:left="1"/>
        <w:jc w:val="center"/>
        <w:rPr>
          <w:rFonts w:eastAsia="Malgun Gothic"/>
          <w:b/>
          <w:szCs w:val="24"/>
          <w:lang w:val="sr-Cyrl-RS"/>
        </w:rPr>
      </w:pPr>
    </w:p>
    <w:p w:rsidR="00B436F6" w:rsidRPr="00ED0BB2" w:rsidRDefault="00B436F6" w:rsidP="00B436F6">
      <w:pPr>
        <w:ind w:left="1"/>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16</w:t>
      </w:r>
      <w:r w:rsidRPr="00ED0BB2">
        <w:rPr>
          <w:rFonts w:eastAsia="Malgun Gothic"/>
          <w:b/>
          <w:szCs w:val="24"/>
        </w:rPr>
        <w:t>.</w:t>
      </w:r>
    </w:p>
    <w:p w:rsidR="00B436F6" w:rsidRPr="00ED0BB2" w:rsidRDefault="00B436F6" w:rsidP="00B436F6">
      <w:pPr>
        <w:ind w:left="1"/>
        <w:jc w:val="center"/>
        <w:rPr>
          <w:rFonts w:eastAsia="Malgun Gothic"/>
          <w:szCs w:val="24"/>
        </w:rPr>
      </w:pPr>
    </w:p>
    <w:p w:rsidR="00B436F6" w:rsidRPr="00ED0BB2" w:rsidRDefault="00B436F6" w:rsidP="00B436F6">
      <w:pPr>
        <w:rPr>
          <w:rFonts w:eastAsia="Malgun Gothic"/>
          <w:szCs w:val="24"/>
        </w:rPr>
      </w:pPr>
      <w:r w:rsidRPr="00ED0BB2">
        <w:rPr>
          <w:rFonts w:eastAsia="Malgun Gothic"/>
          <w:szCs w:val="24"/>
        </w:rPr>
        <w:tab/>
        <w:t>Измене и допуне овог уговора могу се вршити само у писменој форми и уз обострану сагласност уговорних страна.</w:t>
      </w:r>
    </w:p>
    <w:p w:rsidR="00B436F6" w:rsidRPr="00ED0BB2" w:rsidRDefault="00B436F6" w:rsidP="00B436F6">
      <w:pPr>
        <w:rPr>
          <w:rFonts w:eastAsia="Malgun Gothic"/>
          <w:b/>
          <w:szCs w:val="24"/>
        </w:rPr>
      </w:pPr>
    </w:p>
    <w:p w:rsidR="00B436F6" w:rsidRPr="00ED0BB2" w:rsidRDefault="00B436F6" w:rsidP="00B436F6">
      <w:pPr>
        <w:ind w:left="1"/>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17</w:t>
      </w:r>
      <w:r w:rsidRPr="00ED0BB2">
        <w:rPr>
          <w:rFonts w:eastAsia="Malgun Gothic"/>
          <w:b/>
          <w:szCs w:val="24"/>
        </w:rPr>
        <w:t>.</w:t>
      </w:r>
    </w:p>
    <w:p w:rsidR="00B436F6" w:rsidRPr="00ED0BB2" w:rsidRDefault="00B436F6" w:rsidP="00B436F6">
      <w:pPr>
        <w:ind w:left="1"/>
        <w:jc w:val="center"/>
        <w:rPr>
          <w:rFonts w:eastAsia="Malgun Gothic"/>
          <w:szCs w:val="24"/>
        </w:rPr>
      </w:pPr>
    </w:p>
    <w:p w:rsidR="00B436F6" w:rsidRPr="00ED0BB2" w:rsidRDefault="00B436F6" w:rsidP="00B436F6">
      <w:pPr>
        <w:ind w:left="1"/>
        <w:rPr>
          <w:rFonts w:eastAsia="Malgun Gothic"/>
          <w:szCs w:val="24"/>
        </w:rPr>
      </w:pPr>
      <w:r w:rsidRPr="00ED0BB2">
        <w:rPr>
          <w:rFonts w:eastAsia="Malgun Gothic"/>
          <w:szCs w:val="24"/>
        </w:rPr>
        <w:tab/>
        <w:t xml:space="preserve">Све евентуалне спорове уговорне стране ће решавати споразумно, у супротном уговарају надлежност Привредног суда у Београду. </w:t>
      </w:r>
    </w:p>
    <w:p w:rsidR="00B436F6" w:rsidRPr="00ED0BB2" w:rsidRDefault="00B436F6" w:rsidP="00B436F6">
      <w:pPr>
        <w:rPr>
          <w:rFonts w:eastAsia="Malgun Gothic"/>
          <w:b/>
          <w:szCs w:val="24"/>
          <w:lang w:val="sr-Cyrl-RS"/>
        </w:rPr>
      </w:pPr>
    </w:p>
    <w:p w:rsidR="00B436F6" w:rsidRPr="00ED0BB2" w:rsidRDefault="00B436F6" w:rsidP="00B436F6">
      <w:pPr>
        <w:rPr>
          <w:rFonts w:eastAsia="Malgun Gothic"/>
          <w:b/>
          <w:szCs w:val="24"/>
          <w:lang w:val="sr-Cyrl-RS"/>
        </w:rPr>
      </w:pPr>
    </w:p>
    <w:p w:rsidR="00B436F6" w:rsidRPr="00ED0BB2" w:rsidRDefault="00B436F6" w:rsidP="00B436F6">
      <w:pPr>
        <w:jc w:val="center"/>
        <w:rPr>
          <w:rFonts w:eastAsia="Malgun Gothic"/>
          <w:b/>
          <w:szCs w:val="24"/>
        </w:rPr>
      </w:pPr>
      <w:r w:rsidRPr="00ED0BB2">
        <w:rPr>
          <w:rFonts w:eastAsia="Malgun Gothic"/>
          <w:b/>
          <w:szCs w:val="24"/>
        </w:rPr>
        <w:t xml:space="preserve">Члан </w:t>
      </w:r>
      <w:r w:rsidR="0078016E">
        <w:rPr>
          <w:rFonts w:eastAsia="Malgun Gothic"/>
          <w:b/>
          <w:szCs w:val="24"/>
          <w:lang w:val="sr-Cyrl-RS"/>
        </w:rPr>
        <w:t>18</w:t>
      </w:r>
      <w:r w:rsidRPr="00ED0BB2">
        <w:rPr>
          <w:rFonts w:eastAsia="Malgun Gothic"/>
          <w:b/>
          <w:szCs w:val="24"/>
        </w:rPr>
        <w:t>.</w:t>
      </w:r>
    </w:p>
    <w:p w:rsidR="00B436F6" w:rsidRPr="00ED0BB2" w:rsidRDefault="00B436F6" w:rsidP="00B436F6">
      <w:pPr>
        <w:jc w:val="center"/>
        <w:rPr>
          <w:rFonts w:eastAsia="Malgun Gothic"/>
          <w:szCs w:val="24"/>
        </w:rPr>
      </w:pPr>
    </w:p>
    <w:p w:rsidR="00B436F6" w:rsidRPr="00ED0BB2" w:rsidRDefault="00B436F6" w:rsidP="00B436F6">
      <w:pPr>
        <w:ind w:left="1"/>
        <w:rPr>
          <w:rFonts w:eastAsia="Malgun Gothic"/>
          <w:szCs w:val="24"/>
          <w:lang w:val="sr-Cyrl-RS"/>
        </w:rPr>
      </w:pPr>
      <w:r w:rsidRPr="00ED0BB2">
        <w:rPr>
          <w:rFonts w:eastAsia="Malgun Gothic"/>
          <w:szCs w:val="24"/>
        </w:rPr>
        <w:tab/>
        <w:t>Уговор је сачињен у 6 (шест) истоветних примерака, од којих свака уговорна страна задржава по 3 (три) примерка</w:t>
      </w:r>
      <w:r w:rsidRPr="00ED0BB2">
        <w:rPr>
          <w:rFonts w:eastAsia="Malgun Gothic"/>
          <w:szCs w:val="24"/>
          <w:lang w:val="sr-Cyrl-RS"/>
        </w:rPr>
        <w:t>.</w:t>
      </w:r>
    </w:p>
    <w:p w:rsidR="00B436F6" w:rsidRPr="00ED0BB2" w:rsidRDefault="00B436F6" w:rsidP="00B436F6">
      <w:pPr>
        <w:rPr>
          <w:rFonts w:eastAsia="Malgun Gothic"/>
          <w:szCs w:val="24"/>
          <w:lang w:val="sr-Cyrl-RS"/>
        </w:rPr>
      </w:pPr>
    </w:p>
    <w:p w:rsidR="00B436F6" w:rsidRPr="00ED0BB2" w:rsidRDefault="00B436F6" w:rsidP="00B436F6">
      <w:pPr>
        <w:rPr>
          <w:rFonts w:eastAsia="Malgun Gothic"/>
          <w:szCs w:val="24"/>
          <w:lang w:val="sr-Cyrl-RS"/>
        </w:rPr>
      </w:pPr>
    </w:p>
    <w:p w:rsidR="00B436F6" w:rsidRPr="00ED0BB2" w:rsidRDefault="00B436F6" w:rsidP="00B436F6">
      <w:pPr>
        <w:rPr>
          <w:rFonts w:eastAsia="Malgun Gothic"/>
          <w:szCs w:val="24"/>
          <w:lang w:val="sr-Cyrl-RS"/>
        </w:rPr>
      </w:pPr>
    </w:p>
    <w:tbl>
      <w:tblPr>
        <w:tblW w:w="8495" w:type="dxa"/>
        <w:jc w:val="center"/>
        <w:tblLook w:val="01E0" w:firstRow="1" w:lastRow="1" w:firstColumn="1" w:lastColumn="1" w:noHBand="0" w:noVBand="0"/>
      </w:tblPr>
      <w:tblGrid>
        <w:gridCol w:w="3673"/>
        <w:gridCol w:w="1377"/>
        <w:gridCol w:w="3445"/>
      </w:tblGrid>
      <w:tr w:rsidR="00B436F6" w:rsidRPr="00ED0BB2" w:rsidTr="00733513">
        <w:trPr>
          <w:trHeight w:val="307"/>
          <w:jc w:val="center"/>
        </w:trPr>
        <w:tc>
          <w:tcPr>
            <w:tcW w:w="3673" w:type="dxa"/>
          </w:tcPr>
          <w:p w:rsidR="00B436F6" w:rsidRPr="00ED0BB2" w:rsidRDefault="00B436F6" w:rsidP="00733513">
            <w:pPr>
              <w:jc w:val="center"/>
              <w:rPr>
                <w:rFonts w:eastAsia="Malgun Gothic"/>
                <w:b/>
                <w:szCs w:val="24"/>
              </w:rPr>
            </w:pPr>
            <w:r w:rsidRPr="00ED0BB2">
              <w:rPr>
                <w:rFonts w:eastAsia="Malgun Gothic"/>
                <w:b/>
                <w:szCs w:val="24"/>
              </w:rPr>
              <w:t>НАРУЧИЛАЦ</w:t>
            </w:r>
          </w:p>
        </w:tc>
        <w:tc>
          <w:tcPr>
            <w:tcW w:w="1377" w:type="dxa"/>
          </w:tcPr>
          <w:p w:rsidR="00B436F6" w:rsidRPr="00ED0BB2" w:rsidRDefault="00B436F6" w:rsidP="00733513">
            <w:pPr>
              <w:jc w:val="center"/>
              <w:rPr>
                <w:rFonts w:eastAsia="Malgun Gothic"/>
                <w:b/>
                <w:szCs w:val="24"/>
              </w:rPr>
            </w:pPr>
          </w:p>
        </w:tc>
        <w:tc>
          <w:tcPr>
            <w:tcW w:w="3445" w:type="dxa"/>
          </w:tcPr>
          <w:p w:rsidR="00B436F6" w:rsidRPr="00ED0BB2" w:rsidRDefault="00B436F6" w:rsidP="00733513">
            <w:pPr>
              <w:jc w:val="center"/>
              <w:rPr>
                <w:rFonts w:eastAsia="Malgun Gothic"/>
                <w:b/>
                <w:szCs w:val="24"/>
              </w:rPr>
            </w:pPr>
          </w:p>
        </w:tc>
      </w:tr>
      <w:tr w:rsidR="00B436F6" w:rsidRPr="00ED0BB2" w:rsidTr="00733513">
        <w:trPr>
          <w:trHeight w:val="680"/>
          <w:jc w:val="center"/>
        </w:trPr>
        <w:tc>
          <w:tcPr>
            <w:tcW w:w="3673" w:type="dxa"/>
            <w:tcBorders>
              <w:bottom w:val="single" w:sz="4" w:space="0" w:color="auto"/>
            </w:tcBorders>
          </w:tcPr>
          <w:p w:rsidR="00B436F6" w:rsidRPr="00ED0BB2" w:rsidRDefault="00B436F6" w:rsidP="00733513">
            <w:pPr>
              <w:jc w:val="center"/>
              <w:rPr>
                <w:rFonts w:eastAsia="Malgun Gothic"/>
                <w:b/>
                <w:szCs w:val="24"/>
              </w:rPr>
            </w:pPr>
          </w:p>
        </w:tc>
        <w:tc>
          <w:tcPr>
            <w:tcW w:w="1377" w:type="dxa"/>
          </w:tcPr>
          <w:p w:rsidR="00B436F6" w:rsidRPr="00ED0BB2" w:rsidRDefault="00B436F6" w:rsidP="00733513">
            <w:pPr>
              <w:jc w:val="center"/>
              <w:rPr>
                <w:rFonts w:eastAsia="Malgun Gothic"/>
                <w:b/>
                <w:szCs w:val="24"/>
              </w:rPr>
            </w:pPr>
            <w:r w:rsidRPr="00ED0BB2">
              <w:rPr>
                <w:rFonts w:eastAsia="Malgun Gothic"/>
                <w:b/>
                <w:szCs w:val="24"/>
              </w:rPr>
              <w:t>М.П.</w:t>
            </w:r>
          </w:p>
        </w:tc>
        <w:tc>
          <w:tcPr>
            <w:tcW w:w="3445" w:type="dxa"/>
            <w:tcBorders>
              <w:bottom w:val="single" w:sz="4" w:space="0" w:color="auto"/>
            </w:tcBorders>
          </w:tcPr>
          <w:p w:rsidR="00B436F6" w:rsidRPr="00ED0BB2" w:rsidRDefault="00B436F6" w:rsidP="00733513">
            <w:pPr>
              <w:jc w:val="center"/>
              <w:rPr>
                <w:rFonts w:eastAsia="Malgun Gothic"/>
                <w:b/>
                <w:szCs w:val="24"/>
              </w:rPr>
            </w:pPr>
            <w:r w:rsidRPr="00ED0BB2">
              <w:rPr>
                <w:rFonts w:eastAsia="Malgun Gothic"/>
                <w:b/>
                <w:szCs w:val="24"/>
              </w:rPr>
              <w:t>- потпис -</w:t>
            </w:r>
          </w:p>
        </w:tc>
      </w:tr>
      <w:tr w:rsidR="00B436F6" w:rsidRPr="00ED0BB2" w:rsidTr="00733513">
        <w:trPr>
          <w:trHeight w:val="307"/>
          <w:jc w:val="center"/>
        </w:trPr>
        <w:tc>
          <w:tcPr>
            <w:tcW w:w="3673" w:type="dxa"/>
            <w:tcBorders>
              <w:top w:val="single" w:sz="4" w:space="0" w:color="auto"/>
            </w:tcBorders>
          </w:tcPr>
          <w:p w:rsidR="00B436F6" w:rsidRPr="00ED0BB2" w:rsidRDefault="00B436F6" w:rsidP="00733513">
            <w:pPr>
              <w:jc w:val="center"/>
              <w:rPr>
                <w:rFonts w:eastAsia="Malgun Gothic"/>
                <w:b/>
                <w:szCs w:val="24"/>
              </w:rPr>
            </w:pPr>
          </w:p>
        </w:tc>
        <w:tc>
          <w:tcPr>
            <w:tcW w:w="1377" w:type="dxa"/>
          </w:tcPr>
          <w:p w:rsidR="00B436F6" w:rsidRPr="00ED0BB2" w:rsidRDefault="00B436F6" w:rsidP="00733513">
            <w:pPr>
              <w:jc w:val="center"/>
              <w:rPr>
                <w:rFonts w:eastAsia="Malgun Gothic"/>
                <w:b/>
                <w:szCs w:val="24"/>
              </w:rPr>
            </w:pPr>
          </w:p>
        </w:tc>
        <w:tc>
          <w:tcPr>
            <w:tcW w:w="3445" w:type="dxa"/>
            <w:tcBorders>
              <w:top w:val="single" w:sz="4" w:space="0" w:color="auto"/>
            </w:tcBorders>
          </w:tcPr>
          <w:p w:rsidR="00B436F6" w:rsidRPr="00ED0BB2" w:rsidRDefault="00B436F6" w:rsidP="00733513">
            <w:pPr>
              <w:jc w:val="center"/>
              <w:rPr>
                <w:rFonts w:eastAsia="Malgun Gothic"/>
                <w:b/>
                <w:szCs w:val="24"/>
              </w:rPr>
            </w:pPr>
          </w:p>
        </w:tc>
      </w:tr>
    </w:tbl>
    <w:p w:rsidR="00B436F6" w:rsidRDefault="00B436F6" w:rsidP="00B436F6">
      <w:pPr>
        <w:rPr>
          <w:rFonts w:eastAsia="Malgun Gothic"/>
          <w:b/>
          <w:color w:val="000000"/>
          <w:sz w:val="22"/>
          <w:szCs w:val="22"/>
          <w:lang w:val="sr-Cyrl-RS"/>
        </w:rPr>
      </w:pPr>
    </w:p>
    <w:p w:rsidR="00B436F6" w:rsidRDefault="00B436F6" w:rsidP="00B436F6">
      <w:pPr>
        <w:rPr>
          <w:rFonts w:eastAsia="Malgun Gothic"/>
          <w:b/>
          <w:color w:val="000000"/>
          <w:sz w:val="22"/>
          <w:szCs w:val="22"/>
          <w:lang w:val="sr-Cyrl-RS"/>
        </w:rPr>
      </w:pPr>
    </w:p>
    <w:p w:rsidR="00B436F6" w:rsidRDefault="00B436F6" w:rsidP="00B436F6">
      <w:pPr>
        <w:rPr>
          <w:rFonts w:eastAsia="Malgun Gothic"/>
          <w:b/>
          <w:color w:val="000000"/>
          <w:sz w:val="22"/>
          <w:szCs w:val="22"/>
          <w:lang w:val="sr-Cyrl-RS"/>
        </w:rPr>
      </w:pPr>
    </w:p>
    <w:p w:rsidR="00500A0F" w:rsidRDefault="00500A0F" w:rsidP="00B436F6">
      <w:pPr>
        <w:rPr>
          <w:rFonts w:eastAsia="Malgun Gothic"/>
          <w:b/>
          <w:color w:val="000000"/>
          <w:sz w:val="22"/>
          <w:szCs w:val="22"/>
          <w:lang w:val="sr-Cyrl-RS"/>
        </w:rPr>
      </w:pPr>
    </w:p>
    <w:p w:rsidR="00500A0F" w:rsidRDefault="00500A0F" w:rsidP="00B436F6">
      <w:pPr>
        <w:rPr>
          <w:rFonts w:eastAsia="Malgun Gothic"/>
          <w:b/>
          <w:color w:val="000000"/>
          <w:sz w:val="22"/>
          <w:szCs w:val="22"/>
          <w:lang w:val="sr-Cyrl-RS"/>
        </w:rPr>
      </w:pPr>
    </w:p>
    <w:p w:rsidR="00500A0F" w:rsidRDefault="00500A0F" w:rsidP="00B436F6">
      <w:pPr>
        <w:rPr>
          <w:rFonts w:eastAsia="Malgun Gothic"/>
          <w:b/>
          <w:color w:val="000000"/>
          <w:sz w:val="22"/>
          <w:szCs w:val="22"/>
          <w:lang w:val="sr-Cyrl-RS"/>
        </w:rPr>
      </w:pPr>
    </w:p>
    <w:p w:rsidR="00B436F6" w:rsidRDefault="00B436F6" w:rsidP="00B436F6">
      <w:pPr>
        <w:rPr>
          <w:rFonts w:eastAsia="Malgun Gothic"/>
          <w:b/>
          <w:color w:val="000000"/>
          <w:sz w:val="22"/>
          <w:szCs w:val="22"/>
          <w:lang w:val="sr-Cyrl-RS"/>
        </w:rPr>
      </w:pPr>
    </w:p>
    <w:p w:rsidR="00B436F6" w:rsidRDefault="00B436F6" w:rsidP="00B436F6">
      <w:pPr>
        <w:rPr>
          <w:rFonts w:eastAsia="Malgun Gothic"/>
          <w:b/>
          <w:color w:val="000000"/>
          <w:sz w:val="22"/>
          <w:szCs w:val="22"/>
          <w:lang w:val="sr-Cyrl-RS"/>
        </w:rPr>
      </w:pPr>
    </w:p>
    <w:p w:rsidR="00500A0F" w:rsidRDefault="00500A0F" w:rsidP="00B436F6">
      <w:pPr>
        <w:rPr>
          <w:rFonts w:eastAsia="Malgun Gothic"/>
          <w:b/>
          <w:color w:val="000000"/>
          <w:sz w:val="22"/>
          <w:szCs w:val="22"/>
          <w:lang w:val="sr-Cyrl-RS"/>
        </w:rPr>
      </w:pPr>
    </w:p>
    <w:p w:rsidR="00500A0F" w:rsidRPr="00EE0333" w:rsidRDefault="00500A0F" w:rsidP="00B436F6">
      <w:pPr>
        <w:rPr>
          <w:rFonts w:eastAsia="Malgun Gothic"/>
          <w:b/>
          <w:color w:val="000000"/>
          <w:sz w:val="22"/>
          <w:szCs w:val="22"/>
          <w:lang w:val="sr-Cyrl-RS"/>
        </w:rPr>
      </w:pPr>
    </w:p>
    <w:p w:rsidR="00B436F6" w:rsidRDefault="009D61FA" w:rsidP="00B436F6">
      <w:pPr>
        <w:jc w:val="center"/>
        <w:rPr>
          <w:b/>
          <w:sz w:val="22"/>
          <w:szCs w:val="22"/>
          <w:lang w:val="sr-Latn-RS"/>
        </w:rPr>
      </w:pPr>
      <w:r>
        <w:rPr>
          <w:b/>
          <w:sz w:val="22"/>
          <w:szCs w:val="22"/>
          <w:lang w:val="sr-Latn-RS"/>
        </w:rPr>
        <w:t>IX</w:t>
      </w:r>
    </w:p>
    <w:p w:rsidR="004F1A20" w:rsidRPr="000D557E" w:rsidRDefault="004F1A20" w:rsidP="00B436F6">
      <w:pPr>
        <w:jc w:val="center"/>
        <w:rPr>
          <w:rFonts w:eastAsia="Malgun Gothic"/>
          <w:b/>
          <w:color w:val="000000"/>
          <w:sz w:val="22"/>
          <w:szCs w:val="22"/>
        </w:rPr>
      </w:pPr>
    </w:p>
    <w:p w:rsidR="00B436F6" w:rsidRPr="000D557E" w:rsidRDefault="00B436F6" w:rsidP="00B436F6">
      <w:pPr>
        <w:spacing w:line="360" w:lineRule="auto"/>
        <w:jc w:val="center"/>
        <w:rPr>
          <w:b/>
          <w:color w:val="000000"/>
          <w:lang w:val="sr-Cyrl-RS"/>
        </w:rPr>
      </w:pPr>
      <w:r w:rsidRPr="000D557E">
        <w:rPr>
          <w:b/>
          <w:color w:val="000000"/>
          <w:lang w:val="sr-Cyrl-RS"/>
        </w:rPr>
        <w:t xml:space="preserve">ОБРАЗАЦ </w:t>
      </w:r>
    </w:p>
    <w:p w:rsidR="00B436F6" w:rsidRPr="000D557E" w:rsidRDefault="00B436F6" w:rsidP="00B436F6">
      <w:pPr>
        <w:spacing w:line="360" w:lineRule="auto"/>
        <w:jc w:val="center"/>
        <w:rPr>
          <w:b/>
          <w:color w:val="000000"/>
          <w:lang w:val="sr-Cyrl-RS"/>
        </w:rPr>
      </w:pPr>
      <w:r w:rsidRPr="000D557E">
        <w:rPr>
          <w:b/>
          <w:color w:val="000000"/>
          <w:lang w:val="sr-Cyrl-RS"/>
        </w:rPr>
        <w:t>ТРОШКОВА ПРИПРЕМЕ ПОНУДЕ</w:t>
      </w:r>
    </w:p>
    <w:p w:rsidR="00B436F6" w:rsidRPr="000D557E" w:rsidRDefault="00B436F6" w:rsidP="00B436F6">
      <w:pPr>
        <w:jc w:val="center"/>
        <w:rPr>
          <w:b/>
          <w:color w:val="000000"/>
          <w:lang w:val="sr-Cyrl-RS"/>
        </w:rPr>
      </w:pPr>
    </w:p>
    <w:p w:rsidR="00B436F6" w:rsidRPr="000D557E" w:rsidRDefault="00B436F6" w:rsidP="00B436F6">
      <w:pPr>
        <w:rPr>
          <w:lang w:val="sr-Cyrl-RS"/>
        </w:rPr>
      </w:pPr>
      <w:r w:rsidRPr="000D557E">
        <w:rPr>
          <w:lang w:val="sr-Cyrl-RS"/>
        </w:rPr>
        <w:tab/>
        <w:t>Понуђач може у оквиру понуде да достави укупан износ и структуру трошкова припремања понуде.</w:t>
      </w:r>
    </w:p>
    <w:p w:rsidR="00B436F6" w:rsidRPr="000D557E" w:rsidRDefault="00B436F6" w:rsidP="00B436F6">
      <w:pPr>
        <w:rPr>
          <w:lang w:val="sr-Cyrl-RS"/>
        </w:rPr>
      </w:pPr>
      <w:r w:rsidRPr="000D557E">
        <w:rPr>
          <w:lang w:val="sr-Cyrl-RS"/>
        </w:rPr>
        <w:tab/>
        <w:t>Трошкове припреме и подношења понуде сноси искључиво понуђач и не може тражити од наручиоца накнаду трошкова.</w:t>
      </w:r>
    </w:p>
    <w:p w:rsidR="00B436F6" w:rsidRPr="000D557E" w:rsidRDefault="00B436F6" w:rsidP="00B436F6">
      <w:pPr>
        <w:rPr>
          <w:b/>
          <w:sz w:val="20"/>
          <w:lang w:val="sr-Cyrl-RS"/>
        </w:rPr>
      </w:pPr>
      <w:r w:rsidRPr="000D557E">
        <w:rPr>
          <w:lang w:val="sr-Cyrl-RS"/>
        </w:rPr>
        <w:tab/>
        <w:t xml:space="preserve">Ако поступак јавне набавке буде обустављен из разлога који су на страни наручиоца, наручилац ће у складу са чланом 88. став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B436F6" w:rsidRPr="000D557E" w:rsidRDefault="00B436F6" w:rsidP="00B436F6">
      <w:pPr>
        <w:jc w:val="center"/>
        <w:rPr>
          <w:b/>
          <w:color w:val="000000"/>
          <w:lang w:val="sr-Cyrl-RS"/>
        </w:rPr>
      </w:pPr>
    </w:p>
    <w:tbl>
      <w:tblPr>
        <w:tblW w:w="8041"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41"/>
      </w:tblGrid>
      <w:tr w:rsidR="00B436F6" w:rsidRPr="000D557E" w:rsidTr="00733513">
        <w:trPr>
          <w:trHeight w:val="780"/>
          <w:jc w:val="center"/>
        </w:trPr>
        <w:tc>
          <w:tcPr>
            <w:tcW w:w="8041" w:type="dxa"/>
          </w:tcPr>
          <w:p w:rsidR="00B436F6" w:rsidRPr="000D557E" w:rsidRDefault="00B436F6" w:rsidP="00733513">
            <w:pPr>
              <w:jc w:val="center"/>
              <w:rPr>
                <w:b/>
                <w:color w:val="000000"/>
                <w:lang w:val="sr-Cyrl-RS"/>
              </w:rPr>
            </w:pPr>
          </w:p>
        </w:tc>
      </w:tr>
      <w:tr w:rsidR="00B436F6" w:rsidRPr="000D557E" w:rsidTr="00733513">
        <w:trPr>
          <w:trHeight w:val="780"/>
          <w:jc w:val="center"/>
        </w:trPr>
        <w:tc>
          <w:tcPr>
            <w:tcW w:w="8041" w:type="dxa"/>
          </w:tcPr>
          <w:p w:rsidR="00B436F6" w:rsidRPr="000D557E" w:rsidRDefault="00B436F6" w:rsidP="00733513">
            <w:pPr>
              <w:jc w:val="center"/>
              <w:rPr>
                <w:b/>
                <w:color w:val="000000"/>
                <w:lang w:val="sr-Cyrl-RS"/>
              </w:rPr>
            </w:pPr>
          </w:p>
        </w:tc>
      </w:tr>
      <w:tr w:rsidR="00B436F6" w:rsidRPr="000D557E" w:rsidTr="00733513">
        <w:trPr>
          <w:trHeight w:val="780"/>
          <w:jc w:val="center"/>
        </w:trPr>
        <w:tc>
          <w:tcPr>
            <w:tcW w:w="8041" w:type="dxa"/>
          </w:tcPr>
          <w:p w:rsidR="00B436F6" w:rsidRPr="000D557E" w:rsidRDefault="00B436F6" w:rsidP="00733513">
            <w:pPr>
              <w:jc w:val="center"/>
              <w:rPr>
                <w:b/>
                <w:color w:val="000000"/>
                <w:lang w:val="sr-Cyrl-RS"/>
              </w:rPr>
            </w:pPr>
          </w:p>
        </w:tc>
      </w:tr>
      <w:tr w:rsidR="00B436F6" w:rsidRPr="000D557E" w:rsidTr="00733513">
        <w:trPr>
          <w:trHeight w:val="780"/>
          <w:jc w:val="center"/>
        </w:trPr>
        <w:tc>
          <w:tcPr>
            <w:tcW w:w="8041" w:type="dxa"/>
          </w:tcPr>
          <w:p w:rsidR="00B436F6" w:rsidRPr="000D557E" w:rsidRDefault="00B436F6" w:rsidP="00733513">
            <w:pPr>
              <w:jc w:val="center"/>
              <w:rPr>
                <w:b/>
                <w:color w:val="000000"/>
                <w:lang w:val="sr-Cyrl-RS"/>
              </w:rPr>
            </w:pPr>
          </w:p>
        </w:tc>
      </w:tr>
    </w:tbl>
    <w:p w:rsidR="00B436F6" w:rsidRPr="000D557E" w:rsidRDefault="00B436F6" w:rsidP="00B436F6">
      <w:pPr>
        <w:rPr>
          <w:lang w:val="sr-Cyrl-RS"/>
        </w:rPr>
      </w:pPr>
    </w:p>
    <w:p w:rsidR="00B436F6" w:rsidRPr="000D557E" w:rsidRDefault="00B436F6" w:rsidP="00B436F6">
      <w:pPr>
        <w:rPr>
          <w:lang w:val="sr-Cyrl-RS"/>
        </w:rPr>
      </w:pP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2527"/>
      </w:tblGrid>
      <w:tr w:rsidR="00B436F6" w:rsidRPr="000D557E" w:rsidTr="00733513">
        <w:trPr>
          <w:trHeight w:val="780"/>
          <w:jc w:val="center"/>
        </w:trPr>
        <w:tc>
          <w:tcPr>
            <w:tcW w:w="4779" w:type="dxa"/>
            <w:vAlign w:val="center"/>
          </w:tcPr>
          <w:p w:rsidR="00B436F6" w:rsidRPr="000D557E" w:rsidRDefault="00B436F6" w:rsidP="00733513">
            <w:pPr>
              <w:jc w:val="right"/>
              <w:rPr>
                <w:b/>
                <w:color w:val="000000"/>
                <w:lang w:val="sr-Cyrl-RS"/>
              </w:rPr>
            </w:pPr>
            <w:r w:rsidRPr="000D557E">
              <w:rPr>
                <w:b/>
                <w:color w:val="000000"/>
                <w:lang w:val="sr-Cyrl-RS"/>
              </w:rPr>
              <w:t>Укупан износ трошкова:</w:t>
            </w:r>
          </w:p>
        </w:tc>
        <w:tc>
          <w:tcPr>
            <w:tcW w:w="2527" w:type="dxa"/>
            <w:shd w:val="clear" w:color="auto" w:fill="E0E0E0"/>
          </w:tcPr>
          <w:p w:rsidR="00B436F6" w:rsidRPr="000D557E" w:rsidRDefault="00B436F6" w:rsidP="00733513">
            <w:pPr>
              <w:jc w:val="center"/>
              <w:rPr>
                <w:b/>
                <w:color w:val="000000"/>
                <w:lang w:val="sr-Cyrl-RS"/>
              </w:rPr>
            </w:pPr>
          </w:p>
        </w:tc>
      </w:tr>
    </w:tbl>
    <w:p w:rsidR="00B436F6" w:rsidRPr="000D557E" w:rsidRDefault="00B436F6" w:rsidP="00B436F6">
      <w:pPr>
        <w:rPr>
          <w:b/>
          <w:color w:val="000000"/>
          <w:lang w:val="sr-Cyrl-RS"/>
        </w:rPr>
      </w:pPr>
    </w:p>
    <w:p w:rsidR="00B436F6" w:rsidRPr="000D557E" w:rsidRDefault="00B436F6" w:rsidP="00B436F6">
      <w:pPr>
        <w:rPr>
          <w:b/>
          <w:color w:val="000000"/>
          <w:sz w:val="20"/>
          <w:lang w:val="sr-Cyrl-RS"/>
        </w:rPr>
      </w:pPr>
    </w:p>
    <w:p w:rsidR="00B436F6" w:rsidRPr="000D557E" w:rsidRDefault="00B436F6" w:rsidP="00B436F6">
      <w:pPr>
        <w:rPr>
          <w:b/>
          <w:color w:val="000000"/>
          <w:sz w:val="20"/>
          <w:lang w:val="sr-Cyrl-RS"/>
        </w:rPr>
      </w:pPr>
    </w:p>
    <w:p w:rsidR="00B436F6" w:rsidRPr="000D557E" w:rsidRDefault="00B436F6" w:rsidP="00B436F6">
      <w:pPr>
        <w:rPr>
          <w:b/>
          <w:color w:val="000000"/>
          <w:sz w:val="20"/>
          <w:lang w:val="sr-Cyrl-RS"/>
        </w:rPr>
      </w:pPr>
    </w:p>
    <w:p w:rsidR="00B436F6" w:rsidRPr="000D557E" w:rsidRDefault="00B436F6" w:rsidP="00B436F6">
      <w:pPr>
        <w:rPr>
          <w:color w:val="000000"/>
          <w:sz w:val="20"/>
          <w:lang w:val="sr-Cyrl-RS"/>
        </w:rPr>
      </w:pPr>
      <w:r w:rsidRPr="000D557E">
        <w:rPr>
          <w:b/>
          <w:color w:val="000000"/>
          <w:sz w:val="20"/>
          <w:lang w:val="sr-Cyrl-RS"/>
        </w:rPr>
        <w:t xml:space="preserve">Напомена: </w:t>
      </w:r>
      <w:r w:rsidRPr="000D557E">
        <w:rPr>
          <w:b/>
          <w:color w:val="000000"/>
          <w:sz w:val="20"/>
          <w:lang w:val="sr-Cyrl-RS"/>
        </w:rPr>
        <w:tab/>
      </w:r>
      <w:r w:rsidRPr="000D557E">
        <w:rPr>
          <w:color w:val="000000"/>
          <w:sz w:val="20"/>
          <w:lang w:val="sr-Cyrl-RS"/>
        </w:rPr>
        <w:t>У случају потребе табелу копирати</w:t>
      </w:r>
    </w:p>
    <w:p w:rsidR="00B436F6" w:rsidRPr="000D557E" w:rsidRDefault="00B436F6" w:rsidP="00B436F6">
      <w:pPr>
        <w:rPr>
          <w:color w:val="000000"/>
          <w:sz w:val="20"/>
          <w:lang w:val="sr-Cyrl-RS"/>
        </w:rPr>
      </w:pPr>
    </w:p>
    <w:p w:rsidR="00B436F6" w:rsidRPr="000D557E" w:rsidRDefault="00B436F6" w:rsidP="00B436F6">
      <w:pPr>
        <w:rPr>
          <w:b/>
          <w:color w:val="000000"/>
          <w:sz w:val="20"/>
          <w:lang w:val="sr-Cyrl-RS"/>
        </w:rPr>
      </w:pPr>
    </w:p>
    <w:tbl>
      <w:tblPr>
        <w:tblW w:w="5838" w:type="dxa"/>
        <w:jc w:val="right"/>
        <w:tblLook w:val="01E0" w:firstRow="1" w:lastRow="1" w:firstColumn="1" w:lastColumn="1" w:noHBand="0" w:noVBand="0"/>
      </w:tblPr>
      <w:tblGrid>
        <w:gridCol w:w="2520"/>
        <w:gridCol w:w="3318"/>
      </w:tblGrid>
      <w:tr w:rsidR="00B436F6" w:rsidRPr="000D557E" w:rsidTr="00733513">
        <w:trPr>
          <w:jc w:val="right"/>
        </w:trPr>
        <w:tc>
          <w:tcPr>
            <w:tcW w:w="2520" w:type="dxa"/>
          </w:tcPr>
          <w:p w:rsidR="00B436F6" w:rsidRPr="000D557E" w:rsidRDefault="00B436F6" w:rsidP="00733513">
            <w:pPr>
              <w:jc w:val="center"/>
              <w:rPr>
                <w:b/>
                <w:color w:val="000000"/>
                <w:lang w:val="sr-Cyrl-RS"/>
              </w:rPr>
            </w:pPr>
          </w:p>
        </w:tc>
        <w:tc>
          <w:tcPr>
            <w:tcW w:w="3318" w:type="dxa"/>
          </w:tcPr>
          <w:p w:rsidR="00B436F6" w:rsidRPr="000D557E" w:rsidRDefault="00B436F6" w:rsidP="00733513">
            <w:pPr>
              <w:jc w:val="center"/>
              <w:rPr>
                <w:b/>
                <w:color w:val="000000"/>
                <w:lang w:val="sr-Cyrl-RS"/>
              </w:rPr>
            </w:pPr>
            <w:r w:rsidRPr="000D557E">
              <w:rPr>
                <w:b/>
                <w:color w:val="000000"/>
                <w:lang w:val="sr-Cyrl-RS"/>
              </w:rPr>
              <w:t>Потпис овлашћеног лица</w:t>
            </w:r>
          </w:p>
        </w:tc>
      </w:tr>
      <w:tr w:rsidR="00B436F6" w:rsidRPr="000D557E" w:rsidTr="00733513">
        <w:trPr>
          <w:jc w:val="right"/>
        </w:trPr>
        <w:tc>
          <w:tcPr>
            <w:tcW w:w="2520" w:type="dxa"/>
          </w:tcPr>
          <w:p w:rsidR="00B436F6" w:rsidRPr="000D557E" w:rsidRDefault="00B436F6" w:rsidP="00733513">
            <w:pPr>
              <w:jc w:val="center"/>
              <w:rPr>
                <w:b/>
                <w:color w:val="000000"/>
                <w:lang w:val="sr-Cyrl-RS"/>
              </w:rPr>
            </w:pPr>
            <w:r w:rsidRPr="000D557E">
              <w:rPr>
                <w:b/>
                <w:color w:val="000000"/>
                <w:lang w:val="sr-Cyrl-RS"/>
              </w:rPr>
              <w:t>М.П.</w:t>
            </w:r>
          </w:p>
        </w:tc>
        <w:tc>
          <w:tcPr>
            <w:tcW w:w="3318" w:type="dxa"/>
          </w:tcPr>
          <w:p w:rsidR="00B436F6" w:rsidRPr="000D557E" w:rsidRDefault="00B436F6" w:rsidP="00733513">
            <w:pPr>
              <w:jc w:val="center"/>
              <w:rPr>
                <w:b/>
                <w:color w:val="000000"/>
                <w:lang w:val="sr-Cyrl-RS"/>
              </w:rPr>
            </w:pPr>
          </w:p>
        </w:tc>
      </w:tr>
      <w:tr w:rsidR="00B436F6" w:rsidRPr="000D557E" w:rsidTr="00733513">
        <w:trPr>
          <w:trHeight w:val="786"/>
          <w:jc w:val="right"/>
        </w:trPr>
        <w:tc>
          <w:tcPr>
            <w:tcW w:w="2520" w:type="dxa"/>
          </w:tcPr>
          <w:p w:rsidR="00B436F6" w:rsidRPr="000D557E" w:rsidRDefault="00B436F6" w:rsidP="00733513">
            <w:pPr>
              <w:jc w:val="center"/>
              <w:rPr>
                <w:b/>
                <w:color w:val="000000"/>
                <w:lang w:val="sr-Cyrl-RS"/>
              </w:rPr>
            </w:pPr>
          </w:p>
        </w:tc>
        <w:tc>
          <w:tcPr>
            <w:tcW w:w="3318" w:type="dxa"/>
            <w:tcBorders>
              <w:bottom w:val="single" w:sz="4" w:space="0" w:color="auto"/>
            </w:tcBorders>
          </w:tcPr>
          <w:p w:rsidR="00B436F6" w:rsidRPr="000D557E" w:rsidRDefault="00B436F6" w:rsidP="00733513">
            <w:pPr>
              <w:jc w:val="center"/>
              <w:rPr>
                <w:b/>
                <w:color w:val="000000"/>
                <w:lang w:val="sr-Cyrl-RS"/>
              </w:rPr>
            </w:pPr>
          </w:p>
        </w:tc>
      </w:tr>
    </w:tbl>
    <w:p w:rsidR="00B436F6" w:rsidRPr="000D557E" w:rsidRDefault="00B436F6" w:rsidP="00B436F6">
      <w:pPr>
        <w:spacing w:line="360" w:lineRule="auto"/>
        <w:rPr>
          <w:lang w:val="sr-Cyrl-RS"/>
        </w:rPr>
      </w:pPr>
    </w:p>
    <w:p w:rsidR="00B436F6" w:rsidRPr="000D557E" w:rsidRDefault="00B436F6" w:rsidP="00B436F6">
      <w:pPr>
        <w:rPr>
          <w:b/>
          <w:color w:val="000000"/>
          <w:lang w:val="sr-Cyrl-RS"/>
        </w:rPr>
      </w:pPr>
    </w:p>
    <w:p w:rsidR="00B436F6" w:rsidRPr="000D557E" w:rsidRDefault="00B436F6" w:rsidP="00B436F6">
      <w:pPr>
        <w:jc w:val="center"/>
        <w:rPr>
          <w:b/>
          <w:color w:val="000000"/>
          <w:lang w:val="sr-Cyrl-RS"/>
        </w:rPr>
      </w:pPr>
    </w:p>
    <w:p w:rsidR="00B436F6" w:rsidRPr="000D557E" w:rsidRDefault="00B436F6" w:rsidP="00B436F6">
      <w:pPr>
        <w:rPr>
          <w:b/>
          <w:color w:val="000000"/>
          <w:lang w:val="sr-Cyrl-RS"/>
        </w:rPr>
      </w:pPr>
    </w:p>
    <w:p w:rsidR="00B436F6" w:rsidRPr="000D557E" w:rsidRDefault="00B436F6" w:rsidP="00B436F6">
      <w:pPr>
        <w:jc w:val="center"/>
        <w:rPr>
          <w:b/>
          <w:color w:val="000000"/>
          <w:lang w:val="sr-Cyrl-RS"/>
        </w:rPr>
      </w:pPr>
    </w:p>
    <w:p w:rsidR="00B436F6" w:rsidRPr="00B866D6" w:rsidRDefault="00B436F6" w:rsidP="00B436F6">
      <w:pPr>
        <w:jc w:val="center"/>
        <w:rPr>
          <w:b/>
          <w:sz w:val="20"/>
          <w:szCs w:val="22"/>
          <w:lang w:val="sr-Latn-RS"/>
        </w:rPr>
      </w:pPr>
    </w:p>
    <w:p w:rsidR="00B436F6" w:rsidRPr="00B866D6" w:rsidRDefault="00B436F6" w:rsidP="00B436F6">
      <w:pPr>
        <w:jc w:val="center"/>
        <w:rPr>
          <w:b/>
          <w:sz w:val="22"/>
          <w:lang w:val="sr-Latn-RS"/>
        </w:rPr>
      </w:pPr>
      <w:r w:rsidRPr="00B866D6">
        <w:rPr>
          <w:b/>
          <w:sz w:val="22"/>
          <w:lang w:val="sr-Latn-RS"/>
        </w:rPr>
        <w:t>X</w:t>
      </w:r>
    </w:p>
    <w:p w:rsidR="00B436F6" w:rsidRPr="00B866D6" w:rsidRDefault="00B436F6" w:rsidP="00B436F6">
      <w:pPr>
        <w:jc w:val="center"/>
        <w:rPr>
          <w:b/>
          <w:sz w:val="22"/>
          <w:lang w:val="sr-Latn-RS"/>
        </w:rPr>
      </w:pPr>
    </w:p>
    <w:p w:rsidR="00B436F6" w:rsidRPr="00B866D6" w:rsidRDefault="00B436F6" w:rsidP="00B436F6">
      <w:pPr>
        <w:keepNext/>
        <w:tabs>
          <w:tab w:val="clear" w:pos="1440"/>
          <w:tab w:val="left" w:pos="1080"/>
          <w:tab w:val="left" w:pos="1418"/>
        </w:tabs>
        <w:spacing w:before="120" w:after="120"/>
        <w:ind w:left="720" w:right="720"/>
        <w:jc w:val="center"/>
        <w:rPr>
          <w:b/>
          <w:sz w:val="22"/>
          <w:lang w:val="sr-Latn-RS"/>
        </w:rPr>
      </w:pPr>
      <w:r w:rsidRPr="00B866D6">
        <w:rPr>
          <w:b/>
          <w:sz w:val="22"/>
          <w:lang w:val="sr-Latn-RS"/>
        </w:rPr>
        <w:t>И З Ј А В А</w:t>
      </w:r>
    </w:p>
    <w:p w:rsidR="00B436F6" w:rsidRPr="00B866D6" w:rsidRDefault="00B436F6" w:rsidP="00B436F6">
      <w:pPr>
        <w:keepNext/>
        <w:tabs>
          <w:tab w:val="clear" w:pos="1440"/>
          <w:tab w:val="left" w:pos="1080"/>
          <w:tab w:val="left" w:pos="1418"/>
        </w:tabs>
        <w:spacing w:before="120" w:after="120"/>
        <w:ind w:left="720" w:right="720"/>
        <w:jc w:val="center"/>
        <w:rPr>
          <w:b/>
          <w:sz w:val="22"/>
          <w:lang w:val="sr-Latn-RS"/>
        </w:rPr>
      </w:pPr>
      <w:r w:rsidRPr="00B866D6">
        <w:rPr>
          <w:b/>
          <w:sz w:val="22"/>
          <w:lang w:val="sr-Latn-RS"/>
        </w:rPr>
        <w:t>О НЕЗАВИСНОЈ ПОНУДИ</w:t>
      </w:r>
    </w:p>
    <w:p w:rsidR="00B436F6" w:rsidRPr="00B866D6" w:rsidRDefault="00B436F6" w:rsidP="00B436F6">
      <w:pPr>
        <w:keepNext/>
        <w:tabs>
          <w:tab w:val="clear" w:pos="1440"/>
          <w:tab w:val="left" w:pos="1080"/>
          <w:tab w:val="left" w:pos="1418"/>
        </w:tabs>
        <w:spacing w:before="120" w:after="120"/>
        <w:ind w:left="720" w:right="720"/>
        <w:rPr>
          <w:b/>
          <w:sz w:val="22"/>
          <w:lang w:val="sr-Latn-RS"/>
        </w:rPr>
      </w:pPr>
    </w:p>
    <w:p w:rsidR="00B436F6" w:rsidRPr="00B866D6" w:rsidRDefault="00B436F6" w:rsidP="00B436F6">
      <w:pPr>
        <w:keepNext/>
        <w:tabs>
          <w:tab w:val="clear" w:pos="1440"/>
          <w:tab w:val="left" w:pos="1080"/>
          <w:tab w:val="left" w:pos="1418"/>
        </w:tabs>
        <w:spacing w:before="120" w:after="120"/>
        <w:ind w:left="720" w:right="720"/>
        <w:rPr>
          <w:b/>
          <w:sz w:val="22"/>
          <w:lang w:val="sr-Latn-RS"/>
        </w:rPr>
      </w:pPr>
    </w:p>
    <w:p w:rsidR="00B436F6" w:rsidRPr="00B866D6" w:rsidRDefault="00B436F6" w:rsidP="00B436F6">
      <w:pPr>
        <w:keepNext/>
        <w:tabs>
          <w:tab w:val="clear" w:pos="1440"/>
          <w:tab w:val="left" w:pos="1080"/>
          <w:tab w:val="left" w:pos="1418"/>
        </w:tabs>
        <w:spacing w:before="120" w:after="120"/>
        <w:ind w:left="720" w:right="720"/>
        <w:rPr>
          <w:b/>
          <w:sz w:val="22"/>
          <w:lang w:val="sr-Latn-RS"/>
        </w:rPr>
      </w:pPr>
    </w:p>
    <w:p w:rsidR="00B436F6" w:rsidRPr="00B866D6" w:rsidRDefault="00B436F6" w:rsidP="00B436F6">
      <w:pPr>
        <w:tabs>
          <w:tab w:val="clear" w:pos="1440"/>
          <w:tab w:val="left" w:pos="1418"/>
        </w:tabs>
        <w:spacing w:line="360" w:lineRule="auto"/>
        <w:jc w:val="center"/>
        <w:rPr>
          <w:b/>
          <w:sz w:val="22"/>
          <w:lang w:val="sr-Latn-RS"/>
        </w:rPr>
      </w:pPr>
      <w:r w:rsidRPr="00B866D6">
        <w:rPr>
          <w:b/>
          <w:sz w:val="22"/>
          <w:lang w:val="sr-Latn-RS"/>
        </w:rPr>
        <w:t>__________________________________________________________</w:t>
      </w:r>
    </w:p>
    <w:p w:rsidR="00B436F6" w:rsidRPr="00B866D6" w:rsidRDefault="00B436F6" w:rsidP="00B436F6">
      <w:pPr>
        <w:tabs>
          <w:tab w:val="clear" w:pos="1440"/>
          <w:tab w:val="left" w:pos="1418"/>
        </w:tabs>
        <w:spacing w:line="360" w:lineRule="auto"/>
        <w:jc w:val="center"/>
        <w:rPr>
          <w:sz w:val="22"/>
          <w:lang w:val="sr-Latn-RS"/>
        </w:rPr>
      </w:pPr>
      <w:r w:rsidRPr="00B866D6">
        <w:rPr>
          <w:sz w:val="22"/>
          <w:lang w:val="sr-Latn-RS"/>
        </w:rPr>
        <w:t>(пословно име или скраћени назив)</w:t>
      </w:r>
    </w:p>
    <w:p w:rsidR="00B436F6" w:rsidRPr="00B866D6" w:rsidRDefault="00B436F6" w:rsidP="00B436F6">
      <w:pPr>
        <w:tabs>
          <w:tab w:val="clear" w:pos="1440"/>
          <w:tab w:val="left" w:pos="1418"/>
        </w:tabs>
        <w:spacing w:line="360" w:lineRule="auto"/>
        <w:rPr>
          <w:sz w:val="22"/>
          <w:lang w:val="sr-Latn-RS"/>
        </w:rPr>
      </w:pPr>
    </w:p>
    <w:p w:rsidR="00B436F6" w:rsidRPr="00B866D6" w:rsidRDefault="00B436F6" w:rsidP="00B436F6">
      <w:pPr>
        <w:tabs>
          <w:tab w:val="clear" w:pos="1440"/>
          <w:tab w:val="left" w:pos="1418"/>
        </w:tabs>
        <w:spacing w:line="480" w:lineRule="auto"/>
        <w:rPr>
          <w:sz w:val="22"/>
          <w:lang w:val="sr-Latn-RS"/>
        </w:rPr>
      </w:pPr>
      <w:r w:rsidRPr="00B866D6">
        <w:rPr>
          <w:sz w:val="22"/>
          <w:lang w:val="sr-Latn-RS"/>
        </w:rPr>
        <w:tab/>
        <w:t>Изјављујем под пуном материјалном и кривичном одговорношћу да сам понуду поднео независно, без договора са другим понуђачима или заинтересованим лицима.</w:t>
      </w:r>
    </w:p>
    <w:p w:rsidR="00B436F6" w:rsidRPr="00B866D6" w:rsidRDefault="00B436F6" w:rsidP="00B436F6">
      <w:pPr>
        <w:tabs>
          <w:tab w:val="clear" w:pos="1440"/>
          <w:tab w:val="left" w:pos="1418"/>
        </w:tabs>
        <w:spacing w:line="480" w:lineRule="auto"/>
        <w:rPr>
          <w:sz w:val="22"/>
          <w:lang w:val="sr-Latn-RS"/>
        </w:rPr>
      </w:pPr>
    </w:p>
    <w:p w:rsidR="00B436F6" w:rsidRPr="00B866D6" w:rsidRDefault="00B436F6" w:rsidP="00B436F6">
      <w:pPr>
        <w:tabs>
          <w:tab w:val="clear" w:pos="1440"/>
          <w:tab w:val="left" w:pos="1418"/>
        </w:tabs>
        <w:rPr>
          <w:i/>
          <w:sz w:val="22"/>
          <w:lang w:val="sr-Latn-RS"/>
        </w:rPr>
      </w:pPr>
      <w:r w:rsidRPr="00B866D6">
        <w:rPr>
          <w:i/>
          <w:sz w:val="22"/>
          <w:lang w:val="sr-Latn-RS"/>
        </w:rPr>
        <w:tab/>
      </w:r>
      <w:r w:rsidRPr="00B866D6">
        <w:rPr>
          <w:i/>
          <w:sz w:val="22"/>
          <w:u w:val="single"/>
          <w:lang w:val="sr-Latn-RS"/>
        </w:rPr>
        <w:t>Напомена</w:t>
      </w:r>
      <w:r w:rsidRPr="00B866D6">
        <w:rPr>
          <w:i/>
          <w:sz w:val="22"/>
          <w:lang w:val="sr-Latn-RS"/>
        </w:rPr>
        <w:t>: Уколико понуду подноси група понуђача изјава мора бити потписана и попуњена од стране овлашћеног лица сваког понуђача из групе понуђача и оверена печатом.</w:t>
      </w:r>
    </w:p>
    <w:p w:rsidR="00B436F6" w:rsidRPr="00B866D6" w:rsidRDefault="00B436F6" w:rsidP="00B436F6">
      <w:pPr>
        <w:tabs>
          <w:tab w:val="clear" w:pos="1440"/>
          <w:tab w:val="left" w:pos="1418"/>
        </w:tabs>
        <w:spacing w:line="360" w:lineRule="auto"/>
        <w:rPr>
          <w:sz w:val="22"/>
          <w:lang w:val="sr-Latn-RS"/>
        </w:rPr>
      </w:pPr>
    </w:p>
    <w:p w:rsidR="00B436F6" w:rsidRPr="00B866D6" w:rsidRDefault="00B436F6" w:rsidP="00B436F6">
      <w:pPr>
        <w:tabs>
          <w:tab w:val="left" w:pos="1080"/>
        </w:tabs>
        <w:rPr>
          <w:color w:val="000000"/>
          <w:sz w:val="22"/>
          <w:lang w:val="sr-Latn-RS"/>
        </w:rPr>
      </w:pPr>
    </w:p>
    <w:tbl>
      <w:tblPr>
        <w:tblW w:w="5838" w:type="dxa"/>
        <w:jc w:val="right"/>
        <w:tblLook w:val="01E0" w:firstRow="1" w:lastRow="1" w:firstColumn="1" w:lastColumn="1" w:noHBand="0" w:noVBand="0"/>
      </w:tblPr>
      <w:tblGrid>
        <w:gridCol w:w="2520"/>
        <w:gridCol w:w="3318"/>
      </w:tblGrid>
      <w:tr w:rsidR="00B436F6" w:rsidRPr="00B866D6" w:rsidTr="00733513">
        <w:trPr>
          <w:jc w:val="right"/>
        </w:trPr>
        <w:tc>
          <w:tcPr>
            <w:tcW w:w="2520" w:type="dxa"/>
          </w:tcPr>
          <w:p w:rsidR="00B436F6" w:rsidRPr="00B866D6" w:rsidRDefault="00B436F6" w:rsidP="00733513">
            <w:pPr>
              <w:jc w:val="center"/>
              <w:rPr>
                <w:b/>
                <w:color w:val="000000"/>
                <w:sz w:val="22"/>
                <w:lang w:val="sr-Latn-RS"/>
              </w:rPr>
            </w:pPr>
          </w:p>
        </w:tc>
        <w:tc>
          <w:tcPr>
            <w:tcW w:w="3318" w:type="dxa"/>
          </w:tcPr>
          <w:p w:rsidR="00B436F6" w:rsidRPr="00B866D6" w:rsidRDefault="00B436F6" w:rsidP="00733513">
            <w:pPr>
              <w:jc w:val="center"/>
              <w:rPr>
                <w:b/>
                <w:color w:val="000000"/>
                <w:sz w:val="22"/>
                <w:lang w:val="sr-Latn-RS"/>
              </w:rPr>
            </w:pPr>
            <w:r w:rsidRPr="00B866D6">
              <w:rPr>
                <w:b/>
                <w:color w:val="000000"/>
                <w:sz w:val="22"/>
                <w:lang w:val="sr-Latn-RS"/>
              </w:rPr>
              <w:t>Потпис овлашћеног лица</w:t>
            </w:r>
          </w:p>
        </w:tc>
      </w:tr>
      <w:tr w:rsidR="00B436F6" w:rsidRPr="00B866D6" w:rsidTr="00733513">
        <w:trPr>
          <w:jc w:val="right"/>
        </w:trPr>
        <w:tc>
          <w:tcPr>
            <w:tcW w:w="2520" w:type="dxa"/>
          </w:tcPr>
          <w:p w:rsidR="00B436F6" w:rsidRPr="00B866D6" w:rsidRDefault="00B436F6" w:rsidP="00733513">
            <w:pPr>
              <w:jc w:val="center"/>
              <w:rPr>
                <w:b/>
                <w:color w:val="000000"/>
                <w:sz w:val="22"/>
                <w:lang w:val="sr-Latn-RS"/>
              </w:rPr>
            </w:pPr>
            <w:r w:rsidRPr="00B866D6">
              <w:rPr>
                <w:b/>
                <w:color w:val="000000"/>
                <w:sz w:val="22"/>
                <w:lang w:val="sr-Latn-RS"/>
              </w:rPr>
              <w:t>М.П.</w:t>
            </w:r>
          </w:p>
        </w:tc>
        <w:tc>
          <w:tcPr>
            <w:tcW w:w="3318" w:type="dxa"/>
          </w:tcPr>
          <w:p w:rsidR="00B436F6" w:rsidRPr="00B866D6" w:rsidRDefault="00B436F6" w:rsidP="00733513">
            <w:pPr>
              <w:jc w:val="center"/>
              <w:rPr>
                <w:b/>
                <w:color w:val="000000"/>
                <w:sz w:val="22"/>
                <w:lang w:val="sr-Latn-RS"/>
              </w:rPr>
            </w:pPr>
          </w:p>
        </w:tc>
      </w:tr>
      <w:tr w:rsidR="00B436F6" w:rsidRPr="00B866D6" w:rsidTr="00733513">
        <w:trPr>
          <w:trHeight w:val="786"/>
          <w:jc w:val="right"/>
        </w:trPr>
        <w:tc>
          <w:tcPr>
            <w:tcW w:w="2520" w:type="dxa"/>
          </w:tcPr>
          <w:p w:rsidR="00B436F6" w:rsidRPr="00B866D6" w:rsidRDefault="00B436F6" w:rsidP="00733513">
            <w:pPr>
              <w:jc w:val="center"/>
              <w:rPr>
                <w:b/>
                <w:color w:val="000000"/>
                <w:sz w:val="22"/>
                <w:lang w:val="sr-Latn-RS"/>
              </w:rPr>
            </w:pPr>
          </w:p>
        </w:tc>
        <w:tc>
          <w:tcPr>
            <w:tcW w:w="3318" w:type="dxa"/>
            <w:tcBorders>
              <w:bottom w:val="single" w:sz="4" w:space="0" w:color="auto"/>
            </w:tcBorders>
          </w:tcPr>
          <w:p w:rsidR="00B436F6" w:rsidRPr="00B866D6" w:rsidRDefault="00B436F6" w:rsidP="00733513">
            <w:pPr>
              <w:jc w:val="center"/>
              <w:rPr>
                <w:b/>
                <w:color w:val="000000"/>
                <w:sz w:val="22"/>
                <w:lang w:val="sr-Latn-RS"/>
              </w:rPr>
            </w:pPr>
          </w:p>
        </w:tc>
      </w:tr>
    </w:tbl>
    <w:p w:rsidR="00B436F6" w:rsidRPr="00B866D6" w:rsidRDefault="00B436F6" w:rsidP="00B436F6">
      <w:pPr>
        <w:spacing w:line="360" w:lineRule="auto"/>
        <w:rPr>
          <w:sz w:val="22"/>
          <w:lang w:val="sr-Latn-RS"/>
        </w:rPr>
      </w:pPr>
    </w:p>
    <w:p w:rsidR="00B436F6" w:rsidRPr="000D557E" w:rsidRDefault="00B436F6" w:rsidP="00B436F6">
      <w:pPr>
        <w:rPr>
          <w:lang w:val="sr-Cyrl-RS"/>
        </w:rPr>
      </w:pPr>
    </w:p>
    <w:p w:rsidR="00B436F6" w:rsidRPr="000D557E" w:rsidRDefault="00B436F6" w:rsidP="00B436F6">
      <w:pPr>
        <w:rPr>
          <w:lang w:val="sr-Cyrl-RS"/>
        </w:rPr>
      </w:pPr>
    </w:p>
    <w:p w:rsidR="00B436F6" w:rsidRDefault="00B436F6" w:rsidP="00B436F6">
      <w:pPr>
        <w:rPr>
          <w:lang w:val="sr-Cyrl-RS"/>
        </w:rPr>
      </w:pPr>
    </w:p>
    <w:p w:rsidR="00E13B79" w:rsidRDefault="00E13B79" w:rsidP="00B436F6">
      <w:pPr>
        <w:rPr>
          <w:lang w:val="sr-Cyrl-RS"/>
        </w:rPr>
      </w:pPr>
    </w:p>
    <w:p w:rsidR="00E13B79" w:rsidRDefault="00E13B79" w:rsidP="00B436F6">
      <w:pPr>
        <w:rPr>
          <w:lang w:val="sr-Cyrl-RS"/>
        </w:rPr>
      </w:pPr>
    </w:p>
    <w:p w:rsidR="00C470A8" w:rsidRDefault="00C470A8" w:rsidP="00B436F6">
      <w:pPr>
        <w:rPr>
          <w:lang w:val="sr-Cyrl-RS"/>
        </w:rPr>
      </w:pPr>
    </w:p>
    <w:p w:rsidR="00C470A8" w:rsidRDefault="00C470A8" w:rsidP="00B436F6">
      <w:pPr>
        <w:rPr>
          <w:lang w:val="sr-Cyrl-RS"/>
        </w:rPr>
      </w:pPr>
    </w:p>
    <w:p w:rsidR="00C470A8" w:rsidRDefault="00C470A8" w:rsidP="00B436F6">
      <w:pPr>
        <w:rPr>
          <w:lang w:val="sr-Cyrl-RS"/>
        </w:rPr>
      </w:pPr>
    </w:p>
    <w:p w:rsidR="00C470A8" w:rsidRDefault="00C470A8" w:rsidP="00B436F6">
      <w:pPr>
        <w:rPr>
          <w:lang w:val="sr-Cyrl-RS"/>
        </w:rPr>
      </w:pPr>
    </w:p>
    <w:p w:rsidR="00E13B79" w:rsidRDefault="00E13B79" w:rsidP="00B436F6">
      <w:pPr>
        <w:rPr>
          <w:lang w:val="sr-Cyrl-RS"/>
        </w:rPr>
      </w:pPr>
    </w:p>
    <w:p w:rsidR="00500A0F" w:rsidRDefault="00500A0F" w:rsidP="00B436F6">
      <w:pPr>
        <w:rPr>
          <w:lang w:val="sr-Cyrl-RS"/>
        </w:rPr>
      </w:pPr>
    </w:p>
    <w:p w:rsidR="00500A0F" w:rsidRDefault="00500A0F" w:rsidP="00B436F6">
      <w:pPr>
        <w:rPr>
          <w:lang w:val="sr-Cyrl-RS"/>
        </w:rPr>
      </w:pPr>
    </w:p>
    <w:p w:rsidR="00500A0F" w:rsidRDefault="00500A0F" w:rsidP="00B436F6">
      <w:pPr>
        <w:rPr>
          <w:lang w:val="sr-Cyrl-RS"/>
        </w:rPr>
      </w:pPr>
    </w:p>
    <w:p w:rsidR="00500A0F" w:rsidRDefault="00500A0F" w:rsidP="00B436F6">
      <w:pPr>
        <w:rPr>
          <w:lang w:val="sr-Cyrl-RS"/>
        </w:rPr>
      </w:pPr>
    </w:p>
    <w:p w:rsidR="00500A0F" w:rsidRDefault="00500A0F" w:rsidP="00B436F6">
      <w:pPr>
        <w:rPr>
          <w:lang w:val="sr-Cyrl-RS"/>
        </w:rPr>
      </w:pPr>
    </w:p>
    <w:p w:rsidR="00500A0F" w:rsidRDefault="00500A0F" w:rsidP="00B436F6">
      <w:pPr>
        <w:rPr>
          <w:lang w:val="sr-Cyrl-RS"/>
        </w:rPr>
      </w:pPr>
    </w:p>
    <w:p w:rsidR="00E13B79" w:rsidRPr="000D557E" w:rsidRDefault="00E13B79" w:rsidP="00B436F6">
      <w:pPr>
        <w:rPr>
          <w:lang w:val="sr-Cyrl-RS"/>
        </w:rPr>
      </w:pPr>
    </w:p>
    <w:p w:rsidR="00E13B79" w:rsidRPr="009D61FA" w:rsidRDefault="00E13B79" w:rsidP="00E13B79">
      <w:pPr>
        <w:pStyle w:val="ListParagraph"/>
        <w:shd w:val="clear" w:color="auto" w:fill="FFFFFF" w:themeFill="background1"/>
        <w:ind w:left="360"/>
        <w:jc w:val="center"/>
        <w:rPr>
          <w:b/>
          <w:bCs/>
          <w:iCs/>
        </w:rPr>
      </w:pPr>
      <w:r w:rsidRPr="009D61FA">
        <w:rPr>
          <w:b/>
          <w:bCs/>
          <w:iCs/>
        </w:rPr>
        <w:lastRenderedPageBreak/>
        <w:t>X</w:t>
      </w:r>
      <w:r w:rsidR="009D61FA" w:rsidRPr="009D61FA">
        <w:rPr>
          <w:b/>
          <w:bCs/>
          <w:iCs/>
          <w:lang w:val="en-US"/>
        </w:rPr>
        <w:t>I</w:t>
      </w:r>
      <w:r w:rsidRPr="009D61FA">
        <w:rPr>
          <w:b/>
          <w:bCs/>
          <w:iCs/>
        </w:rPr>
        <w:t xml:space="preserve"> </w:t>
      </w:r>
    </w:p>
    <w:p w:rsidR="00E13B79" w:rsidRPr="009D61FA" w:rsidRDefault="00E13B79" w:rsidP="00E13B79">
      <w:pPr>
        <w:pStyle w:val="ListParagraph"/>
        <w:shd w:val="clear" w:color="auto" w:fill="FFFFFF" w:themeFill="background1"/>
        <w:ind w:left="360"/>
        <w:jc w:val="center"/>
        <w:rPr>
          <w:b/>
          <w:bCs/>
          <w:iCs/>
        </w:rPr>
      </w:pPr>
      <w:r w:rsidRPr="009D61FA">
        <w:rPr>
          <w:b/>
          <w:bCs/>
          <w:iCs/>
        </w:rPr>
        <w:t xml:space="preserve"> </w:t>
      </w:r>
    </w:p>
    <w:p w:rsidR="00E13B79" w:rsidRPr="009D61FA" w:rsidRDefault="00E13B79" w:rsidP="00E13B79">
      <w:pPr>
        <w:pStyle w:val="ListParagraph"/>
        <w:shd w:val="clear" w:color="auto" w:fill="FFFFFF" w:themeFill="background1"/>
        <w:ind w:left="360"/>
        <w:jc w:val="center"/>
        <w:rPr>
          <w:b/>
          <w:bCs/>
          <w:iCs/>
        </w:rPr>
      </w:pPr>
      <w:r w:rsidRPr="009D61FA">
        <w:rPr>
          <w:b/>
          <w:bCs/>
          <w:iCs/>
        </w:rPr>
        <w:t>ОБРАЗАЦ МЕНИЧНОГ ОВЛАШЋЕЊА</w:t>
      </w:r>
    </w:p>
    <w:p w:rsidR="00E13B79" w:rsidRPr="009D61FA" w:rsidRDefault="00E13B79" w:rsidP="00E13B79">
      <w:pPr>
        <w:pStyle w:val="ListParagraph"/>
        <w:shd w:val="clear" w:color="auto" w:fill="FFFFFF" w:themeFill="background1"/>
        <w:ind w:left="360"/>
        <w:jc w:val="center"/>
        <w:rPr>
          <w:lang w:val="sr-Cyrl-RS"/>
        </w:rPr>
      </w:pPr>
      <w:r w:rsidRPr="009D61FA">
        <w:rPr>
          <w:lang w:val="sr-Cyrl-RS"/>
        </w:rPr>
        <w:t>-</w:t>
      </w:r>
      <w:r w:rsidRPr="009D61FA">
        <w:rPr>
          <w:u w:val="single"/>
          <w:lang w:val="sr-Cyrl-RS"/>
        </w:rPr>
        <w:t>меница за озбиљност понуде</w:t>
      </w:r>
      <w:r w:rsidRPr="009D61FA">
        <w:rPr>
          <w:lang w:val="sr-Cyrl-RS"/>
        </w:rPr>
        <w:t>-</w:t>
      </w:r>
    </w:p>
    <w:p w:rsidR="00E13B79" w:rsidRPr="00E13B79" w:rsidRDefault="00E13B79" w:rsidP="00500A0F">
      <w:pPr>
        <w:shd w:val="clear" w:color="auto" w:fill="FFFFFF" w:themeFill="background1"/>
        <w:contextualSpacing/>
      </w:pPr>
    </w:p>
    <w:p w:rsidR="00E13B79" w:rsidRPr="00E13B79" w:rsidRDefault="00E13B79" w:rsidP="00E13B79">
      <w:pPr>
        <w:widowControl/>
        <w:tabs>
          <w:tab w:val="clear" w:pos="1440"/>
        </w:tabs>
        <w:suppressAutoHyphens/>
        <w:spacing w:line="100" w:lineRule="atLeast"/>
        <w:jc w:val="center"/>
        <w:rPr>
          <w:color w:val="FF0000"/>
          <w:kern w:val="2"/>
          <w:sz w:val="16"/>
          <w:szCs w:val="16"/>
          <w:lang w:eastAsia="ar-SA"/>
        </w:rPr>
      </w:pPr>
    </w:p>
    <w:p w:rsidR="00E13B79" w:rsidRPr="00E13B79" w:rsidRDefault="00E13B79" w:rsidP="00E13B79">
      <w:pPr>
        <w:rPr>
          <w:b/>
          <w:color w:val="000000"/>
          <w:lang w:val="en-US"/>
        </w:rPr>
      </w:pPr>
      <w:r w:rsidRPr="00E13B79">
        <w:rPr>
          <w:b/>
        </w:rPr>
        <w:t>ДУЖНИК: ___________________________________</w:t>
      </w:r>
    </w:p>
    <w:p w:rsidR="00E13B79" w:rsidRPr="00E13B79" w:rsidRDefault="00E13B79" w:rsidP="00E13B79">
      <w:pPr>
        <w:rPr>
          <w:b/>
        </w:rPr>
      </w:pPr>
      <w:r w:rsidRPr="00E13B79">
        <w:rPr>
          <w:b/>
        </w:rPr>
        <w:t>Седиште: _____________________________________</w:t>
      </w:r>
    </w:p>
    <w:p w:rsidR="00E13B79" w:rsidRPr="00E13B79" w:rsidRDefault="00E13B79" w:rsidP="00E13B79">
      <w:pPr>
        <w:keepNext/>
        <w:widowControl/>
        <w:numPr>
          <w:ilvl w:val="3"/>
          <w:numId w:val="39"/>
        </w:numPr>
        <w:suppressAutoHyphens/>
        <w:spacing w:line="100" w:lineRule="atLeast"/>
        <w:jc w:val="left"/>
        <w:outlineLvl w:val="3"/>
        <w:rPr>
          <w:b/>
          <w:bCs/>
          <w:szCs w:val="18"/>
        </w:rPr>
      </w:pPr>
      <w:r w:rsidRPr="00E13B79">
        <w:rPr>
          <w:b/>
          <w:bCs/>
          <w:szCs w:val="18"/>
        </w:rPr>
        <w:t>Матични број: ________________________________</w:t>
      </w:r>
    </w:p>
    <w:p w:rsidR="00E13B79" w:rsidRPr="00E13B79" w:rsidRDefault="00E13B79" w:rsidP="00E13B79">
      <w:pPr>
        <w:rPr>
          <w:b/>
        </w:rPr>
      </w:pPr>
      <w:r w:rsidRPr="00E13B79">
        <w:rPr>
          <w:b/>
        </w:rPr>
        <w:t>Порески идентификациони број ПИБ: ___________</w:t>
      </w:r>
    </w:p>
    <w:p w:rsidR="00E13B79" w:rsidRPr="00E13B79" w:rsidRDefault="00E13B79" w:rsidP="00E13B79">
      <w:pPr>
        <w:rPr>
          <w:b/>
        </w:rPr>
      </w:pPr>
      <w:r w:rsidRPr="00E13B79">
        <w:rPr>
          <w:b/>
        </w:rPr>
        <w:t>Текући рачун: _________________________________</w:t>
      </w:r>
    </w:p>
    <w:p w:rsidR="00E13B79" w:rsidRPr="00E13B79" w:rsidRDefault="00E13B79" w:rsidP="00E13B79">
      <w:pPr>
        <w:rPr>
          <w:b/>
        </w:rPr>
      </w:pPr>
      <w:r w:rsidRPr="00E13B79">
        <w:rPr>
          <w:b/>
        </w:rPr>
        <w:t>Код банке: _____________________________________</w:t>
      </w:r>
    </w:p>
    <w:p w:rsidR="00E13B79" w:rsidRPr="00E13B79" w:rsidRDefault="00E13B79" w:rsidP="00E13B79">
      <w:pPr>
        <w:rPr>
          <w:b/>
        </w:rPr>
      </w:pPr>
    </w:p>
    <w:p w:rsidR="00E13B79" w:rsidRPr="00E13B79" w:rsidRDefault="00E13B79" w:rsidP="00E13B79">
      <w:pPr>
        <w:ind w:firstLine="708"/>
        <w:rPr>
          <w:b/>
        </w:rPr>
      </w:pPr>
      <w:r w:rsidRPr="00E13B79">
        <w:rPr>
          <w:b/>
        </w:rPr>
        <w:tab/>
      </w:r>
      <w:r w:rsidRPr="00E13B79">
        <w:rPr>
          <w:b/>
        </w:rPr>
        <w:tab/>
        <w:t>ИЗДАЈЕ МЕНИЧНО ОВЛАШЋЕЊЕ - ПИСМО</w:t>
      </w:r>
    </w:p>
    <w:p w:rsidR="00E13B79" w:rsidRPr="00E13B79" w:rsidRDefault="00E13B79" w:rsidP="00E13B79">
      <w:pPr>
        <w:rPr>
          <w:b/>
        </w:rPr>
      </w:pPr>
      <w:r w:rsidRPr="00E13B79">
        <w:rPr>
          <w:b/>
        </w:rPr>
        <w:t xml:space="preserve">                   </w:t>
      </w:r>
      <w:r w:rsidRPr="00E13B79">
        <w:rPr>
          <w:b/>
        </w:rPr>
        <w:tab/>
      </w:r>
      <w:r w:rsidRPr="00E13B79">
        <w:rPr>
          <w:b/>
        </w:rPr>
        <w:tab/>
      </w:r>
      <w:r w:rsidRPr="00E13B79">
        <w:rPr>
          <w:b/>
        </w:rPr>
        <w:tab/>
        <w:t xml:space="preserve"> - за корисника бланко сопствене менице - </w:t>
      </w:r>
    </w:p>
    <w:p w:rsidR="00E13B79" w:rsidRPr="00E13B79" w:rsidRDefault="00E13B79" w:rsidP="00E13B79">
      <w:pPr>
        <w:jc w:val="center"/>
        <w:rPr>
          <w:b/>
        </w:rPr>
      </w:pPr>
    </w:p>
    <w:p w:rsidR="00E13B79" w:rsidRPr="00E13B79" w:rsidRDefault="00E13B79" w:rsidP="00E13B79">
      <w:r w:rsidRPr="00E13B79">
        <w:rPr>
          <w:b/>
        </w:rPr>
        <w:t xml:space="preserve">КОРИСНИК: </w:t>
      </w:r>
      <w:r w:rsidRPr="00E13B79">
        <w:t>Министарство за рад, запошљавање, борачка и социјална питања (Поверилац)</w:t>
      </w:r>
    </w:p>
    <w:p w:rsidR="00E13B79" w:rsidRPr="00E13B79" w:rsidRDefault="00E13B79" w:rsidP="00E13B79">
      <w:pPr>
        <w:rPr>
          <w:lang w:val="en-US"/>
        </w:rPr>
      </w:pPr>
      <w:r w:rsidRPr="00E13B79">
        <w:rPr>
          <w:b/>
        </w:rPr>
        <w:t xml:space="preserve">Седиште: </w:t>
      </w:r>
      <w:r w:rsidRPr="00E13B79">
        <w:t>Београд, Немањина бр. 22-26</w:t>
      </w:r>
    </w:p>
    <w:p w:rsidR="00E13B79" w:rsidRPr="00E13B79" w:rsidRDefault="00E13B79" w:rsidP="00E13B79"/>
    <w:p w:rsidR="00E13B79" w:rsidRPr="00E13B79" w:rsidRDefault="00E13B79" w:rsidP="00E13B79">
      <w:r w:rsidRPr="00E13B79">
        <w:tab/>
        <w:t xml:space="preserve">Предајемо Вам 1 (једну) бланко сопствену меницу, серије ____________________ и овлашћујемо Министарство за рад, запошљавање, борачка и социјална питања, Београд, Немањина бр. 22-26, као повериоца, да предату меницу може попунити на износ од </w:t>
      </w:r>
      <w:r>
        <w:rPr>
          <w:lang w:val="sr-Cyrl-RS"/>
        </w:rPr>
        <w:t>5</w:t>
      </w:r>
      <w:r w:rsidRPr="00E13B79">
        <w:t>% (</w:t>
      </w:r>
      <w:r w:rsidRPr="00E13B79">
        <w:rPr>
          <w:lang w:val="sr-Cyrl-RS"/>
        </w:rPr>
        <w:t>словима:</w:t>
      </w:r>
      <w:r>
        <w:rPr>
          <w:lang w:val="sr-Cyrl-RS"/>
        </w:rPr>
        <w:t>пет</w:t>
      </w:r>
      <w:r w:rsidRPr="00E13B79">
        <w:t xml:space="preserve"> посто) од укупне вредности понуде </w:t>
      </w:r>
      <w:r>
        <w:rPr>
          <w:lang w:val="sr-Cyrl-RS"/>
        </w:rPr>
        <w:t>у поступку</w:t>
      </w:r>
      <w:r>
        <w:t xml:space="preserve"> јавне набавке </w:t>
      </w:r>
      <w:r w:rsidRPr="00E13B79">
        <w:rPr>
          <w:lang w:val="sr-Cyrl-RS"/>
        </w:rPr>
        <w:t>мале вредности број 1</w:t>
      </w:r>
      <w:r w:rsidRPr="00E13B79">
        <w:t>/201</w:t>
      </w:r>
      <w:r w:rsidRPr="00E13B79">
        <w:rPr>
          <w:lang w:val="sr-Cyrl-RS"/>
        </w:rPr>
        <w:t>9</w:t>
      </w:r>
      <w:r w:rsidRPr="00E13B79">
        <w:t xml:space="preserve">, </w:t>
      </w:r>
      <w:r>
        <w:rPr>
          <w:lang w:val="sr-Cyrl-RS"/>
        </w:rPr>
        <w:t xml:space="preserve">за Партију_____, </w:t>
      </w:r>
      <w:r w:rsidRPr="00E13B79">
        <w:t xml:space="preserve">што номинално износи __________________ динара </w:t>
      </w:r>
      <w:r w:rsidRPr="00E13B79">
        <w:rPr>
          <w:lang w:val="sr-Cyrl-RS"/>
        </w:rPr>
        <w:t>без</w:t>
      </w:r>
      <w:r w:rsidRPr="00E13B79">
        <w:t xml:space="preserve"> ПДВ-</w:t>
      </w:r>
      <w:r w:rsidRPr="00E13B79">
        <w:rPr>
          <w:lang w:val="sr-Cyrl-RS"/>
        </w:rPr>
        <w:t>а</w:t>
      </w:r>
      <w:r w:rsidRPr="00E13B79">
        <w:t>, а по основу гаранције за</w:t>
      </w:r>
      <w:r>
        <w:rPr>
          <w:lang w:val="sr-Cyrl-RS"/>
        </w:rPr>
        <w:t xml:space="preserve"> озбиљност понуде</w:t>
      </w:r>
      <w:r w:rsidRPr="00E13B79">
        <w:t>.</w:t>
      </w:r>
    </w:p>
    <w:p w:rsidR="00E13B79" w:rsidRPr="00E13B79" w:rsidRDefault="00E13B79" w:rsidP="00E13B79">
      <w:r w:rsidRPr="00E13B79">
        <w:tab/>
        <w:t>Рок важења ове менице је од ______________до __________________.</w:t>
      </w:r>
    </w:p>
    <w:p w:rsidR="00E13B79" w:rsidRPr="00E13B79" w:rsidRDefault="00E13B79" w:rsidP="00E13B79">
      <w:r w:rsidRPr="00E13B79">
        <w:tab/>
        <w:t xml:space="preserve">Овлашћујемо Министарство за рад, запошљавање, борачка и социјална питања, Београд, Немањина бр. 22-26, као Повериоца, да у своју корист безусловно и неопозиво, „Без простеста” и трошкова, вансудски, може извршити наплату са свих рачуна Дужника. </w:t>
      </w:r>
    </w:p>
    <w:p w:rsidR="00E13B79" w:rsidRPr="00E13B79" w:rsidRDefault="00E13B79" w:rsidP="00E13B79">
      <w:r w:rsidRPr="00E13B79">
        <w:tab/>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13B79" w:rsidRPr="00E13B79" w:rsidRDefault="00E13B79" w:rsidP="00E13B79">
      <w:r w:rsidRPr="00E13B79">
        <w:tab/>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13B79" w:rsidRPr="00E13B79" w:rsidRDefault="00E13B79" w:rsidP="00E13B79">
      <w:r w:rsidRPr="00E13B79">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E13B79" w:rsidRPr="00E13B79" w:rsidRDefault="00E13B79" w:rsidP="00E13B79">
      <w:r w:rsidRPr="00E13B79">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E13B79" w:rsidRPr="00E13B79" w:rsidRDefault="00E13B79" w:rsidP="00E13B79">
      <w:r w:rsidRPr="00E13B79">
        <w:tab/>
        <w:t>На меници је стављен печат и потпис издаваоца менице - трасанта.</w:t>
      </w:r>
    </w:p>
    <w:p w:rsidR="00E13B79" w:rsidRDefault="00E13B79" w:rsidP="00E13B79">
      <w:r w:rsidRPr="00E13B79">
        <w:tab/>
        <w:t xml:space="preserve">Ово овлашћење сачињено је у 2 (два) истоветна примерка, од којих 1 (један) за Дужника, а 1 (један) за Повериоца. </w:t>
      </w:r>
    </w:p>
    <w:p w:rsidR="00E13B79" w:rsidRPr="00E13B79" w:rsidRDefault="00E13B79" w:rsidP="00E13B79"/>
    <w:tbl>
      <w:tblPr>
        <w:tblW w:w="8460" w:type="dxa"/>
        <w:tblInd w:w="108" w:type="dxa"/>
        <w:tblLook w:val="04A0" w:firstRow="1" w:lastRow="0" w:firstColumn="1" w:lastColumn="0" w:noHBand="0" w:noVBand="1"/>
      </w:tblPr>
      <w:tblGrid>
        <w:gridCol w:w="3600"/>
        <w:gridCol w:w="1260"/>
        <w:gridCol w:w="3600"/>
      </w:tblGrid>
      <w:tr w:rsidR="00E13B79" w:rsidRPr="00E13B79" w:rsidTr="008B0337">
        <w:tc>
          <w:tcPr>
            <w:tcW w:w="3600" w:type="dxa"/>
            <w:hideMark/>
          </w:tcPr>
          <w:p w:rsidR="00500A0F" w:rsidRDefault="00E13B79" w:rsidP="00500A0F">
            <w:pPr>
              <w:jc w:val="center"/>
              <w:rPr>
                <w:b/>
              </w:rPr>
            </w:pPr>
            <w:r w:rsidRPr="00E13B79">
              <w:rPr>
                <w:b/>
              </w:rPr>
              <w:t>Датум и место издавања</w:t>
            </w:r>
          </w:p>
          <w:p w:rsidR="00E13B79" w:rsidRPr="00E13B79" w:rsidRDefault="00E13B79" w:rsidP="00500A0F">
            <w:pPr>
              <w:jc w:val="center"/>
              <w:rPr>
                <w:b/>
              </w:rPr>
            </w:pPr>
            <w:r w:rsidRPr="00E13B79">
              <w:rPr>
                <w:b/>
              </w:rPr>
              <w:t>овлашћења</w:t>
            </w:r>
          </w:p>
        </w:tc>
        <w:tc>
          <w:tcPr>
            <w:tcW w:w="1260" w:type="dxa"/>
            <w:hideMark/>
          </w:tcPr>
          <w:p w:rsidR="00E13B79" w:rsidRPr="00E13B79" w:rsidRDefault="00E13B79" w:rsidP="00E13B79">
            <w:pPr>
              <w:jc w:val="center"/>
              <w:rPr>
                <w:b/>
              </w:rPr>
            </w:pPr>
            <w:r w:rsidRPr="00E13B79">
              <w:rPr>
                <w:b/>
              </w:rPr>
              <w:t>М.П.</w:t>
            </w:r>
          </w:p>
        </w:tc>
        <w:tc>
          <w:tcPr>
            <w:tcW w:w="3600" w:type="dxa"/>
            <w:vAlign w:val="center"/>
            <w:hideMark/>
          </w:tcPr>
          <w:p w:rsidR="00E13B79" w:rsidRPr="00E13B79" w:rsidRDefault="00E13B79" w:rsidP="00E13B79">
            <w:pPr>
              <w:jc w:val="center"/>
              <w:rPr>
                <w:b/>
              </w:rPr>
            </w:pPr>
            <w:r w:rsidRPr="00E13B79">
              <w:rPr>
                <w:b/>
              </w:rPr>
              <w:t xml:space="preserve">Дужник - издавалац </w:t>
            </w:r>
          </w:p>
          <w:p w:rsidR="00E13B79" w:rsidRPr="00E13B79" w:rsidRDefault="00E13B79" w:rsidP="00E13B79">
            <w:pPr>
              <w:jc w:val="center"/>
              <w:rPr>
                <w:b/>
              </w:rPr>
            </w:pPr>
            <w:r w:rsidRPr="00E13B79">
              <w:rPr>
                <w:b/>
              </w:rPr>
              <w:t>менице</w:t>
            </w:r>
          </w:p>
        </w:tc>
      </w:tr>
    </w:tbl>
    <w:p w:rsidR="00E13B79" w:rsidRPr="00500A0F" w:rsidRDefault="00E13B79" w:rsidP="00500A0F">
      <w:pPr>
        <w:shd w:val="clear" w:color="auto" w:fill="FFFFFF" w:themeFill="background1"/>
        <w:rPr>
          <w:lang w:val="sr-Cyrl-RS"/>
        </w:rPr>
      </w:pPr>
    </w:p>
    <w:p w:rsidR="00E13B79" w:rsidRDefault="00E13B79" w:rsidP="00E13B79">
      <w:pPr>
        <w:pStyle w:val="ListParagraph"/>
        <w:shd w:val="clear" w:color="auto" w:fill="FFFFFF" w:themeFill="background1"/>
        <w:ind w:left="360"/>
        <w:jc w:val="center"/>
        <w:rPr>
          <w:b/>
          <w:bCs/>
          <w:i/>
          <w:iCs/>
        </w:rPr>
      </w:pPr>
      <w:r>
        <w:rPr>
          <w:b/>
          <w:bCs/>
          <w:i/>
          <w:iCs/>
        </w:rPr>
        <w:t>ОБРАЗАЦ МЕНИЧНОГ ОВЛАШЋЕЊА</w:t>
      </w:r>
    </w:p>
    <w:p w:rsidR="00E13B79" w:rsidRDefault="00E13B79" w:rsidP="00E13B79">
      <w:pPr>
        <w:pStyle w:val="ListParagraph"/>
        <w:shd w:val="clear" w:color="auto" w:fill="FFFFFF" w:themeFill="background1"/>
        <w:ind w:left="360"/>
        <w:jc w:val="center"/>
        <w:rPr>
          <w:lang w:val="sr-Cyrl-RS"/>
        </w:rPr>
      </w:pPr>
      <w:r>
        <w:rPr>
          <w:lang w:val="sr-Cyrl-RS"/>
        </w:rPr>
        <w:t>-</w:t>
      </w:r>
      <w:r w:rsidRPr="00E13B79">
        <w:rPr>
          <w:u w:val="single"/>
          <w:lang w:val="sr-Cyrl-RS"/>
        </w:rPr>
        <w:t xml:space="preserve">меница за </w:t>
      </w:r>
      <w:r>
        <w:rPr>
          <w:u w:val="single"/>
          <w:lang w:val="sr-Cyrl-RS"/>
        </w:rPr>
        <w:t>добро извршење посла</w:t>
      </w:r>
      <w:r>
        <w:rPr>
          <w:lang w:val="sr-Cyrl-RS"/>
        </w:rPr>
        <w:t>-</w:t>
      </w:r>
    </w:p>
    <w:p w:rsidR="00E13B79" w:rsidRPr="00500A0F" w:rsidRDefault="00E13B79" w:rsidP="00500A0F">
      <w:pPr>
        <w:shd w:val="clear" w:color="auto" w:fill="FFFFFF" w:themeFill="background1"/>
        <w:rPr>
          <w:lang w:val="sr-Cyrl-RS"/>
        </w:rPr>
      </w:pPr>
    </w:p>
    <w:p w:rsidR="00E13B79" w:rsidRDefault="00E13B79" w:rsidP="00E13B79">
      <w:pPr>
        <w:pStyle w:val="BodyText3"/>
        <w:spacing w:after="0"/>
        <w:jc w:val="center"/>
        <w:rPr>
          <w:color w:val="FF0000"/>
          <w:lang w:val="sr-Cyrl-CS"/>
        </w:rPr>
      </w:pPr>
    </w:p>
    <w:p w:rsidR="00E13B79" w:rsidRDefault="00E13B79" w:rsidP="00E13B79">
      <w:pPr>
        <w:rPr>
          <w:b/>
          <w:color w:val="000000"/>
          <w:lang w:val="en-US"/>
        </w:rPr>
      </w:pPr>
      <w:r>
        <w:rPr>
          <w:b/>
        </w:rPr>
        <w:t>ДУЖНИК: ___________________________________</w:t>
      </w:r>
    </w:p>
    <w:p w:rsidR="00E13B79" w:rsidRDefault="00E13B79" w:rsidP="00E13B79">
      <w:pPr>
        <w:rPr>
          <w:b/>
        </w:rPr>
      </w:pPr>
      <w:r>
        <w:rPr>
          <w:b/>
        </w:rPr>
        <w:t>Седиште: _____________________________________</w:t>
      </w:r>
    </w:p>
    <w:p w:rsidR="00E13B79" w:rsidRDefault="00E13B79" w:rsidP="00E13B79">
      <w:pPr>
        <w:pStyle w:val="Heading4"/>
        <w:widowControl/>
        <w:numPr>
          <w:ilvl w:val="3"/>
          <w:numId w:val="39"/>
        </w:numPr>
        <w:suppressAutoHyphens/>
        <w:spacing w:line="100" w:lineRule="atLeast"/>
      </w:pPr>
      <w:r>
        <w:t>Матични број: ________________________________</w:t>
      </w:r>
    </w:p>
    <w:p w:rsidR="00E13B79" w:rsidRDefault="00E13B79" w:rsidP="00E13B79">
      <w:pPr>
        <w:rPr>
          <w:b/>
        </w:rPr>
      </w:pPr>
      <w:r>
        <w:rPr>
          <w:b/>
        </w:rPr>
        <w:t>Порески идентификациони број ПИБ: ___________</w:t>
      </w:r>
    </w:p>
    <w:p w:rsidR="00E13B79" w:rsidRDefault="00E13B79" w:rsidP="00E13B79">
      <w:pPr>
        <w:rPr>
          <w:b/>
        </w:rPr>
      </w:pPr>
      <w:r>
        <w:rPr>
          <w:b/>
        </w:rPr>
        <w:t>Текући рачун: _________________________________</w:t>
      </w:r>
    </w:p>
    <w:p w:rsidR="00E13B79" w:rsidRDefault="00E13B79" w:rsidP="00E13B79">
      <w:pPr>
        <w:rPr>
          <w:b/>
        </w:rPr>
      </w:pPr>
      <w:r>
        <w:rPr>
          <w:b/>
        </w:rPr>
        <w:t>Код банке: _____________________________________</w:t>
      </w:r>
    </w:p>
    <w:p w:rsidR="00E13B79" w:rsidRDefault="00E13B79" w:rsidP="00E13B79">
      <w:pPr>
        <w:rPr>
          <w:b/>
        </w:rPr>
      </w:pPr>
    </w:p>
    <w:p w:rsidR="00E13B79" w:rsidRDefault="00E13B79" w:rsidP="00E13B79">
      <w:pPr>
        <w:ind w:firstLine="708"/>
        <w:rPr>
          <w:b/>
        </w:rPr>
      </w:pPr>
      <w:r>
        <w:rPr>
          <w:b/>
        </w:rPr>
        <w:tab/>
      </w:r>
      <w:r>
        <w:rPr>
          <w:b/>
        </w:rPr>
        <w:tab/>
        <w:t>ИЗДАЈЕ МЕНИЧНО ОВЛАШЋЕЊЕ - ПИСМО</w:t>
      </w:r>
    </w:p>
    <w:p w:rsidR="00E13B79" w:rsidRDefault="00E13B79" w:rsidP="00E13B79">
      <w:pPr>
        <w:rPr>
          <w:b/>
        </w:rPr>
      </w:pPr>
      <w:r>
        <w:rPr>
          <w:b/>
        </w:rPr>
        <w:t xml:space="preserve">                   </w:t>
      </w:r>
      <w:r>
        <w:rPr>
          <w:b/>
        </w:rPr>
        <w:tab/>
      </w:r>
      <w:r>
        <w:rPr>
          <w:b/>
        </w:rPr>
        <w:tab/>
      </w:r>
      <w:r>
        <w:rPr>
          <w:b/>
        </w:rPr>
        <w:tab/>
        <w:t xml:space="preserve"> - за корисника бланко сопствене менице - </w:t>
      </w:r>
    </w:p>
    <w:p w:rsidR="00E13B79" w:rsidRDefault="00E13B79" w:rsidP="00E13B79">
      <w:pPr>
        <w:jc w:val="center"/>
        <w:rPr>
          <w:b/>
        </w:rPr>
      </w:pPr>
    </w:p>
    <w:p w:rsidR="00E13B79" w:rsidRDefault="00E13B79" w:rsidP="00E13B79">
      <w:r>
        <w:rPr>
          <w:b/>
        </w:rPr>
        <w:t xml:space="preserve">КОРИСНИК: </w:t>
      </w:r>
      <w:r>
        <w:t>Министарство за рад, запошљавање, борачка и социјална питања (Поверилац)</w:t>
      </w:r>
    </w:p>
    <w:p w:rsidR="00E13B79" w:rsidRDefault="00E13B79" w:rsidP="00E13B79">
      <w:pPr>
        <w:rPr>
          <w:lang w:val="en-US"/>
        </w:rPr>
      </w:pPr>
      <w:r>
        <w:rPr>
          <w:b/>
        </w:rPr>
        <w:t xml:space="preserve">Седиште: </w:t>
      </w:r>
      <w:r>
        <w:t>Београд, Немањина бр. 22-26</w:t>
      </w:r>
    </w:p>
    <w:p w:rsidR="00E13B79" w:rsidRDefault="00E13B79" w:rsidP="00E13B79"/>
    <w:p w:rsidR="00E13B79" w:rsidRDefault="00E13B79" w:rsidP="00E13B79">
      <w:r>
        <w:tab/>
        <w:t xml:space="preserve">Предајемо Вам 1 (једну) бланко сопствену меницу, серије ____________________ и овлашћујемо Министарство за рад, запошљавање, борачка и социјална питања, Београд, Немањина бр. 22-26, као повериоца, да предату меницу може попунити на износ од </w:t>
      </w:r>
      <w:r w:rsidR="002A6F6F">
        <w:rPr>
          <w:lang w:val="sr-Cyrl-RS"/>
        </w:rPr>
        <w:t>10</w:t>
      </w:r>
      <w:r>
        <w:t>% (</w:t>
      </w:r>
      <w:r>
        <w:rPr>
          <w:lang w:val="sr-Cyrl-RS"/>
        </w:rPr>
        <w:t>словима:</w:t>
      </w:r>
      <w:r w:rsidR="002A6F6F">
        <w:rPr>
          <w:lang w:val="sr-Cyrl-RS"/>
        </w:rPr>
        <w:t>десет</w:t>
      </w:r>
      <w:r>
        <w:t xml:space="preserve"> посто) од укупне вредности понуде</w:t>
      </w:r>
      <w:r w:rsidR="002A6F6F">
        <w:rPr>
          <w:lang w:val="sr-Cyrl-RS"/>
        </w:rPr>
        <w:t xml:space="preserve"> у поступку</w:t>
      </w:r>
      <w:r w:rsidR="002A6F6F">
        <w:t xml:space="preserve"> јавне набавке </w:t>
      </w:r>
      <w:r w:rsidR="002A6F6F">
        <w:rPr>
          <w:lang w:val="sr-Cyrl-RS"/>
        </w:rPr>
        <w:t>мале вредности број 1</w:t>
      </w:r>
      <w:r w:rsidR="002A6F6F">
        <w:t>/201</w:t>
      </w:r>
      <w:r w:rsidR="002A6F6F">
        <w:rPr>
          <w:lang w:val="sr-Cyrl-RS"/>
        </w:rPr>
        <w:t>9</w:t>
      </w:r>
      <w:r w:rsidR="002A6F6F">
        <w:t xml:space="preserve">, </w:t>
      </w:r>
      <w:r w:rsidR="002A6F6F">
        <w:rPr>
          <w:lang w:val="sr-Cyrl-RS"/>
        </w:rPr>
        <w:t>за Партију_____</w:t>
      </w:r>
      <w:r>
        <w:t xml:space="preserve">, што номинално износи __________________ динара </w:t>
      </w:r>
      <w:r>
        <w:rPr>
          <w:lang w:val="sr-Cyrl-RS"/>
        </w:rPr>
        <w:t>без</w:t>
      </w:r>
      <w:r>
        <w:t xml:space="preserve"> ПДВ-</w:t>
      </w:r>
      <w:r>
        <w:rPr>
          <w:lang w:val="sr-Cyrl-RS"/>
        </w:rPr>
        <w:t>а</w:t>
      </w:r>
      <w:r>
        <w:t>, а по основу гаранције за добро извршење посла.</w:t>
      </w:r>
    </w:p>
    <w:p w:rsidR="00E13B79" w:rsidRDefault="00E13B79" w:rsidP="00E13B79">
      <w:r>
        <w:tab/>
        <w:t>Рок важења ове менице је од ______________ до __________________.</w:t>
      </w:r>
    </w:p>
    <w:p w:rsidR="00E13B79" w:rsidRDefault="00E13B79" w:rsidP="00E13B79">
      <w:r>
        <w:tab/>
        <w:t xml:space="preserve">Овлашћујемо Министарство за рад, запошљавање, борачка и социјална питања, Београд, Немањина бр. 22-26, као Повериоца, да у своју корист безусловно и неопозиво, „Без простеста” и трошкова, вансудски, може извршити наплату са свих рачуна Дужника. </w:t>
      </w:r>
    </w:p>
    <w:p w:rsidR="00E13B79" w:rsidRDefault="00E13B79" w:rsidP="00E13B79">
      <w:r>
        <w:tab/>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E13B79" w:rsidRDefault="00E13B79" w:rsidP="00E13B79">
      <w:r>
        <w:tab/>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E13B79" w:rsidRDefault="00E13B79" w:rsidP="00E13B79">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6120F" w:rsidRDefault="00E13B79" w:rsidP="00E13B79">
      <w:r>
        <w:tab/>
        <w:t>Меница је потписана од стране овлашћеног лица за заступање ________________________ (име и презиме) чији се потпис налази у картону депонов</w:t>
      </w:r>
      <w:r w:rsidR="00500A0F">
        <w:t>аних потписа код наведене банке.</w:t>
      </w:r>
    </w:p>
    <w:p w:rsidR="00E13B79" w:rsidRDefault="00E13B79" w:rsidP="00E13B79">
      <w:r>
        <w:tab/>
        <w:t>На меници је стављен печат и потпис издаваоца менице - трасанта.</w:t>
      </w:r>
    </w:p>
    <w:p w:rsidR="00D6120F" w:rsidRDefault="00E13B79" w:rsidP="00E13B79">
      <w:r>
        <w:tab/>
        <w:t>Ово овлашћење сачињено је у 2 (два) истоветна примерка, од којих 1 (један) за Дужника, а 1 (један) за Повериоца.</w:t>
      </w:r>
      <w:r w:rsidR="00500A0F">
        <w:t xml:space="preserve"> </w:t>
      </w:r>
    </w:p>
    <w:p w:rsidR="00D6120F" w:rsidRDefault="00D6120F" w:rsidP="00E13B79"/>
    <w:tbl>
      <w:tblPr>
        <w:tblW w:w="8460" w:type="dxa"/>
        <w:tblInd w:w="108" w:type="dxa"/>
        <w:tblLook w:val="04A0" w:firstRow="1" w:lastRow="0" w:firstColumn="1" w:lastColumn="0" w:noHBand="0" w:noVBand="1"/>
      </w:tblPr>
      <w:tblGrid>
        <w:gridCol w:w="3600"/>
        <w:gridCol w:w="1260"/>
        <w:gridCol w:w="3600"/>
      </w:tblGrid>
      <w:tr w:rsidR="00E13B79" w:rsidTr="00E13B79">
        <w:tc>
          <w:tcPr>
            <w:tcW w:w="3600" w:type="dxa"/>
            <w:hideMark/>
          </w:tcPr>
          <w:p w:rsidR="00E13B79" w:rsidRDefault="00E13B79">
            <w:pPr>
              <w:jc w:val="center"/>
              <w:rPr>
                <w:b/>
              </w:rPr>
            </w:pPr>
            <w:r>
              <w:rPr>
                <w:b/>
              </w:rPr>
              <w:t>Датум и место издавања</w:t>
            </w:r>
          </w:p>
          <w:p w:rsidR="00E13B79" w:rsidRDefault="00E13B79">
            <w:pPr>
              <w:jc w:val="center"/>
              <w:rPr>
                <w:b/>
              </w:rPr>
            </w:pPr>
            <w:r>
              <w:rPr>
                <w:b/>
              </w:rPr>
              <w:t>овлашћења</w:t>
            </w:r>
          </w:p>
        </w:tc>
        <w:tc>
          <w:tcPr>
            <w:tcW w:w="1260" w:type="dxa"/>
            <w:hideMark/>
          </w:tcPr>
          <w:p w:rsidR="00E13B79" w:rsidRDefault="00E13B79">
            <w:pPr>
              <w:jc w:val="center"/>
              <w:rPr>
                <w:b/>
              </w:rPr>
            </w:pPr>
            <w:r>
              <w:rPr>
                <w:b/>
              </w:rPr>
              <w:t>М.П.</w:t>
            </w:r>
          </w:p>
        </w:tc>
        <w:tc>
          <w:tcPr>
            <w:tcW w:w="3600" w:type="dxa"/>
            <w:vAlign w:val="center"/>
            <w:hideMark/>
          </w:tcPr>
          <w:p w:rsidR="00E13B79" w:rsidRDefault="00E13B79">
            <w:pPr>
              <w:jc w:val="center"/>
              <w:rPr>
                <w:b/>
              </w:rPr>
            </w:pPr>
            <w:r>
              <w:rPr>
                <w:b/>
              </w:rPr>
              <w:t xml:space="preserve">Дужник - издавалац </w:t>
            </w:r>
          </w:p>
          <w:p w:rsidR="00E13B79" w:rsidRDefault="00E13B79">
            <w:pPr>
              <w:jc w:val="center"/>
              <w:rPr>
                <w:b/>
              </w:rPr>
            </w:pPr>
            <w:r>
              <w:rPr>
                <w:b/>
              </w:rPr>
              <w:t>менице</w:t>
            </w:r>
          </w:p>
        </w:tc>
      </w:tr>
    </w:tbl>
    <w:p w:rsidR="00B371DD" w:rsidRDefault="00B371DD"/>
    <w:sectPr w:rsidR="00B371DD" w:rsidSect="00500A0F">
      <w:pgSz w:w="11906" w:h="16838"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A2" w:rsidRDefault="003439A2" w:rsidP="00B436F6">
      <w:r>
        <w:separator/>
      </w:r>
    </w:p>
  </w:endnote>
  <w:endnote w:type="continuationSeparator" w:id="0">
    <w:p w:rsidR="003439A2" w:rsidRDefault="003439A2" w:rsidP="00B4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Bold">
    <w:altName w:val="Times New Roman"/>
    <w:charset w:val="00"/>
    <w:family w:val="auto"/>
    <w:pitch w:val="variable"/>
    <w:sig w:usb0="00000083" w:usb1="00000000" w:usb2="00000000" w:usb3="00000000" w:csb0="00000009" w:csb1="00000000"/>
  </w:font>
  <w:font w:name="BookAntiqua-Bold">
    <w:altName w:val="Arial Unicode MS"/>
    <w:panose1 w:val="00000000000000000000"/>
    <w:charset w:val="8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ir Mistral">
    <w:altName w:val="Mistral"/>
    <w:panose1 w:val="00000000000000000000"/>
    <w:charset w:val="00"/>
    <w:family w:val="script"/>
    <w:notTrueType/>
    <w:pitch w:val="variable"/>
    <w:sig w:usb0="00000003" w:usb1="00000000" w:usb2="00000000" w:usb3="00000000" w:csb0="00000001" w:csb1="00000000"/>
  </w:font>
  <w:font w:name="TimesNewRomanPSMT">
    <w:altName w:val="Times New Roman"/>
    <w:charset w:val="00"/>
    <w:family w:val="auto"/>
    <w:pitch w:val="default"/>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A2" w:rsidRDefault="003439A2" w:rsidP="00B436F6">
      <w:r>
        <w:separator/>
      </w:r>
    </w:p>
  </w:footnote>
  <w:footnote w:type="continuationSeparator" w:id="0">
    <w:p w:rsidR="003439A2" w:rsidRDefault="003439A2" w:rsidP="00B4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9575"/>
      <w:docPartObj>
        <w:docPartGallery w:val="Page Numbers (Top of Page)"/>
        <w:docPartUnique/>
      </w:docPartObj>
    </w:sdtPr>
    <w:sdtEndPr/>
    <w:sdtContent>
      <w:p w:rsidR="006639C6" w:rsidRDefault="006639C6" w:rsidP="00B436F6">
        <w:pPr>
          <w:pStyle w:val="Header"/>
          <w:ind w:left="3600" w:firstLine="3600"/>
        </w:pPr>
        <w:r>
          <w:rPr>
            <w:lang w:val="sr-Cyrl-RS"/>
          </w:rPr>
          <w:t xml:space="preserve">Страна </w:t>
        </w:r>
        <w:r>
          <w:t xml:space="preserve"> </w:t>
        </w:r>
        <w:r>
          <w:rPr>
            <w:b/>
            <w:bCs/>
            <w:szCs w:val="24"/>
          </w:rPr>
          <w:fldChar w:fldCharType="begin"/>
        </w:r>
        <w:r>
          <w:rPr>
            <w:b/>
            <w:bCs/>
          </w:rPr>
          <w:instrText xml:space="preserve"> PAGE </w:instrText>
        </w:r>
        <w:r>
          <w:rPr>
            <w:b/>
            <w:bCs/>
            <w:szCs w:val="24"/>
          </w:rPr>
          <w:fldChar w:fldCharType="separate"/>
        </w:r>
        <w:r w:rsidR="006E6BA2">
          <w:rPr>
            <w:b/>
            <w:bCs/>
            <w:noProof/>
          </w:rPr>
          <w:t>3</w:t>
        </w:r>
        <w:r>
          <w:rPr>
            <w:b/>
            <w:bCs/>
            <w:szCs w:val="24"/>
          </w:rPr>
          <w:fldChar w:fldCharType="end"/>
        </w:r>
        <w:r>
          <w:t xml:space="preserve"> </w:t>
        </w:r>
        <w:r>
          <w:rPr>
            <w:lang w:val="sr-Cyrl-RS"/>
          </w:rPr>
          <w:t xml:space="preserve">од </w:t>
        </w:r>
        <w:r>
          <w:rPr>
            <w:b/>
            <w:bCs/>
            <w:szCs w:val="24"/>
          </w:rPr>
          <w:fldChar w:fldCharType="begin"/>
        </w:r>
        <w:r>
          <w:rPr>
            <w:b/>
            <w:bCs/>
          </w:rPr>
          <w:instrText xml:space="preserve"> NUMPAGES  </w:instrText>
        </w:r>
        <w:r>
          <w:rPr>
            <w:b/>
            <w:bCs/>
            <w:szCs w:val="24"/>
          </w:rPr>
          <w:fldChar w:fldCharType="separate"/>
        </w:r>
        <w:r w:rsidR="006E6BA2">
          <w:rPr>
            <w:b/>
            <w:bCs/>
            <w:noProof/>
          </w:rPr>
          <w:t>47</w:t>
        </w:r>
        <w:r>
          <w:rPr>
            <w:b/>
            <w:bCs/>
            <w:szCs w:val="24"/>
          </w:rPr>
          <w:fldChar w:fldCharType="end"/>
        </w:r>
      </w:p>
    </w:sdtContent>
  </w:sdt>
  <w:p w:rsidR="006639C6" w:rsidRDefault="00663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143"/>
        </w:tabs>
        <w:ind w:left="-1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4537EF"/>
    <w:multiLevelType w:val="hybridMultilevel"/>
    <w:tmpl w:val="DF7C1A72"/>
    <w:lvl w:ilvl="0" w:tplc="0902D7D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2C907D3"/>
    <w:multiLevelType w:val="hybridMultilevel"/>
    <w:tmpl w:val="CDC6C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D10447"/>
    <w:multiLevelType w:val="hybridMultilevel"/>
    <w:tmpl w:val="72E8CB06"/>
    <w:lvl w:ilvl="0" w:tplc="080ACAB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5E42226"/>
    <w:multiLevelType w:val="hybridMultilevel"/>
    <w:tmpl w:val="7A56ADDC"/>
    <w:lvl w:ilvl="0" w:tplc="1CD430CC">
      <w:start w:val="3"/>
      <w:numFmt w:val="decimal"/>
      <w:lvlText w:val="%1."/>
      <w:lvlJc w:val="left"/>
      <w:pPr>
        <w:tabs>
          <w:tab w:val="num" w:pos="1778"/>
        </w:tabs>
        <w:ind w:left="1778" w:hanging="360"/>
      </w:pPr>
      <w:rPr>
        <w:rFonts w:hint="default"/>
      </w:rPr>
    </w:lvl>
    <w:lvl w:ilvl="1" w:tplc="0C1A0019" w:tentative="1">
      <w:start w:val="1"/>
      <w:numFmt w:val="lowerLetter"/>
      <w:lvlText w:val="%2."/>
      <w:lvlJc w:val="left"/>
      <w:pPr>
        <w:tabs>
          <w:tab w:val="num" w:pos="2498"/>
        </w:tabs>
        <w:ind w:left="2498" w:hanging="360"/>
      </w:pPr>
    </w:lvl>
    <w:lvl w:ilvl="2" w:tplc="0C1A001B" w:tentative="1">
      <w:start w:val="1"/>
      <w:numFmt w:val="lowerRoman"/>
      <w:lvlText w:val="%3."/>
      <w:lvlJc w:val="right"/>
      <w:pPr>
        <w:tabs>
          <w:tab w:val="num" w:pos="3218"/>
        </w:tabs>
        <w:ind w:left="3218" w:hanging="180"/>
      </w:pPr>
    </w:lvl>
    <w:lvl w:ilvl="3" w:tplc="0C1A000F" w:tentative="1">
      <w:start w:val="1"/>
      <w:numFmt w:val="decimal"/>
      <w:lvlText w:val="%4."/>
      <w:lvlJc w:val="left"/>
      <w:pPr>
        <w:tabs>
          <w:tab w:val="num" w:pos="3938"/>
        </w:tabs>
        <w:ind w:left="3938" w:hanging="360"/>
      </w:pPr>
    </w:lvl>
    <w:lvl w:ilvl="4" w:tplc="0C1A0019" w:tentative="1">
      <w:start w:val="1"/>
      <w:numFmt w:val="lowerLetter"/>
      <w:lvlText w:val="%5."/>
      <w:lvlJc w:val="left"/>
      <w:pPr>
        <w:tabs>
          <w:tab w:val="num" w:pos="4658"/>
        </w:tabs>
        <w:ind w:left="4658" w:hanging="360"/>
      </w:pPr>
    </w:lvl>
    <w:lvl w:ilvl="5" w:tplc="0C1A001B" w:tentative="1">
      <w:start w:val="1"/>
      <w:numFmt w:val="lowerRoman"/>
      <w:lvlText w:val="%6."/>
      <w:lvlJc w:val="right"/>
      <w:pPr>
        <w:tabs>
          <w:tab w:val="num" w:pos="5378"/>
        </w:tabs>
        <w:ind w:left="5378" w:hanging="180"/>
      </w:pPr>
    </w:lvl>
    <w:lvl w:ilvl="6" w:tplc="0C1A000F" w:tentative="1">
      <w:start w:val="1"/>
      <w:numFmt w:val="decimal"/>
      <w:lvlText w:val="%7."/>
      <w:lvlJc w:val="left"/>
      <w:pPr>
        <w:tabs>
          <w:tab w:val="num" w:pos="6098"/>
        </w:tabs>
        <w:ind w:left="6098" w:hanging="360"/>
      </w:pPr>
    </w:lvl>
    <w:lvl w:ilvl="7" w:tplc="0C1A0019" w:tentative="1">
      <w:start w:val="1"/>
      <w:numFmt w:val="lowerLetter"/>
      <w:lvlText w:val="%8."/>
      <w:lvlJc w:val="left"/>
      <w:pPr>
        <w:tabs>
          <w:tab w:val="num" w:pos="6818"/>
        </w:tabs>
        <w:ind w:left="6818" w:hanging="360"/>
      </w:pPr>
    </w:lvl>
    <w:lvl w:ilvl="8" w:tplc="0C1A001B" w:tentative="1">
      <w:start w:val="1"/>
      <w:numFmt w:val="lowerRoman"/>
      <w:lvlText w:val="%9."/>
      <w:lvlJc w:val="right"/>
      <w:pPr>
        <w:tabs>
          <w:tab w:val="num" w:pos="7538"/>
        </w:tabs>
        <w:ind w:left="7538" w:hanging="180"/>
      </w:pPr>
    </w:lvl>
  </w:abstractNum>
  <w:abstractNum w:abstractNumId="6" w15:restartNumberingAfterBreak="0">
    <w:nsid w:val="076D0592"/>
    <w:multiLevelType w:val="hybridMultilevel"/>
    <w:tmpl w:val="3B5CA4E8"/>
    <w:lvl w:ilvl="0" w:tplc="3B92DF6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4B4AAE"/>
    <w:multiLevelType w:val="multilevel"/>
    <w:tmpl w:val="97A63D2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08572CC9"/>
    <w:multiLevelType w:val="hybridMultilevel"/>
    <w:tmpl w:val="8C7E1F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C507F41"/>
    <w:multiLevelType w:val="hybridMultilevel"/>
    <w:tmpl w:val="B0F2D60E"/>
    <w:lvl w:ilvl="0" w:tplc="4AF03C7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E9A4B7B"/>
    <w:multiLevelType w:val="hybridMultilevel"/>
    <w:tmpl w:val="A79ED614"/>
    <w:lvl w:ilvl="0" w:tplc="5484C3E6">
      <w:start w:val="1"/>
      <w:numFmt w:val="decimal"/>
      <w:lvlText w:val="%1."/>
      <w:lvlJc w:val="left"/>
      <w:pPr>
        <w:ind w:left="50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643A2"/>
    <w:multiLevelType w:val="hybridMultilevel"/>
    <w:tmpl w:val="26945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62EFD"/>
    <w:multiLevelType w:val="hybridMultilevel"/>
    <w:tmpl w:val="E2267096"/>
    <w:lvl w:ilvl="0" w:tplc="0C1A0001">
      <w:start w:val="1"/>
      <w:numFmt w:val="bullet"/>
      <w:lvlText w:val=""/>
      <w:lvlJc w:val="left"/>
      <w:pPr>
        <w:ind w:left="720" w:hanging="360"/>
      </w:pPr>
      <w:rPr>
        <w:rFonts w:ascii="Symbol" w:hAnsi="Symbol" w:hint="default"/>
      </w:rPr>
    </w:lvl>
    <w:lvl w:ilvl="1" w:tplc="0C1A000F">
      <w:start w:val="1"/>
      <w:numFmt w:val="decimal"/>
      <w:lvlText w:val="%2."/>
      <w:lvlJc w:val="left"/>
      <w:pPr>
        <w:ind w:left="1440" w:hanging="360"/>
      </w:pPr>
      <w:rPr>
        <w:rFonts w:cs="Times New Roman"/>
      </w:rPr>
    </w:lvl>
    <w:lvl w:ilvl="2" w:tplc="0C1A0005">
      <w:start w:val="1"/>
      <w:numFmt w:val="decimal"/>
      <w:lvlText w:val="%3."/>
      <w:lvlJc w:val="left"/>
      <w:pPr>
        <w:tabs>
          <w:tab w:val="num" w:pos="2160"/>
        </w:tabs>
        <w:ind w:left="2160" w:hanging="360"/>
      </w:pPr>
      <w:rPr>
        <w:rFonts w:cs="Times New Roman"/>
      </w:rPr>
    </w:lvl>
    <w:lvl w:ilvl="3" w:tplc="0C1A0001">
      <w:start w:val="1"/>
      <w:numFmt w:val="decimal"/>
      <w:lvlText w:val="%4."/>
      <w:lvlJc w:val="left"/>
      <w:pPr>
        <w:tabs>
          <w:tab w:val="num" w:pos="2880"/>
        </w:tabs>
        <w:ind w:left="2880" w:hanging="360"/>
      </w:pPr>
      <w:rPr>
        <w:rFonts w:cs="Times New Roman"/>
      </w:rPr>
    </w:lvl>
    <w:lvl w:ilvl="4" w:tplc="0C1A0003">
      <w:start w:val="1"/>
      <w:numFmt w:val="decimal"/>
      <w:lvlText w:val="%5."/>
      <w:lvlJc w:val="left"/>
      <w:pPr>
        <w:tabs>
          <w:tab w:val="num" w:pos="3600"/>
        </w:tabs>
        <w:ind w:left="3600" w:hanging="360"/>
      </w:pPr>
      <w:rPr>
        <w:rFonts w:cs="Times New Roman"/>
      </w:rPr>
    </w:lvl>
    <w:lvl w:ilvl="5" w:tplc="0C1A0005">
      <w:start w:val="1"/>
      <w:numFmt w:val="decimal"/>
      <w:lvlText w:val="%6."/>
      <w:lvlJc w:val="left"/>
      <w:pPr>
        <w:tabs>
          <w:tab w:val="num" w:pos="4320"/>
        </w:tabs>
        <w:ind w:left="4320" w:hanging="360"/>
      </w:pPr>
      <w:rPr>
        <w:rFonts w:cs="Times New Roman"/>
      </w:rPr>
    </w:lvl>
    <w:lvl w:ilvl="6" w:tplc="0C1A0001">
      <w:start w:val="1"/>
      <w:numFmt w:val="decimal"/>
      <w:lvlText w:val="%7."/>
      <w:lvlJc w:val="left"/>
      <w:pPr>
        <w:tabs>
          <w:tab w:val="num" w:pos="5040"/>
        </w:tabs>
        <w:ind w:left="5040" w:hanging="360"/>
      </w:pPr>
      <w:rPr>
        <w:rFonts w:cs="Times New Roman"/>
      </w:rPr>
    </w:lvl>
    <w:lvl w:ilvl="7" w:tplc="0C1A0003">
      <w:start w:val="1"/>
      <w:numFmt w:val="decimal"/>
      <w:lvlText w:val="%8."/>
      <w:lvlJc w:val="left"/>
      <w:pPr>
        <w:tabs>
          <w:tab w:val="num" w:pos="5760"/>
        </w:tabs>
        <w:ind w:left="5760" w:hanging="360"/>
      </w:pPr>
      <w:rPr>
        <w:rFonts w:cs="Times New Roman"/>
      </w:rPr>
    </w:lvl>
    <w:lvl w:ilvl="8" w:tplc="0C1A0005">
      <w:start w:val="1"/>
      <w:numFmt w:val="decimal"/>
      <w:lvlText w:val="%9."/>
      <w:lvlJc w:val="left"/>
      <w:pPr>
        <w:tabs>
          <w:tab w:val="num" w:pos="6480"/>
        </w:tabs>
        <w:ind w:left="6480" w:hanging="360"/>
      </w:pPr>
      <w:rPr>
        <w:rFonts w:cs="Times New Roman"/>
      </w:rPr>
    </w:lvl>
  </w:abstractNum>
  <w:abstractNum w:abstractNumId="13" w15:restartNumberingAfterBreak="0">
    <w:nsid w:val="1A7D5D31"/>
    <w:multiLevelType w:val="hybridMultilevel"/>
    <w:tmpl w:val="AFDE8C52"/>
    <w:lvl w:ilvl="0" w:tplc="C058696C">
      <w:start w:val="1"/>
      <w:numFmt w:val="decimal"/>
      <w:lvlText w:val="%1."/>
      <w:lvlJc w:val="right"/>
      <w:pPr>
        <w:tabs>
          <w:tab w:val="num" w:pos="2575"/>
        </w:tabs>
        <w:ind w:left="3079" w:hanging="2742"/>
      </w:pPr>
      <w:rPr>
        <w:rFonts w:ascii="CTimesBold" w:hAnsi="CTimesBold" w:cs="CTimesBold" w:hint="default"/>
        <w:b w:val="0"/>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BCF7C0F"/>
    <w:multiLevelType w:val="hybridMultilevel"/>
    <w:tmpl w:val="006A2E0C"/>
    <w:lvl w:ilvl="0" w:tplc="30DE2BCE">
      <w:start w:val="1"/>
      <w:numFmt w:val="decimal"/>
      <w:lvlText w:val="%1."/>
      <w:lvlJc w:val="left"/>
      <w:pPr>
        <w:ind w:left="720" w:hanging="360"/>
      </w:pPr>
      <w:rPr>
        <w:rFonts w:eastAsia="BookAntiqua-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12354"/>
    <w:multiLevelType w:val="hybridMultilevel"/>
    <w:tmpl w:val="1CC41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DD57BD"/>
    <w:multiLevelType w:val="hybridMultilevel"/>
    <w:tmpl w:val="6D7A42AA"/>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20AA5A02"/>
    <w:multiLevelType w:val="hybridMultilevel"/>
    <w:tmpl w:val="2C30B8F2"/>
    <w:lvl w:ilvl="0" w:tplc="EDEAD294">
      <w:numFmt w:val="bullet"/>
      <w:lvlText w:val="-"/>
      <w:lvlJc w:val="left"/>
      <w:pPr>
        <w:ind w:left="1800" w:hanging="360"/>
      </w:pPr>
      <w:rPr>
        <w:rFonts w:ascii="Times New Roman" w:eastAsia="Malgun Gothic"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89E001B"/>
    <w:multiLevelType w:val="hybridMultilevel"/>
    <w:tmpl w:val="B0F2D60E"/>
    <w:lvl w:ilvl="0" w:tplc="4AF03C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9DC056A"/>
    <w:multiLevelType w:val="hybridMultilevel"/>
    <w:tmpl w:val="C638F5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DEC793F"/>
    <w:multiLevelType w:val="hybridMultilevel"/>
    <w:tmpl w:val="AB3CB7B0"/>
    <w:lvl w:ilvl="0" w:tplc="8EDAC34C">
      <w:start w:val="1"/>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6F6D52"/>
    <w:multiLevelType w:val="hybridMultilevel"/>
    <w:tmpl w:val="34CE3562"/>
    <w:lvl w:ilvl="0" w:tplc="D27C780A">
      <w:start w:val="1"/>
      <w:numFmt w:val="decimal"/>
      <w:lvlText w:val="Партија   %1"/>
      <w:lvlJc w:val="left"/>
      <w:pPr>
        <w:tabs>
          <w:tab w:val="num" w:pos="900"/>
        </w:tabs>
        <w:ind w:left="900" w:firstLine="0"/>
      </w:pPr>
      <w:rPr>
        <w:rFonts w:hint="default"/>
        <w:b/>
      </w:rPr>
    </w:lvl>
    <w:lvl w:ilvl="1" w:tplc="04090019" w:tentative="1">
      <w:start w:val="1"/>
      <w:numFmt w:val="lowerLetter"/>
      <w:lvlText w:val="%2."/>
      <w:lvlJc w:val="left"/>
      <w:pPr>
        <w:tabs>
          <w:tab w:val="num" w:pos="3153"/>
        </w:tabs>
        <w:ind w:left="3153" w:hanging="360"/>
      </w:pPr>
    </w:lvl>
    <w:lvl w:ilvl="2" w:tplc="0409001B" w:tentative="1">
      <w:start w:val="1"/>
      <w:numFmt w:val="lowerRoman"/>
      <w:lvlText w:val="%3."/>
      <w:lvlJc w:val="right"/>
      <w:pPr>
        <w:tabs>
          <w:tab w:val="num" w:pos="3873"/>
        </w:tabs>
        <w:ind w:left="3873" w:hanging="180"/>
      </w:pPr>
    </w:lvl>
    <w:lvl w:ilvl="3" w:tplc="0409000F" w:tentative="1">
      <w:start w:val="1"/>
      <w:numFmt w:val="decimal"/>
      <w:lvlText w:val="%4."/>
      <w:lvlJc w:val="left"/>
      <w:pPr>
        <w:tabs>
          <w:tab w:val="num" w:pos="4593"/>
        </w:tabs>
        <w:ind w:left="4593" w:hanging="360"/>
      </w:pPr>
    </w:lvl>
    <w:lvl w:ilvl="4" w:tplc="04090019" w:tentative="1">
      <w:start w:val="1"/>
      <w:numFmt w:val="lowerLetter"/>
      <w:lvlText w:val="%5."/>
      <w:lvlJc w:val="left"/>
      <w:pPr>
        <w:tabs>
          <w:tab w:val="num" w:pos="5313"/>
        </w:tabs>
        <w:ind w:left="5313" w:hanging="360"/>
      </w:pPr>
    </w:lvl>
    <w:lvl w:ilvl="5" w:tplc="0409001B" w:tentative="1">
      <w:start w:val="1"/>
      <w:numFmt w:val="lowerRoman"/>
      <w:lvlText w:val="%6."/>
      <w:lvlJc w:val="right"/>
      <w:pPr>
        <w:tabs>
          <w:tab w:val="num" w:pos="6033"/>
        </w:tabs>
        <w:ind w:left="6033" w:hanging="180"/>
      </w:pPr>
    </w:lvl>
    <w:lvl w:ilvl="6" w:tplc="0409000F" w:tentative="1">
      <w:start w:val="1"/>
      <w:numFmt w:val="decimal"/>
      <w:lvlText w:val="%7."/>
      <w:lvlJc w:val="left"/>
      <w:pPr>
        <w:tabs>
          <w:tab w:val="num" w:pos="6753"/>
        </w:tabs>
        <w:ind w:left="6753" w:hanging="360"/>
      </w:pPr>
    </w:lvl>
    <w:lvl w:ilvl="7" w:tplc="04090019" w:tentative="1">
      <w:start w:val="1"/>
      <w:numFmt w:val="lowerLetter"/>
      <w:lvlText w:val="%8."/>
      <w:lvlJc w:val="left"/>
      <w:pPr>
        <w:tabs>
          <w:tab w:val="num" w:pos="7473"/>
        </w:tabs>
        <w:ind w:left="7473" w:hanging="360"/>
      </w:pPr>
    </w:lvl>
    <w:lvl w:ilvl="8" w:tplc="0409001B" w:tentative="1">
      <w:start w:val="1"/>
      <w:numFmt w:val="lowerRoman"/>
      <w:lvlText w:val="%9."/>
      <w:lvlJc w:val="right"/>
      <w:pPr>
        <w:tabs>
          <w:tab w:val="num" w:pos="8193"/>
        </w:tabs>
        <w:ind w:left="8193" w:hanging="180"/>
      </w:pPr>
    </w:lvl>
  </w:abstractNum>
  <w:abstractNum w:abstractNumId="22" w15:restartNumberingAfterBreak="0">
    <w:nsid w:val="31CC2F6E"/>
    <w:multiLevelType w:val="hybridMultilevel"/>
    <w:tmpl w:val="AEF69F6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2151055"/>
    <w:multiLevelType w:val="hybridMultilevel"/>
    <w:tmpl w:val="5AB6917C"/>
    <w:lvl w:ilvl="0" w:tplc="8A1E2652">
      <w:start w:val="2"/>
      <w:numFmt w:val="bullet"/>
      <w:lvlText w:val="-"/>
      <w:lvlJc w:val="left"/>
      <w:pPr>
        <w:tabs>
          <w:tab w:val="num" w:pos="1080"/>
        </w:tabs>
        <w:ind w:left="1080" w:hanging="360"/>
      </w:pPr>
      <w:rPr>
        <w:rFonts w:ascii="Calibri" w:eastAsia="Times New Roman" w:hAnsi="Calibri"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D2629D3"/>
    <w:multiLevelType w:val="hybridMultilevel"/>
    <w:tmpl w:val="B0F2D60E"/>
    <w:lvl w:ilvl="0" w:tplc="4AF03C7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3776B8A"/>
    <w:multiLevelType w:val="hybridMultilevel"/>
    <w:tmpl w:val="A072C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2A21DD"/>
    <w:multiLevelType w:val="hybridMultilevel"/>
    <w:tmpl w:val="F16EAAAC"/>
    <w:lvl w:ilvl="0" w:tplc="3F74BD9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294D88"/>
    <w:multiLevelType w:val="hybridMultilevel"/>
    <w:tmpl w:val="CF1263A0"/>
    <w:lvl w:ilvl="0" w:tplc="0F4AC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E144C2"/>
    <w:multiLevelType w:val="hybridMultilevel"/>
    <w:tmpl w:val="AEF69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2035F9"/>
    <w:multiLevelType w:val="multilevel"/>
    <w:tmpl w:val="994A46A0"/>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0" w15:restartNumberingAfterBreak="0">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4DB64FA"/>
    <w:multiLevelType w:val="hybridMultilevel"/>
    <w:tmpl w:val="C3E014B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77F4F4E"/>
    <w:multiLevelType w:val="hybridMultilevel"/>
    <w:tmpl w:val="F4E6D77A"/>
    <w:lvl w:ilvl="0" w:tplc="52C0E272">
      <w:start w:val="1"/>
      <w:numFmt w:val="decimal"/>
      <w:lvlText w:val="%1."/>
      <w:lvlJc w:val="left"/>
      <w:pPr>
        <w:tabs>
          <w:tab w:val="num" w:pos="1778"/>
        </w:tabs>
        <w:ind w:left="1778" w:hanging="360"/>
      </w:pPr>
      <w:rPr>
        <w:rFonts w:hint="default"/>
        <w:b/>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33" w15:restartNumberingAfterBreak="0">
    <w:nsid w:val="6B2C3B47"/>
    <w:multiLevelType w:val="hybridMultilevel"/>
    <w:tmpl w:val="05E8088E"/>
    <w:lvl w:ilvl="0" w:tplc="0C1A000F">
      <w:start w:val="1"/>
      <w:numFmt w:val="decimal"/>
      <w:lvlText w:val="%1."/>
      <w:lvlJc w:val="left"/>
      <w:pPr>
        <w:ind w:left="502" w:hanging="360"/>
      </w:pPr>
      <w:rPr>
        <w:rFonts w:cs="Times New Roman"/>
      </w:rPr>
    </w:lvl>
    <w:lvl w:ilvl="1" w:tplc="0C1A0019">
      <w:start w:val="1"/>
      <w:numFmt w:val="lowerLetter"/>
      <w:lvlText w:val="%2."/>
      <w:lvlJc w:val="left"/>
      <w:pPr>
        <w:ind w:left="1222" w:hanging="360"/>
      </w:pPr>
      <w:rPr>
        <w:rFonts w:cs="Times New Roman"/>
      </w:rPr>
    </w:lvl>
    <w:lvl w:ilvl="2" w:tplc="0C1A001B">
      <w:start w:val="1"/>
      <w:numFmt w:val="lowerRoman"/>
      <w:lvlText w:val="%3."/>
      <w:lvlJc w:val="right"/>
      <w:pPr>
        <w:ind w:left="1942" w:hanging="180"/>
      </w:pPr>
      <w:rPr>
        <w:rFonts w:cs="Times New Roman"/>
      </w:rPr>
    </w:lvl>
    <w:lvl w:ilvl="3" w:tplc="0C1A000F">
      <w:start w:val="1"/>
      <w:numFmt w:val="decimal"/>
      <w:lvlText w:val="%4."/>
      <w:lvlJc w:val="left"/>
      <w:pPr>
        <w:ind w:left="2662" w:hanging="360"/>
      </w:pPr>
      <w:rPr>
        <w:rFonts w:cs="Times New Roman"/>
      </w:rPr>
    </w:lvl>
    <w:lvl w:ilvl="4" w:tplc="0C1A0019">
      <w:start w:val="1"/>
      <w:numFmt w:val="lowerLetter"/>
      <w:lvlText w:val="%5."/>
      <w:lvlJc w:val="left"/>
      <w:pPr>
        <w:ind w:left="3382" w:hanging="360"/>
      </w:pPr>
      <w:rPr>
        <w:rFonts w:cs="Times New Roman"/>
      </w:rPr>
    </w:lvl>
    <w:lvl w:ilvl="5" w:tplc="0C1A001B">
      <w:start w:val="1"/>
      <w:numFmt w:val="lowerRoman"/>
      <w:lvlText w:val="%6."/>
      <w:lvlJc w:val="right"/>
      <w:pPr>
        <w:ind w:left="4102" w:hanging="180"/>
      </w:pPr>
      <w:rPr>
        <w:rFonts w:cs="Times New Roman"/>
      </w:rPr>
    </w:lvl>
    <w:lvl w:ilvl="6" w:tplc="0C1A000F">
      <w:start w:val="1"/>
      <w:numFmt w:val="decimal"/>
      <w:lvlText w:val="%7."/>
      <w:lvlJc w:val="left"/>
      <w:pPr>
        <w:ind w:left="4822" w:hanging="360"/>
      </w:pPr>
      <w:rPr>
        <w:rFonts w:cs="Times New Roman"/>
      </w:rPr>
    </w:lvl>
    <w:lvl w:ilvl="7" w:tplc="0C1A0019">
      <w:start w:val="1"/>
      <w:numFmt w:val="lowerLetter"/>
      <w:lvlText w:val="%8."/>
      <w:lvlJc w:val="left"/>
      <w:pPr>
        <w:ind w:left="5542" w:hanging="360"/>
      </w:pPr>
      <w:rPr>
        <w:rFonts w:cs="Times New Roman"/>
      </w:rPr>
    </w:lvl>
    <w:lvl w:ilvl="8" w:tplc="0C1A001B">
      <w:start w:val="1"/>
      <w:numFmt w:val="lowerRoman"/>
      <w:lvlText w:val="%9."/>
      <w:lvlJc w:val="right"/>
      <w:pPr>
        <w:ind w:left="6262" w:hanging="180"/>
      </w:pPr>
      <w:rPr>
        <w:rFonts w:cs="Times New Roman"/>
      </w:rPr>
    </w:lvl>
  </w:abstractNum>
  <w:abstractNum w:abstractNumId="34" w15:restartNumberingAfterBreak="0">
    <w:nsid w:val="6C8454A8"/>
    <w:multiLevelType w:val="hybridMultilevel"/>
    <w:tmpl w:val="B0F2D60E"/>
    <w:lvl w:ilvl="0" w:tplc="4AF03C74">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106377D"/>
    <w:multiLevelType w:val="hybridMultilevel"/>
    <w:tmpl w:val="F4DAF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304C44"/>
    <w:multiLevelType w:val="hybridMultilevel"/>
    <w:tmpl w:val="B194F35A"/>
    <w:lvl w:ilvl="0" w:tplc="C31453BC">
      <w:start w:val="2"/>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9CF45F5"/>
    <w:multiLevelType w:val="hybridMultilevel"/>
    <w:tmpl w:val="1A56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9F3335"/>
    <w:multiLevelType w:val="hybridMultilevel"/>
    <w:tmpl w:val="26945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18"/>
  </w:num>
  <w:num w:numId="4">
    <w:abstractNumId w:val="17"/>
  </w:num>
  <w:num w:numId="5">
    <w:abstractNumId w:val="8"/>
  </w:num>
  <w:num w:numId="6">
    <w:abstractNumId w:val="16"/>
  </w:num>
  <w:num w:numId="7">
    <w:abstractNumId w:val="26"/>
  </w:num>
  <w:num w:numId="8">
    <w:abstractNumId w:val="11"/>
  </w:num>
  <w:num w:numId="9">
    <w:abstractNumId w:val="27"/>
  </w:num>
  <w:num w:numId="10">
    <w:abstractNumId w:val="2"/>
  </w:num>
  <w:num w:numId="11">
    <w:abstractNumId w:val="19"/>
  </w:num>
  <w:num w:numId="12">
    <w:abstractNumId w:val="23"/>
  </w:num>
  <w:num w:numId="13">
    <w:abstractNumId w:val="32"/>
  </w:num>
  <w:num w:numId="14">
    <w:abstractNumId w:val="5"/>
  </w:num>
  <w:num w:numId="15">
    <w:abstractNumId w:val="3"/>
  </w:num>
  <w:num w:numId="16">
    <w:abstractNumId w:val="10"/>
  </w:num>
  <w:num w:numId="17">
    <w:abstractNumId w:val="22"/>
  </w:num>
  <w:num w:numId="18">
    <w:abstractNumId w:val="28"/>
  </w:num>
  <w:num w:numId="19">
    <w:abstractNumId w:val="14"/>
  </w:num>
  <w:num w:numId="20">
    <w:abstractNumId w:val="7"/>
  </w:num>
  <w:num w:numId="21">
    <w:abstractNumId w:val="29"/>
  </w:num>
  <w:num w:numId="22">
    <w:abstractNumId w:val="35"/>
  </w:num>
  <w:num w:numId="23">
    <w:abstractNumId w:val="38"/>
  </w:num>
  <w:num w:numId="24">
    <w:abstractNumId w:val="6"/>
  </w:num>
  <w:num w:numId="25">
    <w:abstractNumId w:val="34"/>
  </w:num>
  <w:num w:numId="26">
    <w:abstractNumId w:val="24"/>
  </w:num>
  <w:num w:numId="27">
    <w:abstractNumId w:val="25"/>
  </w:num>
  <w:num w:numId="28">
    <w:abstractNumId w:val="15"/>
  </w:num>
  <w:num w:numId="29">
    <w:abstractNumId w:val="37"/>
  </w:num>
  <w:num w:numId="30">
    <w:abstractNumId w:val="33"/>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
  </w:num>
  <w:num w:numId="37">
    <w:abstractNumId w:val="21"/>
  </w:num>
  <w:num w:numId="38">
    <w:abstractNumId w:val="36"/>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52"/>
    <w:rsid w:val="00044E0B"/>
    <w:rsid w:val="00093D62"/>
    <w:rsid w:val="000B619F"/>
    <w:rsid w:val="000D3C00"/>
    <w:rsid w:val="001107D5"/>
    <w:rsid w:val="0017463D"/>
    <w:rsid w:val="00176622"/>
    <w:rsid w:val="001C45D3"/>
    <w:rsid w:val="001E7E45"/>
    <w:rsid w:val="001F3ECC"/>
    <w:rsid w:val="00211E19"/>
    <w:rsid w:val="0028390A"/>
    <w:rsid w:val="002858AE"/>
    <w:rsid w:val="002A0D2D"/>
    <w:rsid w:val="002A3897"/>
    <w:rsid w:val="002A6F6F"/>
    <w:rsid w:val="002C288A"/>
    <w:rsid w:val="002C5F81"/>
    <w:rsid w:val="002E2182"/>
    <w:rsid w:val="002E62BE"/>
    <w:rsid w:val="002F6FD4"/>
    <w:rsid w:val="0034000F"/>
    <w:rsid w:val="003439A2"/>
    <w:rsid w:val="003C5DCA"/>
    <w:rsid w:val="003D32DE"/>
    <w:rsid w:val="003D3507"/>
    <w:rsid w:val="00402BC3"/>
    <w:rsid w:val="00422864"/>
    <w:rsid w:val="00445C32"/>
    <w:rsid w:val="00452D94"/>
    <w:rsid w:val="00494F03"/>
    <w:rsid w:val="004F1A20"/>
    <w:rsid w:val="00500A0F"/>
    <w:rsid w:val="00517F9F"/>
    <w:rsid w:val="00523E55"/>
    <w:rsid w:val="005325FA"/>
    <w:rsid w:val="005508E9"/>
    <w:rsid w:val="00564DB4"/>
    <w:rsid w:val="00564E25"/>
    <w:rsid w:val="00574353"/>
    <w:rsid w:val="00583157"/>
    <w:rsid w:val="00585BEF"/>
    <w:rsid w:val="005B238F"/>
    <w:rsid w:val="005D1DC3"/>
    <w:rsid w:val="00652963"/>
    <w:rsid w:val="00654FE8"/>
    <w:rsid w:val="00661938"/>
    <w:rsid w:val="006639C6"/>
    <w:rsid w:val="00687620"/>
    <w:rsid w:val="006B479E"/>
    <w:rsid w:val="006B6450"/>
    <w:rsid w:val="006D6F83"/>
    <w:rsid w:val="006E6BA2"/>
    <w:rsid w:val="00717E6B"/>
    <w:rsid w:val="00733513"/>
    <w:rsid w:val="0075341D"/>
    <w:rsid w:val="0078016E"/>
    <w:rsid w:val="00795480"/>
    <w:rsid w:val="007D61D2"/>
    <w:rsid w:val="007D6CC3"/>
    <w:rsid w:val="007E1615"/>
    <w:rsid w:val="007F1BB5"/>
    <w:rsid w:val="007F265A"/>
    <w:rsid w:val="00825C6D"/>
    <w:rsid w:val="00833FF8"/>
    <w:rsid w:val="008600B5"/>
    <w:rsid w:val="00891BA5"/>
    <w:rsid w:val="008B0337"/>
    <w:rsid w:val="008B0AD3"/>
    <w:rsid w:val="008B0C6D"/>
    <w:rsid w:val="008D62C9"/>
    <w:rsid w:val="008E656B"/>
    <w:rsid w:val="00962342"/>
    <w:rsid w:val="0096619C"/>
    <w:rsid w:val="009711BA"/>
    <w:rsid w:val="009B689C"/>
    <w:rsid w:val="009D61FA"/>
    <w:rsid w:val="009E009E"/>
    <w:rsid w:val="00A11A1F"/>
    <w:rsid w:val="00A42CC2"/>
    <w:rsid w:val="00A44B63"/>
    <w:rsid w:val="00A61FD8"/>
    <w:rsid w:val="00A861A7"/>
    <w:rsid w:val="00A9707A"/>
    <w:rsid w:val="00AB230A"/>
    <w:rsid w:val="00AE4DEC"/>
    <w:rsid w:val="00B3033E"/>
    <w:rsid w:val="00B31F79"/>
    <w:rsid w:val="00B35945"/>
    <w:rsid w:val="00B371DD"/>
    <w:rsid w:val="00B377B4"/>
    <w:rsid w:val="00B436F6"/>
    <w:rsid w:val="00B56EC6"/>
    <w:rsid w:val="00B64E4E"/>
    <w:rsid w:val="00BA2144"/>
    <w:rsid w:val="00BB0E4E"/>
    <w:rsid w:val="00BD3364"/>
    <w:rsid w:val="00BD3B52"/>
    <w:rsid w:val="00BE7326"/>
    <w:rsid w:val="00C07FD2"/>
    <w:rsid w:val="00C470A8"/>
    <w:rsid w:val="00C535D1"/>
    <w:rsid w:val="00C85CEB"/>
    <w:rsid w:val="00C92E02"/>
    <w:rsid w:val="00D005B7"/>
    <w:rsid w:val="00D00B16"/>
    <w:rsid w:val="00D02720"/>
    <w:rsid w:val="00D07567"/>
    <w:rsid w:val="00D2722A"/>
    <w:rsid w:val="00D6120F"/>
    <w:rsid w:val="00DC0C10"/>
    <w:rsid w:val="00DD441B"/>
    <w:rsid w:val="00E13B79"/>
    <w:rsid w:val="00E14798"/>
    <w:rsid w:val="00E522B8"/>
    <w:rsid w:val="00E52F97"/>
    <w:rsid w:val="00EE55C9"/>
    <w:rsid w:val="00F15949"/>
    <w:rsid w:val="00F261D8"/>
    <w:rsid w:val="00F55BE8"/>
    <w:rsid w:val="00F62D03"/>
    <w:rsid w:val="00F73EAD"/>
    <w:rsid w:val="00FB787D"/>
    <w:rsid w:val="00FC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660A0"/>
  <w15:chartTrackingRefBased/>
  <w15:docId w15:val="{12ECE099-F2DB-44DC-A404-CA9803DB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AD3"/>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B436F6"/>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B436F6"/>
    <w:pPr>
      <w:keepNext/>
      <w:spacing w:before="240" w:after="60"/>
      <w:outlineLvl w:val="1"/>
    </w:pPr>
    <w:rPr>
      <w:rFonts w:cs="Arial"/>
      <w:b/>
      <w:bCs/>
      <w:iCs/>
      <w:sz w:val="28"/>
      <w:szCs w:val="28"/>
    </w:rPr>
  </w:style>
  <w:style w:type="paragraph" w:styleId="Heading3">
    <w:name w:val="heading 3"/>
    <w:basedOn w:val="Normal"/>
    <w:next w:val="Normal"/>
    <w:link w:val="Heading3Char"/>
    <w:qFormat/>
    <w:rsid w:val="00B436F6"/>
    <w:pPr>
      <w:keepNext/>
      <w:spacing w:before="240" w:after="60"/>
      <w:outlineLvl w:val="2"/>
    </w:pPr>
    <w:rPr>
      <w:rFonts w:cs="Arial"/>
      <w:b/>
      <w:bCs/>
      <w:sz w:val="26"/>
      <w:szCs w:val="26"/>
    </w:rPr>
  </w:style>
  <w:style w:type="paragraph" w:styleId="Heading4">
    <w:name w:val="heading 4"/>
    <w:basedOn w:val="Normal"/>
    <w:next w:val="Normal"/>
    <w:link w:val="Heading4Char"/>
    <w:qFormat/>
    <w:rsid w:val="00B436F6"/>
    <w:pPr>
      <w:keepNext/>
      <w:jc w:val="left"/>
      <w:outlineLvl w:val="3"/>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6F6"/>
    <w:rPr>
      <w:rFonts w:ascii="Times New Roman" w:eastAsia="Times New Roman" w:hAnsi="Times New Roman" w:cs="Arial"/>
      <w:b/>
      <w:bCs/>
      <w:kern w:val="32"/>
      <w:sz w:val="30"/>
      <w:szCs w:val="32"/>
      <w:lang w:val="sr-Cyrl-CS"/>
    </w:rPr>
  </w:style>
  <w:style w:type="character" w:customStyle="1" w:styleId="Heading2Char">
    <w:name w:val="Heading 2 Char"/>
    <w:basedOn w:val="DefaultParagraphFont"/>
    <w:link w:val="Heading2"/>
    <w:rsid w:val="00B436F6"/>
    <w:rPr>
      <w:rFonts w:ascii="Times New Roman" w:eastAsia="Times New Roman" w:hAnsi="Times New Roman" w:cs="Arial"/>
      <w:b/>
      <w:bCs/>
      <w:iCs/>
      <w:sz w:val="28"/>
      <w:szCs w:val="28"/>
      <w:lang w:val="sr-Cyrl-CS"/>
    </w:rPr>
  </w:style>
  <w:style w:type="character" w:customStyle="1" w:styleId="Heading3Char">
    <w:name w:val="Heading 3 Char"/>
    <w:basedOn w:val="DefaultParagraphFont"/>
    <w:link w:val="Heading3"/>
    <w:rsid w:val="00B436F6"/>
    <w:rPr>
      <w:rFonts w:ascii="Times New Roman" w:eastAsia="Times New Roman" w:hAnsi="Times New Roman" w:cs="Arial"/>
      <w:b/>
      <w:bCs/>
      <w:sz w:val="26"/>
      <w:szCs w:val="26"/>
      <w:lang w:val="sr-Cyrl-CS"/>
    </w:rPr>
  </w:style>
  <w:style w:type="character" w:customStyle="1" w:styleId="Heading4Char">
    <w:name w:val="Heading 4 Char"/>
    <w:basedOn w:val="DefaultParagraphFont"/>
    <w:link w:val="Heading4"/>
    <w:rsid w:val="00B436F6"/>
    <w:rPr>
      <w:rFonts w:ascii="Times New Roman" w:eastAsia="Times New Roman" w:hAnsi="Times New Roman" w:cs="Times New Roman"/>
      <w:b/>
      <w:bCs/>
      <w:sz w:val="24"/>
      <w:szCs w:val="18"/>
      <w:lang w:val="sr-Cyrl-CS"/>
    </w:rPr>
  </w:style>
  <w:style w:type="numbering" w:customStyle="1" w:styleId="110">
    <w:name w:val="1/10"/>
    <w:rsid w:val="00B436F6"/>
    <w:pPr>
      <w:numPr>
        <w:numId w:val="1"/>
      </w:numPr>
    </w:pPr>
  </w:style>
  <w:style w:type="paragraph" w:styleId="BodyTextIndent3">
    <w:name w:val="Body Text Indent 3"/>
    <w:basedOn w:val="Normal"/>
    <w:link w:val="BodyTextIndent3Char"/>
    <w:rsid w:val="00B436F6"/>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B436F6"/>
    <w:rPr>
      <w:rFonts w:ascii="CTimesBold" w:eastAsia="Times New Roman" w:hAnsi="CTimesBold" w:cs="Times New Roman"/>
      <w:szCs w:val="20"/>
    </w:rPr>
  </w:style>
  <w:style w:type="table" w:styleId="TableGrid">
    <w:name w:val="Table Grid"/>
    <w:basedOn w:val="TableNormal"/>
    <w:rsid w:val="00B436F6"/>
    <w:pPr>
      <w:widowControl w:val="0"/>
      <w:tabs>
        <w:tab w:val="left" w:pos="144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rsid w:val="00B436F6"/>
    <w:pPr>
      <w:tabs>
        <w:tab w:val="clear" w:pos="1440"/>
        <w:tab w:val="center" w:pos="4320"/>
        <w:tab w:val="right" w:pos="8640"/>
      </w:tabs>
    </w:pPr>
  </w:style>
  <w:style w:type="character" w:customStyle="1" w:styleId="FooterChar">
    <w:name w:val="Footer Char"/>
    <w:basedOn w:val="DefaultParagraphFont"/>
    <w:rsid w:val="00B436F6"/>
    <w:rPr>
      <w:rFonts w:ascii="Times New Roman" w:eastAsia="Times New Roman" w:hAnsi="Times New Roman" w:cs="Times New Roman"/>
      <w:sz w:val="24"/>
      <w:szCs w:val="20"/>
      <w:lang w:val="sr-Cyrl-CS"/>
    </w:rPr>
  </w:style>
  <w:style w:type="character" w:styleId="PageNumber">
    <w:name w:val="page number"/>
    <w:basedOn w:val="DefaultParagraphFont"/>
    <w:rsid w:val="00B436F6"/>
  </w:style>
  <w:style w:type="paragraph" w:styleId="Title">
    <w:name w:val="Title"/>
    <w:basedOn w:val="Normal"/>
    <w:link w:val="TitleChar"/>
    <w:qFormat/>
    <w:rsid w:val="00B436F6"/>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B436F6"/>
    <w:rPr>
      <w:rFonts w:ascii="Arial" w:eastAsia="Times New Roman" w:hAnsi="Arial" w:cs="Arial"/>
      <w:b/>
      <w:bCs/>
      <w:sz w:val="24"/>
      <w:szCs w:val="24"/>
      <w:u w:val="single"/>
      <w:lang w:val="sr-Cyrl-CS"/>
    </w:rPr>
  </w:style>
  <w:style w:type="paragraph" w:styleId="Header">
    <w:name w:val="header"/>
    <w:basedOn w:val="Normal"/>
    <w:link w:val="HeaderChar1"/>
    <w:uiPriority w:val="99"/>
    <w:rsid w:val="00B436F6"/>
    <w:pPr>
      <w:tabs>
        <w:tab w:val="clear" w:pos="1440"/>
        <w:tab w:val="center" w:pos="4320"/>
        <w:tab w:val="right" w:pos="8640"/>
      </w:tabs>
    </w:pPr>
  </w:style>
  <w:style w:type="character" w:customStyle="1" w:styleId="HeaderChar">
    <w:name w:val="Header Char"/>
    <w:basedOn w:val="DefaultParagraphFont"/>
    <w:uiPriority w:val="99"/>
    <w:rsid w:val="00B436F6"/>
    <w:rPr>
      <w:rFonts w:ascii="Times New Roman" w:eastAsia="Times New Roman" w:hAnsi="Times New Roman" w:cs="Times New Roman"/>
      <w:sz w:val="24"/>
      <w:szCs w:val="20"/>
      <w:lang w:val="sr-Cyrl-CS"/>
    </w:rPr>
  </w:style>
  <w:style w:type="paragraph" w:styleId="ListBullet">
    <w:name w:val="List Bullet"/>
    <w:basedOn w:val="Normal"/>
    <w:autoRedefine/>
    <w:rsid w:val="00B436F6"/>
    <w:pPr>
      <w:numPr>
        <w:numId w:val="2"/>
      </w:numPr>
    </w:pPr>
  </w:style>
  <w:style w:type="paragraph" w:styleId="BodyTextIndent">
    <w:name w:val="Body Text Indent"/>
    <w:basedOn w:val="Normal"/>
    <w:link w:val="BodyTextIndentChar"/>
    <w:rsid w:val="00B436F6"/>
    <w:pPr>
      <w:spacing w:after="120"/>
      <w:ind w:left="360"/>
    </w:pPr>
  </w:style>
  <w:style w:type="character" w:customStyle="1" w:styleId="BodyTextIndentChar">
    <w:name w:val="Body Text Indent Char"/>
    <w:basedOn w:val="DefaultParagraphFont"/>
    <w:link w:val="BodyTextIndent"/>
    <w:rsid w:val="00B436F6"/>
    <w:rPr>
      <w:rFonts w:ascii="Times New Roman" w:eastAsia="Times New Roman" w:hAnsi="Times New Roman" w:cs="Times New Roman"/>
      <w:sz w:val="24"/>
      <w:szCs w:val="20"/>
      <w:lang w:val="sr-Cyrl-CS"/>
    </w:rPr>
  </w:style>
  <w:style w:type="paragraph" w:customStyle="1" w:styleId="a">
    <w:name w:val="_"/>
    <w:basedOn w:val="Normal"/>
    <w:rsid w:val="00B436F6"/>
    <w:pPr>
      <w:tabs>
        <w:tab w:val="clear" w:pos="1440"/>
      </w:tabs>
      <w:jc w:val="left"/>
    </w:pPr>
    <w:rPr>
      <w:lang w:val="en-US"/>
    </w:rPr>
  </w:style>
  <w:style w:type="paragraph" w:styleId="BodyText">
    <w:name w:val="Body Text"/>
    <w:basedOn w:val="Normal"/>
    <w:link w:val="BodyTextChar1"/>
    <w:rsid w:val="00B436F6"/>
    <w:pPr>
      <w:spacing w:after="120"/>
    </w:pPr>
    <w:rPr>
      <w:rFonts w:ascii="CTimesRoman" w:hAnsi="CTimesRoman"/>
    </w:rPr>
  </w:style>
  <w:style w:type="character" w:customStyle="1" w:styleId="BodyTextChar">
    <w:name w:val="Body Text Char"/>
    <w:basedOn w:val="DefaultParagraphFont"/>
    <w:rsid w:val="00B436F6"/>
    <w:rPr>
      <w:rFonts w:ascii="Times New Roman" w:eastAsia="Times New Roman" w:hAnsi="Times New Roman" w:cs="Times New Roman"/>
      <w:sz w:val="24"/>
      <w:szCs w:val="20"/>
      <w:lang w:val="sr-Cyrl-CS"/>
    </w:rPr>
  </w:style>
  <w:style w:type="character" w:customStyle="1" w:styleId="CharChar6">
    <w:name w:val="Char Char6"/>
    <w:rsid w:val="00B436F6"/>
    <w:rPr>
      <w:rFonts w:ascii="CTimesBold" w:hAnsi="CTimesBold"/>
      <w:sz w:val="22"/>
      <w:lang w:val="en-US" w:eastAsia="en-US" w:bidi="ar-SA"/>
    </w:rPr>
  </w:style>
  <w:style w:type="character" w:customStyle="1" w:styleId="CharChar8">
    <w:name w:val="Char Char8"/>
    <w:locked/>
    <w:rsid w:val="00B436F6"/>
    <w:rPr>
      <w:rFonts w:cs="Arial"/>
      <w:b/>
      <w:bCs/>
      <w:kern w:val="32"/>
      <w:sz w:val="30"/>
      <w:szCs w:val="32"/>
      <w:lang w:val="en-US" w:eastAsia="en-US" w:bidi="ar-SA"/>
    </w:rPr>
  </w:style>
  <w:style w:type="character" w:styleId="Hyperlink">
    <w:name w:val="Hyperlink"/>
    <w:rsid w:val="00B436F6"/>
    <w:rPr>
      <w:color w:val="0000FF"/>
      <w:u w:val="single"/>
    </w:rPr>
  </w:style>
  <w:style w:type="character" w:styleId="FollowedHyperlink">
    <w:name w:val="FollowedHyperlink"/>
    <w:rsid w:val="00B436F6"/>
    <w:rPr>
      <w:color w:val="800080"/>
      <w:u w:val="single"/>
    </w:rPr>
  </w:style>
  <w:style w:type="paragraph" w:customStyle="1" w:styleId="font5">
    <w:name w:val="font5"/>
    <w:basedOn w:val="Normal"/>
    <w:rsid w:val="00B436F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font6">
    <w:name w:val="font6"/>
    <w:basedOn w:val="Normal"/>
    <w:rsid w:val="00B436F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5">
    <w:name w:val="xl65"/>
    <w:basedOn w:val="Normal"/>
    <w:rsid w:val="00B436F6"/>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66">
    <w:name w:val="xl66"/>
    <w:basedOn w:val="Normal"/>
    <w:rsid w:val="00B436F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7">
    <w:name w:val="xl67"/>
    <w:basedOn w:val="Normal"/>
    <w:rsid w:val="00B436F6"/>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68">
    <w:name w:val="xl68"/>
    <w:basedOn w:val="Normal"/>
    <w:rsid w:val="00B436F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9">
    <w:name w:val="xl69"/>
    <w:basedOn w:val="Normal"/>
    <w:rsid w:val="00B436F6"/>
    <w:pPr>
      <w:widowControl/>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70">
    <w:name w:val="xl70"/>
    <w:basedOn w:val="Normal"/>
    <w:rsid w:val="00B436F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1">
    <w:name w:val="xl71"/>
    <w:basedOn w:val="Normal"/>
    <w:rsid w:val="00B436F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2">
    <w:name w:val="xl72"/>
    <w:basedOn w:val="Normal"/>
    <w:rsid w:val="00B436F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73">
    <w:name w:val="xl73"/>
    <w:basedOn w:val="Normal"/>
    <w:rsid w:val="00B436F6"/>
    <w:pPr>
      <w:widowControl/>
      <w:pBdr>
        <w:top w:val="double" w:sz="6" w:space="0" w:color="969696"/>
        <w:left w:val="double" w:sz="6" w:space="0" w:color="969696"/>
        <w:bottom w:val="double" w:sz="6" w:space="0" w:color="969696"/>
        <w:right w:val="single" w:sz="4" w:space="0" w:color="969696"/>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74">
    <w:name w:val="xl74"/>
    <w:basedOn w:val="Normal"/>
    <w:rsid w:val="00B436F6"/>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75">
    <w:name w:val="xl75"/>
    <w:basedOn w:val="Normal"/>
    <w:rsid w:val="00B436F6"/>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6">
    <w:name w:val="xl76"/>
    <w:basedOn w:val="Normal"/>
    <w:rsid w:val="00B436F6"/>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77">
    <w:name w:val="xl77"/>
    <w:basedOn w:val="Normal"/>
    <w:rsid w:val="00B436F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78">
    <w:name w:val="xl78"/>
    <w:basedOn w:val="Normal"/>
    <w:rsid w:val="00B436F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79">
    <w:name w:val="xl79"/>
    <w:basedOn w:val="Normal"/>
    <w:rsid w:val="00B436F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0">
    <w:name w:val="xl80"/>
    <w:basedOn w:val="Normal"/>
    <w:rsid w:val="00B436F6"/>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81">
    <w:name w:val="xl81"/>
    <w:basedOn w:val="Normal"/>
    <w:rsid w:val="00B436F6"/>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2">
    <w:name w:val="xl82"/>
    <w:basedOn w:val="Normal"/>
    <w:rsid w:val="00B436F6"/>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3">
    <w:name w:val="xl83"/>
    <w:basedOn w:val="Normal"/>
    <w:rsid w:val="00B436F6"/>
    <w:pPr>
      <w:widowControl/>
      <w:pBdr>
        <w:top w:val="double" w:sz="6"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84">
    <w:name w:val="xl84"/>
    <w:basedOn w:val="Normal"/>
    <w:rsid w:val="00B436F6"/>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85">
    <w:name w:val="xl85"/>
    <w:basedOn w:val="Normal"/>
    <w:rsid w:val="00B436F6"/>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86">
    <w:name w:val="xl86"/>
    <w:basedOn w:val="Normal"/>
    <w:rsid w:val="00B436F6"/>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7">
    <w:name w:val="xl87"/>
    <w:basedOn w:val="Normal"/>
    <w:rsid w:val="00B436F6"/>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88">
    <w:name w:val="xl88"/>
    <w:basedOn w:val="Normal"/>
    <w:rsid w:val="00B436F6"/>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9">
    <w:name w:val="xl89"/>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90">
    <w:name w:val="xl90"/>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1">
    <w:name w:val="xl91"/>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2">
    <w:name w:val="xl92"/>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3">
    <w:name w:val="xl93"/>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4">
    <w:name w:val="xl94"/>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5">
    <w:name w:val="xl95"/>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96">
    <w:name w:val="xl96"/>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center"/>
    </w:pPr>
    <w:rPr>
      <w:rFonts w:ascii="Arial" w:hAnsi="Arial" w:cs="Arial"/>
      <w:b/>
      <w:bCs/>
      <w:sz w:val="22"/>
      <w:szCs w:val="22"/>
      <w:lang w:val="en-US"/>
    </w:rPr>
  </w:style>
  <w:style w:type="paragraph" w:customStyle="1" w:styleId="xl97">
    <w:name w:val="xl97"/>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0"/>
      <w:lang w:val="en-US"/>
    </w:rPr>
  </w:style>
  <w:style w:type="paragraph" w:customStyle="1" w:styleId="xl98">
    <w:name w:val="xl98"/>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0"/>
      <w:lang w:val="en-US"/>
    </w:rPr>
  </w:style>
  <w:style w:type="paragraph" w:customStyle="1" w:styleId="xl99">
    <w:name w:val="xl99"/>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Cs w:val="24"/>
      <w:lang w:val="en-US"/>
    </w:rPr>
  </w:style>
  <w:style w:type="paragraph" w:customStyle="1" w:styleId="xl100">
    <w:name w:val="xl100"/>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01">
    <w:name w:val="xl101"/>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2">
    <w:name w:val="xl102"/>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3">
    <w:name w:val="xl103"/>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szCs w:val="24"/>
      <w:lang w:val="en-US"/>
    </w:rPr>
  </w:style>
  <w:style w:type="paragraph" w:customStyle="1" w:styleId="xl104">
    <w:name w:val="xl104"/>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105">
    <w:name w:val="xl105"/>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06">
    <w:name w:val="xl106"/>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07">
    <w:name w:val="xl107"/>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8">
    <w:name w:val="xl108"/>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9">
    <w:name w:val="xl109"/>
    <w:basedOn w:val="Normal"/>
    <w:rsid w:val="00B436F6"/>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10">
    <w:name w:val="xl110"/>
    <w:basedOn w:val="Normal"/>
    <w:rsid w:val="00B436F6"/>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11">
    <w:name w:val="xl111"/>
    <w:basedOn w:val="Normal"/>
    <w:rsid w:val="00B436F6"/>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12">
    <w:name w:val="xl112"/>
    <w:basedOn w:val="Normal"/>
    <w:rsid w:val="00B436F6"/>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3">
    <w:name w:val="xl113"/>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14">
    <w:name w:val="xl114"/>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15">
    <w:name w:val="xl115"/>
    <w:basedOn w:val="Normal"/>
    <w:rsid w:val="00B436F6"/>
    <w:pPr>
      <w:widowControl/>
      <w:pBdr>
        <w:top w:val="single" w:sz="4" w:space="0" w:color="969696"/>
        <w:left w:val="single" w:sz="4"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16">
    <w:name w:val="xl116"/>
    <w:basedOn w:val="Normal"/>
    <w:rsid w:val="00B436F6"/>
    <w:pPr>
      <w:widowControl/>
      <w:pBdr>
        <w:left w:val="double" w:sz="6" w:space="0" w:color="969696"/>
        <w:bottom w:val="double" w:sz="6" w:space="0" w:color="969696"/>
        <w:right w:val="single" w:sz="4" w:space="0" w:color="969696"/>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17">
    <w:name w:val="xl117"/>
    <w:basedOn w:val="Normal"/>
    <w:rsid w:val="00B436F6"/>
    <w:pPr>
      <w:widowControl/>
      <w:pBdr>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18">
    <w:name w:val="xl118"/>
    <w:basedOn w:val="Normal"/>
    <w:rsid w:val="00B436F6"/>
    <w:pPr>
      <w:widowControl/>
      <w:pBdr>
        <w:left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19">
    <w:name w:val="xl119"/>
    <w:basedOn w:val="Normal"/>
    <w:rsid w:val="00B436F6"/>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20">
    <w:name w:val="xl120"/>
    <w:basedOn w:val="Normal"/>
    <w:rsid w:val="00B436F6"/>
    <w:pPr>
      <w:widowControl/>
      <w:pBdr>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21">
    <w:name w:val="xl121"/>
    <w:basedOn w:val="Normal"/>
    <w:rsid w:val="00B436F6"/>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2">
    <w:name w:val="xl122"/>
    <w:basedOn w:val="Normal"/>
    <w:rsid w:val="00B436F6"/>
    <w:pPr>
      <w:widowControl/>
      <w:pBdr>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23">
    <w:name w:val="xl123"/>
    <w:basedOn w:val="Normal"/>
    <w:rsid w:val="00B436F6"/>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124">
    <w:name w:val="xl124"/>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5">
    <w:name w:val="xl125"/>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6">
    <w:name w:val="xl126"/>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7">
    <w:name w:val="xl127"/>
    <w:basedOn w:val="Normal"/>
    <w:rsid w:val="00B436F6"/>
    <w:pPr>
      <w:widowControl/>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28">
    <w:name w:val="xl128"/>
    <w:basedOn w:val="Normal"/>
    <w:rsid w:val="00B436F6"/>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9">
    <w:name w:val="xl129"/>
    <w:basedOn w:val="Normal"/>
    <w:rsid w:val="00B436F6"/>
    <w:pPr>
      <w:widowControl/>
      <w:pBdr>
        <w:top w:val="single" w:sz="4" w:space="0" w:color="auto"/>
        <w:bottom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0">
    <w:name w:val="xl130"/>
    <w:basedOn w:val="Normal"/>
    <w:rsid w:val="00B436F6"/>
    <w:pPr>
      <w:widowControl/>
      <w:pBdr>
        <w:top w:val="single" w:sz="4" w:space="0" w:color="auto"/>
        <w:bottom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1">
    <w:name w:val="xl131"/>
    <w:basedOn w:val="Normal"/>
    <w:rsid w:val="00B436F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2">
    <w:name w:val="xl132"/>
    <w:basedOn w:val="Normal"/>
    <w:rsid w:val="00B436F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3">
    <w:name w:val="xl133"/>
    <w:basedOn w:val="Normal"/>
    <w:rsid w:val="00B436F6"/>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34">
    <w:name w:val="xl134"/>
    <w:basedOn w:val="Normal"/>
    <w:rsid w:val="00B436F6"/>
    <w:pPr>
      <w:widowControl/>
      <w:pBdr>
        <w:top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35">
    <w:name w:val="xl135"/>
    <w:basedOn w:val="Normal"/>
    <w:rsid w:val="00B436F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6">
    <w:name w:val="xl136"/>
    <w:basedOn w:val="Normal"/>
    <w:rsid w:val="00B436F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7">
    <w:name w:val="xl137"/>
    <w:basedOn w:val="Normal"/>
    <w:rsid w:val="00B436F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8">
    <w:name w:val="xl138"/>
    <w:basedOn w:val="Normal"/>
    <w:rsid w:val="00B436F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9">
    <w:name w:val="xl139"/>
    <w:basedOn w:val="Normal"/>
    <w:rsid w:val="00B436F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0">
    <w:name w:val="xl140"/>
    <w:basedOn w:val="Normal"/>
    <w:rsid w:val="00B436F6"/>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41">
    <w:name w:val="xl141"/>
    <w:basedOn w:val="Normal"/>
    <w:rsid w:val="00B436F6"/>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42">
    <w:name w:val="xl142"/>
    <w:basedOn w:val="Normal"/>
    <w:rsid w:val="00B436F6"/>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3">
    <w:name w:val="xl143"/>
    <w:basedOn w:val="Normal"/>
    <w:rsid w:val="00B436F6"/>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4">
    <w:name w:val="xl144"/>
    <w:basedOn w:val="Normal"/>
    <w:rsid w:val="00B436F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sadrzaj">
    <w:name w:val="sadrzaj"/>
    <w:basedOn w:val="Normal"/>
    <w:rsid w:val="00B436F6"/>
    <w:pPr>
      <w:widowControl/>
      <w:tabs>
        <w:tab w:val="clear" w:pos="1440"/>
      </w:tabs>
      <w:spacing w:before="240" w:after="120"/>
      <w:jc w:val="center"/>
    </w:pPr>
    <w:rPr>
      <w:b/>
      <w:bCs/>
      <w:sz w:val="20"/>
      <w:lang w:val="en-US"/>
    </w:rPr>
  </w:style>
  <w:style w:type="paragraph" w:customStyle="1" w:styleId="ZAKON">
    <w:name w:val="ZAKON"/>
    <w:basedOn w:val="Normal"/>
    <w:rsid w:val="00B436F6"/>
    <w:pPr>
      <w:widowControl/>
      <w:spacing w:before="360" w:after="120"/>
      <w:jc w:val="center"/>
    </w:pPr>
    <w:rPr>
      <w:rFonts w:cs="Tahoma"/>
      <w:b/>
      <w:sz w:val="22"/>
      <w:szCs w:val="24"/>
      <w:lang w:val="sr-Latn-CS"/>
    </w:rPr>
  </w:style>
  <w:style w:type="paragraph" w:customStyle="1" w:styleId="xl145">
    <w:name w:val="xl145"/>
    <w:basedOn w:val="Normal"/>
    <w:rsid w:val="00B436F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6">
    <w:name w:val="xl146"/>
    <w:basedOn w:val="Normal"/>
    <w:rsid w:val="00B436F6"/>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7">
    <w:name w:val="xl147"/>
    <w:basedOn w:val="Normal"/>
    <w:rsid w:val="00B436F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8">
    <w:name w:val="xl148"/>
    <w:basedOn w:val="Normal"/>
    <w:rsid w:val="00B436F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9">
    <w:name w:val="xl149"/>
    <w:basedOn w:val="Normal"/>
    <w:rsid w:val="00B436F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50">
    <w:name w:val="xl150"/>
    <w:basedOn w:val="Normal"/>
    <w:rsid w:val="00B436F6"/>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51">
    <w:name w:val="xl151"/>
    <w:basedOn w:val="Normal"/>
    <w:rsid w:val="00B436F6"/>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Style1">
    <w:name w:val="Style1"/>
    <w:basedOn w:val="FootnoteText"/>
    <w:rsid w:val="00B436F6"/>
    <w:pPr>
      <w:widowControl/>
    </w:pPr>
    <w:rPr>
      <w:lang w:val="en-AU"/>
    </w:rPr>
  </w:style>
  <w:style w:type="paragraph" w:styleId="FootnoteText">
    <w:name w:val="footnote text"/>
    <w:basedOn w:val="Normal"/>
    <w:link w:val="FootnoteTextChar"/>
    <w:rsid w:val="00B436F6"/>
    <w:rPr>
      <w:rFonts w:ascii="CTimesRoman" w:hAnsi="CTimesRoman"/>
      <w:sz w:val="20"/>
    </w:rPr>
  </w:style>
  <w:style w:type="character" w:customStyle="1" w:styleId="FootnoteTextChar">
    <w:name w:val="Footnote Text Char"/>
    <w:basedOn w:val="DefaultParagraphFont"/>
    <w:link w:val="FootnoteText"/>
    <w:rsid w:val="00B436F6"/>
    <w:rPr>
      <w:rFonts w:ascii="CTimesRoman" w:eastAsia="Times New Roman" w:hAnsi="CTimesRoman" w:cs="Times New Roman"/>
      <w:sz w:val="20"/>
      <w:szCs w:val="20"/>
      <w:lang w:val="sr-Cyrl-CS"/>
    </w:rPr>
  </w:style>
  <w:style w:type="character" w:customStyle="1" w:styleId="FooterChar1">
    <w:name w:val="Footer Char1"/>
    <w:link w:val="Footer"/>
    <w:rsid w:val="00B436F6"/>
    <w:rPr>
      <w:rFonts w:ascii="Times New Roman" w:eastAsia="Times New Roman" w:hAnsi="Times New Roman" w:cs="Times New Roman"/>
      <w:sz w:val="24"/>
      <w:szCs w:val="20"/>
      <w:lang w:val="sr-Cyrl-CS"/>
    </w:rPr>
  </w:style>
  <w:style w:type="paragraph" w:styleId="BalloonText">
    <w:name w:val="Balloon Text"/>
    <w:basedOn w:val="Normal"/>
    <w:link w:val="BalloonTextChar1"/>
    <w:unhideWhenUsed/>
    <w:rsid w:val="00B436F6"/>
    <w:rPr>
      <w:rFonts w:ascii="Tahoma" w:hAnsi="Tahoma" w:cs="Tahoma"/>
      <w:sz w:val="16"/>
      <w:szCs w:val="16"/>
    </w:rPr>
  </w:style>
  <w:style w:type="character" w:customStyle="1" w:styleId="BalloonTextChar">
    <w:name w:val="Balloon Text Char"/>
    <w:basedOn w:val="DefaultParagraphFont"/>
    <w:rsid w:val="00B436F6"/>
    <w:rPr>
      <w:rFonts w:ascii="Segoe UI" w:eastAsia="Times New Roman" w:hAnsi="Segoe UI" w:cs="Segoe UI"/>
      <w:sz w:val="18"/>
      <w:szCs w:val="18"/>
      <w:lang w:val="sr-Cyrl-CS"/>
    </w:rPr>
  </w:style>
  <w:style w:type="character" w:customStyle="1" w:styleId="BalloonTextChar1">
    <w:name w:val="Balloon Text Char1"/>
    <w:link w:val="BalloonText"/>
    <w:rsid w:val="00B436F6"/>
    <w:rPr>
      <w:rFonts w:ascii="Tahoma" w:eastAsia="Times New Roman" w:hAnsi="Tahoma" w:cs="Tahoma"/>
      <w:sz w:val="16"/>
      <w:szCs w:val="16"/>
      <w:lang w:val="sr-Cyrl-CS"/>
    </w:rPr>
  </w:style>
  <w:style w:type="character" w:customStyle="1" w:styleId="BodyTextIndent3Char1">
    <w:name w:val="Body Text Indent 3 Char1"/>
    <w:rsid w:val="00B436F6"/>
    <w:rPr>
      <w:rFonts w:ascii="CTimesBold" w:hAnsi="CTimesBold"/>
      <w:sz w:val="22"/>
      <w:lang w:val="en-US" w:eastAsia="en-US" w:bidi="ar-SA"/>
    </w:rPr>
  </w:style>
  <w:style w:type="character" w:customStyle="1" w:styleId="HeaderChar1">
    <w:name w:val="Header Char1"/>
    <w:link w:val="Header"/>
    <w:rsid w:val="00B436F6"/>
    <w:rPr>
      <w:rFonts w:ascii="Times New Roman" w:eastAsia="Times New Roman" w:hAnsi="Times New Roman" w:cs="Times New Roman"/>
      <w:sz w:val="24"/>
      <w:szCs w:val="20"/>
      <w:lang w:val="sr-Cyrl-CS"/>
    </w:rPr>
  </w:style>
  <w:style w:type="character" w:customStyle="1" w:styleId="BodyTextChar1">
    <w:name w:val="Body Text Char1"/>
    <w:link w:val="BodyText"/>
    <w:rsid w:val="00B436F6"/>
    <w:rPr>
      <w:rFonts w:ascii="CTimesRoman" w:eastAsia="Times New Roman" w:hAnsi="CTimesRoman" w:cs="Times New Roman"/>
      <w:sz w:val="24"/>
      <w:szCs w:val="20"/>
      <w:lang w:val="sr-Cyrl-CS"/>
    </w:rPr>
  </w:style>
  <w:style w:type="character" w:customStyle="1" w:styleId="CharChar2">
    <w:name w:val="Char Char2"/>
    <w:locked/>
    <w:rsid w:val="00B436F6"/>
    <w:rPr>
      <w:rFonts w:ascii="CTimesRoman" w:hAnsi="CTimesRoman"/>
      <w:sz w:val="24"/>
      <w:lang w:val="sr-Cyrl-CS" w:eastAsia="en-US" w:bidi="ar-SA"/>
    </w:rPr>
  </w:style>
  <w:style w:type="character" w:customStyle="1" w:styleId="CharChar">
    <w:name w:val="Char Char"/>
    <w:locked/>
    <w:rsid w:val="00B436F6"/>
    <w:rPr>
      <w:rFonts w:ascii="CTimesRoman" w:hAnsi="CTimesRoman"/>
      <w:sz w:val="24"/>
      <w:lang w:val="sr-Cyrl-CS" w:eastAsia="en-US" w:bidi="ar-SA"/>
    </w:rPr>
  </w:style>
  <w:style w:type="character" w:customStyle="1" w:styleId="CharChar1">
    <w:name w:val="Char Char1"/>
    <w:locked/>
    <w:rsid w:val="00B436F6"/>
    <w:rPr>
      <w:rFonts w:ascii="CTimesRoman" w:hAnsi="CTimesRoman"/>
      <w:sz w:val="24"/>
      <w:lang w:val="sr-Cyrl-CS" w:eastAsia="en-US" w:bidi="ar-SA"/>
    </w:rPr>
  </w:style>
  <w:style w:type="character" w:customStyle="1" w:styleId="CharChar3">
    <w:name w:val="Char Char3"/>
    <w:locked/>
    <w:rsid w:val="00B436F6"/>
    <w:rPr>
      <w:rFonts w:ascii="CTimesBold" w:hAnsi="CTimesBold"/>
      <w:sz w:val="22"/>
      <w:lang w:val="en-US" w:eastAsia="en-US" w:bidi="ar-SA"/>
    </w:rPr>
  </w:style>
  <w:style w:type="paragraph" w:styleId="DocumentMap">
    <w:name w:val="Document Map"/>
    <w:basedOn w:val="Normal"/>
    <w:link w:val="DocumentMapChar"/>
    <w:rsid w:val="00B436F6"/>
    <w:pPr>
      <w:shd w:val="clear" w:color="auto" w:fill="000080"/>
    </w:pPr>
    <w:rPr>
      <w:rFonts w:ascii="Tahoma" w:hAnsi="Tahoma" w:cs="Tahoma"/>
      <w:sz w:val="20"/>
    </w:rPr>
  </w:style>
  <w:style w:type="character" w:customStyle="1" w:styleId="DocumentMapChar">
    <w:name w:val="Document Map Char"/>
    <w:basedOn w:val="DefaultParagraphFont"/>
    <w:link w:val="DocumentMap"/>
    <w:rsid w:val="00B436F6"/>
    <w:rPr>
      <w:rFonts w:ascii="Tahoma" w:eastAsia="Times New Roman" w:hAnsi="Tahoma" w:cs="Tahoma"/>
      <w:sz w:val="20"/>
      <w:szCs w:val="20"/>
      <w:shd w:val="clear" w:color="auto" w:fill="000080"/>
      <w:lang w:val="sr-Cyrl-CS"/>
    </w:rPr>
  </w:style>
  <w:style w:type="table" w:customStyle="1" w:styleId="TableGrid1">
    <w:name w:val="Table Grid1"/>
    <w:basedOn w:val="TableNormal"/>
    <w:next w:val="TableGrid"/>
    <w:rsid w:val="00B436F6"/>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6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lan">
    <w:name w:val="Clan"/>
    <w:basedOn w:val="Normal"/>
    <w:rsid w:val="00B436F6"/>
    <w:pPr>
      <w:keepNext/>
      <w:widowControl/>
      <w:tabs>
        <w:tab w:val="clear" w:pos="1440"/>
        <w:tab w:val="left" w:pos="1080"/>
      </w:tabs>
      <w:spacing w:before="120" w:after="120"/>
      <w:ind w:left="720" w:right="720"/>
      <w:jc w:val="center"/>
    </w:pPr>
    <w:rPr>
      <w:rFonts w:ascii="Arial" w:hAnsi="Arial" w:cs="Arial"/>
      <w:b/>
      <w:sz w:val="22"/>
      <w:szCs w:val="22"/>
    </w:rPr>
  </w:style>
  <w:style w:type="paragraph" w:styleId="ListParagraph">
    <w:name w:val="List Paragraph"/>
    <w:basedOn w:val="Normal"/>
    <w:qFormat/>
    <w:rsid w:val="00B436F6"/>
    <w:pPr>
      <w:ind w:left="720"/>
      <w:contextualSpacing/>
    </w:pPr>
  </w:style>
  <w:style w:type="numbering" w:customStyle="1" w:styleId="NoList1">
    <w:name w:val="No List1"/>
    <w:next w:val="NoList"/>
    <w:semiHidden/>
    <w:rsid w:val="00B436F6"/>
  </w:style>
  <w:style w:type="table" w:customStyle="1" w:styleId="TableGrid2">
    <w:name w:val="Table Grid2"/>
    <w:basedOn w:val="TableNormal"/>
    <w:next w:val="TableGrid"/>
    <w:rsid w:val="00B436F6"/>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1/101"/>
    <w:rsid w:val="00B436F6"/>
  </w:style>
  <w:style w:type="table" w:customStyle="1" w:styleId="TableGrid11">
    <w:name w:val="Table Grid11"/>
    <w:basedOn w:val="TableNormal"/>
    <w:next w:val="TableGrid"/>
    <w:rsid w:val="00B436F6"/>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436F6"/>
    <w:pPr>
      <w:widowControl w:val="0"/>
      <w:tabs>
        <w:tab w:val="left" w:pos="1440"/>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basedOn w:val="DefaultParagraphFont"/>
    <w:rsid w:val="00B436F6"/>
  </w:style>
  <w:style w:type="paragraph" w:customStyle="1" w:styleId="Char">
    <w:name w:val="Char"/>
    <w:basedOn w:val="Normal"/>
    <w:rsid w:val="00B436F6"/>
    <w:pPr>
      <w:widowControl/>
      <w:tabs>
        <w:tab w:val="clear" w:pos="1440"/>
        <w:tab w:val="left" w:pos="567"/>
      </w:tabs>
      <w:spacing w:before="120" w:after="160" w:line="240" w:lineRule="exact"/>
      <w:ind w:left="1584" w:hanging="504"/>
      <w:jc w:val="left"/>
    </w:pPr>
    <w:rPr>
      <w:rFonts w:ascii="Arial" w:hAnsi="Arial"/>
      <w:b/>
      <w:bCs/>
      <w:color w:val="000000"/>
      <w:szCs w:val="24"/>
      <w:lang w:val="en-US"/>
    </w:rPr>
  </w:style>
  <w:style w:type="character" w:styleId="CommentReference">
    <w:name w:val="annotation reference"/>
    <w:basedOn w:val="DefaultParagraphFont"/>
    <w:semiHidden/>
    <w:unhideWhenUsed/>
    <w:rsid w:val="00B436F6"/>
    <w:rPr>
      <w:sz w:val="16"/>
      <w:szCs w:val="16"/>
    </w:rPr>
  </w:style>
  <w:style w:type="paragraph" w:styleId="CommentText">
    <w:name w:val="annotation text"/>
    <w:basedOn w:val="Normal"/>
    <w:link w:val="CommentTextChar"/>
    <w:semiHidden/>
    <w:unhideWhenUsed/>
    <w:rsid w:val="00B436F6"/>
    <w:pPr>
      <w:widowControl/>
      <w:tabs>
        <w:tab w:val="clear" w:pos="1440"/>
      </w:tabs>
      <w:spacing w:after="200"/>
      <w:jc w:val="left"/>
    </w:pPr>
    <w:rPr>
      <w:rFonts w:ascii="Calibri" w:eastAsia="Calibri" w:hAnsi="Calibri"/>
      <w:sz w:val="20"/>
    </w:rPr>
  </w:style>
  <w:style w:type="character" w:customStyle="1" w:styleId="CommentTextChar">
    <w:name w:val="Comment Text Char"/>
    <w:basedOn w:val="DefaultParagraphFont"/>
    <w:link w:val="CommentText"/>
    <w:semiHidden/>
    <w:rsid w:val="00B436F6"/>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semiHidden/>
    <w:unhideWhenUsed/>
    <w:rsid w:val="00B436F6"/>
    <w:rPr>
      <w:b/>
      <w:bCs/>
    </w:rPr>
  </w:style>
  <w:style w:type="character" w:customStyle="1" w:styleId="CommentSubjectChar">
    <w:name w:val="Comment Subject Char"/>
    <w:basedOn w:val="CommentTextChar"/>
    <w:link w:val="CommentSubject"/>
    <w:semiHidden/>
    <w:rsid w:val="00B436F6"/>
    <w:rPr>
      <w:rFonts w:ascii="Calibri" w:eastAsia="Calibri" w:hAnsi="Calibri" w:cs="Times New Roman"/>
      <w:b/>
      <w:bCs/>
      <w:sz w:val="20"/>
      <w:szCs w:val="20"/>
      <w:lang w:val="sr-Cyrl-CS"/>
    </w:rPr>
  </w:style>
  <w:style w:type="table" w:customStyle="1" w:styleId="TableGrid5">
    <w:name w:val="Table Grid5"/>
    <w:basedOn w:val="TableNormal"/>
    <w:next w:val="TableGrid"/>
    <w:rsid w:val="00B436F6"/>
    <w:pPr>
      <w:widowControl w:val="0"/>
      <w:tabs>
        <w:tab w:val="left" w:pos="1440"/>
      </w:tabs>
      <w:spacing w:after="0" w:line="240" w:lineRule="auto"/>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B436F6"/>
  </w:style>
  <w:style w:type="character" w:customStyle="1" w:styleId="FootnoteTextChar1">
    <w:name w:val="Footnote Text Char1"/>
    <w:semiHidden/>
    <w:locked/>
    <w:rsid w:val="00B436F6"/>
    <w:rPr>
      <w:rFonts w:ascii="CTimesRoman" w:eastAsia="Malgun Gothic" w:hAnsi="CTimesRoman"/>
      <w:sz w:val="24"/>
      <w:szCs w:val="24"/>
      <w:lang w:val="sr-Cyrl-CS" w:eastAsia="en-US" w:bidi="ar-SA"/>
    </w:rPr>
  </w:style>
  <w:style w:type="table" w:customStyle="1" w:styleId="TableGrid3">
    <w:name w:val="Table Grid3"/>
    <w:basedOn w:val="TableNormal"/>
    <w:next w:val="TableGrid"/>
    <w:rsid w:val="00B436F6"/>
    <w:pPr>
      <w:widowControl w:val="0"/>
      <w:tabs>
        <w:tab w:val="left" w:pos="1440"/>
      </w:tabs>
      <w:spacing w:after="0" w:line="240" w:lineRule="auto"/>
      <w:jc w:val="both"/>
    </w:pPr>
    <w:rPr>
      <w:rFonts w:ascii="Times New Roman" w:eastAsia="Malgun Gothic"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B436F6"/>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rsid w:val="00B436F6"/>
    <w:rPr>
      <w:sz w:val="24"/>
      <w:lang w:val="sr-Cyrl-CS" w:eastAsia="en-US"/>
    </w:rPr>
  </w:style>
  <w:style w:type="character" w:customStyle="1" w:styleId="CharChar61">
    <w:name w:val="Char Char61"/>
    <w:rsid w:val="00B436F6"/>
    <w:rPr>
      <w:rFonts w:ascii="CTimesBold" w:hAnsi="CTimesBold"/>
      <w:sz w:val="22"/>
      <w:lang w:val="en-US" w:eastAsia="en-US"/>
    </w:rPr>
  </w:style>
  <w:style w:type="character" w:customStyle="1" w:styleId="CharChar81">
    <w:name w:val="Char Char81"/>
    <w:locked/>
    <w:rsid w:val="00B436F6"/>
    <w:rPr>
      <w:b/>
      <w:kern w:val="32"/>
      <w:sz w:val="32"/>
      <w:lang w:val="en-US" w:eastAsia="en-US"/>
    </w:rPr>
  </w:style>
  <w:style w:type="paragraph" w:styleId="BlockText">
    <w:name w:val="Block Text"/>
    <w:basedOn w:val="Normal"/>
    <w:rsid w:val="00B436F6"/>
    <w:pPr>
      <w:widowControl/>
      <w:tabs>
        <w:tab w:val="clear" w:pos="1440"/>
      </w:tabs>
      <w:ind w:left="-360" w:right="-360"/>
      <w:jc w:val="left"/>
    </w:pPr>
    <w:rPr>
      <w:rFonts w:ascii="CTimesRoman" w:eastAsia="Malgun Gothic" w:hAnsi="CTimesRoman" w:cs="CTimesRoman"/>
      <w:szCs w:val="24"/>
      <w:lang w:val="en-US"/>
    </w:rPr>
  </w:style>
  <w:style w:type="paragraph" w:styleId="EnvelopeReturn">
    <w:name w:val="envelope return"/>
    <w:basedOn w:val="Normal"/>
    <w:rsid w:val="00B436F6"/>
    <w:pPr>
      <w:widowControl/>
      <w:tabs>
        <w:tab w:val="clear" w:pos="1440"/>
      </w:tabs>
      <w:jc w:val="left"/>
    </w:pPr>
    <w:rPr>
      <w:rFonts w:ascii="Cir Mistral" w:eastAsia="Malgun Gothic" w:hAnsi="Cir Mistral" w:cs="Cir Mistral"/>
      <w:szCs w:val="24"/>
      <w:lang w:val="sr-Latn-CS" w:eastAsia="sr-Latn-CS"/>
    </w:rPr>
  </w:style>
  <w:style w:type="numbering" w:customStyle="1" w:styleId="1102">
    <w:name w:val="1/102"/>
    <w:rsid w:val="00B436F6"/>
  </w:style>
  <w:style w:type="paragraph" w:styleId="BodyText3">
    <w:name w:val="Body Text 3"/>
    <w:basedOn w:val="Normal"/>
    <w:link w:val="BodyText3Char"/>
    <w:semiHidden/>
    <w:unhideWhenUsed/>
    <w:rsid w:val="00E13B79"/>
    <w:pPr>
      <w:widowControl/>
      <w:tabs>
        <w:tab w:val="clear" w:pos="1440"/>
      </w:tabs>
      <w:suppressAutoHyphens/>
      <w:spacing w:after="120" w:line="100" w:lineRule="atLeast"/>
      <w:jc w:val="left"/>
    </w:pPr>
    <w:rPr>
      <w:color w:val="000000"/>
      <w:kern w:val="2"/>
      <w:sz w:val="16"/>
      <w:szCs w:val="16"/>
      <w:lang w:val="en-US" w:eastAsia="ar-SA"/>
    </w:rPr>
  </w:style>
  <w:style w:type="character" w:customStyle="1" w:styleId="BodyText3Char">
    <w:name w:val="Body Text 3 Char"/>
    <w:basedOn w:val="DefaultParagraphFont"/>
    <w:link w:val="BodyText3"/>
    <w:semiHidden/>
    <w:rsid w:val="00E13B79"/>
    <w:rPr>
      <w:rFonts w:ascii="Times New Roman" w:eastAsia="Times New Roman" w:hAnsi="Times New Roman" w:cs="Times New Roman"/>
      <w:color w:val="000000"/>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198">
      <w:bodyDiv w:val="1"/>
      <w:marLeft w:val="0"/>
      <w:marRight w:val="0"/>
      <w:marTop w:val="0"/>
      <w:marBottom w:val="0"/>
      <w:divBdr>
        <w:top w:val="none" w:sz="0" w:space="0" w:color="auto"/>
        <w:left w:val="none" w:sz="0" w:space="0" w:color="auto"/>
        <w:bottom w:val="none" w:sz="0" w:space="0" w:color="auto"/>
        <w:right w:val="none" w:sz="0" w:space="0" w:color="auto"/>
      </w:divBdr>
    </w:div>
    <w:div w:id="165752557">
      <w:bodyDiv w:val="1"/>
      <w:marLeft w:val="0"/>
      <w:marRight w:val="0"/>
      <w:marTop w:val="0"/>
      <w:marBottom w:val="0"/>
      <w:divBdr>
        <w:top w:val="none" w:sz="0" w:space="0" w:color="auto"/>
        <w:left w:val="none" w:sz="0" w:space="0" w:color="auto"/>
        <w:bottom w:val="none" w:sz="0" w:space="0" w:color="auto"/>
        <w:right w:val="none" w:sz="0" w:space="0" w:color="auto"/>
      </w:divBdr>
    </w:div>
    <w:div w:id="176625762">
      <w:bodyDiv w:val="1"/>
      <w:marLeft w:val="0"/>
      <w:marRight w:val="0"/>
      <w:marTop w:val="0"/>
      <w:marBottom w:val="0"/>
      <w:divBdr>
        <w:top w:val="none" w:sz="0" w:space="0" w:color="auto"/>
        <w:left w:val="none" w:sz="0" w:space="0" w:color="auto"/>
        <w:bottom w:val="none" w:sz="0" w:space="0" w:color="auto"/>
        <w:right w:val="none" w:sz="0" w:space="0" w:color="auto"/>
      </w:divBdr>
    </w:div>
    <w:div w:id="203838144">
      <w:bodyDiv w:val="1"/>
      <w:marLeft w:val="0"/>
      <w:marRight w:val="0"/>
      <w:marTop w:val="0"/>
      <w:marBottom w:val="0"/>
      <w:divBdr>
        <w:top w:val="none" w:sz="0" w:space="0" w:color="auto"/>
        <w:left w:val="none" w:sz="0" w:space="0" w:color="auto"/>
        <w:bottom w:val="none" w:sz="0" w:space="0" w:color="auto"/>
        <w:right w:val="none" w:sz="0" w:space="0" w:color="auto"/>
      </w:divBdr>
    </w:div>
    <w:div w:id="227881658">
      <w:bodyDiv w:val="1"/>
      <w:marLeft w:val="0"/>
      <w:marRight w:val="0"/>
      <w:marTop w:val="0"/>
      <w:marBottom w:val="0"/>
      <w:divBdr>
        <w:top w:val="none" w:sz="0" w:space="0" w:color="auto"/>
        <w:left w:val="none" w:sz="0" w:space="0" w:color="auto"/>
        <w:bottom w:val="none" w:sz="0" w:space="0" w:color="auto"/>
        <w:right w:val="none" w:sz="0" w:space="0" w:color="auto"/>
      </w:divBdr>
    </w:div>
    <w:div w:id="276302332">
      <w:bodyDiv w:val="1"/>
      <w:marLeft w:val="0"/>
      <w:marRight w:val="0"/>
      <w:marTop w:val="0"/>
      <w:marBottom w:val="0"/>
      <w:divBdr>
        <w:top w:val="none" w:sz="0" w:space="0" w:color="auto"/>
        <w:left w:val="none" w:sz="0" w:space="0" w:color="auto"/>
        <w:bottom w:val="none" w:sz="0" w:space="0" w:color="auto"/>
        <w:right w:val="none" w:sz="0" w:space="0" w:color="auto"/>
      </w:divBdr>
    </w:div>
    <w:div w:id="283116719">
      <w:bodyDiv w:val="1"/>
      <w:marLeft w:val="0"/>
      <w:marRight w:val="0"/>
      <w:marTop w:val="0"/>
      <w:marBottom w:val="0"/>
      <w:divBdr>
        <w:top w:val="none" w:sz="0" w:space="0" w:color="auto"/>
        <w:left w:val="none" w:sz="0" w:space="0" w:color="auto"/>
        <w:bottom w:val="none" w:sz="0" w:space="0" w:color="auto"/>
        <w:right w:val="none" w:sz="0" w:space="0" w:color="auto"/>
      </w:divBdr>
    </w:div>
    <w:div w:id="314992898">
      <w:bodyDiv w:val="1"/>
      <w:marLeft w:val="0"/>
      <w:marRight w:val="0"/>
      <w:marTop w:val="0"/>
      <w:marBottom w:val="0"/>
      <w:divBdr>
        <w:top w:val="none" w:sz="0" w:space="0" w:color="auto"/>
        <w:left w:val="none" w:sz="0" w:space="0" w:color="auto"/>
        <w:bottom w:val="none" w:sz="0" w:space="0" w:color="auto"/>
        <w:right w:val="none" w:sz="0" w:space="0" w:color="auto"/>
      </w:divBdr>
    </w:div>
    <w:div w:id="457183279">
      <w:bodyDiv w:val="1"/>
      <w:marLeft w:val="0"/>
      <w:marRight w:val="0"/>
      <w:marTop w:val="0"/>
      <w:marBottom w:val="0"/>
      <w:divBdr>
        <w:top w:val="none" w:sz="0" w:space="0" w:color="auto"/>
        <w:left w:val="none" w:sz="0" w:space="0" w:color="auto"/>
        <w:bottom w:val="none" w:sz="0" w:space="0" w:color="auto"/>
        <w:right w:val="none" w:sz="0" w:space="0" w:color="auto"/>
      </w:divBdr>
    </w:div>
    <w:div w:id="555626354">
      <w:bodyDiv w:val="1"/>
      <w:marLeft w:val="0"/>
      <w:marRight w:val="0"/>
      <w:marTop w:val="0"/>
      <w:marBottom w:val="0"/>
      <w:divBdr>
        <w:top w:val="none" w:sz="0" w:space="0" w:color="auto"/>
        <w:left w:val="none" w:sz="0" w:space="0" w:color="auto"/>
        <w:bottom w:val="none" w:sz="0" w:space="0" w:color="auto"/>
        <w:right w:val="none" w:sz="0" w:space="0" w:color="auto"/>
      </w:divBdr>
    </w:div>
    <w:div w:id="598291696">
      <w:bodyDiv w:val="1"/>
      <w:marLeft w:val="0"/>
      <w:marRight w:val="0"/>
      <w:marTop w:val="0"/>
      <w:marBottom w:val="0"/>
      <w:divBdr>
        <w:top w:val="none" w:sz="0" w:space="0" w:color="auto"/>
        <w:left w:val="none" w:sz="0" w:space="0" w:color="auto"/>
        <w:bottom w:val="none" w:sz="0" w:space="0" w:color="auto"/>
        <w:right w:val="none" w:sz="0" w:space="0" w:color="auto"/>
      </w:divBdr>
    </w:div>
    <w:div w:id="607157331">
      <w:bodyDiv w:val="1"/>
      <w:marLeft w:val="0"/>
      <w:marRight w:val="0"/>
      <w:marTop w:val="0"/>
      <w:marBottom w:val="0"/>
      <w:divBdr>
        <w:top w:val="none" w:sz="0" w:space="0" w:color="auto"/>
        <w:left w:val="none" w:sz="0" w:space="0" w:color="auto"/>
        <w:bottom w:val="none" w:sz="0" w:space="0" w:color="auto"/>
        <w:right w:val="none" w:sz="0" w:space="0" w:color="auto"/>
      </w:divBdr>
    </w:div>
    <w:div w:id="854535505">
      <w:bodyDiv w:val="1"/>
      <w:marLeft w:val="0"/>
      <w:marRight w:val="0"/>
      <w:marTop w:val="0"/>
      <w:marBottom w:val="0"/>
      <w:divBdr>
        <w:top w:val="none" w:sz="0" w:space="0" w:color="auto"/>
        <w:left w:val="none" w:sz="0" w:space="0" w:color="auto"/>
        <w:bottom w:val="none" w:sz="0" w:space="0" w:color="auto"/>
        <w:right w:val="none" w:sz="0" w:space="0" w:color="auto"/>
      </w:divBdr>
    </w:div>
    <w:div w:id="925042421">
      <w:bodyDiv w:val="1"/>
      <w:marLeft w:val="0"/>
      <w:marRight w:val="0"/>
      <w:marTop w:val="0"/>
      <w:marBottom w:val="0"/>
      <w:divBdr>
        <w:top w:val="none" w:sz="0" w:space="0" w:color="auto"/>
        <w:left w:val="none" w:sz="0" w:space="0" w:color="auto"/>
        <w:bottom w:val="none" w:sz="0" w:space="0" w:color="auto"/>
        <w:right w:val="none" w:sz="0" w:space="0" w:color="auto"/>
      </w:divBdr>
    </w:div>
    <w:div w:id="980236291">
      <w:bodyDiv w:val="1"/>
      <w:marLeft w:val="0"/>
      <w:marRight w:val="0"/>
      <w:marTop w:val="0"/>
      <w:marBottom w:val="0"/>
      <w:divBdr>
        <w:top w:val="none" w:sz="0" w:space="0" w:color="auto"/>
        <w:left w:val="none" w:sz="0" w:space="0" w:color="auto"/>
        <w:bottom w:val="none" w:sz="0" w:space="0" w:color="auto"/>
        <w:right w:val="none" w:sz="0" w:space="0" w:color="auto"/>
      </w:divBdr>
    </w:div>
    <w:div w:id="1031567905">
      <w:bodyDiv w:val="1"/>
      <w:marLeft w:val="0"/>
      <w:marRight w:val="0"/>
      <w:marTop w:val="0"/>
      <w:marBottom w:val="0"/>
      <w:divBdr>
        <w:top w:val="none" w:sz="0" w:space="0" w:color="auto"/>
        <w:left w:val="none" w:sz="0" w:space="0" w:color="auto"/>
        <w:bottom w:val="none" w:sz="0" w:space="0" w:color="auto"/>
        <w:right w:val="none" w:sz="0" w:space="0" w:color="auto"/>
      </w:divBdr>
    </w:div>
    <w:div w:id="1078484038">
      <w:bodyDiv w:val="1"/>
      <w:marLeft w:val="0"/>
      <w:marRight w:val="0"/>
      <w:marTop w:val="0"/>
      <w:marBottom w:val="0"/>
      <w:divBdr>
        <w:top w:val="none" w:sz="0" w:space="0" w:color="auto"/>
        <w:left w:val="none" w:sz="0" w:space="0" w:color="auto"/>
        <w:bottom w:val="none" w:sz="0" w:space="0" w:color="auto"/>
        <w:right w:val="none" w:sz="0" w:space="0" w:color="auto"/>
      </w:divBdr>
    </w:div>
    <w:div w:id="1232689251">
      <w:bodyDiv w:val="1"/>
      <w:marLeft w:val="0"/>
      <w:marRight w:val="0"/>
      <w:marTop w:val="0"/>
      <w:marBottom w:val="0"/>
      <w:divBdr>
        <w:top w:val="none" w:sz="0" w:space="0" w:color="auto"/>
        <w:left w:val="none" w:sz="0" w:space="0" w:color="auto"/>
        <w:bottom w:val="none" w:sz="0" w:space="0" w:color="auto"/>
        <w:right w:val="none" w:sz="0" w:space="0" w:color="auto"/>
      </w:divBdr>
    </w:div>
    <w:div w:id="1286620760">
      <w:bodyDiv w:val="1"/>
      <w:marLeft w:val="0"/>
      <w:marRight w:val="0"/>
      <w:marTop w:val="0"/>
      <w:marBottom w:val="0"/>
      <w:divBdr>
        <w:top w:val="none" w:sz="0" w:space="0" w:color="auto"/>
        <w:left w:val="none" w:sz="0" w:space="0" w:color="auto"/>
        <w:bottom w:val="none" w:sz="0" w:space="0" w:color="auto"/>
        <w:right w:val="none" w:sz="0" w:space="0" w:color="auto"/>
      </w:divBdr>
    </w:div>
    <w:div w:id="1329600574">
      <w:bodyDiv w:val="1"/>
      <w:marLeft w:val="0"/>
      <w:marRight w:val="0"/>
      <w:marTop w:val="0"/>
      <w:marBottom w:val="0"/>
      <w:divBdr>
        <w:top w:val="none" w:sz="0" w:space="0" w:color="auto"/>
        <w:left w:val="none" w:sz="0" w:space="0" w:color="auto"/>
        <w:bottom w:val="none" w:sz="0" w:space="0" w:color="auto"/>
        <w:right w:val="none" w:sz="0" w:space="0" w:color="auto"/>
      </w:divBdr>
    </w:div>
    <w:div w:id="1356419827">
      <w:bodyDiv w:val="1"/>
      <w:marLeft w:val="0"/>
      <w:marRight w:val="0"/>
      <w:marTop w:val="0"/>
      <w:marBottom w:val="0"/>
      <w:divBdr>
        <w:top w:val="none" w:sz="0" w:space="0" w:color="auto"/>
        <w:left w:val="none" w:sz="0" w:space="0" w:color="auto"/>
        <w:bottom w:val="none" w:sz="0" w:space="0" w:color="auto"/>
        <w:right w:val="none" w:sz="0" w:space="0" w:color="auto"/>
      </w:divBdr>
    </w:div>
    <w:div w:id="1403020657">
      <w:bodyDiv w:val="1"/>
      <w:marLeft w:val="0"/>
      <w:marRight w:val="0"/>
      <w:marTop w:val="0"/>
      <w:marBottom w:val="0"/>
      <w:divBdr>
        <w:top w:val="none" w:sz="0" w:space="0" w:color="auto"/>
        <w:left w:val="none" w:sz="0" w:space="0" w:color="auto"/>
        <w:bottom w:val="none" w:sz="0" w:space="0" w:color="auto"/>
        <w:right w:val="none" w:sz="0" w:space="0" w:color="auto"/>
      </w:divBdr>
    </w:div>
    <w:div w:id="1424571946">
      <w:bodyDiv w:val="1"/>
      <w:marLeft w:val="0"/>
      <w:marRight w:val="0"/>
      <w:marTop w:val="0"/>
      <w:marBottom w:val="0"/>
      <w:divBdr>
        <w:top w:val="none" w:sz="0" w:space="0" w:color="auto"/>
        <w:left w:val="none" w:sz="0" w:space="0" w:color="auto"/>
        <w:bottom w:val="none" w:sz="0" w:space="0" w:color="auto"/>
        <w:right w:val="none" w:sz="0" w:space="0" w:color="auto"/>
      </w:divBdr>
    </w:div>
    <w:div w:id="1505634385">
      <w:bodyDiv w:val="1"/>
      <w:marLeft w:val="0"/>
      <w:marRight w:val="0"/>
      <w:marTop w:val="0"/>
      <w:marBottom w:val="0"/>
      <w:divBdr>
        <w:top w:val="none" w:sz="0" w:space="0" w:color="auto"/>
        <w:left w:val="none" w:sz="0" w:space="0" w:color="auto"/>
        <w:bottom w:val="none" w:sz="0" w:space="0" w:color="auto"/>
        <w:right w:val="none" w:sz="0" w:space="0" w:color="auto"/>
      </w:divBdr>
    </w:div>
    <w:div w:id="1566065955">
      <w:bodyDiv w:val="1"/>
      <w:marLeft w:val="0"/>
      <w:marRight w:val="0"/>
      <w:marTop w:val="0"/>
      <w:marBottom w:val="0"/>
      <w:divBdr>
        <w:top w:val="none" w:sz="0" w:space="0" w:color="auto"/>
        <w:left w:val="none" w:sz="0" w:space="0" w:color="auto"/>
        <w:bottom w:val="none" w:sz="0" w:space="0" w:color="auto"/>
        <w:right w:val="none" w:sz="0" w:space="0" w:color="auto"/>
      </w:divBdr>
    </w:div>
    <w:div w:id="1573388870">
      <w:bodyDiv w:val="1"/>
      <w:marLeft w:val="0"/>
      <w:marRight w:val="0"/>
      <w:marTop w:val="0"/>
      <w:marBottom w:val="0"/>
      <w:divBdr>
        <w:top w:val="none" w:sz="0" w:space="0" w:color="auto"/>
        <w:left w:val="none" w:sz="0" w:space="0" w:color="auto"/>
        <w:bottom w:val="none" w:sz="0" w:space="0" w:color="auto"/>
        <w:right w:val="none" w:sz="0" w:space="0" w:color="auto"/>
      </w:divBdr>
    </w:div>
    <w:div w:id="1594631110">
      <w:bodyDiv w:val="1"/>
      <w:marLeft w:val="0"/>
      <w:marRight w:val="0"/>
      <w:marTop w:val="0"/>
      <w:marBottom w:val="0"/>
      <w:divBdr>
        <w:top w:val="none" w:sz="0" w:space="0" w:color="auto"/>
        <w:left w:val="none" w:sz="0" w:space="0" w:color="auto"/>
        <w:bottom w:val="none" w:sz="0" w:space="0" w:color="auto"/>
        <w:right w:val="none" w:sz="0" w:space="0" w:color="auto"/>
      </w:divBdr>
    </w:div>
    <w:div w:id="1639651891">
      <w:bodyDiv w:val="1"/>
      <w:marLeft w:val="0"/>
      <w:marRight w:val="0"/>
      <w:marTop w:val="0"/>
      <w:marBottom w:val="0"/>
      <w:divBdr>
        <w:top w:val="none" w:sz="0" w:space="0" w:color="auto"/>
        <w:left w:val="none" w:sz="0" w:space="0" w:color="auto"/>
        <w:bottom w:val="none" w:sz="0" w:space="0" w:color="auto"/>
        <w:right w:val="none" w:sz="0" w:space="0" w:color="auto"/>
      </w:divBdr>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733387049">
      <w:bodyDiv w:val="1"/>
      <w:marLeft w:val="0"/>
      <w:marRight w:val="0"/>
      <w:marTop w:val="0"/>
      <w:marBottom w:val="0"/>
      <w:divBdr>
        <w:top w:val="none" w:sz="0" w:space="0" w:color="auto"/>
        <w:left w:val="none" w:sz="0" w:space="0" w:color="auto"/>
        <w:bottom w:val="none" w:sz="0" w:space="0" w:color="auto"/>
        <w:right w:val="none" w:sz="0" w:space="0" w:color="auto"/>
      </w:divBdr>
    </w:div>
    <w:div w:id="1870294853">
      <w:bodyDiv w:val="1"/>
      <w:marLeft w:val="0"/>
      <w:marRight w:val="0"/>
      <w:marTop w:val="0"/>
      <w:marBottom w:val="0"/>
      <w:divBdr>
        <w:top w:val="none" w:sz="0" w:space="0" w:color="auto"/>
        <w:left w:val="none" w:sz="0" w:space="0" w:color="auto"/>
        <w:bottom w:val="none" w:sz="0" w:space="0" w:color="auto"/>
        <w:right w:val="none" w:sz="0" w:space="0" w:color="auto"/>
      </w:divBdr>
    </w:div>
    <w:div w:id="2039307340">
      <w:bodyDiv w:val="1"/>
      <w:marLeft w:val="0"/>
      <w:marRight w:val="0"/>
      <w:marTop w:val="0"/>
      <w:marBottom w:val="0"/>
      <w:divBdr>
        <w:top w:val="none" w:sz="0" w:space="0" w:color="auto"/>
        <w:left w:val="none" w:sz="0" w:space="0" w:color="auto"/>
        <w:bottom w:val="none" w:sz="0" w:space="0" w:color="auto"/>
        <w:right w:val="none" w:sz="0" w:space="0" w:color="auto"/>
      </w:divBdr>
    </w:div>
    <w:div w:id="2077586893">
      <w:bodyDiv w:val="1"/>
      <w:marLeft w:val="0"/>
      <w:marRight w:val="0"/>
      <w:marTop w:val="0"/>
      <w:marBottom w:val="0"/>
      <w:divBdr>
        <w:top w:val="none" w:sz="0" w:space="0" w:color="auto"/>
        <w:left w:val="none" w:sz="0" w:space="0" w:color="auto"/>
        <w:bottom w:val="none" w:sz="0" w:space="0" w:color="auto"/>
        <w:right w:val="none" w:sz="0" w:space="0" w:color="auto"/>
      </w:divBdr>
    </w:div>
    <w:div w:id="2104643251">
      <w:bodyDiv w:val="1"/>
      <w:marLeft w:val="0"/>
      <w:marRight w:val="0"/>
      <w:marTop w:val="0"/>
      <w:marBottom w:val="0"/>
      <w:divBdr>
        <w:top w:val="none" w:sz="0" w:space="0" w:color="auto"/>
        <w:left w:val="none" w:sz="0" w:space="0" w:color="auto"/>
        <w:bottom w:val="none" w:sz="0" w:space="0" w:color="auto"/>
        <w:right w:val="none" w:sz="0" w:space="0" w:color="auto"/>
      </w:divBdr>
    </w:div>
    <w:div w:id="21187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B4EF-52A0-4D92-B513-D852B132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9072</Words>
  <Characters>51717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Ristic</dc:creator>
  <cp:keywords/>
  <dc:description/>
  <cp:lastModifiedBy>Jovanka Simic</cp:lastModifiedBy>
  <cp:revision>72</cp:revision>
  <cp:lastPrinted>2019-01-29T12:19:00Z</cp:lastPrinted>
  <dcterms:created xsi:type="dcterms:W3CDTF">2019-01-23T11:35:00Z</dcterms:created>
  <dcterms:modified xsi:type="dcterms:W3CDTF">2019-01-30T12:15:00Z</dcterms:modified>
</cp:coreProperties>
</file>