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FE" w:rsidRDefault="00EA0FFE" w:rsidP="00EA0FFE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EA0FFE" w:rsidTr="00EA0FFE">
        <w:tc>
          <w:tcPr>
            <w:tcW w:w="4679" w:type="dxa"/>
            <w:hideMark/>
          </w:tcPr>
          <w:tbl>
            <w:tblPr>
              <w:tblW w:w="4355" w:type="dxa"/>
              <w:tblInd w:w="108" w:type="dxa"/>
              <w:tblLook w:val="04A0" w:firstRow="1" w:lastRow="0" w:firstColumn="1" w:lastColumn="0" w:noHBand="0" w:noVBand="1"/>
            </w:tblPr>
            <w:tblGrid>
              <w:gridCol w:w="4355"/>
            </w:tblGrid>
            <w:tr w:rsidR="00EA0FFE">
              <w:tc>
                <w:tcPr>
                  <w:tcW w:w="4355" w:type="dxa"/>
                  <w:hideMark/>
                </w:tcPr>
                <w:p w:rsidR="00EA0FFE" w:rsidRDefault="00EA0F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019175" cy="685800"/>
                        <wp:effectExtent l="0" t="0" r="9525" b="0"/>
                        <wp:docPr id="1" name="Picture 1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A0FFE">
              <w:tc>
                <w:tcPr>
                  <w:tcW w:w="4355" w:type="dxa"/>
                  <w:hideMark/>
                </w:tcPr>
                <w:p w:rsidR="00EA0FFE" w:rsidRDefault="00EA0F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EA0FFE">
              <w:tc>
                <w:tcPr>
                  <w:tcW w:w="4355" w:type="dxa"/>
                  <w:hideMark/>
                </w:tcPr>
                <w:p w:rsidR="00EA0FFE" w:rsidRDefault="00EA0F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en-US"/>
                    </w:rPr>
                    <w:t>МИНИСТАРСТВО</w:t>
                  </w:r>
                </w:p>
                <w:p w:rsidR="00EA0FFE" w:rsidRDefault="00EA0F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sr-Cyrl-CS"/>
                    </w:rPr>
                    <w:t xml:space="preserve">ЗА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en-US"/>
                    </w:rPr>
                    <w:t xml:space="preserve"> РАД,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sr-Cyrl-CS"/>
                    </w:rPr>
                    <w:t>ЗАПОШЉАВАЊЕ,</w:t>
                  </w:r>
                </w:p>
                <w:p w:rsidR="00EA0FFE" w:rsidRDefault="00EA0F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sr-Cyrl-CS"/>
                    </w:rPr>
                    <w:t>БОРАЧКА 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en-US"/>
                    </w:rPr>
                    <w:t xml:space="preserve"> СОЦИЈАЛНА ПИТ</w:t>
                  </w: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sr-Cyrl-CS"/>
                    </w:rPr>
                    <w:t>АЊА</w:t>
                  </w:r>
                </w:p>
              </w:tc>
            </w:tr>
          </w:tbl>
          <w:p w:rsidR="00EA0FFE" w:rsidRDefault="00EA0FFE"/>
        </w:tc>
      </w:tr>
      <w:tr w:rsidR="00EA0FFE" w:rsidTr="00EA0FFE">
        <w:tc>
          <w:tcPr>
            <w:tcW w:w="4679" w:type="dxa"/>
            <w:hideMark/>
          </w:tcPr>
          <w:p w:rsidR="00EA0FFE" w:rsidRDefault="00EA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404-02-</w:t>
            </w:r>
            <w:r w:rsidR="00D718C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</w:p>
        </w:tc>
      </w:tr>
      <w:tr w:rsidR="00EA0FFE" w:rsidTr="00EA0FFE">
        <w:tc>
          <w:tcPr>
            <w:tcW w:w="4679" w:type="dxa"/>
            <w:hideMark/>
          </w:tcPr>
          <w:p w:rsidR="00EA0FFE" w:rsidRDefault="00EA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фебруар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2018. године</w:t>
            </w:r>
          </w:p>
        </w:tc>
      </w:tr>
      <w:tr w:rsidR="00EA0FFE" w:rsidTr="00EA0FFE">
        <w:trPr>
          <w:trHeight w:val="747"/>
        </w:trPr>
        <w:tc>
          <w:tcPr>
            <w:tcW w:w="4679" w:type="dxa"/>
            <w:hideMark/>
          </w:tcPr>
          <w:p w:rsidR="00EA0FFE" w:rsidRDefault="00EA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EA0FFE" w:rsidRDefault="00EA0FFE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EA0FFE" w:rsidRDefault="00EA0FFE" w:rsidP="00EA0FF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РС”,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124/12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, 14/15 и 68/15</w:t>
      </w:r>
      <w:r>
        <w:rPr>
          <w:rFonts w:ascii="Times New Roman" w:eastAsia="Calibri" w:hAnsi="Times New Roman" w:cs="Times New Roman"/>
          <w:sz w:val="24"/>
          <w:szCs w:val="24"/>
        </w:rPr>
        <w:t>),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пит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EA0FFE" w:rsidRDefault="00EA0FFE" w:rsidP="00EA0FF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A0FFE" w:rsidRDefault="00EA0FFE" w:rsidP="00EA0F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ПОЗИВ ЗА ПОДНОШЕЊЕ ПОНУД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</w:p>
    <w:p w:rsidR="00EA0FFE" w:rsidRDefault="00EA0FFE" w:rsidP="00EA0F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A0FFE" w:rsidRDefault="00EA0FFE" w:rsidP="00EA0F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Министарство за рад,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запошљаваље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борачка и социјална питања</w:t>
      </w:r>
    </w:p>
    <w:p w:rsidR="00EA0FFE" w:rsidRDefault="00EA0FFE" w:rsidP="00EA0F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EA0FFE" w:rsidRDefault="00EA0FFE" w:rsidP="00EA0F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bCs/>
            <w:color w:val="0563C1"/>
            <w:sz w:val="24"/>
            <w:szCs w:val="24"/>
            <w:lang w:val="sr-Latn-RS"/>
          </w:rPr>
          <w:t>www.minrzs.gov.rs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EA0FFE" w:rsidRDefault="00EA0FFE" w:rsidP="00EA0F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EA0FFE" w:rsidRDefault="00EA0FFE" w:rsidP="00EA0F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EA0FFE" w:rsidRDefault="00EA0FFE" w:rsidP="00EA0FF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r>
        <w:rPr>
          <w:rFonts w:ascii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hAnsi="Times New Roman" w:cs="Times New Roman"/>
          <w:spacing w:val="6"/>
          <w:sz w:val="24"/>
          <w:szCs w:val="24"/>
          <w:lang w:val="sr-Cyrl-CS"/>
        </w:rPr>
        <w:t>творени поступак јавне набавке</w:t>
      </w:r>
    </w:p>
    <w:p w:rsidR="00EA0FFE" w:rsidRDefault="00EA0FFE" w:rsidP="00EA0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EA0FFE" w:rsidRDefault="00EA0FFE" w:rsidP="00EA0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набавке: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Услуге</w:t>
      </w:r>
      <w:r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рганизовање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реализација свечаности поводом обележавања значајних историјских догађаја из ослободилачких ратова  Србије у 2019. години </w:t>
      </w:r>
    </w:p>
    <w:p w:rsidR="00EA0FFE" w:rsidRDefault="00EA0FFE" w:rsidP="00EA0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A0FFE" w:rsidRDefault="00EA0FFE" w:rsidP="00EA0FFE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ОРН-а: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>79954000 - услуге организовања прослава</w:t>
      </w:r>
    </w:p>
    <w:p w:rsidR="00EA0FFE" w:rsidRDefault="00EA0FFE" w:rsidP="00EA0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EA0FFE" w:rsidRDefault="00EA0FFE" w:rsidP="00EA0F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 (предмет) јавне набавке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ЈН 8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/2019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рганизовање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реализација свечаности поводом обележавања значајних историјских догађаја из ослободилачких ратова  Србије у 2019. години</w:t>
      </w:r>
    </w:p>
    <w:p w:rsidR="00EA0FFE" w:rsidRDefault="00EA0FFE" w:rsidP="00EA0F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EA0FFE" w:rsidRDefault="00EA0FFE" w:rsidP="00EA0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Процењена вредност јавне набавке: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  <w:r w:rsidR="00D718C3" w:rsidRPr="00D718C3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D718C3" w:rsidRPr="00D718C3">
        <w:rPr>
          <w:rFonts w:ascii="Times New Roman" w:hAnsi="Times New Roman" w:cs="Times New Roman"/>
          <w:sz w:val="24"/>
          <w:szCs w:val="24"/>
        </w:rPr>
        <w:t>.</w:t>
      </w:r>
      <w:r w:rsidR="00D718C3" w:rsidRPr="00D718C3">
        <w:rPr>
          <w:rFonts w:ascii="Times New Roman" w:hAnsi="Times New Roman" w:cs="Times New Roman"/>
          <w:sz w:val="24"/>
          <w:szCs w:val="24"/>
          <w:lang w:val="sr-Cyrl-RS"/>
        </w:rPr>
        <w:t>375</w:t>
      </w:r>
      <w:r w:rsidR="00D718C3" w:rsidRPr="00D718C3">
        <w:rPr>
          <w:rFonts w:ascii="Times New Roman" w:hAnsi="Times New Roman" w:cs="Times New Roman"/>
          <w:sz w:val="24"/>
          <w:szCs w:val="24"/>
        </w:rPr>
        <w:t>.</w:t>
      </w:r>
      <w:r w:rsidR="00D718C3" w:rsidRPr="00D718C3">
        <w:rPr>
          <w:rFonts w:ascii="Times New Roman" w:hAnsi="Times New Roman" w:cs="Times New Roman"/>
          <w:sz w:val="24"/>
          <w:szCs w:val="24"/>
          <w:lang w:val="sr-Cyrl-RS"/>
        </w:rPr>
        <w:t>001,00</w:t>
      </w:r>
      <w:r w:rsidR="00D718C3" w:rsidRPr="005958C2">
        <w:rPr>
          <w:b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без ПДВ-а</w:t>
      </w:r>
    </w:p>
    <w:p w:rsidR="00EA0FFE" w:rsidRDefault="00EA0FFE" w:rsidP="00EA0FF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Cs/>
          <w:color w:val="000000"/>
          <w:kern w:val="2"/>
          <w:sz w:val="24"/>
          <w:szCs w:val="24"/>
          <w:lang w:val="sr-Cyrl-CS" w:eastAsia="ar-SA"/>
        </w:rPr>
      </w:pPr>
    </w:p>
    <w:p w:rsidR="00EA0FFE" w:rsidRDefault="00EA0FFE" w:rsidP="00EA0F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val="sr-Cyrl-CS" w:eastAsia="ar-SA"/>
        </w:rPr>
        <w:t>Партије:</w:t>
      </w:r>
    </w:p>
    <w:p w:rsidR="00D718C3" w:rsidRPr="00D718C3" w:rsidRDefault="00D718C3" w:rsidP="00D718C3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</w:pPr>
      <w:proofErr w:type="spellStart"/>
      <w:r w:rsidRPr="00D718C3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Набавка</w:t>
      </w:r>
      <w:proofErr w:type="spellEnd"/>
      <w:r w:rsidRPr="00D718C3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718C3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је</w:t>
      </w:r>
      <w:proofErr w:type="spellEnd"/>
      <w:r w:rsidRPr="00D718C3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r w:rsidRPr="00D718C3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 xml:space="preserve">због посебности сваког од историјских догађаја </w:t>
      </w:r>
      <w:proofErr w:type="spellStart"/>
      <w:r w:rsidRPr="00D718C3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обликована</w:t>
      </w:r>
      <w:proofErr w:type="spellEnd"/>
      <w:r w:rsidRPr="00D718C3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r w:rsidRPr="00D718C3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  <w:t xml:space="preserve">по партијама </w:t>
      </w:r>
      <w:proofErr w:type="gramStart"/>
      <w:r w:rsidRPr="00D718C3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  <w:t xml:space="preserve">и  </w:t>
      </w:r>
      <w:r w:rsidRPr="00D718C3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>поступак</w:t>
      </w:r>
      <w:proofErr w:type="gramEnd"/>
      <w:r w:rsidRPr="00D718C3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 xml:space="preserve"> </w:t>
      </w:r>
      <w:r w:rsidRPr="00D718C3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  <w:t>се</w:t>
      </w:r>
      <w:r w:rsidRPr="00D718C3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 xml:space="preserve"> покреће за 15</w:t>
      </w:r>
      <w:r w:rsidRPr="00D718C3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718C3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партија</w:t>
      </w:r>
      <w:proofErr w:type="spellEnd"/>
      <w:r w:rsidRPr="00D718C3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, и </w:t>
      </w:r>
      <w:proofErr w:type="spellStart"/>
      <w:r w:rsidRPr="00D718C3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то</w:t>
      </w:r>
      <w:proofErr w:type="spellEnd"/>
      <w:r w:rsidRPr="00D718C3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: </w:t>
      </w:r>
    </w:p>
    <w:p w:rsidR="00D718C3" w:rsidRPr="00D718C3" w:rsidRDefault="00D718C3" w:rsidP="00D718C3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812"/>
        <w:gridCol w:w="2410"/>
      </w:tblGrid>
      <w:tr w:rsidR="00D718C3" w:rsidRPr="00D718C3" w:rsidTr="00685C74">
        <w:tc>
          <w:tcPr>
            <w:tcW w:w="1134" w:type="dxa"/>
          </w:tcPr>
          <w:p w:rsidR="00D718C3" w:rsidRPr="00D718C3" w:rsidRDefault="00D718C3" w:rsidP="00D71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Број Партије </w:t>
            </w:r>
          </w:p>
        </w:tc>
        <w:tc>
          <w:tcPr>
            <w:tcW w:w="5812" w:type="dxa"/>
          </w:tcPr>
          <w:p w:rsidR="00D718C3" w:rsidRPr="00D718C3" w:rsidRDefault="00D718C3" w:rsidP="00D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7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 п и с</w:t>
            </w:r>
          </w:p>
          <w:p w:rsidR="00D718C3" w:rsidRPr="00D718C3" w:rsidRDefault="00D718C3" w:rsidP="00D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7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(Историјски догађај)</w:t>
            </w:r>
          </w:p>
        </w:tc>
        <w:tc>
          <w:tcPr>
            <w:tcW w:w="2410" w:type="dxa"/>
          </w:tcPr>
          <w:p w:rsidR="00D718C3" w:rsidRPr="00D718C3" w:rsidRDefault="00D718C3" w:rsidP="00D718C3">
            <w:pPr>
              <w:spacing w:after="0" w:line="240" w:lineRule="auto"/>
              <w:ind w:left="-76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7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 Процењена вредност </w:t>
            </w:r>
          </w:p>
          <w:p w:rsidR="00D718C3" w:rsidRPr="00D718C3" w:rsidRDefault="00D718C3" w:rsidP="00D718C3">
            <w:pPr>
              <w:spacing w:after="0" w:line="240" w:lineRule="auto"/>
              <w:ind w:left="-76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7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 динарима, без ПДВ-а</w:t>
            </w:r>
          </w:p>
        </w:tc>
      </w:tr>
      <w:tr w:rsidR="00D718C3" w:rsidRPr="00D718C3" w:rsidTr="00685C74">
        <w:tc>
          <w:tcPr>
            <w:tcW w:w="1134" w:type="dxa"/>
          </w:tcPr>
          <w:p w:rsidR="00D718C3" w:rsidRPr="00D718C3" w:rsidRDefault="00D718C3" w:rsidP="00D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1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12" w:type="dxa"/>
          </w:tcPr>
          <w:p w:rsidR="00D718C3" w:rsidRPr="00D718C3" w:rsidRDefault="00D718C3" w:rsidP="00D718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Годишњица пробоја Сремског фронта</w:t>
            </w:r>
          </w:p>
        </w:tc>
        <w:tc>
          <w:tcPr>
            <w:tcW w:w="2410" w:type="dxa"/>
          </w:tcPr>
          <w:p w:rsidR="00D718C3" w:rsidRPr="00D718C3" w:rsidRDefault="00D718C3" w:rsidP="00D718C3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2.000.000</w:t>
            </w:r>
          </w:p>
        </w:tc>
      </w:tr>
      <w:tr w:rsidR="00D718C3" w:rsidRPr="00D718C3" w:rsidTr="00685C74">
        <w:tc>
          <w:tcPr>
            <w:tcW w:w="1134" w:type="dxa"/>
          </w:tcPr>
          <w:p w:rsidR="00D718C3" w:rsidRPr="00D718C3" w:rsidRDefault="00D718C3" w:rsidP="00D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1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812" w:type="dxa"/>
          </w:tcPr>
          <w:p w:rsidR="00D718C3" w:rsidRPr="00D718C3" w:rsidRDefault="00D718C3" w:rsidP="00D718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Годишњица Другог српског устанка</w:t>
            </w:r>
          </w:p>
        </w:tc>
        <w:tc>
          <w:tcPr>
            <w:tcW w:w="2410" w:type="dxa"/>
          </w:tcPr>
          <w:p w:rsidR="00D718C3" w:rsidRPr="00D718C3" w:rsidRDefault="00D718C3" w:rsidP="00D718C3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   </w:t>
            </w: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  <w:t>708.333</w:t>
            </w:r>
          </w:p>
        </w:tc>
      </w:tr>
      <w:tr w:rsidR="00D718C3" w:rsidRPr="00D718C3" w:rsidTr="00685C74">
        <w:tc>
          <w:tcPr>
            <w:tcW w:w="1134" w:type="dxa"/>
          </w:tcPr>
          <w:p w:rsidR="00D718C3" w:rsidRPr="00D718C3" w:rsidRDefault="00D718C3" w:rsidP="00D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1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812" w:type="dxa"/>
          </w:tcPr>
          <w:p w:rsidR="00D718C3" w:rsidRPr="00D718C3" w:rsidRDefault="00D718C3" w:rsidP="00D718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Годишњица смрти војводе Степе Степановића</w:t>
            </w:r>
          </w:p>
        </w:tc>
        <w:tc>
          <w:tcPr>
            <w:tcW w:w="2410" w:type="dxa"/>
          </w:tcPr>
          <w:p w:rsidR="00D718C3" w:rsidRPr="00D718C3" w:rsidRDefault="00D718C3" w:rsidP="00D718C3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1.250.000</w:t>
            </w:r>
          </w:p>
        </w:tc>
      </w:tr>
      <w:tr w:rsidR="00D718C3" w:rsidRPr="00D718C3" w:rsidTr="00685C74">
        <w:tc>
          <w:tcPr>
            <w:tcW w:w="1134" w:type="dxa"/>
          </w:tcPr>
          <w:p w:rsidR="00D718C3" w:rsidRPr="00D718C3" w:rsidRDefault="00D718C3" w:rsidP="00D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1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812" w:type="dxa"/>
          </w:tcPr>
          <w:p w:rsidR="00D718C3" w:rsidRPr="00D718C3" w:rsidRDefault="00D718C3" w:rsidP="00D718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Дан победе</w:t>
            </w:r>
          </w:p>
        </w:tc>
        <w:tc>
          <w:tcPr>
            <w:tcW w:w="2410" w:type="dxa"/>
          </w:tcPr>
          <w:p w:rsidR="00D718C3" w:rsidRPr="00D718C3" w:rsidRDefault="00D718C3" w:rsidP="00D718C3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2.</w:t>
            </w: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0</w:t>
            </w: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00.000</w:t>
            </w:r>
          </w:p>
        </w:tc>
      </w:tr>
      <w:tr w:rsidR="00D718C3" w:rsidRPr="00D718C3" w:rsidTr="00685C74">
        <w:tc>
          <w:tcPr>
            <w:tcW w:w="1134" w:type="dxa"/>
          </w:tcPr>
          <w:p w:rsidR="00D718C3" w:rsidRPr="00D718C3" w:rsidRDefault="00D718C3" w:rsidP="00D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1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5812" w:type="dxa"/>
          </w:tcPr>
          <w:p w:rsidR="00D718C3" w:rsidRPr="00D718C3" w:rsidRDefault="00D718C3" w:rsidP="00D718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Годишњица Битке на Кошарама</w:t>
            </w:r>
          </w:p>
        </w:tc>
        <w:tc>
          <w:tcPr>
            <w:tcW w:w="2410" w:type="dxa"/>
          </w:tcPr>
          <w:p w:rsidR="00D718C3" w:rsidRPr="00D718C3" w:rsidRDefault="00D718C3" w:rsidP="00D718C3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  <w:t>2.</w:t>
            </w: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0</w:t>
            </w: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  <w:t>00.000</w:t>
            </w:r>
          </w:p>
        </w:tc>
      </w:tr>
      <w:tr w:rsidR="00D718C3" w:rsidRPr="00D718C3" w:rsidTr="00685C74">
        <w:tc>
          <w:tcPr>
            <w:tcW w:w="1134" w:type="dxa"/>
          </w:tcPr>
          <w:p w:rsidR="00D718C3" w:rsidRPr="00D718C3" w:rsidRDefault="00D718C3" w:rsidP="00D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1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812" w:type="dxa"/>
          </w:tcPr>
          <w:p w:rsidR="00D718C3" w:rsidRPr="00D718C3" w:rsidRDefault="00D718C3" w:rsidP="00D718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Дан сећања на све страдале и прогнане Србе у оружаној акцији „Олуја“</w:t>
            </w:r>
          </w:p>
        </w:tc>
        <w:tc>
          <w:tcPr>
            <w:tcW w:w="2410" w:type="dxa"/>
          </w:tcPr>
          <w:p w:rsidR="00D718C3" w:rsidRPr="00D718C3" w:rsidRDefault="00D718C3" w:rsidP="00D718C3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2.500.000</w:t>
            </w:r>
          </w:p>
        </w:tc>
      </w:tr>
      <w:tr w:rsidR="00D718C3" w:rsidRPr="00D718C3" w:rsidTr="00685C74">
        <w:tc>
          <w:tcPr>
            <w:tcW w:w="1134" w:type="dxa"/>
          </w:tcPr>
          <w:p w:rsidR="00D718C3" w:rsidRPr="00D718C3" w:rsidRDefault="00D718C3" w:rsidP="00D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1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812" w:type="dxa"/>
          </w:tcPr>
          <w:p w:rsidR="00D718C3" w:rsidRPr="00D718C3" w:rsidRDefault="00D718C3" w:rsidP="00D718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Годишњица смрти  Арчибалда Рајса</w:t>
            </w:r>
          </w:p>
        </w:tc>
        <w:tc>
          <w:tcPr>
            <w:tcW w:w="2410" w:type="dxa"/>
          </w:tcPr>
          <w:p w:rsidR="00D718C3" w:rsidRPr="00D718C3" w:rsidRDefault="00D718C3" w:rsidP="00D718C3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1.250.000</w:t>
            </w:r>
          </w:p>
        </w:tc>
      </w:tr>
      <w:tr w:rsidR="00D718C3" w:rsidRPr="00D718C3" w:rsidTr="00685C74">
        <w:tc>
          <w:tcPr>
            <w:tcW w:w="1134" w:type="dxa"/>
          </w:tcPr>
          <w:p w:rsidR="00D718C3" w:rsidRPr="00D718C3" w:rsidRDefault="00D718C3" w:rsidP="00D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1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812" w:type="dxa"/>
          </w:tcPr>
          <w:p w:rsidR="00D718C3" w:rsidRPr="00D718C3" w:rsidRDefault="00D718C3" w:rsidP="00D718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Годишњица Церске битке</w:t>
            </w:r>
          </w:p>
        </w:tc>
        <w:tc>
          <w:tcPr>
            <w:tcW w:w="2410" w:type="dxa"/>
          </w:tcPr>
          <w:p w:rsidR="00D718C3" w:rsidRPr="00D718C3" w:rsidRDefault="00D718C3" w:rsidP="00D718C3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1.250.000</w:t>
            </w:r>
          </w:p>
        </w:tc>
      </w:tr>
      <w:tr w:rsidR="00D718C3" w:rsidRPr="00D718C3" w:rsidTr="00685C74">
        <w:tc>
          <w:tcPr>
            <w:tcW w:w="1134" w:type="dxa"/>
          </w:tcPr>
          <w:p w:rsidR="00D718C3" w:rsidRPr="00D718C3" w:rsidRDefault="00D718C3" w:rsidP="00D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1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812" w:type="dxa"/>
          </w:tcPr>
          <w:p w:rsidR="00D718C3" w:rsidRPr="00D718C3" w:rsidRDefault="00D718C3" w:rsidP="00D718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Дан сећања на страдање Срба, Рома и Јевреја у Јајинцима</w:t>
            </w:r>
          </w:p>
        </w:tc>
        <w:tc>
          <w:tcPr>
            <w:tcW w:w="2410" w:type="dxa"/>
          </w:tcPr>
          <w:p w:rsidR="00D718C3" w:rsidRPr="00D718C3" w:rsidRDefault="00D718C3" w:rsidP="00D718C3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  <w:t>1.</w:t>
            </w: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250</w:t>
            </w: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  <w:t>.</w:t>
            </w: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000</w:t>
            </w:r>
          </w:p>
        </w:tc>
      </w:tr>
      <w:tr w:rsidR="00D718C3" w:rsidRPr="00D718C3" w:rsidTr="00685C74">
        <w:tc>
          <w:tcPr>
            <w:tcW w:w="1134" w:type="dxa"/>
          </w:tcPr>
          <w:p w:rsidR="00D718C3" w:rsidRPr="00D718C3" w:rsidRDefault="00D718C3" w:rsidP="00D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1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812" w:type="dxa"/>
          </w:tcPr>
          <w:p w:rsidR="00D718C3" w:rsidRPr="00D718C3" w:rsidRDefault="00D718C3" w:rsidP="00D718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Дан сећања на стрељање цивила у </w:t>
            </w:r>
            <w:proofErr w:type="spellStart"/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Драгинцу</w:t>
            </w:r>
            <w:proofErr w:type="spellEnd"/>
          </w:p>
        </w:tc>
        <w:tc>
          <w:tcPr>
            <w:tcW w:w="2410" w:type="dxa"/>
          </w:tcPr>
          <w:p w:rsidR="00D718C3" w:rsidRPr="00D718C3" w:rsidRDefault="00D718C3" w:rsidP="00D718C3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   </w:t>
            </w: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  <w:t>666.66</w:t>
            </w: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7</w:t>
            </w:r>
          </w:p>
        </w:tc>
      </w:tr>
      <w:tr w:rsidR="00D718C3" w:rsidRPr="00D718C3" w:rsidTr="00685C74">
        <w:tc>
          <w:tcPr>
            <w:tcW w:w="1134" w:type="dxa"/>
          </w:tcPr>
          <w:p w:rsidR="00D718C3" w:rsidRPr="00D718C3" w:rsidRDefault="00D718C3" w:rsidP="00D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1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812" w:type="dxa"/>
          </w:tcPr>
          <w:p w:rsidR="00D718C3" w:rsidRPr="00D718C3" w:rsidRDefault="00D718C3" w:rsidP="00D718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Међународни дан борбе против фашизма и антисемитизма</w:t>
            </w:r>
          </w:p>
        </w:tc>
        <w:tc>
          <w:tcPr>
            <w:tcW w:w="2410" w:type="dxa"/>
          </w:tcPr>
          <w:p w:rsidR="00D718C3" w:rsidRPr="00D718C3" w:rsidRDefault="00D718C3" w:rsidP="00D718C3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1.250.000</w:t>
            </w:r>
          </w:p>
        </w:tc>
      </w:tr>
      <w:tr w:rsidR="00D718C3" w:rsidRPr="00D718C3" w:rsidTr="00685C74">
        <w:tc>
          <w:tcPr>
            <w:tcW w:w="1134" w:type="dxa"/>
          </w:tcPr>
          <w:p w:rsidR="00D718C3" w:rsidRPr="00D718C3" w:rsidRDefault="00D718C3" w:rsidP="00D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1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812" w:type="dxa"/>
          </w:tcPr>
          <w:p w:rsidR="00D718C3" w:rsidRPr="00D718C3" w:rsidRDefault="00D718C3" w:rsidP="00D718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Дан примирја у Првом светском рату</w:t>
            </w:r>
          </w:p>
        </w:tc>
        <w:tc>
          <w:tcPr>
            <w:tcW w:w="2410" w:type="dxa"/>
          </w:tcPr>
          <w:p w:rsidR="00D718C3" w:rsidRPr="00D718C3" w:rsidRDefault="00D718C3" w:rsidP="00D718C3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1.</w:t>
            </w: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  <w:t>666.66</w:t>
            </w: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7</w:t>
            </w:r>
          </w:p>
        </w:tc>
      </w:tr>
      <w:tr w:rsidR="00D718C3" w:rsidRPr="00D718C3" w:rsidTr="00685C74">
        <w:tc>
          <w:tcPr>
            <w:tcW w:w="1134" w:type="dxa"/>
          </w:tcPr>
          <w:p w:rsidR="00D718C3" w:rsidRPr="00D718C3" w:rsidRDefault="00D718C3" w:rsidP="00D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1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812" w:type="dxa"/>
          </w:tcPr>
          <w:p w:rsidR="00D718C3" w:rsidRPr="00D718C3" w:rsidRDefault="00D718C3" w:rsidP="00D718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Годишњица Битке на </w:t>
            </w:r>
            <w:proofErr w:type="spellStart"/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Кадињачи</w:t>
            </w:r>
            <w:proofErr w:type="spellEnd"/>
          </w:p>
        </w:tc>
        <w:tc>
          <w:tcPr>
            <w:tcW w:w="2410" w:type="dxa"/>
          </w:tcPr>
          <w:p w:rsidR="00D718C3" w:rsidRPr="00D718C3" w:rsidRDefault="00D718C3" w:rsidP="00D718C3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   </w:t>
            </w: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  <w:t>666.66</w:t>
            </w: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7</w:t>
            </w:r>
          </w:p>
        </w:tc>
      </w:tr>
      <w:tr w:rsidR="00D718C3" w:rsidRPr="00D718C3" w:rsidTr="00685C74">
        <w:tc>
          <w:tcPr>
            <w:tcW w:w="1134" w:type="dxa"/>
          </w:tcPr>
          <w:p w:rsidR="00D718C3" w:rsidRPr="00D718C3" w:rsidRDefault="00D718C3" w:rsidP="00D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1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812" w:type="dxa"/>
          </w:tcPr>
          <w:p w:rsidR="00D718C3" w:rsidRPr="00D718C3" w:rsidRDefault="00D718C3" w:rsidP="00D718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Годишњица Колубарске битке</w:t>
            </w:r>
          </w:p>
        </w:tc>
        <w:tc>
          <w:tcPr>
            <w:tcW w:w="2410" w:type="dxa"/>
          </w:tcPr>
          <w:p w:rsidR="00D718C3" w:rsidRPr="00D718C3" w:rsidRDefault="00D718C3" w:rsidP="00D718C3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1.250.000</w:t>
            </w:r>
          </w:p>
        </w:tc>
      </w:tr>
      <w:tr w:rsidR="00D718C3" w:rsidRPr="00D718C3" w:rsidTr="00685C74">
        <w:tc>
          <w:tcPr>
            <w:tcW w:w="1134" w:type="dxa"/>
          </w:tcPr>
          <w:p w:rsidR="00D718C3" w:rsidRPr="00D718C3" w:rsidRDefault="00D718C3" w:rsidP="00D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1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812" w:type="dxa"/>
          </w:tcPr>
          <w:p w:rsidR="00D718C3" w:rsidRPr="00D718C3" w:rsidRDefault="00D718C3" w:rsidP="00D718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Међународни дан сећања на Роме страдале у Другом светском рату</w:t>
            </w:r>
          </w:p>
        </w:tc>
        <w:tc>
          <w:tcPr>
            <w:tcW w:w="2410" w:type="dxa"/>
          </w:tcPr>
          <w:p w:rsidR="00D718C3" w:rsidRPr="00D718C3" w:rsidRDefault="00D718C3" w:rsidP="00D718C3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   </w:t>
            </w: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  <w:t>666.66</w:t>
            </w:r>
            <w:r w:rsidRPr="00D718C3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7</w:t>
            </w:r>
          </w:p>
        </w:tc>
      </w:tr>
    </w:tbl>
    <w:p w:rsidR="00EA0FFE" w:rsidRDefault="00EA0FFE" w:rsidP="00EA0F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EA0FFE" w:rsidRDefault="00EA0FFE" w:rsidP="00EA0F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EA0FFE" w:rsidRDefault="00EA0FFE" w:rsidP="00EA0F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6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EA0FFE" w:rsidRDefault="00D718C3" w:rsidP="00EA0F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7" w:history="1">
        <w:r w:rsidR="00EA0FFE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EA0FFE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EA0FFE" w:rsidRDefault="00EA0FFE" w:rsidP="00EA0F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EA0FFE" w:rsidRDefault="00EA0FFE" w:rsidP="00EA0FFE">
      <w:pPr>
        <w:pStyle w:val="BodyText"/>
      </w:pPr>
      <w: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>
        <w:rPr>
          <w:lang w:val="sr-Cyrl-RS"/>
        </w:rPr>
        <w:t>с</w:t>
      </w:r>
      <w:proofErr w:type="spellStart"/>
      <w:r>
        <w:t>ловима</w:t>
      </w:r>
      <w:proofErr w:type="spellEnd"/>
      <w:r>
        <w:t xml:space="preserve"> рада и </w:t>
      </w:r>
      <w:proofErr w:type="spellStart"/>
      <w:r>
        <w:t>сл</w:t>
      </w:r>
      <w:proofErr w:type="spellEnd"/>
      <w:r>
        <w:t>:</w:t>
      </w:r>
    </w:p>
    <w:p w:rsidR="00EA0FFE" w:rsidRDefault="00EA0FFE" w:rsidP="00EA0FFE">
      <w:pPr>
        <w:pStyle w:val="BodyText"/>
        <w:rPr>
          <w:b w:val="0"/>
        </w:rPr>
      </w:pPr>
      <w:r>
        <w:rPr>
          <w:b w:val="0"/>
        </w:rPr>
        <w:t>Министарство финансија</w:t>
      </w:r>
      <w:r>
        <w:rPr>
          <w:b w:val="0"/>
          <w:lang w:val="en-US"/>
        </w:rPr>
        <w:t xml:space="preserve"> </w:t>
      </w:r>
      <w:hyperlink r:id="rId8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EA0FFE" w:rsidRDefault="00EA0FFE" w:rsidP="00EA0FFE">
      <w:pPr>
        <w:pStyle w:val="BodyText"/>
        <w:rPr>
          <w:b w:val="0"/>
        </w:rPr>
      </w:pPr>
      <w:r>
        <w:rPr>
          <w:b w:val="0"/>
        </w:rPr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9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EA0FFE" w:rsidRDefault="00EA0FFE" w:rsidP="00EA0FFE">
      <w:pPr>
        <w:pStyle w:val="BodyText"/>
        <w:rPr>
          <w:b w:val="0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0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EA0FFE" w:rsidRDefault="00EA0FFE" w:rsidP="00EA0FFE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1" w:history="1">
        <w:r>
          <w:rPr>
            <w:rStyle w:val="Hyperlink"/>
            <w:b w:val="0"/>
          </w:rPr>
          <w:t>www.minrzs.gov.rs</w:t>
        </w:r>
      </w:hyperlink>
    </w:p>
    <w:p w:rsidR="00EA0FFE" w:rsidRDefault="00EA0FFE" w:rsidP="00EA0F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EA0FFE" w:rsidRDefault="00EA0FFE" w:rsidP="00EA0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и рок подношења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EA0FFE" w:rsidRDefault="00EA0FFE" w:rsidP="00EA0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D718C3" w:rsidRPr="00D718C3" w:rsidRDefault="00D718C3" w:rsidP="00D718C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</w:pPr>
      <w:r w:rsidRPr="00D718C3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Понуђач понуду подноси непосредно</w:t>
      </w:r>
      <w:r w:rsidRPr="00D718C3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 xml:space="preserve"> преко писарнице Управе за заједничке послове републичких органа</w:t>
      </w:r>
      <w:r w:rsidRPr="00D718C3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или путем поште у затвореној коверти - кутији, затворену на начин да се приликом отварања понуда може са сигурношћу утврдити да се први пут отвара. </w:t>
      </w:r>
    </w:p>
    <w:p w:rsidR="00D718C3" w:rsidRPr="00D718C3" w:rsidRDefault="00D718C3" w:rsidP="00D718C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</w:pPr>
      <w:r w:rsidRPr="00D718C3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На полеђини коверте или на кутији навести назив</w:t>
      </w:r>
      <w:r w:rsidRPr="00D718C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D718C3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понуђача. </w:t>
      </w:r>
    </w:p>
    <w:p w:rsidR="00D718C3" w:rsidRPr="00D718C3" w:rsidRDefault="00D718C3" w:rsidP="00D718C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</w:pPr>
      <w:r w:rsidRPr="00D718C3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D718C3" w:rsidRPr="00D718C3" w:rsidRDefault="00D718C3" w:rsidP="00D71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u w:val="single"/>
          <w:lang w:val="ru-RU"/>
        </w:rPr>
      </w:pPr>
    </w:p>
    <w:p w:rsidR="00D718C3" w:rsidRPr="00D718C3" w:rsidRDefault="00D718C3" w:rsidP="00D71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</w:pPr>
      <w:r w:rsidRPr="00D718C3">
        <w:rPr>
          <w:rFonts w:ascii="Times New Roman" w:eastAsia="TimesNewRomanPSMT" w:hAnsi="Times New Roman" w:cs="Times New Roman"/>
          <w:bCs/>
          <w:sz w:val="24"/>
          <w:szCs w:val="24"/>
          <w:u w:val="single"/>
          <w:lang w:val="ru-RU"/>
        </w:rPr>
        <w:t>Понуду доставити на адресу:</w:t>
      </w:r>
      <w:r w:rsidRPr="00D718C3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</w:t>
      </w:r>
    </w:p>
    <w:p w:rsidR="00D718C3" w:rsidRPr="00D718C3" w:rsidRDefault="00D718C3" w:rsidP="00D71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</w:pPr>
    </w:p>
    <w:p w:rsidR="00D718C3" w:rsidRPr="00D718C3" w:rsidRDefault="00D718C3" w:rsidP="00D71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</w:pPr>
      <w:r w:rsidRPr="00D718C3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>Министарство за рад, запошљавање, борачка и социјална питања,</w:t>
      </w:r>
    </w:p>
    <w:p w:rsidR="00D718C3" w:rsidRPr="00D718C3" w:rsidRDefault="00D718C3" w:rsidP="00D71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</w:pPr>
      <w:r w:rsidRPr="00D718C3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>Београд, Немањина 22-26</w:t>
      </w:r>
    </w:p>
    <w:p w:rsidR="00D718C3" w:rsidRPr="00D718C3" w:rsidRDefault="00D718C3" w:rsidP="00D71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:rsidR="00D718C3" w:rsidRPr="00D718C3" w:rsidRDefault="00D718C3" w:rsidP="00D71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D718C3">
        <w:rPr>
          <w:rFonts w:ascii="Times New Roman" w:eastAsia="TimesNewRomanPSMT" w:hAnsi="Times New Roman" w:cs="Times New Roman"/>
          <w:bCs/>
          <w:sz w:val="24"/>
          <w:szCs w:val="24"/>
          <w:u w:val="single"/>
          <w:lang w:val="ru-RU"/>
        </w:rPr>
        <w:t>са назнаком:</w:t>
      </w:r>
      <w:r w:rsidRPr="00D718C3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</w:t>
      </w:r>
      <w:r w:rsidRPr="00D718C3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>,,Понуда за јавну набавку</w:t>
      </w:r>
      <w:r w:rsidRPr="00D718C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услуге – </w:t>
      </w:r>
      <w:proofErr w:type="spellStart"/>
      <w:r w:rsidRPr="00D718C3">
        <w:rPr>
          <w:rFonts w:ascii="Times New Roman" w:eastAsia="Times New Roman" w:hAnsi="Times New Roman" w:cs="Times New Roman"/>
          <w:sz w:val="24"/>
          <w:szCs w:val="24"/>
          <w:lang w:val="sr-Cyrl-CS"/>
        </w:rPr>
        <w:t>Oрганизовање</w:t>
      </w:r>
      <w:proofErr w:type="spellEnd"/>
      <w:r w:rsidRPr="00D718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реализација свечаности поводом обележавања значајних историјских догађаја ослободилачких ратова Србије у 2019. години,</w:t>
      </w:r>
      <w:r w:rsidRPr="00D718C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Партија/е бр. _______ , </w:t>
      </w:r>
      <w:r w:rsidRPr="00D718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718C3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 xml:space="preserve">ЈН бр. </w:t>
      </w:r>
      <w:r w:rsidRPr="00D718C3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8</w:t>
      </w:r>
      <w:r w:rsidRPr="00D718C3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>/</w:t>
      </w:r>
      <w:r w:rsidRPr="00D718C3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201</w:t>
      </w:r>
      <w:r w:rsidRPr="00D718C3"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CS"/>
        </w:rPr>
        <w:t>9</w:t>
      </w:r>
      <w:r w:rsidRPr="00D718C3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 xml:space="preserve"> - НЕ ОТВАРАТИ”</w:t>
      </w:r>
      <w:r w:rsidRPr="00D718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Pr="00D718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718C3" w:rsidRPr="00D718C3" w:rsidRDefault="00D718C3" w:rsidP="00D71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</w:pPr>
    </w:p>
    <w:p w:rsidR="00D718C3" w:rsidRPr="00D718C3" w:rsidRDefault="00D718C3" w:rsidP="00D71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</w:pPr>
      <w:r w:rsidRPr="00D718C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Понуда се сматра благовременом</w:t>
      </w:r>
      <w:r w:rsidRPr="00D718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уколико је примљена од стране наручиоца до </w:t>
      </w:r>
      <w:r w:rsidRPr="00D718C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29. марта</w:t>
      </w:r>
      <w:r w:rsidRPr="00D718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2019. године,</w:t>
      </w:r>
      <w:r w:rsidRPr="00D718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D718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до </w:t>
      </w:r>
      <w:r w:rsidRPr="00D718C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10.00</w:t>
      </w:r>
      <w:r w:rsidRPr="00D718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718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часова</w:t>
      </w:r>
      <w:r w:rsidRPr="00D718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.</w:t>
      </w:r>
    </w:p>
    <w:p w:rsidR="00D718C3" w:rsidRPr="00D718C3" w:rsidRDefault="00D718C3" w:rsidP="00D718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CS"/>
        </w:rPr>
      </w:pPr>
    </w:p>
    <w:p w:rsidR="00D718C3" w:rsidRPr="00D718C3" w:rsidRDefault="00D718C3" w:rsidP="00D718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</w:pPr>
      <w:r w:rsidRPr="00D718C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CS"/>
        </w:rPr>
        <w:t>Отварање понуда обавиће се</w:t>
      </w:r>
      <w:r w:rsidRPr="00D718C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истог дана </w:t>
      </w:r>
      <w:r w:rsidRPr="00D718C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CS"/>
        </w:rPr>
        <w:t>29. марта</w:t>
      </w:r>
      <w:r w:rsidRPr="00D718C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2019. године у </w:t>
      </w:r>
      <w:r w:rsidRPr="00D718C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CS"/>
        </w:rPr>
        <w:t>10.30</w:t>
      </w:r>
      <w:r w:rsidRPr="00D718C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часова </w:t>
      </w:r>
      <w:proofErr w:type="spellStart"/>
      <w:r w:rsidRPr="00D718C3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D718C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718C3">
        <w:rPr>
          <w:rFonts w:ascii="Times New Roman" w:eastAsia="TimesNewRomanPSMT" w:hAnsi="Times New Roman" w:cs="Times New Roman"/>
          <w:bCs/>
          <w:sz w:val="24"/>
          <w:szCs w:val="24"/>
        </w:rPr>
        <w:t>адрес</w:t>
      </w:r>
      <w:proofErr w:type="spellEnd"/>
      <w:r w:rsidRPr="00D718C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и</w:t>
      </w:r>
      <w:r w:rsidRPr="00D718C3">
        <w:rPr>
          <w:rFonts w:ascii="Times New Roman" w:eastAsia="TimesNewRomanPSMT" w:hAnsi="Times New Roman" w:cs="Times New Roman"/>
          <w:bCs/>
          <w:sz w:val="24"/>
          <w:szCs w:val="24"/>
        </w:rPr>
        <w:t xml:space="preserve">: </w:t>
      </w:r>
      <w:r w:rsidRPr="00D718C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Београд,</w:t>
      </w:r>
      <w:r w:rsidRPr="00D718C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Немањина 22-26, </w:t>
      </w:r>
      <w:r w:rsidRPr="00D718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крило Ц, </w:t>
      </w:r>
      <w:r w:rsidRPr="00D718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718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спрат </w:t>
      </w:r>
      <w:r w:rsidRPr="00D718C3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V</w:t>
      </w:r>
      <w:r w:rsidRPr="00D718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канцеларија број </w:t>
      </w:r>
      <w:r w:rsidRPr="00D718C3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1</w:t>
      </w:r>
      <w:r w:rsidRPr="00D718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4</w:t>
      </w:r>
      <w:r w:rsidRPr="00D718C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Pr="00D718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718C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у </w:t>
      </w:r>
      <w:proofErr w:type="spellStart"/>
      <w:r w:rsidRPr="00D718C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присуству</w:t>
      </w:r>
      <w:proofErr w:type="spellEnd"/>
      <w:r w:rsidRPr="00D718C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D718C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чланова</w:t>
      </w:r>
      <w:proofErr w:type="spellEnd"/>
      <w:r w:rsidRPr="00D718C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D718C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комисије</w:t>
      </w:r>
      <w:proofErr w:type="spellEnd"/>
      <w:r w:rsidRPr="00D718C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D718C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понуђача</w:t>
      </w:r>
      <w:proofErr w:type="spellEnd"/>
      <w:r w:rsidRPr="00D718C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и</w:t>
      </w:r>
      <w:r w:rsidRPr="00D718C3"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 </w:t>
      </w:r>
      <w:proofErr w:type="spellStart"/>
      <w:r w:rsidRPr="00D718C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заинтересованих</w:t>
      </w:r>
      <w:proofErr w:type="spellEnd"/>
      <w:r w:rsidRPr="00D718C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D718C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лица</w:t>
      </w:r>
      <w:proofErr w:type="spellEnd"/>
      <w:r w:rsidRPr="00D718C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.</w:t>
      </w:r>
    </w:p>
    <w:p w:rsidR="00D718C3" w:rsidRPr="00D718C3" w:rsidRDefault="00D718C3" w:rsidP="00D71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A0FFE" w:rsidRDefault="00EA0FFE" w:rsidP="00EA0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A0FFE" w:rsidRDefault="00EA0FFE" w:rsidP="00EA0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EA0FFE" w:rsidRDefault="00EA0FFE" w:rsidP="00EA0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EA0FFE" w:rsidRDefault="00EA0FFE" w:rsidP="00EA0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A0FFE" w:rsidRDefault="00EA0FFE" w:rsidP="00EA0FFE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8 дана од дана отварања понуда;</w:t>
      </w:r>
    </w:p>
    <w:p w:rsidR="00EA0FFE" w:rsidRDefault="00EA0FFE" w:rsidP="00EA0F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Богољуб Станковић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 -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r-Cyrl-CS"/>
        </w:rPr>
        <w:t>mail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hyperlink r:id="rId12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bogoljub.stankovic</w:t>
        </w:r>
        <w:r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@minrzs.gov.r</w:t>
        </w:r>
        <w:r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EA0FFE" w:rsidRDefault="00EA0FFE" w:rsidP="00EA0F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D90" w:rsidRDefault="00896D90">
      <w:bookmarkStart w:id="0" w:name="_GoBack"/>
      <w:bookmarkEnd w:id="0"/>
    </w:p>
    <w:sectPr w:rsidR="00896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B9"/>
    <w:rsid w:val="007E201A"/>
    <w:rsid w:val="00896D90"/>
    <w:rsid w:val="00D43FB9"/>
    <w:rsid w:val="00D718C3"/>
    <w:rsid w:val="00EA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BA760"/>
  <w15:chartTrackingRefBased/>
  <w15:docId w15:val="{7E9316F2-007C-4E50-ADE2-0EDD5806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FF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0FF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EA0FF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EA0FFE"/>
    <w:rPr>
      <w:rFonts w:ascii="Times New Roman" w:eastAsia="Times New Roman" w:hAnsi="Times New Roman" w:cs="Times New Roman"/>
      <w:b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in.gov.r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nrzs.gov.rs" TargetMode="External"/><Relationship Id="rId12" Type="http://schemas.openxmlformats.org/officeDocument/2006/relationships/hyperlink" Target="mailto:bogoljub.stankovic@minrzs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jn.gov.rs" TargetMode="External"/><Relationship Id="rId11" Type="http://schemas.openxmlformats.org/officeDocument/2006/relationships/hyperlink" Target="http://www.minrzs.gov.rs" TargetMode="External"/><Relationship Id="rId5" Type="http://schemas.openxmlformats.org/officeDocument/2006/relationships/hyperlink" Target="http://www.minrzs.gov.rs" TargetMode="External"/><Relationship Id="rId10" Type="http://schemas.openxmlformats.org/officeDocument/2006/relationships/hyperlink" Target="http://www.sepa.gov.r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mpzzs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4</cp:revision>
  <dcterms:created xsi:type="dcterms:W3CDTF">2019-02-27T07:52:00Z</dcterms:created>
  <dcterms:modified xsi:type="dcterms:W3CDTF">2019-02-27T15:28:00Z</dcterms:modified>
</cp:coreProperties>
</file>