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F0" w:rsidRPr="007C625C" w:rsidRDefault="00684AF0" w:rsidP="00137208">
      <w:pPr>
        <w:suppressAutoHyphens/>
        <w:jc w:val="center"/>
        <w:rPr>
          <w:rFonts w:eastAsia="Arial Unicode MS"/>
          <w:kern w:val="2"/>
          <w:lang w:val="sr-Cyrl-CS" w:eastAsia="ar-SA"/>
        </w:rPr>
      </w:pPr>
    </w:p>
    <w:p w:rsidR="00684AF0" w:rsidRPr="007C625C" w:rsidRDefault="00684AF0" w:rsidP="00137208">
      <w:pPr>
        <w:suppressAutoHyphens/>
        <w:jc w:val="center"/>
        <w:rPr>
          <w:rFonts w:eastAsia="Arial Unicode MS"/>
          <w:kern w:val="2"/>
          <w:lang w:val="sr-Cyrl-CS" w:eastAsia="ar-SA"/>
        </w:rPr>
      </w:pPr>
    </w:p>
    <w:p w:rsidR="00684AF0" w:rsidRPr="007C625C" w:rsidRDefault="00684AF0" w:rsidP="00137208">
      <w:pPr>
        <w:suppressAutoHyphens/>
        <w:jc w:val="center"/>
        <w:rPr>
          <w:rFonts w:eastAsia="Arial Unicode MS"/>
          <w:kern w:val="2"/>
          <w:lang w:val="sr-Cyrl-CS" w:eastAsia="ar-SA"/>
        </w:rPr>
      </w:pPr>
    </w:p>
    <w:p w:rsidR="00684AF0" w:rsidRPr="007C625C" w:rsidRDefault="00684AF0" w:rsidP="00137208">
      <w:pPr>
        <w:suppressAutoHyphens/>
        <w:jc w:val="center"/>
        <w:rPr>
          <w:rFonts w:eastAsia="Arial Unicode MS"/>
          <w:kern w:val="2"/>
          <w:lang w:val="sr-Cyrl-CS" w:eastAsia="ar-SA"/>
        </w:rPr>
      </w:pPr>
    </w:p>
    <w:tbl>
      <w:tblPr>
        <w:tblpPr w:leftFromText="180" w:rightFromText="180" w:vertAnchor="text" w:horzAnchor="margin" w:tblpXSpec="center" w:tblpY="-6"/>
        <w:tblW w:w="0" w:type="auto"/>
        <w:tblLook w:val="0000" w:firstRow="0" w:lastRow="0" w:firstColumn="0" w:lastColumn="0" w:noHBand="0" w:noVBand="0"/>
      </w:tblPr>
      <w:tblGrid>
        <w:gridCol w:w="5314"/>
      </w:tblGrid>
      <w:tr w:rsidR="00137208" w:rsidRPr="007C625C" w:rsidTr="00CC72B6">
        <w:tc>
          <w:tcPr>
            <w:tcW w:w="5314" w:type="dxa"/>
          </w:tcPr>
          <w:p w:rsidR="00684AF0" w:rsidRPr="007C625C" w:rsidRDefault="00684AF0" w:rsidP="00137208">
            <w:pPr>
              <w:jc w:val="center"/>
              <w:rPr>
                <w:spacing w:val="6"/>
                <w:lang w:val="sr-Latn-CS"/>
              </w:rPr>
            </w:pPr>
            <w:r w:rsidRPr="007C625C">
              <w:rPr>
                <w:noProof/>
              </w:rPr>
              <w:drawing>
                <wp:inline distT="0" distB="0" distL="0" distR="0">
                  <wp:extent cx="144780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p w:rsidR="00684AF0" w:rsidRPr="007C625C" w:rsidRDefault="00684AF0" w:rsidP="00137208">
            <w:pPr>
              <w:pStyle w:val="Heading1"/>
              <w:framePr w:hSpace="0" w:wrap="auto" w:vAnchor="margin" w:hAnchor="text" w:xAlign="left" w:yAlign="inline"/>
              <w:rPr>
                <w:rFonts w:eastAsia="Arial Unicode MS"/>
              </w:rPr>
            </w:pPr>
            <w:r w:rsidRPr="007C625C">
              <w:rPr>
                <w:rFonts w:eastAsia="Arial Unicode MS"/>
              </w:rPr>
              <w:t>РЕПУБЛИКА СРБИЈА</w:t>
            </w:r>
          </w:p>
        </w:tc>
      </w:tr>
      <w:tr w:rsidR="00137208" w:rsidRPr="007C625C" w:rsidTr="00CC72B6">
        <w:tc>
          <w:tcPr>
            <w:tcW w:w="5314" w:type="dxa"/>
          </w:tcPr>
          <w:p w:rsidR="00684AF0" w:rsidRPr="007C625C" w:rsidRDefault="00684AF0" w:rsidP="00137208">
            <w:pPr>
              <w:jc w:val="center"/>
              <w:rPr>
                <w:b/>
                <w:bCs/>
                <w:spacing w:val="6"/>
                <w:lang w:val="sr-Cyrl-CS"/>
              </w:rPr>
            </w:pPr>
            <w:r w:rsidRPr="007C625C">
              <w:rPr>
                <w:b/>
                <w:bCs/>
                <w:spacing w:val="6"/>
              </w:rPr>
              <w:t xml:space="preserve">МИНИСТАРСТВО </w:t>
            </w:r>
            <w:r w:rsidRPr="007C625C">
              <w:rPr>
                <w:b/>
                <w:bCs/>
                <w:spacing w:val="6"/>
                <w:lang w:val="sr-Cyrl-CS"/>
              </w:rPr>
              <w:t xml:space="preserve">ЗА </w:t>
            </w:r>
            <w:r w:rsidRPr="007C625C">
              <w:rPr>
                <w:b/>
                <w:bCs/>
                <w:spacing w:val="6"/>
              </w:rPr>
              <w:t>РАД</w:t>
            </w:r>
            <w:r w:rsidRPr="007C625C">
              <w:rPr>
                <w:b/>
                <w:bCs/>
                <w:spacing w:val="6"/>
                <w:lang w:val="sr-Cyrl-CS"/>
              </w:rPr>
              <w:t>,</w:t>
            </w:r>
          </w:p>
          <w:p w:rsidR="00684AF0" w:rsidRPr="007C625C" w:rsidRDefault="00684AF0" w:rsidP="00137208">
            <w:pPr>
              <w:jc w:val="center"/>
              <w:rPr>
                <w:b/>
                <w:bCs/>
                <w:spacing w:val="6"/>
              </w:rPr>
            </w:pPr>
            <w:r w:rsidRPr="007C625C">
              <w:rPr>
                <w:b/>
                <w:bCs/>
                <w:spacing w:val="6"/>
                <w:lang w:val="sr-Cyrl-CS"/>
              </w:rPr>
              <w:t>ЗАПОШЉАВАЊЕ, БОРАЧКА</w:t>
            </w:r>
          </w:p>
        </w:tc>
      </w:tr>
      <w:tr w:rsidR="00137208" w:rsidRPr="007C625C" w:rsidTr="00CC72B6">
        <w:tc>
          <w:tcPr>
            <w:tcW w:w="5314" w:type="dxa"/>
          </w:tcPr>
          <w:p w:rsidR="00684AF0" w:rsidRPr="007C625C" w:rsidRDefault="00684AF0" w:rsidP="00137208">
            <w:pPr>
              <w:jc w:val="center"/>
              <w:rPr>
                <w:b/>
                <w:bCs/>
                <w:spacing w:val="6"/>
                <w:lang w:val="sr-Cyrl-CS"/>
              </w:rPr>
            </w:pPr>
            <w:r w:rsidRPr="007C625C">
              <w:rPr>
                <w:b/>
                <w:bCs/>
                <w:spacing w:val="6"/>
              </w:rPr>
              <w:t>И СОЦИЈАЛН</w:t>
            </w:r>
            <w:r w:rsidRPr="007C625C">
              <w:rPr>
                <w:b/>
                <w:bCs/>
                <w:spacing w:val="6"/>
                <w:lang w:val="sr-Cyrl-CS"/>
              </w:rPr>
              <w:t>А</w:t>
            </w:r>
            <w:r w:rsidRPr="007C625C">
              <w:rPr>
                <w:b/>
                <w:bCs/>
                <w:spacing w:val="6"/>
              </w:rPr>
              <w:t xml:space="preserve"> ПИТ</w:t>
            </w:r>
            <w:r w:rsidRPr="007C625C">
              <w:rPr>
                <w:b/>
                <w:bCs/>
                <w:spacing w:val="6"/>
                <w:lang w:val="sr-Cyrl-CS"/>
              </w:rPr>
              <w:t>АЊА</w:t>
            </w:r>
          </w:p>
        </w:tc>
      </w:tr>
      <w:tr w:rsidR="00137208" w:rsidRPr="007C625C" w:rsidTr="00CC72B6">
        <w:tc>
          <w:tcPr>
            <w:tcW w:w="5314" w:type="dxa"/>
          </w:tcPr>
          <w:p w:rsidR="00684AF0" w:rsidRPr="007C625C" w:rsidRDefault="00684AF0" w:rsidP="00137208">
            <w:pPr>
              <w:pStyle w:val="Heading1"/>
              <w:framePr w:hSpace="0" w:wrap="auto" w:vAnchor="margin" w:hAnchor="text" w:xAlign="left" w:yAlign="inline"/>
              <w:rPr>
                <w:rFonts w:eastAsia="Arial Unicode MS"/>
                <w:lang w:val="ru-RU"/>
              </w:rPr>
            </w:pPr>
            <w:r w:rsidRPr="007C625C">
              <w:rPr>
                <w:rFonts w:eastAsia="Arial Unicode MS"/>
                <w:lang w:val="ru-RU"/>
              </w:rPr>
              <w:t>Немањина 22–26</w:t>
            </w:r>
          </w:p>
        </w:tc>
      </w:tr>
      <w:tr w:rsidR="00137208" w:rsidRPr="007C625C" w:rsidTr="00CC72B6">
        <w:tc>
          <w:tcPr>
            <w:tcW w:w="5314" w:type="dxa"/>
          </w:tcPr>
          <w:p w:rsidR="00684AF0" w:rsidRPr="007C625C" w:rsidRDefault="00684AF0" w:rsidP="00137208">
            <w:pPr>
              <w:jc w:val="center"/>
              <w:rPr>
                <w:b/>
                <w:bCs/>
                <w:spacing w:val="6"/>
                <w:lang w:val="ru-RU"/>
              </w:rPr>
            </w:pPr>
            <w:r w:rsidRPr="007C625C">
              <w:rPr>
                <w:b/>
                <w:bCs/>
                <w:spacing w:val="6"/>
                <w:lang w:val="ru-RU"/>
              </w:rPr>
              <w:t>Београд</w:t>
            </w:r>
          </w:p>
        </w:tc>
      </w:tr>
    </w:tbl>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eastAsia="ar-SA"/>
        </w:rPr>
      </w:pPr>
    </w:p>
    <w:p w:rsidR="00684AF0" w:rsidRPr="007C625C" w:rsidRDefault="00684AF0" w:rsidP="00137208">
      <w:pPr>
        <w:suppressAutoHyphens/>
        <w:jc w:val="center"/>
        <w:rPr>
          <w:rFonts w:eastAsia="Arial Unicode MS"/>
          <w:kern w:val="2"/>
          <w:lang w:val="sr-Cyrl-CS" w:eastAsia="ar-SA"/>
        </w:rPr>
      </w:pPr>
    </w:p>
    <w:p w:rsidR="00684AF0" w:rsidRPr="007C625C" w:rsidRDefault="00684AF0" w:rsidP="00137208">
      <w:pPr>
        <w:suppressAutoHyphens/>
        <w:rPr>
          <w:rFonts w:eastAsia="Arial Unicode MS"/>
          <w:kern w:val="2"/>
          <w:lang w:val="sr-Cyrl-CS" w:eastAsia="ar-SA"/>
        </w:rPr>
      </w:pPr>
    </w:p>
    <w:p w:rsidR="00684AF0" w:rsidRPr="007C625C" w:rsidRDefault="00684AF0" w:rsidP="00137208">
      <w:pPr>
        <w:suppressAutoHyphens/>
        <w:jc w:val="center"/>
        <w:rPr>
          <w:rFonts w:eastAsia="Arial Unicode MS"/>
          <w:kern w:val="2"/>
          <w:lang w:val="sr-Cyrl-CS" w:eastAsia="ar-SA"/>
        </w:rPr>
      </w:pPr>
    </w:p>
    <w:p w:rsidR="00684AF0" w:rsidRPr="007C625C" w:rsidRDefault="00684AF0" w:rsidP="00137208">
      <w:pPr>
        <w:pStyle w:val="Heading2"/>
        <w:spacing w:line="240" w:lineRule="auto"/>
        <w:rPr>
          <w:rFonts w:eastAsia="Arial Unicode MS"/>
          <w:kern w:val="2"/>
          <w:szCs w:val="24"/>
          <w:lang w:eastAsia="ar-SA"/>
        </w:rPr>
      </w:pPr>
      <w:r w:rsidRPr="007C625C">
        <w:rPr>
          <w:szCs w:val="24"/>
        </w:rPr>
        <w:t xml:space="preserve">КОНКУРСНА ДОКУМЕНТАЦИЈА </w:t>
      </w:r>
    </w:p>
    <w:p w:rsidR="00684AF0" w:rsidRPr="007C625C" w:rsidRDefault="00684AF0" w:rsidP="00137208">
      <w:pPr>
        <w:suppressAutoHyphens/>
        <w:jc w:val="center"/>
        <w:rPr>
          <w:rFonts w:eastAsia="Arial Unicode MS"/>
          <w:kern w:val="2"/>
          <w:lang w:val="ru-RU" w:eastAsia="ar-SA"/>
        </w:rPr>
      </w:pPr>
    </w:p>
    <w:p w:rsidR="00684AF0" w:rsidRPr="007C625C" w:rsidRDefault="00684AF0" w:rsidP="00137208">
      <w:pPr>
        <w:suppressAutoHyphens/>
        <w:jc w:val="center"/>
        <w:rPr>
          <w:rFonts w:eastAsia="Arial Unicode MS"/>
          <w:b/>
          <w:bCs/>
          <w:i/>
          <w:iCs/>
          <w:kern w:val="2"/>
          <w:lang w:val="ru-RU" w:eastAsia="ar-SA"/>
        </w:rPr>
      </w:pPr>
    </w:p>
    <w:p w:rsidR="00684AF0" w:rsidRPr="007C625C" w:rsidRDefault="00684AF0" w:rsidP="00137208">
      <w:pPr>
        <w:suppressAutoHyphens/>
        <w:jc w:val="center"/>
        <w:rPr>
          <w:b/>
          <w:bCs/>
          <w:lang w:val="sr-Cyrl-CS"/>
        </w:rPr>
      </w:pPr>
      <w:r w:rsidRPr="007C625C">
        <w:rPr>
          <w:b/>
          <w:bCs/>
          <w:lang w:val="sr-Cyrl-CS"/>
        </w:rPr>
        <w:t xml:space="preserve">ЗА </w:t>
      </w:r>
      <w:r w:rsidRPr="007C625C">
        <w:rPr>
          <w:b/>
          <w:bCs/>
        </w:rPr>
        <w:t>ЈАВН</w:t>
      </w:r>
      <w:r w:rsidRPr="007C625C">
        <w:rPr>
          <w:b/>
          <w:bCs/>
          <w:lang w:val="sr-Cyrl-CS"/>
        </w:rPr>
        <w:t xml:space="preserve">У </w:t>
      </w:r>
      <w:r w:rsidRPr="007C625C">
        <w:rPr>
          <w:b/>
          <w:bCs/>
        </w:rPr>
        <w:t>НАБАВКУ МАЛЕ ВРЕДНОСТИ</w:t>
      </w:r>
    </w:p>
    <w:p w:rsidR="00684AF0" w:rsidRPr="007C625C" w:rsidRDefault="00684AF0" w:rsidP="00137208">
      <w:pPr>
        <w:suppressAutoHyphens/>
        <w:jc w:val="center"/>
        <w:rPr>
          <w:b/>
          <w:bCs/>
        </w:rPr>
      </w:pPr>
      <w:r w:rsidRPr="007C625C">
        <w:rPr>
          <w:b/>
          <w:bCs/>
          <w:lang w:val="sr-Cyrl-CS"/>
        </w:rPr>
        <w:t xml:space="preserve"> </w:t>
      </w:r>
    </w:p>
    <w:p w:rsidR="00684AF0" w:rsidRPr="007C625C" w:rsidRDefault="00684AF0" w:rsidP="00137208">
      <w:pPr>
        <w:suppressAutoHyphens/>
        <w:jc w:val="center"/>
        <w:rPr>
          <w:b/>
          <w:bCs/>
        </w:rPr>
      </w:pPr>
    </w:p>
    <w:p w:rsidR="00684AF0" w:rsidRPr="007C625C" w:rsidRDefault="00684AF0" w:rsidP="00137208">
      <w:pPr>
        <w:pStyle w:val="BodyTextIndent2"/>
        <w:rPr>
          <w:b/>
        </w:rPr>
      </w:pPr>
      <w:r w:rsidRPr="007C625C">
        <w:rPr>
          <w:b/>
          <w:bCs/>
        </w:rPr>
        <w:t xml:space="preserve">Услугe </w:t>
      </w:r>
      <w:r w:rsidRPr="007C625C">
        <w:rPr>
          <w:rStyle w:val="FontStyle39"/>
          <w:rFonts w:ascii="Times New Roman" w:eastAsia="Calibri" w:hAnsi="Times New Roman" w:cs="Times New Roman"/>
          <w:sz w:val="24"/>
          <w:szCs w:val="24"/>
          <w:lang w:eastAsia="sr-Cyrl-CS"/>
        </w:rPr>
        <w:t>вештачења</w:t>
      </w:r>
      <w:r w:rsidR="007C625C" w:rsidRPr="007C625C">
        <w:rPr>
          <w:rStyle w:val="FontStyle39"/>
          <w:rFonts w:ascii="Times New Roman" w:eastAsia="Calibri" w:hAnsi="Times New Roman" w:cs="Times New Roman"/>
          <w:sz w:val="24"/>
          <w:szCs w:val="24"/>
          <w:lang w:val="sr-Cyrl-RS" w:eastAsia="sr-Cyrl-CS"/>
        </w:rPr>
        <w:t>,</w:t>
      </w:r>
      <w:r w:rsidRPr="007C625C">
        <w:rPr>
          <w:b/>
          <w:bCs/>
        </w:rPr>
        <w:t xml:space="preserve"> </w:t>
      </w:r>
      <w:r w:rsidRPr="007C625C">
        <w:rPr>
          <w:rStyle w:val="FontStyle40"/>
          <w:rFonts w:ascii="Times New Roman" w:hAnsi="Times New Roman" w:cs="Times New Roman"/>
          <w:b/>
          <w:sz w:val="24"/>
          <w:szCs w:val="24"/>
          <w:lang w:val="sr-Cyrl-RS" w:eastAsia="sr-Cyrl-CS"/>
        </w:rPr>
        <w:t>кроз ревизију изведених радова</w:t>
      </w:r>
      <w:r w:rsidR="007C625C" w:rsidRPr="007C625C">
        <w:rPr>
          <w:rStyle w:val="FontStyle40"/>
          <w:rFonts w:ascii="Times New Roman" w:hAnsi="Times New Roman" w:cs="Times New Roman"/>
          <w:b/>
          <w:sz w:val="24"/>
          <w:szCs w:val="24"/>
          <w:lang w:val="sr-Cyrl-RS" w:eastAsia="sr-Cyrl-CS"/>
        </w:rPr>
        <w:t>,</w:t>
      </w:r>
      <w:r w:rsidRPr="007C625C">
        <w:rPr>
          <w:rStyle w:val="FontStyle40"/>
          <w:rFonts w:ascii="Times New Roman" w:hAnsi="Times New Roman" w:cs="Times New Roman"/>
          <w:b/>
          <w:sz w:val="24"/>
          <w:szCs w:val="24"/>
          <w:lang w:val="sr-Cyrl-RS" w:eastAsia="sr-Cyrl-CS"/>
        </w:rPr>
        <w:t xml:space="preserve"> </w:t>
      </w:r>
      <w:r w:rsidRPr="007C625C">
        <w:rPr>
          <w:b/>
        </w:rPr>
        <w:t>на објекту - Геронтолошки центар у Ваљеву</w:t>
      </w:r>
      <w:r w:rsidRPr="007C625C">
        <w:rPr>
          <w:rStyle w:val="FontStyle39"/>
          <w:rFonts w:ascii="Times New Roman" w:eastAsia="Calibri" w:hAnsi="Times New Roman" w:cs="Times New Roman"/>
          <w:b w:val="0"/>
          <w:sz w:val="24"/>
          <w:szCs w:val="24"/>
          <w:lang w:eastAsia="sr-Cyrl-CS"/>
        </w:rPr>
        <w:t xml:space="preserve">, </w:t>
      </w:r>
      <w:r w:rsidRPr="007C625C">
        <w:rPr>
          <w:b/>
          <w:bCs/>
        </w:rPr>
        <w:t>за потребе Министарства за рад, запошљавање, борачка и социјална питања</w:t>
      </w:r>
      <w:r w:rsidRPr="007C625C">
        <w:rPr>
          <w:b/>
        </w:rPr>
        <w:t>.</w:t>
      </w:r>
    </w:p>
    <w:p w:rsidR="00684AF0" w:rsidRPr="007C625C" w:rsidRDefault="00684AF0" w:rsidP="00137208">
      <w:pPr>
        <w:suppressAutoHyphens/>
        <w:jc w:val="center"/>
        <w:rPr>
          <w:b/>
          <w:bCs/>
          <w:lang w:val="sr-Latn-RS"/>
        </w:rPr>
      </w:pPr>
      <w:r w:rsidRPr="007C625C">
        <w:rPr>
          <w:b/>
          <w:bCs/>
          <w:lang w:val="sr-Cyrl-CS"/>
        </w:rPr>
        <w:t xml:space="preserve"> </w:t>
      </w:r>
    </w:p>
    <w:p w:rsidR="00684AF0" w:rsidRPr="007C625C" w:rsidRDefault="00684AF0" w:rsidP="00137208">
      <w:pPr>
        <w:suppressAutoHyphens/>
        <w:jc w:val="center"/>
        <w:rPr>
          <w:b/>
          <w:bCs/>
          <w:lang w:val="sr-Cyrl-CS"/>
        </w:rPr>
      </w:pPr>
    </w:p>
    <w:p w:rsidR="00684AF0" w:rsidRPr="007C625C" w:rsidRDefault="00684AF0" w:rsidP="00137208">
      <w:pPr>
        <w:suppressAutoHyphens/>
        <w:jc w:val="center"/>
        <w:rPr>
          <w:rFonts w:eastAsia="Arial Unicode MS"/>
          <w:b/>
          <w:bCs/>
          <w:kern w:val="2"/>
          <w:lang w:val="sr-Cyrl-CS" w:eastAsia="ar-SA"/>
        </w:rPr>
      </w:pPr>
    </w:p>
    <w:p w:rsidR="00684AF0" w:rsidRPr="007C625C" w:rsidRDefault="00684AF0" w:rsidP="00137208">
      <w:pPr>
        <w:suppressAutoHyphens/>
        <w:jc w:val="center"/>
        <w:rPr>
          <w:b/>
          <w:bCs/>
          <w:lang w:val="sr-Cyrl-CS"/>
        </w:rPr>
      </w:pPr>
      <w:r w:rsidRPr="007C625C">
        <w:rPr>
          <w:b/>
          <w:bCs/>
          <w:lang w:val="sr-Cyrl-CS"/>
        </w:rPr>
        <w:t xml:space="preserve">          </w:t>
      </w:r>
      <w:r w:rsidRPr="007C625C">
        <w:rPr>
          <w:b/>
          <w:bCs/>
        </w:rPr>
        <w:t>ЈАВНА НАБАВКА број:</w:t>
      </w:r>
      <w:r w:rsidRPr="007C625C">
        <w:rPr>
          <w:b/>
          <w:bCs/>
          <w:lang w:val="sr-Cyrl-CS"/>
        </w:rPr>
        <w:t xml:space="preserve"> ЈН 39/2017</w:t>
      </w:r>
    </w:p>
    <w:p w:rsidR="00684AF0" w:rsidRPr="007C625C" w:rsidRDefault="00684AF0" w:rsidP="00137208">
      <w:pPr>
        <w:suppressAutoHyphens/>
        <w:jc w:val="center"/>
        <w:rPr>
          <w:b/>
          <w:bCs/>
          <w:lang w:val="sr-Cyrl-CS"/>
        </w:rPr>
      </w:pPr>
    </w:p>
    <w:p w:rsidR="00684AF0" w:rsidRPr="007C625C" w:rsidRDefault="00684AF0" w:rsidP="00137208">
      <w:pPr>
        <w:suppressAutoHyphens/>
        <w:jc w:val="center"/>
        <w:rPr>
          <w:rFonts w:eastAsia="Arial Unicode MS"/>
          <w:i/>
          <w:iCs/>
          <w:kern w:val="2"/>
          <w:lang w:val="sr-Cyrl-CS" w:eastAsia="ar-SA"/>
        </w:rPr>
      </w:pPr>
      <w:r w:rsidRPr="007C625C">
        <w:rPr>
          <w:b/>
          <w:bCs/>
          <w:lang w:val="sr-Cyrl-CS"/>
        </w:rPr>
        <w:t>404-02-152/</w:t>
      </w:r>
      <w:r w:rsidRPr="007C625C">
        <w:rPr>
          <w:b/>
          <w:bCs/>
        </w:rPr>
        <w:t>5</w:t>
      </w:r>
      <w:r w:rsidRPr="007C625C">
        <w:rPr>
          <w:b/>
          <w:bCs/>
          <w:lang w:val="sr-Cyrl-CS"/>
        </w:rPr>
        <w:t>/2017-</w:t>
      </w:r>
      <w:r w:rsidRPr="007C625C">
        <w:rPr>
          <w:b/>
          <w:bCs/>
        </w:rPr>
        <w:t>22</w:t>
      </w:r>
    </w:p>
    <w:p w:rsidR="00684AF0" w:rsidRPr="007C625C" w:rsidRDefault="00684AF0" w:rsidP="00137208">
      <w:pPr>
        <w:suppressAutoHyphens/>
        <w:jc w:val="center"/>
        <w:rPr>
          <w:rFonts w:eastAsia="Arial Unicode MS"/>
          <w:i/>
          <w:iCs/>
          <w:kern w:val="2"/>
          <w:lang w:eastAsia="ar-SA"/>
        </w:rPr>
      </w:pPr>
    </w:p>
    <w:p w:rsidR="00684AF0" w:rsidRPr="007C625C" w:rsidRDefault="00684AF0" w:rsidP="00137208">
      <w:pPr>
        <w:suppressAutoHyphens/>
        <w:jc w:val="center"/>
        <w:rPr>
          <w:rFonts w:eastAsia="Arial Unicode MS"/>
          <w:i/>
          <w:iCs/>
          <w:kern w:val="2"/>
          <w:lang w:eastAsia="ar-SA"/>
        </w:rPr>
      </w:pPr>
    </w:p>
    <w:p w:rsidR="00684AF0" w:rsidRPr="007C625C" w:rsidRDefault="00684AF0" w:rsidP="00137208">
      <w:pPr>
        <w:suppressAutoHyphens/>
        <w:jc w:val="center"/>
        <w:rPr>
          <w:rFonts w:eastAsia="Arial Unicode MS"/>
          <w:i/>
          <w:iCs/>
          <w:kern w:val="2"/>
          <w:lang w:val="sr-Cyrl-CS" w:eastAsia="ar-SA"/>
        </w:rPr>
      </w:pPr>
      <w:r w:rsidRPr="007C625C">
        <w:rPr>
          <w:rFonts w:eastAsia="Arial Unicode MS"/>
          <w:i/>
          <w:iCs/>
          <w:kern w:val="2"/>
          <w:lang w:val="sr-Cyrl-CS" w:eastAsia="ar-SA"/>
        </w:rPr>
        <w:t xml:space="preserve">Укупно </w:t>
      </w:r>
      <w:r w:rsidR="00FF1628">
        <w:rPr>
          <w:rFonts w:eastAsia="Arial Unicode MS"/>
          <w:i/>
          <w:iCs/>
          <w:kern w:val="2"/>
          <w:lang w:val="sr-Cyrl-RS" w:eastAsia="ar-SA"/>
        </w:rPr>
        <w:t>34</w:t>
      </w:r>
      <w:r w:rsidRPr="007C625C">
        <w:rPr>
          <w:rFonts w:eastAsia="Arial Unicode MS"/>
          <w:i/>
          <w:iCs/>
          <w:kern w:val="2"/>
          <w:lang w:val="sr-Cyrl-CS" w:eastAsia="ar-SA"/>
        </w:rPr>
        <w:t xml:space="preserve">  страна</w:t>
      </w:r>
    </w:p>
    <w:p w:rsidR="00684AF0" w:rsidRPr="007C625C" w:rsidRDefault="00684AF0" w:rsidP="00137208">
      <w:pPr>
        <w:suppressAutoHyphens/>
        <w:rPr>
          <w:b/>
          <w:iCs/>
        </w:rPr>
      </w:pPr>
    </w:p>
    <w:p w:rsidR="00684AF0" w:rsidRPr="007C625C" w:rsidRDefault="00684AF0" w:rsidP="00137208">
      <w:pPr>
        <w:suppressAutoHyphens/>
        <w:rPr>
          <w:b/>
          <w:iCs/>
        </w:rPr>
      </w:pPr>
    </w:p>
    <w:p w:rsidR="00684AF0" w:rsidRPr="007C625C" w:rsidRDefault="00684AF0" w:rsidP="00137208">
      <w:pPr>
        <w:suppressAutoHyphens/>
        <w:rPr>
          <w:b/>
          <w:iCs/>
        </w:rPr>
      </w:pPr>
    </w:p>
    <w:p w:rsidR="00684AF0" w:rsidRPr="007C625C" w:rsidRDefault="00684AF0" w:rsidP="00137208">
      <w:pPr>
        <w:suppressAutoHyphens/>
        <w:jc w:val="center"/>
        <w:rPr>
          <w:b/>
          <w:bCs/>
          <w:lang w:val="sr-Cyrl-RS"/>
        </w:rPr>
      </w:pPr>
      <w:r w:rsidRPr="007C625C">
        <w:rPr>
          <w:b/>
          <w:iCs/>
        </w:rPr>
        <w:t xml:space="preserve">Септембар </w:t>
      </w:r>
      <w:r w:rsidRPr="007C625C">
        <w:rPr>
          <w:i/>
          <w:iCs/>
          <w:lang w:val="sr-Cyrl-CS"/>
        </w:rPr>
        <w:t xml:space="preserve"> </w:t>
      </w:r>
      <w:r w:rsidRPr="007C625C">
        <w:rPr>
          <w:b/>
          <w:bCs/>
        </w:rPr>
        <w:t>201</w:t>
      </w:r>
      <w:r w:rsidRPr="007C625C">
        <w:rPr>
          <w:b/>
          <w:bCs/>
          <w:lang w:val="sr-Cyrl-RS"/>
        </w:rPr>
        <w:t>7</w:t>
      </w:r>
      <w:r w:rsidRPr="007C625C">
        <w:rPr>
          <w:b/>
          <w:bCs/>
        </w:rPr>
        <w:t>. године</w:t>
      </w:r>
    </w:p>
    <w:p w:rsidR="00684AF0" w:rsidRPr="007C625C" w:rsidRDefault="00684AF0" w:rsidP="00137208">
      <w:pPr>
        <w:suppressAutoHyphens/>
        <w:jc w:val="center"/>
        <w:rPr>
          <w:b/>
          <w:bCs/>
        </w:rPr>
      </w:pPr>
    </w:p>
    <w:p w:rsidR="00684AF0" w:rsidRPr="007C625C" w:rsidRDefault="00684AF0" w:rsidP="00137208">
      <w:pPr>
        <w:suppressAutoHyphens/>
        <w:jc w:val="both"/>
        <w:rPr>
          <w:rFonts w:eastAsia="TimesNewRomanPSMT"/>
        </w:rPr>
      </w:pPr>
    </w:p>
    <w:p w:rsidR="00684AF0" w:rsidRPr="007C625C" w:rsidRDefault="00684AF0" w:rsidP="00137208">
      <w:pPr>
        <w:suppressAutoHyphens/>
        <w:jc w:val="both"/>
        <w:rPr>
          <w:rFonts w:eastAsia="TimesNewRomanPSMT"/>
        </w:rPr>
      </w:pPr>
    </w:p>
    <w:p w:rsidR="00684AF0" w:rsidRPr="007C625C" w:rsidRDefault="00684AF0" w:rsidP="00137208">
      <w:pPr>
        <w:suppressAutoHyphens/>
        <w:jc w:val="both"/>
        <w:rPr>
          <w:rFonts w:eastAsia="TimesNewRomanPSMT"/>
        </w:rPr>
      </w:pPr>
    </w:p>
    <w:p w:rsidR="00684AF0" w:rsidRPr="007C625C" w:rsidRDefault="00684AF0" w:rsidP="00137208">
      <w:pPr>
        <w:suppressAutoHyphens/>
        <w:jc w:val="both"/>
        <w:rPr>
          <w:rFonts w:eastAsia="TimesNewRomanPSMT"/>
        </w:rPr>
      </w:pPr>
    </w:p>
    <w:p w:rsidR="00684AF0" w:rsidRPr="007C625C" w:rsidRDefault="00684AF0" w:rsidP="00137208">
      <w:pPr>
        <w:suppressAutoHyphens/>
        <w:jc w:val="both"/>
        <w:rPr>
          <w:rFonts w:eastAsia="TimesNewRomanPSMT"/>
        </w:rPr>
      </w:pPr>
    </w:p>
    <w:p w:rsidR="00684AF0" w:rsidRPr="007C625C" w:rsidRDefault="00684AF0" w:rsidP="00137208">
      <w:pPr>
        <w:suppressAutoHyphens/>
        <w:jc w:val="both"/>
        <w:rPr>
          <w:rFonts w:eastAsia="TimesNewRomanPSMT"/>
        </w:rPr>
      </w:pPr>
    </w:p>
    <w:p w:rsidR="00684AF0" w:rsidRPr="007C625C" w:rsidRDefault="00684AF0" w:rsidP="00137208">
      <w:pPr>
        <w:suppressAutoHyphens/>
        <w:jc w:val="both"/>
      </w:pPr>
      <w:r w:rsidRPr="007C625C">
        <w:rPr>
          <w:rFonts w:eastAsia="TimesNewRomanPSMT"/>
        </w:rPr>
        <w:t>На основу чл. 39. и 61. Закона о јавним набавкама („Сл. гласник РС”</w:t>
      </w:r>
      <w:r w:rsidRPr="007C625C">
        <w:rPr>
          <w:rFonts w:eastAsia="TimesNewRomanPSMT"/>
          <w:lang w:val="sr-Cyrl-CS"/>
        </w:rPr>
        <w:t>,</w:t>
      </w:r>
      <w:r w:rsidRPr="007C625C">
        <w:rPr>
          <w:rFonts w:eastAsia="TimesNewRomanPSMT"/>
        </w:rPr>
        <w:t xml:space="preserve"> број 124/2012</w:t>
      </w:r>
      <w:r w:rsidRPr="007C625C">
        <w:rPr>
          <w:rFonts w:eastAsia="TimesNewRomanPSMT"/>
          <w:lang w:val="sr-Cyrl-CS"/>
        </w:rPr>
        <w:t>, 14/2015 и 68/2015</w:t>
      </w:r>
      <w:r w:rsidRPr="007C625C">
        <w:rPr>
          <w:rFonts w:eastAsia="TimesNewRomanPSMT"/>
        </w:rPr>
        <w:t xml:space="preserve">, у даљем тексту: Закон), чл. </w:t>
      </w:r>
      <w:r w:rsidRPr="007C625C">
        <w:rPr>
          <w:rFonts w:eastAsia="TimesNewRomanPSMT"/>
          <w:lang w:val="sr-Cyrl-CS"/>
        </w:rPr>
        <w:t>6</w:t>
      </w:r>
      <w:r w:rsidRPr="007C625C">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Pr="007C625C">
        <w:rPr>
          <w:rFonts w:eastAsia="TimesNewRomanPSMT"/>
          <w:lang w:val="sr-Cyrl-CS"/>
        </w:rPr>
        <w:t>,</w:t>
      </w:r>
      <w:r w:rsidRPr="007C625C">
        <w:rPr>
          <w:rFonts w:eastAsia="TimesNewRomanPSMT"/>
        </w:rPr>
        <w:t xml:space="preserve"> бр</w:t>
      </w:r>
      <w:r w:rsidRPr="007C625C">
        <w:rPr>
          <w:rFonts w:eastAsia="TimesNewRomanPSMT"/>
          <w:lang w:val="sr-Cyrl-CS"/>
        </w:rPr>
        <w:t>ој</w:t>
      </w:r>
      <w:r w:rsidRPr="007C625C">
        <w:rPr>
          <w:rFonts w:eastAsia="TimesNewRomanPSMT"/>
        </w:rPr>
        <w:t xml:space="preserve"> </w:t>
      </w:r>
      <w:r w:rsidRPr="007C625C">
        <w:rPr>
          <w:rFonts w:eastAsia="TimesNewRomanPSMT"/>
          <w:lang w:val="sr-Cyrl-CS"/>
        </w:rPr>
        <w:t>86</w:t>
      </w:r>
      <w:r w:rsidRPr="007C625C">
        <w:rPr>
          <w:rFonts w:eastAsia="TimesNewRomanPSMT"/>
        </w:rPr>
        <w:t>/201</w:t>
      </w:r>
      <w:r w:rsidRPr="007C625C">
        <w:rPr>
          <w:rFonts w:eastAsia="TimesNewRomanPSMT"/>
          <w:lang w:val="sr-Cyrl-CS"/>
        </w:rPr>
        <w:t>5</w:t>
      </w:r>
      <w:r w:rsidRPr="007C625C">
        <w:rPr>
          <w:rFonts w:eastAsia="TimesNewRomanPSMT"/>
        </w:rPr>
        <w:t>),</w:t>
      </w:r>
      <w:r w:rsidRPr="007C625C">
        <w:rPr>
          <w:rFonts w:eastAsia="TimesNewRomanPSMT"/>
          <w:lang w:val="sr-Cyrl-CS"/>
        </w:rPr>
        <w:t xml:space="preserve"> </w:t>
      </w:r>
      <w:r w:rsidRPr="007C625C">
        <w:t>Одлуке о покретању поступка јавне набавке број</w:t>
      </w:r>
      <w:r w:rsidRPr="007C625C">
        <w:rPr>
          <w:lang w:val="sr-Cyrl-CS"/>
        </w:rPr>
        <w:t xml:space="preserve"> ЈН 39/2017 деловодни број 404-02-152/1/2017-22 од </w:t>
      </w:r>
      <w:r w:rsidR="009345A9">
        <w:t>2</w:t>
      </w:r>
      <w:r w:rsidR="009345A9">
        <w:rPr>
          <w:lang w:val="sr-Cyrl-RS"/>
        </w:rPr>
        <w:t>7</w:t>
      </w:r>
      <w:r w:rsidRPr="007C625C">
        <w:t xml:space="preserve">. </w:t>
      </w:r>
      <w:r w:rsidRPr="007C625C">
        <w:rPr>
          <w:lang w:val="sr-Cyrl-CS"/>
        </w:rPr>
        <w:t xml:space="preserve">септембра 2017. године </w:t>
      </w:r>
      <w:r w:rsidRPr="007C625C">
        <w:t>и Решења о образовању комисије за јавну набавку</w:t>
      </w:r>
      <w:r w:rsidRPr="007C625C">
        <w:rPr>
          <w:lang w:val="sr-Cyrl-CS"/>
        </w:rPr>
        <w:t xml:space="preserve"> ЈН 39/2017 деловодни број 404-02-152/2/2017-22 од </w:t>
      </w:r>
      <w:r w:rsidR="009345A9">
        <w:t>2</w:t>
      </w:r>
      <w:r w:rsidR="009345A9">
        <w:rPr>
          <w:lang w:val="sr-Cyrl-RS"/>
        </w:rPr>
        <w:t>7</w:t>
      </w:r>
      <w:r w:rsidRPr="007C625C">
        <w:rPr>
          <w:lang w:val="sr-Cyrl-CS"/>
        </w:rPr>
        <w:t>. септембра 2017. године</w:t>
      </w:r>
      <w:r w:rsidRPr="007C625C">
        <w:t>, припремљена је:</w:t>
      </w:r>
    </w:p>
    <w:p w:rsidR="00684AF0" w:rsidRPr="007C625C" w:rsidRDefault="00684AF0" w:rsidP="00137208">
      <w:pPr>
        <w:suppressAutoHyphens/>
        <w:jc w:val="both"/>
        <w:rPr>
          <w:lang w:val="sr-Cyrl-CS"/>
        </w:rPr>
      </w:pPr>
    </w:p>
    <w:p w:rsidR="00684AF0" w:rsidRPr="007C625C" w:rsidRDefault="00684AF0" w:rsidP="00137208">
      <w:pPr>
        <w:suppressAutoHyphens/>
        <w:jc w:val="both"/>
        <w:rPr>
          <w:rFonts w:eastAsia="TimesNewRomanPSMT"/>
          <w:kern w:val="2"/>
          <w:lang w:val="sr-Cyrl-CS" w:eastAsia="ar-SA"/>
        </w:rPr>
      </w:pPr>
    </w:p>
    <w:p w:rsidR="00684AF0" w:rsidRPr="007C625C" w:rsidRDefault="00684AF0" w:rsidP="00137208">
      <w:pPr>
        <w:pStyle w:val="Heading2"/>
        <w:spacing w:line="240" w:lineRule="auto"/>
        <w:rPr>
          <w:szCs w:val="24"/>
        </w:rPr>
      </w:pPr>
      <w:r w:rsidRPr="007C625C">
        <w:rPr>
          <w:szCs w:val="24"/>
        </w:rPr>
        <w:t>КОНКУРСНА ДОКУМЕНТАЦИЈА</w:t>
      </w:r>
    </w:p>
    <w:p w:rsidR="00684AF0" w:rsidRPr="007C625C" w:rsidRDefault="00684AF0" w:rsidP="00137208">
      <w:pPr>
        <w:pStyle w:val="Heading2"/>
        <w:spacing w:line="240" w:lineRule="auto"/>
        <w:rPr>
          <w:rFonts w:eastAsia="TimesNewRomanPS-BoldMT"/>
          <w:szCs w:val="24"/>
        </w:rPr>
      </w:pPr>
      <w:r w:rsidRPr="007C625C">
        <w:rPr>
          <w:szCs w:val="24"/>
        </w:rPr>
        <w:t xml:space="preserve">за јавну набавку мале вредности - </w:t>
      </w:r>
      <w:r w:rsidRPr="007C625C">
        <w:rPr>
          <w:szCs w:val="24"/>
          <w:lang w:val="sr-Cyrl-CS"/>
        </w:rPr>
        <w:t xml:space="preserve">Услуге вештачења </w:t>
      </w:r>
      <w:r w:rsidRPr="007C625C">
        <w:rPr>
          <w:rStyle w:val="FontStyle40"/>
          <w:rFonts w:ascii="Times New Roman" w:hAnsi="Times New Roman" w:cs="Times New Roman"/>
          <w:sz w:val="24"/>
          <w:szCs w:val="24"/>
          <w:lang w:val="sr-Cyrl-RS" w:eastAsia="sr-Cyrl-CS"/>
        </w:rPr>
        <w:t xml:space="preserve">кроз ревизију изведених радова </w:t>
      </w:r>
      <w:r w:rsidRPr="007C625C">
        <w:rPr>
          <w:szCs w:val="24"/>
          <w:lang w:val="sr-Cyrl-CS"/>
        </w:rPr>
        <w:t xml:space="preserve">на објекту - Геронтолошки центар у Ваљеву </w:t>
      </w:r>
    </w:p>
    <w:p w:rsidR="00684AF0" w:rsidRPr="007C625C" w:rsidRDefault="00684AF0" w:rsidP="00137208">
      <w:pPr>
        <w:pStyle w:val="Heading2"/>
        <w:spacing w:line="240" w:lineRule="auto"/>
        <w:rPr>
          <w:szCs w:val="24"/>
          <w:lang w:val="sr-Cyrl-CS"/>
        </w:rPr>
      </w:pPr>
      <w:r w:rsidRPr="007C625C">
        <w:rPr>
          <w:szCs w:val="24"/>
        </w:rPr>
        <w:t xml:space="preserve">ЈН </w:t>
      </w:r>
      <w:r w:rsidRPr="007C625C">
        <w:rPr>
          <w:szCs w:val="24"/>
          <w:lang w:val="sr-Cyrl-RS"/>
        </w:rPr>
        <w:t>39</w:t>
      </w:r>
      <w:r w:rsidRPr="007C625C">
        <w:rPr>
          <w:szCs w:val="24"/>
        </w:rPr>
        <w:t>/201</w:t>
      </w:r>
      <w:r w:rsidRPr="007C625C">
        <w:rPr>
          <w:szCs w:val="24"/>
          <w:lang w:val="sr-Cyrl-RS"/>
        </w:rPr>
        <w:t>7</w:t>
      </w:r>
    </w:p>
    <w:p w:rsidR="00684AF0" w:rsidRPr="007C625C" w:rsidRDefault="00684AF0" w:rsidP="00137208">
      <w:pPr>
        <w:suppressAutoHyphens/>
        <w:jc w:val="both"/>
        <w:rPr>
          <w:rFonts w:eastAsia="TimesNewRomanPS-BoldMT"/>
          <w:b/>
          <w:bCs/>
          <w:kern w:val="2"/>
          <w:lang w:eastAsia="ar-SA"/>
        </w:rPr>
      </w:pPr>
    </w:p>
    <w:p w:rsidR="00684AF0" w:rsidRPr="007C625C" w:rsidRDefault="00684AF0" w:rsidP="00137208">
      <w:pPr>
        <w:pStyle w:val="BodyText"/>
        <w:spacing w:line="240" w:lineRule="auto"/>
        <w:rPr>
          <w:rFonts w:eastAsia="TimesNewRomanPSMT"/>
          <w:kern w:val="2"/>
          <w:lang w:val="en-US" w:eastAsia="ar-SA"/>
        </w:rPr>
      </w:pPr>
      <w:r w:rsidRPr="007C625C">
        <w:rPr>
          <w:rFonts w:eastAsia="TimesNewRomanPSMT"/>
          <w:lang w:val="en-US"/>
        </w:rPr>
        <w:t>Конкурсна документација садржи:</w:t>
      </w:r>
    </w:p>
    <w:tbl>
      <w:tblPr>
        <w:tblW w:w="8530" w:type="dxa"/>
        <w:tblInd w:w="-30" w:type="dxa"/>
        <w:tblLayout w:type="fixed"/>
        <w:tblLook w:val="0000" w:firstRow="0" w:lastRow="0" w:firstColumn="0" w:lastColumn="0" w:noHBand="0" w:noVBand="0"/>
      </w:tblPr>
      <w:tblGrid>
        <w:gridCol w:w="1301"/>
        <w:gridCol w:w="6067"/>
        <w:gridCol w:w="1162"/>
      </w:tblGrid>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rFonts w:eastAsia="TimesNewRomanPSMT"/>
                <w:b/>
                <w:i/>
                <w:kern w:val="2"/>
                <w:lang w:eastAsia="ar-SA"/>
              </w:rPr>
            </w:pPr>
            <w:r w:rsidRPr="007C625C">
              <w:rPr>
                <w:rFonts w:eastAsia="TimesNewRomanPSMT"/>
                <w:b/>
                <w:i/>
                <w:lang w:val="sr-Cyrl-CS"/>
              </w:rPr>
              <w:t>Поглавље</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center"/>
              <w:rPr>
                <w:rFonts w:eastAsia="TimesNewRomanPSMT"/>
                <w:b/>
                <w:i/>
                <w:kern w:val="2"/>
                <w:lang w:eastAsia="ar-SA"/>
              </w:rPr>
            </w:pPr>
            <w:r w:rsidRPr="007C625C">
              <w:rPr>
                <w:rFonts w:eastAsia="TimesNewRomanPSMT"/>
                <w:b/>
                <w:i/>
              </w:rPr>
              <w:t>Назив</w:t>
            </w:r>
            <w:r w:rsidRPr="007C625C">
              <w:rPr>
                <w:rFonts w:eastAsia="TimesNewRomanPSMT"/>
                <w:b/>
                <w:i/>
                <w:lang w:val="sr-Cyrl-CS"/>
              </w:rPr>
              <w:t xml:space="preserve"> поглавља</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center"/>
              <w:rPr>
                <w:rFonts w:eastAsia="Arial Unicode MS"/>
                <w:bCs/>
                <w:iCs/>
                <w:kern w:val="2"/>
                <w:lang w:eastAsia="ar-SA"/>
              </w:rPr>
            </w:pPr>
            <w:r w:rsidRPr="007C625C">
              <w:rPr>
                <w:rFonts w:eastAsia="TimesNewRomanPSMT"/>
                <w:b/>
                <w:i/>
              </w:rPr>
              <w:t>Страна</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eastAsia="ar-SA"/>
              </w:rPr>
            </w:pPr>
            <w:r w:rsidRPr="007C625C">
              <w:rPr>
                <w:bCs/>
                <w:iCs/>
              </w:rPr>
              <w:t>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eastAsia="ar-SA"/>
              </w:rPr>
            </w:pPr>
            <w:r w:rsidRPr="007C625C">
              <w:rPr>
                <w:rFonts w:eastAsia="TimesNewRomanPSMT"/>
              </w:rPr>
              <w:t>Општи подаци о јавној набавци</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snapToGrid w:val="0"/>
              <w:jc w:val="center"/>
              <w:rPr>
                <w:rFonts w:eastAsia="Arial Unicode MS"/>
                <w:bCs/>
                <w:iCs/>
                <w:kern w:val="2"/>
                <w:lang w:val="sr-Cyrl-CS" w:eastAsia="ar-SA"/>
              </w:rPr>
            </w:pPr>
            <w:r w:rsidRPr="007C625C">
              <w:rPr>
                <w:rFonts w:eastAsia="Arial Unicode MS"/>
                <w:bCs/>
                <w:iCs/>
                <w:kern w:val="2"/>
                <w:lang w:val="sr-Cyrl-CS" w:eastAsia="ar-SA"/>
              </w:rPr>
              <w:t>3</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eastAsia="ar-SA"/>
              </w:rPr>
            </w:pPr>
            <w:r w:rsidRPr="007C625C">
              <w:rPr>
                <w:bCs/>
                <w:iCs/>
              </w:rPr>
              <w:t>II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eastAsia="ar-SA"/>
              </w:rPr>
            </w:pPr>
            <w:r w:rsidRPr="007C625C">
              <w:rPr>
                <w:rFonts w:eastAsia="TimesNewRomanPSMT"/>
              </w:rPr>
              <w:t>Подаци о предмету јавне набавке</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snapToGrid w:val="0"/>
              <w:jc w:val="center"/>
              <w:rPr>
                <w:rFonts w:eastAsia="TimesNewRomanPSMT"/>
                <w:kern w:val="2"/>
                <w:lang w:val="sr-Cyrl-CS" w:eastAsia="ar-SA"/>
              </w:rPr>
            </w:pPr>
            <w:r w:rsidRPr="007C625C">
              <w:rPr>
                <w:rFonts w:eastAsia="TimesNewRomanPSMT"/>
                <w:kern w:val="2"/>
                <w:lang w:val="sr-Cyrl-CS" w:eastAsia="ar-SA"/>
              </w:rPr>
              <w:t>4</w:t>
            </w:r>
          </w:p>
        </w:tc>
      </w:tr>
      <w:tr w:rsidR="00137208" w:rsidRPr="007C625C" w:rsidTr="005F76F3">
        <w:trPr>
          <w:trHeight w:val="529"/>
        </w:trPr>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val="sr-Latn-CS" w:eastAsia="ar-SA"/>
              </w:rPr>
            </w:pPr>
            <w:r w:rsidRPr="007C625C">
              <w:rPr>
                <w:rFonts w:eastAsia="TimesNewRomanPSMT"/>
                <w:kern w:val="2"/>
                <w:lang w:val="sr-Latn-CS" w:eastAsia="ar-SA"/>
              </w:rPr>
              <w:t>III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lang w:val="sr-Cyrl-CS"/>
              </w:rPr>
              <w:t>Т</w:t>
            </w:r>
            <w:r w:rsidRPr="007C625C">
              <w:rPr>
                <w:rFonts w:eastAsia="TimesNewRomanPSMT"/>
              </w:rPr>
              <w:t>ехничке карактеристике</w:t>
            </w:r>
            <w:r w:rsidRPr="007C625C">
              <w:rPr>
                <w:rFonts w:eastAsia="TimesNewRomanPSMT"/>
                <w:lang w:val="sr-Cyrl-CS"/>
              </w:rPr>
              <w:t xml:space="preserve"> (спецификација) предмета набавке</w:t>
            </w:r>
          </w:p>
        </w:tc>
        <w:tc>
          <w:tcPr>
            <w:tcW w:w="1162" w:type="dxa"/>
            <w:tcBorders>
              <w:top w:val="single" w:sz="4" w:space="0" w:color="000000"/>
              <w:left w:val="single" w:sz="4" w:space="0" w:color="000000"/>
              <w:bottom w:val="single" w:sz="4" w:space="0" w:color="000000"/>
              <w:right w:val="single" w:sz="4" w:space="0" w:color="000000"/>
            </w:tcBorders>
            <w:vAlign w:val="center"/>
          </w:tcPr>
          <w:p w:rsidR="00684AF0" w:rsidRPr="007C625C" w:rsidRDefault="00684AF0" w:rsidP="00137208">
            <w:pPr>
              <w:suppressAutoHyphens/>
              <w:snapToGrid w:val="0"/>
              <w:jc w:val="center"/>
              <w:rPr>
                <w:rFonts w:eastAsia="TimesNewRomanPSMT"/>
                <w:kern w:val="2"/>
                <w:lang w:val="sr-Cyrl-CS" w:eastAsia="ar-SA"/>
              </w:rPr>
            </w:pPr>
            <w:r w:rsidRPr="007C625C">
              <w:rPr>
                <w:rFonts w:eastAsia="TimesNewRomanPSMT"/>
                <w:kern w:val="2"/>
                <w:lang w:val="sr-Cyrl-CS" w:eastAsia="ar-SA"/>
              </w:rPr>
              <w:t>5</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eastAsia="ar-SA"/>
              </w:rPr>
            </w:pPr>
            <w:r w:rsidRPr="007C625C">
              <w:rPr>
                <w:rFonts w:eastAsia="TimesNewRomanPSMT"/>
                <w:kern w:val="2"/>
                <w:lang w:val="sr-Latn-CS" w:eastAsia="ar-SA"/>
              </w:rPr>
              <w:t>I</w:t>
            </w:r>
            <w:r w:rsidRPr="007C625C">
              <w:rPr>
                <w:rFonts w:eastAsia="TimesNewRomanPSMT"/>
              </w:rPr>
              <w:t>V</w:t>
            </w:r>
          </w:p>
          <w:p w:rsidR="00684AF0" w:rsidRPr="007C625C" w:rsidRDefault="00684AF0" w:rsidP="00137208">
            <w:pPr>
              <w:suppressAutoHyphens/>
              <w:snapToGrid w:val="0"/>
              <w:jc w:val="center"/>
              <w:rPr>
                <w:rFonts w:eastAsia="TimesNewRomanPSMT"/>
                <w:kern w:val="2"/>
                <w:lang w:eastAsia="ar-SA"/>
              </w:rPr>
            </w:pPr>
          </w:p>
          <w:p w:rsidR="00684AF0" w:rsidRPr="007C625C" w:rsidRDefault="00684AF0" w:rsidP="00137208">
            <w:pPr>
              <w:suppressAutoHyphens/>
              <w:snapToGrid w:val="0"/>
              <w:jc w:val="center"/>
              <w:rPr>
                <w:rFonts w:eastAsia="TimesNewRomanPSMT"/>
                <w:kern w:val="2"/>
                <w:lang w:eastAsia="ar-SA"/>
              </w:rPr>
            </w:pP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eastAsia="ar-SA"/>
              </w:rPr>
            </w:pPr>
            <w:r w:rsidRPr="007C625C">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8F4B0C" w:rsidP="00137208">
            <w:pPr>
              <w:suppressAutoHyphens/>
              <w:snapToGrid w:val="0"/>
              <w:jc w:val="center"/>
              <w:rPr>
                <w:rFonts w:eastAsia="TimesNewRomanPSMT"/>
                <w:kern w:val="2"/>
                <w:lang w:val="en-GB" w:eastAsia="ar-SA"/>
              </w:rPr>
            </w:pPr>
            <w:r>
              <w:rPr>
                <w:rFonts w:eastAsia="TimesNewRomanPSMT"/>
                <w:kern w:val="2"/>
                <w:lang w:val="sr-Cyrl-CS" w:eastAsia="ar-SA"/>
              </w:rPr>
              <w:t>7</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val="sr-Cyrl-CS" w:eastAsia="ar-SA"/>
              </w:rPr>
            </w:pPr>
            <w:r w:rsidRPr="007C625C">
              <w:rPr>
                <w:rFonts w:eastAsia="TimesNewRomanPSMT"/>
              </w:rPr>
              <w:t>V</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eastAsia="ar-SA"/>
              </w:rPr>
            </w:pPr>
            <w:r w:rsidRPr="007C625C">
              <w:rPr>
                <w:rFonts w:eastAsia="TimesNewRomanPSMT"/>
              </w:rPr>
              <w:t>Упутство понуђачима како да сачине понуду</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8F4B0C" w:rsidP="00137208">
            <w:pPr>
              <w:suppressAutoHyphens/>
              <w:snapToGrid w:val="0"/>
              <w:jc w:val="center"/>
              <w:rPr>
                <w:rFonts w:eastAsia="TimesNewRomanPSMT"/>
                <w:kern w:val="2"/>
                <w:lang w:val="sr-Cyrl-CS" w:eastAsia="ar-SA"/>
              </w:rPr>
            </w:pPr>
            <w:r>
              <w:rPr>
                <w:rFonts w:eastAsia="TimesNewRomanPSMT"/>
                <w:kern w:val="2"/>
                <w:lang w:val="sr-Cyrl-CS" w:eastAsia="ar-SA"/>
              </w:rPr>
              <w:t>9</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lang w:val="sr-Cyrl-CS"/>
              </w:rPr>
            </w:pPr>
            <w:r w:rsidRPr="007C625C">
              <w:rPr>
                <w:rFonts w:eastAsia="TimesNewRomanPSMT"/>
              </w:rPr>
              <w:t>VI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rPr>
            </w:pPr>
            <w:r w:rsidRPr="007C625C">
              <w:rPr>
                <w:rFonts w:eastAsia="TimesNewRomanPSMT"/>
              </w:rPr>
              <w:t>Образац понуде</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8F4B0C" w:rsidP="00137208">
            <w:pPr>
              <w:suppressAutoHyphens/>
              <w:snapToGrid w:val="0"/>
              <w:jc w:val="center"/>
              <w:rPr>
                <w:rFonts w:eastAsia="TimesNewRomanPSMT"/>
                <w:kern w:val="2"/>
                <w:lang w:val="sr-Cyrl-CS" w:eastAsia="ar-SA"/>
              </w:rPr>
            </w:pPr>
            <w:r>
              <w:rPr>
                <w:rFonts w:eastAsia="TimesNewRomanPSMT"/>
                <w:kern w:val="2"/>
                <w:lang w:val="sr-Cyrl-CS" w:eastAsia="ar-SA"/>
              </w:rPr>
              <w:t>21</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5F76F3" w:rsidP="00137208">
            <w:pPr>
              <w:suppressAutoHyphens/>
              <w:snapToGrid w:val="0"/>
              <w:rPr>
                <w:rFonts w:eastAsia="TimesNewRomanPSMT"/>
                <w:kern w:val="2"/>
                <w:lang w:val="sr-Cyrl-CS" w:eastAsia="ar-SA"/>
              </w:rPr>
            </w:pPr>
            <w:r>
              <w:rPr>
                <w:rFonts w:eastAsia="TimesNewRomanPSMT"/>
                <w:lang w:val="sr-Cyrl-RS"/>
              </w:rPr>
              <w:t xml:space="preserve">     </w:t>
            </w:r>
            <w:r w:rsidR="00684AF0" w:rsidRPr="007C625C">
              <w:rPr>
                <w:rFonts w:eastAsia="TimesNewRomanPSMT"/>
              </w:rPr>
              <w:t>VII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lang w:val="sr-Cyrl-CS"/>
              </w:rPr>
              <w:t>Модел уговора</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8F4B0C" w:rsidP="00137208">
            <w:pPr>
              <w:suppressAutoHyphens/>
              <w:snapToGrid w:val="0"/>
              <w:jc w:val="center"/>
              <w:rPr>
                <w:rFonts w:eastAsia="TimesNewRomanPSMT"/>
                <w:kern w:val="2"/>
                <w:lang w:val="sr-Cyrl-CS" w:eastAsia="ar-SA"/>
              </w:rPr>
            </w:pPr>
            <w:r>
              <w:rPr>
                <w:rFonts w:eastAsia="TimesNewRomanPSMT"/>
                <w:kern w:val="2"/>
                <w:lang w:val="sr-Cyrl-CS" w:eastAsia="ar-SA"/>
              </w:rPr>
              <w:t>25</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eastAsia="ar-SA"/>
              </w:rPr>
            </w:pPr>
            <w:r w:rsidRPr="007C625C">
              <w:rPr>
                <w:rFonts w:eastAsia="TimesNewRomanPSMT"/>
              </w:rPr>
              <w:t>VII</w:t>
            </w:r>
            <w:r w:rsidRPr="007C625C">
              <w:rPr>
                <w:rFonts w:eastAsia="TimesNewRomanPSMT"/>
                <w:kern w:val="2"/>
                <w:lang w:val="sr-Latn-CS" w:eastAsia="ar-SA"/>
              </w:rPr>
              <w:t>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kern w:val="2"/>
                <w:lang w:val="sr-Cyrl-CS" w:eastAsia="ar-SA"/>
              </w:rPr>
              <w:t>Образац трошкова припреме понуде</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TimesNewRomanPSMT"/>
                <w:kern w:val="2"/>
                <w:lang w:eastAsia="ar-SA"/>
              </w:rPr>
            </w:pPr>
            <w:r>
              <w:rPr>
                <w:rFonts w:eastAsia="TimesNewRomanPSMT"/>
                <w:kern w:val="2"/>
                <w:lang w:val="sr-Cyrl-CS" w:eastAsia="ar-SA"/>
              </w:rPr>
              <w:t>28</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eastAsia="ar-SA"/>
              </w:rPr>
            </w:pPr>
            <w:r w:rsidRPr="007C625C">
              <w:rPr>
                <w:rFonts w:eastAsia="TimesNewRomanPSMT"/>
                <w:kern w:val="2"/>
                <w:lang w:val="sr-Latn-CS" w:eastAsia="ar-SA"/>
              </w:rPr>
              <w:t>I</w:t>
            </w:r>
            <w:r w:rsidRPr="007C625C">
              <w:rPr>
                <w:rFonts w:eastAsia="TimesNewRomanPSMT"/>
              </w:rPr>
              <w:t>X</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eastAsia="ar-SA"/>
              </w:rPr>
            </w:pPr>
            <w:r w:rsidRPr="007C625C">
              <w:rPr>
                <w:rFonts w:eastAsia="TimesNewRomanPSMT"/>
              </w:rPr>
              <w:t>Образац изјаве о независној понуди</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TimesNewRomanPSMT"/>
                <w:kern w:val="2"/>
                <w:lang w:eastAsia="ar-SA"/>
              </w:rPr>
            </w:pPr>
            <w:r>
              <w:rPr>
                <w:rFonts w:eastAsia="TimesNewRomanPSMT"/>
                <w:kern w:val="2"/>
                <w:lang w:val="sr-Cyrl-CS" w:eastAsia="ar-SA"/>
              </w:rPr>
              <w:t>29</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rPr>
            </w:pPr>
            <w:r w:rsidRPr="007C625C">
              <w:rPr>
                <w:rFonts w:eastAsia="TimesNewRomanPSMT"/>
              </w:rPr>
              <w:t>X</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rPr>
            </w:pPr>
            <w:r w:rsidRPr="007C625C">
              <w:rPr>
                <w:rFonts w:eastAsia="TimesNewRomanPSMT"/>
                <w:kern w:val="2"/>
                <w:lang w:val="sr-Cyrl-CS" w:eastAsia="ar-SA"/>
              </w:rPr>
              <w:t>Образац структуре цене са упутством како да се попуни</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TimesNewRomanPSMT"/>
                <w:kern w:val="2"/>
                <w:lang w:val="sr-Cyrl-CS" w:eastAsia="ar-SA"/>
              </w:rPr>
            </w:pPr>
            <w:r>
              <w:rPr>
                <w:rFonts w:eastAsia="TimesNewRomanPSMT"/>
                <w:kern w:val="2"/>
                <w:lang w:val="sr-Cyrl-CS" w:eastAsia="ar-SA"/>
              </w:rPr>
              <w:t>30</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rPr>
            </w:pPr>
            <w:r w:rsidRPr="007C625C">
              <w:rPr>
                <w:rFonts w:eastAsia="TimesNewRomanPSMT"/>
                <w:lang w:val="sr-Latn-CS"/>
              </w:rPr>
              <w:t>XI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kern w:val="2"/>
                <w:lang w:val="sr-Cyrl-CS" w:eastAsia="ar-SA"/>
              </w:rPr>
              <w:t>Образац изјаве понуђача о испуњености услова по чл. 75. Закона</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TimesNewRomanPSMT"/>
                <w:kern w:val="2"/>
                <w:lang w:val="sr-Cyrl-CS" w:eastAsia="ar-SA"/>
              </w:rPr>
            </w:pPr>
            <w:r>
              <w:rPr>
                <w:rFonts w:eastAsia="TimesNewRomanPSMT"/>
                <w:kern w:val="2"/>
                <w:lang w:val="sr-Cyrl-CS" w:eastAsia="ar-SA"/>
              </w:rPr>
              <w:t>31</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lang w:val="sr-Latn-CS"/>
              </w:rPr>
            </w:pPr>
            <w:r w:rsidRPr="007C625C">
              <w:rPr>
                <w:rFonts w:eastAsia="TimesNewRomanPSMT"/>
                <w:lang w:val="sr-Latn-CS"/>
              </w:rPr>
              <w:t>XII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kern w:val="2"/>
                <w:lang w:val="sr-Cyrl-CS" w:eastAsia="ar-SA"/>
              </w:rPr>
              <w:t>Образац изјаве подизвођача о испуњености услова по чл. 75. Закона</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TimesNewRomanPSMT"/>
                <w:kern w:val="2"/>
                <w:lang w:val="sr-Cyrl-CS" w:eastAsia="ar-SA"/>
              </w:rPr>
            </w:pPr>
            <w:r>
              <w:rPr>
                <w:rFonts w:eastAsia="TimesNewRomanPSMT"/>
                <w:kern w:val="2"/>
                <w:lang w:val="sr-Cyrl-CS" w:eastAsia="ar-SA"/>
              </w:rPr>
              <w:t>32</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kern w:val="2"/>
                <w:lang w:eastAsia="ar-SA"/>
              </w:rPr>
            </w:pPr>
            <w:r w:rsidRPr="007C625C">
              <w:rPr>
                <w:rFonts w:eastAsia="TimesNewRomanPSMT"/>
                <w:lang w:val="sr-Latn-CS"/>
              </w:rPr>
              <w:t>XIII</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kern w:val="2"/>
                <w:lang w:val="sr-Cyrl-CS" w:eastAsia="ar-SA"/>
              </w:rPr>
              <w:t>Образац изјаве о поштовању обавеза из чл.75 став 2 Закона</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Arial Unicode MS"/>
                <w:kern w:val="2"/>
                <w:lang w:val="sr-Cyrl-CS" w:eastAsia="ar-SA"/>
              </w:rPr>
            </w:pPr>
            <w:r>
              <w:rPr>
                <w:rFonts w:eastAsia="Arial Unicode MS"/>
                <w:kern w:val="2"/>
                <w:lang w:val="sr-Cyrl-CS" w:eastAsia="ar-SA"/>
              </w:rPr>
              <w:t>33</w:t>
            </w:r>
          </w:p>
        </w:tc>
      </w:tr>
      <w:tr w:rsidR="00137208" w:rsidRPr="007C625C" w:rsidTr="005F76F3">
        <w:tc>
          <w:tcPr>
            <w:tcW w:w="1301"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center"/>
              <w:rPr>
                <w:rFonts w:eastAsia="TimesNewRomanPSMT"/>
                <w:lang w:val="sr-Cyrl-CS"/>
              </w:rPr>
            </w:pPr>
            <w:r w:rsidRPr="007C625C">
              <w:rPr>
                <w:rFonts w:eastAsia="TimesNewRomanPSMT"/>
                <w:lang w:val="sr-Latn-CS"/>
              </w:rPr>
              <w:t>XIV</w:t>
            </w:r>
          </w:p>
        </w:tc>
        <w:tc>
          <w:tcPr>
            <w:tcW w:w="6067"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snapToGrid w:val="0"/>
              <w:jc w:val="both"/>
              <w:rPr>
                <w:rFonts w:eastAsia="TimesNewRomanPSMT"/>
                <w:kern w:val="2"/>
                <w:lang w:val="sr-Cyrl-CS" w:eastAsia="ar-SA"/>
              </w:rPr>
            </w:pPr>
            <w:r w:rsidRPr="007C625C">
              <w:rPr>
                <w:rFonts w:eastAsia="TimesNewRomanPSMT"/>
                <w:kern w:val="2"/>
                <w:lang w:val="sr-Cyrl-CS" w:eastAsia="ar-SA"/>
              </w:rPr>
              <w:t>Менично овлашћење</w:t>
            </w:r>
          </w:p>
        </w:tc>
        <w:tc>
          <w:tcPr>
            <w:tcW w:w="1162" w:type="dxa"/>
            <w:tcBorders>
              <w:top w:val="single" w:sz="4" w:space="0" w:color="000000"/>
              <w:left w:val="single" w:sz="4" w:space="0" w:color="000000"/>
              <w:bottom w:val="single" w:sz="4" w:space="0" w:color="000000"/>
              <w:right w:val="single" w:sz="4" w:space="0" w:color="000000"/>
            </w:tcBorders>
          </w:tcPr>
          <w:p w:rsidR="00684AF0" w:rsidRPr="007C625C" w:rsidRDefault="00FF1628" w:rsidP="00137208">
            <w:pPr>
              <w:suppressAutoHyphens/>
              <w:snapToGrid w:val="0"/>
              <w:jc w:val="center"/>
              <w:rPr>
                <w:rFonts w:eastAsia="Arial Unicode MS"/>
                <w:kern w:val="2"/>
                <w:lang w:val="sr-Cyrl-CS" w:eastAsia="ar-SA"/>
              </w:rPr>
            </w:pPr>
            <w:r>
              <w:rPr>
                <w:rFonts w:eastAsia="Arial Unicode MS"/>
                <w:kern w:val="2"/>
                <w:lang w:val="sr-Cyrl-CS" w:eastAsia="ar-SA"/>
              </w:rPr>
              <w:t>34</w:t>
            </w:r>
          </w:p>
        </w:tc>
      </w:tr>
    </w:tbl>
    <w:p w:rsidR="00684AF0" w:rsidRPr="007C625C" w:rsidRDefault="00684AF0" w:rsidP="00137208">
      <w:pPr>
        <w:suppressAutoHyphens/>
        <w:jc w:val="both"/>
        <w:rPr>
          <w:rFonts w:eastAsia="Arial Unicode MS"/>
          <w:kern w:val="2"/>
          <w:lang w:val="sr-Cyrl-CS" w:eastAsia="ar-SA"/>
        </w:rPr>
      </w:pPr>
    </w:p>
    <w:p w:rsidR="00684AF0" w:rsidRPr="007C625C" w:rsidRDefault="00684AF0" w:rsidP="00137208">
      <w:pPr>
        <w:suppressAutoHyphens/>
        <w:jc w:val="both"/>
        <w:rPr>
          <w:rFonts w:eastAsia="Arial Unicode MS"/>
          <w:kern w:val="2"/>
          <w:lang w:val="sr-Cyrl-CS" w:eastAsia="ar-SA"/>
        </w:rPr>
      </w:pPr>
    </w:p>
    <w:p w:rsidR="00684AF0" w:rsidRPr="007C625C" w:rsidRDefault="00684AF0" w:rsidP="00137208">
      <w:pPr>
        <w:suppressAutoHyphens/>
        <w:jc w:val="both"/>
        <w:rPr>
          <w:rFonts w:eastAsia="Arial Unicode MS"/>
          <w:kern w:val="2"/>
          <w:lang w:eastAsia="ar-SA"/>
        </w:rPr>
      </w:pPr>
      <w:r w:rsidRPr="007C625C">
        <w:rPr>
          <w:rFonts w:eastAsia="Arial Unicode MS"/>
          <w:kern w:val="2"/>
          <w:lang w:eastAsia="ar-SA"/>
        </w:rPr>
        <w:t>.</w:t>
      </w:r>
    </w:p>
    <w:p w:rsidR="00684AF0" w:rsidRPr="007C625C" w:rsidRDefault="00684AF0"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kern w:val="2"/>
          <w:lang w:eastAsia="ar-SA"/>
        </w:rPr>
      </w:pPr>
    </w:p>
    <w:p w:rsidR="007C625C" w:rsidRPr="007C625C" w:rsidRDefault="007C625C"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kern w:val="2"/>
          <w:lang w:val="sr-Cyrl-CS" w:eastAsia="ar-SA"/>
        </w:rPr>
      </w:pPr>
    </w:p>
    <w:p w:rsidR="007C625C" w:rsidRPr="007C625C" w:rsidRDefault="007C625C" w:rsidP="00137208">
      <w:pPr>
        <w:suppressAutoHyphens/>
        <w:jc w:val="both"/>
        <w:rPr>
          <w:rFonts w:eastAsia="Arial Unicode MS"/>
          <w:kern w:val="2"/>
          <w:lang w:val="sr-Cyrl-CS" w:eastAsia="ar-SA"/>
        </w:rPr>
      </w:pPr>
    </w:p>
    <w:p w:rsidR="00684AF0" w:rsidRPr="007C625C" w:rsidRDefault="00684AF0" w:rsidP="00137208">
      <w:pPr>
        <w:shd w:val="clear" w:color="auto" w:fill="C6D9F1"/>
        <w:suppressAutoHyphens/>
        <w:jc w:val="center"/>
        <w:rPr>
          <w:b/>
          <w:bCs/>
          <w:i/>
          <w:iCs/>
        </w:rPr>
      </w:pPr>
    </w:p>
    <w:p w:rsidR="00684AF0" w:rsidRPr="007C625C" w:rsidRDefault="00684AF0" w:rsidP="00137208">
      <w:pPr>
        <w:shd w:val="clear" w:color="auto" w:fill="C6D9F1"/>
        <w:suppressAutoHyphens/>
        <w:jc w:val="center"/>
        <w:rPr>
          <w:rFonts w:eastAsia="Arial Unicode MS"/>
          <w:b/>
          <w:bCs/>
          <w:i/>
          <w:iCs/>
          <w:kern w:val="2"/>
          <w:lang w:eastAsia="ar-SA"/>
        </w:rPr>
      </w:pPr>
      <w:r w:rsidRPr="007C625C">
        <w:rPr>
          <w:b/>
          <w:bCs/>
          <w:i/>
          <w:iCs/>
        </w:rPr>
        <w:t>I</w:t>
      </w:r>
      <w:r w:rsidRPr="007C625C">
        <w:rPr>
          <w:b/>
          <w:bCs/>
          <w:i/>
          <w:iCs/>
          <w:lang w:val="ru-RU"/>
        </w:rPr>
        <w:t xml:space="preserve">   </w:t>
      </w:r>
      <w:r w:rsidRPr="007C625C">
        <w:rPr>
          <w:b/>
          <w:bCs/>
          <w:i/>
          <w:iCs/>
        </w:rPr>
        <w:t xml:space="preserve">ОПШТИ ПОДАЦИ О ЈАВНОЈ НАБАВЦИ </w:t>
      </w:r>
    </w:p>
    <w:p w:rsidR="00684AF0" w:rsidRPr="007C625C" w:rsidRDefault="00684AF0" w:rsidP="00137208">
      <w:pPr>
        <w:suppressAutoHyphens/>
        <w:jc w:val="both"/>
        <w:rPr>
          <w:rFonts w:eastAsia="Arial Unicode MS"/>
          <w:b/>
          <w:bCs/>
          <w:i/>
          <w:iCs/>
          <w:kern w:val="2"/>
          <w:lang w:eastAsia="ar-SA"/>
        </w:rPr>
      </w:pPr>
    </w:p>
    <w:p w:rsidR="00684AF0" w:rsidRPr="007C625C" w:rsidRDefault="00684AF0" w:rsidP="00137208">
      <w:pPr>
        <w:suppressAutoHyphens/>
        <w:jc w:val="both"/>
        <w:rPr>
          <w:rFonts w:eastAsia="Arial Unicode MS"/>
          <w:kern w:val="2"/>
          <w:lang w:eastAsia="ar-SA"/>
        </w:rPr>
      </w:pPr>
      <w:r w:rsidRPr="007C625C">
        <w:rPr>
          <w:b/>
          <w:bCs/>
        </w:rPr>
        <w:t>1. Подаци о наручиоцу</w:t>
      </w:r>
    </w:p>
    <w:p w:rsidR="00684AF0" w:rsidRPr="007C625C" w:rsidRDefault="00684AF0" w:rsidP="00137208">
      <w:pPr>
        <w:suppressAutoHyphens/>
        <w:jc w:val="both"/>
        <w:rPr>
          <w:rFonts w:eastAsia="Arial Unicode MS"/>
          <w:kern w:val="2"/>
          <w:lang w:val="sr-Cyrl-CS" w:eastAsia="ar-SA"/>
        </w:rPr>
      </w:pPr>
      <w:r w:rsidRPr="007C625C">
        <w:t xml:space="preserve">Наручилац: </w:t>
      </w:r>
      <w:r w:rsidRPr="007C625C">
        <w:rPr>
          <w:lang w:val="sr-Cyrl-CS"/>
        </w:rPr>
        <w:t>Министарство за рад, запошљавање, борачка и социјална питања</w:t>
      </w:r>
    </w:p>
    <w:p w:rsidR="00684AF0" w:rsidRPr="007C625C" w:rsidRDefault="00684AF0" w:rsidP="00137208">
      <w:pPr>
        <w:suppressAutoHyphens/>
        <w:jc w:val="both"/>
        <w:rPr>
          <w:rFonts w:eastAsia="Arial Unicode MS"/>
          <w:kern w:val="2"/>
          <w:lang w:val="sr-Cyrl-CS" w:eastAsia="ar-SA"/>
        </w:rPr>
      </w:pPr>
      <w:r w:rsidRPr="007C625C">
        <w:rPr>
          <w:lang w:val="sr-Cyrl-CS"/>
        </w:rPr>
        <w:t>Адреса:</w:t>
      </w:r>
      <w:r w:rsidRPr="007C625C">
        <w:rPr>
          <w:i/>
          <w:iCs/>
          <w:lang w:val="sr-Cyrl-CS"/>
        </w:rPr>
        <w:t xml:space="preserve"> </w:t>
      </w:r>
      <w:r w:rsidRPr="007C625C">
        <w:rPr>
          <w:lang w:val="sr-Cyrl-CS"/>
        </w:rPr>
        <w:t xml:space="preserve">Немањина 22-26, 11000 Београд </w:t>
      </w:r>
    </w:p>
    <w:p w:rsidR="00684AF0" w:rsidRPr="007C625C" w:rsidRDefault="00684AF0" w:rsidP="00137208">
      <w:pPr>
        <w:suppressAutoHyphens/>
        <w:jc w:val="both"/>
        <w:rPr>
          <w:rFonts w:eastAsia="Arial Unicode MS"/>
          <w:kern w:val="2"/>
          <w:lang w:eastAsia="ar-SA"/>
        </w:rPr>
      </w:pPr>
      <w:r w:rsidRPr="007C625C">
        <w:rPr>
          <w:lang w:val="sr-Cyrl-CS"/>
        </w:rPr>
        <w:t xml:space="preserve">Интернет страница: </w:t>
      </w:r>
      <w:r w:rsidRPr="007C625C">
        <w:t>www.minrzs.gov.rs</w:t>
      </w:r>
    </w:p>
    <w:p w:rsidR="00684AF0" w:rsidRPr="007C625C" w:rsidRDefault="00684AF0" w:rsidP="00137208">
      <w:pPr>
        <w:suppressAutoHyphens/>
        <w:jc w:val="both"/>
        <w:rPr>
          <w:rFonts w:eastAsia="Arial Unicode MS"/>
          <w:kern w:val="2"/>
          <w:lang w:val="sr-Cyrl-CS" w:eastAsia="ar-SA"/>
        </w:rPr>
      </w:pPr>
    </w:p>
    <w:p w:rsidR="00684AF0" w:rsidRPr="007C625C" w:rsidRDefault="00684AF0" w:rsidP="00137208">
      <w:pPr>
        <w:suppressAutoHyphens/>
        <w:jc w:val="both"/>
        <w:rPr>
          <w:rFonts w:eastAsia="Arial Unicode MS"/>
          <w:kern w:val="2"/>
          <w:lang w:eastAsia="ar-SA"/>
        </w:rPr>
      </w:pPr>
      <w:r w:rsidRPr="007C625C">
        <w:rPr>
          <w:b/>
          <w:bCs/>
        </w:rPr>
        <w:t>2. Врста поступка јавне набавке</w:t>
      </w:r>
    </w:p>
    <w:p w:rsidR="00684AF0" w:rsidRPr="007C625C" w:rsidRDefault="00684AF0" w:rsidP="00137208">
      <w:pPr>
        <w:suppressAutoHyphens/>
        <w:jc w:val="both"/>
      </w:pPr>
      <w:r w:rsidRPr="007C625C">
        <w:t xml:space="preserve">Предметна јавна набавка се спроводи у </w:t>
      </w:r>
      <w:r w:rsidRPr="007C625C">
        <w:rPr>
          <w:lang w:val="sr-Cyrl-CS"/>
        </w:rPr>
        <w:t xml:space="preserve">поступку јавне набавке мале вредности </w:t>
      </w:r>
      <w:r w:rsidRPr="007C625C">
        <w:t xml:space="preserve">у складу са Законом и подзаконским актима којима се уређују јавне набавке. </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en-US" w:eastAsia="sr-Cyrl-CS"/>
        </w:rPr>
      </w:pPr>
      <w:r w:rsidRPr="007C625C">
        <w:rPr>
          <w:rStyle w:val="FontStyle40"/>
          <w:rFonts w:ascii="Times New Roman" w:hAnsi="Times New Roman" w:cs="Times New Roman"/>
          <w:sz w:val="24"/>
          <w:szCs w:val="24"/>
          <w:lang w:val="sr-Cyrl-CS" w:eastAsia="sr-Cyrl-CS"/>
        </w:rPr>
        <w:t>На ову јавну набавку ће се примењивати и:</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en-US" w:eastAsia="sr-Cyrl-CS"/>
        </w:rPr>
      </w:pPr>
    </w:p>
    <w:p w:rsidR="00684AF0" w:rsidRPr="007C625C" w:rsidRDefault="00684AF0" w:rsidP="00000E06">
      <w:pPr>
        <w:pStyle w:val="Style15"/>
        <w:widowControl/>
        <w:numPr>
          <w:ilvl w:val="0"/>
          <w:numId w:val="33"/>
        </w:numPr>
        <w:tabs>
          <w:tab w:val="left" w:pos="778"/>
        </w:tabs>
        <w:spacing w:line="240" w:lineRule="auto"/>
        <w:jc w:val="both"/>
        <w:rPr>
          <w:rStyle w:val="FontStyle37"/>
          <w:rFonts w:ascii="Times New Roman" w:hAnsi="Times New Roman" w:cs="Times New Roman"/>
          <w:sz w:val="24"/>
          <w:szCs w:val="24"/>
          <w:lang w:val="sr-Cyrl-CS" w:eastAsia="sr-Cyrl-CS"/>
        </w:rPr>
      </w:pPr>
      <w:r w:rsidRPr="007C625C">
        <w:rPr>
          <w:rStyle w:val="FontStyle37"/>
          <w:rFonts w:ascii="Times New Roman" w:hAnsi="Times New Roman" w:cs="Times New Roman"/>
          <w:sz w:val="24"/>
          <w:szCs w:val="24"/>
          <w:lang w:val="sr-Cyrl-RS" w:eastAsia="sr-Cyrl-CS"/>
        </w:rPr>
        <w:t>З</w:t>
      </w:r>
      <w:r w:rsidRPr="007C625C">
        <w:rPr>
          <w:rStyle w:val="FontStyle37"/>
          <w:rFonts w:ascii="Times New Roman" w:hAnsi="Times New Roman" w:cs="Times New Roman"/>
          <w:sz w:val="24"/>
          <w:szCs w:val="24"/>
          <w:lang w:val="sr-Cyrl-CS" w:eastAsia="sr-Cyrl-CS"/>
        </w:rPr>
        <w:t>акон о општем управном поступку у делу који није регулисан законом   о јавним набавкама</w:t>
      </w:r>
    </w:p>
    <w:p w:rsidR="00684AF0" w:rsidRPr="007C625C" w:rsidRDefault="00684AF0" w:rsidP="00000E06">
      <w:pPr>
        <w:pStyle w:val="Style15"/>
        <w:widowControl/>
        <w:numPr>
          <w:ilvl w:val="0"/>
          <w:numId w:val="33"/>
        </w:numPr>
        <w:tabs>
          <w:tab w:val="left" w:pos="778"/>
        </w:tabs>
        <w:spacing w:line="240" w:lineRule="auto"/>
        <w:jc w:val="both"/>
        <w:rPr>
          <w:rStyle w:val="FontStyle37"/>
          <w:rFonts w:ascii="Times New Roman" w:hAnsi="Times New Roman" w:cs="Times New Roman"/>
          <w:sz w:val="24"/>
          <w:szCs w:val="24"/>
          <w:lang w:val="sr-Cyrl-CS" w:eastAsia="sr-Cyrl-CS"/>
        </w:rPr>
      </w:pPr>
      <w:r w:rsidRPr="007C625C">
        <w:rPr>
          <w:rStyle w:val="FontStyle37"/>
          <w:rFonts w:ascii="Times New Roman" w:hAnsi="Times New Roman" w:cs="Times New Roman"/>
          <w:sz w:val="24"/>
          <w:szCs w:val="24"/>
          <w:lang w:val="sr-Cyrl-CS" w:eastAsia="sr-Cyrl-CS"/>
        </w:rPr>
        <w:t xml:space="preserve">Закон о облигационим односима након закључења уговора о јавној </w:t>
      </w:r>
      <w:r w:rsidRPr="007C625C">
        <w:rPr>
          <w:rStyle w:val="FontStyle37"/>
          <w:rFonts w:ascii="Times New Roman" w:hAnsi="Times New Roman" w:cs="Times New Roman"/>
          <w:sz w:val="24"/>
          <w:szCs w:val="24"/>
          <w:lang w:val="en-US" w:eastAsia="sr-Cyrl-CS"/>
        </w:rPr>
        <w:t xml:space="preserve"> </w:t>
      </w:r>
      <w:r w:rsidRPr="007C625C">
        <w:rPr>
          <w:rStyle w:val="FontStyle37"/>
          <w:rFonts w:ascii="Times New Roman" w:hAnsi="Times New Roman" w:cs="Times New Roman"/>
          <w:sz w:val="24"/>
          <w:szCs w:val="24"/>
          <w:lang w:val="sr-Cyrl-CS" w:eastAsia="sr-Cyrl-CS"/>
        </w:rPr>
        <w:t>набавци</w:t>
      </w:r>
    </w:p>
    <w:p w:rsidR="00684AF0" w:rsidRPr="007C625C" w:rsidRDefault="00684AF0" w:rsidP="00000E06">
      <w:pPr>
        <w:pStyle w:val="Style15"/>
        <w:widowControl/>
        <w:numPr>
          <w:ilvl w:val="0"/>
          <w:numId w:val="33"/>
        </w:numPr>
        <w:tabs>
          <w:tab w:val="left" w:pos="778"/>
        </w:tabs>
        <w:spacing w:line="240" w:lineRule="auto"/>
        <w:jc w:val="both"/>
        <w:rPr>
          <w:rFonts w:ascii="Times New Roman" w:hAnsi="Times New Roman" w:cs="Times New Roman"/>
          <w:lang w:val="sr-Cyrl-CS" w:eastAsia="sr-Cyrl-CS"/>
        </w:rPr>
      </w:pPr>
      <w:r w:rsidRPr="007C625C">
        <w:rPr>
          <w:rStyle w:val="FontStyle37"/>
          <w:rFonts w:ascii="Times New Roman" w:hAnsi="Times New Roman" w:cs="Times New Roman"/>
          <w:sz w:val="24"/>
          <w:szCs w:val="24"/>
          <w:lang w:val="sr-Cyrl-RS" w:eastAsia="sr-Cyrl-CS"/>
        </w:rPr>
        <w:t>В</w:t>
      </w:r>
      <w:r w:rsidRPr="007C625C">
        <w:rPr>
          <w:rStyle w:val="FontStyle37"/>
          <w:rFonts w:ascii="Times New Roman" w:hAnsi="Times New Roman" w:cs="Times New Roman"/>
          <w:sz w:val="24"/>
          <w:szCs w:val="24"/>
          <w:lang w:val="sr-Cyrl-CS" w:eastAsia="sr-Cyrl-CS"/>
        </w:rPr>
        <w:t>ажећи  законски  и  подзаконски  прописи  који  регулишу  предметну делатност у Републици Србији.</w:t>
      </w:r>
    </w:p>
    <w:p w:rsidR="00684AF0" w:rsidRPr="007C625C" w:rsidRDefault="00684AF0" w:rsidP="00137208">
      <w:pPr>
        <w:suppressAutoHyphens/>
        <w:jc w:val="both"/>
        <w:rPr>
          <w:rFonts w:eastAsia="Arial Unicode MS"/>
          <w:kern w:val="2"/>
          <w:lang w:eastAsia="ar-SA"/>
        </w:rPr>
      </w:pPr>
    </w:p>
    <w:p w:rsidR="00684AF0" w:rsidRPr="007C625C" w:rsidRDefault="00684AF0" w:rsidP="00137208">
      <w:pPr>
        <w:suppressAutoHyphens/>
        <w:jc w:val="both"/>
        <w:rPr>
          <w:b/>
          <w:bCs/>
        </w:rPr>
      </w:pPr>
      <w:r w:rsidRPr="007C625C">
        <w:rPr>
          <w:b/>
          <w:bCs/>
        </w:rPr>
        <w:t>3. Предмет јавне набавке</w:t>
      </w:r>
    </w:p>
    <w:p w:rsidR="005F76F3" w:rsidRDefault="005F76F3" w:rsidP="005F76F3">
      <w:pPr>
        <w:pStyle w:val="BodyTextIndent2"/>
        <w:rPr>
          <w:b/>
          <w:bCs/>
          <w:lang w:val="en-US"/>
        </w:rPr>
      </w:pPr>
    </w:p>
    <w:p w:rsidR="00684AF0" w:rsidRDefault="00684AF0" w:rsidP="005F76F3">
      <w:pPr>
        <w:pStyle w:val="BodyTextIndent2"/>
        <w:ind w:firstLine="0"/>
        <w:rPr>
          <w:rStyle w:val="FontStyle40"/>
          <w:rFonts w:ascii="Times New Roman" w:hAnsi="Times New Roman" w:cs="Times New Roman"/>
          <w:sz w:val="24"/>
          <w:szCs w:val="24"/>
          <w:lang w:val="en-US" w:eastAsia="sr-Cyrl-CS"/>
        </w:rPr>
      </w:pPr>
      <w:r w:rsidRPr="007C625C">
        <w:t xml:space="preserve">Предмет јавне набавке бр. ЈН </w:t>
      </w:r>
      <w:r w:rsidRPr="007C625C">
        <w:rPr>
          <w:lang w:val="sr-Cyrl-RS"/>
        </w:rPr>
        <w:t>39</w:t>
      </w:r>
      <w:r w:rsidRPr="007C625C">
        <w:t>/201</w:t>
      </w:r>
      <w:r w:rsidRPr="007C625C">
        <w:rPr>
          <w:lang w:val="sr-Cyrl-RS"/>
        </w:rPr>
        <w:t>7</w:t>
      </w:r>
      <w:r w:rsidRPr="007C625C">
        <w:t xml:space="preserve"> су услуге</w:t>
      </w:r>
      <w:r w:rsidRPr="007C625C">
        <w:rPr>
          <w:lang w:val="sr-Cyrl-RS"/>
        </w:rPr>
        <w:t xml:space="preserve"> -</w:t>
      </w:r>
      <w:r w:rsidRPr="007C625C">
        <w:t xml:space="preserve"> </w:t>
      </w:r>
      <w:r w:rsidRPr="007C625C">
        <w:rPr>
          <w:rStyle w:val="FontStyle39"/>
          <w:rFonts w:ascii="Times New Roman" w:eastAsia="Calibri" w:hAnsi="Times New Roman" w:cs="Times New Roman"/>
          <w:sz w:val="24"/>
          <w:szCs w:val="24"/>
          <w:lang w:eastAsia="sr-Cyrl-CS"/>
        </w:rPr>
        <w:t>Услуге вештачења</w:t>
      </w:r>
      <w:r w:rsidR="007C625C" w:rsidRPr="007C625C">
        <w:rPr>
          <w:rStyle w:val="FontStyle39"/>
          <w:rFonts w:ascii="Times New Roman" w:eastAsia="Calibri" w:hAnsi="Times New Roman" w:cs="Times New Roman"/>
          <w:sz w:val="24"/>
          <w:szCs w:val="24"/>
          <w:lang w:val="sr-Cyrl-RS" w:eastAsia="sr-Cyrl-CS"/>
        </w:rPr>
        <w:t>,</w:t>
      </w:r>
      <w:r w:rsidRPr="007C625C">
        <w:rPr>
          <w:rStyle w:val="FontStyle39"/>
          <w:rFonts w:ascii="Times New Roman" w:eastAsia="Calibri" w:hAnsi="Times New Roman" w:cs="Times New Roman"/>
          <w:sz w:val="24"/>
          <w:szCs w:val="24"/>
          <w:lang w:eastAsia="sr-Cyrl-CS"/>
        </w:rPr>
        <w:t xml:space="preserve"> </w:t>
      </w:r>
      <w:r w:rsidRPr="007C625C">
        <w:rPr>
          <w:rStyle w:val="FontStyle40"/>
          <w:rFonts w:ascii="Times New Roman" w:hAnsi="Times New Roman" w:cs="Times New Roman"/>
          <w:b/>
          <w:sz w:val="24"/>
          <w:szCs w:val="24"/>
          <w:lang w:val="sr-Cyrl-RS" w:eastAsia="sr-Cyrl-CS"/>
        </w:rPr>
        <w:t>кроз ревизију изведених радова</w:t>
      </w:r>
      <w:r w:rsidR="007C625C" w:rsidRPr="007C625C">
        <w:rPr>
          <w:rStyle w:val="FontStyle40"/>
          <w:rFonts w:ascii="Times New Roman" w:hAnsi="Times New Roman" w:cs="Times New Roman"/>
          <w:b/>
          <w:sz w:val="24"/>
          <w:szCs w:val="24"/>
          <w:lang w:val="sr-Cyrl-RS" w:eastAsia="sr-Cyrl-CS"/>
        </w:rPr>
        <w:t>,</w:t>
      </w:r>
      <w:r w:rsidRPr="007C625C">
        <w:rPr>
          <w:rStyle w:val="FontStyle40"/>
          <w:rFonts w:ascii="Times New Roman" w:hAnsi="Times New Roman" w:cs="Times New Roman"/>
          <w:b/>
          <w:sz w:val="24"/>
          <w:szCs w:val="24"/>
          <w:lang w:val="sr-Cyrl-RS" w:eastAsia="sr-Cyrl-CS"/>
        </w:rPr>
        <w:t xml:space="preserve"> </w:t>
      </w:r>
      <w:r w:rsidRPr="007C625C">
        <w:rPr>
          <w:b/>
        </w:rPr>
        <w:t>на објекту - Геронтолошки центар у Ваљеву</w:t>
      </w:r>
      <w:r w:rsidRPr="007C625C">
        <w:rPr>
          <w:rStyle w:val="FontStyle39"/>
          <w:rFonts w:ascii="Times New Roman" w:eastAsia="Calibri" w:hAnsi="Times New Roman" w:cs="Times New Roman"/>
          <w:b w:val="0"/>
          <w:sz w:val="24"/>
          <w:szCs w:val="24"/>
          <w:lang w:eastAsia="sr-Cyrl-CS"/>
        </w:rPr>
        <w:t xml:space="preserve">, </w:t>
      </w:r>
      <w:r w:rsidRPr="007C625C">
        <w:rPr>
          <w:b/>
          <w:bCs/>
        </w:rPr>
        <w:t>за потребе Министарства за рад, запошљавање, борачка и социјална питања</w:t>
      </w:r>
      <w:r w:rsidRPr="007C625C">
        <w:rPr>
          <w:rStyle w:val="FontStyle39"/>
          <w:rFonts w:ascii="Times New Roman" w:eastAsia="Calibri" w:hAnsi="Times New Roman" w:cs="Times New Roman"/>
          <w:sz w:val="24"/>
          <w:szCs w:val="24"/>
          <w:lang w:eastAsia="sr-Cyrl-CS"/>
        </w:rPr>
        <w:t xml:space="preserve">, </w:t>
      </w:r>
      <w:r w:rsidRPr="007C625C">
        <w:rPr>
          <w:rStyle w:val="FontStyle40"/>
          <w:rFonts w:ascii="Times New Roman" w:hAnsi="Times New Roman" w:cs="Times New Roman"/>
          <w:sz w:val="24"/>
          <w:szCs w:val="24"/>
          <w:lang w:eastAsia="sr-Cyrl-CS"/>
        </w:rPr>
        <w:t>означено у Општем речнику набавке као 71319000 - Услуге вештачења.</w:t>
      </w:r>
    </w:p>
    <w:p w:rsidR="005F76F3" w:rsidRPr="005F76F3" w:rsidRDefault="005F76F3" w:rsidP="005F76F3">
      <w:pPr>
        <w:pStyle w:val="BodyTextIndent2"/>
        <w:rPr>
          <w:rStyle w:val="FontStyle40"/>
          <w:rFonts w:ascii="Times New Roman" w:hAnsi="Times New Roman" w:cs="Times New Roman"/>
          <w:sz w:val="24"/>
          <w:szCs w:val="24"/>
          <w:lang w:val="en-US" w:eastAsia="sr-Cyrl-CS"/>
        </w:rPr>
      </w:pPr>
    </w:p>
    <w:p w:rsidR="00684AF0" w:rsidRDefault="00684AF0" w:rsidP="00137208">
      <w:pPr>
        <w:pStyle w:val="Style1"/>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Техничке карактеристике (захтеви) навадене су у делу III конкурсне документације (спецификација).</w:t>
      </w:r>
      <w:r w:rsidRPr="007C625C">
        <w:rPr>
          <w:rStyle w:val="WW8Num10z2"/>
          <w:rFonts w:ascii="Times New Roman" w:hAnsi="Times New Roman" w:cs="Times New Roman"/>
          <w:lang w:val="sr-Cyrl-CS" w:eastAsia="sr-Cyrl-CS"/>
        </w:rPr>
        <w:t xml:space="preserve"> </w:t>
      </w:r>
      <w:r w:rsidRPr="007C625C">
        <w:rPr>
          <w:rStyle w:val="FontStyle40"/>
          <w:rFonts w:ascii="Times New Roman" w:hAnsi="Times New Roman" w:cs="Times New Roman"/>
          <w:sz w:val="24"/>
          <w:szCs w:val="24"/>
          <w:lang w:val="sr-Cyrl-CS" w:eastAsia="sr-Cyrl-CS"/>
        </w:rPr>
        <w:t xml:space="preserve">Понуђена услуга мора у целини да одговара захтевима из конкурсне документације </w:t>
      </w:r>
      <w:r w:rsidRPr="007C625C">
        <w:rPr>
          <w:rStyle w:val="FontStyle39"/>
          <w:rFonts w:ascii="Times New Roman" w:eastAsia="Calibri" w:hAnsi="Times New Roman" w:cs="Times New Roman"/>
          <w:sz w:val="24"/>
          <w:szCs w:val="24"/>
          <w:lang w:val="sr-Cyrl-CS" w:eastAsia="sr-Cyrl-CS"/>
        </w:rPr>
        <w:t>(усаглашеност понуде са захтевима из Спецификације понуђач потврђује потписивањем образца понуде).</w:t>
      </w:r>
    </w:p>
    <w:p w:rsidR="008F51AA" w:rsidRPr="007C625C" w:rsidRDefault="008F51AA" w:rsidP="00137208">
      <w:pPr>
        <w:pStyle w:val="Style1"/>
        <w:widowControl/>
        <w:spacing w:line="240" w:lineRule="auto"/>
        <w:rPr>
          <w:rStyle w:val="FontStyle39"/>
          <w:rFonts w:ascii="Times New Roman" w:eastAsia="Calibri" w:hAnsi="Times New Roman" w:cs="Times New Roman"/>
          <w:sz w:val="24"/>
          <w:szCs w:val="24"/>
          <w:lang w:val="sr-Cyrl-CS" w:eastAsia="sr-Cyrl-CS"/>
        </w:rPr>
      </w:pPr>
    </w:p>
    <w:p w:rsidR="00684AF0" w:rsidRPr="007C625C" w:rsidRDefault="008F51AA" w:rsidP="008F51AA">
      <w:pPr>
        <w:pStyle w:val="Style17"/>
        <w:widowControl/>
        <w:tabs>
          <w:tab w:val="left" w:pos="283"/>
        </w:tabs>
        <w:rPr>
          <w:rStyle w:val="FontStyle39"/>
          <w:rFonts w:ascii="Times New Roman" w:eastAsia="Calibri" w:hAnsi="Times New Roman" w:cs="Times New Roman"/>
          <w:sz w:val="24"/>
          <w:szCs w:val="24"/>
          <w:lang w:val="sr-Cyrl-CS" w:eastAsia="sr-Cyrl-CS"/>
        </w:rPr>
      </w:pPr>
      <w:r>
        <w:rPr>
          <w:rStyle w:val="FontStyle39"/>
          <w:rFonts w:ascii="Times New Roman" w:eastAsia="Calibri" w:hAnsi="Times New Roman" w:cs="Times New Roman"/>
          <w:sz w:val="24"/>
          <w:szCs w:val="24"/>
          <w:lang w:val="sr-Cyrl-CS" w:eastAsia="sr-Cyrl-CS"/>
        </w:rPr>
        <w:t>4.</w:t>
      </w:r>
      <w:r w:rsidR="00684AF0" w:rsidRPr="007C625C">
        <w:rPr>
          <w:rStyle w:val="FontStyle39"/>
          <w:rFonts w:ascii="Times New Roman" w:eastAsia="Calibri" w:hAnsi="Times New Roman" w:cs="Times New Roman"/>
          <w:sz w:val="24"/>
          <w:szCs w:val="24"/>
          <w:lang w:val="sr-Cyrl-CS" w:eastAsia="sr-Cyrl-CS"/>
        </w:rPr>
        <w:t>Циљ поступка</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Поступак јавне набавке се спроводи ради закључења уговора о јавној набавци.</w:t>
      </w:r>
    </w:p>
    <w:p w:rsidR="008F51AA" w:rsidRDefault="008F51AA" w:rsidP="00137208">
      <w:pPr>
        <w:suppressAutoHyphens/>
        <w:jc w:val="both"/>
        <w:rPr>
          <w:b/>
          <w:bCs/>
          <w:lang w:val="sr-Cyrl-RS"/>
        </w:rPr>
      </w:pPr>
    </w:p>
    <w:p w:rsidR="00684AF0" w:rsidRPr="007C625C" w:rsidRDefault="00684AF0" w:rsidP="00137208">
      <w:pPr>
        <w:suppressAutoHyphens/>
        <w:jc w:val="both"/>
        <w:rPr>
          <w:rFonts w:eastAsia="Arial Unicode MS"/>
          <w:kern w:val="2"/>
          <w:lang w:eastAsia="ar-SA"/>
        </w:rPr>
      </w:pPr>
      <w:r w:rsidRPr="007C625C">
        <w:rPr>
          <w:b/>
          <w:bCs/>
        </w:rPr>
        <w:t xml:space="preserve">5. Контакт (лице или служба) </w:t>
      </w:r>
    </w:p>
    <w:p w:rsidR="00684AF0" w:rsidRPr="005D3338" w:rsidRDefault="00684AF0" w:rsidP="00137208">
      <w:pPr>
        <w:suppressAutoHyphens/>
        <w:jc w:val="both"/>
        <w:rPr>
          <w:rFonts w:eastAsia="Arial Unicode MS"/>
          <w:kern w:val="2"/>
          <w:lang w:eastAsia="ar-SA"/>
        </w:rPr>
      </w:pPr>
      <w:r w:rsidRPr="007C625C">
        <w:t>Лице за контакт:</w:t>
      </w:r>
      <w:r w:rsidR="005D3338">
        <w:rPr>
          <w:lang w:val="sr-Cyrl-RS"/>
        </w:rPr>
        <w:t xml:space="preserve"> Игор Раковић</w:t>
      </w:r>
    </w:p>
    <w:p w:rsidR="008F51AA" w:rsidRDefault="00684AF0" w:rsidP="008F51AA">
      <w:pPr>
        <w:suppressAutoHyphens/>
        <w:jc w:val="both"/>
      </w:pPr>
      <w:r w:rsidRPr="007C625C">
        <w:rPr>
          <w:lang w:val="sr-Cyrl-CS"/>
        </w:rPr>
        <w:t>Е - mail адреса:</w:t>
      </w:r>
      <w:r w:rsidR="005D3338">
        <w:t>igor.rakovic</w:t>
      </w:r>
      <w:r w:rsidR="008F51AA">
        <w:t>@minrzs.gov.rs</w:t>
      </w:r>
    </w:p>
    <w:p w:rsidR="008F51AA" w:rsidRDefault="008F51AA" w:rsidP="008F51AA">
      <w:pPr>
        <w:suppressAutoHyphens/>
        <w:jc w:val="both"/>
      </w:pPr>
    </w:p>
    <w:p w:rsidR="00684AF0" w:rsidRPr="008F51AA" w:rsidRDefault="008F51AA" w:rsidP="008F51AA">
      <w:pPr>
        <w:suppressAutoHyphens/>
        <w:jc w:val="both"/>
        <w:rPr>
          <w:rStyle w:val="FontStyle39"/>
          <w:rFonts w:ascii="Times New Roman" w:hAnsi="Times New Roman" w:cs="Times New Roman"/>
          <w:b w:val="0"/>
          <w:bCs w:val="0"/>
          <w:sz w:val="24"/>
          <w:szCs w:val="24"/>
        </w:rPr>
      </w:pPr>
      <w:r w:rsidRPr="008F51AA">
        <w:rPr>
          <w:b/>
          <w:lang w:val="sr-Cyrl-RS"/>
        </w:rPr>
        <w:t>6.</w:t>
      </w:r>
      <w:r w:rsidR="00684AF0" w:rsidRPr="008F51AA">
        <w:rPr>
          <w:rStyle w:val="FontStyle39"/>
          <w:rFonts w:ascii="Times New Roman" w:eastAsia="Calibri" w:hAnsi="Times New Roman" w:cs="Times New Roman"/>
          <w:sz w:val="24"/>
          <w:szCs w:val="24"/>
          <w:lang w:val="sr-Cyrl-CS" w:eastAsia="sr-Cyrl-CS"/>
        </w:rPr>
        <w:t>Право учешћа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Право учешћа у поступку јавне набавке имају сва домаћа или страна, правна лица, научне и стручне установе, која испуњавају све услове из чл.75. и 76. Закона.</w:t>
      </w:r>
    </w:p>
    <w:p w:rsidR="007C625C" w:rsidRPr="007C625C" w:rsidRDefault="007C625C" w:rsidP="00137208">
      <w:pPr>
        <w:pStyle w:val="Style5"/>
        <w:widowControl/>
        <w:spacing w:line="240" w:lineRule="auto"/>
        <w:rPr>
          <w:rStyle w:val="FontStyle40"/>
          <w:rFonts w:ascii="Times New Roman" w:hAnsi="Times New Roman" w:cs="Times New Roman"/>
          <w:sz w:val="24"/>
          <w:szCs w:val="24"/>
          <w:lang w:val="sr-Cyrl-CS" w:eastAsia="sr-Cyrl-CS"/>
        </w:rPr>
      </w:pPr>
    </w:p>
    <w:p w:rsidR="007C625C" w:rsidRDefault="007C625C" w:rsidP="00137208">
      <w:pPr>
        <w:pStyle w:val="Style5"/>
        <w:widowControl/>
        <w:spacing w:line="240" w:lineRule="auto"/>
        <w:rPr>
          <w:rStyle w:val="FontStyle40"/>
          <w:rFonts w:ascii="Times New Roman" w:hAnsi="Times New Roman" w:cs="Times New Roman"/>
          <w:sz w:val="24"/>
          <w:szCs w:val="24"/>
          <w:lang w:val="sr-Cyrl-CS" w:eastAsia="sr-Cyrl-CS"/>
        </w:rPr>
      </w:pPr>
    </w:p>
    <w:p w:rsidR="005F76F3" w:rsidRPr="007C625C" w:rsidRDefault="005F76F3" w:rsidP="00137208">
      <w:pPr>
        <w:pStyle w:val="Style5"/>
        <w:widowControl/>
        <w:spacing w:line="240" w:lineRule="auto"/>
        <w:rPr>
          <w:rStyle w:val="FontStyle40"/>
          <w:rFonts w:ascii="Times New Roman" w:hAnsi="Times New Roman" w:cs="Times New Roman"/>
          <w:sz w:val="24"/>
          <w:szCs w:val="24"/>
          <w:lang w:val="sr-Cyrl-CS" w:eastAsia="sr-Cyrl-CS"/>
        </w:rPr>
      </w:pPr>
    </w:p>
    <w:p w:rsidR="007C625C" w:rsidRPr="007C625C" w:rsidRDefault="007C625C" w:rsidP="00137208">
      <w:pPr>
        <w:pStyle w:val="Style5"/>
        <w:widowControl/>
        <w:spacing w:line="240" w:lineRule="auto"/>
        <w:rPr>
          <w:rFonts w:ascii="Times New Roman" w:hAnsi="Times New Roman" w:cs="Times New Roman"/>
          <w:lang w:val="sr-Cyrl-CS" w:eastAsia="sr-Cyrl-CS"/>
        </w:rPr>
      </w:pPr>
    </w:p>
    <w:p w:rsidR="00684AF0" w:rsidRPr="007C625C" w:rsidRDefault="00684AF0" w:rsidP="00137208">
      <w:pPr>
        <w:suppressAutoHyphens/>
        <w:jc w:val="both"/>
        <w:rPr>
          <w:lang w:val="sr-Cyrl-CS"/>
        </w:rPr>
      </w:pPr>
    </w:p>
    <w:p w:rsidR="00684AF0" w:rsidRPr="007C625C" w:rsidRDefault="00684AF0" w:rsidP="00137208">
      <w:pPr>
        <w:shd w:val="clear" w:color="auto" w:fill="C6D9F1"/>
        <w:suppressAutoHyphens/>
        <w:jc w:val="center"/>
        <w:rPr>
          <w:rFonts w:eastAsia="Arial Unicode MS"/>
          <w:b/>
          <w:bCs/>
          <w:i/>
          <w:iCs/>
          <w:kern w:val="2"/>
          <w:lang w:eastAsia="ar-SA"/>
        </w:rPr>
      </w:pPr>
      <w:r w:rsidRPr="007C625C">
        <w:rPr>
          <w:b/>
          <w:bCs/>
          <w:i/>
          <w:iCs/>
        </w:rPr>
        <w:t>II  ПОДАЦИ О ПРЕДМЕТУ ЈАВНЕ НАБАВКЕ</w:t>
      </w:r>
    </w:p>
    <w:p w:rsidR="00684AF0" w:rsidRPr="007C625C" w:rsidRDefault="00684AF0" w:rsidP="00137208">
      <w:pPr>
        <w:suppressAutoHyphens/>
        <w:jc w:val="center"/>
        <w:rPr>
          <w:rFonts w:eastAsia="Arial Unicode MS"/>
          <w:b/>
          <w:bCs/>
          <w:i/>
          <w:iCs/>
          <w:kern w:val="2"/>
          <w:lang w:val="sr-Cyrl-CS" w:eastAsia="ar-SA"/>
        </w:rPr>
      </w:pP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Fonts w:ascii="Times New Roman" w:hAnsi="Times New Roman" w:cs="Times New Roman"/>
          <w:b/>
          <w:bCs/>
        </w:rPr>
        <w:t xml:space="preserve">Предмет јавне набавке </w:t>
      </w:r>
      <w:r w:rsidRPr="007C625C">
        <w:rPr>
          <w:rFonts w:ascii="Times New Roman" w:hAnsi="Times New Roman" w:cs="Times New Roman"/>
        </w:rPr>
        <w:t>бр</w:t>
      </w:r>
      <w:r w:rsidRPr="007C625C">
        <w:rPr>
          <w:rFonts w:ascii="Times New Roman" w:hAnsi="Times New Roman" w:cs="Times New Roman"/>
          <w:lang w:val="ru-RU"/>
        </w:rPr>
        <w:t>:</w:t>
      </w:r>
      <w:r w:rsidRPr="007C625C">
        <w:rPr>
          <w:rFonts w:ascii="Times New Roman" w:hAnsi="Times New Roman" w:cs="Times New Roman"/>
        </w:rPr>
        <w:t xml:space="preserve"> ЈН </w:t>
      </w:r>
      <w:r w:rsidRPr="007C625C">
        <w:rPr>
          <w:rFonts w:ascii="Times New Roman" w:hAnsi="Times New Roman" w:cs="Times New Roman"/>
          <w:lang w:val="sr-Cyrl-RS"/>
        </w:rPr>
        <w:t>39</w:t>
      </w:r>
      <w:r w:rsidRPr="007C625C">
        <w:rPr>
          <w:rFonts w:ascii="Times New Roman" w:hAnsi="Times New Roman" w:cs="Times New Roman"/>
        </w:rPr>
        <w:t>/201</w:t>
      </w:r>
      <w:r w:rsidRPr="007C625C">
        <w:rPr>
          <w:rFonts w:ascii="Times New Roman" w:hAnsi="Times New Roman" w:cs="Times New Roman"/>
          <w:lang w:val="sr-Cyrl-RS"/>
        </w:rPr>
        <w:t>7</w:t>
      </w:r>
      <w:r w:rsidRPr="007C625C">
        <w:rPr>
          <w:rStyle w:val="WW8Num10z2"/>
          <w:rFonts w:ascii="Times New Roman" w:hAnsi="Times New Roman" w:cs="Times New Roman"/>
          <w:lang w:val="sr-Cyrl-CS" w:eastAsia="sr-Cyrl-CS"/>
        </w:rPr>
        <w:t xml:space="preserve"> </w:t>
      </w:r>
      <w:r w:rsidRPr="007C625C">
        <w:rPr>
          <w:rStyle w:val="FontStyle40"/>
          <w:rFonts w:ascii="Times New Roman" w:hAnsi="Times New Roman" w:cs="Times New Roman"/>
          <w:sz w:val="24"/>
          <w:szCs w:val="24"/>
          <w:lang w:val="sr-Cyrl-CS" w:eastAsia="sr-Cyrl-CS"/>
        </w:rPr>
        <w:t xml:space="preserve">су услуге - </w:t>
      </w:r>
      <w:r w:rsidRPr="007C625C">
        <w:rPr>
          <w:rStyle w:val="FontStyle39"/>
          <w:rFonts w:ascii="Times New Roman" w:eastAsia="Calibri" w:hAnsi="Times New Roman" w:cs="Times New Roman"/>
          <w:sz w:val="24"/>
          <w:szCs w:val="24"/>
          <w:lang w:val="sr-Cyrl-CS" w:eastAsia="sr-Cyrl-CS"/>
        </w:rPr>
        <w:t>Услуге вештачења</w:t>
      </w:r>
      <w:r w:rsidR="007C625C" w:rsidRPr="007C625C">
        <w:rPr>
          <w:rStyle w:val="FontStyle39"/>
          <w:rFonts w:ascii="Times New Roman" w:eastAsia="Calibri" w:hAnsi="Times New Roman" w:cs="Times New Roman"/>
          <w:sz w:val="24"/>
          <w:szCs w:val="24"/>
          <w:lang w:val="sr-Cyrl-CS" w:eastAsia="sr-Cyrl-CS"/>
        </w:rPr>
        <w:t>,</w:t>
      </w:r>
      <w:r w:rsidRPr="007C625C">
        <w:rPr>
          <w:rFonts w:ascii="Times New Roman" w:hAnsi="Times New Roman" w:cs="Times New Roman"/>
          <w:b/>
          <w:bCs/>
          <w:lang w:val="sr-Cyrl-CS"/>
        </w:rPr>
        <w:t xml:space="preserve"> </w:t>
      </w:r>
      <w:r w:rsidRPr="007C625C">
        <w:rPr>
          <w:rStyle w:val="FontStyle40"/>
          <w:rFonts w:ascii="Times New Roman" w:hAnsi="Times New Roman" w:cs="Times New Roman"/>
          <w:b/>
          <w:sz w:val="24"/>
          <w:szCs w:val="24"/>
          <w:lang w:val="sr-Cyrl-RS" w:eastAsia="sr-Cyrl-CS"/>
        </w:rPr>
        <w:t>кроз ревизију изведених радова</w:t>
      </w:r>
      <w:r w:rsidR="007C625C" w:rsidRPr="007C625C">
        <w:rPr>
          <w:rStyle w:val="FontStyle40"/>
          <w:rFonts w:ascii="Times New Roman" w:hAnsi="Times New Roman" w:cs="Times New Roman"/>
          <w:b/>
          <w:sz w:val="24"/>
          <w:szCs w:val="24"/>
          <w:lang w:val="sr-Cyrl-RS" w:eastAsia="sr-Cyrl-CS"/>
        </w:rPr>
        <w:t>,</w:t>
      </w:r>
      <w:r w:rsidRPr="007C625C">
        <w:rPr>
          <w:rStyle w:val="FontStyle40"/>
          <w:rFonts w:ascii="Times New Roman" w:hAnsi="Times New Roman" w:cs="Times New Roman"/>
          <w:b/>
          <w:sz w:val="24"/>
          <w:szCs w:val="24"/>
          <w:lang w:val="sr-Cyrl-RS" w:eastAsia="sr-Cyrl-CS"/>
        </w:rPr>
        <w:t xml:space="preserve"> </w:t>
      </w:r>
      <w:r w:rsidRPr="007C625C">
        <w:rPr>
          <w:rFonts w:ascii="Times New Roman" w:hAnsi="Times New Roman" w:cs="Times New Roman"/>
          <w:b/>
          <w:lang w:val="sr-Cyrl-CS"/>
        </w:rPr>
        <w:t>на објекту - Геронтолошки центар у Ваљеву</w:t>
      </w:r>
      <w:r w:rsidRPr="007C625C">
        <w:rPr>
          <w:rStyle w:val="FontStyle39"/>
          <w:rFonts w:ascii="Times New Roman" w:eastAsia="Calibri" w:hAnsi="Times New Roman" w:cs="Times New Roman"/>
          <w:b w:val="0"/>
          <w:sz w:val="24"/>
          <w:szCs w:val="24"/>
          <w:lang w:val="sr-Cyrl-CS" w:eastAsia="sr-Cyrl-CS"/>
        </w:rPr>
        <w:t>,</w:t>
      </w:r>
      <w:r w:rsidRPr="007C625C">
        <w:rPr>
          <w:rStyle w:val="FontStyle39"/>
          <w:rFonts w:ascii="Times New Roman" w:eastAsia="Calibri"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означено у Општем речнику набавке као 71319000 - Услуге вештачења.</w:t>
      </w:r>
    </w:p>
    <w:p w:rsidR="00684AF0" w:rsidRPr="007C625C" w:rsidRDefault="00684AF0" w:rsidP="00137208">
      <w:pPr>
        <w:pStyle w:val="Style22"/>
        <w:widowControl/>
        <w:spacing w:line="240" w:lineRule="auto"/>
        <w:jc w:val="both"/>
        <w:rPr>
          <w:rFonts w:ascii="Times New Roman" w:hAnsi="Times New Roman" w:cs="Times New Roman"/>
          <w:lang w:val="sr-Cyrl-RS"/>
        </w:rPr>
      </w:pPr>
    </w:p>
    <w:p w:rsidR="00684AF0" w:rsidRPr="007C625C" w:rsidRDefault="00684AF0" w:rsidP="00137208">
      <w:pPr>
        <w:pStyle w:val="Style22"/>
        <w:widowControl/>
        <w:spacing w:line="240" w:lineRule="auto"/>
        <w:jc w:val="both"/>
        <w:rPr>
          <w:rFonts w:ascii="Times New Roman" w:hAnsi="Times New Roman" w:cs="Times New Roman"/>
          <w:lang w:val="sr-Cyrl-RS"/>
        </w:rPr>
      </w:pPr>
      <w:r w:rsidRPr="007C625C">
        <w:rPr>
          <w:rFonts w:ascii="Times New Roman" w:hAnsi="Times New Roman" w:cs="Times New Roman"/>
          <w:lang w:val="sr-Cyrl-RS"/>
        </w:rPr>
        <w:t>Услуге вештачења потребно је пружити у следећим областима вештачења са ужим специјалностима,и то :</w:t>
      </w:r>
    </w:p>
    <w:p w:rsidR="00684AF0" w:rsidRPr="007C625C" w:rsidRDefault="00684AF0" w:rsidP="00137208">
      <w:pPr>
        <w:pStyle w:val="Style22"/>
        <w:widowControl/>
        <w:spacing w:line="240" w:lineRule="auto"/>
        <w:jc w:val="both"/>
        <w:rPr>
          <w:rFonts w:ascii="Times New Roman" w:hAnsi="Times New Roman" w:cs="Times New Roman"/>
          <w:lang w:val="sr-Cyrl-RS"/>
        </w:rPr>
      </w:pPr>
      <w:r w:rsidRPr="007C625C">
        <w:rPr>
          <w:rFonts w:ascii="Times New Roman" w:hAnsi="Times New Roman" w:cs="Times New Roman"/>
          <w:lang w:val="sr-Cyrl-RS"/>
        </w:rPr>
        <w:t>-Економско</w:t>
      </w:r>
      <w:r w:rsidRPr="007C625C">
        <w:rPr>
          <w:rFonts w:ascii="Times New Roman" w:hAnsi="Times New Roman" w:cs="Times New Roman"/>
          <w:lang w:val="en-US"/>
        </w:rPr>
        <w:t xml:space="preserve">- </w:t>
      </w:r>
      <w:r w:rsidRPr="007C625C">
        <w:rPr>
          <w:rFonts w:ascii="Times New Roman" w:hAnsi="Times New Roman" w:cs="Times New Roman"/>
          <w:lang w:val="sr-Cyrl-RS"/>
        </w:rPr>
        <w:t>финасијска</w:t>
      </w:r>
      <w:r w:rsidRPr="007C625C">
        <w:rPr>
          <w:rFonts w:ascii="Times New Roman" w:hAnsi="Times New Roman" w:cs="Times New Roman"/>
          <w:lang w:val="en-US"/>
        </w:rPr>
        <w:t xml:space="preserve"> </w:t>
      </w:r>
      <w:r w:rsidRPr="007C625C">
        <w:rPr>
          <w:rFonts w:ascii="Times New Roman" w:hAnsi="Times New Roman" w:cs="Times New Roman"/>
          <w:lang w:val="sr-Cyrl-RS"/>
        </w:rPr>
        <w:t>(ревизија,</w:t>
      </w:r>
      <w:r w:rsidR="00B2177F">
        <w:rPr>
          <w:rFonts w:ascii="Times New Roman" w:hAnsi="Times New Roman" w:cs="Times New Roman"/>
          <w:lang w:val="en-US"/>
        </w:rPr>
        <w:t xml:space="preserve"> </w:t>
      </w:r>
      <w:r w:rsidRPr="007C625C">
        <w:rPr>
          <w:rFonts w:ascii="Times New Roman" w:hAnsi="Times New Roman" w:cs="Times New Roman"/>
          <w:lang w:val="sr-Cyrl-RS"/>
        </w:rPr>
        <w:t>пословне</w:t>
      </w:r>
      <w:r w:rsidRPr="007C625C">
        <w:rPr>
          <w:rFonts w:ascii="Times New Roman" w:hAnsi="Times New Roman" w:cs="Times New Roman"/>
          <w:lang w:val="en-US"/>
        </w:rPr>
        <w:t xml:space="preserve"> </w:t>
      </w:r>
      <w:r w:rsidRPr="007C625C">
        <w:rPr>
          <w:rFonts w:ascii="Times New Roman" w:hAnsi="Times New Roman" w:cs="Times New Roman"/>
          <w:lang w:val="sr-Cyrl-RS"/>
        </w:rPr>
        <w:t>финансије,</w:t>
      </w:r>
      <w:r w:rsidR="00FF1628">
        <w:rPr>
          <w:rFonts w:ascii="Times New Roman" w:hAnsi="Times New Roman" w:cs="Times New Roman"/>
          <w:lang w:val="en-US"/>
        </w:rPr>
        <w:t xml:space="preserve"> </w:t>
      </w:r>
      <w:r w:rsidRPr="007C625C">
        <w:rPr>
          <w:rFonts w:ascii="Times New Roman" w:hAnsi="Times New Roman" w:cs="Times New Roman"/>
          <w:lang w:val="sr-Cyrl-RS"/>
        </w:rPr>
        <w:t>рачуноводство,</w:t>
      </w:r>
      <w:r w:rsidRPr="007C625C">
        <w:rPr>
          <w:rFonts w:ascii="Times New Roman" w:hAnsi="Times New Roman" w:cs="Times New Roman"/>
          <w:lang w:val="en-US"/>
        </w:rPr>
        <w:t xml:space="preserve">  </w:t>
      </w:r>
      <w:r w:rsidRPr="007C625C">
        <w:rPr>
          <w:rFonts w:ascii="Times New Roman" w:hAnsi="Times New Roman" w:cs="Times New Roman"/>
          <w:lang w:val="sr-Cyrl-RS"/>
        </w:rPr>
        <w:t>порези,</w:t>
      </w:r>
      <w:r w:rsidRPr="007C625C">
        <w:rPr>
          <w:rFonts w:ascii="Times New Roman" w:hAnsi="Times New Roman" w:cs="Times New Roman"/>
          <w:lang w:val="en-US"/>
        </w:rPr>
        <w:t xml:space="preserve"> </w:t>
      </w:r>
      <w:r w:rsidRPr="007C625C">
        <w:rPr>
          <w:rFonts w:ascii="Times New Roman" w:hAnsi="Times New Roman" w:cs="Times New Roman"/>
          <w:lang w:val="sr-Cyrl-RS"/>
        </w:rPr>
        <w:t>обрачун зарада,</w:t>
      </w:r>
      <w:r w:rsidRPr="007C625C">
        <w:rPr>
          <w:rFonts w:ascii="Times New Roman" w:hAnsi="Times New Roman" w:cs="Times New Roman"/>
          <w:lang w:val="en-US"/>
        </w:rPr>
        <w:t xml:space="preserve"> </w:t>
      </w:r>
      <w:r w:rsidRPr="007C625C">
        <w:rPr>
          <w:rFonts w:ascii="Times New Roman" w:hAnsi="Times New Roman" w:cs="Times New Roman"/>
          <w:lang w:val="sr-Cyrl-RS"/>
        </w:rPr>
        <w:t>накнада штете,</w:t>
      </w:r>
      <w:r w:rsidRPr="007C625C">
        <w:rPr>
          <w:rFonts w:ascii="Times New Roman" w:hAnsi="Times New Roman" w:cs="Times New Roman"/>
          <w:lang w:val="en-US"/>
        </w:rPr>
        <w:t xml:space="preserve"> </w:t>
      </w:r>
      <w:r w:rsidRPr="007C625C">
        <w:rPr>
          <w:rFonts w:ascii="Times New Roman" w:hAnsi="Times New Roman" w:cs="Times New Roman"/>
          <w:lang w:val="sr-Cyrl-RS"/>
        </w:rPr>
        <w:t>камате)</w:t>
      </w:r>
      <w:r w:rsidRPr="007C625C">
        <w:rPr>
          <w:rFonts w:ascii="Times New Roman" w:hAnsi="Times New Roman" w:cs="Times New Roman"/>
          <w:lang w:val="en-US"/>
        </w:rPr>
        <w:t>;</w:t>
      </w:r>
    </w:p>
    <w:p w:rsidR="00684AF0" w:rsidRPr="007C625C" w:rsidRDefault="00684AF0" w:rsidP="00137208">
      <w:pPr>
        <w:pStyle w:val="Style22"/>
        <w:widowControl/>
        <w:spacing w:line="240" w:lineRule="auto"/>
        <w:jc w:val="both"/>
        <w:rPr>
          <w:rFonts w:ascii="Times New Roman" w:hAnsi="Times New Roman" w:cs="Times New Roman"/>
          <w:lang w:val="sr-Cyrl-RS"/>
        </w:rPr>
      </w:pPr>
      <w:r w:rsidRPr="007C625C">
        <w:rPr>
          <w:rFonts w:ascii="Times New Roman" w:hAnsi="Times New Roman" w:cs="Times New Roman"/>
          <w:lang w:val="sr-Cyrl-RS"/>
        </w:rPr>
        <w:t>-Архитектура (израда техничке документације,</w:t>
      </w:r>
      <w:r w:rsidRPr="007C625C">
        <w:rPr>
          <w:rFonts w:ascii="Times New Roman" w:hAnsi="Times New Roman" w:cs="Times New Roman"/>
          <w:lang w:val="en-US"/>
        </w:rPr>
        <w:t xml:space="preserve"> </w:t>
      </w:r>
      <w:r w:rsidRPr="007C625C">
        <w:rPr>
          <w:rFonts w:ascii="Times New Roman" w:hAnsi="Times New Roman" w:cs="Times New Roman"/>
          <w:lang w:val="sr-Cyrl-RS"/>
        </w:rPr>
        <w:t>урбанизам,</w:t>
      </w:r>
      <w:r w:rsidRPr="007C625C">
        <w:rPr>
          <w:rFonts w:ascii="Times New Roman" w:hAnsi="Times New Roman" w:cs="Times New Roman"/>
          <w:lang w:val="en-US"/>
        </w:rPr>
        <w:t xml:space="preserve"> </w:t>
      </w:r>
      <w:r w:rsidRPr="007C625C">
        <w:rPr>
          <w:rFonts w:ascii="Times New Roman" w:hAnsi="Times New Roman" w:cs="Times New Roman"/>
          <w:lang w:val="sr-Cyrl-RS"/>
        </w:rPr>
        <w:t>извођење објеката високоградње и унутрашњих инсталација водовода и канализације,</w:t>
      </w:r>
      <w:r w:rsidRPr="007C625C">
        <w:rPr>
          <w:rFonts w:ascii="Times New Roman" w:hAnsi="Times New Roman" w:cs="Times New Roman"/>
          <w:lang w:val="en-US"/>
        </w:rPr>
        <w:t xml:space="preserve"> </w:t>
      </w:r>
      <w:r w:rsidRPr="007C625C">
        <w:rPr>
          <w:rFonts w:ascii="Times New Roman" w:hAnsi="Times New Roman" w:cs="Times New Roman"/>
          <w:lang w:val="sr-Cyrl-RS"/>
        </w:rPr>
        <w:t>уређење простора,</w:t>
      </w:r>
      <w:r w:rsidRPr="007C625C">
        <w:rPr>
          <w:rFonts w:ascii="Times New Roman" w:hAnsi="Times New Roman" w:cs="Times New Roman"/>
          <w:lang w:val="en-US"/>
        </w:rPr>
        <w:t xml:space="preserve"> </w:t>
      </w:r>
      <w:r w:rsidRPr="007C625C">
        <w:rPr>
          <w:rFonts w:ascii="Times New Roman" w:hAnsi="Times New Roman" w:cs="Times New Roman"/>
          <w:lang w:val="sr-Cyrl-RS"/>
        </w:rPr>
        <w:t>архитектура,</w:t>
      </w:r>
      <w:r w:rsidRPr="007C625C">
        <w:rPr>
          <w:rFonts w:ascii="Times New Roman" w:hAnsi="Times New Roman" w:cs="Times New Roman"/>
          <w:lang w:val="en-US"/>
        </w:rPr>
        <w:t xml:space="preserve"> </w:t>
      </w:r>
      <w:r w:rsidRPr="007C625C">
        <w:rPr>
          <w:rFonts w:ascii="Times New Roman" w:hAnsi="Times New Roman" w:cs="Times New Roman"/>
          <w:lang w:val="sr-Cyrl-RS"/>
        </w:rPr>
        <w:t>архитектонско-грађевинске конструкције,</w:t>
      </w:r>
      <w:r w:rsidRPr="007C625C">
        <w:rPr>
          <w:rFonts w:ascii="Times New Roman" w:hAnsi="Times New Roman" w:cs="Times New Roman"/>
          <w:lang w:val="en-US"/>
        </w:rPr>
        <w:t xml:space="preserve"> </w:t>
      </w:r>
      <w:r w:rsidRPr="007C625C">
        <w:rPr>
          <w:rFonts w:ascii="Times New Roman" w:hAnsi="Times New Roman" w:cs="Times New Roman"/>
          <w:lang w:val="sr-Cyrl-RS"/>
        </w:rPr>
        <w:t>грађевинско-занатски радови);</w:t>
      </w:r>
    </w:p>
    <w:p w:rsidR="00684AF0" w:rsidRPr="00FF1628" w:rsidRDefault="00684AF0" w:rsidP="00137208">
      <w:pPr>
        <w:pStyle w:val="Style22"/>
        <w:widowControl/>
        <w:spacing w:line="240" w:lineRule="auto"/>
        <w:jc w:val="both"/>
        <w:rPr>
          <w:rFonts w:ascii="Times New Roman" w:hAnsi="Times New Roman" w:cs="Times New Roman"/>
          <w:lang w:val="en-US"/>
        </w:rPr>
      </w:pPr>
      <w:r w:rsidRPr="007C625C">
        <w:rPr>
          <w:rFonts w:ascii="Times New Roman" w:hAnsi="Times New Roman" w:cs="Times New Roman"/>
          <w:lang w:val="sr-Cyrl-RS"/>
        </w:rPr>
        <w:t>-Грађевинарство</w:t>
      </w:r>
      <w:r w:rsidR="00B2177F">
        <w:rPr>
          <w:rFonts w:ascii="Times New Roman" w:hAnsi="Times New Roman" w:cs="Times New Roman"/>
          <w:lang w:val="en-US"/>
        </w:rPr>
        <w:t xml:space="preserve"> </w:t>
      </w:r>
      <w:r w:rsidRPr="007C625C">
        <w:rPr>
          <w:rFonts w:ascii="Times New Roman" w:hAnsi="Times New Roman" w:cs="Times New Roman"/>
          <w:lang w:val="sr-Cyrl-RS"/>
        </w:rPr>
        <w:t>(грађевинске</w:t>
      </w:r>
      <w:r w:rsidR="00B2177F">
        <w:rPr>
          <w:rFonts w:ascii="Times New Roman" w:hAnsi="Times New Roman" w:cs="Times New Roman"/>
          <w:lang w:val="en-US"/>
        </w:rPr>
        <w:t xml:space="preserve"> </w:t>
      </w:r>
      <w:r w:rsidRPr="007C625C">
        <w:rPr>
          <w:rFonts w:ascii="Times New Roman" w:hAnsi="Times New Roman" w:cs="Times New Roman"/>
          <w:lang w:val="sr-Cyrl-RS"/>
        </w:rPr>
        <w:t>конструкције,</w:t>
      </w:r>
      <w:r w:rsidR="00B2177F">
        <w:rPr>
          <w:rFonts w:ascii="Times New Roman" w:hAnsi="Times New Roman" w:cs="Times New Roman"/>
          <w:lang w:val="en-US"/>
        </w:rPr>
        <w:t xml:space="preserve"> </w:t>
      </w:r>
      <w:r w:rsidRPr="007C625C">
        <w:rPr>
          <w:rFonts w:ascii="Times New Roman" w:hAnsi="Times New Roman" w:cs="Times New Roman"/>
          <w:lang w:val="sr-Cyrl-RS"/>
        </w:rPr>
        <w:t>објекти</w:t>
      </w:r>
      <w:r w:rsidR="00B2177F">
        <w:rPr>
          <w:rFonts w:ascii="Times New Roman" w:hAnsi="Times New Roman" w:cs="Times New Roman"/>
          <w:lang w:val="en-US"/>
        </w:rPr>
        <w:t xml:space="preserve"> </w:t>
      </w:r>
      <w:r w:rsidRPr="007C625C">
        <w:rPr>
          <w:rFonts w:ascii="Times New Roman" w:hAnsi="Times New Roman" w:cs="Times New Roman"/>
          <w:lang w:val="sr-Cyrl-RS"/>
        </w:rPr>
        <w:t>високоградње,</w:t>
      </w:r>
      <w:r w:rsidRPr="007C625C">
        <w:rPr>
          <w:rFonts w:ascii="Times New Roman" w:hAnsi="Times New Roman" w:cs="Times New Roman"/>
          <w:lang w:val="en-US"/>
        </w:rPr>
        <w:t xml:space="preserve"> </w:t>
      </w:r>
      <w:r w:rsidR="00FF1628">
        <w:rPr>
          <w:rFonts w:ascii="Times New Roman" w:hAnsi="Times New Roman" w:cs="Times New Roman"/>
          <w:lang w:val="sr-Cyrl-RS"/>
        </w:rPr>
        <w:t>хидрoт</w:t>
      </w:r>
      <w:r w:rsidRPr="007C625C">
        <w:rPr>
          <w:rFonts w:ascii="Times New Roman" w:hAnsi="Times New Roman" w:cs="Times New Roman"/>
          <w:lang w:val="sr-Cyrl-RS"/>
        </w:rPr>
        <w:t>ехни</w:t>
      </w:r>
      <w:r w:rsidR="00FF1628">
        <w:rPr>
          <w:rFonts w:ascii="Times New Roman" w:hAnsi="Times New Roman" w:cs="Times New Roman"/>
          <w:lang w:val="en-US"/>
        </w:rPr>
        <w:t xml:space="preserve"> </w:t>
      </w:r>
      <w:r w:rsidRPr="007C625C">
        <w:rPr>
          <w:rFonts w:ascii="Times New Roman" w:hAnsi="Times New Roman" w:cs="Times New Roman"/>
          <w:lang w:val="sr-Cyrl-RS"/>
        </w:rPr>
        <w:t>чки објкети,</w:t>
      </w:r>
      <w:r w:rsidRPr="007C625C">
        <w:rPr>
          <w:rFonts w:ascii="Times New Roman" w:hAnsi="Times New Roman" w:cs="Times New Roman"/>
          <w:lang w:val="en-US"/>
        </w:rPr>
        <w:t xml:space="preserve"> </w:t>
      </w:r>
      <w:r w:rsidRPr="007C625C">
        <w:rPr>
          <w:rFonts w:ascii="Times New Roman" w:hAnsi="Times New Roman" w:cs="Times New Roman"/>
          <w:lang w:val="sr-Cyrl-RS"/>
        </w:rPr>
        <w:t>саобраћајнице,</w:t>
      </w:r>
      <w:r w:rsidRPr="007C625C">
        <w:rPr>
          <w:rFonts w:ascii="Times New Roman" w:hAnsi="Times New Roman" w:cs="Times New Roman"/>
          <w:lang w:val="en-US"/>
        </w:rPr>
        <w:t xml:space="preserve"> </w:t>
      </w:r>
      <w:r w:rsidRPr="007C625C">
        <w:rPr>
          <w:rFonts w:ascii="Times New Roman" w:hAnsi="Times New Roman" w:cs="Times New Roman"/>
          <w:lang w:val="sr-Cyrl-RS"/>
        </w:rPr>
        <w:t>инсталације водовода и канализације,</w:t>
      </w:r>
      <w:r w:rsidRPr="007C625C">
        <w:rPr>
          <w:rFonts w:ascii="Times New Roman" w:hAnsi="Times New Roman" w:cs="Times New Roman"/>
          <w:lang w:val="en-US"/>
        </w:rPr>
        <w:t xml:space="preserve"> </w:t>
      </w:r>
      <w:r w:rsidRPr="007C625C">
        <w:rPr>
          <w:rFonts w:ascii="Times New Roman" w:hAnsi="Times New Roman" w:cs="Times New Roman"/>
          <w:lang w:val="sr-Cyrl-RS"/>
        </w:rPr>
        <w:t>грађевинско -занатски радови,</w:t>
      </w:r>
      <w:r w:rsidRPr="007C625C">
        <w:rPr>
          <w:rFonts w:ascii="Times New Roman" w:hAnsi="Times New Roman" w:cs="Times New Roman"/>
          <w:lang w:val="en-US"/>
        </w:rPr>
        <w:t xml:space="preserve"> </w:t>
      </w:r>
      <w:r w:rsidRPr="007C625C">
        <w:rPr>
          <w:rFonts w:ascii="Times New Roman" w:hAnsi="Times New Roman" w:cs="Times New Roman"/>
          <w:lang w:val="sr-Cyrl-RS"/>
        </w:rPr>
        <w:t>процена вредности, вођење инвестиције);</w:t>
      </w:r>
    </w:p>
    <w:p w:rsidR="00684AF0" w:rsidRPr="007C625C" w:rsidRDefault="00684AF0" w:rsidP="00137208">
      <w:pPr>
        <w:pStyle w:val="Style22"/>
        <w:widowControl/>
        <w:spacing w:line="240" w:lineRule="auto"/>
        <w:jc w:val="both"/>
        <w:rPr>
          <w:rFonts w:ascii="Times New Roman" w:hAnsi="Times New Roman" w:cs="Times New Roman"/>
          <w:lang w:val="sr-Cyrl-RS"/>
        </w:rPr>
      </w:pPr>
      <w:r w:rsidRPr="007C625C">
        <w:rPr>
          <w:rFonts w:ascii="Times New Roman" w:hAnsi="Times New Roman" w:cs="Times New Roman"/>
          <w:lang w:val="sr-Cyrl-RS"/>
        </w:rPr>
        <w:t>-Електротехника (електроника и сигналне инсталације, енергетика, аутоматика, телекомуникације,</w:t>
      </w:r>
      <w:r w:rsidRPr="007C625C">
        <w:rPr>
          <w:rFonts w:ascii="Times New Roman" w:hAnsi="Times New Roman" w:cs="Times New Roman"/>
          <w:lang w:val="en-US"/>
        </w:rPr>
        <w:t xml:space="preserve"> </w:t>
      </w:r>
      <w:r w:rsidRPr="007C625C">
        <w:rPr>
          <w:rFonts w:ascii="Times New Roman" w:hAnsi="Times New Roman" w:cs="Times New Roman"/>
          <w:lang w:val="sr-Cyrl-RS"/>
        </w:rPr>
        <w:t>заштита од пожара,</w:t>
      </w:r>
      <w:r w:rsidRPr="007C625C">
        <w:rPr>
          <w:rFonts w:ascii="Times New Roman" w:hAnsi="Times New Roman" w:cs="Times New Roman"/>
          <w:lang w:val="en-US"/>
        </w:rPr>
        <w:t xml:space="preserve"> </w:t>
      </w:r>
      <w:r w:rsidRPr="007C625C">
        <w:rPr>
          <w:rFonts w:ascii="Times New Roman" w:hAnsi="Times New Roman" w:cs="Times New Roman"/>
          <w:lang w:val="sr-Cyrl-RS"/>
        </w:rPr>
        <w:t>процене);</w:t>
      </w:r>
    </w:p>
    <w:p w:rsidR="00684AF0" w:rsidRPr="007C625C" w:rsidRDefault="00684AF0" w:rsidP="00137208">
      <w:pPr>
        <w:pStyle w:val="Style22"/>
        <w:widowControl/>
        <w:spacing w:line="240" w:lineRule="auto"/>
        <w:jc w:val="both"/>
        <w:rPr>
          <w:rFonts w:ascii="Times New Roman" w:hAnsi="Times New Roman" w:cs="Times New Roman"/>
          <w:lang w:val="sr-Cyrl-RS"/>
        </w:rPr>
      </w:pPr>
      <w:r w:rsidRPr="007C625C">
        <w:rPr>
          <w:rFonts w:ascii="Times New Roman" w:hAnsi="Times New Roman" w:cs="Times New Roman"/>
          <w:lang w:val="sr-Cyrl-RS"/>
        </w:rPr>
        <w:t>-Машинска (термоенергетика,</w:t>
      </w:r>
      <w:r w:rsidRPr="007C625C">
        <w:rPr>
          <w:rFonts w:ascii="Times New Roman" w:hAnsi="Times New Roman" w:cs="Times New Roman"/>
          <w:lang w:val="en-US"/>
        </w:rPr>
        <w:t xml:space="preserve"> </w:t>
      </w:r>
      <w:r w:rsidRPr="007C625C">
        <w:rPr>
          <w:rFonts w:ascii="Times New Roman" w:hAnsi="Times New Roman" w:cs="Times New Roman"/>
          <w:lang w:val="sr-Cyrl-RS"/>
        </w:rPr>
        <w:t>термотехника,</w:t>
      </w:r>
      <w:r w:rsidRPr="007C625C">
        <w:rPr>
          <w:rFonts w:ascii="Times New Roman" w:hAnsi="Times New Roman" w:cs="Times New Roman"/>
          <w:lang w:val="en-US"/>
        </w:rPr>
        <w:t xml:space="preserve"> </w:t>
      </w:r>
      <w:r w:rsidRPr="007C625C">
        <w:rPr>
          <w:rFonts w:ascii="Times New Roman" w:hAnsi="Times New Roman" w:cs="Times New Roman"/>
          <w:lang w:val="sr-Cyrl-RS"/>
        </w:rPr>
        <w:t>гасне инсталације,</w:t>
      </w:r>
      <w:r w:rsidRPr="007C625C">
        <w:rPr>
          <w:rFonts w:ascii="Times New Roman" w:hAnsi="Times New Roman" w:cs="Times New Roman"/>
          <w:lang w:val="en-US"/>
        </w:rPr>
        <w:t xml:space="preserve"> </w:t>
      </w:r>
      <w:r w:rsidRPr="007C625C">
        <w:rPr>
          <w:rFonts w:ascii="Times New Roman" w:hAnsi="Times New Roman" w:cs="Times New Roman"/>
          <w:lang w:val="sr-Cyrl-RS"/>
        </w:rPr>
        <w:t>транспортни уређаји, уређаји вертикалног транспорта,</w:t>
      </w:r>
      <w:r w:rsidRPr="007C625C">
        <w:rPr>
          <w:rFonts w:ascii="Times New Roman" w:hAnsi="Times New Roman" w:cs="Times New Roman"/>
          <w:lang w:val="en-US"/>
        </w:rPr>
        <w:t xml:space="preserve"> </w:t>
      </w:r>
      <w:r w:rsidRPr="007C625C">
        <w:rPr>
          <w:rFonts w:ascii="Times New Roman" w:hAnsi="Times New Roman" w:cs="Times New Roman"/>
          <w:lang w:val="sr-Cyrl-RS"/>
        </w:rPr>
        <w:t>рударске и грађевинске машине,</w:t>
      </w:r>
      <w:r w:rsidRPr="007C625C">
        <w:rPr>
          <w:rFonts w:ascii="Times New Roman" w:hAnsi="Times New Roman" w:cs="Times New Roman"/>
          <w:lang w:val="en-US"/>
        </w:rPr>
        <w:t xml:space="preserve"> </w:t>
      </w:r>
      <w:r w:rsidRPr="007C625C">
        <w:rPr>
          <w:rFonts w:ascii="Times New Roman" w:hAnsi="Times New Roman" w:cs="Times New Roman"/>
          <w:lang w:val="sr-Cyrl-RS"/>
        </w:rPr>
        <w:t>гасна техника);</w:t>
      </w:r>
    </w:p>
    <w:p w:rsidR="00684AF0" w:rsidRPr="007C625C" w:rsidRDefault="00684AF0" w:rsidP="00137208">
      <w:pPr>
        <w:pStyle w:val="Style22"/>
        <w:widowControl/>
        <w:spacing w:line="240" w:lineRule="auto"/>
        <w:jc w:val="both"/>
        <w:rPr>
          <w:rFonts w:ascii="Times New Roman" w:hAnsi="Times New Roman" w:cs="Times New Roman"/>
          <w:lang w:val="sr-Cyrl-RS"/>
        </w:rPr>
      </w:pPr>
      <w:r w:rsidRPr="007C625C">
        <w:rPr>
          <w:rFonts w:ascii="Times New Roman" w:hAnsi="Times New Roman" w:cs="Times New Roman"/>
          <w:lang w:val="sr-Cyrl-RS"/>
        </w:rPr>
        <w:t>-Саобраћај (транспорт,</w:t>
      </w:r>
      <w:r w:rsidRPr="007C625C">
        <w:rPr>
          <w:rFonts w:ascii="Times New Roman" w:hAnsi="Times New Roman" w:cs="Times New Roman"/>
          <w:lang w:val="en-US"/>
        </w:rPr>
        <w:t xml:space="preserve"> </w:t>
      </w:r>
      <w:r w:rsidRPr="007C625C">
        <w:rPr>
          <w:rFonts w:ascii="Times New Roman" w:hAnsi="Times New Roman" w:cs="Times New Roman"/>
          <w:lang w:val="sr-Cyrl-RS"/>
        </w:rPr>
        <w:t>безбедност,</w:t>
      </w:r>
      <w:r w:rsidRPr="007C625C">
        <w:rPr>
          <w:rFonts w:ascii="Times New Roman" w:hAnsi="Times New Roman" w:cs="Times New Roman"/>
          <w:lang w:val="en-US"/>
        </w:rPr>
        <w:t xml:space="preserve"> </w:t>
      </w:r>
      <w:r w:rsidRPr="007C625C">
        <w:rPr>
          <w:rFonts w:ascii="Times New Roman" w:hAnsi="Times New Roman" w:cs="Times New Roman"/>
          <w:lang w:val="sr-Cyrl-RS"/>
        </w:rPr>
        <w:t>саобраћајне незгоде,</w:t>
      </w:r>
      <w:r w:rsidRPr="007C625C">
        <w:rPr>
          <w:rFonts w:ascii="Times New Roman" w:hAnsi="Times New Roman" w:cs="Times New Roman"/>
          <w:lang w:val="en-US"/>
        </w:rPr>
        <w:t xml:space="preserve"> </w:t>
      </w:r>
      <w:r w:rsidRPr="007C625C">
        <w:rPr>
          <w:rFonts w:ascii="Times New Roman" w:hAnsi="Times New Roman" w:cs="Times New Roman"/>
          <w:lang w:val="sr-Cyrl-RS"/>
        </w:rPr>
        <w:t xml:space="preserve">процена штете)  </w:t>
      </w:r>
    </w:p>
    <w:p w:rsidR="00684AF0" w:rsidRPr="007C625C" w:rsidRDefault="00684AF0" w:rsidP="00137208">
      <w:pPr>
        <w:pStyle w:val="Style22"/>
        <w:widowControl/>
        <w:spacing w:line="240" w:lineRule="auto"/>
        <w:jc w:val="both"/>
        <w:rPr>
          <w:rFonts w:ascii="Times New Roman" w:hAnsi="Times New Roman" w:cs="Times New Roman"/>
          <w:lang w:val="en-US"/>
        </w:rPr>
      </w:pPr>
      <w:r w:rsidRPr="007C625C">
        <w:rPr>
          <w:rFonts w:ascii="Times New Roman" w:hAnsi="Times New Roman" w:cs="Times New Roman"/>
          <w:lang w:val="sr-Cyrl-RS"/>
        </w:rPr>
        <w:t>-Шумарство ( шумарство,</w:t>
      </w:r>
      <w:r w:rsidRPr="007C625C">
        <w:rPr>
          <w:rFonts w:ascii="Times New Roman" w:hAnsi="Times New Roman" w:cs="Times New Roman"/>
          <w:lang w:val="en-US"/>
        </w:rPr>
        <w:t xml:space="preserve"> </w:t>
      </w:r>
      <w:r w:rsidRPr="007C625C">
        <w:rPr>
          <w:rFonts w:ascii="Times New Roman" w:hAnsi="Times New Roman" w:cs="Times New Roman"/>
          <w:lang w:val="sr-Cyrl-RS"/>
        </w:rPr>
        <w:t>хортикултура,</w:t>
      </w:r>
      <w:r w:rsidRPr="007C625C">
        <w:rPr>
          <w:rFonts w:ascii="Times New Roman" w:hAnsi="Times New Roman" w:cs="Times New Roman"/>
          <w:lang w:val="en-US"/>
        </w:rPr>
        <w:t xml:space="preserve"> </w:t>
      </w:r>
      <w:r w:rsidRPr="007C625C">
        <w:rPr>
          <w:rFonts w:ascii="Times New Roman" w:hAnsi="Times New Roman" w:cs="Times New Roman"/>
          <w:lang w:val="sr-Cyrl-RS"/>
        </w:rPr>
        <w:t>водопривреда)</w:t>
      </w:r>
      <w:r w:rsidRPr="007C625C">
        <w:rPr>
          <w:rFonts w:ascii="Times New Roman" w:hAnsi="Times New Roman" w:cs="Times New Roman"/>
          <w:lang w:val="en-US"/>
        </w:rPr>
        <w:t>.</w:t>
      </w:r>
    </w:p>
    <w:p w:rsidR="00684AF0" w:rsidRPr="007C625C" w:rsidRDefault="00684AF0" w:rsidP="00137208">
      <w:pPr>
        <w:pStyle w:val="Style22"/>
        <w:widowControl/>
        <w:spacing w:line="240" w:lineRule="auto"/>
        <w:jc w:val="both"/>
        <w:rPr>
          <w:rFonts w:ascii="Times New Roman" w:hAnsi="Times New Roman" w:cs="Times New Roman"/>
          <w:lang w:val="sr-Cyrl-RS"/>
        </w:rPr>
      </w:pP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Техничке   карактеристике   (захтеви)   навадене  су  у  делу   III конкурсне документације (Спецификација).</w:t>
      </w: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Процењене вредности Услуге вештачења је </w:t>
      </w:r>
      <w:r w:rsidRPr="007C625C">
        <w:rPr>
          <w:rStyle w:val="FontStyle40"/>
          <w:rFonts w:ascii="Times New Roman" w:hAnsi="Times New Roman" w:cs="Times New Roman"/>
          <w:sz w:val="24"/>
          <w:szCs w:val="24"/>
          <w:lang w:val="sr-Cyrl-RS" w:eastAsia="sr-Cyrl-CS"/>
        </w:rPr>
        <w:t>1</w:t>
      </w:r>
      <w:r w:rsidRPr="007C625C">
        <w:rPr>
          <w:rStyle w:val="FontStyle40"/>
          <w:rFonts w:ascii="Times New Roman" w:hAnsi="Times New Roman" w:cs="Times New Roman"/>
          <w:sz w:val="24"/>
          <w:szCs w:val="24"/>
          <w:lang w:val="sr-Cyrl-CS" w:eastAsia="sr-Cyrl-CS"/>
        </w:rPr>
        <w:t>.770.833,00 динара без пдв-а,</w:t>
      </w:r>
    </w:p>
    <w:p w:rsidR="00684AF0" w:rsidRPr="007C625C" w:rsidRDefault="00684AF0" w:rsidP="00137208">
      <w:pPr>
        <w:pStyle w:val="Style1"/>
        <w:widowControl/>
        <w:spacing w:line="240" w:lineRule="auto"/>
        <w:rPr>
          <w:rFonts w:ascii="Times New Roman" w:hAnsi="Times New Roman" w:cs="Times New Roman"/>
        </w:rPr>
      </w:pPr>
    </w:p>
    <w:p w:rsidR="00684AF0" w:rsidRDefault="00684AF0" w:rsidP="00137208">
      <w:pPr>
        <w:pStyle w:val="Style1"/>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Понуђена услуга мора у целини да одговара захтевима из конкурсне документације </w:t>
      </w:r>
      <w:r w:rsidRPr="007C625C">
        <w:rPr>
          <w:rStyle w:val="FontStyle39"/>
          <w:rFonts w:ascii="Times New Roman" w:eastAsia="Calibri" w:hAnsi="Times New Roman" w:cs="Times New Roman"/>
          <w:sz w:val="24"/>
          <w:szCs w:val="24"/>
          <w:lang w:val="sr-Cyrl-CS" w:eastAsia="sr-Cyrl-CS"/>
        </w:rPr>
        <w:t>(усаглашеност понуде са захтевима из Спецификације понуђач потврђује потписивањем образца понуде).</w:t>
      </w:r>
    </w:p>
    <w:p w:rsidR="00CC72B6" w:rsidRPr="007C625C" w:rsidRDefault="00CC72B6" w:rsidP="00137208">
      <w:pPr>
        <w:pStyle w:val="Style1"/>
        <w:widowControl/>
        <w:spacing w:line="240" w:lineRule="auto"/>
        <w:rPr>
          <w:rStyle w:val="FontStyle39"/>
          <w:rFonts w:ascii="Times New Roman" w:eastAsia="Calibri" w:hAnsi="Times New Roman" w:cs="Times New Roman"/>
          <w:sz w:val="24"/>
          <w:szCs w:val="24"/>
          <w:lang w:val="sr-Cyrl-CS" w:eastAsia="sr-Cyrl-CS"/>
        </w:rPr>
      </w:pPr>
    </w:p>
    <w:p w:rsidR="00684AF0" w:rsidRPr="007C625C" w:rsidRDefault="00684AF0" w:rsidP="00137208">
      <w:pPr>
        <w:pStyle w:val="Style17"/>
        <w:widowControl/>
        <w:tabs>
          <w:tab w:val="left" w:pos="278"/>
        </w:tabs>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2.</w:t>
      </w:r>
      <w:r w:rsidR="00CC72B6">
        <w:rPr>
          <w:rStyle w:val="FontStyle39"/>
          <w:rFonts w:ascii="Times New Roman" w:eastAsia="Calibri" w:hAnsi="Times New Roman" w:cs="Times New Roman"/>
          <w:sz w:val="24"/>
          <w:szCs w:val="24"/>
          <w:lang w:val="sr-Cyrl-CS" w:eastAsia="sr-Cyrl-CS"/>
        </w:rPr>
        <w:t xml:space="preserve"> </w:t>
      </w:r>
      <w:r w:rsidRPr="007C625C">
        <w:rPr>
          <w:rStyle w:val="FontStyle39"/>
          <w:rFonts w:ascii="Times New Roman" w:eastAsia="Calibri" w:hAnsi="Times New Roman" w:cs="Times New Roman"/>
          <w:sz w:val="24"/>
          <w:szCs w:val="24"/>
          <w:lang w:val="sr-Cyrl-CS" w:eastAsia="sr-Cyrl-CS"/>
        </w:rPr>
        <w:t>Квалитет услуге</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Предметна услуга се мора обављати благовремено, ажурно, стручно и квалитетно, у свему према захтевима из Спецификације, важећим законским прописима, професионалним стандардима струке, као и важећим стандардима квалитета за ту врсту услуге.</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Пружалац услуге одговара за штету која је проузрокована његовом кривицом или пропуштањем.</w:t>
      </w:r>
    </w:p>
    <w:p w:rsidR="00684AF0" w:rsidRPr="007C625C" w:rsidRDefault="00684AF0" w:rsidP="00137208">
      <w:pPr>
        <w:pStyle w:val="BodyText"/>
        <w:spacing w:line="240" w:lineRule="auto"/>
      </w:pPr>
    </w:p>
    <w:p w:rsidR="00684AF0" w:rsidRPr="007C625C" w:rsidRDefault="00684AF0" w:rsidP="00137208">
      <w:pPr>
        <w:pStyle w:val="BodyText"/>
        <w:spacing w:line="240" w:lineRule="auto"/>
      </w:pPr>
    </w:p>
    <w:p w:rsidR="00684AF0" w:rsidRPr="007C625C" w:rsidRDefault="00684AF0" w:rsidP="00137208">
      <w:pPr>
        <w:pStyle w:val="BodyText"/>
        <w:spacing w:line="240" w:lineRule="auto"/>
        <w:rPr>
          <w:rFonts w:eastAsia="Arial Unicode MS"/>
          <w:i/>
          <w:kern w:val="2"/>
          <w:lang w:eastAsia="ar-SA"/>
        </w:rPr>
      </w:pPr>
    </w:p>
    <w:p w:rsidR="00684AF0" w:rsidRPr="007C625C" w:rsidRDefault="00684AF0" w:rsidP="00137208">
      <w:pPr>
        <w:pStyle w:val="BodyText"/>
        <w:spacing w:line="240" w:lineRule="auto"/>
        <w:rPr>
          <w:rFonts w:eastAsia="Arial Unicode MS"/>
          <w:i/>
          <w:kern w:val="2"/>
          <w:lang w:eastAsia="ar-SA"/>
        </w:rPr>
      </w:pPr>
    </w:p>
    <w:p w:rsidR="00684AF0" w:rsidRPr="007C625C" w:rsidRDefault="00684AF0" w:rsidP="00137208">
      <w:pPr>
        <w:shd w:val="clear" w:color="auto" w:fill="C6D9F1"/>
        <w:suppressAutoHyphens/>
        <w:jc w:val="center"/>
        <w:rPr>
          <w:rFonts w:eastAsia="Arial Unicode MS"/>
          <w:b/>
          <w:bCs/>
          <w:i/>
          <w:iCs/>
          <w:kern w:val="2"/>
          <w:lang w:val="sr-Cyrl-CS" w:eastAsia="ar-SA"/>
        </w:rPr>
      </w:pPr>
      <w:r w:rsidRPr="007C625C">
        <w:rPr>
          <w:b/>
          <w:bCs/>
          <w:i/>
          <w:iCs/>
        </w:rPr>
        <w:lastRenderedPageBreak/>
        <w:t>III  ТЕХНИЧКЕ КАРАКТЕРИСТИКЕ</w:t>
      </w:r>
      <w:r w:rsidRPr="007C625C">
        <w:rPr>
          <w:b/>
          <w:bCs/>
          <w:i/>
          <w:iCs/>
          <w:lang w:val="sr-Cyrl-CS"/>
        </w:rPr>
        <w:t xml:space="preserve"> (СПЕЦИФИКАЦИЈА ПРЕДМЕТА НАБАВКЕ</w:t>
      </w:r>
    </w:p>
    <w:p w:rsidR="00684AF0" w:rsidRPr="007C625C" w:rsidRDefault="00684AF0" w:rsidP="00137208">
      <w:pPr>
        <w:shd w:val="clear" w:color="auto" w:fill="FFFFFF"/>
        <w:suppressAutoHyphens/>
        <w:rPr>
          <w:rFonts w:eastAsia="Arial Unicode MS"/>
          <w:b/>
          <w:bCs/>
          <w:i/>
          <w:iCs/>
          <w:kern w:val="2"/>
          <w:lang w:val="sr-Cyrl-CS" w:eastAsia="ar-SA"/>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eastAsia="sr-Cyrl-CS"/>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xml:space="preserve">Вештачење треба извршити кроз ревизију до сада изведених радова на </w:t>
      </w:r>
      <w:r w:rsidRPr="007C625C">
        <w:rPr>
          <w:rFonts w:ascii="Times New Roman" w:hAnsi="Times New Roman" w:cs="Times New Roman"/>
          <w:lang w:val="sr-Cyrl-CS"/>
        </w:rPr>
        <w:t xml:space="preserve"> објекту - Геронтолошки центар у Ваљеву,</w:t>
      </w:r>
      <w:r w:rsidRPr="007C625C">
        <w:rPr>
          <w:rStyle w:val="FontStyle40"/>
          <w:rFonts w:ascii="Times New Roman" w:hAnsi="Times New Roman" w:cs="Times New Roman"/>
          <w:sz w:val="24"/>
          <w:szCs w:val="24"/>
          <w:lang w:val="sr-Cyrl-RS" w:eastAsia="sr-Cyrl-CS"/>
        </w:rPr>
        <w:t xml:space="preserve"> на локацији Гр</w:t>
      </w:r>
      <w:r w:rsidR="00981864">
        <w:rPr>
          <w:rStyle w:val="FontStyle40"/>
          <w:rFonts w:ascii="Times New Roman" w:hAnsi="Times New Roman" w:cs="Times New Roman"/>
          <w:sz w:val="24"/>
          <w:szCs w:val="24"/>
          <w:lang w:val="en-US" w:eastAsia="sr-Cyrl-CS"/>
        </w:rPr>
        <w:t>a</w:t>
      </w:r>
      <w:r w:rsidRPr="007C625C">
        <w:rPr>
          <w:rStyle w:val="FontStyle40"/>
          <w:rFonts w:ascii="Times New Roman" w:hAnsi="Times New Roman" w:cs="Times New Roman"/>
          <w:sz w:val="24"/>
          <w:szCs w:val="24"/>
          <w:lang w:val="sr-Cyrl-RS" w:eastAsia="sr-Cyrl-CS"/>
        </w:rPr>
        <w:t>дац, чији је Инвеститор радова Министарство за рад, запошљавање, борачка и социјална питања Републике Србије, са предлогом решења за наставак  и завршетак радова на поменутом Пројекту. Установа је намењена за смештај старих лица и здравствену заштиту корисника, и представља комплекс објеката из више повезаних ламела, који у оквиру структуре садржаја Установе имају следеће блокове:</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Смештајни блок</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Заједничке просторије</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Административни блок</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Здравствени блок</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Економско кухињски блок</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Техничко-енергетске и помоћне просторије</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У комплексу су пројектоване и приступне саобраћајнице и разне колске и пешачке стазе.</w:t>
      </w:r>
    </w:p>
    <w:p w:rsidR="008F51AA" w:rsidRPr="007C625C" w:rsidRDefault="00684AF0" w:rsidP="008F51AA">
      <w:pPr>
        <w:pStyle w:val="Style5"/>
        <w:widowControl/>
        <w:spacing w:line="240" w:lineRule="auto"/>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Пројектована нето површина објекта износи око 5619,20 м2, а пројектована спратност објекта  је П+3, са предвиђеном сутеренском етажом у ламелама које задовољавају  услове који зависе од конфигурације терена и пада терена.</w:t>
      </w:r>
    </w:p>
    <w:p w:rsidR="00684AF0" w:rsidRPr="007C625C" w:rsidRDefault="005D3338" w:rsidP="008F51AA">
      <w:pPr>
        <w:pStyle w:val="Style5"/>
        <w:widowControl/>
        <w:spacing w:line="240" w:lineRule="auto"/>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xml:space="preserve">Министарство за рад, запошљавање, борачка и социјална питања </w:t>
      </w:r>
      <w:r w:rsidR="0031117D" w:rsidRPr="005D3338">
        <w:rPr>
          <w:rStyle w:val="FontStyle40"/>
          <w:rFonts w:ascii="Times New Roman" w:hAnsi="Times New Roman" w:cs="Times New Roman"/>
          <w:sz w:val="24"/>
          <w:szCs w:val="24"/>
          <w:lang w:val="sr-Cyrl-RS" w:eastAsia="sr-Cyrl-CS"/>
        </w:rPr>
        <w:t xml:space="preserve">је ради пројектовања и изградње </w:t>
      </w:r>
      <w:r w:rsidR="0031117D" w:rsidRPr="005D3338">
        <w:rPr>
          <w:rFonts w:ascii="Times New Roman" w:hAnsi="Times New Roman" w:cs="Times New Roman"/>
          <w:lang w:val="sr-Cyrl-CS"/>
        </w:rPr>
        <w:t>Геронтолошког центра у Ваљеву</w:t>
      </w:r>
      <w:r>
        <w:rPr>
          <w:rStyle w:val="FontStyle40"/>
          <w:rFonts w:ascii="Times New Roman" w:hAnsi="Times New Roman" w:cs="Times New Roman"/>
          <w:sz w:val="24"/>
          <w:szCs w:val="24"/>
          <w:lang w:val="sr-Cyrl-RS" w:eastAsia="sr-Cyrl-CS"/>
        </w:rPr>
        <w:t xml:space="preserve"> закључило уговор </w:t>
      </w:r>
      <w:r w:rsidR="0035016E" w:rsidRPr="005D3338">
        <w:rPr>
          <w:rStyle w:val="FontStyle40"/>
          <w:rFonts w:ascii="Times New Roman" w:hAnsi="Times New Roman" w:cs="Times New Roman"/>
          <w:sz w:val="24"/>
          <w:szCs w:val="24"/>
          <w:lang w:val="sr-Cyrl-RS" w:eastAsia="sr-Cyrl-CS"/>
        </w:rPr>
        <w:t>са предузећ</w:t>
      </w:r>
      <w:r w:rsidR="006E1489" w:rsidRPr="005D3338">
        <w:rPr>
          <w:rStyle w:val="FontStyle40"/>
          <w:rFonts w:ascii="Times New Roman" w:hAnsi="Times New Roman" w:cs="Times New Roman"/>
          <w:sz w:val="24"/>
          <w:szCs w:val="24"/>
          <w:lang w:val="sr-Cyrl-RS" w:eastAsia="sr-Cyrl-CS"/>
        </w:rPr>
        <w:t>ем „Ратко Митровић-Дедиње“</w:t>
      </w:r>
      <w:r w:rsidR="00000E06" w:rsidRPr="005D3338">
        <w:rPr>
          <w:rFonts w:ascii="Times New Roman" w:hAnsi="Times New Roman" w:cs="Times New Roman"/>
          <w:lang w:val="sr-Cyrl-CS"/>
        </w:rPr>
        <w:t>.</w:t>
      </w:r>
      <w:r w:rsidR="00000E06" w:rsidRPr="005D3338">
        <w:rPr>
          <w:rStyle w:val="FontStyle40"/>
          <w:rFonts w:ascii="Times New Roman" w:hAnsi="Times New Roman" w:cs="Times New Roman"/>
          <w:sz w:val="24"/>
          <w:szCs w:val="24"/>
          <w:lang w:val="sr-Cyrl-RS" w:eastAsia="sr-Cyrl-CS"/>
        </w:rPr>
        <w:t xml:space="preserve"> </w:t>
      </w:r>
      <w:r w:rsidR="0035016E" w:rsidRPr="005D3338">
        <w:rPr>
          <w:rStyle w:val="FontStyle40"/>
          <w:rFonts w:ascii="Times New Roman" w:hAnsi="Times New Roman" w:cs="Times New Roman"/>
          <w:sz w:val="24"/>
          <w:szCs w:val="24"/>
          <w:lang w:val="sr-Cyrl-RS" w:eastAsia="sr-Cyrl-CS"/>
        </w:rPr>
        <w:t>У</w:t>
      </w:r>
      <w:r w:rsidR="0031117D" w:rsidRPr="005D3338">
        <w:rPr>
          <w:rStyle w:val="FontStyle40"/>
          <w:rFonts w:ascii="Times New Roman" w:hAnsi="Times New Roman" w:cs="Times New Roman"/>
          <w:sz w:val="24"/>
          <w:szCs w:val="24"/>
          <w:lang w:val="sr-Cyrl-RS" w:eastAsia="sr-Cyrl-CS"/>
        </w:rPr>
        <w:t>купна у</w:t>
      </w:r>
      <w:r w:rsidR="0035016E" w:rsidRPr="005D3338">
        <w:rPr>
          <w:rStyle w:val="FontStyle40"/>
          <w:rFonts w:ascii="Times New Roman" w:hAnsi="Times New Roman" w:cs="Times New Roman"/>
          <w:sz w:val="24"/>
          <w:szCs w:val="24"/>
          <w:lang w:val="sr-Cyrl-RS" w:eastAsia="sr-Cyrl-CS"/>
        </w:rPr>
        <w:t>говорена вредност</w:t>
      </w:r>
      <w:r w:rsidR="00684AF0" w:rsidRPr="005D3338">
        <w:rPr>
          <w:rStyle w:val="FontStyle40"/>
          <w:rFonts w:ascii="Times New Roman" w:hAnsi="Times New Roman" w:cs="Times New Roman"/>
          <w:sz w:val="24"/>
          <w:szCs w:val="24"/>
          <w:lang w:val="sr-Cyrl-RS" w:eastAsia="sr-Cyrl-CS"/>
        </w:rPr>
        <w:t xml:space="preserve"> </w:t>
      </w:r>
      <w:r w:rsidR="0031117D" w:rsidRPr="005D3338">
        <w:rPr>
          <w:rStyle w:val="FontStyle40"/>
          <w:rFonts w:ascii="Times New Roman" w:hAnsi="Times New Roman" w:cs="Times New Roman"/>
          <w:sz w:val="24"/>
          <w:szCs w:val="24"/>
          <w:lang w:val="sr-Cyrl-RS" w:eastAsia="sr-Cyrl-CS"/>
        </w:rPr>
        <w:t xml:space="preserve">је </w:t>
      </w:r>
      <w:r w:rsidR="008F51AA" w:rsidRPr="005D3338">
        <w:rPr>
          <w:rStyle w:val="FontStyle40"/>
          <w:rFonts w:ascii="Times New Roman" w:hAnsi="Times New Roman" w:cs="Times New Roman"/>
          <w:sz w:val="24"/>
          <w:szCs w:val="24"/>
          <w:lang w:val="sr-Cyrl-RS" w:eastAsia="sr-Cyrl-CS"/>
        </w:rPr>
        <w:t>износ</w:t>
      </w:r>
      <w:r w:rsidR="0031117D" w:rsidRPr="005D3338">
        <w:rPr>
          <w:rStyle w:val="FontStyle40"/>
          <w:rFonts w:ascii="Times New Roman" w:hAnsi="Times New Roman" w:cs="Times New Roman"/>
          <w:sz w:val="24"/>
          <w:szCs w:val="24"/>
          <w:lang w:val="sr-Cyrl-RS" w:eastAsia="sr-Cyrl-CS"/>
        </w:rPr>
        <w:t>ила 187.446.230,78</w:t>
      </w:r>
      <w:r w:rsidR="008F51AA" w:rsidRPr="005D3338">
        <w:rPr>
          <w:rStyle w:val="FontStyle40"/>
          <w:rFonts w:ascii="Times New Roman" w:hAnsi="Times New Roman" w:cs="Times New Roman"/>
          <w:sz w:val="24"/>
          <w:szCs w:val="24"/>
          <w:lang w:val="sr-Cyrl-RS" w:eastAsia="sr-Cyrl-CS"/>
        </w:rPr>
        <w:t xml:space="preserve"> динара</w:t>
      </w:r>
      <w:r w:rsidR="0035016E" w:rsidRPr="005D3338">
        <w:rPr>
          <w:rStyle w:val="FontStyle40"/>
          <w:rFonts w:ascii="Times New Roman" w:hAnsi="Times New Roman" w:cs="Times New Roman"/>
          <w:sz w:val="24"/>
          <w:szCs w:val="24"/>
          <w:lang w:val="sr-Cyrl-RS" w:eastAsia="sr-Cyrl-CS"/>
        </w:rPr>
        <w:t xml:space="preserve"> </w:t>
      </w:r>
      <w:r w:rsidR="0031117D" w:rsidRPr="005D3338">
        <w:rPr>
          <w:rStyle w:val="FontStyle40"/>
          <w:rFonts w:ascii="Times New Roman" w:hAnsi="Times New Roman" w:cs="Times New Roman"/>
          <w:sz w:val="24"/>
          <w:szCs w:val="24"/>
          <w:lang w:val="sr-Cyrl-RS" w:eastAsia="sr-Cyrl-CS"/>
        </w:rPr>
        <w:t>без</w:t>
      </w:r>
      <w:r w:rsidR="0035016E" w:rsidRPr="005D3338">
        <w:rPr>
          <w:rStyle w:val="FontStyle40"/>
          <w:rFonts w:ascii="Times New Roman" w:hAnsi="Times New Roman" w:cs="Times New Roman"/>
          <w:sz w:val="24"/>
          <w:szCs w:val="24"/>
          <w:lang w:val="sr-Cyrl-RS" w:eastAsia="sr-Cyrl-CS"/>
        </w:rPr>
        <w:t xml:space="preserve"> ПДВ-</w:t>
      </w:r>
      <w:r w:rsidR="0031117D" w:rsidRPr="005D3338">
        <w:rPr>
          <w:rStyle w:val="FontStyle40"/>
          <w:rFonts w:ascii="Times New Roman" w:hAnsi="Times New Roman" w:cs="Times New Roman"/>
          <w:sz w:val="24"/>
          <w:szCs w:val="24"/>
          <w:lang w:val="sr-Cyrl-RS" w:eastAsia="sr-Cyrl-CS"/>
        </w:rPr>
        <w:t>а, док вредност до сада фактурисаних радова, по последњој обрачунској ситуацији</w:t>
      </w:r>
      <w:r w:rsidR="0035016E" w:rsidRPr="005D3338">
        <w:rPr>
          <w:rStyle w:val="FontStyle40"/>
          <w:rFonts w:ascii="Times New Roman" w:hAnsi="Times New Roman" w:cs="Times New Roman"/>
          <w:sz w:val="24"/>
          <w:szCs w:val="24"/>
          <w:lang w:val="sr-Cyrl-RS" w:eastAsia="sr-Cyrl-CS"/>
        </w:rPr>
        <w:t xml:space="preserve"> </w:t>
      </w:r>
      <w:r w:rsidR="0031117D" w:rsidRPr="005D3338">
        <w:rPr>
          <w:rStyle w:val="FontStyle40"/>
          <w:rFonts w:ascii="Times New Roman" w:hAnsi="Times New Roman" w:cs="Times New Roman"/>
          <w:sz w:val="24"/>
          <w:szCs w:val="24"/>
          <w:lang w:val="sr-Cyrl-RS" w:eastAsia="sr-Cyrl-CS"/>
        </w:rPr>
        <w:t xml:space="preserve">од 31.05.2012. године, износи 178.982.182,98 без </w:t>
      </w:r>
      <w:r w:rsidR="008F51AA" w:rsidRPr="005D3338">
        <w:rPr>
          <w:rStyle w:val="FontStyle40"/>
          <w:rFonts w:ascii="Times New Roman" w:hAnsi="Times New Roman" w:cs="Times New Roman"/>
          <w:sz w:val="24"/>
          <w:szCs w:val="24"/>
          <w:lang w:val="sr-Cyrl-RS" w:eastAsia="sr-Cyrl-CS"/>
        </w:rPr>
        <w:t>П</w:t>
      </w:r>
      <w:r w:rsidR="0031117D" w:rsidRPr="005D3338">
        <w:rPr>
          <w:rStyle w:val="FontStyle40"/>
          <w:rFonts w:ascii="Times New Roman" w:hAnsi="Times New Roman" w:cs="Times New Roman"/>
          <w:sz w:val="24"/>
          <w:szCs w:val="24"/>
          <w:lang w:val="sr-Cyrl-RS" w:eastAsia="sr-Cyrl-CS"/>
        </w:rPr>
        <w:t>ДВ-а.</w:t>
      </w:r>
    </w:p>
    <w:p w:rsidR="008F51AA" w:rsidRDefault="008F51AA" w:rsidP="00137208">
      <w:pPr>
        <w:pStyle w:val="Style5"/>
        <w:widowControl/>
        <w:spacing w:line="240" w:lineRule="auto"/>
        <w:jc w:val="left"/>
        <w:rPr>
          <w:rStyle w:val="FontStyle40"/>
          <w:rFonts w:ascii="Times New Roman" w:hAnsi="Times New Roman" w:cs="Times New Roman"/>
          <w:sz w:val="24"/>
          <w:szCs w:val="24"/>
          <w:lang w:val="sr-Cyrl-RS" w:eastAsia="sr-Cyrl-CS"/>
        </w:rPr>
      </w:pPr>
    </w:p>
    <w:p w:rsidR="00684AF0" w:rsidRPr="008F51AA" w:rsidRDefault="00684AF0" w:rsidP="008F51AA">
      <w:pPr>
        <w:pStyle w:val="Style5"/>
        <w:widowControl/>
        <w:spacing w:line="240" w:lineRule="auto"/>
        <w:jc w:val="left"/>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Задатак вештачења је да се ревизијом радова на поменут</w:t>
      </w:r>
      <w:r w:rsidR="008F51AA">
        <w:rPr>
          <w:rStyle w:val="FontStyle40"/>
          <w:rFonts w:ascii="Times New Roman" w:hAnsi="Times New Roman" w:cs="Times New Roman"/>
          <w:sz w:val="24"/>
          <w:szCs w:val="24"/>
          <w:lang w:val="sr-Cyrl-RS" w:eastAsia="sr-Cyrl-CS"/>
        </w:rPr>
        <w:t>ој инвестицији утврди следеће :</w:t>
      </w:r>
    </w:p>
    <w:p w:rsidR="00684AF0" w:rsidRPr="007C625C" w:rsidRDefault="00684AF0" w:rsidP="00137208">
      <w:pPr>
        <w:ind w:hanging="360"/>
        <w:jc w:val="both"/>
      </w:pPr>
      <w:r w:rsidRPr="007C625C">
        <w:t>-     </w:t>
      </w:r>
      <w:r w:rsidRPr="007C625C">
        <w:rPr>
          <w:lang w:val="sr-Cyrl-RS"/>
        </w:rPr>
        <w:t>Врсте и количине и</w:t>
      </w:r>
      <w:r w:rsidRPr="007C625C">
        <w:t xml:space="preserve">зведених </w:t>
      </w:r>
      <w:r w:rsidRPr="007C625C">
        <w:rPr>
          <w:lang w:val="sr-Cyrl-RS"/>
        </w:rPr>
        <w:t>радова (</w:t>
      </w:r>
      <w:r w:rsidRPr="007C625C">
        <w:t>архитектонско-грађевинских</w:t>
      </w:r>
      <w:r w:rsidRPr="007C625C">
        <w:rPr>
          <w:lang w:val="sr-Cyrl-RS"/>
        </w:rPr>
        <w:t xml:space="preserve"> радова</w:t>
      </w:r>
      <w:r w:rsidRPr="007C625C">
        <w:t xml:space="preserve">, </w:t>
      </w:r>
      <w:r w:rsidRPr="007C625C">
        <w:rPr>
          <w:lang w:val="sr-Cyrl-RS"/>
        </w:rPr>
        <w:t xml:space="preserve">радова </w:t>
      </w:r>
      <w:r w:rsidRPr="007C625C">
        <w:t>водовода и канализације, машинских радова, електрорадова,</w:t>
      </w:r>
      <w:r w:rsidRPr="007C625C">
        <w:rPr>
          <w:lang w:val="sr-Cyrl-RS"/>
        </w:rPr>
        <w:t xml:space="preserve"> радова на </w:t>
      </w:r>
      <w:r w:rsidRPr="007C625C">
        <w:t>телекомуникациони</w:t>
      </w:r>
      <w:r w:rsidRPr="007C625C">
        <w:rPr>
          <w:lang w:val="sr-Cyrl-RS"/>
        </w:rPr>
        <w:t>м</w:t>
      </w:r>
      <w:r w:rsidRPr="007C625C">
        <w:t xml:space="preserve"> и сигнални</w:t>
      </w:r>
      <w:r w:rsidRPr="007C625C">
        <w:rPr>
          <w:lang w:val="sr-Cyrl-RS"/>
        </w:rPr>
        <w:t>м</w:t>
      </w:r>
      <w:r w:rsidRPr="007C625C">
        <w:t xml:space="preserve"> система и других радова</w:t>
      </w:r>
      <w:r w:rsidRPr="007C625C">
        <w:rPr>
          <w:lang w:val="sr-Cyrl-RS"/>
        </w:rPr>
        <w:t>)</w:t>
      </w:r>
      <w:r w:rsidRPr="007C625C">
        <w:t xml:space="preserve"> по закљученом уговору</w:t>
      </w:r>
      <w:r w:rsidRPr="007C625C">
        <w:rPr>
          <w:lang w:val="sr-Cyrl-RS"/>
        </w:rPr>
        <w:t xml:space="preserve"> са приказом вишкова и мањкова радова</w:t>
      </w:r>
      <w:r w:rsidRPr="007C625C">
        <w:t>;</w:t>
      </w:r>
    </w:p>
    <w:p w:rsidR="00684AF0" w:rsidRPr="007C625C" w:rsidRDefault="00684AF0" w:rsidP="00137208">
      <w:pPr>
        <w:ind w:hanging="360"/>
        <w:jc w:val="both"/>
      </w:pPr>
      <w:r w:rsidRPr="007C625C">
        <w:t>-    </w:t>
      </w:r>
      <w:r w:rsidRPr="007C625C">
        <w:rPr>
          <w:lang w:val="sr-Cyrl-RS"/>
        </w:rPr>
        <w:t>Врсте и количине и</w:t>
      </w:r>
      <w:r w:rsidRPr="007C625C">
        <w:t xml:space="preserve">зведених </w:t>
      </w:r>
      <w:r w:rsidRPr="007C625C">
        <w:rPr>
          <w:lang w:val="sr-Cyrl-RS"/>
        </w:rPr>
        <w:t>радова (</w:t>
      </w:r>
      <w:r w:rsidRPr="007C625C">
        <w:t>архитектонско-грађевинских</w:t>
      </w:r>
      <w:r w:rsidRPr="007C625C">
        <w:rPr>
          <w:lang w:val="sr-Cyrl-RS"/>
        </w:rPr>
        <w:t xml:space="preserve"> радова</w:t>
      </w:r>
      <w:r w:rsidRPr="007C625C">
        <w:t xml:space="preserve">, </w:t>
      </w:r>
      <w:r w:rsidRPr="007C625C">
        <w:rPr>
          <w:lang w:val="sr-Cyrl-RS"/>
        </w:rPr>
        <w:t xml:space="preserve">радова </w:t>
      </w:r>
      <w:r w:rsidRPr="007C625C">
        <w:t>водовода и канализације, машинских радова, електрорадова,</w:t>
      </w:r>
      <w:r w:rsidRPr="007C625C">
        <w:rPr>
          <w:lang w:val="sr-Cyrl-RS"/>
        </w:rPr>
        <w:t xml:space="preserve"> радова на </w:t>
      </w:r>
      <w:r w:rsidRPr="007C625C">
        <w:t>телекомуникациони</w:t>
      </w:r>
      <w:r w:rsidRPr="007C625C">
        <w:rPr>
          <w:lang w:val="sr-Cyrl-RS"/>
        </w:rPr>
        <w:t>м</w:t>
      </w:r>
      <w:r w:rsidRPr="007C625C">
        <w:t xml:space="preserve"> и сигнални</w:t>
      </w:r>
      <w:r w:rsidRPr="007C625C">
        <w:rPr>
          <w:lang w:val="sr-Cyrl-RS"/>
        </w:rPr>
        <w:t>м</w:t>
      </w:r>
      <w:r w:rsidRPr="007C625C">
        <w:t xml:space="preserve"> система и других радова</w:t>
      </w:r>
      <w:r w:rsidRPr="007C625C">
        <w:rPr>
          <w:lang w:val="sr-Cyrl-RS"/>
        </w:rPr>
        <w:t>)</w:t>
      </w:r>
      <w:r w:rsidRPr="007C625C">
        <w:t xml:space="preserve"> по закључен</w:t>
      </w:r>
      <w:r w:rsidRPr="007C625C">
        <w:rPr>
          <w:lang w:val="sr-Cyrl-RS"/>
        </w:rPr>
        <w:t xml:space="preserve">им Анексима основног </w:t>
      </w:r>
      <w:r w:rsidRPr="007C625C">
        <w:t>уговор</w:t>
      </w:r>
      <w:r w:rsidRPr="007C625C">
        <w:rPr>
          <w:lang w:val="sr-Cyrl-RS"/>
        </w:rPr>
        <w:t>а</w:t>
      </w:r>
      <w:r w:rsidRPr="007C625C">
        <w:t>;</w:t>
      </w:r>
    </w:p>
    <w:p w:rsidR="00684AF0" w:rsidRDefault="00684AF0" w:rsidP="00137208">
      <w:pPr>
        <w:ind w:hanging="360"/>
        <w:jc w:val="both"/>
        <w:rPr>
          <w:lang w:val="sr-Cyrl-RS"/>
        </w:rPr>
      </w:pPr>
      <w:r w:rsidRPr="007C625C">
        <w:t>-     </w:t>
      </w:r>
      <w:r w:rsidRPr="007C625C">
        <w:rPr>
          <w:lang w:val="sr-Cyrl-RS"/>
        </w:rPr>
        <w:t>Квалитет уграђених материјала,</w:t>
      </w:r>
      <w:r w:rsidR="00747AF7">
        <w:rPr>
          <w:lang w:val="sr-Cyrl-RS"/>
        </w:rPr>
        <w:t xml:space="preserve"> </w:t>
      </w:r>
      <w:r w:rsidRPr="007C625C">
        <w:rPr>
          <w:lang w:val="sr-Cyrl-RS"/>
        </w:rPr>
        <w:t>производа и опреме и квалитет и</w:t>
      </w:r>
      <w:r w:rsidRPr="007C625C">
        <w:t xml:space="preserve">зведених </w:t>
      </w:r>
      <w:r w:rsidRPr="007C625C">
        <w:rPr>
          <w:lang w:val="sr-Cyrl-RS"/>
        </w:rPr>
        <w:t>радова (</w:t>
      </w:r>
      <w:r w:rsidRPr="007C625C">
        <w:t>архитектонско-грађевинских</w:t>
      </w:r>
      <w:r w:rsidRPr="007C625C">
        <w:rPr>
          <w:lang w:val="sr-Cyrl-RS"/>
        </w:rPr>
        <w:t xml:space="preserve"> радова</w:t>
      </w:r>
      <w:r w:rsidRPr="007C625C">
        <w:t xml:space="preserve">, </w:t>
      </w:r>
      <w:r w:rsidRPr="007C625C">
        <w:rPr>
          <w:lang w:val="sr-Cyrl-RS"/>
        </w:rPr>
        <w:t xml:space="preserve">радова </w:t>
      </w:r>
      <w:r w:rsidRPr="007C625C">
        <w:t>водовода и канализације, машинских радова, електрорадова,</w:t>
      </w:r>
      <w:r w:rsidR="00747AF7">
        <w:rPr>
          <w:lang w:val="sr-Cyrl-RS"/>
        </w:rPr>
        <w:t xml:space="preserve"> </w:t>
      </w:r>
      <w:r w:rsidRPr="007C625C">
        <w:rPr>
          <w:lang w:val="sr-Cyrl-RS"/>
        </w:rPr>
        <w:t xml:space="preserve">радова на </w:t>
      </w:r>
      <w:r w:rsidRPr="007C625C">
        <w:t>телекомуникациони</w:t>
      </w:r>
      <w:r w:rsidRPr="007C625C">
        <w:rPr>
          <w:lang w:val="sr-Cyrl-RS"/>
        </w:rPr>
        <w:t>м</w:t>
      </w:r>
      <w:r w:rsidRPr="007C625C">
        <w:t xml:space="preserve"> и сигнални</w:t>
      </w:r>
      <w:r w:rsidRPr="007C625C">
        <w:rPr>
          <w:lang w:val="sr-Cyrl-RS"/>
        </w:rPr>
        <w:t>м</w:t>
      </w:r>
      <w:r w:rsidRPr="007C625C">
        <w:t xml:space="preserve"> система и других радова</w:t>
      </w:r>
      <w:r w:rsidRPr="007C625C">
        <w:rPr>
          <w:lang w:val="sr-Cyrl-RS"/>
        </w:rPr>
        <w:t>)</w:t>
      </w:r>
      <w:r w:rsidRPr="007C625C">
        <w:t xml:space="preserve"> по закљученом уговору</w:t>
      </w:r>
      <w:r w:rsidRPr="007C625C">
        <w:rPr>
          <w:lang w:val="sr-Cyrl-RS"/>
        </w:rPr>
        <w:t xml:space="preserve"> и Анексима основног уговора </w:t>
      </w:r>
      <w:r w:rsidRPr="007C625C">
        <w:t>и саобразност уграђене опреме и уређаја са обавезама из уговора и техничком документацијом;</w:t>
      </w:r>
    </w:p>
    <w:p w:rsidR="009345A9" w:rsidRDefault="009345A9" w:rsidP="00137208">
      <w:pPr>
        <w:ind w:hanging="360"/>
        <w:jc w:val="both"/>
        <w:rPr>
          <w:lang w:val="sr-Cyrl-RS"/>
        </w:rPr>
      </w:pPr>
    </w:p>
    <w:p w:rsidR="005D3338" w:rsidRPr="009345A9" w:rsidRDefault="005D3338" w:rsidP="00137208">
      <w:pPr>
        <w:ind w:hanging="360"/>
        <w:jc w:val="both"/>
        <w:rPr>
          <w:lang w:val="sr-Cyrl-RS"/>
        </w:rPr>
      </w:pPr>
    </w:p>
    <w:p w:rsidR="00684AF0" w:rsidRPr="007C625C" w:rsidRDefault="00684AF0" w:rsidP="00137208">
      <w:pPr>
        <w:ind w:hanging="360"/>
        <w:jc w:val="both"/>
        <w:rPr>
          <w:lang w:val="sr-Cyrl-RS"/>
        </w:rPr>
      </w:pPr>
      <w:r w:rsidRPr="007C625C">
        <w:lastRenderedPageBreak/>
        <w:t>-     </w:t>
      </w:r>
      <w:r w:rsidRPr="007C625C">
        <w:rPr>
          <w:lang w:val="sr-Cyrl-RS"/>
        </w:rPr>
        <w:t>Врсте и количине и</w:t>
      </w:r>
      <w:r w:rsidRPr="007C625C">
        <w:t xml:space="preserve">зведених </w:t>
      </w:r>
      <w:r w:rsidRPr="007C625C">
        <w:rPr>
          <w:lang w:val="sr-Cyrl-RS"/>
        </w:rPr>
        <w:t>радова мимо уговора (непредвиђени и накнадни радови);</w:t>
      </w:r>
    </w:p>
    <w:p w:rsidR="00684AF0" w:rsidRPr="007C625C" w:rsidRDefault="00684AF0" w:rsidP="00137208">
      <w:pPr>
        <w:ind w:hanging="360"/>
        <w:jc w:val="both"/>
      </w:pPr>
      <w:r w:rsidRPr="007C625C">
        <w:t>-     </w:t>
      </w:r>
      <w:r w:rsidRPr="007C625C">
        <w:rPr>
          <w:lang w:val="sr-Cyrl-RS"/>
        </w:rPr>
        <w:t>Врсте и количине у</w:t>
      </w:r>
      <w:r w:rsidRPr="007C625C">
        <w:t>грађене машинске инсталације и опреме;</w:t>
      </w:r>
    </w:p>
    <w:p w:rsidR="00684AF0" w:rsidRPr="007C625C" w:rsidRDefault="00684AF0" w:rsidP="00137208">
      <w:pPr>
        <w:ind w:hanging="360"/>
        <w:jc w:val="both"/>
      </w:pPr>
      <w:r w:rsidRPr="007C625C">
        <w:t>-     </w:t>
      </w:r>
      <w:r w:rsidRPr="007C625C">
        <w:rPr>
          <w:lang w:val="sr-Cyrl-RS"/>
        </w:rPr>
        <w:t>Врсте и количине у</w:t>
      </w:r>
      <w:r w:rsidRPr="007C625C">
        <w:t>грађене електроинсталације и опреме јаке струје;</w:t>
      </w:r>
    </w:p>
    <w:p w:rsidR="00684AF0" w:rsidRPr="007C625C" w:rsidRDefault="00684AF0" w:rsidP="00137208">
      <w:pPr>
        <w:ind w:hanging="360"/>
        <w:jc w:val="both"/>
      </w:pPr>
      <w:r w:rsidRPr="007C625C">
        <w:t>-     </w:t>
      </w:r>
      <w:r w:rsidRPr="007C625C">
        <w:rPr>
          <w:lang w:val="sr-Cyrl-RS"/>
        </w:rPr>
        <w:t>Врсте и количине у</w:t>
      </w:r>
      <w:r w:rsidRPr="007C625C">
        <w:t>грађене телекомуникационе и сигналне инсталације и опреме;</w:t>
      </w:r>
    </w:p>
    <w:p w:rsidR="00684AF0" w:rsidRPr="007C625C" w:rsidRDefault="00684AF0" w:rsidP="00137208">
      <w:pPr>
        <w:ind w:hanging="360"/>
        <w:jc w:val="both"/>
      </w:pPr>
      <w:r w:rsidRPr="007C625C">
        <w:t>-</w:t>
      </w:r>
      <w:r w:rsidR="00E2261F">
        <w:t>    </w:t>
      </w:r>
      <w:r w:rsidRPr="007C625C">
        <w:t> Степен изграђености објекта;</w:t>
      </w:r>
    </w:p>
    <w:p w:rsidR="00684AF0" w:rsidRPr="007C625C" w:rsidRDefault="00684AF0" w:rsidP="00137208">
      <w:pPr>
        <w:ind w:hanging="360"/>
        <w:jc w:val="both"/>
      </w:pPr>
      <w:r w:rsidRPr="007C625C">
        <w:t>-     Преостали део радова које је потребно извести до коначног испуњења уговора изражен кроз предмер и предрачун радова,</w:t>
      </w:r>
    </w:p>
    <w:p w:rsidR="00684AF0" w:rsidRPr="007C625C" w:rsidRDefault="00684AF0" w:rsidP="00137208">
      <w:pPr>
        <w:jc w:val="both"/>
      </w:pPr>
      <w:r w:rsidRPr="007C625C">
        <w:t>односно спецификацију опреме коју је потребно у</w:t>
      </w:r>
      <w:r w:rsidRPr="007C625C">
        <w:rPr>
          <w:lang w:val="sr-Cyrl-RS"/>
        </w:rPr>
        <w:t>г</w:t>
      </w:r>
      <w:r w:rsidRPr="007C625C">
        <w:t>радити по уговору;</w:t>
      </w:r>
    </w:p>
    <w:p w:rsidR="00684AF0" w:rsidRPr="007C625C" w:rsidRDefault="00684AF0" w:rsidP="00137208">
      <w:pPr>
        <w:widowControl w:val="0"/>
        <w:numPr>
          <w:ilvl w:val="0"/>
          <w:numId w:val="12"/>
        </w:numPr>
        <w:autoSpaceDE w:val="0"/>
        <w:autoSpaceDN w:val="0"/>
        <w:adjustRightInd w:val="0"/>
        <w:ind w:left="0"/>
        <w:jc w:val="both"/>
      </w:pPr>
      <w:r w:rsidRPr="007C625C">
        <w:rPr>
          <w:lang w:val="sr-Cyrl-RS"/>
        </w:rPr>
        <w:t>В</w:t>
      </w:r>
      <w:r w:rsidRPr="007C625C">
        <w:t>редности до сада изведених радова и преостала уговорена вредност радова, опреме и уређаја;</w:t>
      </w:r>
    </w:p>
    <w:p w:rsidR="00684AF0" w:rsidRPr="007C625C" w:rsidRDefault="00684AF0" w:rsidP="00137208">
      <w:pPr>
        <w:widowControl w:val="0"/>
        <w:numPr>
          <w:ilvl w:val="0"/>
          <w:numId w:val="12"/>
        </w:numPr>
        <w:autoSpaceDE w:val="0"/>
        <w:autoSpaceDN w:val="0"/>
        <w:adjustRightInd w:val="0"/>
        <w:ind w:left="0"/>
        <w:jc w:val="both"/>
      </w:pPr>
      <w:r w:rsidRPr="007C625C">
        <w:rPr>
          <w:lang w:val="sr-Cyrl-RS"/>
        </w:rPr>
        <w:t>Да ли је било одступања од пројектантских решења из одобрене техничке документације;</w:t>
      </w:r>
    </w:p>
    <w:p w:rsidR="00684AF0" w:rsidRPr="007C625C" w:rsidRDefault="00684AF0" w:rsidP="00137208">
      <w:pPr>
        <w:widowControl w:val="0"/>
        <w:numPr>
          <w:ilvl w:val="0"/>
          <w:numId w:val="12"/>
        </w:numPr>
        <w:autoSpaceDE w:val="0"/>
        <w:autoSpaceDN w:val="0"/>
        <w:adjustRightInd w:val="0"/>
        <w:ind w:left="0"/>
        <w:jc w:val="both"/>
      </w:pPr>
      <w:r w:rsidRPr="007C625C">
        <w:rPr>
          <w:lang w:val="sr-Cyrl-RS"/>
        </w:rPr>
        <w:t>Да ли су изведени радови били заштићени од пропадања у протеклом периоду;</w:t>
      </w:r>
    </w:p>
    <w:p w:rsidR="00684AF0" w:rsidRPr="007C625C" w:rsidRDefault="00684AF0" w:rsidP="00137208">
      <w:pPr>
        <w:widowControl w:val="0"/>
        <w:numPr>
          <w:ilvl w:val="0"/>
          <w:numId w:val="12"/>
        </w:numPr>
        <w:autoSpaceDE w:val="0"/>
        <w:autoSpaceDN w:val="0"/>
        <w:adjustRightInd w:val="0"/>
        <w:ind w:left="0"/>
        <w:jc w:val="both"/>
      </w:pPr>
      <w:r w:rsidRPr="007C625C">
        <w:rPr>
          <w:lang w:val="sr-Cyrl-RS"/>
        </w:rPr>
        <w:t>Да ли има основа за обрачун накнаде штете од уговарача –дужника,</w:t>
      </w:r>
      <w:r w:rsidR="00B2177F">
        <w:t xml:space="preserve"> </w:t>
      </w:r>
      <w:r w:rsidRPr="007C625C">
        <w:rPr>
          <w:lang w:val="sr-Cyrl-RS"/>
        </w:rPr>
        <w:t>због неуредног испуњења уговорених обавеза и обрачун тог износа;</w:t>
      </w:r>
    </w:p>
    <w:p w:rsidR="00684AF0" w:rsidRPr="007C625C" w:rsidRDefault="00684AF0" w:rsidP="00137208">
      <w:pPr>
        <w:widowControl w:val="0"/>
        <w:numPr>
          <w:ilvl w:val="0"/>
          <w:numId w:val="12"/>
        </w:numPr>
        <w:autoSpaceDE w:val="0"/>
        <w:autoSpaceDN w:val="0"/>
        <w:adjustRightInd w:val="0"/>
        <w:ind w:left="0"/>
        <w:jc w:val="both"/>
      </w:pPr>
      <w:r w:rsidRPr="007C625C">
        <w:t>Утврђивање износа досадашњих плаћања;</w:t>
      </w:r>
    </w:p>
    <w:p w:rsidR="00684AF0" w:rsidRPr="007C625C" w:rsidRDefault="00684AF0" w:rsidP="00137208">
      <w:pPr>
        <w:widowControl w:val="0"/>
        <w:numPr>
          <w:ilvl w:val="0"/>
          <w:numId w:val="12"/>
        </w:numPr>
        <w:autoSpaceDE w:val="0"/>
        <w:autoSpaceDN w:val="0"/>
        <w:adjustRightInd w:val="0"/>
        <w:ind w:left="0"/>
        <w:jc w:val="both"/>
        <w:rPr>
          <w:rStyle w:val="FontStyle40"/>
          <w:rFonts w:ascii="Times New Roman" w:hAnsi="Times New Roman" w:cs="Times New Roman"/>
          <w:sz w:val="24"/>
          <w:szCs w:val="24"/>
        </w:rPr>
      </w:pPr>
      <w:r w:rsidRPr="007C625C">
        <w:t>Коначни обрачун међусобних потраживања.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У Налазу и мишљењу вештака потребно је извршити и анализу цена за позиције радова које нису уговорене у основном уговору (непредвиђене и накнадне радове) са констатацијом вештака да ли су исте биле тржишне цене у време извођења радова.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RS" w:eastAsia="sr-Cyrl-CS"/>
        </w:rPr>
      </w:pPr>
      <w:r w:rsidRPr="007C625C">
        <w:rPr>
          <w:rStyle w:val="FontStyle40"/>
          <w:rFonts w:ascii="Times New Roman" w:hAnsi="Times New Roman" w:cs="Times New Roman"/>
          <w:sz w:val="24"/>
          <w:szCs w:val="24"/>
          <w:lang w:val="sr-Cyrl-RS" w:eastAsia="sr-Cyrl-CS"/>
        </w:rPr>
        <w:t xml:space="preserve">Вештаци су у обавези да уочене недостатке у техничкој документацији наведу у Налазу, као и да предложе измену пројектантских решења у техничкој документацији ради њеног побољшања или из других разлога (измене прописа). </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У понуђену цену морају бити урачунати </w:t>
      </w:r>
      <w:r w:rsidRPr="007C625C">
        <w:rPr>
          <w:rStyle w:val="FontStyle39"/>
          <w:rFonts w:ascii="Times New Roman" w:eastAsia="Calibri" w:hAnsi="Times New Roman" w:cs="Times New Roman"/>
          <w:sz w:val="24"/>
          <w:szCs w:val="24"/>
          <w:lang w:val="sr-Cyrl-CS" w:eastAsia="sr-Cyrl-CS"/>
        </w:rPr>
        <w:t xml:space="preserve">путни и сви други трошкови </w:t>
      </w:r>
      <w:r w:rsidRPr="007C625C">
        <w:rPr>
          <w:rStyle w:val="FontStyle40"/>
          <w:rFonts w:ascii="Times New Roman" w:hAnsi="Times New Roman" w:cs="Times New Roman"/>
          <w:sz w:val="24"/>
          <w:szCs w:val="24"/>
          <w:lang w:val="sr-Cyrl-CS" w:eastAsia="sr-Cyrl-CS"/>
        </w:rPr>
        <w:t>који прате услугу.</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Пружалац услуге је у обавези да по пријему података и документације о предмету вештачења ступи у контакт са представником Наручиоца услуге вештачења и организује заједничку посету ради организације вршења вештачења на конкретној локацији. </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Техничку и другу документацију, која се налази у поседу Наручиоца овог вештачења,  Наручилац ће доставити Пружаоцу услуге уз конкретан захтев за вештачењем.</w:t>
      </w: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Вештачење је потребно извршити према правилима струке и у складу са позитивно правним прописима Републике Србије који регулишу вештачење.</w:t>
      </w:r>
    </w:p>
    <w:p w:rsidR="00684AF0" w:rsidRPr="007C625C" w:rsidRDefault="00684AF0" w:rsidP="00137208">
      <w:pPr>
        <w:pStyle w:val="Style31"/>
        <w:widowControl/>
        <w:spacing w:line="240" w:lineRule="auto"/>
        <w:jc w:val="both"/>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Плаћање услуге ће се вршити на основу испостављене фактуре.</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у свему гарантује за квалитет и законитост пружене услуге.</w:t>
      </w:r>
    </w:p>
    <w:p w:rsidR="00684AF0" w:rsidRPr="007C625C" w:rsidRDefault="00684AF0" w:rsidP="00137208">
      <w:pPr>
        <w:tabs>
          <w:tab w:val="left" w:pos="6615"/>
        </w:tabs>
        <w:jc w:val="both"/>
        <w:rPr>
          <w:b/>
          <w:u w:val="single"/>
        </w:rPr>
      </w:pPr>
    </w:p>
    <w:p w:rsidR="00684AF0" w:rsidRDefault="00684AF0" w:rsidP="00137208">
      <w:pPr>
        <w:tabs>
          <w:tab w:val="left" w:pos="6615"/>
        </w:tabs>
        <w:jc w:val="both"/>
        <w:rPr>
          <w:b/>
          <w:u w:val="single"/>
        </w:rPr>
      </w:pPr>
    </w:p>
    <w:p w:rsidR="007C625C" w:rsidRDefault="007C625C" w:rsidP="00137208">
      <w:pPr>
        <w:tabs>
          <w:tab w:val="left" w:pos="6615"/>
        </w:tabs>
        <w:jc w:val="both"/>
        <w:rPr>
          <w:b/>
          <w:u w:val="single"/>
        </w:rPr>
      </w:pPr>
    </w:p>
    <w:p w:rsidR="007C625C" w:rsidRDefault="007C625C" w:rsidP="00137208">
      <w:pPr>
        <w:tabs>
          <w:tab w:val="left" w:pos="6615"/>
        </w:tabs>
        <w:jc w:val="both"/>
        <w:rPr>
          <w:b/>
          <w:u w:val="single"/>
        </w:rPr>
      </w:pPr>
    </w:p>
    <w:p w:rsidR="007C625C" w:rsidRDefault="007C625C" w:rsidP="00137208">
      <w:pPr>
        <w:tabs>
          <w:tab w:val="left" w:pos="6615"/>
        </w:tabs>
        <w:jc w:val="both"/>
        <w:rPr>
          <w:b/>
          <w:u w:val="single"/>
        </w:rPr>
      </w:pPr>
    </w:p>
    <w:p w:rsidR="005F76F3" w:rsidRDefault="005F76F3" w:rsidP="00137208">
      <w:pPr>
        <w:tabs>
          <w:tab w:val="left" w:pos="6615"/>
        </w:tabs>
        <w:jc w:val="both"/>
        <w:rPr>
          <w:b/>
          <w:u w:val="single"/>
        </w:rPr>
      </w:pPr>
    </w:p>
    <w:p w:rsidR="005F76F3" w:rsidRDefault="005F76F3" w:rsidP="00137208">
      <w:pPr>
        <w:tabs>
          <w:tab w:val="left" w:pos="6615"/>
        </w:tabs>
        <w:jc w:val="both"/>
        <w:rPr>
          <w:b/>
          <w:u w:val="single"/>
        </w:rPr>
      </w:pPr>
    </w:p>
    <w:p w:rsidR="0031117D" w:rsidRDefault="0031117D" w:rsidP="00137208">
      <w:pPr>
        <w:tabs>
          <w:tab w:val="left" w:pos="6615"/>
        </w:tabs>
        <w:jc w:val="both"/>
        <w:rPr>
          <w:b/>
          <w:u w:val="single"/>
        </w:rPr>
      </w:pPr>
    </w:p>
    <w:p w:rsidR="007C625C" w:rsidRDefault="007C625C" w:rsidP="00137208">
      <w:pPr>
        <w:tabs>
          <w:tab w:val="left" w:pos="6615"/>
        </w:tabs>
        <w:jc w:val="both"/>
        <w:rPr>
          <w:b/>
          <w:u w:val="single"/>
        </w:rPr>
      </w:pPr>
    </w:p>
    <w:p w:rsidR="007C625C" w:rsidRPr="007C625C" w:rsidRDefault="007C625C" w:rsidP="00137208">
      <w:pPr>
        <w:tabs>
          <w:tab w:val="left" w:pos="6615"/>
        </w:tabs>
        <w:jc w:val="both"/>
        <w:rPr>
          <w:b/>
          <w:u w:val="single"/>
        </w:rPr>
      </w:pPr>
    </w:p>
    <w:p w:rsidR="00684AF0" w:rsidRPr="007C625C" w:rsidRDefault="00684AF0" w:rsidP="00137208">
      <w:pPr>
        <w:shd w:val="clear" w:color="auto" w:fill="C6D9F1"/>
        <w:suppressAutoHyphens/>
        <w:jc w:val="center"/>
        <w:rPr>
          <w:rFonts w:eastAsia="Arial Unicode MS"/>
          <w:b/>
          <w:bCs/>
          <w:i/>
          <w:iCs/>
          <w:kern w:val="2"/>
          <w:lang w:eastAsia="ar-SA"/>
        </w:rPr>
      </w:pPr>
      <w:r w:rsidRPr="007C625C">
        <w:rPr>
          <w:b/>
          <w:bCs/>
          <w:i/>
          <w:iCs/>
          <w:lang w:val="sr-Latn-CS"/>
        </w:rPr>
        <w:t>I</w:t>
      </w:r>
      <w:r w:rsidRPr="007C625C">
        <w:rPr>
          <w:b/>
          <w:bCs/>
          <w:i/>
          <w:iCs/>
        </w:rPr>
        <w:t>V   УСЛОВИ ЗА УЧЕШЋЕ У ПОСТУПКУ ЈАВНЕ НАБАВКЕ ИЗ ЧЛ. 75. И 76. ЗАКОНА И УПУТСТВО КАКО СЕ ДОКАЗУЈЕ ИСПУЊЕНОСТ ТИХ УСЛОВА</w:t>
      </w:r>
    </w:p>
    <w:p w:rsidR="00684AF0" w:rsidRPr="007C625C" w:rsidRDefault="00684AF0" w:rsidP="00137208">
      <w:pPr>
        <w:shd w:val="clear" w:color="auto" w:fill="C6D9F1"/>
        <w:suppressAutoHyphens/>
        <w:jc w:val="center"/>
        <w:rPr>
          <w:rFonts w:eastAsia="Arial Unicode MS"/>
          <w:b/>
          <w:bCs/>
          <w:i/>
          <w:iCs/>
          <w:kern w:val="2"/>
          <w:lang w:eastAsia="ar-SA"/>
        </w:rPr>
      </w:pPr>
    </w:p>
    <w:p w:rsidR="00684AF0" w:rsidRPr="007C625C" w:rsidRDefault="00684AF0" w:rsidP="00137208">
      <w:pPr>
        <w:suppressAutoHyphens/>
        <w:jc w:val="both"/>
        <w:rPr>
          <w:rFonts w:eastAsia="Arial Unicode MS"/>
          <w:b/>
          <w:bCs/>
          <w:i/>
          <w:iCs/>
          <w:kern w:val="2"/>
          <w:lang w:eastAsia="ar-SA"/>
        </w:rPr>
      </w:pPr>
    </w:p>
    <w:p w:rsidR="00684AF0" w:rsidRPr="007C625C" w:rsidRDefault="00684AF0" w:rsidP="00137208">
      <w:pPr>
        <w:pStyle w:val="ListParagraph"/>
        <w:numPr>
          <w:ilvl w:val="0"/>
          <w:numId w:val="2"/>
        </w:numPr>
        <w:shd w:val="clear" w:color="auto" w:fill="C6D9F1"/>
        <w:spacing w:line="240" w:lineRule="auto"/>
        <w:ind w:left="0" w:hanging="180"/>
        <w:jc w:val="both"/>
        <w:rPr>
          <w:b/>
          <w:bCs/>
          <w:i/>
          <w:iCs/>
          <w:color w:val="auto"/>
        </w:rPr>
      </w:pPr>
      <w:r w:rsidRPr="007C625C">
        <w:rPr>
          <w:b/>
          <w:bCs/>
          <w:i/>
          <w:iCs/>
          <w:color w:val="auto"/>
        </w:rPr>
        <w:t>УСЛОВИ ЗА УЧЕШЋЕ У ПОСТУПКУ ЈАВНЕ НАБАВКЕ ИЗ ЧЛ. 75. И 76. ЗАКОНА</w:t>
      </w:r>
    </w:p>
    <w:p w:rsidR="00684AF0" w:rsidRPr="007C625C" w:rsidRDefault="00684AF0" w:rsidP="00137208">
      <w:pPr>
        <w:pStyle w:val="ListParagraph"/>
        <w:spacing w:line="240" w:lineRule="auto"/>
        <w:ind w:left="0"/>
        <w:jc w:val="both"/>
        <w:rPr>
          <w:b/>
          <w:bCs/>
          <w:i/>
          <w:iCs/>
          <w:color w:val="auto"/>
        </w:rPr>
      </w:pPr>
    </w:p>
    <w:p w:rsidR="00684AF0" w:rsidRPr="007C625C" w:rsidRDefault="00684AF0" w:rsidP="00137208">
      <w:pPr>
        <w:pStyle w:val="Style19"/>
        <w:widowControl/>
        <w:spacing w:line="240" w:lineRule="auto"/>
        <w:jc w:val="both"/>
        <w:rPr>
          <w:rFonts w:ascii="Times New Roman" w:hAnsi="Times New Roman" w:cs="Times New Roman"/>
        </w:rPr>
      </w:pPr>
    </w:p>
    <w:p w:rsidR="00684AF0" w:rsidRPr="007C625C" w:rsidRDefault="00684AF0" w:rsidP="00137208">
      <w:pPr>
        <w:pStyle w:val="Style19"/>
        <w:widowControl/>
        <w:numPr>
          <w:ilvl w:val="1"/>
          <w:numId w:val="2"/>
        </w:numPr>
        <w:spacing w:line="240" w:lineRule="auto"/>
        <w:ind w:left="0"/>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Право на учешће у поступку предметне јавне набавке има понуђач који испуњава </w:t>
      </w:r>
      <w:r w:rsidRPr="007C625C">
        <w:rPr>
          <w:rStyle w:val="FontStyle39"/>
          <w:rFonts w:ascii="Times New Roman" w:eastAsia="Calibri" w:hAnsi="Times New Roman" w:cs="Times New Roman"/>
          <w:sz w:val="24"/>
          <w:szCs w:val="24"/>
          <w:lang w:val="sr-Cyrl-CS" w:eastAsia="sr-Cyrl-CS"/>
        </w:rPr>
        <w:t xml:space="preserve">обавезне услове </w:t>
      </w:r>
      <w:r w:rsidRPr="007C625C">
        <w:rPr>
          <w:rStyle w:val="FontStyle40"/>
          <w:rFonts w:ascii="Times New Roman" w:hAnsi="Times New Roman" w:cs="Times New Roman"/>
          <w:sz w:val="24"/>
          <w:szCs w:val="24"/>
          <w:lang w:val="sr-Cyrl-CS" w:eastAsia="sr-Cyrl-CS"/>
        </w:rPr>
        <w:t>за учешће у поступку јавне набавке дефинисане чл. 75. Закона, и то:</w:t>
      </w:r>
    </w:p>
    <w:p w:rsidR="00684AF0" w:rsidRPr="007C625C" w:rsidRDefault="00684AF0" w:rsidP="00137208">
      <w:pPr>
        <w:pStyle w:val="Style33"/>
        <w:widowControl/>
        <w:numPr>
          <w:ilvl w:val="0"/>
          <w:numId w:val="31"/>
        </w:numPr>
        <w:tabs>
          <w:tab w:val="left" w:pos="1344"/>
        </w:tabs>
        <w:spacing w:line="240" w:lineRule="auto"/>
        <w:ind w:left="0"/>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Да је регистрован код надлежног органа, односно уписан у одговарајући регистар </w:t>
      </w:r>
      <w:r w:rsidRPr="007C625C">
        <w:rPr>
          <w:rStyle w:val="FontStyle42"/>
          <w:rFonts w:ascii="Times New Roman" w:hAnsi="Times New Roman" w:cs="Times New Roman"/>
          <w:sz w:val="24"/>
          <w:szCs w:val="24"/>
          <w:lang w:val="sr-Cyrl-CS" w:eastAsia="sr-Cyrl-CS"/>
        </w:rPr>
        <w:t>(чл. 75. ст. 1. тач. 1) Закона);</w:t>
      </w:r>
    </w:p>
    <w:p w:rsidR="00684AF0" w:rsidRPr="007C625C" w:rsidRDefault="00684AF0" w:rsidP="00137208">
      <w:pPr>
        <w:pStyle w:val="Style33"/>
        <w:widowControl/>
        <w:numPr>
          <w:ilvl w:val="0"/>
          <w:numId w:val="31"/>
        </w:numPr>
        <w:tabs>
          <w:tab w:val="left" w:pos="1344"/>
        </w:tabs>
        <w:spacing w:line="240" w:lineRule="auto"/>
        <w:ind w:left="0"/>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C625C">
        <w:rPr>
          <w:rStyle w:val="FontStyle42"/>
          <w:rFonts w:ascii="Times New Roman" w:hAnsi="Times New Roman" w:cs="Times New Roman"/>
          <w:sz w:val="24"/>
          <w:szCs w:val="24"/>
          <w:lang w:val="sr-Cyrl-CS" w:eastAsia="sr-Cyrl-CS"/>
        </w:rPr>
        <w:t>(чл. 75. ст. 1. тач. 2) Закона);</w:t>
      </w:r>
    </w:p>
    <w:p w:rsidR="00684AF0" w:rsidRPr="007C625C" w:rsidRDefault="00684AF0" w:rsidP="00137208">
      <w:pPr>
        <w:pStyle w:val="Style33"/>
        <w:widowControl/>
        <w:numPr>
          <w:ilvl w:val="0"/>
          <w:numId w:val="31"/>
        </w:numPr>
        <w:tabs>
          <w:tab w:val="left" w:pos="1344"/>
        </w:tabs>
        <w:spacing w:line="240" w:lineRule="auto"/>
        <w:ind w:left="0"/>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C625C">
        <w:rPr>
          <w:rStyle w:val="FontStyle42"/>
          <w:rFonts w:ascii="Times New Roman" w:hAnsi="Times New Roman" w:cs="Times New Roman"/>
          <w:sz w:val="24"/>
          <w:szCs w:val="24"/>
          <w:lang w:val="sr-Cyrl-CS" w:eastAsia="sr-Cyrl-CS"/>
        </w:rPr>
        <w:t>(чл. 75. ст. 1. тач. 4) Закона);</w:t>
      </w:r>
    </w:p>
    <w:p w:rsidR="00684AF0" w:rsidRPr="000B774D" w:rsidRDefault="00684AF0" w:rsidP="000B774D">
      <w:pPr>
        <w:pStyle w:val="Style9"/>
        <w:widowControl/>
        <w:numPr>
          <w:ilvl w:val="0"/>
          <w:numId w:val="31"/>
        </w:numPr>
        <w:tabs>
          <w:tab w:val="left" w:pos="1421"/>
        </w:tabs>
        <w:spacing w:line="240" w:lineRule="auto"/>
        <w:ind w:left="0"/>
        <w:rPr>
          <w:rFonts w:ascii="Times New Roman" w:hAnsi="Times New Roman" w:cs="Times New Roman"/>
          <w:lang w:val="sr-Cyrl-CS" w:eastAsia="sr-Cyrl-CS"/>
        </w:rPr>
      </w:pPr>
      <w:r w:rsidRPr="007C625C">
        <w:rPr>
          <w:rStyle w:val="FontStyle40"/>
          <w:rFonts w:ascii="Times New Roman" w:hAnsi="Times New Roman" w:cs="Times New Roman"/>
          <w:sz w:val="24"/>
          <w:szCs w:val="24"/>
          <w:lang w:val="sr-Cyrl-CS" w:eastAsia="sr-Cyrl-CS"/>
        </w:rPr>
        <w:t>Да има важећу дозволу надлежног органа за обављање делатности-</w:t>
      </w:r>
      <w:r w:rsidRPr="007C625C">
        <w:rPr>
          <w:rStyle w:val="FontStyle40"/>
          <w:rFonts w:ascii="Times New Roman" w:hAnsi="Times New Roman" w:cs="Times New Roman"/>
          <w:sz w:val="24"/>
          <w:szCs w:val="24"/>
          <w:lang w:val="en-US" w:eastAsia="sr-Cyrl-CS"/>
        </w:rPr>
        <w:t xml:space="preserve"> </w:t>
      </w:r>
      <w:r w:rsidRPr="007C625C">
        <w:rPr>
          <w:rStyle w:val="FontStyle40"/>
          <w:rFonts w:ascii="Times New Roman" w:hAnsi="Times New Roman" w:cs="Times New Roman"/>
          <w:sz w:val="24"/>
          <w:szCs w:val="24"/>
          <w:lang w:val="sr-Cyrl-CS" w:eastAsia="sr-Cyrl-CS"/>
        </w:rPr>
        <w:t xml:space="preserve">која </w:t>
      </w:r>
      <w:r w:rsidRPr="007C625C">
        <w:rPr>
          <w:rStyle w:val="FontStyle40"/>
          <w:rFonts w:ascii="Times New Roman" w:hAnsi="Times New Roman" w:cs="Times New Roman"/>
          <w:sz w:val="24"/>
          <w:szCs w:val="24"/>
          <w:lang w:val="en-US" w:eastAsia="sr-Cyrl-CS"/>
        </w:rPr>
        <w:t xml:space="preserve">   </w:t>
      </w:r>
      <w:r w:rsidRPr="007C625C">
        <w:rPr>
          <w:rStyle w:val="FontStyle40"/>
          <w:rFonts w:ascii="Times New Roman" w:hAnsi="Times New Roman" w:cs="Times New Roman"/>
          <w:sz w:val="24"/>
          <w:szCs w:val="24"/>
          <w:lang w:val="sr-Cyrl-CS" w:eastAsia="sr-Cyrl-CS"/>
        </w:rPr>
        <w:t xml:space="preserve">је предмет јавне набавке и то </w:t>
      </w:r>
      <w:r w:rsidRPr="007C625C">
        <w:rPr>
          <w:rStyle w:val="FontStyle42"/>
          <w:rFonts w:ascii="Times New Roman" w:hAnsi="Times New Roman" w:cs="Times New Roman"/>
          <w:i w:val="0"/>
          <w:sz w:val="24"/>
          <w:szCs w:val="24"/>
          <w:lang w:val="sr-Cyrl-CS" w:eastAsia="sr-Cyrl-CS"/>
        </w:rPr>
        <w:t>Решење о упису у Регистар правних лица за обављање послова вештачења са Решењима о именовању за  судског вештака запослених код понуђача</w:t>
      </w:r>
    </w:p>
    <w:p w:rsidR="00684AF0" w:rsidRPr="007C625C" w:rsidRDefault="00684AF0" w:rsidP="00137208">
      <w:pPr>
        <w:pStyle w:val="Style25"/>
        <w:widowControl/>
        <w:numPr>
          <w:ilvl w:val="0"/>
          <w:numId w:val="31"/>
        </w:numPr>
        <w:spacing w:line="240" w:lineRule="auto"/>
        <w:ind w:left="0"/>
        <w:rPr>
          <w:rStyle w:val="FontStyle42"/>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r w:rsidRPr="007C625C">
        <w:rPr>
          <w:rStyle w:val="FontStyle42"/>
          <w:rFonts w:ascii="Times New Roman" w:hAnsi="Times New Roman" w:cs="Times New Roman"/>
          <w:sz w:val="24"/>
          <w:szCs w:val="24"/>
          <w:lang w:val="sr-Cyrl-CS" w:eastAsia="sr-Cyrl-CS"/>
        </w:rPr>
        <w:t>(чл. 75. ст. 2. Закона).</w:t>
      </w:r>
    </w:p>
    <w:p w:rsidR="00684AF0" w:rsidRPr="007C625C" w:rsidRDefault="00684AF0"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p>
    <w:p w:rsidR="00684AF0" w:rsidRDefault="00684AF0"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Докази:</w:t>
      </w:r>
    </w:p>
    <w:p w:rsidR="00C44528" w:rsidRPr="007C625C" w:rsidRDefault="00C44528"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p>
    <w:p w:rsidR="00684AF0" w:rsidRDefault="00684AF0" w:rsidP="00C44528">
      <w:pPr>
        <w:pStyle w:val="Style33"/>
        <w:widowControl/>
        <w:tabs>
          <w:tab w:val="left" w:pos="1099"/>
        </w:tabs>
        <w:spacing w:line="240" w:lineRule="auto"/>
        <w:ind w:firstLine="0"/>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Извод из регистра Агенције за привредне регистре, односно извод из регистра надлежног Привредног суда.</w:t>
      </w:r>
    </w:p>
    <w:p w:rsidR="00C44528" w:rsidRPr="007C625C" w:rsidRDefault="00C44528" w:rsidP="00C44528">
      <w:pPr>
        <w:pStyle w:val="Style33"/>
        <w:widowControl/>
        <w:tabs>
          <w:tab w:val="left" w:pos="1099"/>
        </w:tabs>
        <w:spacing w:line="240" w:lineRule="auto"/>
        <w:ind w:firstLine="0"/>
        <w:jc w:val="left"/>
        <w:rPr>
          <w:rStyle w:val="FontStyle39"/>
          <w:rFonts w:ascii="Times New Roman" w:eastAsia="Calibri" w:hAnsi="Times New Roman" w:cs="Times New Roman"/>
          <w:sz w:val="24"/>
          <w:szCs w:val="24"/>
          <w:lang w:val="sr-Cyrl-CS" w:eastAsia="sr-Cyrl-CS"/>
        </w:rPr>
      </w:pPr>
    </w:p>
    <w:p w:rsidR="00684AF0" w:rsidRPr="007C625C" w:rsidRDefault="00684AF0" w:rsidP="00137208">
      <w:pPr>
        <w:pStyle w:val="Style17"/>
        <w:widowControl/>
        <w:numPr>
          <w:ilvl w:val="0"/>
          <w:numId w:val="16"/>
        </w:numPr>
        <w:tabs>
          <w:tab w:val="left" w:pos="1099"/>
        </w:tabs>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u w:val="single"/>
          <w:lang w:val="sr-Cyrl-CS" w:eastAsia="sr-Cyrl-CS"/>
        </w:rPr>
        <w:t>Правна лица:</w:t>
      </w:r>
    </w:p>
    <w:p w:rsidR="00684AF0" w:rsidRPr="007C625C" w:rsidRDefault="00684AF0" w:rsidP="00137208">
      <w:pPr>
        <w:pStyle w:val="Style30"/>
        <w:widowControl/>
        <w:spacing w:line="240" w:lineRule="auto"/>
        <w:rPr>
          <w:rFonts w:ascii="Times New Roman" w:hAnsi="Times New Roman" w:cs="Times New Roman"/>
        </w:rPr>
      </w:pPr>
    </w:p>
    <w:p w:rsidR="00684AF0" w:rsidRPr="007C625C" w:rsidRDefault="00684AF0" w:rsidP="00137208">
      <w:pPr>
        <w:pStyle w:val="Style30"/>
        <w:widowControl/>
        <w:tabs>
          <w:tab w:val="left" w:pos="230"/>
        </w:tabs>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1)</w:t>
      </w:r>
      <w:r w:rsidRPr="007C625C">
        <w:rPr>
          <w:rStyle w:val="FontStyle40"/>
          <w:rFonts w:ascii="Times New Roman" w:hAnsi="Times New Roman" w:cs="Times New Roman"/>
          <w:sz w:val="24"/>
          <w:szCs w:val="24"/>
          <w:lang w:val="sr-Cyrl-CS" w:eastAsia="sr-Cyrl-CS"/>
        </w:rPr>
        <w:tab/>
        <w:t xml:space="preserve"> Извод из казнене евиденције, односно уверење основног суда на чијем</w:t>
      </w:r>
      <w:r w:rsidRPr="007C625C">
        <w:rPr>
          <w:rStyle w:val="FontStyle40"/>
          <w:rFonts w:ascii="Times New Roman" w:hAnsi="Times New Roman" w:cs="Times New Roman"/>
          <w:sz w:val="24"/>
          <w:szCs w:val="24"/>
          <w:lang w:val="sr-Cyrl-CS" w:eastAsia="sr-Cyrl-CS"/>
        </w:rPr>
        <w:br/>
        <w:t>подручју се налази седиште домаћег правног лица, односно седиште</w:t>
      </w:r>
      <w:r w:rsidRPr="007C625C">
        <w:rPr>
          <w:rStyle w:val="FontStyle40"/>
          <w:rFonts w:ascii="Times New Roman" w:hAnsi="Times New Roman" w:cs="Times New Roman"/>
          <w:sz w:val="24"/>
          <w:szCs w:val="24"/>
          <w:lang w:val="sr-Cyrl-CS" w:eastAsia="sr-Cyrl-CS"/>
        </w:rPr>
        <w:br/>
        <w:t>представништва или огранка страног правног лица, којим се потврђује да</w:t>
      </w:r>
      <w:r w:rsidRPr="007C625C">
        <w:rPr>
          <w:rStyle w:val="FontStyle40"/>
          <w:rFonts w:ascii="Times New Roman" w:hAnsi="Times New Roman" w:cs="Times New Roman"/>
          <w:sz w:val="24"/>
          <w:szCs w:val="24"/>
          <w:lang w:val="sr-Cyrl-CS" w:eastAsia="sr-Cyrl-CS"/>
        </w:rPr>
        <w:br/>
        <w:t>правно лице није осуђивано за кривична дела против привреде, кривична дела</w:t>
      </w:r>
      <w:r w:rsidRPr="007C625C">
        <w:rPr>
          <w:rStyle w:val="FontStyle40"/>
          <w:rFonts w:ascii="Times New Roman" w:hAnsi="Times New Roman" w:cs="Times New Roman"/>
          <w:sz w:val="24"/>
          <w:szCs w:val="24"/>
          <w:lang w:val="sr-Cyrl-CS" w:eastAsia="sr-Cyrl-CS"/>
        </w:rPr>
        <w:br/>
        <w:t>против животне средине, кривично дело примања или давања мита, кривично</w:t>
      </w:r>
      <w:r w:rsidRPr="007C625C">
        <w:rPr>
          <w:rStyle w:val="FontStyle40"/>
          <w:rFonts w:ascii="Times New Roman" w:hAnsi="Times New Roman" w:cs="Times New Roman"/>
          <w:sz w:val="24"/>
          <w:szCs w:val="24"/>
          <w:lang w:val="sr-Cyrl-CS" w:eastAsia="sr-Cyrl-CS"/>
        </w:rPr>
        <w:br/>
        <w:t>дело преваре;</w:t>
      </w:r>
    </w:p>
    <w:p w:rsidR="00684AF0" w:rsidRDefault="00684AF0" w:rsidP="00137208">
      <w:pPr>
        <w:pStyle w:val="Style30"/>
        <w:widowControl/>
        <w:spacing w:line="240" w:lineRule="auto"/>
        <w:rPr>
          <w:rFonts w:ascii="Times New Roman" w:hAnsi="Times New Roman" w:cs="Times New Roman"/>
        </w:rPr>
      </w:pPr>
    </w:p>
    <w:p w:rsidR="005F76F3" w:rsidRPr="007C625C" w:rsidRDefault="005F76F3" w:rsidP="00137208">
      <w:pPr>
        <w:pStyle w:val="Style30"/>
        <w:widowControl/>
        <w:spacing w:line="240" w:lineRule="auto"/>
        <w:rPr>
          <w:rFonts w:ascii="Times New Roman" w:hAnsi="Times New Roman" w:cs="Times New Roman"/>
        </w:rPr>
      </w:pPr>
    </w:p>
    <w:p w:rsidR="00684AF0" w:rsidRPr="007C625C" w:rsidRDefault="00684AF0" w:rsidP="00137208">
      <w:pPr>
        <w:pStyle w:val="Style30"/>
        <w:widowControl/>
        <w:tabs>
          <w:tab w:val="left" w:pos="312"/>
        </w:tabs>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lastRenderedPageBreak/>
        <w:t>2)</w:t>
      </w:r>
      <w:r w:rsidRPr="007C625C">
        <w:rPr>
          <w:rStyle w:val="FontStyle40"/>
          <w:rFonts w:ascii="Times New Roman" w:hAnsi="Times New Roman" w:cs="Times New Roman"/>
          <w:sz w:val="24"/>
          <w:szCs w:val="24"/>
          <w:lang w:val="sr-Cyrl-CS" w:eastAsia="sr-Cyrl-CS"/>
        </w:rPr>
        <w:tab/>
        <w:t>Извод из казнене евиденције Посебног одељења за организовани криминал</w:t>
      </w:r>
      <w:r w:rsidRPr="007C625C">
        <w:rPr>
          <w:rStyle w:val="FontStyle40"/>
          <w:rFonts w:ascii="Times New Roman" w:hAnsi="Times New Roman" w:cs="Times New Roman"/>
          <w:sz w:val="24"/>
          <w:szCs w:val="24"/>
          <w:lang w:val="sr-Cyrl-CS" w:eastAsia="sr-Cyrl-CS"/>
        </w:rPr>
        <w:br/>
        <w:t>Вишег суда у Београду, којим се потврђује да правно лице није осуђивано за</w:t>
      </w:r>
      <w:r w:rsidRPr="007C625C">
        <w:rPr>
          <w:rStyle w:val="FontStyle40"/>
          <w:rFonts w:ascii="Times New Roman" w:hAnsi="Times New Roman" w:cs="Times New Roman"/>
          <w:sz w:val="24"/>
          <w:szCs w:val="24"/>
          <w:lang w:val="sr-Cyrl-CS" w:eastAsia="sr-Cyrl-CS"/>
        </w:rPr>
        <w:br/>
        <w:t>неко од кривичних дела организованог криминала;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84AF0" w:rsidRPr="007C625C" w:rsidRDefault="00684AF0" w:rsidP="00137208">
      <w:pPr>
        <w:pStyle w:val="Style2"/>
        <w:widowControl/>
        <w:spacing w:line="240" w:lineRule="auto"/>
        <w:jc w:val="left"/>
        <w:rPr>
          <w:rFonts w:ascii="Times New Roman" w:hAnsi="Times New Roman" w:cs="Times New Roman"/>
        </w:rPr>
      </w:pPr>
    </w:p>
    <w:p w:rsidR="00684AF0" w:rsidRPr="007C625C" w:rsidRDefault="00684AF0" w:rsidP="00137208">
      <w:pPr>
        <w:suppressAutoHyphens/>
        <w:jc w:val="both"/>
        <w:rPr>
          <w:rFonts w:eastAsia="Arial Unicode MS"/>
          <w:bCs/>
          <w:i/>
          <w:iCs/>
          <w:kern w:val="2"/>
          <w:lang w:val="sr-Cyrl-CS" w:eastAsia="ar-SA"/>
        </w:rPr>
      </w:pPr>
    </w:p>
    <w:p w:rsidR="00684AF0" w:rsidRPr="007C625C" w:rsidRDefault="00684AF0" w:rsidP="00137208">
      <w:pPr>
        <w:suppressAutoHyphens/>
        <w:jc w:val="both"/>
        <w:rPr>
          <w:rFonts w:eastAsia="Arial Unicode MS"/>
          <w:bCs/>
          <w:i/>
          <w:iCs/>
          <w:kern w:val="2"/>
          <w:lang w:val="sr-Cyrl-CS" w:eastAsia="ar-SA"/>
        </w:rPr>
      </w:pPr>
    </w:p>
    <w:p w:rsidR="00684AF0" w:rsidRPr="007C625C" w:rsidRDefault="00684AF0" w:rsidP="00137208">
      <w:pPr>
        <w:pStyle w:val="ListParagraph"/>
        <w:numPr>
          <w:ilvl w:val="0"/>
          <w:numId w:val="2"/>
        </w:numPr>
        <w:shd w:val="clear" w:color="auto" w:fill="C6D9F1"/>
        <w:spacing w:line="240" w:lineRule="auto"/>
        <w:ind w:left="0"/>
        <w:jc w:val="center"/>
        <w:rPr>
          <w:b/>
          <w:bCs/>
          <w:i/>
          <w:iCs/>
          <w:color w:val="auto"/>
        </w:rPr>
      </w:pPr>
      <w:r w:rsidRPr="007C625C">
        <w:rPr>
          <w:b/>
          <w:bCs/>
          <w:i/>
          <w:iCs/>
          <w:color w:val="auto"/>
        </w:rPr>
        <w:t>УПУТСТВО КАКО СЕ ДОКАЗУЈЕ ИСПУЊЕНОСТ УСЛОВА</w:t>
      </w:r>
    </w:p>
    <w:p w:rsidR="00684AF0" w:rsidRPr="007C625C" w:rsidRDefault="00684AF0" w:rsidP="00137208">
      <w:pPr>
        <w:suppressAutoHyphens/>
        <w:jc w:val="both"/>
        <w:rPr>
          <w:rFonts w:eastAsia="Arial Unicode MS"/>
          <w:bCs/>
          <w:i/>
          <w:iCs/>
          <w:kern w:val="2"/>
          <w:lang w:val="sr-Cyrl-CS" w:eastAsia="ar-SA"/>
        </w:rPr>
      </w:pPr>
    </w:p>
    <w:p w:rsidR="00684AF0" w:rsidRPr="007C625C" w:rsidRDefault="00684AF0" w:rsidP="00137208">
      <w:pPr>
        <w:pStyle w:val="Style5"/>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Испуњеност </w:t>
      </w:r>
      <w:r w:rsidRPr="007C625C">
        <w:rPr>
          <w:rStyle w:val="FontStyle39"/>
          <w:rFonts w:ascii="Times New Roman" w:eastAsia="Calibri" w:hAnsi="Times New Roman" w:cs="Times New Roman"/>
          <w:sz w:val="24"/>
          <w:szCs w:val="24"/>
          <w:lang w:val="sr-Cyrl-CS" w:eastAsia="sr-Cyrl-CS"/>
        </w:rPr>
        <w:t xml:space="preserve">обавезних услова </w:t>
      </w:r>
      <w:r w:rsidRPr="007C625C">
        <w:rPr>
          <w:rStyle w:val="FontStyle40"/>
          <w:rFonts w:ascii="Times New Roman" w:hAnsi="Times New Roman" w:cs="Times New Roman"/>
          <w:sz w:val="24"/>
          <w:szCs w:val="24"/>
          <w:lang w:val="sr-Cyrl-CS" w:eastAsia="sr-Cyrl-CS"/>
        </w:rPr>
        <w:t xml:space="preserve">за учешће у поступку предметне јавне набавке, у складу са чл. 77. став 4. Закона, понуђач доказује достављањем </w:t>
      </w:r>
      <w:r w:rsidRPr="007C625C">
        <w:rPr>
          <w:rStyle w:val="FontStyle39"/>
          <w:rFonts w:ascii="Times New Roman" w:eastAsia="Calibri" w:hAnsi="Times New Roman" w:cs="Times New Roman"/>
          <w:sz w:val="24"/>
          <w:szCs w:val="24"/>
          <w:lang w:val="sr-Cyrl-CS" w:eastAsia="sr-Cyrl-CS"/>
        </w:rPr>
        <w:t xml:space="preserve">Изјаве </w:t>
      </w:r>
      <w:r w:rsidRPr="007C625C">
        <w:rPr>
          <w:rStyle w:val="FontStyle42"/>
          <w:rFonts w:ascii="Times New Roman" w:hAnsi="Times New Roman" w:cs="Times New Roman"/>
          <w:sz w:val="24"/>
          <w:szCs w:val="24"/>
          <w:lang w:val="sr-Cyrl-CS" w:eastAsia="sr-Cyrl-CS"/>
        </w:rPr>
        <w:t xml:space="preserve">(Образац изјаве понуђача, дат је у поглављу </w:t>
      </w:r>
      <w:r w:rsidRPr="007C625C">
        <w:rPr>
          <w:rFonts w:ascii="Times New Roman" w:eastAsia="Arial Unicode MS" w:hAnsi="Times New Roman" w:cs="Times New Roman"/>
          <w:bCs/>
          <w:iCs/>
          <w:kern w:val="2"/>
          <w:lang w:eastAsia="ar-SA"/>
        </w:rPr>
        <w:t>XI</w:t>
      </w:r>
      <w:r w:rsidRPr="007C625C">
        <w:rPr>
          <w:rStyle w:val="FontStyle40"/>
          <w:rFonts w:ascii="Times New Roman" w:hAnsi="Times New Roman" w:cs="Times New Roman"/>
          <w:sz w:val="24"/>
          <w:szCs w:val="24"/>
          <w:lang w:val="sr-Cyrl-CS" w:eastAsia="sr-Cyrl-CS"/>
        </w:rPr>
        <w:t xml:space="preserve">), којом под пуном материјалном и кривичном одговорношћу потврђује да испуњава услове за учешће у поступку јавне набавке из чл. </w:t>
      </w:r>
      <w:r w:rsidRPr="007C625C">
        <w:rPr>
          <w:rStyle w:val="FontStyle39"/>
          <w:rFonts w:ascii="Times New Roman" w:eastAsia="Calibri" w:hAnsi="Times New Roman" w:cs="Times New Roman"/>
          <w:sz w:val="24"/>
          <w:szCs w:val="24"/>
          <w:lang w:val="sr-Cyrl-CS" w:eastAsia="sr-Cyrl-CS"/>
        </w:rPr>
        <w:t xml:space="preserve">75. Закона, </w:t>
      </w:r>
      <w:r w:rsidRPr="007C625C">
        <w:rPr>
          <w:rStyle w:val="FontStyle40"/>
          <w:rFonts w:ascii="Times New Roman" w:hAnsi="Times New Roman" w:cs="Times New Roman"/>
          <w:sz w:val="24"/>
          <w:szCs w:val="24"/>
          <w:lang w:val="sr-Cyrl-CS" w:eastAsia="sr-Cyrl-CS"/>
        </w:rPr>
        <w:t xml:space="preserve">дефинисане овом конкурсном документацијом </w:t>
      </w:r>
      <w:r w:rsidRPr="007C625C">
        <w:rPr>
          <w:rStyle w:val="FontStyle39"/>
          <w:rFonts w:ascii="Times New Roman" w:eastAsia="Calibri" w:hAnsi="Times New Roman" w:cs="Times New Roman"/>
          <w:sz w:val="24"/>
          <w:szCs w:val="24"/>
          <w:lang w:val="sr-Cyrl-CS" w:eastAsia="sr-Cyrl-CS"/>
        </w:rPr>
        <w:t xml:space="preserve">осим </w:t>
      </w:r>
      <w:r w:rsidRPr="007C625C">
        <w:rPr>
          <w:rStyle w:val="FontStyle40"/>
          <w:rFonts w:ascii="Times New Roman" w:hAnsi="Times New Roman" w:cs="Times New Roman"/>
          <w:sz w:val="24"/>
          <w:szCs w:val="24"/>
          <w:lang w:val="sr-Cyrl-CS" w:eastAsia="sr-Cyrl-CS"/>
        </w:rPr>
        <w:t xml:space="preserve">услова из члана 75. став 1. тачка 5. Закона, који мора доказати достављањем важећег </w:t>
      </w:r>
      <w:r w:rsidRPr="007C625C">
        <w:rPr>
          <w:rStyle w:val="FontStyle42"/>
          <w:rFonts w:ascii="Times New Roman" w:hAnsi="Times New Roman" w:cs="Times New Roman"/>
          <w:i w:val="0"/>
          <w:sz w:val="24"/>
          <w:szCs w:val="24"/>
          <w:lang w:val="sr-Cyrl-CS" w:eastAsia="sr-Cyrl-CS"/>
        </w:rPr>
        <w:t xml:space="preserve">Решења о упису у Регистар правних лица за обављање послова вештачења и Решења о именовању за судског вештака издатод од стране Министарства Правде за запослене  </w:t>
      </w:r>
      <w:r w:rsidRPr="007C625C">
        <w:rPr>
          <w:rStyle w:val="FontStyle39"/>
          <w:rFonts w:ascii="Times New Roman" w:eastAsia="Calibri" w:hAnsi="Times New Roman" w:cs="Times New Roman"/>
          <w:i/>
          <w:sz w:val="24"/>
          <w:szCs w:val="24"/>
          <w:lang w:val="sr-Cyrl-CS" w:eastAsia="sr-Cyrl-CS"/>
        </w:rPr>
        <w:t>(може и копија).</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Изјава мора да буде потписана од стране овлашћеног лица понуђача и оверена печатом.</w:t>
      </w:r>
    </w:p>
    <w:p w:rsidR="00684AF0" w:rsidRPr="007C625C" w:rsidRDefault="00684AF0" w:rsidP="00137208">
      <w:pPr>
        <w:pStyle w:val="Style1"/>
        <w:widowControl/>
        <w:spacing w:line="240" w:lineRule="auto"/>
        <w:rPr>
          <w:rFonts w:ascii="Times New Roman" w:hAnsi="Times New Roman" w:cs="Times New Roman"/>
        </w:rPr>
      </w:pPr>
    </w:p>
    <w:p w:rsidR="00684AF0" w:rsidRPr="007C625C" w:rsidRDefault="00684AF0" w:rsidP="00137208">
      <w:pPr>
        <w:pStyle w:val="Style1"/>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Наручилац може пре доношења одлуке о додели уговора да тражи од понуђача, чија је понуда оцењена као најповољнија,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p>
    <w:p w:rsidR="00684AF0" w:rsidRPr="007C625C" w:rsidRDefault="00684AF0" w:rsidP="00137208">
      <w:pPr>
        <w:pStyle w:val="Style1"/>
        <w:widowControl/>
        <w:spacing w:line="240" w:lineRule="auto"/>
        <w:rPr>
          <w:rFonts w:ascii="Times New Roman" w:hAnsi="Times New Roman" w:cs="Times New Roman"/>
        </w:rPr>
      </w:pPr>
    </w:p>
    <w:p w:rsidR="00684AF0" w:rsidRPr="007C625C" w:rsidRDefault="00684AF0" w:rsidP="00137208">
      <w:pPr>
        <w:pStyle w:val="Style1"/>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Ако понуђач у остављеном примереном року, који не може бити краћи од 5 дана, не достави доказе, наручилац ће његову понуду одбити као неприхватљиву.</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39"/>
          <w:rFonts w:ascii="Times New Roman" w:eastAsia="Calibri" w:hAnsi="Times New Roman" w:cs="Times New Roman"/>
          <w:sz w:val="24"/>
          <w:szCs w:val="24"/>
          <w:u w:val="single"/>
          <w:lang w:val="sr-Cyrl-CS" w:eastAsia="sr-Cyrl-CS"/>
        </w:rPr>
        <w:t>Уколико понуду подноси група понуђача</w:t>
      </w:r>
      <w:r w:rsidRPr="007C625C">
        <w:rPr>
          <w:rStyle w:val="FontStyle39"/>
          <w:rFonts w:ascii="Times New Roman" w:eastAsia="Calibri"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 xml:space="preserve">Изјава мора бити потписана од стране овлашћеног лица сваког понуђача из групе понуђача и оверена печатом. </w:t>
      </w:r>
      <w:r w:rsidRPr="007C625C">
        <w:rPr>
          <w:rStyle w:val="FontStyle39"/>
          <w:rFonts w:ascii="Times New Roman" w:eastAsia="Calibri" w:hAnsi="Times New Roman" w:cs="Times New Roman"/>
          <w:sz w:val="24"/>
          <w:szCs w:val="24"/>
          <w:u w:val="single"/>
          <w:lang w:val="sr-Cyrl-CS" w:eastAsia="sr-Cyrl-CS"/>
        </w:rPr>
        <w:t>Уколико понуђач подноси понуду са подизвођачем</w:t>
      </w:r>
      <w:r w:rsidRPr="007C625C">
        <w:rPr>
          <w:rStyle w:val="FontStyle39"/>
          <w:rFonts w:ascii="Times New Roman" w:eastAsia="Calibri"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 xml:space="preserve">понуђач је дужан да достави Изјаву подизвођача </w:t>
      </w:r>
      <w:r w:rsidRPr="007C625C">
        <w:rPr>
          <w:rStyle w:val="FontStyle42"/>
          <w:rFonts w:ascii="Times New Roman" w:hAnsi="Times New Roman" w:cs="Times New Roman"/>
          <w:sz w:val="24"/>
          <w:szCs w:val="24"/>
          <w:lang w:val="sr-Cyrl-CS" w:eastAsia="sr-Cyrl-CS"/>
        </w:rPr>
        <w:t>(Образац изјаве подизвођача, дат је у поглављу</w:t>
      </w:r>
      <w:r w:rsidRPr="007C625C">
        <w:rPr>
          <w:rStyle w:val="FontStyle42"/>
          <w:rFonts w:ascii="Times New Roman" w:hAnsi="Times New Roman" w:cs="Times New Roman"/>
          <w:sz w:val="24"/>
          <w:szCs w:val="24"/>
          <w:lang w:val="en-US" w:eastAsia="sr-Cyrl-CS"/>
        </w:rPr>
        <w:t xml:space="preserve"> XII</w:t>
      </w:r>
      <w:r w:rsidRPr="007C625C">
        <w:rPr>
          <w:rStyle w:val="FontStyle42"/>
          <w:rFonts w:ascii="Times New Roman"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потписану од стране овлашћеног лица подизвођача и оверену печатом.</w:t>
      </w:r>
    </w:p>
    <w:p w:rsidR="00684AF0" w:rsidRDefault="00684AF0"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Pr="007C625C" w:rsidRDefault="005F76F3"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lastRenderedPageBreak/>
        <w:t>Понуђач није дужан да доставља на увид доказе који су јавно доступни на интернет страницама надлежних органа.</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Наручилац неће одбити понуду као неприхватљиву, уколико не садржи доказ одређен Законом као и овом конкурсном документацијом ако понуђач наведе у понуди интернет страницу на којој су подаци који су тражени у оквиру услова јавно доступни.</w:t>
      </w:r>
    </w:p>
    <w:p w:rsidR="00684AF0" w:rsidRPr="005F76F3" w:rsidRDefault="00684AF0" w:rsidP="005F76F3">
      <w:pPr>
        <w:pStyle w:val="Style5"/>
        <w:widowControl/>
        <w:spacing w:line="240" w:lineRule="auto"/>
        <w:rPr>
          <w:rFonts w:ascii="Times New Roman" w:hAnsi="Times New Roman" w:cs="Times New Roman"/>
          <w:lang w:val="sr-Cyrl-CS" w:eastAsia="sr-Cyrl-CS"/>
        </w:rPr>
      </w:pPr>
      <w:r w:rsidRPr="007C625C">
        <w:rPr>
          <w:rStyle w:val="FontStyle40"/>
          <w:rFonts w:ascii="Times New Roman" w:hAnsi="Times New Roman" w:cs="Times New Roman"/>
          <w:sz w:val="24"/>
          <w:szCs w:val="24"/>
          <w:lang w:val="sr-Cyrl-CS" w:eastAsia="sr-Cyrl-CS"/>
        </w:rPr>
        <w:t xml:space="preserve">Лице уписано у Регистар понуђача у складу са чланом 78. ЗЈН-а, није дужно да приликом подношења понуде доказује испуњеност обавезних услова при чему наведено </w:t>
      </w:r>
      <w:r w:rsidRPr="007C625C">
        <w:rPr>
          <w:rStyle w:val="FontStyle39"/>
          <w:rFonts w:ascii="Times New Roman" w:eastAsia="Calibri" w:hAnsi="Times New Roman" w:cs="Times New Roman"/>
          <w:sz w:val="24"/>
          <w:szCs w:val="24"/>
          <w:u w:val="single"/>
          <w:lang w:val="sr-Cyrl-CS" w:eastAsia="sr-Cyrl-CS"/>
        </w:rPr>
        <w:t xml:space="preserve">не важи </w:t>
      </w:r>
      <w:r w:rsidRPr="007C625C">
        <w:rPr>
          <w:rStyle w:val="FontStyle40"/>
          <w:rFonts w:ascii="Times New Roman" w:hAnsi="Times New Roman" w:cs="Times New Roman"/>
          <w:sz w:val="24"/>
          <w:szCs w:val="24"/>
          <w:u w:val="single"/>
          <w:lang w:val="sr-Cyrl-CS" w:eastAsia="sr-Cyrl-CS"/>
        </w:rPr>
        <w:t>за важећу дозволу ако је предвиђена посебним прописом</w:t>
      </w:r>
      <w:r w:rsidRPr="007C625C">
        <w:rPr>
          <w:rStyle w:val="FontStyle40"/>
          <w:rFonts w:ascii="Times New Roman" w:hAnsi="Times New Roman" w:cs="Times New Roman"/>
          <w:sz w:val="24"/>
          <w:szCs w:val="24"/>
          <w:lang w:val="sr-Cyrl-CS" w:eastAsia="sr-Cyrl-CS"/>
        </w:rPr>
        <w:t>.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84AF0" w:rsidRPr="007C625C" w:rsidRDefault="00684AF0" w:rsidP="00137208">
      <w:pPr>
        <w:pStyle w:val="ListParagraph"/>
        <w:tabs>
          <w:tab w:val="left" w:pos="680"/>
        </w:tabs>
        <w:spacing w:line="240" w:lineRule="auto"/>
        <w:ind w:left="0"/>
        <w:jc w:val="both"/>
        <w:rPr>
          <w:rFonts w:eastAsia="TimesNewRomanPSMT"/>
          <w:bCs/>
          <w:color w:val="auto"/>
          <w:lang w:val="sr-Cyrl-CS"/>
        </w:rPr>
      </w:pPr>
    </w:p>
    <w:p w:rsidR="00684AF0" w:rsidRPr="007C625C" w:rsidRDefault="00684AF0" w:rsidP="00137208">
      <w:pPr>
        <w:shd w:val="clear" w:color="auto" w:fill="C6D9F1"/>
        <w:suppressAutoHyphens/>
        <w:jc w:val="center"/>
        <w:rPr>
          <w:rFonts w:eastAsia="Arial Unicode MS"/>
          <w:b/>
          <w:bCs/>
          <w:i/>
          <w:iCs/>
          <w:kern w:val="2"/>
          <w:lang w:eastAsia="ar-SA"/>
        </w:rPr>
      </w:pPr>
      <w:r w:rsidRPr="007C625C">
        <w:rPr>
          <w:b/>
          <w:bCs/>
          <w:i/>
          <w:iCs/>
        </w:rPr>
        <w:t>V  УПУТСТВО ПОНУЂАЧИМА КАКО ДА САЧИНЕ ПОНУДУ</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Упутство понуђачима како да сачине понуду садржи податке о захтевима </w:t>
      </w:r>
      <w:r w:rsidRPr="007C625C">
        <w:rPr>
          <w:rStyle w:val="FontStyle40"/>
          <w:rFonts w:ascii="Times New Roman" w:hAnsi="Times New Roman" w:cs="Times New Roman"/>
          <w:sz w:val="24"/>
          <w:szCs w:val="24"/>
          <w:lang w:eastAsia="sr-Cyrl-CS"/>
        </w:rPr>
        <w:t xml:space="preserve"> Mинистарства </w:t>
      </w:r>
      <w:r w:rsidRPr="007C625C">
        <w:rPr>
          <w:rStyle w:val="FontStyle40"/>
          <w:rFonts w:ascii="Times New Roman" w:hAnsi="Times New Roman" w:cs="Times New Roman"/>
          <w:sz w:val="24"/>
          <w:szCs w:val="24"/>
          <w:lang w:val="sr-Cyrl-CS" w:eastAsia="sr-Cyrl-CS"/>
        </w:rPr>
        <w:t>у погледу садржине понуде, као и услове под којима се спроводи поступак јавне набавке.</w:t>
      </w:r>
    </w:p>
    <w:p w:rsidR="00684AF0" w:rsidRPr="007C625C" w:rsidRDefault="00684AF0" w:rsidP="00137208">
      <w:pPr>
        <w:pStyle w:val="Style5"/>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Техничке карактеристике (опис услуге) наведене су у делу </w:t>
      </w:r>
      <w:r w:rsidRPr="007C625C">
        <w:rPr>
          <w:rStyle w:val="FontStyle39"/>
          <w:rFonts w:ascii="Times New Roman" w:eastAsia="Calibri" w:hAnsi="Times New Roman" w:cs="Times New Roman"/>
          <w:sz w:val="24"/>
          <w:szCs w:val="24"/>
          <w:lang w:val="sr-Cyrl-CS" w:eastAsia="sr-Cyrl-CS"/>
        </w:rPr>
        <w:t xml:space="preserve">III </w:t>
      </w:r>
      <w:r w:rsidRPr="007C625C">
        <w:rPr>
          <w:rStyle w:val="FontStyle40"/>
          <w:rFonts w:ascii="Times New Roman" w:hAnsi="Times New Roman" w:cs="Times New Roman"/>
          <w:sz w:val="24"/>
          <w:szCs w:val="24"/>
          <w:lang w:val="sr-Cyrl-CS" w:eastAsia="sr-Cyrl-CS"/>
        </w:rPr>
        <w:t>конкурсне документације.</w:t>
      </w:r>
    </w:p>
    <w:p w:rsidR="00684AF0"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Понуде у целини морају бити припремљене у складу са конкурсном доку</w:t>
      </w:r>
      <w:r w:rsidR="00FF1628">
        <w:rPr>
          <w:rStyle w:val="FontStyle40"/>
          <w:rFonts w:ascii="Times New Roman" w:hAnsi="Times New Roman" w:cs="Times New Roman"/>
          <w:sz w:val="24"/>
          <w:szCs w:val="24"/>
          <w:lang w:val="sr-Cyrl-CS" w:eastAsia="sr-Cyrl-CS"/>
        </w:rPr>
        <w:t>ментацијом која се састоји од 34 странe</w:t>
      </w:r>
      <w:r w:rsidRPr="007C625C">
        <w:rPr>
          <w:rStyle w:val="FontStyle40"/>
          <w:rFonts w:ascii="Times New Roman" w:hAnsi="Times New Roman" w:cs="Times New Roman"/>
          <w:sz w:val="24"/>
          <w:szCs w:val="24"/>
          <w:lang w:val="sr-Cyrl-CS" w:eastAsia="sr-Cyrl-CS"/>
        </w:rPr>
        <w:t>, и морају да испуњавају услове за учешће у поступку јавне набавке.</w:t>
      </w:r>
    </w:p>
    <w:p w:rsidR="00CC72B6" w:rsidRPr="007C625C" w:rsidRDefault="00CC72B6" w:rsidP="00137208">
      <w:pPr>
        <w:pStyle w:val="Style5"/>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6"/>
        <w:widowControl/>
        <w:numPr>
          <w:ilvl w:val="0"/>
          <w:numId w:val="19"/>
        </w:numPr>
        <w:tabs>
          <w:tab w:val="left" w:pos="26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ПОДАЦИ О ЈЕЗИКУ НА КОЈЕМ ПОНУДА МОРА ДА БУДЕ САСТАВЉЕНА</w:t>
      </w:r>
    </w:p>
    <w:p w:rsidR="00684AF0" w:rsidRPr="007C625C" w:rsidRDefault="00684AF0" w:rsidP="00137208">
      <w:pPr>
        <w:pStyle w:val="Style5"/>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подноси понуду на српском језику.</w:t>
      </w:r>
    </w:p>
    <w:p w:rsidR="00684AF0" w:rsidRPr="007C625C" w:rsidRDefault="00684AF0" w:rsidP="00137208">
      <w:pPr>
        <w:pStyle w:val="Style5"/>
        <w:widowControl/>
        <w:spacing w:line="240" w:lineRule="auto"/>
        <w:rPr>
          <w:rFonts w:ascii="Times New Roman" w:hAnsi="Times New Roman" w:cs="Times New Roman"/>
        </w:rPr>
      </w:pPr>
    </w:p>
    <w:p w:rsidR="00684AF0"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Уколико је одређени документ на страном језику, понуђач је дужан да поред документа на страном језику достави и превод тог документа на српски језик, а који је оверен од стране овлашћеног судског тумача за тај језик.</w:t>
      </w:r>
    </w:p>
    <w:p w:rsidR="00CC72B6" w:rsidRPr="007C625C" w:rsidRDefault="00CC72B6" w:rsidP="00137208">
      <w:pPr>
        <w:pStyle w:val="Style5"/>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6"/>
        <w:widowControl/>
        <w:numPr>
          <w:ilvl w:val="0"/>
          <w:numId w:val="20"/>
        </w:numPr>
        <w:tabs>
          <w:tab w:val="left" w:pos="26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НАЧИН НА КОЈИ ПОНУДА МОРА ДА БУДЕ САЧИЊЕНА</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На полеђини коверте или на кутији навести назив и адресу понуђача.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случају да понуду подноси група понуђача, на коверти назначити да се ради о</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групи понуђача и навести називе и адресу учесника у заједничкој понуди.</w:t>
      </w:r>
    </w:p>
    <w:p w:rsidR="00684AF0" w:rsidRDefault="00684AF0"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Pr="007C625C" w:rsidRDefault="005F76F3" w:rsidP="00137208">
      <w:pPr>
        <w:pStyle w:val="Style5"/>
        <w:widowControl/>
        <w:spacing w:line="240" w:lineRule="auto"/>
        <w:rPr>
          <w:rFonts w:ascii="Times New Roman" w:hAnsi="Times New Roman" w:cs="Times New Roman"/>
        </w:rPr>
      </w:pPr>
    </w:p>
    <w:p w:rsidR="00684AF0" w:rsidRPr="007C625C" w:rsidRDefault="00684AF0" w:rsidP="00137208">
      <w:pPr>
        <w:suppressAutoHyphens/>
        <w:autoSpaceDE w:val="0"/>
        <w:autoSpaceDN w:val="0"/>
        <w:adjustRightInd w:val="0"/>
        <w:jc w:val="both"/>
      </w:pPr>
      <w:r w:rsidRPr="007C625C">
        <w:rPr>
          <w:rFonts w:eastAsia="TimesNewRomanPSMT"/>
          <w:bCs/>
        </w:rPr>
        <w:lastRenderedPageBreak/>
        <w:t xml:space="preserve">Понуду доставити на адресу: </w:t>
      </w:r>
      <w:r w:rsidRPr="007C625C">
        <w:rPr>
          <w:rFonts w:eastAsia="TimesNewRomanPSMT"/>
          <w:bCs/>
          <w:lang w:val="sr-Cyrl-CS"/>
        </w:rPr>
        <w:t>Министарство за рад, запошљавање, борачка и социјална питања, Немањина 22-26, 11 000 Београд</w:t>
      </w:r>
      <w:r w:rsidRPr="007C625C">
        <w:rPr>
          <w:i/>
          <w:iCs/>
        </w:rPr>
        <w:t xml:space="preserve">, </w:t>
      </w:r>
      <w:r w:rsidRPr="007C625C">
        <w:rPr>
          <w:rFonts w:eastAsia="TimesNewRomanPSMT"/>
          <w:bCs/>
        </w:rPr>
        <w:t xml:space="preserve">са назнаком: </w:t>
      </w:r>
      <w:r w:rsidRPr="007C625C">
        <w:rPr>
          <w:rFonts w:eastAsia="TimesNewRomanPS-BoldMT"/>
          <w:b/>
          <w:bCs/>
        </w:rPr>
        <w:t>,,Понуда за јавну набавку</w:t>
      </w:r>
      <w:r w:rsidRPr="007C625C">
        <w:rPr>
          <w:rFonts w:eastAsia="TimesNewRomanPS-BoldMT"/>
          <w:b/>
          <w:bCs/>
          <w:lang w:val="sr-Cyrl-CS"/>
        </w:rPr>
        <w:t xml:space="preserve"> мале вредности услуге </w:t>
      </w:r>
      <w:r w:rsidRPr="007C625C">
        <w:t xml:space="preserve">– </w:t>
      </w:r>
      <w:r w:rsidRPr="007C625C">
        <w:rPr>
          <w:b/>
          <w:bCs/>
          <w:lang w:val="sr-Cyrl-CS"/>
        </w:rPr>
        <w:t>Услуге вештачења</w:t>
      </w:r>
      <w:r w:rsidRPr="007C625C">
        <w:rPr>
          <w:rStyle w:val="FontStyle40"/>
          <w:rFonts w:ascii="Times New Roman" w:hAnsi="Times New Roman" w:cs="Times New Roman"/>
          <w:sz w:val="24"/>
          <w:szCs w:val="24"/>
          <w:lang w:val="sr-Cyrl-RS" w:eastAsia="sr-Cyrl-CS"/>
        </w:rPr>
        <w:t xml:space="preserve"> кроз ревизију изведених радова </w:t>
      </w:r>
      <w:r w:rsidRPr="007C625C">
        <w:rPr>
          <w:lang w:val="sr-Cyrl-CS"/>
        </w:rPr>
        <w:t>на објекту - Геронтолошки центар у Ваљеву</w:t>
      </w:r>
      <w:r w:rsidRPr="007C625C">
        <w:rPr>
          <w:b/>
        </w:rPr>
        <w:t>,</w:t>
      </w:r>
      <w:r w:rsidRPr="007C625C">
        <w:rPr>
          <w:rFonts w:eastAsia="TimesNewRomanPS-BoldMT"/>
          <w:b/>
          <w:bCs/>
        </w:rPr>
        <w:t xml:space="preserve"> ЈН бр.</w:t>
      </w:r>
      <w:r w:rsidRPr="007C625C">
        <w:rPr>
          <w:rFonts w:eastAsia="TimesNewRomanPS-BoldMT"/>
          <w:b/>
          <w:bCs/>
          <w:lang w:val="sr-Cyrl-CS"/>
        </w:rPr>
        <w:t xml:space="preserve"> 39</w:t>
      </w:r>
      <w:r w:rsidRPr="007C625C">
        <w:rPr>
          <w:rFonts w:eastAsia="TimesNewRomanPS-BoldMT"/>
          <w:b/>
          <w:bCs/>
        </w:rPr>
        <w:t>/201</w:t>
      </w:r>
      <w:r w:rsidRPr="007C625C">
        <w:rPr>
          <w:rFonts w:eastAsia="TimesNewRomanPS-BoldMT"/>
          <w:b/>
          <w:bCs/>
          <w:lang w:val="sr-Cyrl-RS"/>
        </w:rPr>
        <w:t>7</w:t>
      </w:r>
      <w:r w:rsidRPr="007C625C">
        <w:rPr>
          <w:rFonts w:eastAsia="TimesNewRomanPS-BoldMT"/>
          <w:b/>
          <w:bCs/>
          <w:lang w:val="sr-Cyrl-CS"/>
        </w:rPr>
        <w:t xml:space="preserve"> </w:t>
      </w:r>
      <w:r w:rsidRPr="007C625C">
        <w:rPr>
          <w:rFonts w:eastAsia="TimesNewRomanPS-BoldMT"/>
          <w:b/>
          <w:bCs/>
        </w:rPr>
        <w:t xml:space="preserve"> </w:t>
      </w:r>
      <w:r w:rsidRPr="007C625C">
        <w:rPr>
          <w:rFonts w:eastAsia="TimesNewRomanPSMT"/>
          <w:b/>
          <w:bCs/>
        </w:rPr>
        <w:t xml:space="preserve">- </w:t>
      </w:r>
      <w:r w:rsidRPr="007C625C">
        <w:rPr>
          <w:rFonts w:eastAsia="TimesNewRomanPS-BoldMT"/>
          <w:b/>
          <w:bCs/>
        </w:rPr>
        <w:t>НЕ ОТВАРАТИ”</w:t>
      </w:r>
      <w:r w:rsidRPr="007C625C">
        <w:rPr>
          <w:b/>
        </w:rPr>
        <w:t>.</w:t>
      </w:r>
      <w:r w:rsidRPr="007C625C">
        <w:t xml:space="preserve"> </w:t>
      </w:r>
    </w:p>
    <w:p w:rsidR="00684AF0" w:rsidRPr="007C625C" w:rsidRDefault="00684AF0" w:rsidP="00137208">
      <w:pPr>
        <w:suppressAutoHyphens/>
        <w:autoSpaceDE w:val="0"/>
        <w:autoSpaceDN w:val="0"/>
        <w:adjustRightInd w:val="0"/>
        <w:jc w:val="both"/>
        <w:rPr>
          <w:i/>
          <w:iCs/>
          <w:lang w:val="sr-Cyrl-CS"/>
        </w:rPr>
      </w:pPr>
      <w:r w:rsidRPr="007C625C">
        <w:rPr>
          <w:b/>
          <w:bCs/>
        </w:rPr>
        <w:t xml:space="preserve">Понуда се сматра благовременом уколико је примљена од стране наручиоца до </w:t>
      </w:r>
      <w:r w:rsidR="00692DFF" w:rsidRPr="007C625C">
        <w:rPr>
          <w:b/>
          <w:bCs/>
          <w:lang w:val="sr-Cyrl-CS"/>
        </w:rPr>
        <w:t>12</w:t>
      </w:r>
      <w:r w:rsidR="00692DFF" w:rsidRPr="007C625C">
        <w:rPr>
          <w:b/>
          <w:bCs/>
          <w:lang w:val="en-GB"/>
        </w:rPr>
        <w:t>,00</w:t>
      </w:r>
      <w:r w:rsidR="00692DFF" w:rsidRPr="007C625C">
        <w:rPr>
          <w:b/>
          <w:bCs/>
        </w:rPr>
        <w:t xml:space="preserve"> часова</w:t>
      </w:r>
      <w:r w:rsidR="00692DFF">
        <w:rPr>
          <w:b/>
          <w:bCs/>
          <w:lang w:val="sr-Cyrl-RS"/>
        </w:rPr>
        <w:t xml:space="preserve"> дана 06</w:t>
      </w:r>
      <w:r w:rsidRPr="007C625C">
        <w:rPr>
          <w:b/>
          <w:bCs/>
          <w:lang w:val="sr-Cyrl-CS"/>
        </w:rPr>
        <w:t>.</w:t>
      </w:r>
      <w:r w:rsidR="00692DFF">
        <w:rPr>
          <w:b/>
          <w:bCs/>
          <w:lang w:val="sr-Cyrl-CS"/>
        </w:rPr>
        <w:t>10.2017. године</w:t>
      </w:r>
      <w:r w:rsidRPr="007C625C">
        <w:rPr>
          <w:i/>
          <w:iCs/>
        </w:rPr>
        <w:t xml:space="preserve">. </w:t>
      </w:r>
    </w:p>
    <w:p w:rsidR="00684AF0" w:rsidRPr="007C625C" w:rsidRDefault="00684AF0" w:rsidP="00137208">
      <w:pPr>
        <w:autoSpaceDE w:val="0"/>
        <w:autoSpaceDN w:val="0"/>
        <w:adjustRightInd w:val="0"/>
        <w:jc w:val="both"/>
        <w:rPr>
          <w:b/>
          <w:bCs/>
          <w:lang w:val="sr-Cyrl-CS"/>
        </w:rPr>
      </w:pPr>
    </w:p>
    <w:p w:rsidR="00684AF0" w:rsidRPr="007C625C" w:rsidRDefault="00684AF0" w:rsidP="00137208">
      <w:pPr>
        <w:autoSpaceDE w:val="0"/>
        <w:autoSpaceDN w:val="0"/>
        <w:adjustRightInd w:val="0"/>
        <w:jc w:val="both"/>
        <w:rPr>
          <w:lang w:val="sr-Cyrl-CS"/>
        </w:rPr>
      </w:pPr>
      <w:r w:rsidRPr="007C625C">
        <w:rPr>
          <w:b/>
          <w:bCs/>
          <w:lang w:val="sr-Cyrl-CS"/>
        </w:rPr>
        <w:t>Отварање понуда обавиће се истог дана</w:t>
      </w:r>
      <w:r w:rsidR="00692DFF">
        <w:rPr>
          <w:b/>
          <w:bCs/>
          <w:lang w:val="sr-Cyrl-CS"/>
        </w:rPr>
        <w:t xml:space="preserve">, тј. </w:t>
      </w:r>
      <w:r w:rsidR="00692DFF">
        <w:rPr>
          <w:b/>
          <w:bCs/>
          <w:lang w:val="sr-Cyrl-RS"/>
        </w:rPr>
        <w:t>06</w:t>
      </w:r>
      <w:r w:rsidR="00692DFF" w:rsidRPr="007C625C">
        <w:rPr>
          <w:b/>
          <w:bCs/>
          <w:lang w:val="sr-Cyrl-CS"/>
        </w:rPr>
        <w:t>.</w:t>
      </w:r>
      <w:r w:rsidR="00692DFF">
        <w:rPr>
          <w:b/>
          <w:bCs/>
          <w:lang w:val="sr-Cyrl-CS"/>
        </w:rPr>
        <w:t>10.2017. године</w:t>
      </w:r>
      <w:r w:rsidRPr="007C625C">
        <w:rPr>
          <w:b/>
          <w:bCs/>
          <w:lang w:val="sr-Cyrl-CS"/>
        </w:rPr>
        <w:t xml:space="preserve"> у 12,</w:t>
      </w:r>
      <w:r w:rsidRPr="007C625C">
        <w:rPr>
          <w:b/>
          <w:bCs/>
        </w:rPr>
        <w:t>30</w:t>
      </w:r>
      <w:r w:rsidRPr="007C625C">
        <w:rPr>
          <w:b/>
          <w:bCs/>
          <w:lang w:val="sr-Cyrl-CS"/>
        </w:rPr>
        <w:t xml:space="preserve"> часова</w:t>
      </w:r>
      <w:r w:rsidRPr="007C625C">
        <w:rPr>
          <w:lang w:val="sr-Cyrl-CS"/>
        </w:rPr>
        <w:t xml:space="preserve"> </w:t>
      </w:r>
      <w:r w:rsidRPr="007C625C">
        <w:rPr>
          <w:rFonts w:eastAsia="TimesNewRomanPSMT"/>
          <w:bCs/>
        </w:rPr>
        <w:t>на адрес</w:t>
      </w:r>
      <w:r w:rsidRPr="007C625C">
        <w:rPr>
          <w:rFonts w:eastAsia="TimesNewRomanPSMT"/>
          <w:bCs/>
          <w:lang w:val="sr-Cyrl-CS"/>
        </w:rPr>
        <w:t>и</w:t>
      </w:r>
      <w:r w:rsidRPr="007C625C">
        <w:rPr>
          <w:rFonts w:eastAsia="TimesNewRomanPSMT"/>
          <w:bCs/>
        </w:rPr>
        <w:t xml:space="preserve"> Министарство</w:t>
      </w:r>
      <w:r w:rsidRPr="007C625C">
        <w:rPr>
          <w:rFonts w:eastAsia="TimesNewRomanPSMT"/>
          <w:bCs/>
          <w:lang w:val="sr-Cyrl-CS"/>
        </w:rPr>
        <w:t xml:space="preserve"> за</w:t>
      </w:r>
      <w:r w:rsidRPr="007C625C">
        <w:rPr>
          <w:rFonts w:eastAsia="TimesNewRomanPSMT"/>
          <w:bCs/>
        </w:rPr>
        <w:t xml:space="preserve"> рад</w:t>
      </w:r>
      <w:r w:rsidRPr="007C625C">
        <w:rPr>
          <w:rFonts w:eastAsia="TimesNewRomanPSMT"/>
          <w:bCs/>
          <w:lang w:val="sr-Cyrl-CS"/>
        </w:rPr>
        <w:t xml:space="preserve">, запошљавање, борачка и социјална питања, </w:t>
      </w:r>
      <w:r w:rsidRPr="007C625C">
        <w:rPr>
          <w:lang w:val="sr-Cyrl-CS"/>
        </w:rPr>
        <w:t xml:space="preserve"> Немањина 22-26, Београд</w:t>
      </w:r>
      <w:r w:rsidRPr="007C625C">
        <w:t xml:space="preserve"> III</w:t>
      </w:r>
      <w:r w:rsidRPr="007C625C">
        <w:rPr>
          <w:lang w:val="ru-RU"/>
        </w:rPr>
        <w:t>спрат, канцеларија број 4а, крило Ц</w:t>
      </w:r>
      <w:r w:rsidRPr="007C625C">
        <w:rPr>
          <w:lang w:val="sr-Cyrl-CS"/>
        </w:rPr>
        <w:t>.</w:t>
      </w:r>
      <w:r w:rsidRPr="007C625C">
        <w:t xml:space="preserve"> </w:t>
      </w: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Представници понуђача који учествују у јавном отварању понуда подносе Комисији за јавне набавке овлашћење за учешће у поступку отварања понуда.</w:t>
      </w:r>
    </w:p>
    <w:p w:rsidR="00684AF0" w:rsidRPr="007C625C" w:rsidRDefault="00684AF0" w:rsidP="00137208">
      <w:pPr>
        <w:pStyle w:val="Style5"/>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Рок за доношење одлуке је 10 дана од дана отварања понуда.</w:t>
      </w:r>
    </w:p>
    <w:p w:rsidR="00684AF0" w:rsidRPr="007C625C" w:rsidRDefault="00684AF0" w:rsidP="00137208">
      <w:pPr>
        <w:pStyle w:val="Style5"/>
        <w:widowControl/>
        <w:spacing w:line="240" w:lineRule="auto"/>
        <w:jc w:val="left"/>
        <w:rPr>
          <w:rFonts w:ascii="Times New Roman" w:hAnsi="Times New Roman" w:cs="Times New Roman"/>
        </w:rPr>
      </w:pPr>
    </w:p>
    <w:p w:rsidR="00684AF0" w:rsidRPr="00692DFF"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692DFF">
        <w:rPr>
          <w:rStyle w:val="FontStyle40"/>
          <w:rFonts w:ascii="Times New Roman" w:hAnsi="Times New Roman" w:cs="Times New Roman"/>
          <w:sz w:val="24"/>
          <w:szCs w:val="24"/>
          <w:lang w:val="sr-Cyrl-CS" w:eastAsia="sr-Cyrl-CS"/>
        </w:rPr>
        <w:t>Понуде се</w:t>
      </w:r>
      <w:r w:rsidR="00692DFF">
        <w:rPr>
          <w:rStyle w:val="FontStyle40"/>
          <w:rFonts w:ascii="Times New Roman" w:hAnsi="Times New Roman" w:cs="Times New Roman"/>
          <w:sz w:val="24"/>
          <w:szCs w:val="24"/>
          <w:lang w:val="sr-Cyrl-CS" w:eastAsia="sr-Cyrl-CS"/>
        </w:rPr>
        <w:t xml:space="preserve"> не могу</w:t>
      </w:r>
      <w:r w:rsidRPr="00692DFF">
        <w:rPr>
          <w:rStyle w:val="FontStyle39"/>
          <w:rFonts w:ascii="Times New Roman" w:eastAsia="Calibri" w:hAnsi="Times New Roman" w:cs="Times New Roman"/>
          <w:sz w:val="24"/>
          <w:szCs w:val="24"/>
          <w:lang w:val="sr-Cyrl-CS" w:eastAsia="sr-Cyrl-CS"/>
        </w:rPr>
        <w:t xml:space="preserve"> </w:t>
      </w:r>
      <w:r w:rsidRPr="00692DFF">
        <w:rPr>
          <w:rStyle w:val="FontStyle40"/>
          <w:rFonts w:ascii="Times New Roman" w:hAnsi="Times New Roman" w:cs="Times New Roman"/>
          <w:sz w:val="24"/>
          <w:szCs w:val="24"/>
          <w:lang w:val="sr-Cyrl-CS" w:eastAsia="sr-Cyrl-CS"/>
        </w:rPr>
        <w:t>достављати у електронском облику.</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en-US" w:eastAsia="sr-Cyrl-CS"/>
        </w:rPr>
      </w:pPr>
    </w:p>
    <w:p w:rsidR="00684AF0" w:rsidRPr="007C625C" w:rsidRDefault="00684AF0" w:rsidP="00137208">
      <w:pPr>
        <w:suppressAutoHyphens/>
        <w:autoSpaceDE w:val="0"/>
        <w:autoSpaceDN w:val="0"/>
        <w:adjustRightInd w:val="0"/>
        <w:jc w:val="both"/>
        <w:rPr>
          <w:rFonts w:eastAsia="Arial Unicode MS"/>
          <w:kern w:val="2"/>
          <w:lang w:eastAsia="ar-SA"/>
        </w:rPr>
      </w:pPr>
      <w:r w:rsidRPr="007C625C">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C625C">
        <w:rPr>
          <w:lang w:val="sr-Cyrl-CS"/>
        </w:rPr>
        <w:t>н</w:t>
      </w:r>
      <w:r w:rsidRPr="007C625C">
        <w:t>аруч</w:t>
      </w:r>
      <w:r w:rsidRPr="007C625C">
        <w:rPr>
          <w:lang w:val="sr-Cyrl-CS"/>
        </w:rPr>
        <w:t>и</w:t>
      </w:r>
      <w:r w:rsidRPr="007C625C">
        <w:t xml:space="preserve">лац ће понуђачу предати потврду пријема понуде. У потврди о пријему наручилац ће навести датум и сат пријема понуде. </w:t>
      </w:r>
    </w:p>
    <w:p w:rsidR="00684AF0" w:rsidRPr="007C625C" w:rsidRDefault="00684AF0" w:rsidP="00137208">
      <w:pPr>
        <w:suppressAutoHyphens/>
        <w:autoSpaceDE w:val="0"/>
        <w:autoSpaceDN w:val="0"/>
        <w:adjustRightInd w:val="0"/>
        <w:jc w:val="both"/>
        <w:rPr>
          <w:rFonts w:eastAsia="Arial Unicode MS"/>
          <w:kern w:val="2"/>
          <w:lang w:eastAsia="ar-SA"/>
        </w:rPr>
      </w:pPr>
      <w:r w:rsidRPr="007C625C">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и уме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Наведено не важи за документе за које је изричито тражено да морају бити потписани од стране овлашћеног лица </w:t>
      </w:r>
      <w:r w:rsidRPr="007C625C">
        <w:rPr>
          <w:rStyle w:val="FontStyle40"/>
          <w:rFonts w:ascii="Times New Roman" w:hAnsi="Times New Roman" w:cs="Times New Roman"/>
          <w:sz w:val="24"/>
          <w:szCs w:val="24"/>
          <w:u w:val="single"/>
          <w:lang w:val="sr-Cyrl-CS" w:eastAsia="sr-Cyrl-CS"/>
        </w:rPr>
        <w:t>сваког понуђача из групе понуђача</w:t>
      </w:r>
      <w:r w:rsidRPr="007C625C">
        <w:rPr>
          <w:rStyle w:val="FontStyle40"/>
          <w:rFonts w:ascii="Times New Roman" w:hAnsi="Times New Roman" w:cs="Times New Roman"/>
          <w:sz w:val="24"/>
          <w:szCs w:val="24"/>
          <w:lang w:val="sr-Cyrl-CS" w:eastAsia="sr-Cyrl-CS"/>
        </w:rPr>
        <w:t xml:space="preserve"> и оверена печатом.</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84AF0" w:rsidRDefault="00684AF0" w:rsidP="00137208">
      <w:pPr>
        <w:pStyle w:val="Style5"/>
        <w:widowControl/>
        <w:spacing w:line="240" w:lineRule="auto"/>
        <w:jc w:val="left"/>
        <w:rPr>
          <w:rFonts w:ascii="Times New Roman" w:hAnsi="Times New Roman" w:cs="Times New Roman"/>
        </w:rPr>
      </w:pPr>
    </w:p>
    <w:p w:rsidR="005F76F3" w:rsidRDefault="005F76F3" w:rsidP="00137208">
      <w:pPr>
        <w:pStyle w:val="Style5"/>
        <w:widowControl/>
        <w:spacing w:line="240" w:lineRule="auto"/>
        <w:jc w:val="left"/>
        <w:rPr>
          <w:rFonts w:ascii="Times New Roman" w:hAnsi="Times New Roman" w:cs="Times New Roman"/>
        </w:rPr>
      </w:pPr>
    </w:p>
    <w:p w:rsidR="005F76F3" w:rsidRDefault="005F76F3" w:rsidP="00137208">
      <w:pPr>
        <w:pStyle w:val="Style5"/>
        <w:widowControl/>
        <w:spacing w:line="240" w:lineRule="auto"/>
        <w:jc w:val="left"/>
        <w:rPr>
          <w:rFonts w:ascii="Times New Roman" w:hAnsi="Times New Roman" w:cs="Times New Roman"/>
        </w:rPr>
      </w:pPr>
    </w:p>
    <w:p w:rsidR="005F76F3" w:rsidRPr="007C625C" w:rsidRDefault="005F76F3" w:rsidP="00137208">
      <w:pPr>
        <w:pStyle w:val="Style5"/>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lastRenderedPageBreak/>
        <w:t>Понуда мора да садржи:</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numPr>
          <w:ilvl w:val="0"/>
          <w:numId w:val="12"/>
        </w:numPr>
        <w:spacing w:line="240" w:lineRule="auto"/>
        <w:ind w:left="0"/>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Попуњен «образац изјаве понуђача о испуњавању услова из члана </w:t>
      </w:r>
      <w:r w:rsidRPr="007C625C">
        <w:rPr>
          <w:rStyle w:val="FontStyle39"/>
          <w:rFonts w:ascii="Times New Roman" w:eastAsia="Calibri" w:hAnsi="Times New Roman" w:cs="Times New Roman"/>
          <w:sz w:val="24"/>
          <w:szCs w:val="24"/>
          <w:lang w:val="sr-Cyrl-CS" w:eastAsia="sr-Cyrl-CS"/>
        </w:rPr>
        <w:t xml:space="preserve">75 </w:t>
      </w:r>
      <w:r w:rsidRPr="007C625C">
        <w:rPr>
          <w:rStyle w:val="FontStyle40"/>
          <w:rFonts w:ascii="Times New Roman" w:hAnsi="Times New Roman" w:cs="Times New Roman"/>
          <w:sz w:val="24"/>
          <w:szCs w:val="24"/>
          <w:lang w:val="sr-Cyrl-CS" w:eastAsia="sr-Cyrl-CS"/>
        </w:rPr>
        <w:t xml:space="preserve">Закона у поступку јавне набавке мале вредности» </w:t>
      </w:r>
      <w:r w:rsidRPr="007C625C">
        <w:rPr>
          <w:rStyle w:val="FontStyle39"/>
          <w:rFonts w:ascii="Times New Roman" w:eastAsia="Calibri" w:hAnsi="Times New Roman" w:cs="Times New Roman"/>
          <w:sz w:val="24"/>
          <w:szCs w:val="24"/>
          <w:lang w:val="sr-Cyrl-CS" w:eastAsia="sr-Cyrl-CS"/>
        </w:rPr>
        <w:t xml:space="preserve">(поглавље </w:t>
      </w:r>
      <w:r w:rsidRPr="007C625C">
        <w:rPr>
          <w:rFonts w:ascii="Times New Roman" w:eastAsia="Arial Unicode MS" w:hAnsi="Times New Roman" w:cs="Times New Roman"/>
          <w:b/>
          <w:bCs/>
          <w:iCs/>
          <w:kern w:val="2"/>
          <w:lang w:eastAsia="ar-SA"/>
        </w:rPr>
        <w:t>XI</w:t>
      </w:r>
      <w:r w:rsidRPr="007C625C">
        <w:rPr>
          <w:rStyle w:val="FontStyle39"/>
          <w:rFonts w:ascii="Times New Roman" w:eastAsia="Calibri" w:hAnsi="Times New Roman" w:cs="Times New Roman"/>
          <w:b w:val="0"/>
          <w:sz w:val="24"/>
          <w:szCs w:val="24"/>
          <w:lang w:val="sr-Cyrl-CS" w:eastAsia="sr-Cyrl-CS"/>
        </w:rPr>
        <w:t xml:space="preserve"> </w:t>
      </w:r>
      <w:r w:rsidRPr="007C625C">
        <w:rPr>
          <w:rStyle w:val="FontStyle39"/>
          <w:rFonts w:ascii="Times New Roman" w:eastAsia="Calibri" w:hAnsi="Times New Roman" w:cs="Times New Roman"/>
          <w:sz w:val="24"/>
          <w:szCs w:val="24"/>
          <w:lang w:val="sr-Cyrl-CS" w:eastAsia="sr-Cyrl-CS"/>
        </w:rPr>
        <w:t xml:space="preserve">Конкурсне документације), </w:t>
      </w:r>
      <w:r w:rsidRPr="007C625C">
        <w:rPr>
          <w:rStyle w:val="FontStyle40"/>
          <w:rFonts w:ascii="Times New Roman" w:hAnsi="Times New Roman" w:cs="Times New Roman"/>
          <w:sz w:val="24"/>
          <w:szCs w:val="24"/>
          <w:lang w:val="sr-Cyrl-CS" w:eastAsia="sr-Cyrl-CS"/>
        </w:rPr>
        <w:t xml:space="preserve">потписан и оверен печатом од стране овлашћеног лица понуђача. </w:t>
      </w:r>
    </w:p>
    <w:p w:rsidR="00684AF0" w:rsidRPr="007C625C" w:rsidRDefault="00684AF0" w:rsidP="00137208">
      <w:pPr>
        <w:pStyle w:val="Style5"/>
        <w:widowControl/>
        <w:spacing w:line="240" w:lineRule="auto"/>
        <w:rPr>
          <w:rFonts w:ascii="Times New Roman" w:hAnsi="Times New Roman" w:cs="Times New Roman"/>
        </w:rPr>
      </w:pPr>
    </w:p>
    <w:p w:rsidR="00684AF0" w:rsidRPr="000B774D" w:rsidRDefault="00684AF0" w:rsidP="00137208">
      <w:pPr>
        <w:pStyle w:val="Style24"/>
        <w:widowControl/>
        <w:numPr>
          <w:ilvl w:val="0"/>
          <w:numId w:val="12"/>
        </w:numPr>
        <w:spacing w:line="240" w:lineRule="auto"/>
        <w:ind w:left="0"/>
        <w:rPr>
          <w:rStyle w:val="FontStyle40"/>
          <w:rFonts w:ascii="Times New Roman" w:hAnsi="Times New Roman" w:cs="Times New Roman"/>
          <w:i/>
          <w:sz w:val="24"/>
          <w:szCs w:val="24"/>
          <w:lang w:val="sr-Cyrl-CS" w:eastAsia="sr-Cyrl-CS"/>
        </w:rPr>
      </w:pPr>
      <w:r w:rsidRPr="000B774D">
        <w:rPr>
          <w:rStyle w:val="FontStyle40"/>
          <w:rFonts w:ascii="Times New Roman" w:hAnsi="Times New Roman" w:cs="Times New Roman"/>
          <w:i/>
          <w:sz w:val="24"/>
          <w:szCs w:val="24"/>
          <w:lang w:val="sr-Cyrl-CS" w:eastAsia="sr-Cyrl-CS"/>
        </w:rPr>
        <w:t xml:space="preserve">важеће </w:t>
      </w:r>
      <w:r w:rsidRPr="000B774D">
        <w:rPr>
          <w:rStyle w:val="FontStyle42"/>
          <w:rFonts w:ascii="Times New Roman" w:hAnsi="Times New Roman" w:cs="Times New Roman"/>
          <w:i w:val="0"/>
          <w:sz w:val="24"/>
          <w:szCs w:val="24"/>
          <w:lang w:val="sr-Cyrl-CS" w:eastAsia="sr-Cyrl-CS"/>
        </w:rPr>
        <w:t xml:space="preserve">Решење о упису у Регистар правних лица за обављање послова вештачења и Решења о именовању за судског вештака издатод од стране Министарства Правде за запослене код понуђача </w:t>
      </w:r>
      <w:r w:rsidRPr="000B774D">
        <w:rPr>
          <w:rStyle w:val="FontStyle40"/>
          <w:rFonts w:ascii="Times New Roman" w:hAnsi="Times New Roman" w:cs="Times New Roman"/>
          <w:i/>
          <w:sz w:val="24"/>
          <w:szCs w:val="24"/>
          <w:lang w:val="sr-Cyrl-CS" w:eastAsia="sr-Cyrl-CS"/>
        </w:rPr>
        <w:t>(може и копија).</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-Попуњен «образац изјаве подизвођача о испуњавању услова из члана </w:t>
      </w:r>
      <w:r w:rsidRPr="007C625C">
        <w:rPr>
          <w:rStyle w:val="FontStyle39"/>
          <w:rFonts w:ascii="Times New Roman" w:eastAsia="Calibri" w:hAnsi="Times New Roman" w:cs="Times New Roman"/>
          <w:sz w:val="24"/>
          <w:szCs w:val="24"/>
          <w:lang w:val="sr-Cyrl-CS" w:eastAsia="sr-Cyrl-CS"/>
        </w:rPr>
        <w:t xml:space="preserve">75 </w:t>
      </w:r>
      <w:r w:rsidRPr="007C625C">
        <w:rPr>
          <w:rStyle w:val="FontStyle40"/>
          <w:rFonts w:ascii="Times New Roman" w:hAnsi="Times New Roman" w:cs="Times New Roman"/>
          <w:sz w:val="24"/>
          <w:szCs w:val="24"/>
          <w:lang w:val="sr-Cyrl-CS" w:eastAsia="sr-Cyrl-CS"/>
        </w:rPr>
        <w:t xml:space="preserve">Закона у поступку јавне набавке мале вредности» </w:t>
      </w:r>
      <w:r w:rsidRPr="007C625C">
        <w:rPr>
          <w:rStyle w:val="FontStyle39"/>
          <w:rFonts w:ascii="Times New Roman" w:eastAsia="Calibri" w:hAnsi="Times New Roman" w:cs="Times New Roman"/>
          <w:sz w:val="24"/>
          <w:szCs w:val="24"/>
          <w:lang w:val="sr-Cyrl-CS" w:eastAsia="sr-Cyrl-CS"/>
        </w:rPr>
        <w:t>(поглавље</w:t>
      </w:r>
      <w:r w:rsidRPr="007C625C">
        <w:rPr>
          <w:rFonts w:ascii="Times New Roman" w:eastAsia="Arial Unicode MS" w:hAnsi="Times New Roman" w:cs="Times New Roman"/>
          <w:b/>
          <w:bCs/>
          <w:iCs/>
          <w:kern w:val="2"/>
          <w:lang w:eastAsia="ar-SA"/>
        </w:rPr>
        <w:t xml:space="preserve"> XI</w:t>
      </w:r>
      <w:r w:rsidRPr="007C625C">
        <w:rPr>
          <w:rStyle w:val="FontStyle39"/>
          <w:rFonts w:ascii="Times New Roman" w:eastAsia="Calibri" w:hAnsi="Times New Roman" w:cs="Times New Roman"/>
          <w:sz w:val="24"/>
          <w:szCs w:val="24"/>
          <w:lang w:val="en-US" w:eastAsia="sr-Cyrl-CS"/>
        </w:rPr>
        <w:t>I</w:t>
      </w:r>
      <w:r w:rsidRPr="007C625C">
        <w:rPr>
          <w:rStyle w:val="FontStyle39"/>
          <w:rFonts w:ascii="Times New Roman" w:eastAsia="Calibri" w:hAnsi="Times New Roman" w:cs="Times New Roman"/>
          <w:sz w:val="24"/>
          <w:szCs w:val="24"/>
          <w:lang w:val="sr-Cyrl-CS" w:eastAsia="sr-Cyrl-CS"/>
        </w:rPr>
        <w:t xml:space="preserve"> Конкурсне документације), </w:t>
      </w:r>
      <w:r w:rsidRPr="007C625C">
        <w:rPr>
          <w:rStyle w:val="FontStyle40"/>
          <w:rFonts w:ascii="Times New Roman" w:hAnsi="Times New Roman" w:cs="Times New Roman"/>
          <w:sz w:val="24"/>
          <w:szCs w:val="24"/>
          <w:lang w:val="sr-Cyrl-CS" w:eastAsia="sr-Cyrl-CS"/>
        </w:rPr>
        <w:t xml:space="preserve">потписан и оверен печатом од стране овлашћеног лица подизвођача. </w:t>
      </w:r>
      <w:r w:rsidRPr="007C625C">
        <w:rPr>
          <w:rStyle w:val="FontStyle40"/>
          <w:rFonts w:ascii="Times New Roman" w:hAnsi="Times New Roman" w:cs="Times New Roman"/>
          <w:sz w:val="24"/>
          <w:szCs w:val="24"/>
          <w:u w:val="single"/>
          <w:lang w:val="sr-Cyrl-CS" w:eastAsia="sr-Cyrl-CS"/>
        </w:rPr>
        <w:t>Доставља се само у случају понуде са подизвођачем.</w:t>
      </w:r>
      <w:r w:rsidRPr="007C625C">
        <w:rPr>
          <w:rStyle w:val="FontStyle40"/>
          <w:rFonts w:ascii="Times New Roman" w:hAnsi="Times New Roman" w:cs="Times New Roman"/>
          <w:sz w:val="24"/>
          <w:szCs w:val="24"/>
          <w:lang w:val="sr-Cyrl-CS" w:eastAsia="sr-Cyrl-CS"/>
        </w:rPr>
        <w:t xml:space="preserve"> </w:t>
      </w:r>
    </w:p>
    <w:p w:rsidR="00684AF0" w:rsidRPr="007C625C" w:rsidRDefault="00684AF0" w:rsidP="00137208">
      <w:pPr>
        <w:pStyle w:val="Style2"/>
        <w:widowControl/>
        <w:spacing w:line="240" w:lineRule="auto"/>
        <w:jc w:val="both"/>
        <w:rPr>
          <w:rFonts w:ascii="Times New Roman" w:hAnsi="Times New Roman" w:cs="Times New Roman"/>
          <w:lang w:val="sr-Cyrl-RS"/>
        </w:rPr>
      </w:pPr>
    </w:p>
    <w:p w:rsidR="00684AF0" w:rsidRPr="007C625C" w:rsidRDefault="00684AF0" w:rsidP="00137208">
      <w:pPr>
        <w:pStyle w:val="Style2"/>
        <w:widowControl/>
        <w:spacing w:line="240" w:lineRule="auto"/>
        <w:jc w:val="both"/>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-Попуњен «образац понуде» </w:t>
      </w:r>
      <w:r w:rsidRPr="007C625C">
        <w:rPr>
          <w:rStyle w:val="FontStyle39"/>
          <w:rFonts w:ascii="Times New Roman" w:eastAsia="Calibri" w:hAnsi="Times New Roman" w:cs="Times New Roman"/>
          <w:sz w:val="24"/>
          <w:szCs w:val="24"/>
          <w:lang w:val="sr-Cyrl-CS" w:eastAsia="sr-Cyrl-CS"/>
        </w:rPr>
        <w:t>(поглавље VI Конкурсне документације),</w:t>
      </w:r>
    </w:p>
    <w:p w:rsidR="00684AF0" w:rsidRPr="007C625C" w:rsidRDefault="00684AF0" w:rsidP="00137208">
      <w:pPr>
        <w:pStyle w:val="Style5"/>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потписан и оверен печатом од стране овлашћеног лица понуђача. </w:t>
      </w:r>
    </w:p>
    <w:p w:rsidR="00684AF0" w:rsidRPr="007C625C" w:rsidRDefault="00684AF0" w:rsidP="00137208">
      <w:pPr>
        <w:pStyle w:val="Style2"/>
        <w:widowControl/>
        <w:spacing w:line="240" w:lineRule="auto"/>
        <w:jc w:val="both"/>
        <w:rPr>
          <w:rFonts w:ascii="Times New Roman" w:hAnsi="Times New Roman" w:cs="Times New Roman"/>
        </w:rPr>
      </w:pPr>
    </w:p>
    <w:p w:rsidR="00684AF0" w:rsidRPr="007C625C" w:rsidRDefault="00684AF0" w:rsidP="00137208">
      <w:pPr>
        <w:pStyle w:val="Style2"/>
        <w:widowControl/>
        <w:spacing w:line="240" w:lineRule="auto"/>
        <w:jc w:val="both"/>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-Попуњен «модел уговора» </w:t>
      </w:r>
      <w:r w:rsidRPr="007C625C">
        <w:rPr>
          <w:rStyle w:val="FontStyle39"/>
          <w:rFonts w:ascii="Times New Roman" w:eastAsia="Calibri" w:hAnsi="Times New Roman" w:cs="Times New Roman"/>
          <w:sz w:val="24"/>
          <w:szCs w:val="24"/>
          <w:lang w:val="sr-Cyrl-CS" w:eastAsia="sr-Cyrl-CS"/>
        </w:rPr>
        <w:t>(поглавље VII Конкурсне документације),</w:t>
      </w: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потписан и оверен печатом од стране овлашћеног лица понуђача. </w:t>
      </w:r>
    </w:p>
    <w:p w:rsidR="00684AF0" w:rsidRPr="007C625C" w:rsidRDefault="00684AF0" w:rsidP="00137208">
      <w:pPr>
        <w:pStyle w:val="Style22"/>
        <w:widowControl/>
        <w:spacing w:line="240" w:lineRule="auto"/>
        <w:jc w:val="both"/>
        <w:rPr>
          <w:rStyle w:val="FontStyle39"/>
          <w:rFonts w:ascii="Times New Roman" w:eastAsia="Calibri" w:hAnsi="Times New Roman" w:cs="Times New Roman"/>
          <w:sz w:val="24"/>
          <w:szCs w:val="24"/>
          <w:lang w:val="sr-Cyrl-CS" w:eastAsia="sr-Cyrl-CS"/>
        </w:rPr>
      </w:pP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-образац «Изјаве о независној понуди» потписан и оверен печатом од стране овлашћеног лица понуђача </w:t>
      </w:r>
      <w:r w:rsidRPr="007C625C">
        <w:rPr>
          <w:rStyle w:val="FontStyle39"/>
          <w:rFonts w:ascii="Times New Roman" w:eastAsia="Calibri" w:hAnsi="Times New Roman" w:cs="Times New Roman"/>
          <w:sz w:val="24"/>
          <w:szCs w:val="24"/>
          <w:lang w:val="sr-Cyrl-CS" w:eastAsia="sr-Cyrl-CS"/>
        </w:rPr>
        <w:t xml:space="preserve">(поглавље  </w:t>
      </w:r>
      <w:r w:rsidRPr="007C625C">
        <w:rPr>
          <w:rFonts w:ascii="Times New Roman" w:eastAsia="Arial Unicode MS" w:hAnsi="Times New Roman" w:cs="Times New Roman"/>
          <w:b/>
          <w:bCs/>
          <w:iCs/>
          <w:kern w:val="2"/>
          <w:lang w:eastAsia="ar-SA"/>
        </w:rPr>
        <w:t>I</w:t>
      </w:r>
      <w:r w:rsidRPr="007C625C">
        <w:rPr>
          <w:rStyle w:val="FontStyle39"/>
          <w:rFonts w:ascii="Times New Roman" w:eastAsia="Calibri" w:hAnsi="Times New Roman" w:cs="Times New Roman"/>
          <w:sz w:val="24"/>
          <w:szCs w:val="24"/>
          <w:lang w:val="sr-Cyrl-CS" w:eastAsia="sr-Cyrl-CS"/>
        </w:rPr>
        <w:t xml:space="preserve">Х  Конкурсне докуме нтације). </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u w:val="single"/>
          <w:lang w:val="sr-Cyrl-CS" w:eastAsia="sr-Cyrl-CS"/>
        </w:rPr>
      </w:pPr>
      <w:r w:rsidRPr="007C625C">
        <w:rPr>
          <w:rStyle w:val="FontStyle40"/>
          <w:rFonts w:ascii="Times New Roman" w:hAnsi="Times New Roman" w:cs="Times New Roman"/>
          <w:sz w:val="24"/>
          <w:szCs w:val="24"/>
          <w:u w:val="single"/>
          <w:lang w:val="sr-Cyrl-CS" w:eastAsia="sr-Cyrl-CS"/>
        </w:rPr>
        <w:t>У случају понуде групе понуђача овај образац мора бити потписан и оверен печатом од стране сваког понуђача из групе понуђача</w:t>
      </w:r>
      <w:r w:rsidRPr="007C625C">
        <w:rPr>
          <w:rStyle w:val="FontStyle40"/>
          <w:rFonts w:ascii="Times New Roman" w:hAnsi="Times New Roman" w:cs="Times New Roman"/>
          <w:sz w:val="24"/>
          <w:szCs w:val="24"/>
          <w:lang w:val="sr-Cyrl-CS" w:eastAsia="sr-Cyrl-CS"/>
        </w:rPr>
        <w:t xml:space="preserve">. </w:t>
      </w:r>
      <w:r w:rsidRPr="007C625C">
        <w:rPr>
          <w:rStyle w:val="FontStyle40"/>
          <w:rFonts w:ascii="Times New Roman" w:hAnsi="Times New Roman" w:cs="Times New Roman"/>
          <w:sz w:val="24"/>
          <w:szCs w:val="24"/>
          <w:u w:val="single"/>
          <w:lang w:val="sr-Cyrl-CS" w:eastAsia="sr-Cyrl-CS"/>
        </w:rPr>
        <w:t>У случају понуде са подизвођачем овај образац мора бити потписан и оверен печатом од стране подизвођача.</w:t>
      </w:r>
    </w:p>
    <w:p w:rsidR="00684AF0" w:rsidRPr="007C625C" w:rsidRDefault="00684AF0" w:rsidP="00137208">
      <w:pPr>
        <w:pStyle w:val="Style22"/>
        <w:widowControl/>
        <w:spacing w:line="240" w:lineRule="auto"/>
        <w:jc w:val="both"/>
        <w:rPr>
          <w:rFonts w:ascii="Times New Roman" w:hAnsi="Times New Roman" w:cs="Times New Roman"/>
        </w:rPr>
      </w:pPr>
    </w:p>
    <w:p w:rsidR="00684AF0" w:rsidRPr="007C625C"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-Попуњен   «образац   структуре   цене»   </w:t>
      </w:r>
      <w:r w:rsidRPr="007C625C">
        <w:rPr>
          <w:rStyle w:val="FontStyle39"/>
          <w:rFonts w:ascii="Times New Roman" w:eastAsia="Calibri" w:hAnsi="Times New Roman" w:cs="Times New Roman"/>
          <w:sz w:val="24"/>
          <w:szCs w:val="24"/>
          <w:lang w:val="sr-Cyrl-CS" w:eastAsia="sr-Cyrl-CS"/>
        </w:rPr>
        <w:t xml:space="preserve">(поглавље   X Конкурсне документације), </w:t>
      </w:r>
      <w:r w:rsidRPr="007C625C">
        <w:rPr>
          <w:rStyle w:val="FontStyle40"/>
          <w:rFonts w:ascii="Times New Roman" w:hAnsi="Times New Roman" w:cs="Times New Roman"/>
          <w:sz w:val="24"/>
          <w:szCs w:val="24"/>
          <w:lang w:val="sr-Cyrl-CS" w:eastAsia="sr-Cyrl-CS"/>
        </w:rPr>
        <w:t xml:space="preserve">потписан и оверен печатом од стране овлашћеног лица понуђача. </w:t>
      </w:r>
    </w:p>
    <w:p w:rsidR="00684AF0" w:rsidRPr="007C625C" w:rsidRDefault="00684AF0" w:rsidP="00137208">
      <w:pPr>
        <w:pStyle w:val="Style22"/>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-Попуњен «Образац изјаве о поштовању обавеза из члана 75. став 2 Закона» </w:t>
      </w:r>
      <w:r w:rsidRPr="007C625C">
        <w:rPr>
          <w:rStyle w:val="FontStyle42"/>
          <w:rFonts w:ascii="Times New Roman" w:hAnsi="Times New Roman" w:cs="Times New Roman"/>
          <w:sz w:val="24"/>
          <w:szCs w:val="24"/>
          <w:lang w:val="sr-Cyrl-CS" w:eastAsia="sr-Cyrl-CS"/>
        </w:rPr>
        <w:t xml:space="preserve">(Образац изјаве, дат је у поглављу </w:t>
      </w:r>
      <w:r w:rsidRPr="007C625C">
        <w:rPr>
          <w:rStyle w:val="FontStyle41"/>
          <w:rFonts w:ascii="Times New Roman" w:hAnsi="Times New Roman" w:cs="Times New Roman"/>
          <w:sz w:val="24"/>
          <w:szCs w:val="24"/>
          <w:lang w:val="sr-Cyrl-CS" w:eastAsia="sr-Cyrl-CS"/>
        </w:rPr>
        <w:t xml:space="preserve">XIII) </w:t>
      </w:r>
      <w:r w:rsidRPr="007C625C">
        <w:rPr>
          <w:rStyle w:val="FontStyle40"/>
          <w:rFonts w:ascii="Times New Roman" w:hAnsi="Times New Roman" w:cs="Times New Roman"/>
          <w:sz w:val="24"/>
          <w:szCs w:val="24"/>
          <w:lang w:val="sr-Cyrl-CS" w:eastAsia="sr-Cyrl-CS"/>
        </w:rPr>
        <w:t xml:space="preserve">потписан и оверен печатом од стране овлашћеног лица понуђача. </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-Уколико понуду подноси група понуђача, сасатавни део заједничке понуде </w:t>
      </w:r>
      <w:r w:rsidRPr="007C625C">
        <w:rPr>
          <w:rStyle w:val="FontStyle39"/>
          <w:rFonts w:ascii="Times New Roman" w:eastAsia="Calibri" w:hAnsi="Times New Roman" w:cs="Times New Roman"/>
          <w:sz w:val="24"/>
          <w:szCs w:val="24"/>
          <w:lang w:val="sr-Cyrl-CS" w:eastAsia="sr-Cyrl-CS"/>
        </w:rPr>
        <w:t xml:space="preserve">мора </w:t>
      </w:r>
      <w:r w:rsidRPr="007C625C">
        <w:rPr>
          <w:rStyle w:val="FontStyle40"/>
          <w:rFonts w:ascii="Times New Roman" w:hAnsi="Times New Roman" w:cs="Times New Roman"/>
          <w:sz w:val="24"/>
          <w:szCs w:val="24"/>
          <w:lang w:val="sr-Cyrl-CS" w:eastAsia="sr-Cyrl-CS"/>
        </w:rPr>
        <w:t xml:space="preserve">бити </w:t>
      </w:r>
      <w:r w:rsidRPr="007C625C">
        <w:rPr>
          <w:rStyle w:val="FontStyle39"/>
          <w:rFonts w:ascii="Times New Roman" w:eastAsia="Calibri" w:hAnsi="Times New Roman" w:cs="Times New Roman"/>
          <w:sz w:val="24"/>
          <w:szCs w:val="24"/>
          <w:lang w:val="sr-Cyrl-CS" w:eastAsia="sr-Cyrl-CS"/>
        </w:rPr>
        <w:t xml:space="preserve">споразум </w:t>
      </w:r>
      <w:r w:rsidRPr="007C625C">
        <w:rPr>
          <w:rStyle w:val="FontStyle40"/>
          <w:rFonts w:ascii="Times New Roman" w:hAnsi="Times New Roman" w:cs="Times New Roman"/>
          <w:sz w:val="24"/>
          <w:szCs w:val="24"/>
          <w:lang w:val="sr-Cyrl-CS" w:eastAsia="sr-Cyrl-CS"/>
        </w:rPr>
        <w:t>којим се понуђачи из групе међусобно и према наручиоцу обавезују на извршење јавне набавке, а који обавезно садржи податке наведене у тачки 8. овог поглавља.</w:t>
      </w:r>
    </w:p>
    <w:p w:rsidR="00684AF0" w:rsidRDefault="00684AF0"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Default="005F76F3" w:rsidP="00137208">
      <w:pPr>
        <w:pStyle w:val="Style5"/>
        <w:widowControl/>
        <w:spacing w:line="240" w:lineRule="auto"/>
        <w:rPr>
          <w:rFonts w:ascii="Times New Roman" w:hAnsi="Times New Roman" w:cs="Times New Roman"/>
        </w:rPr>
      </w:pPr>
    </w:p>
    <w:p w:rsidR="005F76F3" w:rsidRPr="007C625C" w:rsidRDefault="005F76F3"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lastRenderedPageBreak/>
        <w:t xml:space="preserve">Уколико понуду подноси група понуђача, </w:t>
      </w:r>
      <w:r w:rsidRPr="007C625C">
        <w:rPr>
          <w:rStyle w:val="FontStyle40"/>
          <w:rFonts w:ascii="Times New Roman" w:hAnsi="Times New Roman" w:cs="Times New Roman"/>
          <w:sz w:val="24"/>
          <w:szCs w:val="24"/>
          <w:u w:val="single"/>
          <w:lang w:val="sr-Cyrl-CS" w:eastAsia="sr-Cyrl-CS"/>
        </w:rPr>
        <w:t>само носилац понуде</w:t>
      </w:r>
      <w:r w:rsidRPr="007C625C">
        <w:rPr>
          <w:rStyle w:val="FontStyle40"/>
          <w:rFonts w:ascii="Times New Roman" w:hAnsi="Times New Roman" w:cs="Times New Roman"/>
          <w:sz w:val="24"/>
          <w:szCs w:val="24"/>
          <w:lang w:val="sr-Cyrl-CS" w:eastAsia="sr-Cyrl-CS"/>
        </w:rPr>
        <w:t xml:space="preserve"> попуњава, потписује и оверава печатом следеће обрасце из конкурсне документације и у понуди прилаже:</w:t>
      </w:r>
    </w:p>
    <w:p w:rsidR="00684AF0" w:rsidRPr="007C625C" w:rsidRDefault="00684AF0" w:rsidP="005F76F3">
      <w:pPr>
        <w:pStyle w:val="Style34"/>
        <w:widowControl/>
        <w:numPr>
          <w:ilvl w:val="0"/>
          <w:numId w:val="34"/>
        </w:numPr>
        <w:tabs>
          <w:tab w:val="left" w:pos="778"/>
        </w:tabs>
        <w:rPr>
          <w:rStyle w:val="FontStyle42"/>
          <w:rFonts w:ascii="Times New Roman" w:hAnsi="Times New Roman" w:cs="Times New Roman"/>
          <w:sz w:val="24"/>
          <w:szCs w:val="24"/>
          <w:lang w:val="sr-Cyrl-CS" w:eastAsia="sr-Cyrl-CS"/>
        </w:rPr>
      </w:pPr>
      <w:r w:rsidRPr="007C625C">
        <w:rPr>
          <w:rStyle w:val="FontStyle42"/>
          <w:rFonts w:ascii="Times New Roman" w:hAnsi="Times New Roman" w:cs="Times New Roman"/>
          <w:sz w:val="24"/>
          <w:szCs w:val="24"/>
          <w:lang w:val="sr-Cyrl-CS" w:eastAsia="sr-Cyrl-CS"/>
        </w:rPr>
        <w:t>Образац понуде</w:t>
      </w:r>
    </w:p>
    <w:p w:rsidR="00684AF0" w:rsidRPr="007C625C" w:rsidRDefault="00684AF0" w:rsidP="005F76F3">
      <w:pPr>
        <w:pStyle w:val="Style34"/>
        <w:widowControl/>
        <w:numPr>
          <w:ilvl w:val="0"/>
          <w:numId w:val="34"/>
        </w:numPr>
        <w:tabs>
          <w:tab w:val="left" w:pos="778"/>
        </w:tabs>
        <w:rPr>
          <w:rStyle w:val="FontStyle42"/>
          <w:rFonts w:ascii="Times New Roman" w:hAnsi="Times New Roman" w:cs="Times New Roman"/>
          <w:sz w:val="24"/>
          <w:szCs w:val="24"/>
          <w:lang w:val="sr-Cyrl-CS" w:eastAsia="sr-Cyrl-CS"/>
        </w:rPr>
      </w:pPr>
      <w:r w:rsidRPr="007C625C">
        <w:rPr>
          <w:rStyle w:val="FontStyle42"/>
          <w:rFonts w:ascii="Times New Roman" w:hAnsi="Times New Roman" w:cs="Times New Roman"/>
          <w:sz w:val="24"/>
          <w:szCs w:val="24"/>
          <w:lang w:val="sr-Cyrl-CS" w:eastAsia="sr-Cyrl-CS"/>
        </w:rPr>
        <w:t>Модел уговора</w:t>
      </w:r>
    </w:p>
    <w:p w:rsidR="00684AF0" w:rsidRPr="007C625C" w:rsidRDefault="00684AF0" w:rsidP="005F76F3">
      <w:pPr>
        <w:pStyle w:val="Style7"/>
        <w:widowControl/>
        <w:numPr>
          <w:ilvl w:val="0"/>
          <w:numId w:val="34"/>
        </w:numPr>
        <w:tabs>
          <w:tab w:val="left" w:pos="778"/>
        </w:tabs>
        <w:spacing w:line="240" w:lineRule="auto"/>
        <w:jc w:val="both"/>
        <w:rPr>
          <w:rStyle w:val="FontStyle42"/>
          <w:rFonts w:ascii="Times New Roman" w:hAnsi="Times New Roman" w:cs="Times New Roman"/>
          <w:sz w:val="24"/>
          <w:szCs w:val="24"/>
          <w:lang w:val="sr-Cyrl-CS" w:eastAsia="sr-Cyrl-CS"/>
        </w:rPr>
      </w:pPr>
      <w:r w:rsidRPr="007C625C">
        <w:rPr>
          <w:rStyle w:val="FontStyle42"/>
          <w:rFonts w:ascii="Times New Roman" w:hAnsi="Times New Roman" w:cs="Times New Roman"/>
          <w:sz w:val="24"/>
          <w:szCs w:val="24"/>
          <w:lang w:val="sr-Cyrl-CS" w:eastAsia="sr-Cyrl-CS"/>
        </w:rPr>
        <w:t xml:space="preserve">Образац трошкова припреме понуде </w:t>
      </w:r>
      <w:r w:rsidRPr="007C625C">
        <w:rPr>
          <w:rStyle w:val="FontStyle40"/>
          <w:rFonts w:ascii="Times New Roman" w:hAnsi="Times New Roman" w:cs="Times New Roman"/>
          <w:sz w:val="24"/>
          <w:szCs w:val="24"/>
          <w:lang w:val="sr-Cyrl-CS" w:eastAsia="sr-Cyrl-CS"/>
        </w:rPr>
        <w:t>(уколико понуђач тражи накнаду трошкова дефинисаних чл. 88 Закона)</w:t>
      </w:r>
    </w:p>
    <w:p w:rsidR="00684AF0" w:rsidRPr="007C625C" w:rsidRDefault="00684AF0" w:rsidP="005F76F3">
      <w:pPr>
        <w:pStyle w:val="Style34"/>
        <w:widowControl/>
        <w:numPr>
          <w:ilvl w:val="0"/>
          <w:numId w:val="34"/>
        </w:numPr>
        <w:tabs>
          <w:tab w:val="left" w:pos="778"/>
        </w:tabs>
        <w:rPr>
          <w:rStyle w:val="FontStyle42"/>
          <w:rFonts w:ascii="Times New Roman" w:hAnsi="Times New Roman" w:cs="Times New Roman"/>
          <w:sz w:val="24"/>
          <w:szCs w:val="24"/>
          <w:lang w:val="sr-Cyrl-CS" w:eastAsia="sr-Cyrl-CS"/>
        </w:rPr>
      </w:pPr>
      <w:r w:rsidRPr="007C625C">
        <w:rPr>
          <w:rStyle w:val="FontStyle42"/>
          <w:rFonts w:ascii="Times New Roman" w:hAnsi="Times New Roman" w:cs="Times New Roman"/>
          <w:sz w:val="24"/>
          <w:szCs w:val="24"/>
          <w:lang w:val="sr-Cyrl-CS" w:eastAsia="sr-Cyrl-CS"/>
        </w:rPr>
        <w:t>Образац структуре цене</w:t>
      </w:r>
    </w:p>
    <w:p w:rsidR="00684AF0" w:rsidRPr="007C625C" w:rsidRDefault="00684AF0" w:rsidP="005F76F3">
      <w:pPr>
        <w:pStyle w:val="Style34"/>
        <w:widowControl/>
        <w:numPr>
          <w:ilvl w:val="0"/>
          <w:numId w:val="34"/>
        </w:numPr>
        <w:tabs>
          <w:tab w:val="left" w:pos="778"/>
        </w:tabs>
        <w:rPr>
          <w:rStyle w:val="FontStyle42"/>
          <w:rFonts w:ascii="Times New Roman" w:hAnsi="Times New Roman" w:cs="Times New Roman"/>
          <w:sz w:val="24"/>
          <w:szCs w:val="24"/>
          <w:lang w:val="sr-Cyrl-CS" w:eastAsia="sr-Cyrl-CS"/>
        </w:rPr>
      </w:pPr>
      <w:r w:rsidRPr="007C625C">
        <w:rPr>
          <w:rStyle w:val="FontStyle42"/>
          <w:rFonts w:ascii="Times New Roman" w:hAnsi="Times New Roman" w:cs="Times New Roman"/>
          <w:sz w:val="24"/>
          <w:szCs w:val="24"/>
          <w:lang w:val="sr-Cyrl-RS" w:eastAsia="sr-Cyrl-CS"/>
        </w:rPr>
        <w:t>Образац Меничног овлашћења</w:t>
      </w:r>
    </w:p>
    <w:p w:rsidR="00684AF0" w:rsidRPr="007C625C" w:rsidRDefault="00684AF0" w:rsidP="00137208">
      <w:pPr>
        <w:pStyle w:val="Style13"/>
        <w:widowControl/>
        <w:jc w:val="left"/>
        <w:rPr>
          <w:rFonts w:ascii="Times New Roman" w:hAnsi="Times New Roman" w:cs="Times New Roman"/>
        </w:rPr>
      </w:pPr>
    </w:p>
    <w:p w:rsidR="00684AF0" w:rsidRPr="007C625C" w:rsidRDefault="00684AF0" w:rsidP="00137208">
      <w:pPr>
        <w:pStyle w:val="Style13"/>
        <w:widowControl/>
        <w:numPr>
          <w:ilvl w:val="0"/>
          <w:numId w:val="20"/>
        </w:numPr>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 xml:space="preserve">ПАРТИЈЕ </w:t>
      </w:r>
    </w:p>
    <w:p w:rsidR="00684AF0" w:rsidRDefault="00684AF0" w:rsidP="00137208">
      <w:pPr>
        <w:pStyle w:val="Style13"/>
        <w:widowControl/>
        <w:jc w:val="left"/>
        <w:rPr>
          <w:rStyle w:val="FontStyle40"/>
          <w:rFonts w:ascii="Times New Roman" w:hAnsi="Times New Roman" w:cs="Times New Roman"/>
          <w:sz w:val="24"/>
          <w:szCs w:val="24"/>
          <w:lang w:val="sr-Cyrl-CS" w:eastAsia="sr-Cyrl-CS"/>
        </w:rPr>
      </w:pPr>
      <w:r w:rsidRPr="007C625C">
        <w:rPr>
          <w:rStyle w:val="FontStyle41"/>
          <w:rFonts w:ascii="Times New Roman" w:hAnsi="Times New Roman" w:cs="Times New Roman"/>
          <w:b w:val="0"/>
          <w:i w:val="0"/>
          <w:sz w:val="24"/>
          <w:szCs w:val="24"/>
          <w:lang w:val="sr-Cyrl-CS" w:eastAsia="sr-Cyrl-CS"/>
        </w:rPr>
        <w:t>Предмет ј</w:t>
      </w:r>
      <w:r w:rsidRPr="007C625C">
        <w:rPr>
          <w:rStyle w:val="FontStyle40"/>
          <w:rFonts w:ascii="Times New Roman" w:hAnsi="Times New Roman" w:cs="Times New Roman"/>
          <w:sz w:val="24"/>
          <w:szCs w:val="24"/>
          <w:lang w:val="sr-Cyrl-CS" w:eastAsia="sr-Cyrl-CS"/>
        </w:rPr>
        <w:t>авне набавке није обликован по партијима.</w:t>
      </w:r>
    </w:p>
    <w:p w:rsidR="00CC72B6" w:rsidRPr="007C625C" w:rsidRDefault="00CC72B6" w:rsidP="00137208">
      <w:pPr>
        <w:pStyle w:val="Style13"/>
        <w:widowControl/>
        <w:jc w:val="left"/>
        <w:rPr>
          <w:rFonts w:ascii="Times New Roman" w:hAnsi="Times New Roman" w:cs="Times New Roman"/>
          <w:b/>
          <w:bCs/>
          <w:i/>
          <w:iCs/>
          <w:lang w:val="sr-Cyrl-CS" w:eastAsia="sr-Cyrl-CS"/>
        </w:rPr>
      </w:pPr>
    </w:p>
    <w:p w:rsidR="00684AF0" w:rsidRPr="007C625C" w:rsidRDefault="00684AF0" w:rsidP="00137208">
      <w:pPr>
        <w:pStyle w:val="Style6"/>
        <w:widowControl/>
        <w:numPr>
          <w:ilvl w:val="0"/>
          <w:numId w:val="23"/>
        </w:numPr>
        <w:tabs>
          <w:tab w:val="left" w:pos="27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ПОНУДА СА ВАРИЈАНТАМА</w:t>
      </w:r>
    </w:p>
    <w:p w:rsidR="00684AF0" w:rsidRPr="007C625C"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Подношење понуде са варијантама </w:t>
      </w:r>
      <w:r w:rsidRPr="007C625C">
        <w:rPr>
          <w:rStyle w:val="FontStyle39"/>
          <w:rFonts w:ascii="Times New Roman" w:eastAsia="Calibri" w:hAnsi="Times New Roman" w:cs="Times New Roman"/>
          <w:sz w:val="24"/>
          <w:szCs w:val="24"/>
          <w:lang w:val="sr-Cyrl-CS" w:eastAsia="sr-Cyrl-CS"/>
        </w:rPr>
        <w:t xml:space="preserve">није </w:t>
      </w:r>
      <w:r w:rsidRPr="007C625C">
        <w:rPr>
          <w:rStyle w:val="FontStyle40"/>
          <w:rFonts w:ascii="Times New Roman" w:hAnsi="Times New Roman" w:cs="Times New Roman"/>
          <w:sz w:val="24"/>
          <w:szCs w:val="24"/>
          <w:lang w:val="sr-Cyrl-CS" w:eastAsia="sr-Cyrl-CS"/>
        </w:rPr>
        <w:t>дозвољено.</w:t>
      </w:r>
    </w:p>
    <w:p w:rsidR="00684AF0" w:rsidRPr="007C625C"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6"/>
        <w:widowControl/>
        <w:numPr>
          <w:ilvl w:val="0"/>
          <w:numId w:val="24"/>
        </w:numPr>
        <w:tabs>
          <w:tab w:val="left" w:pos="27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НАЧИН ИЗМЕНЕ, ДОПУНЕ И ОПОЗИВА ПОНУДЕ</w:t>
      </w:r>
    </w:p>
    <w:p w:rsidR="00684AF0" w:rsidRPr="007C625C"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684AF0" w:rsidRPr="007C625C" w:rsidRDefault="00684AF0" w:rsidP="00137208">
      <w:pPr>
        <w:autoSpaceDE w:val="0"/>
        <w:autoSpaceDN w:val="0"/>
        <w:adjustRightInd w:val="0"/>
        <w:jc w:val="both"/>
        <w:rPr>
          <w:rStyle w:val="FontStyle40"/>
          <w:rFonts w:ascii="Times New Roman" w:hAnsi="Times New Roman" w:cs="Times New Roman"/>
          <w:sz w:val="24"/>
          <w:szCs w:val="24"/>
          <w:u w:val="single"/>
          <w:lang w:val="sr-Cyrl-CS" w:eastAsia="sr-Cyrl-CS"/>
        </w:rPr>
      </w:pPr>
      <w:r w:rsidRPr="007C625C">
        <w:rPr>
          <w:rStyle w:val="FontStyle40"/>
          <w:rFonts w:ascii="Times New Roman" w:hAnsi="Times New Roman" w:cs="Times New Roman"/>
          <w:sz w:val="24"/>
          <w:szCs w:val="24"/>
          <w:lang w:val="sr-Cyrl-CS" w:eastAsia="sr-Cyrl-CS"/>
        </w:rPr>
        <w:t xml:space="preserve">Измену, допуну или опозив понуде треба доставити </w:t>
      </w:r>
      <w:r w:rsidRPr="007C625C">
        <w:rPr>
          <w:rStyle w:val="FontStyle39"/>
          <w:rFonts w:ascii="Times New Roman" w:eastAsia="Calibri" w:hAnsi="Times New Roman" w:cs="Times New Roman"/>
          <w:sz w:val="24"/>
          <w:szCs w:val="24"/>
          <w:lang w:val="sr-Cyrl-CS" w:eastAsia="sr-Cyrl-CS"/>
        </w:rPr>
        <w:t xml:space="preserve">искључиво </w:t>
      </w:r>
      <w:r w:rsidRPr="007C625C">
        <w:rPr>
          <w:rStyle w:val="FontStyle40"/>
          <w:rFonts w:ascii="Times New Roman" w:hAnsi="Times New Roman" w:cs="Times New Roman"/>
          <w:sz w:val="24"/>
          <w:szCs w:val="24"/>
          <w:lang w:val="sr-Cyrl-CS" w:eastAsia="sr-Cyrl-CS"/>
        </w:rPr>
        <w:t xml:space="preserve">на адресу: </w:t>
      </w:r>
      <w:r w:rsidRPr="007C625C">
        <w:rPr>
          <w:rFonts w:eastAsia="TimesNewRomanPSMT"/>
          <w:bCs/>
        </w:rPr>
        <w:t>Министарство</w:t>
      </w:r>
      <w:r w:rsidRPr="007C625C">
        <w:rPr>
          <w:rFonts w:eastAsia="TimesNewRomanPSMT"/>
          <w:bCs/>
          <w:lang w:val="sr-Cyrl-CS"/>
        </w:rPr>
        <w:t xml:space="preserve"> за</w:t>
      </w:r>
      <w:r w:rsidRPr="007C625C">
        <w:rPr>
          <w:rFonts w:eastAsia="TimesNewRomanPSMT"/>
          <w:bCs/>
        </w:rPr>
        <w:t xml:space="preserve"> рад</w:t>
      </w:r>
      <w:r w:rsidRPr="007C625C">
        <w:rPr>
          <w:rFonts w:eastAsia="TimesNewRomanPSMT"/>
          <w:bCs/>
          <w:lang w:val="sr-Cyrl-CS"/>
        </w:rPr>
        <w:t xml:space="preserve">, запошљавање, борачка и социјална питања, </w:t>
      </w:r>
      <w:r w:rsidRPr="007C625C">
        <w:rPr>
          <w:lang w:val="sr-Cyrl-CS"/>
        </w:rPr>
        <w:t xml:space="preserve"> Немањина 22-26, Београд</w:t>
      </w:r>
      <w:r w:rsidRPr="007C625C">
        <w:rPr>
          <w:rStyle w:val="FontStyle40"/>
          <w:rFonts w:ascii="Times New Roman" w:hAnsi="Times New Roman" w:cs="Times New Roman"/>
          <w:sz w:val="24"/>
          <w:szCs w:val="24"/>
          <w:u w:val="single"/>
          <w:lang w:val="sr-Cyrl-CS" w:eastAsia="sr-Cyrl-CS"/>
        </w:rPr>
        <w:t>,</w:t>
      </w:r>
      <w:r w:rsidRPr="007C625C">
        <w:rPr>
          <w:rStyle w:val="FontStyle40"/>
          <w:rFonts w:ascii="Times New Roman" w:hAnsi="Times New Roman" w:cs="Times New Roman"/>
          <w:sz w:val="24"/>
          <w:szCs w:val="24"/>
          <w:lang w:val="sr-Cyrl-CS" w:eastAsia="sr-Cyrl-CS"/>
        </w:rPr>
        <w:t xml:space="preserve"> са назнаком:</w:t>
      </w:r>
    </w:p>
    <w:p w:rsidR="00684AF0" w:rsidRPr="007C625C" w:rsidRDefault="00684AF0" w:rsidP="00137208">
      <w:pPr>
        <w:pStyle w:val="Style2"/>
        <w:widowControl/>
        <w:spacing w:line="240" w:lineRule="auto"/>
        <w:jc w:val="both"/>
        <w:rPr>
          <w:rFonts w:ascii="Times New Roman" w:hAnsi="Times New Roman" w:cs="Times New Roman"/>
        </w:rPr>
      </w:pPr>
    </w:p>
    <w:p w:rsidR="00684AF0" w:rsidRPr="007C625C" w:rsidRDefault="00684AF0" w:rsidP="00137208">
      <w:pPr>
        <w:pStyle w:val="Style2"/>
        <w:widowControl/>
        <w:spacing w:line="240" w:lineRule="auto"/>
        <w:jc w:val="both"/>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„Измена понуде за јавну набавку </w:t>
      </w:r>
      <w:r w:rsidRPr="007C625C">
        <w:rPr>
          <w:rStyle w:val="FontStyle40"/>
          <w:rFonts w:ascii="Times New Roman" w:hAnsi="Times New Roman" w:cs="Times New Roman"/>
          <w:sz w:val="24"/>
          <w:szCs w:val="24"/>
          <w:lang w:val="sr-Cyrl-CS" w:eastAsia="sr-Cyrl-CS"/>
        </w:rPr>
        <w:t xml:space="preserve">бр. 39/2017 - </w:t>
      </w:r>
      <w:r w:rsidRPr="007C625C">
        <w:rPr>
          <w:rStyle w:val="FontStyle39"/>
          <w:rFonts w:ascii="Times New Roman" w:eastAsia="Calibri" w:hAnsi="Times New Roman" w:cs="Times New Roman"/>
          <w:sz w:val="24"/>
          <w:szCs w:val="24"/>
          <w:lang w:val="sr-Cyrl-CS" w:eastAsia="sr-Cyrl-CS"/>
        </w:rPr>
        <w:t>услуге вештачења - НЕ</w:t>
      </w:r>
    </w:p>
    <w:p w:rsidR="00684AF0" w:rsidRPr="007C625C" w:rsidRDefault="00684AF0" w:rsidP="00137208">
      <w:pPr>
        <w:pStyle w:val="Style2"/>
        <w:widowControl/>
        <w:spacing w:line="240" w:lineRule="auto"/>
        <w:jc w:val="left"/>
        <w:rPr>
          <w:rStyle w:val="FontStyle40"/>
          <w:rFonts w:ascii="Times New Roman"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ОТВАРАТИ" </w:t>
      </w:r>
      <w:r w:rsidRPr="007C625C">
        <w:rPr>
          <w:rStyle w:val="FontStyle40"/>
          <w:rFonts w:ascii="Times New Roman" w:hAnsi="Times New Roman" w:cs="Times New Roman"/>
          <w:sz w:val="24"/>
          <w:szCs w:val="24"/>
          <w:lang w:val="sr-Cyrl-CS" w:eastAsia="sr-Cyrl-CS"/>
        </w:rPr>
        <w:t>или</w:t>
      </w:r>
    </w:p>
    <w:p w:rsidR="00684AF0" w:rsidRPr="007C625C" w:rsidRDefault="00684AF0" w:rsidP="00137208">
      <w:pPr>
        <w:pStyle w:val="Style2"/>
        <w:widowControl/>
        <w:spacing w:line="240" w:lineRule="auto"/>
        <w:jc w:val="both"/>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„Допуна понуде за јавну набавку </w:t>
      </w:r>
      <w:r w:rsidRPr="007C625C">
        <w:rPr>
          <w:rStyle w:val="FontStyle40"/>
          <w:rFonts w:ascii="Times New Roman" w:hAnsi="Times New Roman" w:cs="Times New Roman"/>
          <w:sz w:val="24"/>
          <w:szCs w:val="24"/>
          <w:lang w:val="sr-Cyrl-CS" w:eastAsia="sr-Cyrl-CS"/>
        </w:rPr>
        <w:t xml:space="preserve">бр. 39/2017 - </w:t>
      </w:r>
      <w:r w:rsidRPr="007C625C">
        <w:rPr>
          <w:rStyle w:val="FontStyle39"/>
          <w:rFonts w:ascii="Times New Roman" w:eastAsia="Calibri" w:hAnsi="Times New Roman" w:cs="Times New Roman"/>
          <w:sz w:val="24"/>
          <w:szCs w:val="24"/>
          <w:lang w:val="sr-Cyrl-CS" w:eastAsia="sr-Cyrl-CS"/>
        </w:rPr>
        <w:t>услуге вештачења - НЕ</w:t>
      </w:r>
    </w:p>
    <w:p w:rsidR="00684AF0" w:rsidRPr="007C625C" w:rsidRDefault="00684AF0" w:rsidP="00137208">
      <w:pPr>
        <w:pStyle w:val="Style2"/>
        <w:widowControl/>
        <w:spacing w:line="240" w:lineRule="auto"/>
        <w:jc w:val="left"/>
        <w:rPr>
          <w:rStyle w:val="FontStyle40"/>
          <w:rFonts w:ascii="Times New Roman"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ОТВАРАТИ" </w:t>
      </w:r>
      <w:r w:rsidRPr="007C625C">
        <w:rPr>
          <w:rStyle w:val="FontStyle40"/>
          <w:rFonts w:ascii="Times New Roman" w:hAnsi="Times New Roman" w:cs="Times New Roman"/>
          <w:sz w:val="24"/>
          <w:szCs w:val="24"/>
          <w:lang w:val="sr-Cyrl-CS" w:eastAsia="sr-Cyrl-CS"/>
        </w:rPr>
        <w:t>или</w:t>
      </w:r>
    </w:p>
    <w:p w:rsidR="00684AF0" w:rsidRPr="007C625C" w:rsidRDefault="00684AF0" w:rsidP="00137208">
      <w:pPr>
        <w:pStyle w:val="Style2"/>
        <w:widowControl/>
        <w:spacing w:line="240" w:lineRule="auto"/>
        <w:jc w:val="both"/>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„Опозив понуде за јавну набавку </w:t>
      </w:r>
      <w:r w:rsidRPr="007C625C">
        <w:rPr>
          <w:rStyle w:val="FontStyle40"/>
          <w:rFonts w:ascii="Times New Roman" w:hAnsi="Times New Roman" w:cs="Times New Roman"/>
          <w:sz w:val="24"/>
          <w:szCs w:val="24"/>
          <w:lang w:val="sr-Cyrl-CS" w:eastAsia="sr-Cyrl-CS"/>
        </w:rPr>
        <w:t xml:space="preserve">бр. 39/2017 - </w:t>
      </w:r>
      <w:r w:rsidRPr="007C625C">
        <w:rPr>
          <w:rStyle w:val="FontStyle39"/>
          <w:rFonts w:ascii="Times New Roman" w:eastAsia="Calibri" w:hAnsi="Times New Roman" w:cs="Times New Roman"/>
          <w:sz w:val="24"/>
          <w:szCs w:val="24"/>
          <w:lang w:val="sr-Cyrl-CS" w:eastAsia="sr-Cyrl-CS"/>
        </w:rPr>
        <w:t>услуге вештачења - НЕ</w:t>
      </w:r>
    </w:p>
    <w:p w:rsidR="00684AF0" w:rsidRPr="007C625C" w:rsidRDefault="00684AF0" w:rsidP="00137208">
      <w:pPr>
        <w:pStyle w:val="Style2"/>
        <w:widowControl/>
        <w:spacing w:line="240" w:lineRule="auto"/>
        <w:jc w:val="left"/>
        <w:rPr>
          <w:rStyle w:val="FontStyle40"/>
          <w:rFonts w:ascii="Times New Roman"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ОТВАРАТИ" </w:t>
      </w:r>
      <w:r w:rsidRPr="007C625C">
        <w:rPr>
          <w:rStyle w:val="FontStyle40"/>
          <w:rFonts w:ascii="Times New Roman" w:hAnsi="Times New Roman" w:cs="Times New Roman"/>
          <w:sz w:val="24"/>
          <w:szCs w:val="24"/>
          <w:lang w:val="sr-Cyrl-CS" w:eastAsia="sr-Cyrl-CS"/>
        </w:rPr>
        <w:t>или</w:t>
      </w:r>
    </w:p>
    <w:p w:rsidR="00684AF0" w:rsidRPr="007C625C" w:rsidRDefault="00684AF0" w:rsidP="00137208">
      <w:pPr>
        <w:pStyle w:val="Style2"/>
        <w:widowControl/>
        <w:spacing w:line="240" w:lineRule="auto"/>
        <w:jc w:val="both"/>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 xml:space="preserve">„Измена и допуна понуде за јавну набавку </w:t>
      </w:r>
      <w:r w:rsidRPr="007C625C">
        <w:rPr>
          <w:rStyle w:val="FontStyle40"/>
          <w:rFonts w:ascii="Times New Roman" w:hAnsi="Times New Roman" w:cs="Times New Roman"/>
          <w:sz w:val="24"/>
          <w:szCs w:val="24"/>
          <w:lang w:val="sr-Cyrl-CS" w:eastAsia="sr-Cyrl-CS"/>
        </w:rPr>
        <w:t xml:space="preserve">бр. 39/2017 - </w:t>
      </w:r>
      <w:r w:rsidRPr="007C625C">
        <w:rPr>
          <w:rStyle w:val="FontStyle39"/>
          <w:rFonts w:ascii="Times New Roman" w:eastAsia="Calibri" w:hAnsi="Times New Roman" w:cs="Times New Roman"/>
          <w:sz w:val="24"/>
          <w:szCs w:val="24"/>
          <w:lang w:val="sr-Cyrl-CS" w:eastAsia="sr-Cyrl-CS"/>
        </w:rPr>
        <w:t>услуге вештачења -</w:t>
      </w:r>
    </w:p>
    <w:p w:rsidR="00684AF0" w:rsidRPr="007C625C" w:rsidRDefault="00684AF0"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НЕ ОТВАРАТИ".</w:t>
      </w:r>
    </w:p>
    <w:p w:rsidR="00684AF0" w:rsidRPr="007C625C" w:rsidRDefault="00684AF0" w:rsidP="00137208">
      <w:pPr>
        <w:pStyle w:val="Style5"/>
        <w:widowControl/>
        <w:spacing w:line="240" w:lineRule="auto"/>
        <w:rPr>
          <w:rFonts w:ascii="Times New Roman" w:hAnsi="Times New Roman" w:cs="Times New Roman"/>
        </w:rPr>
      </w:pPr>
    </w:p>
    <w:p w:rsidR="00684AF0"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 истеку рока за подношење понуда понуђач не може да повуче нити да мења своју понуду.</w:t>
      </w:r>
    </w:p>
    <w:p w:rsidR="00CC72B6" w:rsidRPr="007C625C" w:rsidRDefault="00CC72B6" w:rsidP="00137208">
      <w:pPr>
        <w:pStyle w:val="Style5"/>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6"/>
        <w:widowControl/>
        <w:numPr>
          <w:ilvl w:val="0"/>
          <w:numId w:val="25"/>
        </w:numPr>
        <w:tabs>
          <w:tab w:val="left" w:pos="27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УЧЕСТВОВАЊЕ У ЗАЈЕДНИЧКОЈ ПОНУДИ ИЛИ КАО ПОДИЗВОЂАЧ</w:t>
      </w:r>
    </w:p>
    <w:p w:rsidR="00684AF0" w:rsidRPr="007C625C"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може да поднесе само једну понуду.</w:t>
      </w:r>
    </w:p>
    <w:p w:rsidR="00684AF0"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C72B6" w:rsidRDefault="00CC72B6" w:rsidP="00137208">
      <w:pPr>
        <w:pStyle w:val="Style22"/>
        <w:widowControl/>
        <w:spacing w:line="240" w:lineRule="auto"/>
        <w:rPr>
          <w:rStyle w:val="FontStyle40"/>
          <w:rFonts w:ascii="Times New Roman" w:hAnsi="Times New Roman" w:cs="Times New Roman"/>
          <w:sz w:val="24"/>
          <w:szCs w:val="24"/>
          <w:lang w:val="sr-Cyrl-CS" w:eastAsia="sr-Cyrl-CS"/>
        </w:rPr>
      </w:pPr>
    </w:p>
    <w:p w:rsidR="005F76F3" w:rsidRDefault="005F76F3" w:rsidP="00137208">
      <w:pPr>
        <w:pStyle w:val="Style22"/>
        <w:widowControl/>
        <w:spacing w:line="240" w:lineRule="auto"/>
        <w:rPr>
          <w:rStyle w:val="FontStyle40"/>
          <w:rFonts w:ascii="Times New Roman" w:hAnsi="Times New Roman" w:cs="Times New Roman"/>
          <w:sz w:val="24"/>
          <w:szCs w:val="24"/>
          <w:lang w:val="sr-Cyrl-CS" w:eastAsia="sr-Cyrl-CS"/>
        </w:rPr>
      </w:pPr>
    </w:p>
    <w:p w:rsidR="005F76F3" w:rsidRDefault="005F76F3" w:rsidP="00137208">
      <w:pPr>
        <w:pStyle w:val="Style22"/>
        <w:widowControl/>
        <w:spacing w:line="240" w:lineRule="auto"/>
        <w:rPr>
          <w:rStyle w:val="FontStyle40"/>
          <w:rFonts w:ascii="Times New Roman" w:hAnsi="Times New Roman" w:cs="Times New Roman"/>
          <w:sz w:val="24"/>
          <w:szCs w:val="24"/>
          <w:lang w:val="sr-Cyrl-CS" w:eastAsia="sr-Cyrl-CS"/>
        </w:rPr>
      </w:pPr>
    </w:p>
    <w:p w:rsidR="005F76F3" w:rsidRDefault="005F76F3" w:rsidP="00137208">
      <w:pPr>
        <w:pStyle w:val="Style22"/>
        <w:widowControl/>
        <w:spacing w:line="240" w:lineRule="auto"/>
        <w:rPr>
          <w:rStyle w:val="FontStyle40"/>
          <w:rFonts w:ascii="Times New Roman" w:hAnsi="Times New Roman" w:cs="Times New Roman"/>
          <w:sz w:val="24"/>
          <w:szCs w:val="24"/>
          <w:lang w:val="sr-Cyrl-CS" w:eastAsia="sr-Cyrl-CS"/>
        </w:rPr>
      </w:pPr>
    </w:p>
    <w:p w:rsidR="005F76F3" w:rsidRDefault="005F76F3" w:rsidP="00137208">
      <w:pPr>
        <w:pStyle w:val="Style22"/>
        <w:widowControl/>
        <w:spacing w:line="240" w:lineRule="auto"/>
        <w:rPr>
          <w:rStyle w:val="FontStyle40"/>
          <w:rFonts w:ascii="Times New Roman" w:hAnsi="Times New Roman" w:cs="Times New Roman"/>
          <w:sz w:val="24"/>
          <w:szCs w:val="24"/>
          <w:lang w:val="sr-Cyrl-CS" w:eastAsia="sr-Cyrl-CS"/>
        </w:rPr>
      </w:pPr>
    </w:p>
    <w:p w:rsidR="005F76F3" w:rsidRPr="007C625C" w:rsidRDefault="005F76F3" w:rsidP="00137208">
      <w:pPr>
        <w:pStyle w:val="Style22"/>
        <w:widowControl/>
        <w:spacing w:line="240" w:lineRule="auto"/>
        <w:rPr>
          <w:rStyle w:val="FontStyle40"/>
          <w:rFonts w:ascii="Times New Roman" w:hAnsi="Times New Roman" w:cs="Times New Roman"/>
          <w:sz w:val="24"/>
          <w:szCs w:val="24"/>
          <w:lang w:val="sr-Cyrl-CS" w:eastAsia="sr-Cyrl-CS"/>
        </w:rPr>
      </w:pPr>
    </w:p>
    <w:p w:rsidR="00684AF0" w:rsidRPr="007C625C" w:rsidRDefault="00684AF0" w:rsidP="00137208">
      <w:pPr>
        <w:pStyle w:val="Style6"/>
        <w:widowControl/>
        <w:tabs>
          <w:tab w:val="left" w:pos="27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lastRenderedPageBreak/>
        <w:t>7.ПОНУДА СА ПОДИЗВОЂАЧЕМ</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у Обрасцу понуде наводи назив и седиште подизвођача, уколико ће делимично извршење набавке поверити подизвођачу.</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Понуђач је дужан да за подизвођаче достави доказе о испуњености услова који су наведени у поглављу </w:t>
      </w:r>
      <w:r w:rsidRPr="007C625C">
        <w:rPr>
          <w:rStyle w:val="FontStyle39"/>
          <w:rFonts w:ascii="Times New Roman" w:eastAsia="Calibri" w:hAnsi="Times New Roman" w:cs="Times New Roman"/>
          <w:sz w:val="24"/>
          <w:szCs w:val="24"/>
          <w:lang w:val="sr-Cyrl-CS" w:eastAsia="sr-Cyrl-CS"/>
        </w:rPr>
        <w:t xml:space="preserve">V </w:t>
      </w:r>
      <w:r w:rsidRPr="007C625C">
        <w:rPr>
          <w:rStyle w:val="FontStyle40"/>
          <w:rFonts w:ascii="Times New Roman" w:hAnsi="Times New Roman" w:cs="Times New Roman"/>
          <w:sz w:val="24"/>
          <w:szCs w:val="24"/>
          <w:lang w:val="sr-Cyrl-CS" w:eastAsia="sr-Cyrl-CS"/>
        </w:rPr>
        <w:t>конкурсне документације, у складу са упутством како се доказује испуњеност услова</w:t>
      </w:r>
      <w:r w:rsidRPr="007C625C">
        <w:rPr>
          <w:rStyle w:val="FontStyle40"/>
          <w:rFonts w:ascii="Times New Roman" w:hAnsi="Times New Roman" w:cs="Times New Roman"/>
          <w:sz w:val="24"/>
          <w:szCs w:val="24"/>
          <w:lang w:val="en-US" w:eastAsia="sr-Cyrl-CS"/>
        </w:rPr>
        <w:t xml:space="preserve">. </w:t>
      </w:r>
      <w:r w:rsidRPr="007C625C">
        <w:rPr>
          <w:rStyle w:val="FontStyle40"/>
          <w:rFonts w:ascii="Times New Roman" w:hAnsi="Times New Roman" w:cs="Times New Roman"/>
          <w:sz w:val="24"/>
          <w:szCs w:val="24"/>
          <w:lang w:val="sr-Cyrl-CS"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је дужан да наручиоцу, на његов захтев, омогући приступ код подизвођача, ради утврђивања испуњености тражених услова.</w:t>
      </w:r>
    </w:p>
    <w:p w:rsidR="00684AF0" w:rsidRDefault="00684AF0" w:rsidP="00137208">
      <w:pPr>
        <w:pStyle w:val="Style5"/>
        <w:widowControl/>
        <w:spacing w:line="240" w:lineRule="auto"/>
        <w:rPr>
          <w:rStyle w:val="FontStyle40"/>
          <w:rFonts w:ascii="Times New Roman" w:hAnsi="Times New Roman" w:cs="Times New Roman"/>
          <w:sz w:val="24"/>
          <w:szCs w:val="24"/>
          <w:lang w:val="en-US" w:eastAsia="sr-Cyrl-CS"/>
        </w:rPr>
      </w:pPr>
    </w:p>
    <w:p w:rsidR="005F76F3" w:rsidRPr="007C625C" w:rsidRDefault="005F76F3" w:rsidP="00137208">
      <w:pPr>
        <w:pStyle w:val="Style5"/>
        <w:widowControl/>
        <w:spacing w:line="240" w:lineRule="auto"/>
        <w:rPr>
          <w:rStyle w:val="FontStyle40"/>
          <w:rFonts w:ascii="Times New Roman" w:hAnsi="Times New Roman" w:cs="Times New Roman"/>
          <w:sz w:val="24"/>
          <w:szCs w:val="24"/>
          <w:lang w:val="en-US" w:eastAsia="sr-Cyrl-CS"/>
        </w:rPr>
      </w:pPr>
    </w:p>
    <w:p w:rsidR="00684AF0" w:rsidRPr="007C625C" w:rsidRDefault="00684AF0" w:rsidP="00137208">
      <w:pPr>
        <w:pStyle w:val="Style6"/>
        <w:widowControl/>
        <w:numPr>
          <w:ilvl w:val="0"/>
          <w:numId w:val="26"/>
        </w:numPr>
        <w:tabs>
          <w:tab w:val="left" w:pos="274"/>
        </w:tabs>
        <w:jc w:val="left"/>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ЗАЈЕДНИЧКА ПОНУДА</w:t>
      </w:r>
    </w:p>
    <w:p w:rsidR="00684AF0" w:rsidRPr="007C625C" w:rsidRDefault="00684AF0" w:rsidP="00137208">
      <w:pPr>
        <w:pStyle w:val="Style5"/>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jc w:val="left"/>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Понуду може поднети група понуђача.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Уколико понуду подноси група понуђача, саставни део заједничке понуде </w:t>
      </w:r>
      <w:r w:rsidRPr="007C625C">
        <w:rPr>
          <w:rStyle w:val="FontStyle39"/>
          <w:rFonts w:ascii="Times New Roman" w:eastAsia="Calibri" w:hAnsi="Times New Roman" w:cs="Times New Roman"/>
          <w:sz w:val="24"/>
          <w:szCs w:val="24"/>
          <w:lang w:val="sr-Cyrl-CS" w:eastAsia="sr-Cyrl-CS"/>
        </w:rPr>
        <w:t xml:space="preserve">мора </w:t>
      </w:r>
      <w:r w:rsidRPr="007C625C">
        <w:rPr>
          <w:rStyle w:val="FontStyle40"/>
          <w:rFonts w:ascii="Times New Roman" w:hAnsi="Times New Roman" w:cs="Times New Roman"/>
          <w:sz w:val="24"/>
          <w:szCs w:val="24"/>
          <w:lang w:val="sr-Cyrl-CS" w:eastAsia="sr-Cyrl-CS"/>
        </w:rPr>
        <w:t xml:space="preserve">бити </w:t>
      </w:r>
      <w:r w:rsidRPr="007C625C">
        <w:rPr>
          <w:rStyle w:val="FontStyle39"/>
          <w:rFonts w:ascii="Times New Roman" w:eastAsia="Calibri" w:hAnsi="Times New Roman" w:cs="Times New Roman"/>
          <w:sz w:val="24"/>
          <w:szCs w:val="24"/>
          <w:lang w:val="sr-Cyrl-CS" w:eastAsia="sr-Cyrl-CS"/>
        </w:rPr>
        <w:t xml:space="preserve">споразум </w:t>
      </w:r>
      <w:r w:rsidRPr="007C625C">
        <w:rPr>
          <w:rStyle w:val="FontStyle40"/>
          <w:rFonts w:ascii="Times New Roman" w:hAnsi="Times New Roman" w:cs="Times New Roman"/>
          <w:sz w:val="24"/>
          <w:szCs w:val="24"/>
          <w:lang w:val="sr-Cyrl-CS" w:eastAsia="sr-Cyrl-CS"/>
        </w:rPr>
        <w:t>којим се понуђачи из групе међусобно и према наручиоцу обавезују на извршење јавне набавке, а који обавезно садржи податке из члана 81. ст. 4. Закона и то:</w:t>
      </w:r>
    </w:p>
    <w:p w:rsidR="00684AF0" w:rsidRPr="007C625C" w:rsidRDefault="00684AF0" w:rsidP="009345A9">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-податке о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 Група понуђача је дужна да достави све доказе о испуњености услова који су наведени у поглављу </w:t>
      </w:r>
      <w:r w:rsidRPr="007C625C">
        <w:rPr>
          <w:rStyle w:val="FontStyle39"/>
          <w:rFonts w:ascii="Times New Roman" w:eastAsia="Calibri" w:hAnsi="Times New Roman" w:cs="Times New Roman"/>
          <w:sz w:val="24"/>
          <w:szCs w:val="24"/>
          <w:lang w:val="sr-Cyrl-CS" w:eastAsia="sr-Cyrl-CS"/>
        </w:rPr>
        <w:t xml:space="preserve">V </w:t>
      </w:r>
      <w:r w:rsidRPr="007C625C">
        <w:rPr>
          <w:rStyle w:val="FontStyle40"/>
          <w:rFonts w:ascii="Times New Roman" w:hAnsi="Times New Roman" w:cs="Times New Roman"/>
          <w:sz w:val="24"/>
          <w:szCs w:val="24"/>
          <w:lang w:val="sr-Cyrl-CS" w:eastAsia="sr-Cyrl-CS"/>
        </w:rPr>
        <w:t>конкурсне документације, у складу са упутством како се доказује испуњеност услова</w:t>
      </w:r>
      <w:r w:rsidRPr="007C625C">
        <w:rPr>
          <w:rStyle w:val="FontStyle39"/>
          <w:rFonts w:ascii="Times New Roman" w:eastAsia="Calibri" w:hAnsi="Times New Roman" w:cs="Times New Roman"/>
          <w:b w:val="0"/>
          <w:sz w:val="24"/>
          <w:szCs w:val="24"/>
          <w:lang w:val="sr-Cyrl-CS" w:eastAsia="sr-Cyrl-CS"/>
        </w:rPr>
        <w:t>.</w:t>
      </w:r>
      <w:r w:rsidRPr="007C625C">
        <w:rPr>
          <w:rStyle w:val="FontStyle39"/>
          <w:rFonts w:ascii="Times New Roman" w:eastAsia="Calibri"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Понуђачи из групе понуђача одговарају неограничено солидарно према наручиоцу.</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Задруга може поднети понуду самостално, у своје име, а за рачун задругара или заједничку понуду у име задругара.</w:t>
      </w:r>
    </w:p>
    <w:p w:rsidR="00684AF0" w:rsidRPr="007C625C" w:rsidRDefault="00684AF0" w:rsidP="00137208">
      <w:pPr>
        <w:suppressAutoHyphens/>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4AF0" w:rsidRDefault="00684AF0" w:rsidP="00137208">
      <w:pPr>
        <w:suppressAutoHyphens/>
        <w:jc w:val="both"/>
        <w:rPr>
          <w:rStyle w:val="FontStyle40"/>
          <w:rFonts w:ascii="Times New Roman" w:hAnsi="Times New Roman" w:cs="Times New Roman"/>
          <w:sz w:val="24"/>
          <w:szCs w:val="24"/>
          <w:lang w:val="sr-Cyrl-CS" w:eastAsia="sr-Cyrl-CS"/>
        </w:rPr>
      </w:pPr>
    </w:p>
    <w:p w:rsidR="005F76F3" w:rsidRDefault="005F76F3" w:rsidP="00137208">
      <w:pPr>
        <w:suppressAutoHyphens/>
        <w:jc w:val="both"/>
        <w:rPr>
          <w:rStyle w:val="FontStyle40"/>
          <w:rFonts w:ascii="Times New Roman" w:hAnsi="Times New Roman" w:cs="Times New Roman"/>
          <w:sz w:val="24"/>
          <w:szCs w:val="24"/>
          <w:lang w:val="sr-Cyrl-CS" w:eastAsia="sr-Cyrl-CS"/>
        </w:rPr>
      </w:pPr>
    </w:p>
    <w:p w:rsidR="005F76F3" w:rsidRDefault="005F76F3" w:rsidP="00137208">
      <w:pPr>
        <w:suppressAutoHyphens/>
        <w:jc w:val="both"/>
        <w:rPr>
          <w:rStyle w:val="FontStyle40"/>
          <w:rFonts w:ascii="Times New Roman" w:hAnsi="Times New Roman" w:cs="Times New Roman"/>
          <w:sz w:val="24"/>
          <w:szCs w:val="24"/>
          <w:lang w:val="sr-Cyrl-CS" w:eastAsia="sr-Cyrl-CS"/>
        </w:rPr>
      </w:pPr>
    </w:p>
    <w:p w:rsidR="005F76F3" w:rsidRDefault="005F76F3" w:rsidP="00137208">
      <w:pPr>
        <w:suppressAutoHyphens/>
        <w:jc w:val="both"/>
        <w:rPr>
          <w:rStyle w:val="FontStyle40"/>
          <w:rFonts w:ascii="Times New Roman" w:hAnsi="Times New Roman" w:cs="Times New Roman"/>
          <w:sz w:val="24"/>
          <w:szCs w:val="24"/>
          <w:lang w:val="sr-Cyrl-CS" w:eastAsia="sr-Cyrl-CS"/>
        </w:rPr>
      </w:pPr>
    </w:p>
    <w:p w:rsidR="005F76F3" w:rsidRDefault="005F76F3" w:rsidP="00137208">
      <w:pPr>
        <w:suppressAutoHyphens/>
        <w:jc w:val="both"/>
        <w:rPr>
          <w:rStyle w:val="FontStyle40"/>
          <w:rFonts w:ascii="Times New Roman" w:hAnsi="Times New Roman" w:cs="Times New Roman"/>
          <w:sz w:val="24"/>
          <w:szCs w:val="24"/>
          <w:lang w:val="sr-Cyrl-CS" w:eastAsia="sr-Cyrl-CS"/>
        </w:rPr>
      </w:pPr>
    </w:p>
    <w:p w:rsidR="005F76F3" w:rsidRDefault="005F76F3" w:rsidP="00137208">
      <w:pPr>
        <w:suppressAutoHyphens/>
        <w:jc w:val="both"/>
        <w:rPr>
          <w:rStyle w:val="FontStyle40"/>
          <w:rFonts w:ascii="Times New Roman" w:hAnsi="Times New Roman" w:cs="Times New Roman"/>
          <w:sz w:val="24"/>
          <w:szCs w:val="24"/>
          <w:lang w:val="sr-Cyrl-CS" w:eastAsia="sr-Cyrl-CS"/>
        </w:rPr>
      </w:pPr>
    </w:p>
    <w:p w:rsidR="005F76F3" w:rsidRPr="007C625C" w:rsidRDefault="005F76F3" w:rsidP="00137208">
      <w:pPr>
        <w:suppressAutoHyphens/>
        <w:jc w:val="both"/>
        <w:rPr>
          <w:rStyle w:val="FontStyle40"/>
          <w:rFonts w:ascii="Times New Roman" w:hAnsi="Times New Roman" w:cs="Times New Roman"/>
          <w:sz w:val="24"/>
          <w:szCs w:val="24"/>
          <w:lang w:val="sr-Cyrl-CS" w:eastAsia="sr-Cyrl-CS"/>
        </w:rPr>
      </w:pPr>
    </w:p>
    <w:p w:rsidR="00684AF0" w:rsidRPr="007C625C" w:rsidRDefault="00684AF0" w:rsidP="00137208">
      <w:pPr>
        <w:pStyle w:val="Style17"/>
        <w:widowControl/>
        <w:numPr>
          <w:ilvl w:val="0"/>
          <w:numId w:val="27"/>
        </w:numPr>
        <w:tabs>
          <w:tab w:val="left" w:pos="274"/>
        </w:tabs>
        <w:rPr>
          <w:rStyle w:val="FontStyle41"/>
          <w:rFonts w:ascii="Times New Roman"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lastRenderedPageBreak/>
        <w:t>НАЧИН И УСЛОВИ ПЛАЋАЊА, КАО И ДРУГЕ ОКОЛНОСТИ ОД КОЈИХ ЗАВИСИ ПРИХВАТЉИВОСТ ПОНУДЕ</w:t>
      </w:r>
    </w:p>
    <w:p w:rsidR="00684AF0" w:rsidRPr="007C625C" w:rsidRDefault="00684AF0" w:rsidP="00137208">
      <w:pPr>
        <w:pStyle w:val="Style2"/>
        <w:widowControl/>
        <w:spacing w:line="240" w:lineRule="auto"/>
        <w:jc w:val="left"/>
        <w:rPr>
          <w:rFonts w:ascii="Times New Roman" w:hAnsi="Times New Roman" w:cs="Times New Roman"/>
        </w:rPr>
      </w:pPr>
    </w:p>
    <w:p w:rsidR="00684AF0" w:rsidRPr="007C625C" w:rsidRDefault="00684AF0"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9.1    Рок за извршење услуге</w:t>
      </w:r>
    </w:p>
    <w:p w:rsidR="00684AF0" w:rsidRPr="007C625C" w:rsidRDefault="00684AF0" w:rsidP="00137208">
      <w:pPr>
        <w:pStyle w:val="Style1"/>
        <w:widowControl/>
        <w:spacing w:line="240" w:lineRule="auto"/>
        <w:rPr>
          <w:rFonts w:ascii="Times New Roman" w:hAnsi="Times New Roman" w:cs="Times New Roman"/>
        </w:rPr>
      </w:pPr>
    </w:p>
    <w:p w:rsidR="00630B2C" w:rsidRPr="007C625C" w:rsidRDefault="00630B2C" w:rsidP="00630B2C">
      <w:pPr>
        <w:tabs>
          <w:tab w:val="left" w:leader="underscore" w:pos="3811"/>
        </w:tabs>
        <w:autoSpaceDE w:val="0"/>
        <w:autoSpaceDN w:val="0"/>
        <w:adjustRightInd w:val="0"/>
        <w:jc w:val="both"/>
        <w:rPr>
          <w:lang w:val="sr-Cyrl-CS" w:eastAsia="sr-Cyrl-CS"/>
        </w:rPr>
      </w:pPr>
      <w:r w:rsidRPr="00607446">
        <w:rPr>
          <w:lang w:val="sr-Cyrl-CS" w:eastAsia="sr-Cyrl-CS"/>
        </w:rPr>
        <w:t xml:space="preserve">Рок за извршење услуге, односно рок у коме је Пружалац услуге дужан да званично достави од стране овлашћеног лица потписан и печатом оверен </w:t>
      </w:r>
      <w:r w:rsidRPr="00607446">
        <w:rPr>
          <w:rStyle w:val="FontStyle40"/>
          <w:rFonts w:ascii="Times New Roman" w:hAnsi="Times New Roman" w:cs="Times New Roman"/>
          <w:sz w:val="24"/>
          <w:szCs w:val="24"/>
          <w:lang w:val="sr-Cyrl-RS" w:eastAsia="sr-Cyrl-CS"/>
        </w:rPr>
        <w:t xml:space="preserve">налаз и мишљење, </w:t>
      </w:r>
      <w:r w:rsidRPr="00607446">
        <w:rPr>
          <w:lang w:val="sr-Cyrl-CS" w:eastAsia="sr-Cyrl-CS"/>
        </w:rPr>
        <w:t xml:space="preserve">износи </w:t>
      </w:r>
      <w:r w:rsidRPr="00607446">
        <w:rPr>
          <w:lang w:eastAsia="sr-Cyrl-CS"/>
        </w:rPr>
        <w:t>20</w:t>
      </w:r>
      <w:r w:rsidRPr="00607446">
        <w:rPr>
          <w:lang w:val="sr-Cyrl-CS" w:eastAsia="sr-Cyrl-CS"/>
        </w:rPr>
        <w:t xml:space="preserve"> дана и почиње да тече од дана потписивања Уговора.</w:t>
      </w:r>
      <w:r w:rsidRPr="007C625C">
        <w:rPr>
          <w:lang w:val="sr-Latn-RS" w:eastAsia="sr-Latn-RS"/>
        </w:rPr>
        <w:t xml:space="preserve"> </w:t>
      </w:r>
    </w:p>
    <w:p w:rsidR="00684AF0" w:rsidRPr="00CC72B6" w:rsidRDefault="00684AF0" w:rsidP="00137208">
      <w:pPr>
        <w:pStyle w:val="Style8"/>
        <w:widowControl/>
        <w:jc w:val="both"/>
        <w:rPr>
          <w:rFonts w:ascii="Times New Roman" w:hAnsi="Times New Roman" w:cs="Times New Roman"/>
        </w:rPr>
      </w:pPr>
    </w:p>
    <w:p w:rsidR="00684AF0" w:rsidRPr="00CC72B6" w:rsidRDefault="00684AF0" w:rsidP="00137208">
      <w:pPr>
        <w:pStyle w:val="Style8"/>
        <w:widowControl/>
        <w:jc w:val="both"/>
        <w:rPr>
          <w:rStyle w:val="FontStyle39"/>
          <w:rFonts w:ascii="Times New Roman" w:eastAsia="Calibri" w:hAnsi="Times New Roman" w:cs="Times New Roman"/>
          <w:b w:val="0"/>
          <w:sz w:val="24"/>
          <w:szCs w:val="24"/>
          <w:lang w:val="sr-Cyrl-CS" w:eastAsia="sr-Cyrl-CS"/>
        </w:rPr>
      </w:pPr>
      <w:r w:rsidRPr="00CC72B6">
        <w:rPr>
          <w:rStyle w:val="FontStyle39"/>
          <w:rFonts w:ascii="Times New Roman" w:eastAsia="Calibri" w:hAnsi="Times New Roman" w:cs="Times New Roman"/>
          <w:b w:val="0"/>
          <w:sz w:val="24"/>
          <w:szCs w:val="24"/>
          <w:lang w:val="sr-Cyrl-CS" w:eastAsia="sr-Cyrl-CS"/>
        </w:rPr>
        <w:t>Понуђачи обавезно у образцу понуде наводе рок извршења услуге. Понуде са р</w:t>
      </w:r>
      <w:r w:rsidR="00CC72B6" w:rsidRPr="00CC72B6">
        <w:rPr>
          <w:rStyle w:val="FontStyle39"/>
          <w:rFonts w:ascii="Times New Roman" w:eastAsia="Calibri" w:hAnsi="Times New Roman" w:cs="Times New Roman"/>
          <w:b w:val="0"/>
          <w:sz w:val="24"/>
          <w:szCs w:val="24"/>
          <w:lang w:val="sr-Cyrl-CS" w:eastAsia="sr-Cyrl-CS"/>
        </w:rPr>
        <w:t>оком извршења услуге дужим од 20</w:t>
      </w:r>
      <w:r w:rsidRPr="00CC72B6">
        <w:rPr>
          <w:rStyle w:val="FontStyle39"/>
          <w:rFonts w:ascii="Times New Roman" w:eastAsia="Calibri" w:hAnsi="Times New Roman" w:cs="Times New Roman"/>
          <w:b w:val="0"/>
          <w:sz w:val="24"/>
          <w:szCs w:val="24"/>
          <w:lang w:val="sr-Cyrl-CS" w:eastAsia="sr-Cyrl-CS"/>
        </w:rPr>
        <w:t xml:space="preserve"> дана биће одбачене као неприхватљиве.</w:t>
      </w:r>
    </w:p>
    <w:p w:rsidR="00CC72B6" w:rsidRPr="007C625C" w:rsidRDefault="00CC72B6" w:rsidP="00137208">
      <w:pPr>
        <w:pStyle w:val="Style8"/>
        <w:widowControl/>
        <w:jc w:val="both"/>
        <w:rPr>
          <w:rStyle w:val="FontStyle39"/>
          <w:rFonts w:ascii="Times New Roman" w:eastAsia="Calibri" w:hAnsi="Times New Roman" w:cs="Times New Roman"/>
          <w:sz w:val="24"/>
          <w:szCs w:val="24"/>
          <w:lang w:val="sr-Cyrl-CS" w:eastAsia="sr-Cyrl-CS"/>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Рок важења понуде не може бити краћи од 30 дана од дана отварања понуда (</w:t>
      </w:r>
      <w:r w:rsidRPr="007C625C">
        <w:rPr>
          <w:rStyle w:val="FontStyle40"/>
          <w:rFonts w:ascii="Times New Roman" w:hAnsi="Times New Roman" w:cs="Times New Roman"/>
          <w:sz w:val="24"/>
          <w:szCs w:val="24"/>
          <w:u w:val="single"/>
          <w:lang w:val="sr-Cyrl-CS" w:eastAsia="sr-Cyrl-CS"/>
        </w:rPr>
        <w:t>обавезно се изражава у образцу понуде јер је у супротном понуда неприхватљива</w:t>
      </w:r>
      <w:r w:rsidRPr="007C625C">
        <w:rPr>
          <w:rStyle w:val="FontStyle40"/>
          <w:rFonts w:ascii="Times New Roman" w:hAnsi="Times New Roman" w:cs="Times New Roman"/>
          <w:sz w:val="24"/>
          <w:szCs w:val="24"/>
          <w:lang w:val="sr-Cyrl-CS" w:eastAsia="sr-Cyrl-CS"/>
        </w:rPr>
        <w:t>).</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случају истека рока важења понуде, наручилац је дужан да у писаном облику затражи од понуђача продужење рока важења понуде.</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који прихвати захтев за продужење рока важења понуде не може мењати понуду.</w:t>
      </w:r>
    </w:p>
    <w:p w:rsidR="00684AF0" w:rsidRPr="007C625C" w:rsidRDefault="00684AF0" w:rsidP="00137208">
      <w:pPr>
        <w:pStyle w:val="Style2"/>
        <w:widowControl/>
        <w:spacing w:line="240" w:lineRule="auto"/>
        <w:jc w:val="left"/>
        <w:rPr>
          <w:rFonts w:ascii="Times New Roman" w:hAnsi="Times New Roman" w:cs="Times New Roman"/>
        </w:rPr>
      </w:pPr>
    </w:p>
    <w:p w:rsidR="00684AF0" w:rsidRPr="007C625C" w:rsidRDefault="00684AF0"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 xml:space="preserve">9.3. </w:t>
      </w:r>
      <w:r w:rsidRPr="007C625C">
        <w:rPr>
          <w:rStyle w:val="FontStyle39"/>
          <w:rFonts w:ascii="Times New Roman" w:eastAsia="Calibri" w:hAnsi="Times New Roman" w:cs="Times New Roman"/>
          <w:sz w:val="24"/>
          <w:szCs w:val="24"/>
          <w:lang w:val="sr-Cyrl-CS" w:eastAsia="sr-Cyrl-CS"/>
        </w:rPr>
        <w:t>Захтеви у погледу начина, рока и услова плаћања.</w:t>
      </w:r>
    </w:p>
    <w:p w:rsidR="00684AF0" w:rsidRPr="007C625C" w:rsidRDefault="00684AF0" w:rsidP="00137208">
      <w:pPr>
        <w:suppressAutoHyphens/>
        <w:jc w:val="both"/>
        <w:rPr>
          <w:rStyle w:val="FontStyle40"/>
          <w:rFonts w:ascii="Times New Roman" w:hAnsi="Times New Roman" w:cs="Times New Roman"/>
          <w:sz w:val="24"/>
          <w:szCs w:val="24"/>
          <w:lang w:val="sr-Cyrl-CS" w:eastAsia="sr-Cyrl-CS"/>
        </w:rPr>
      </w:pPr>
    </w:p>
    <w:p w:rsidR="00684AF0" w:rsidRDefault="00684AF0" w:rsidP="00137208">
      <w:pPr>
        <w:pStyle w:val="Style22"/>
        <w:widowControl/>
        <w:spacing w:line="240" w:lineRule="auto"/>
        <w:jc w:val="both"/>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Плаћање се врши у целости по извршењу услуге на основу испостављен</w:t>
      </w:r>
      <w:r w:rsidR="005D002E">
        <w:rPr>
          <w:rStyle w:val="FontStyle40"/>
          <w:rFonts w:ascii="Times New Roman" w:hAnsi="Times New Roman" w:cs="Times New Roman"/>
          <w:sz w:val="24"/>
          <w:szCs w:val="24"/>
          <w:lang w:val="sr-Cyrl-CS" w:eastAsia="sr-Cyrl-CS"/>
        </w:rPr>
        <w:t>е</w:t>
      </w:r>
      <w:r w:rsidRPr="007C625C">
        <w:rPr>
          <w:rStyle w:val="FontStyle40"/>
          <w:rFonts w:ascii="Times New Roman" w:hAnsi="Times New Roman" w:cs="Times New Roman"/>
          <w:sz w:val="24"/>
          <w:szCs w:val="24"/>
          <w:lang w:val="sr-Cyrl-CS" w:eastAsia="sr-Cyrl-CS"/>
        </w:rPr>
        <w:t xml:space="preserve"> </w:t>
      </w:r>
      <w:r w:rsidR="005D002E">
        <w:rPr>
          <w:rStyle w:val="FontStyle40"/>
          <w:rFonts w:ascii="Times New Roman" w:hAnsi="Times New Roman" w:cs="Times New Roman"/>
          <w:sz w:val="24"/>
          <w:szCs w:val="24"/>
          <w:lang w:val="sr-Cyrl-CS" w:eastAsia="sr-Cyrl-CS"/>
        </w:rPr>
        <w:t>фактуре</w:t>
      </w:r>
      <w:r w:rsidRPr="007C625C">
        <w:rPr>
          <w:rStyle w:val="FontStyle40"/>
          <w:rFonts w:ascii="Times New Roman" w:hAnsi="Times New Roman" w:cs="Times New Roman"/>
          <w:sz w:val="24"/>
          <w:szCs w:val="24"/>
          <w:lang w:val="sr-Cyrl-CS" w:eastAsia="sr-Cyrl-CS"/>
        </w:rPr>
        <w:t>. Нема авансног плаћања.</w:t>
      </w:r>
      <w:r w:rsidR="005D002E" w:rsidRPr="005D002E">
        <w:rPr>
          <w:rStyle w:val="FontStyle40"/>
          <w:rFonts w:ascii="Times New Roman" w:hAnsi="Times New Roman" w:cs="Times New Roman"/>
          <w:sz w:val="24"/>
          <w:szCs w:val="24"/>
          <w:lang w:val="sr-Cyrl-CS" w:eastAsia="sr-Cyrl-CS"/>
        </w:rPr>
        <w:t xml:space="preserve"> </w:t>
      </w:r>
      <w:r w:rsidR="005D002E">
        <w:rPr>
          <w:rStyle w:val="FontStyle40"/>
          <w:rFonts w:ascii="Times New Roman" w:hAnsi="Times New Roman" w:cs="Times New Roman"/>
          <w:sz w:val="24"/>
          <w:szCs w:val="24"/>
          <w:lang w:val="sr-Cyrl-CS" w:eastAsia="sr-Cyrl-CS"/>
        </w:rPr>
        <w:t>З</w:t>
      </w:r>
      <w:r w:rsidR="005D002E" w:rsidRPr="007C625C">
        <w:rPr>
          <w:rStyle w:val="FontStyle40"/>
          <w:rFonts w:ascii="Times New Roman" w:hAnsi="Times New Roman" w:cs="Times New Roman"/>
          <w:sz w:val="24"/>
          <w:szCs w:val="24"/>
          <w:lang w:val="sr-Cyrl-CS" w:eastAsia="sr-Cyrl-CS"/>
        </w:rPr>
        <w:t>а извршену услугу вештачења</w:t>
      </w:r>
      <w:r w:rsidRPr="007C625C">
        <w:rPr>
          <w:rStyle w:val="FontStyle40"/>
          <w:rFonts w:ascii="Times New Roman" w:hAnsi="Times New Roman" w:cs="Times New Roman"/>
          <w:sz w:val="24"/>
          <w:szCs w:val="24"/>
          <w:lang w:val="sr-Cyrl-CS" w:eastAsia="sr-Cyrl-CS"/>
        </w:rPr>
        <w:t xml:space="preserve"> Министарство </w:t>
      </w:r>
      <w:r w:rsidR="005D002E">
        <w:rPr>
          <w:rStyle w:val="FontStyle40"/>
          <w:rFonts w:ascii="Times New Roman" w:hAnsi="Times New Roman" w:cs="Times New Roman"/>
          <w:sz w:val="24"/>
          <w:szCs w:val="24"/>
          <w:lang w:val="sr-Cyrl-CS" w:eastAsia="sr-Cyrl-CS"/>
        </w:rPr>
        <w:t xml:space="preserve">ће </w:t>
      </w:r>
      <w:r w:rsidR="00CC72B6">
        <w:rPr>
          <w:rStyle w:val="FontStyle40"/>
          <w:rFonts w:ascii="Times New Roman" w:hAnsi="Times New Roman" w:cs="Times New Roman"/>
          <w:sz w:val="24"/>
          <w:szCs w:val="24"/>
          <w:lang w:val="sr-Cyrl-CS" w:eastAsia="sr-Cyrl-CS"/>
        </w:rPr>
        <w:t xml:space="preserve">платити у року до 45 </w:t>
      </w:r>
      <w:r w:rsidRPr="007C625C">
        <w:rPr>
          <w:rStyle w:val="FontStyle40"/>
          <w:rFonts w:ascii="Times New Roman" w:hAnsi="Times New Roman" w:cs="Times New Roman"/>
          <w:sz w:val="24"/>
          <w:szCs w:val="24"/>
          <w:lang w:val="sr-Cyrl-CS" w:eastAsia="sr-Cyrl-CS"/>
        </w:rPr>
        <w:t xml:space="preserve"> дана од достављања оригиналн</w:t>
      </w:r>
      <w:r w:rsidR="005D002E">
        <w:rPr>
          <w:rStyle w:val="FontStyle40"/>
          <w:rFonts w:ascii="Times New Roman" w:hAnsi="Times New Roman" w:cs="Times New Roman"/>
          <w:sz w:val="24"/>
          <w:szCs w:val="24"/>
          <w:lang w:val="sr-Cyrl-CS" w:eastAsia="sr-Cyrl-CS"/>
        </w:rPr>
        <w:t xml:space="preserve">е фактуре </w:t>
      </w:r>
      <w:r w:rsidRPr="007C625C">
        <w:rPr>
          <w:rStyle w:val="FontStyle40"/>
          <w:rFonts w:ascii="Times New Roman" w:hAnsi="Times New Roman" w:cs="Times New Roman"/>
          <w:sz w:val="24"/>
          <w:szCs w:val="24"/>
          <w:lang w:val="sr-Cyrl-CS" w:eastAsia="sr-Cyrl-CS"/>
        </w:rPr>
        <w:t>као и Налаза и мишљења вештака</w:t>
      </w:r>
      <w:r w:rsidRPr="007C625C">
        <w:rPr>
          <w:rStyle w:val="FontStyle40"/>
          <w:rFonts w:ascii="Times New Roman" w:hAnsi="Times New Roman" w:cs="Times New Roman"/>
          <w:sz w:val="24"/>
          <w:szCs w:val="24"/>
          <w:lang w:val="en-US" w:eastAsia="sr-Cyrl-CS"/>
        </w:rPr>
        <w:t>.</w:t>
      </w:r>
      <w:r w:rsidRPr="007C625C">
        <w:rPr>
          <w:rStyle w:val="FontStyle40"/>
          <w:rFonts w:ascii="Times New Roman" w:hAnsi="Times New Roman" w:cs="Times New Roman"/>
          <w:sz w:val="24"/>
          <w:szCs w:val="24"/>
          <w:lang w:val="sr-Cyrl-CS" w:eastAsia="sr-Cyrl-CS"/>
        </w:rPr>
        <w:t xml:space="preserve"> </w:t>
      </w:r>
    </w:p>
    <w:p w:rsidR="005D002E" w:rsidRPr="005D002E" w:rsidRDefault="005D002E" w:rsidP="00137208">
      <w:pPr>
        <w:pStyle w:val="Style22"/>
        <w:widowControl/>
        <w:spacing w:line="240" w:lineRule="auto"/>
        <w:jc w:val="both"/>
        <w:rPr>
          <w:rStyle w:val="FontStyle40"/>
          <w:rFonts w:ascii="Times New Roman" w:hAnsi="Times New Roman" w:cs="Times New Roman"/>
          <w:sz w:val="24"/>
          <w:szCs w:val="24"/>
          <w:lang w:eastAsia="sr-Cyrl-CS"/>
        </w:rPr>
      </w:pPr>
    </w:p>
    <w:p w:rsidR="00684AF0" w:rsidRPr="007C625C"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u w:val="single"/>
          <w:lang w:val="sr-Cyrl-CS" w:eastAsia="sr-Cyrl-CS"/>
        </w:rPr>
        <w:t>Са овим условом понуђач се саглашава потписивањем образца понуде</w:t>
      </w:r>
      <w:r w:rsidRPr="007C625C">
        <w:rPr>
          <w:rStyle w:val="FontStyle40"/>
          <w:rFonts w:ascii="Times New Roman" w:hAnsi="Times New Roman" w:cs="Times New Roman"/>
          <w:sz w:val="24"/>
          <w:szCs w:val="24"/>
          <w:lang w:val="sr-Cyrl-CS" w:eastAsia="sr-Cyrl-CS"/>
        </w:rPr>
        <w:t>.</w:t>
      </w:r>
    </w:p>
    <w:p w:rsidR="00684AF0" w:rsidRPr="007C625C" w:rsidRDefault="00684AF0" w:rsidP="00137208">
      <w:pPr>
        <w:pStyle w:val="Style2"/>
        <w:widowControl/>
        <w:spacing w:line="240" w:lineRule="auto"/>
        <w:jc w:val="left"/>
        <w:rPr>
          <w:rFonts w:ascii="Times New Roman" w:hAnsi="Times New Roman" w:cs="Times New Roman"/>
        </w:rPr>
      </w:pPr>
    </w:p>
    <w:p w:rsidR="00684AF0" w:rsidRPr="007C625C" w:rsidRDefault="00684AF0" w:rsidP="00137208">
      <w:pPr>
        <w:pStyle w:val="Style2"/>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9.4. Захтев у погледу места пружања услуге.</w:t>
      </w:r>
    </w:p>
    <w:p w:rsidR="00684AF0" w:rsidRPr="007C625C" w:rsidRDefault="00684AF0" w:rsidP="00137208">
      <w:pPr>
        <w:pStyle w:val="Style1"/>
        <w:widowControl/>
        <w:spacing w:line="240" w:lineRule="auto"/>
        <w:rPr>
          <w:rFonts w:ascii="Times New Roman" w:hAnsi="Times New Roman" w:cs="Times New Roman"/>
        </w:rPr>
      </w:pPr>
    </w:p>
    <w:p w:rsidR="00684AF0" w:rsidRPr="007C625C" w:rsidRDefault="00684AF0" w:rsidP="00137208">
      <w:pPr>
        <w:pStyle w:val="Style1"/>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Услуга се извршава </w:t>
      </w:r>
      <w:r w:rsidRPr="007C625C">
        <w:rPr>
          <w:rStyle w:val="FontStyle39"/>
          <w:rFonts w:ascii="Times New Roman" w:eastAsia="Calibri" w:hAnsi="Times New Roman" w:cs="Times New Roman"/>
          <w:sz w:val="24"/>
          <w:szCs w:val="24"/>
          <w:lang w:val="sr-Cyrl-CS" w:eastAsia="sr-Cyrl-CS"/>
        </w:rPr>
        <w:t>на конкретној локацији у складу са захтевом Министарства  и то у месту где се налази предмет вештачења.</w:t>
      </w:r>
    </w:p>
    <w:p w:rsidR="00684AF0" w:rsidRDefault="00684AF0" w:rsidP="00137208">
      <w:pPr>
        <w:pStyle w:val="Style5"/>
        <w:widowControl/>
        <w:spacing w:line="240" w:lineRule="auto"/>
        <w:jc w:val="left"/>
        <w:rPr>
          <w:rStyle w:val="FontStyle40"/>
          <w:rFonts w:ascii="Times New Roman" w:hAnsi="Times New Roman" w:cs="Times New Roman"/>
          <w:sz w:val="24"/>
          <w:szCs w:val="24"/>
          <w:u w:val="single"/>
          <w:lang w:val="sr-Cyrl-CS" w:eastAsia="sr-Cyrl-CS"/>
        </w:rPr>
      </w:pPr>
      <w:r w:rsidRPr="007C625C">
        <w:rPr>
          <w:rStyle w:val="FontStyle40"/>
          <w:rFonts w:ascii="Times New Roman" w:hAnsi="Times New Roman" w:cs="Times New Roman"/>
          <w:sz w:val="24"/>
          <w:szCs w:val="24"/>
          <w:u w:val="single"/>
          <w:lang w:val="sr-Cyrl-CS" w:eastAsia="sr-Cyrl-CS"/>
        </w:rPr>
        <w:t>Са овим захтевом понуђач се саглашава потписивањем образца понуде.</w:t>
      </w:r>
    </w:p>
    <w:p w:rsidR="00CC72B6" w:rsidRPr="007C625C" w:rsidRDefault="00CC72B6" w:rsidP="00137208">
      <w:pPr>
        <w:pStyle w:val="Style5"/>
        <w:widowControl/>
        <w:spacing w:line="240" w:lineRule="auto"/>
        <w:jc w:val="left"/>
        <w:rPr>
          <w:rStyle w:val="FontStyle40"/>
          <w:rFonts w:ascii="Times New Roman" w:hAnsi="Times New Roman" w:cs="Times New Roman"/>
          <w:sz w:val="24"/>
          <w:szCs w:val="24"/>
          <w:u w:val="single"/>
          <w:lang w:val="sr-Cyrl-CS" w:eastAsia="sr-Cyrl-CS"/>
        </w:rPr>
      </w:pPr>
    </w:p>
    <w:p w:rsidR="00684AF0" w:rsidRPr="007C625C" w:rsidRDefault="00684AF0" w:rsidP="00137208">
      <w:pPr>
        <w:pStyle w:val="Style6"/>
        <w:widowControl/>
        <w:numPr>
          <w:ilvl w:val="0"/>
          <w:numId w:val="28"/>
        </w:numPr>
        <w:tabs>
          <w:tab w:val="left" w:pos="437"/>
        </w:tabs>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ВАЛУТА И НАЧИН НА КОЈИ МОРА ДА БУДЕ НАВЕДЕНА И ИЗРАЖЕНА ЦЕНА У ПОНУДИ</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Цена мора бити исказана у </w:t>
      </w:r>
      <w:r w:rsidRPr="007C625C">
        <w:rPr>
          <w:rStyle w:val="FontStyle39"/>
          <w:rFonts w:ascii="Times New Roman" w:eastAsia="Calibri" w:hAnsi="Times New Roman" w:cs="Times New Roman"/>
          <w:sz w:val="24"/>
          <w:szCs w:val="24"/>
          <w:lang w:val="sr-Cyrl-CS" w:eastAsia="sr-Cyrl-CS"/>
        </w:rPr>
        <w:t xml:space="preserve">динарима </w:t>
      </w:r>
      <w:r w:rsidRPr="007C625C">
        <w:rPr>
          <w:rStyle w:val="FontStyle40"/>
          <w:rFonts w:ascii="Times New Roman" w:hAnsi="Times New Roman" w:cs="Times New Roman"/>
          <w:sz w:val="24"/>
          <w:szCs w:val="24"/>
          <w:lang w:val="sr-Cyrl-CS" w:eastAsia="sr-Cyrl-CS"/>
        </w:rPr>
        <w:t xml:space="preserve">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r w:rsidRPr="007C625C">
        <w:rPr>
          <w:rStyle w:val="FontStyle40"/>
          <w:rFonts w:ascii="Times New Roman" w:hAnsi="Times New Roman" w:cs="Times New Roman"/>
          <w:sz w:val="24"/>
          <w:szCs w:val="24"/>
          <w:u w:val="single"/>
          <w:lang w:val="sr-Cyrl-CS" w:eastAsia="sr-Cyrl-CS"/>
        </w:rPr>
        <w:t>Цена се изражава у обрасцу понуде, моделу уговора и образцу структуре цене</w:t>
      </w:r>
      <w:r w:rsidRPr="007C625C">
        <w:rPr>
          <w:rStyle w:val="FontStyle40"/>
          <w:rFonts w:ascii="Times New Roman" w:hAnsi="Times New Roman" w:cs="Times New Roman"/>
          <w:sz w:val="24"/>
          <w:szCs w:val="24"/>
          <w:lang w:val="sr-Cyrl-CS" w:eastAsia="sr-Cyrl-CS"/>
        </w:rPr>
        <w:t>.</w:t>
      </w:r>
    </w:p>
    <w:p w:rsidR="00684AF0" w:rsidRDefault="00684AF0" w:rsidP="00137208">
      <w:pPr>
        <w:pStyle w:val="Style1"/>
        <w:widowControl/>
        <w:spacing w:line="240" w:lineRule="auto"/>
        <w:jc w:val="left"/>
        <w:rPr>
          <w:rFonts w:ascii="Times New Roman" w:hAnsi="Times New Roman" w:cs="Times New Roman"/>
        </w:rPr>
      </w:pPr>
    </w:p>
    <w:p w:rsidR="005F76F3" w:rsidRDefault="005F76F3" w:rsidP="00137208">
      <w:pPr>
        <w:pStyle w:val="Style1"/>
        <w:widowControl/>
        <w:spacing w:line="240" w:lineRule="auto"/>
        <w:jc w:val="left"/>
        <w:rPr>
          <w:rFonts w:ascii="Times New Roman" w:hAnsi="Times New Roman" w:cs="Times New Roman"/>
        </w:rPr>
      </w:pPr>
    </w:p>
    <w:p w:rsidR="005F76F3" w:rsidRDefault="005F76F3" w:rsidP="00137208">
      <w:pPr>
        <w:pStyle w:val="Style1"/>
        <w:widowControl/>
        <w:spacing w:line="240" w:lineRule="auto"/>
        <w:jc w:val="left"/>
        <w:rPr>
          <w:rFonts w:ascii="Times New Roman" w:hAnsi="Times New Roman" w:cs="Times New Roman"/>
        </w:rPr>
      </w:pPr>
    </w:p>
    <w:p w:rsidR="005F76F3" w:rsidRDefault="005F76F3" w:rsidP="00137208">
      <w:pPr>
        <w:pStyle w:val="Style1"/>
        <w:widowControl/>
        <w:spacing w:line="240" w:lineRule="auto"/>
        <w:jc w:val="left"/>
        <w:rPr>
          <w:rFonts w:ascii="Times New Roman" w:hAnsi="Times New Roman" w:cs="Times New Roman"/>
        </w:rPr>
      </w:pPr>
    </w:p>
    <w:p w:rsidR="005F76F3" w:rsidRPr="007C625C" w:rsidRDefault="005F76F3" w:rsidP="00137208">
      <w:pPr>
        <w:pStyle w:val="Style1"/>
        <w:widowControl/>
        <w:spacing w:line="240" w:lineRule="auto"/>
        <w:jc w:val="left"/>
        <w:rPr>
          <w:rFonts w:ascii="Times New Roman" w:hAnsi="Times New Roman" w:cs="Times New Roman"/>
        </w:rPr>
      </w:pPr>
    </w:p>
    <w:p w:rsidR="00684AF0" w:rsidRPr="007C625C" w:rsidRDefault="00684AF0" w:rsidP="00137208">
      <w:pPr>
        <w:pStyle w:val="Style1"/>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Након закључења уговора цена се не може мењати.</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Ако је у понуди исказана неуобичајено ниска цена, наручилац ће поступити у складу са чланом 92. Закона.</w:t>
      </w:r>
    </w:p>
    <w:p w:rsidR="00CC72B6" w:rsidRPr="005F76F3" w:rsidRDefault="00684AF0" w:rsidP="00137208">
      <w:pPr>
        <w:pStyle w:val="Style22"/>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Јединична цена мора да садржи све основне елементе структуре цене, тако да понуђена цена покрива све трошкове које понуђач има у реализацији набавке. </w:t>
      </w:r>
      <w:r w:rsidRPr="007C625C">
        <w:rPr>
          <w:rStyle w:val="FontStyle40"/>
          <w:rFonts w:ascii="Times New Roman" w:hAnsi="Times New Roman" w:cs="Times New Roman"/>
          <w:sz w:val="24"/>
          <w:szCs w:val="24"/>
          <w:u w:val="single"/>
          <w:lang w:val="sr-Cyrl-CS" w:eastAsia="sr-Cyrl-CS"/>
        </w:rPr>
        <w:t>Понуде са ценом израженом у другој валути неће се разматрати</w:t>
      </w:r>
      <w:r w:rsidRPr="007C625C">
        <w:rPr>
          <w:rStyle w:val="FontStyle40"/>
          <w:rFonts w:ascii="Times New Roman" w:hAnsi="Times New Roman" w:cs="Times New Roman"/>
          <w:sz w:val="24"/>
          <w:szCs w:val="24"/>
          <w:lang w:val="sr-Cyrl-CS" w:eastAsia="sr-Cyrl-CS"/>
        </w:rPr>
        <w:t>.</w:t>
      </w:r>
    </w:p>
    <w:p w:rsidR="00CC72B6" w:rsidRPr="007C625C" w:rsidRDefault="00CC72B6" w:rsidP="00137208">
      <w:pPr>
        <w:pStyle w:val="Style22"/>
        <w:widowControl/>
        <w:spacing w:line="240" w:lineRule="auto"/>
        <w:rPr>
          <w:rStyle w:val="FontStyle40"/>
          <w:rFonts w:ascii="Times New Roman" w:hAnsi="Times New Roman" w:cs="Times New Roman"/>
          <w:sz w:val="24"/>
          <w:szCs w:val="24"/>
          <w:lang w:val="en-US" w:eastAsia="sr-Cyrl-CS"/>
        </w:rPr>
      </w:pPr>
    </w:p>
    <w:p w:rsidR="00684AF0" w:rsidRPr="007C625C" w:rsidRDefault="00684AF0" w:rsidP="00137208">
      <w:pPr>
        <w:pStyle w:val="Style6"/>
        <w:widowControl/>
        <w:tabs>
          <w:tab w:val="left" w:pos="437"/>
        </w:tabs>
        <w:rPr>
          <w:rStyle w:val="FontStyle41"/>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en-US" w:eastAsia="sr-Cyrl-CS"/>
        </w:rPr>
        <w:t>11.</w:t>
      </w:r>
      <w:r w:rsidRPr="007C625C">
        <w:rPr>
          <w:rStyle w:val="FontStyle41"/>
          <w:rFonts w:ascii="Times New Roman" w:hAnsi="Times New Roman" w:cs="Times New Roman"/>
          <w:sz w:val="24"/>
          <w:szCs w:val="24"/>
          <w:lang w:val="sr-Cyrl-CS" w:eastAsia="sr-Cyrl-CS"/>
        </w:rPr>
        <w:t>ПОДАЦИ О ВРСТИ, САДРЖИНИ, НАЧИНУ ПОДНОШЕЊА, ВИСИНИ И РОКОВИМА ОБЕЗБЕЂЕЊА ИСПУЊЕЊА ОБАВЕЗА ПОНУЂАЧА</w:t>
      </w:r>
    </w:p>
    <w:p w:rsidR="00684AF0" w:rsidRPr="007C625C" w:rsidRDefault="00684AF0" w:rsidP="00137208">
      <w:pPr>
        <w:jc w:val="both"/>
        <w:rPr>
          <w:bCs/>
          <w:kern w:val="2"/>
          <w:lang w:val="sr-Cyrl-CS"/>
        </w:rPr>
      </w:pPr>
    </w:p>
    <w:p w:rsidR="00684AF0" w:rsidRPr="007C625C" w:rsidRDefault="00684AF0" w:rsidP="00137208">
      <w:pPr>
        <w:jc w:val="both"/>
        <w:rPr>
          <w:bCs/>
          <w:kern w:val="2"/>
          <w:lang w:val="sr-Cyrl-CS"/>
        </w:rPr>
      </w:pPr>
      <w:r w:rsidRPr="007C625C">
        <w:rPr>
          <w:bCs/>
          <w:kern w:val="2"/>
          <w:lang w:val="sr-Cyrl-CS"/>
        </w:rPr>
        <w:t xml:space="preserve">Изабрани понуђач је у обавези да најкасније на дан потписивања уговора достави </w:t>
      </w:r>
      <w:r w:rsidRPr="007C625C">
        <w:rPr>
          <w:b/>
          <w:kern w:val="2"/>
          <w:lang w:val="sr-Cyrl-CS"/>
        </w:rPr>
        <w:t xml:space="preserve">бланко сопствену меницу </w:t>
      </w:r>
      <w:r w:rsidRPr="007C625C">
        <w:rPr>
          <w:bCs/>
          <w:kern w:val="2"/>
          <w:lang w:val="sr-Cyrl-CS"/>
        </w:rPr>
        <w:t>којом понуђач обезбеђује испуњење својих обавеза из уговора.</w:t>
      </w:r>
    </w:p>
    <w:p w:rsidR="00684AF0" w:rsidRPr="007C625C" w:rsidRDefault="00684AF0" w:rsidP="00137208">
      <w:pPr>
        <w:jc w:val="both"/>
        <w:rPr>
          <w:bCs/>
          <w:kern w:val="2"/>
          <w:lang w:val="sr-Cyrl-CS"/>
        </w:rPr>
      </w:pPr>
      <w:r w:rsidRPr="007C625C">
        <w:rPr>
          <w:bCs/>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7C625C">
        <w:rPr>
          <w:b/>
          <w:bCs/>
          <w:kern w:val="2"/>
          <w:lang w:val="sr-Latn-CS"/>
        </w:rPr>
        <w:t>XIV</w:t>
      </w:r>
      <w:r w:rsidRPr="007C625C">
        <w:rPr>
          <w:bCs/>
          <w:kern w:val="2"/>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684AF0" w:rsidRPr="007C625C" w:rsidRDefault="00684AF0" w:rsidP="00137208">
      <w:pPr>
        <w:jc w:val="both"/>
        <w:rPr>
          <w:bCs/>
          <w:kern w:val="2"/>
          <w:lang w:val="sr-Cyrl-CS"/>
        </w:rPr>
      </w:pPr>
      <w:r w:rsidRPr="007C625C">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684AF0" w:rsidRPr="007C625C" w:rsidRDefault="00684AF0" w:rsidP="00137208">
      <w:pPr>
        <w:jc w:val="both"/>
        <w:rPr>
          <w:bCs/>
          <w:kern w:val="2"/>
          <w:lang w:val="sr-Cyrl-CS"/>
        </w:rPr>
      </w:pPr>
      <w:r w:rsidRPr="007C625C">
        <w:rPr>
          <w:bCs/>
          <w:kern w:val="2"/>
          <w:lang w:val="sr-Cyrl-CS"/>
        </w:rPr>
        <w:t>Потребно је уз меницу доставити и потврду да је меница евидентирана у регистру меница и овлашћења које води НБС.</w:t>
      </w:r>
    </w:p>
    <w:p w:rsidR="00684AF0" w:rsidRPr="007C625C" w:rsidRDefault="00684AF0" w:rsidP="00137208">
      <w:pPr>
        <w:jc w:val="both"/>
        <w:rPr>
          <w:bCs/>
          <w:kern w:val="2"/>
          <w:lang w:val="sr-Cyrl-CS"/>
        </w:rPr>
      </w:pPr>
      <w:r w:rsidRPr="007C625C">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684AF0" w:rsidRPr="007C625C" w:rsidRDefault="00684AF0" w:rsidP="00137208">
      <w:pPr>
        <w:jc w:val="both"/>
        <w:rPr>
          <w:bCs/>
          <w:kern w:val="2"/>
          <w:lang w:val="sr-Cyrl-CS"/>
        </w:rPr>
      </w:pPr>
      <w:r w:rsidRPr="007C625C">
        <w:rPr>
          <w:bCs/>
          <w:kern w:val="2"/>
          <w:lang w:val="sr-Cyrl-CS"/>
        </w:rPr>
        <w:t>По извршењу свих уговорних обавеза понуђача средства финансијског обезбеђења ће бити враћена.</w:t>
      </w:r>
    </w:p>
    <w:p w:rsidR="00684AF0" w:rsidRPr="007C625C" w:rsidRDefault="00684AF0" w:rsidP="00137208">
      <w:pPr>
        <w:suppressAutoHyphens/>
        <w:jc w:val="both"/>
        <w:rPr>
          <w:rFonts w:eastAsia="Arial Unicode MS"/>
          <w:kern w:val="2"/>
          <w:lang w:eastAsia="ar-SA"/>
        </w:rPr>
      </w:pPr>
    </w:p>
    <w:p w:rsidR="00684AF0" w:rsidRDefault="00684AF0" w:rsidP="00137208">
      <w:pPr>
        <w:suppressAutoHyphens/>
        <w:jc w:val="both"/>
        <w:rPr>
          <w:b/>
        </w:rPr>
      </w:pPr>
      <w:r w:rsidRPr="007C625C">
        <w:rPr>
          <w:b/>
        </w:rPr>
        <w:t>1</w:t>
      </w:r>
      <w:r w:rsidRPr="007C625C">
        <w:rPr>
          <w:b/>
          <w:lang w:val="sr-Cyrl-CS"/>
        </w:rPr>
        <w:t>2</w:t>
      </w:r>
      <w:r w:rsidRPr="007C625C">
        <w:rPr>
          <w:b/>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C72B6" w:rsidRDefault="00CC72B6" w:rsidP="00137208">
      <w:pPr>
        <w:suppressAutoHyphens/>
        <w:jc w:val="both"/>
        <w:rPr>
          <w:rFonts w:eastAsia="Arial Unicode MS"/>
          <w:b/>
          <w:kern w:val="2"/>
          <w:lang w:eastAsia="ar-SA"/>
        </w:rPr>
      </w:pPr>
    </w:p>
    <w:p w:rsidR="00CC72B6" w:rsidRPr="007C625C" w:rsidRDefault="00CC72B6" w:rsidP="00137208">
      <w:pPr>
        <w:suppressAutoHyphens/>
        <w:jc w:val="both"/>
        <w:rPr>
          <w:rFonts w:eastAsia="Arial Unicode MS"/>
          <w:b/>
          <w:kern w:val="2"/>
          <w:lang w:eastAsia="ar-SA"/>
        </w:rPr>
      </w:pPr>
    </w:p>
    <w:p w:rsidR="00684AF0" w:rsidRPr="007C625C" w:rsidRDefault="00684AF0" w:rsidP="00137208">
      <w:pPr>
        <w:jc w:val="both"/>
        <w:rPr>
          <w:spacing w:val="6"/>
          <w:lang w:val="ru-RU"/>
        </w:rPr>
      </w:pPr>
      <w:r w:rsidRPr="007C625C">
        <w:rPr>
          <w:rFonts w:eastAsia="TimesNewRomanPSMT"/>
          <w:bCs/>
          <w:iCs/>
        </w:rPr>
        <w:t>Подаци о пореским обавезама се могу добити у Пореској управи, Министарства финансија</w:t>
      </w:r>
      <w:r w:rsidRPr="007C625C">
        <w:rPr>
          <w:rFonts w:eastAsia="TimesNewRomanPSMT"/>
          <w:bCs/>
          <w:iCs/>
          <w:lang w:val="sr-Cyrl-CS"/>
        </w:rPr>
        <w:t xml:space="preserve">, Саве Машковића бр.3-5, Београд, </w:t>
      </w:r>
      <w:hyperlink r:id="rId9" w:history="1">
        <w:r w:rsidRPr="007C625C">
          <w:rPr>
            <w:rStyle w:val="Hyperlink"/>
            <w:rFonts w:eastAsia="TimesNewRomanPSMT"/>
            <w:bCs/>
            <w:iCs/>
            <w:color w:val="auto"/>
          </w:rPr>
          <w:t>www.poreskauprava.gov.rs</w:t>
        </w:r>
      </w:hyperlink>
      <w:r w:rsidRPr="007C625C">
        <w:rPr>
          <w:rFonts w:eastAsia="TimesNewRomanPSMT"/>
          <w:bCs/>
          <w:iCs/>
        </w:rPr>
        <w:t xml:space="preserve"> Подаци о заштити животне средине се могу добити у Агенцији за заштиту животне </w:t>
      </w:r>
      <w:r w:rsidRPr="007C625C">
        <w:rPr>
          <w:rFonts w:eastAsia="TimesNewRomanPSMT"/>
          <w:bCs/>
          <w:iCs/>
        </w:rPr>
        <w:lastRenderedPageBreak/>
        <w:t xml:space="preserve">средине, </w:t>
      </w:r>
      <w:r w:rsidRPr="007C625C">
        <w:rPr>
          <w:rFonts w:eastAsia="TimesNewRomanPSMT"/>
          <w:bCs/>
          <w:iCs/>
          <w:lang w:val="sr-Cyrl-CS"/>
        </w:rPr>
        <w:t>Руже Јовановића бр.</w:t>
      </w:r>
      <w:r w:rsidRPr="007C625C">
        <w:rPr>
          <w:rFonts w:eastAsia="TimesNewRomanPSMT"/>
          <w:bCs/>
          <w:iCs/>
        </w:rPr>
        <w:t xml:space="preserve">27a, </w:t>
      </w:r>
      <w:r w:rsidRPr="007C625C">
        <w:rPr>
          <w:rFonts w:eastAsia="TimesNewRomanPSMT"/>
          <w:bCs/>
          <w:iCs/>
          <w:lang w:val="sr-Cyrl-CS"/>
        </w:rPr>
        <w:t xml:space="preserve">Београд </w:t>
      </w:r>
      <w:hyperlink r:id="rId10" w:history="1">
        <w:r w:rsidRPr="007C625C">
          <w:rPr>
            <w:rStyle w:val="Hyperlink"/>
            <w:rFonts w:eastAsia="TimesNewRomanPSMT"/>
            <w:bCs/>
            <w:iCs/>
            <w:color w:val="auto"/>
          </w:rPr>
          <w:t>www.sepa.gov.rs</w:t>
        </w:r>
      </w:hyperlink>
      <w:r w:rsidRPr="007C625C">
        <w:rPr>
          <w:rFonts w:eastAsia="TimesNewRomanPSMT"/>
          <w:bCs/>
          <w:iCs/>
        </w:rPr>
        <w:t xml:space="preserve"> и у Министарству </w:t>
      </w:r>
      <w:r w:rsidRPr="007C625C">
        <w:rPr>
          <w:rFonts w:eastAsia="TimesNewRomanPSMT"/>
          <w:bCs/>
          <w:iCs/>
          <w:lang w:val="sr-Cyrl-CS"/>
        </w:rPr>
        <w:t>пољопривреде</w:t>
      </w:r>
      <w:r w:rsidRPr="007C625C">
        <w:rPr>
          <w:rFonts w:eastAsia="TimesNewRomanPSMT"/>
          <w:bCs/>
          <w:iCs/>
        </w:rPr>
        <w:t xml:space="preserve"> и заштите животне средине, </w:t>
      </w:r>
      <w:r w:rsidRPr="007C625C">
        <w:rPr>
          <w:rFonts w:eastAsia="TimesNewRomanPSMT"/>
          <w:bCs/>
          <w:iCs/>
          <w:lang w:val="sr-Cyrl-CS"/>
        </w:rPr>
        <w:t>Немањина бр.22-26</w:t>
      </w:r>
      <w:r w:rsidRPr="007C625C">
        <w:rPr>
          <w:rFonts w:eastAsia="TimesNewRomanPSMT"/>
          <w:bCs/>
          <w:iCs/>
        </w:rPr>
        <w:t xml:space="preserve">, </w:t>
      </w:r>
      <w:r w:rsidRPr="007C625C">
        <w:rPr>
          <w:rFonts w:eastAsia="TimesNewRomanPSMT"/>
          <w:bCs/>
          <w:iCs/>
          <w:lang w:val="sr-Cyrl-CS"/>
        </w:rPr>
        <w:t xml:space="preserve">Београд </w:t>
      </w:r>
      <w:hyperlink r:id="rId11" w:history="1">
        <w:r w:rsidRPr="007C625C">
          <w:rPr>
            <w:rStyle w:val="Hyperlink"/>
            <w:rFonts w:eastAsia="TimesNewRomanPSMT"/>
            <w:bCs/>
            <w:iCs/>
            <w:color w:val="auto"/>
          </w:rPr>
          <w:t>www.mpzzs.gov.rs</w:t>
        </w:r>
      </w:hyperlink>
      <w:r w:rsidRPr="007C625C">
        <w:rPr>
          <w:rFonts w:eastAsia="TimesNewRomanPSMT"/>
          <w:bCs/>
          <w:iCs/>
        </w:rPr>
        <w:t xml:space="preserve"> Подаци о заштити при запошљавању и условима рада се могу добити у Министарству</w:t>
      </w:r>
      <w:r w:rsidRPr="007C625C">
        <w:rPr>
          <w:rFonts w:eastAsia="TimesNewRomanPSMT"/>
          <w:bCs/>
          <w:iCs/>
          <w:lang w:val="sr-Cyrl-CS"/>
        </w:rPr>
        <w:t xml:space="preserve"> за</w:t>
      </w:r>
      <w:r w:rsidRPr="007C625C">
        <w:rPr>
          <w:rFonts w:eastAsia="TimesNewRomanPSMT"/>
          <w:bCs/>
          <w:iCs/>
        </w:rPr>
        <w:t xml:space="preserve"> рад, запошљавањ</w:t>
      </w:r>
      <w:r w:rsidRPr="007C625C">
        <w:rPr>
          <w:rFonts w:eastAsia="TimesNewRomanPSMT"/>
          <w:bCs/>
          <w:iCs/>
          <w:lang w:val="sr-Cyrl-CS"/>
        </w:rPr>
        <w:t>е, борачка</w:t>
      </w:r>
      <w:r w:rsidRPr="007C625C">
        <w:rPr>
          <w:rFonts w:eastAsia="TimesNewRomanPSMT"/>
          <w:bCs/>
          <w:iCs/>
        </w:rPr>
        <w:t xml:space="preserve"> и социјалн</w:t>
      </w:r>
      <w:r w:rsidRPr="007C625C">
        <w:rPr>
          <w:rFonts w:eastAsia="TimesNewRomanPSMT"/>
          <w:bCs/>
          <w:iCs/>
          <w:lang w:val="sr-Cyrl-CS"/>
        </w:rPr>
        <w:t>а</w:t>
      </w:r>
      <w:r w:rsidRPr="007C625C">
        <w:rPr>
          <w:rFonts w:eastAsia="TimesNewRomanPSMT"/>
          <w:bCs/>
          <w:iCs/>
        </w:rPr>
        <w:t xml:space="preserve"> пит</w:t>
      </w:r>
      <w:r w:rsidRPr="007C625C">
        <w:rPr>
          <w:rFonts w:eastAsia="TimesNewRomanPSMT"/>
          <w:bCs/>
          <w:iCs/>
          <w:lang w:val="sr-Cyrl-CS"/>
        </w:rPr>
        <w:t>ања,</w:t>
      </w:r>
      <w:r w:rsidRPr="007C625C">
        <w:rPr>
          <w:rFonts w:eastAsia="TimesNewRomanPSMT"/>
          <w:bCs/>
          <w:iCs/>
        </w:rPr>
        <w:t xml:space="preserve"> </w:t>
      </w:r>
      <w:r w:rsidRPr="007C625C">
        <w:rPr>
          <w:rFonts w:eastAsia="TimesNewRomanPSMT"/>
          <w:bCs/>
          <w:iCs/>
          <w:lang w:val="sr-Cyrl-CS"/>
        </w:rPr>
        <w:t>Немањина бр.22-26, Београд</w:t>
      </w:r>
      <w:r w:rsidRPr="007C625C">
        <w:rPr>
          <w:rFonts w:eastAsia="TimesNewRomanPSMT"/>
          <w:bCs/>
          <w:iCs/>
        </w:rPr>
        <w:t xml:space="preserve">  www.minrzs.gov.rs.</w:t>
      </w:r>
    </w:p>
    <w:p w:rsidR="00684AF0" w:rsidRPr="007C625C" w:rsidRDefault="00684AF0" w:rsidP="00137208">
      <w:pPr>
        <w:jc w:val="both"/>
        <w:rPr>
          <w:b/>
          <w:i/>
          <w:iCs/>
          <w:lang w:val="sr-Cyrl-RS"/>
        </w:rPr>
      </w:pPr>
    </w:p>
    <w:p w:rsidR="00684AF0" w:rsidRPr="007C625C" w:rsidRDefault="00684AF0" w:rsidP="00137208">
      <w:pPr>
        <w:suppressAutoHyphens/>
        <w:jc w:val="both"/>
        <w:rPr>
          <w:rFonts w:eastAsia="Arial Unicode MS"/>
          <w:iCs/>
          <w:kern w:val="2"/>
          <w:lang w:eastAsia="ar-SA"/>
        </w:rPr>
      </w:pPr>
      <w:r w:rsidRPr="007C625C">
        <w:rPr>
          <w:b/>
          <w:bCs/>
          <w:iCs/>
        </w:rPr>
        <w:t>1</w:t>
      </w:r>
      <w:r w:rsidRPr="007C625C">
        <w:rPr>
          <w:b/>
          <w:bCs/>
          <w:iCs/>
          <w:lang w:val="sr-Cyrl-CS"/>
        </w:rPr>
        <w:t>3</w:t>
      </w:r>
      <w:r w:rsidRPr="007C625C">
        <w:rPr>
          <w:b/>
          <w:bCs/>
          <w:iCs/>
        </w:rPr>
        <w:t xml:space="preserve">. ЗАШТИТА ПОВЕРЉИВОСТИ ПОДАТАКА КОЈЕ НАРУЧИЛАЦ СТАВЉА ПОНУЂАЧИМА НА РАСПОЛАГАЊЕ, УКЉУЧУЈУЋИ И ЊИХОВЕ ПОДИЗВОЂАЧЕ </w:t>
      </w:r>
    </w:p>
    <w:p w:rsidR="00684AF0" w:rsidRPr="007C625C" w:rsidRDefault="00684AF0" w:rsidP="00137208">
      <w:pPr>
        <w:suppressAutoHyphens/>
        <w:jc w:val="both"/>
        <w:rPr>
          <w:rFonts w:eastAsia="Arial Unicode MS"/>
          <w:b/>
          <w:i/>
          <w:kern w:val="2"/>
          <w:lang w:eastAsia="ar-SA"/>
        </w:rPr>
      </w:pPr>
      <w:r w:rsidRPr="007C625C">
        <w:t>Предметна набавка не садржи поверљиве информације које наручилац ставља на располагање.</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suppressAutoHyphens/>
        <w:jc w:val="both"/>
        <w:rPr>
          <w:rFonts w:eastAsia="Arial Unicode MS"/>
          <w:b/>
          <w:bCs/>
          <w:kern w:val="2"/>
          <w:lang w:val="sr-Cyrl-CS" w:eastAsia="ar-SA"/>
        </w:rPr>
      </w:pPr>
      <w:r w:rsidRPr="007C625C">
        <w:rPr>
          <w:b/>
          <w:bCs/>
        </w:rPr>
        <w:t>1</w:t>
      </w:r>
      <w:r w:rsidRPr="007C625C">
        <w:rPr>
          <w:b/>
          <w:bCs/>
          <w:lang w:val="sr-Cyrl-CS"/>
        </w:rPr>
        <w:t>4</w:t>
      </w:r>
      <w:r w:rsidRPr="007C625C">
        <w:rPr>
          <w:b/>
          <w:bCs/>
        </w:rPr>
        <w:t>. ДОДАТНЕ ИНФОРМАЦИЈЕ ИЛИ ПОЈАШЊЕЊА У ВЕЗИ СА ПРИПРЕМАЊЕМ ПОНУДЕ</w:t>
      </w:r>
      <w:r w:rsidRPr="007C625C">
        <w:rPr>
          <w:b/>
          <w:bCs/>
          <w:lang w:val="sr-Cyrl-CS"/>
        </w:rPr>
        <w:t xml:space="preserve"> ИЛИ УКАЗИВАЊЕ НА ЕВЕНТУАЛНО УОЧЕНЕ НЕДОСТАТКЕ И НЕПРАВИЛНОСТИ У КОНКУРСНОЈ ДОКУМЕНТАЦИЈИ</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suppressAutoHyphens/>
        <w:jc w:val="both"/>
        <w:rPr>
          <w:rFonts w:eastAsia="Arial Unicode MS"/>
          <w:kern w:val="2"/>
          <w:lang w:eastAsia="ar-SA"/>
        </w:rPr>
      </w:pPr>
      <w:r w:rsidRPr="007C625C">
        <w:t>Заинтересовано лице може, у писаном облику путем електронске поште</w:t>
      </w:r>
      <w:r w:rsidRPr="007C625C">
        <w:rPr>
          <w:lang w:val="sr-Cyrl-CS"/>
        </w:rPr>
        <w:t xml:space="preserve"> на</w:t>
      </w:r>
      <w:r w:rsidRPr="007C625C">
        <w:rPr>
          <w:iCs/>
          <w:lang w:val="sr-Cyrl-CS"/>
        </w:rPr>
        <w:t>:</w:t>
      </w:r>
      <w:r w:rsidRPr="007C625C">
        <w:rPr>
          <w:iCs/>
        </w:rPr>
        <w:t xml:space="preserve"> </w:t>
      </w:r>
      <w:r w:rsidRPr="007C625C">
        <w:rPr>
          <w:b/>
          <w:bCs/>
          <w:lang w:val="sr-Cyrl-RS"/>
        </w:rPr>
        <w:t xml:space="preserve">       </w:t>
      </w:r>
      <w:r w:rsidR="005D3338">
        <w:rPr>
          <w:b/>
          <w:bCs/>
        </w:rPr>
        <w:t>igor.rakovic</w:t>
      </w:r>
      <w:r w:rsidRPr="007C625C">
        <w:rPr>
          <w:b/>
          <w:bCs/>
        </w:rPr>
        <w:t>@minrzs.gov.rs</w:t>
      </w:r>
      <w:r w:rsidRPr="007C625C">
        <w:rPr>
          <w:iCs/>
        </w:rPr>
        <w:t xml:space="preserve"> </w:t>
      </w:r>
      <w:r w:rsidRPr="007C625C">
        <w:t xml:space="preserve">тражити од наручиоца додатне информације или појашњења у вези са припремањем понуде, </w:t>
      </w:r>
      <w:r w:rsidRPr="007C625C">
        <w:rPr>
          <w:lang w:val="sr-Cyrl-RS"/>
        </w:rPr>
        <w:t xml:space="preserve">при чему може да укаже наручиоцу и на евентуално уочене недостатке и неправилности у конкурсној документацији, </w:t>
      </w:r>
      <w:r w:rsidRPr="007C625C">
        <w:t xml:space="preserve">најкасније </w:t>
      </w:r>
      <w:r w:rsidRPr="007C625C">
        <w:rPr>
          <w:lang w:val="sr-Cyrl-CS"/>
        </w:rPr>
        <w:t>5 (</w:t>
      </w:r>
      <w:r w:rsidRPr="007C625C">
        <w:t>пет</w:t>
      </w:r>
      <w:r w:rsidRPr="007C625C">
        <w:rPr>
          <w:lang w:val="sr-Cyrl-CS"/>
        </w:rPr>
        <w:t>)</w:t>
      </w:r>
      <w:r w:rsidRPr="007C625C">
        <w:t xml:space="preserve"> дана пре истека рока за подношење понуде. </w:t>
      </w:r>
    </w:p>
    <w:p w:rsidR="00684AF0" w:rsidRPr="007C625C" w:rsidRDefault="00684AF0" w:rsidP="00137208">
      <w:pPr>
        <w:suppressAutoHyphens/>
        <w:jc w:val="both"/>
        <w:rPr>
          <w:rFonts w:eastAsia="Arial Unicode MS"/>
          <w:kern w:val="2"/>
          <w:lang w:eastAsia="ar-SA"/>
        </w:rPr>
      </w:pPr>
      <w:r w:rsidRPr="007C625C">
        <w:t xml:space="preserve">Наручилац </w:t>
      </w:r>
      <w:r w:rsidRPr="007C625C">
        <w:rPr>
          <w:lang w:val="sr-Cyrl-CS"/>
        </w:rPr>
        <w:t xml:space="preserve">је дужан да </w:t>
      </w:r>
      <w:r w:rsidRPr="007C625C">
        <w:t xml:space="preserve">у року од 3 (три) дана од дана пријема захтева, одговор објави на Порталу јавних набавки и на својој интернет страници. </w:t>
      </w:r>
    </w:p>
    <w:p w:rsidR="00684AF0" w:rsidRPr="007C625C" w:rsidRDefault="00684AF0" w:rsidP="00137208">
      <w:pPr>
        <w:suppressAutoHyphens/>
        <w:jc w:val="both"/>
        <w:rPr>
          <w:rFonts w:eastAsia="Arial Unicode MS"/>
          <w:kern w:val="2"/>
          <w:lang w:val="sr-Cyrl-CS" w:eastAsia="ar-SA"/>
        </w:rPr>
      </w:pPr>
      <w:r w:rsidRPr="007C625C">
        <w:t>Додатне информације или појашњења упућују се са напоменом „Захтев за додатним информацијама или појашњењима конкурсне документације,</w:t>
      </w:r>
      <w:r w:rsidRPr="007C625C">
        <w:rPr>
          <w:rFonts w:eastAsia="TimesNewRomanPS-BoldMT"/>
          <w:b/>
          <w:bCs/>
        </w:rPr>
        <w:t xml:space="preserve"> ЈН бр. </w:t>
      </w:r>
      <w:r w:rsidRPr="007C625C">
        <w:rPr>
          <w:rFonts w:eastAsia="TimesNewRomanPS-BoldMT"/>
          <w:b/>
          <w:bCs/>
          <w:lang w:val="sr-Cyrl-RS"/>
        </w:rPr>
        <w:t>39</w:t>
      </w:r>
      <w:r w:rsidRPr="007C625C">
        <w:rPr>
          <w:rFonts w:eastAsia="TimesNewRomanPS-BoldMT"/>
          <w:b/>
          <w:bCs/>
        </w:rPr>
        <w:t>/201</w:t>
      </w:r>
      <w:r w:rsidRPr="007C625C">
        <w:rPr>
          <w:rFonts w:eastAsia="TimesNewRomanPS-BoldMT"/>
          <w:b/>
          <w:bCs/>
          <w:lang w:val="sr-Cyrl-RS"/>
        </w:rPr>
        <w:t>7</w:t>
      </w:r>
      <w:r w:rsidRPr="007C625C">
        <w:rPr>
          <w:lang w:val="ru-RU"/>
        </w:rPr>
        <w:t>”</w:t>
      </w:r>
      <w:r w:rsidRPr="007C625C">
        <w:t>.</w:t>
      </w:r>
      <w:r w:rsidRPr="007C625C">
        <w:rPr>
          <w:lang w:val="sr-Cyrl-CS"/>
        </w:rPr>
        <w:t xml:space="preserve"> Указивање </w:t>
      </w:r>
      <w:r w:rsidRPr="007C625C">
        <w:rPr>
          <w:lang w:val="sr-Cyrl-RS"/>
        </w:rPr>
        <w:t>на евентуално уочене недостатке и неправилности у конкурсној документацији</w:t>
      </w:r>
      <w:r w:rsidRPr="007C625C">
        <w:rPr>
          <w:lang w:val="sr-Cyrl-CS"/>
        </w:rPr>
        <w:t xml:space="preserve"> упућују </w:t>
      </w:r>
      <w:r w:rsidRPr="007C625C">
        <w:t xml:space="preserve">се са напоменом </w:t>
      </w:r>
      <w:r w:rsidRPr="007C625C">
        <w:rPr>
          <w:lang w:val="sr-Cyrl-CS"/>
        </w:rPr>
        <w:t>«Захтев за отклањањем у</w:t>
      </w:r>
      <w:r w:rsidRPr="007C625C">
        <w:rPr>
          <w:lang w:val="sr-Cyrl-RS"/>
        </w:rPr>
        <w:t xml:space="preserve">очених недостатака и неправилности у конкурсној документацији, </w:t>
      </w:r>
      <w:r w:rsidRPr="007C625C">
        <w:rPr>
          <w:rFonts w:eastAsia="TimesNewRomanPS-BoldMT"/>
          <w:b/>
          <w:bCs/>
        </w:rPr>
        <w:t xml:space="preserve">ЈН бр. </w:t>
      </w:r>
      <w:r w:rsidRPr="007C625C">
        <w:rPr>
          <w:rFonts w:eastAsia="TimesNewRomanPS-BoldMT"/>
          <w:b/>
          <w:bCs/>
          <w:lang w:val="sr-Cyrl-RS"/>
        </w:rPr>
        <w:t>39</w:t>
      </w:r>
      <w:r w:rsidRPr="007C625C">
        <w:rPr>
          <w:rFonts w:eastAsia="TimesNewRomanPS-BoldMT"/>
          <w:b/>
          <w:bCs/>
        </w:rPr>
        <w:t>/201</w:t>
      </w:r>
      <w:r w:rsidRPr="007C625C">
        <w:rPr>
          <w:rFonts w:eastAsia="TimesNewRomanPS-BoldMT"/>
          <w:b/>
          <w:bCs/>
          <w:lang w:val="sr-Cyrl-RS"/>
        </w:rPr>
        <w:t>7</w:t>
      </w:r>
      <w:r w:rsidRPr="007C625C">
        <w:rPr>
          <w:lang w:val="ru-RU"/>
        </w:rPr>
        <w:t>”</w:t>
      </w:r>
      <w:r w:rsidRPr="007C625C">
        <w:t>.</w:t>
      </w:r>
      <w:r w:rsidRPr="007C625C">
        <w:rPr>
          <w:lang w:val="sr-Cyrl-CS"/>
        </w:rPr>
        <w:t xml:space="preserve"> </w:t>
      </w:r>
    </w:p>
    <w:p w:rsidR="00684AF0" w:rsidRPr="007C625C" w:rsidRDefault="00684AF0" w:rsidP="00137208">
      <w:pPr>
        <w:suppressAutoHyphens/>
        <w:jc w:val="both"/>
        <w:rPr>
          <w:rFonts w:eastAsia="Arial Unicode MS"/>
          <w:kern w:val="2"/>
          <w:lang w:eastAsia="ar-SA"/>
        </w:rPr>
      </w:pPr>
      <w:r w:rsidRPr="007C625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84AF0" w:rsidRPr="007C625C" w:rsidRDefault="00684AF0" w:rsidP="00137208">
      <w:pPr>
        <w:suppressAutoHyphens/>
        <w:jc w:val="both"/>
        <w:rPr>
          <w:rFonts w:eastAsia="Arial Unicode MS"/>
          <w:kern w:val="2"/>
          <w:lang w:eastAsia="ar-SA"/>
        </w:rPr>
      </w:pPr>
      <w:r w:rsidRPr="007C625C">
        <w:t>По истеку рока предвиђеног за подношење понуда н</w:t>
      </w:r>
      <w:r w:rsidRPr="007C625C">
        <w:rPr>
          <w:lang w:val="sr-Cyrl-CS"/>
        </w:rPr>
        <w:t>а</w:t>
      </w:r>
      <w:r w:rsidRPr="007C625C">
        <w:t xml:space="preserve">ручилац не може да мења нити да допуњује конкурсну документацију. </w:t>
      </w:r>
    </w:p>
    <w:p w:rsidR="00684AF0" w:rsidRPr="007C625C" w:rsidRDefault="00684AF0" w:rsidP="00137208">
      <w:pPr>
        <w:suppressAutoHyphens/>
        <w:jc w:val="both"/>
        <w:rPr>
          <w:rFonts w:eastAsia="Arial Unicode MS"/>
          <w:bCs/>
          <w:kern w:val="2"/>
          <w:lang w:eastAsia="ar-SA"/>
        </w:rPr>
      </w:pPr>
      <w:r w:rsidRPr="007C625C">
        <w:t xml:space="preserve">Тражење додатних информација или појашњења у вези са припремањем понуде телефоном није дозвољено. </w:t>
      </w:r>
    </w:p>
    <w:p w:rsidR="00684AF0" w:rsidRPr="007C625C" w:rsidRDefault="00684AF0" w:rsidP="00137208">
      <w:pPr>
        <w:suppressAutoHyphens/>
        <w:jc w:val="both"/>
        <w:rPr>
          <w:rFonts w:eastAsia="Arial Unicode MS"/>
          <w:kern w:val="2"/>
          <w:lang w:eastAsia="ar-SA"/>
        </w:rPr>
      </w:pPr>
      <w:r w:rsidRPr="007C625C">
        <w:rPr>
          <w:bCs/>
        </w:rPr>
        <w:t>Комуникација у поступку јавне набавке врши се искључиво на начин одређен чланом 20. Закона.</w:t>
      </w:r>
    </w:p>
    <w:p w:rsidR="00684AF0" w:rsidRPr="007C625C" w:rsidRDefault="00684AF0"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b/>
          <w:bCs/>
          <w:kern w:val="2"/>
          <w:lang w:eastAsia="ar-SA"/>
        </w:rPr>
      </w:pPr>
      <w:r w:rsidRPr="007C625C">
        <w:rPr>
          <w:b/>
          <w:bCs/>
        </w:rPr>
        <w:t>1</w:t>
      </w:r>
      <w:r w:rsidRPr="007C625C">
        <w:rPr>
          <w:b/>
          <w:bCs/>
          <w:lang w:val="sr-Cyrl-CS"/>
        </w:rPr>
        <w:t>5</w:t>
      </w:r>
      <w:r w:rsidRPr="007C625C">
        <w:rPr>
          <w:b/>
          <w:bCs/>
        </w:rPr>
        <w:t xml:space="preserve">. ДОДАТНА ОБЈАШЊЕЊА ОД ПОНУЂАЧА ПОСЛЕ ОТВАРАЊА ПОНУДА И КОНТРОЛА КОД ПОНУЂАЧА ОДНОСНО ЊЕГОВОГ ПОДИЗВОЂАЧА </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suppressAutoHyphens/>
        <w:jc w:val="both"/>
        <w:rPr>
          <w:rFonts w:eastAsia="TimesNewRomanPSMT"/>
          <w:bCs/>
          <w:kern w:val="2"/>
          <w:lang w:eastAsia="ar-SA"/>
        </w:rPr>
      </w:pPr>
      <w:r w:rsidRPr="007C625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84AF0" w:rsidRPr="007C625C" w:rsidRDefault="00684AF0" w:rsidP="00137208">
      <w:pPr>
        <w:tabs>
          <w:tab w:val="left" w:pos="-135"/>
          <w:tab w:val="left" w:pos="0"/>
          <w:tab w:val="left" w:pos="120"/>
        </w:tabs>
        <w:suppressAutoHyphens/>
        <w:jc w:val="both"/>
        <w:rPr>
          <w:rFonts w:eastAsia="Arial Unicode MS"/>
          <w:kern w:val="2"/>
          <w:lang w:eastAsia="ar-SA"/>
        </w:rPr>
      </w:pPr>
      <w:r w:rsidRPr="007C625C">
        <w:rPr>
          <w:rFonts w:eastAsia="TimesNewRomanPSMT"/>
          <w:bCs/>
        </w:rPr>
        <w:lastRenderedPageBreak/>
        <w:t>Уколико наручилац оцени да су потребна додатна објашњења или је потребно извршити</w:t>
      </w:r>
      <w:r w:rsidRPr="007C625C">
        <w:t xml:space="preserve"> контролу (увид) код понуђача, односно његовог подизвођача</w:t>
      </w:r>
      <w:r w:rsidRPr="007C625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84AF0" w:rsidRPr="007C625C" w:rsidRDefault="00684AF0" w:rsidP="00137208">
      <w:pPr>
        <w:tabs>
          <w:tab w:val="left" w:pos="-135"/>
          <w:tab w:val="left" w:pos="0"/>
          <w:tab w:val="left" w:pos="120"/>
        </w:tabs>
        <w:suppressAutoHyphens/>
        <w:jc w:val="both"/>
        <w:rPr>
          <w:rFonts w:eastAsia="Arial Unicode MS"/>
          <w:kern w:val="2"/>
          <w:lang w:eastAsia="ar-SA"/>
        </w:rPr>
      </w:pPr>
      <w:r w:rsidRPr="007C625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84AF0" w:rsidRPr="007C625C" w:rsidRDefault="00684AF0" w:rsidP="00137208">
      <w:pPr>
        <w:tabs>
          <w:tab w:val="left" w:pos="-135"/>
          <w:tab w:val="left" w:pos="0"/>
          <w:tab w:val="left" w:pos="120"/>
        </w:tabs>
        <w:suppressAutoHyphens/>
        <w:jc w:val="both"/>
        <w:rPr>
          <w:rFonts w:eastAsia="Arial Unicode MS"/>
          <w:kern w:val="2"/>
          <w:lang w:eastAsia="ar-SA"/>
        </w:rPr>
      </w:pPr>
      <w:r w:rsidRPr="007C625C">
        <w:t>У случају разлике између јединичне и укупне цене, меродавна је јединична цена.</w:t>
      </w:r>
    </w:p>
    <w:p w:rsidR="00684AF0" w:rsidRPr="007C625C" w:rsidRDefault="00684AF0" w:rsidP="00137208">
      <w:pPr>
        <w:suppressAutoHyphens/>
        <w:jc w:val="both"/>
        <w:rPr>
          <w:rFonts w:eastAsia="Arial Unicode MS"/>
          <w:b/>
          <w:bCs/>
          <w:kern w:val="2"/>
          <w:lang w:eastAsia="ar-SA"/>
        </w:rPr>
      </w:pPr>
      <w:r w:rsidRPr="007C625C">
        <w:t>Ако се понуђач не сагласи са исправком рачунских грешака, наручил</w:t>
      </w:r>
      <w:r w:rsidRPr="007C625C">
        <w:rPr>
          <w:lang w:val="sr-Cyrl-CS"/>
        </w:rPr>
        <w:t>а</w:t>
      </w:r>
      <w:r w:rsidRPr="007C625C">
        <w:t xml:space="preserve">ц ће његову понуду одбити као неприхватљиву. </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suppressAutoHyphens/>
        <w:jc w:val="both"/>
        <w:rPr>
          <w:b/>
          <w:bCs/>
        </w:rPr>
      </w:pPr>
      <w:r w:rsidRPr="007C625C">
        <w:rPr>
          <w:b/>
          <w:bCs/>
        </w:rPr>
        <w:t>1</w:t>
      </w:r>
      <w:r w:rsidRPr="007C625C">
        <w:rPr>
          <w:b/>
          <w:bCs/>
          <w:lang w:val="sr-Cyrl-CS"/>
        </w:rPr>
        <w:t>6</w:t>
      </w:r>
      <w:r w:rsidRPr="007C625C">
        <w:rPr>
          <w:b/>
          <w:bCs/>
        </w:rPr>
        <w:t>. НЕГАТИВН</w:t>
      </w:r>
      <w:r w:rsidRPr="007C625C">
        <w:rPr>
          <w:b/>
          <w:bCs/>
          <w:lang w:val="sr-Cyrl-CS"/>
        </w:rPr>
        <w:t>Е</w:t>
      </w:r>
      <w:r w:rsidRPr="007C625C">
        <w:rPr>
          <w:b/>
          <w:bCs/>
        </w:rPr>
        <w:t xml:space="preserve"> РЕФЕРЕНЦ</w:t>
      </w:r>
      <w:r w:rsidRPr="007C625C">
        <w:rPr>
          <w:b/>
          <w:bCs/>
          <w:lang w:val="sr-Cyrl-CS"/>
        </w:rPr>
        <w:t>Е</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jc w:val="both"/>
        <w:rPr>
          <w:rFonts w:eastAsia="TimesNewRomanPSMT"/>
          <w:bCs/>
          <w:iCs/>
        </w:rPr>
      </w:pPr>
      <w:r w:rsidRPr="007C625C">
        <w:rPr>
          <w:rFonts w:eastAsia="TimesNewRomanPSMT"/>
          <w:bCs/>
          <w:iCs/>
          <w:lang w:val="sr-Cyrl-CS"/>
        </w:rPr>
        <w:t>Понуда п</w:t>
      </w:r>
      <w:r w:rsidRPr="007C625C">
        <w:rPr>
          <w:rFonts w:eastAsia="TimesNewRomanPSMT"/>
          <w:bCs/>
          <w:iCs/>
        </w:rPr>
        <w:t>онуђач</w:t>
      </w:r>
      <w:r w:rsidRPr="007C625C">
        <w:rPr>
          <w:rFonts w:eastAsia="TimesNewRomanPSMT"/>
          <w:bCs/>
          <w:iCs/>
          <w:lang w:val="sr-Cyrl-CS"/>
        </w:rPr>
        <w:t>а</w:t>
      </w:r>
      <w:r w:rsidRPr="007C625C">
        <w:rPr>
          <w:rFonts w:eastAsia="TimesNewRomanPSMT"/>
          <w:bCs/>
          <w:iCs/>
        </w:rPr>
        <w:t xml:space="preserve"> </w:t>
      </w:r>
      <w:r w:rsidRPr="007C625C">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684AF0" w:rsidRDefault="00684AF0" w:rsidP="00137208">
      <w:pPr>
        <w:suppressAutoHyphens/>
        <w:jc w:val="both"/>
        <w:rPr>
          <w:rFonts w:eastAsia="TimesNewRomanPSMT"/>
          <w:bCs/>
          <w:iCs/>
          <w:lang w:val="sr-Cyrl-CS"/>
        </w:rPr>
      </w:pPr>
    </w:p>
    <w:p w:rsidR="006475CD" w:rsidRPr="007C625C" w:rsidRDefault="006475CD" w:rsidP="00137208">
      <w:pPr>
        <w:suppressAutoHyphens/>
        <w:jc w:val="both"/>
        <w:rPr>
          <w:rFonts w:eastAsia="Arial Unicode MS"/>
          <w:b/>
          <w:bCs/>
          <w:i/>
          <w:kern w:val="2"/>
          <w:lang w:val="sr-Cyrl-RS" w:eastAsia="ar-SA"/>
        </w:rPr>
      </w:pPr>
    </w:p>
    <w:p w:rsidR="00684AF0" w:rsidRPr="007C625C" w:rsidRDefault="00684AF0" w:rsidP="00137208">
      <w:pPr>
        <w:suppressAutoHyphens/>
        <w:jc w:val="both"/>
        <w:rPr>
          <w:rFonts w:eastAsia="Arial Unicode MS"/>
          <w:kern w:val="2"/>
          <w:lang w:eastAsia="ar-SA"/>
        </w:rPr>
      </w:pPr>
      <w:r w:rsidRPr="007C625C">
        <w:rPr>
          <w:b/>
          <w:bCs/>
        </w:rPr>
        <w:t>1</w:t>
      </w:r>
      <w:r w:rsidRPr="007C625C">
        <w:rPr>
          <w:b/>
          <w:bCs/>
          <w:lang w:val="sr-Cyrl-CS"/>
        </w:rPr>
        <w:t>7</w:t>
      </w:r>
      <w:r w:rsidRPr="007C625C">
        <w:rPr>
          <w:b/>
          <w:bCs/>
        </w:rPr>
        <w:t xml:space="preserve">. ВРСТА КРИТЕРИЈУМА ЗА ДОДЕЛУ УГОВОРА, ЕЛЕМЕНТИ КРИТЕРИЈУМА НА ОСНОВУ КОЈИХ СЕ ДОДЕЉУЈЕ УГОВОР </w:t>
      </w:r>
    </w:p>
    <w:p w:rsidR="00684AF0" w:rsidRPr="007C625C" w:rsidRDefault="00684AF0" w:rsidP="00137208">
      <w:pPr>
        <w:suppressAutoHyphens/>
        <w:jc w:val="both"/>
        <w:rPr>
          <w:rFonts w:eastAsia="Arial Unicode MS"/>
          <w:b/>
          <w:bCs/>
          <w:i/>
          <w:iCs/>
          <w:kern w:val="2"/>
          <w:lang w:eastAsia="ar-SA"/>
        </w:rPr>
      </w:pPr>
      <w:r w:rsidRPr="007C625C">
        <w:t xml:space="preserve">Избор најповољније понуде ће се извршити применом критеријума </w:t>
      </w:r>
      <w:r w:rsidRPr="007C625C">
        <w:rPr>
          <w:b/>
          <w:bCs/>
        </w:rPr>
        <w:t xml:space="preserve">„Најнижа понуђена цена“. </w:t>
      </w:r>
    </w:p>
    <w:p w:rsidR="00684AF0" w:rsidRPr="007C625C" w:rsidRDefault="00684AF0" w:rsidP="00137208">
      <w:pPr>
        <w:jc w:val="both"/>
        <w:rPr>
          <w:b/>
          <w:bCs/>
        </w:rPr>
      </w:pPr>
    </w:p>
    <w:p w:rsidR="00684AF0" w:rsidRPr="007C625C" w:rsidRDefault="00684AF0" w:rsidP="00137208">
      <w:pPr>
        <w:suppressAutoHyphens/>
        <w:jc w:val="both"/>
        <w:rPr>
          <w:b/>
          <w:bCs/>
        </w:rPr>
      </w:pPr>
      <w:r w:rsidRPr="007C625C">
        <w:rPr>
          <w:b/>
          <w:bCs/>
        </w:rPr>
        <w:t>1</w:t>
      </w:r>
      <w:r w:rsidRPr="007C625C">
        <w:rPr>
          <w:b/>
          <w:bCs/>
          <w:lang w:val="sr-Cyrl-CS"/>
        </w:rPr>
        <w:t>8</w:t>
      </w:r>
      <w:r w:rsidRPr="007C625C">
        <w:rPr>
          <w:b/>
          <w:b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84AF0" w:rsidRPr="007C625C" w:rsidRDefault="00684AF0" w:rsidP="00137208">
      <w:pPr>
        <w:jc w:val="both"/>
        <w:rPr>
          <w:b/>
          <w:bCs/>
        </w:rPr>
      </w:pPr>
    </w:p>
    <w:p w:rsidR="00684AF0" w:rsidRPr="007C625C" w:rsidRDefault="00684AF0" w:rsidP="00137208">
      <w:pPr>
        <w:suppressAutoHyphens/>
        <w:jc w:val="both"/>
        <w:rPr>
          <w:lang w:val="ru-RU"/>
        </w:rPr>
      </w:pPr>
      <w:r w:rsidRPr="007C625C">
        <w:rPr>
          <w:lang w:val="ru-RU"/>
        </w:rPr>
        <w:t>Уколико две или више понуда имају исту најнижу понуђену цену, као најповољнија биће изабрана понуда оног понуђача који буде извучен жребом и то извлачењем из кутије затворених цедуљица на којима се налазе називи понуђача, од стране чланова Комисије у присуству овлашћених представника понуђача.</w:t>
      </w:r>
    </w:p>
    <w:p w:rsidR="00684AF0" w:rsidRPr="007C625C" w:rsidRDefault="00684AF0" w:rsidP="00137208">
      <w:pPr>
        <w:suppressAutoHyphens/>
        <w:jc w:val="both"/>
        <w:rPr>
          <w:lang w:val="ru-RU"/>
        </w:rPr>
      </w:pPr>
    </w:p>
    <w:p w:rsidR="00684AF0" w:rsidRDefault="00684AF0" w:rsidP="00137208">
      <w:pPr>
        <w:suppressAutoHyphens/>
        <w:jc w:val="both"/>
      </w:pPr>
    </w:p>
    <w:p w:rsidR="00CC72B6" w:rsidRDefault="00CC72B6" w:rsidP="00137208">
      <w:pPr>
        <w:suppressAutoHyphens/>
        <w:jc w:val="both"/>
      </w:pPr>
    </w:p>
    <w:p w:rsidR="00CC72B6" w:rsidRDefault="00CC72B6" w:rsidP="00137208">
      <w:pPr>
        <w:suppressAutoHyphens/>
        <w:jc w:val="both"/>
      </w:pPr>
    </w:p>
    <w:p w:rsidR="005F76F3" w:rsidRDefault="005F76F3" w:rsidP="00137208">
      <w:pPr>
        <w:suppressAutoHyphens/>
        <w:jc w:val="both"/>
      </w:pPr>
    </w:p>
    <w:p w:rsidR="005F76F3" w:rsidRDefault="005F76F3" w:rsidP="00137208">
      <w:pPr>
        <w:suppressAutoHyphens/>
        <w:jc w:val="both"/>
      </w:pPr>
    </w:p>
    <w:p w:rsidR="00CC72B6" w:rsidRPr="007C625C" w:rsidRDefault="00CC72B6" w:rsidP="00137208">
      <w:pPr>
        <w:suppressAutoHyphens/>
        <w:jc w:val="both"/>
      </w:pPr>
    </w:p>
    <w:p w:rsidR="00684AF0" w:rsidRPr="007C625C" w:rsidRDefault="00684AF0" w:rsidP="00137208">
      <w:pPr>
        <w:suppressAutoHyphens/>
        <w:jc w:val="both"/>
        <w:rPr>
          <w:rFonts w:eastAsia="Arial Unicode MS"/>
          <w:b/>
          <w:bCs/>
          <w:kern w:val="2"/>
          <w:lang w:eastAsia="ar-SA"/>
        </w:rPr>
      </w:pPr>
      <w:r w:rsidRPr="007C625C">
        <w:rPr>
          <w:b/>
          <w:bCs/>
          <w:lang w:val="sr-Cyrl-CS"/>
        </w:rPr>
        <w:lastRenderedPageBreak/>
        <w:t>19</w:t>
      </w:r>
      <w:r w:rsidRPr="007C625C">
        <w:rPr>
          <w:b/>
          <w:bCs/>
        </w:rPr>
        <w:t xml:space="preserve">. ПОШТОВАЊЕ ОБАВЕЗА КОЈЕ ПРОИЗИЛАЗЕ ИЗ ВАЖЕЋИХ ПРОПИСА </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suppressAutoHyphens/>
        <w:jc w:val="both"/>
      </w:pPr>
      <w:r w:rsidRPr="007C625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7C625C">
        <w:rPr>
          <w:lang w:val="sr-Cyrl-CS"/>
        </w:rPr>
        <w:t xml:space="preserve">му </w:t>
      </w:r>
      <w:r w:rsidRPr="007C625C">
        <w:rPr>
          <w:bCs/>
          <w:iCs/>
          <w:lang w:val="sr-Cyrl-CS"/>
        </w:rPr>
        <w:t>н</w:t>
      </w:r>
      <w:r w:rsidRPr="007C625C">
        <w:rPr>
          <w:bCs/>
          <w:iCs/>
        </w:rPr>
        <w:t>ије</w:t>
      </w:r>
      <w:r w:rsidRPr="007C625C">
        <w:t xml:space="preserve"> изречена мера забране обављања делатности, која је на снази у време </w:t>
      </w:r>
      <w:r w:rsidRPr="007C625C">
        <w:rPr>
          <w:lang w:val="sr-Cyrl-CS"/>
        </w:rPr>
        <w:t>подношења</w:t>
      </w:r>
      <w:r w:rsidRPr="007C625C">
        <w:t xml:space="preserve"> понуде</w:t>
      </w:r>
      <w:r w:rsidRPr="007C625C">
        <w:rPr>
          <w:lang w:val="sr-Cyrl-CS"/>
        </w:rPr>
        <w:t>.</w:t>
      </w:r>
      <w:r w:rsidRPr="007C625C">
        <w:t xml:space="preserve"> (Образац изјаве, дат је у </w:t>
      </w:r>
      <w:r w:rsidRPr="007C625C">
        <w:rPr>
          <w:lang w:val="sr-Cyrl-CS"/>
        </w:rPr>
        <w:t xml:space="preserve">поглављу </w:t>
      </w:r>
      <w:r w:rsidRPr="007C625C">
        <w:rPr>
          <w:b/>
        </w:rPr>
        <w:t>XIII</w:t>
      </w:r>
      <w:r w:rsidRPr="007C625C">
        <w:rPr>
          <w:lang w:val="ru-RU"/>
        </w:rPr>
        <w:t xml:space="preserve"> </w:t>
      </w:r>
      <w:r w:rsidRPr="007C625C">
        <w:t>конкурсне документације)</w:t>
      </w:r>
      <w:r w:rsidRPr="007C625C">
        <w:rPr>
          <w:lang w:val="sr-Cyrl-CS"/>
        </w:rPr>
        <w:t>.</w:t>
      </w:r>
    </w:p>
    <w:p w:rsidR="00684AF0" w:rsidRPr="007C625C" w:rsidRDefault="00684AF0"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b/>
          <w:kern w:val="2"/>
          <w:lang w:eastAsia="ar-SA"/>
        </w:rPr>
      </w:pPr>
      <w:r w:rsidRPr="007C625C">
        <w:t xml:space="preserve"> </w:t>
      </w:r>
    </w:p>
    <w:p w:rsidR="00684AF0" w:rsidRPr="007C625C" w:rsidRDefault="00684AF0" w:rsidP="00137208">
      <w:pPr>
        <w:suppressAutoHyphens/>
        <w:jc w:val="both"/>
        <w:rPr>
          <w:rFonts w:eastAsia="Arial Unicode MS"/>
          <w:b/>
          <w:kern w:val="2"/>
          <w:lang w:eastAsia="ar-SA"/>
        </w:rPr>
      </w:pPr>
      <w:r w:rsidRPr="007C625C">
        <w:rPr>
          <w:b/>
          <w:lang w:val="sr-Cyrl-CS"/>
        </w:rPr>
        <w:t>20</w:t>
      </w:r>
      <w:r w:rsidRPr="007C625C">
        <w:rPr>
          <w:b/>
        </w:rPr>
        <w:t>. КОРИШЋЕЊЕ ПАТЕНТА И ОДГОВОРНОСТ ЗА ПОВРЕДУ ЗАШТИЋЕНИХ ПРАВА ИНТЕЛЕКТУАЛНЕ СВОЈИНЕ ТРЕЋИХ ЛИЦА</w:t>
      </w:r>
    </w:p>
    <w:p w:rsidR="00684AF0" w:rsidRPr="007C625C" w:rsidRDefault="00684AF0" w:rsidP="00137208">
      <w:pPr>
        <w:suppressAutoHyphens/>
        <w:jc w:val="both"/>
        <w:rPr>
          <w:rFonts w:eastAsia="Arial Unicode MS"/>
          <w:b/>
          <w:kern w:val="2"/>
          <w:lang w:eastAsia="ar-SA"/>
        </w:rPr>
      </w:pPr>
    </w:p>
    <w:p w:rsidR="00684AF0" w:rsidRPr="007C625C" w:rsidRDefault="00684AF0" w:rsidP="00137208">
      <w:pPr>
        <w:suppressAutoHyphens/>
        <w:jc w:val="both"/>
        <w:rPr>
          <w:rFonts w:eastAsia="Arial Unicode MS"/>
          <w:b/>
          <w:kern w:val="2"/>
          <w:lang w:eastAsia="ar-SA"/>
        </w:rPr>
      </w:pPr>
      <w:r w:rsidRPr="007C625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684AF0" w:rsidRPr="007C625C" w:rsidRDefault="00684AF0" w:rsidP="00137208">
      <w:pPr>
        <w:suppressAutoHyphens/>
        <w:jc w:val="both"/>
        <w:rPr>
          <w:rFonts w:eastAsia="Arial Unicode MS"/>
          <w:b/>
          <w:kern w:val="2"/>
          <w:lang w:eastAsia="ar-SA"/>
        </w:rPr>
      </w:pPr>
    </w:p>
    <w:p w:rsidR="00684AF0" w:rsidRPr="007C625C" w:rsidRDefault="00684AF0" w:rsidP="00137208">
      <w:pPr>
        <w:suppressAutoHyphens/>
        <w:jc w:val="both"/>
        <w:rPr>
          <w:rFonts w:eastAsia="Arial Unicode MS"/>
          <w:b/>
          <w:bCs/>
          <w:kern w:val="2"/>
          <w:lang w:val="sr-Cyrl-CS" w:eastAsia="ar-SA"/>
        </w:rPr>
      </w:pPr>
      <w:r w:rsidRPr="007C625C">
        <w:rPr>
          <w:b/>
          <w:bCs/>
          <w:lang w:val="sr-Cyrl-CS"/>
        </w:rPr>
        <w:t>21</w:t>
      </w:r>
      <w:r w:rsidRPr="007C625C">
        <w:rPr>
          <w:b/>
          <w:bCs/>
        </w:rPr>
        <w:t xml:space="preserve">. НАЧИН И РОК ЗА ПОДНОШЕЊЕ ЗАХТЕВА ЗА ЗАШТИТУ ПРАВА ПОНУЂАЧА </w:t>
      </w:r>
      <w:r w:rsidRPr="007C625C">
        <w:rPr>
          <w:b/>
          <w:bCs/>
          <w:lang w:val="sr-Cyrl-CS"/>
        </w:rPr>
        <w:t>СА УПУСТВОМ О УПЛАТИ ТАКСЕ ИЗ ЧЛ. 156. ЗАКОНА</w:t>
      </w:r>
    </w:p>
    <w:p w:rsidR="00684AF0" w:rsidRPr="007C625C" w:rsidRDefault="00684AF0" w:rsidP="00137208">
      <w:pPr>
        <w:suppressAutoHyphens/>
        <w:jc w:val="both"/>
        <w:rPr>
          <w:rFonts w:eastAsia="Arial Unicode MS"/>
          <w:b/>
          <w:bCs/>
          <w:kern w:val="2"/>
          <w:lang w:eastAsia="ar-SA"/>
        </w:rPr>
      </w:pPr>
    </w:p>
    <w:p w:rsidR="00684AF0" w:rsidRPr="007C625C" w:rsidRDefault="00684AF0" w:rsidP="00137208">
      <w:pPr>
        <w:suppressAutoHyphens/>
        <w:jc w:val="both"/>
        <w:rPr>
          <w:lang w:val="sr-Cyrl-CS"/>
        </w:rPr>
      </w:pPr>
      <w:r w:rsidRPr="007C625C">
        <w:t xml:space="preserve">Захтев за заштиту права може да поднесе понуђач, </w:t>
      </w:r>
      <w:r w:rsidRPr="007C625C">
        <w:rPr>
          <w:lang w:val="sr-Cyrl-CS"/>
        </w:rPr>
        <w:t>п</w:t>
      </w:r>
      <w:r w:rsidRPr="007C625C">
        <w:t>однос</w:t>
      </w:r>
      <w:r w:rsidRPr="007C625C">
        <w:rPr>
          <w:lang w:val="sr-Cyrl-CS"/>
        </w:rPr>
        <w:t>илац пријаве, кандидат, однос</w:t>
      </w:r>
      <w:r w:rsidRPr="007C625C">
        <w:t xml:space="preserve">но заинтересовано лице, </w:t>
      </w:r>
      <w:r w:rsidRPr="007C625C">
        <w:rPr>
          <w:lang w:val="sr-Cyrl-C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684AF0" w:rsidRPr="007C625C" w:rsidRDefault="00684AF0" w:rsidP="00137208">
      <w:pPr>
        <w:jc w:val="both"/>
      </w:pPr>
      <w:r w:rsidRPr="007C625C">
        <w:rPr>
          <w:lang w:val="sr-Cyrl-RS"/>
        </w:rPr>
        <w:t>Захтев за заштиту права подноси се наручиоцу, а копија се истовремено доставља Републичкој комисији.</w:t>
      </w:r>
      <w:r w:rsidRPr="007C625C">
        <w:t xml:space="preserve"> Примерак захтева за заштиту права подносилац истовремено доставља Републичкој комисији.</w:t>
      </w:r>
      <w:r w:rsidRPr="007C625C">
        <w:rPr>
          <w:rFonts w:eastAsia="TimesNewRomanPSMT"/>
          <w:bCs/>
        </w:rPr>
        <w:t xml:space="preserve"> Захтев за заштиту права се доставља непосредно, електронском поштом</w:t>
      </w:r>
      <w:r w:rsidRPr="007C625C">
        <w:rPr>
          <w:lang w:val="sr-Cyrl-CS"/>
        </w:rPr>
        <w:t xml:space="preserve"> на </w:t>
      </w:r>
      <w:r w:rsidRPr="007C625C">
        <w:rPr>
          <w:iCs/>
        </w:rPr>
        <w:t>e</w:t>
      </w:r>
      <w:r w:rsidRPr="007C625C">
        <w:rPr>
          <w:iCs/>
          <w:lang w:val="ru-RU"/>
        </w:rPr>
        <w:t>-</w:t>
      </w:r>
      <w:r w:rsidRPr="007C625C">
        <w:rPr>
          <w:iCs/>
        </w:rPr>
        <w:t>mail milica.mihailovic@minrzs.gov.rs</w:t>
      </w:r>
      <w:r w:rsidRPr="007C625C">
        <w:rPr>
          <w:rFonts w:eastAsia="TimesNewRomanPSMT"/>
          <w:bCs/>
        </w:rPr>
        <w:t>,</w:t>
      </w:r>
      <w:r w:rsidRPr="007C625C">
        <w:rPr>
          <w:rFonts w:eastAsia="TimesNewRomanPSMT"/>
          <w:bCs/>
          <w:lang w:val="sr-Cyrl-CS"/>
        </w:rPr>
        <w:t xml:space="preserve"> </w:t>
      </w:r>
      <w:r w:rsidRPr="007C625C">
        <w:rPr>
          <w:rFonts w:eastAsia="TimesNewRomanPSMT"/>
          <w:bCs/>
        </w:rPr>
        <w:t xml:space="preserve">факсом </w:t>
      </w:r>
      <w:r w:rsidRPr="007C625C">
        <w:rPr>
          <w:lang w:val="sr-Cyrl-CS"/>
        </w:rPr>
        <w:t>на број</w:t>
      </w:r>
      <w:r w:rsidRPr="007C625C">
        <w:t>: 011/3616599</w:t>
      </w:r>
      <w:r w:rsidRPr="007C625C">
        <w:rPr>
          <w:i/>
          <w:iCs/>
          <w:lang w:val="sr-Cyrl-CS"/>
        </w:rPr>
        <w:t xml:space="preserve"> </w:t>
      </w:r>
      <w:r w:rsidRPr="007C625C">
        <w:rPr>
          <w:rFonts w:eastAsia="TimesNewRomanPSMT"/>
          <w:bCs/>
        </w:rPr>
        <w:t>или препорученом пошиљком са повратницом.</w:t>
      </w:r>
      <w:r w:rsidRPr="007C625C">
        <w:rPr>
          <w:rFonts w:eastAsia="TimesNewRomanPSMT"/>
          <w:bCs/>
          <w:lang w:val="sr-Cyrl-CS"/>
        </w:rPr>
        <w:t xml:space="preserve"> </w:t>
      </w:r>
      <w:r w:rsidRPr="007C625C">
        <w:t xml:space="preserve">Захтев за заштиту права може се поднети у току целог поступка јавне набавке, против сваке радње наручиоца, осим ако </w:t>
      </w:r>
      <w:r w:rsidRPr="007C625C">
        <w:rPr>
          <w:lang w:val="sr-Cyrl-CS"/>
        </w:rPr>
        <w:t>З</w:t>
      </w:r>
      <w:r w:rsidRPr="007C625C">
        <w:t>аконом није другачије одређено.</w:t>
      </w:r>
    </w:p>
    <w:p w:rsidR="00684AF0" w:rsidRPr="007C625C" w:rsidRDefault="00684AF0" w:rsidP="00137208">
      <w:pPr>
        <w:jc w:val="both"/>
        <w:rPr>
          <w:lang w:val="sr-Cyrl-RS"/>
        </w:rPr>
      </w:pPr>
      <w:r w:rsidRPr="007C625C">
        <w:t>Захтев за заштиту права којим се оспорава</w:t>
      </w:r>
      <w:r w:rsidRPr="007C625C">
        <w:rPr>
          <w:lang w:val="sr-Latn-RS"/>
        </w:rPr>
        <w:t xml:space="preserve"> </w:t>
      </w:r>
      <w:r w:rsidRPr="007C625C">
        <w:rPr>
          <w:lang w:val="sr-Cyrl-RS"/>
        </w:rPr>
        <w:t xml:space="preserve">врста поступка, </w:t>
      </w:r>
      <w:r w:rsidRPr="007C625C">
        <w:t xml:space="preserve">садржина позива за подношење понуда или конкурсне документације сматраће се благовременим </w:t>
      </w:r>
      <w:r w:rsidRPr="007C625C">
        <w:rPr>
          <w:lang w:val="sr-Cyrl-RS"/>
        </w:rPr>
        <w:t>ако</w:t>
      </w:r>
      <w:r w:rsidRPr="007C625C">
        <w:t xml:space="preserve"> је примљен од стране наручиоца</w:t>
      </w:r>
      <w:r w:rsidRPr="007C625C">
        <w:rPr>
          <w:lang w:val="sr-Cyrl-RS"/>
        </w:rPr>
        <w:t xml:space="preserve"> најкасније три дана пре истека рока за подношење понуда,</w:t>
      </w:r>
      <w:r w:rsidRPr="007C625C">
        <w:t xml:space="preserve"> без обзира на начин достављања и уколико је подносилац захтева у складу са чланом</w:t>
      </w:r>
      <w:r w:rsidRPr="007C625C">
        <w:rPr>
          <w:lang w:val="sr-Cyrl-RS"/>
        </w:rPr>
        <w:t xml:space="preserve"> 63. став 2. Закона </w:t>
      </w:r>
      <w:r w:rsidRPr="007C625C">
        <w:t xml:space="preserve">указао наручиоцу на евентуалне </w:t>
      </w:r>
      <w:r w:rsidRPr="007C625C">
        <w:rPr>
          <w:lang w:val="sr-Cyrl-RS"/>
        </w:rPr>
        <w:t xml:space="preserve">недостатке и </w:t>
      </w:r>
      <w:r w:rsidRPr="007C625C">
        <w:t>неправилности, а наручилац исте није отклонио</w:t>
      </w:r>
      <w:r w:rsidRPr="007C625C">
        <w:rPr>
          <w:lang w:val="sr-Cyrl-RS"/>
        </w:rPr>
        <w:t>.</w:t>
      </w:r>
    </w:p>
    <w:p w:rsidR="00684AF0" w:rsidRPr="007C625C" w:rsidRDefault="00684AF0" w:rsidP="00137208">
      <w:pPr>
        <w:jc w:val="both"/>
        <w:rPr>
          <w:lang w:val="sr-Cyrl-RS"/>
        </w:rPr>
      </w:pPr>
      <w:r w:rsidRPr="007C625C">
        <w:rPr>
          <w:lang w:val="sr-Cyrl-RS"/>
        </w:rPr>
        <w:t xml:space="preserve">Захтев за заштиту права којим се оспоравају радње које наручилац предузме </w:t>
      </w:r>
      <w:r w:rsidRPr="007C625C">
        <w:t>пре истека рока за подношење понуда</w:t>
      </w:r>
      <w:r w:rsidRPr="007C625C">
        <w:rPr>
          <w:lang w:val="sr-Cyrl-RS"/>
        </w:rPr>
        <w:t xml:space="preserve">, а након истека рока из </w:t>
      </w:r>
      <w:r w:rsidRPr="007C625C">
        <w:t>члан</w:t>
      </w:r>
      <w:r w:rsidRPr="007C625C">
        <w:rPr>
          <w:lang w:val="sr-Cyrl-CS"/>
        </w:rPr>
        <w:t>а</w:t>
      </w:r>
      <w:r w:rsidRPr="007C625C">
        <w:rPr>
          <w:lang w:val="sr-Cyrl-RS"/>
        </w:rPr>
        <w:t xml:space="preserve"> 63. став 3. Закона, сматраће се благовременим уколико је поднет најкасније до истека рока за подношење понуда. </w:t>
      </w:r>
    </w:p>
    <w:p w:rsidR="00684AF0" w:rsidRPr="007C625C" w:rsidRDefault="00684AF0" w:rsidP="00137208">
      <w:pPr>
        <w:jc w:val="both"/>
        <w:rPr>
          <w:strike/>
        </w:rPr>
      </w:pPr>
      <w:r w:rsidRPr="007C625C">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684AF0" w:rsidRPr="007C625C" w:rsidRDefault="00684AF0" w:rsidP="00137208">
      <w:pPr>
        <w:jc w:val="both"/>
        <w:rPr>
          <w:b/>
        </w:rPr>
      </w:pPr>
      <w:r w:rsidRPr="007C625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7C625C">
        <w:lastRenderedPageBreak/>
        <w:t xml:space="preserve">разлози за његово подношење пре истека рока за подношење </w:t>
      </w:r>
      <w:r w:rsidRPr="007C625C">
        <w:rPr>
          <w:lang w:val="sr-Cyrl-RS"/>
        </w:rPr>
        <w:t>захтева из 149. члана ст. 3. и 4. Закона</w:t>
      </w:r>
      <w:r w:rsidRPr="007C625C">
        <w:t>, а подносилац захтева га није поднео пре истека тог рока</w:t>
      </w:r>
      <w:r w:rsidRPr="007C625C">
        <w:rPr>
          <w:b/>
        </w:rPr>
        <w:t>.</w:t>
      </w:r>
    </w:p>
    <w:p w:rsidR="00684AF0" w:rsidRPr="007C625C" w:rsidRDefault="00684AF0" w:rsidP="00137208">
      <w:pPr>
        <w:jc w:val="both"/>
      </w:pPr>
      <w:r w:rsidRPr="007C625C">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84AF0" w:rsidRPr="007C625C" w:rsidRDefault="00684AF0" w:rsidP="00137208">
      <w:pPr>
        <w:suppressAutoHyphens/>
        <w:jc w:val="both"/>
        <w:rPr>
          <w:rFonts w:eastAsia="Arial Unicode MS"/>
          <w:kern w:val="2"/>
          <w:lang w:eastAsia="ar-SA"/>
        </w:rPr>
      </w:pPr>
      <w:r w:rsidRPr="007C625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C625C">
        <w:rPr>
          <w:lang w:val="sr-Cyrl-CS"/>
        </w:rPr>
        <w:t xml:space="preserve"> </w:t>
      </w:r>
      <w:r w:rsidRPr="007C625C">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7C625C">
        <w:rPr>
          <w:lang w:val="sr-Cyrl-CS"/>
        </w:rPr>
        <w:t xml:space="preserve"> и на својој интернет страници</w:t>
      </w:r>
      <w:r w:rsidRPr="007C625C">
        <w:t>, најкасније у року од 2 дана од дана пријема захтева.</w:t>
      </w:r>
    </w:p>
    <w:p w:rsidR="00684AF0" w:rsidRPr="007C625C" w:rsidRDefault="00684AF0" w:rsidP="00137208">
      <w:pPr>
        <w:jc w:val="both"/>
      </w:pPr>
      <w:r w:rsidRPr="007C625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7C625C">
        <w:rPr>
          <w:lang w:val="sr-Cyrl-CS"/>
        </w:rPr>
        <w:t>3</w:t>
      </w:r>
      <w:r w:rsidRPr="007C625C">
        <w:t xml:space="preserve"> дана пре истека рока за подношење понуда, без обзира на начин достављања</w:t>
      </w:r>
      <w:r w:rsidRPr="007C625C">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p>
    <w:p w:rsidR="00684AF0" w:rsidRPr="007C625C" w:rsidRDefault="00684AF0" w:rsidP="00137208">
      <w:pPr>
        <w:suppressAutoHyphens/>
        <w:jc w:val="both"/>
        <w:rPr>
          <w:rFonts w:eastAsia="Arial Unicode MS"/>
          <w:kern w:val="2"/>
          <w:lang w:eastAsia="ar-SA"/>
        </w:rPr>
      </w:pPr>
      <w:r w:rsidRPr="007C625C">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sidRPr="007C625C">
        <w:rPr>
          <w:lang w:val="sr-Cyrl-CS"/>
        </w:rPr>
        <w:t>објављивања на Порталу јавних набавки</w:t>
      </w:r>
      <w:r w:rsidRPr="007C625C">
        <w:t xml:space="preserve">.  </w:t>
      </w:r>
    </w:p>
    <w:p w:rsidR="00684AF0" w:rsidRPr="007C625C" w:rsidRDefault="00684AF0" w:rsidP="00137208">
      <w:pPr>
        <w:suppressAutoHyphens/>
        <w:jc w:val="both"/>
        <w:rPr>
          <w:rFonts w:eastAsia="Arial Unicode MS"/>
          <w:kern w:val="2"/>
          <w:lang w:eastAsia="ar-SA"/>
        </w:rPr>
      </w:pPr>
      <w:r w:rsidRPr="007C625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84AF0" w:rsidRPr="007C625C" w:rsidRDefault="00684AF0" w:rsidP="00137208">
      <w:pPr>
        <w:suppressAutoHyphens/>
        <w:jc w:val="both"/>
        <w:rPr>
          <w:rFonts w:eastAsia="Arial Unicode MS"/>
          <w:kern w:val="2"/>
          <w:lang w:eastAsia="ar-SA"/>
        </w:rPr>
      </w:pPr>
      <w:r w:rsidRPr="007C625C">
        <w:t>Ако је у истом поступку јавне набавке поново поднет захтев за заштиту права од стр</w:t>
      </w:r>
      <w:r w:rsidRPr="007C625C">
        <w:rPr>
          <w:lang w:val="sr-Cyrl-CS"/>
        </w:rPr>
        <w:t>а</w:t>
      </w:r>
      <w:r w:rsidRPr="007C625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84AF0" w:rsidRPr="007C625C" w:rsidRDefault="00684AF0" w:rsidP="00137208">
      <w:pPr>
        <w:suppressAutoHyphens/>
        <w:jc w:val="both"/>
        <w:rPr>
          <w:rFonts w:eastAsia="TimesNewRomanPSMT"/>
          <w:bCs/>
          <w:kern w:val="2"/>
          <w:lang w:eastAsia="ar-SA"/>
        </w:rPr>
      </w:pPr>
      <w:r w:rsidRPr="007C625C">
        <w:t xml:space="preserve">Подносилац захтева је дужан да на рачун буџета Републике Србије уплати таксу од </w:t>
      </w:r>
      <w:r w:rsidRPr="007C625C">
        <w:rPr>
          <w:lang w:val="sr-Cyrl-CS"/>
        </w:rPr>
        <w:t>6</w:t>
      </w:r>
      <w:r w:rsidRPr="007C625C">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684AF0" w:rsidRPr="007C625C" w:rsidRDefault="00684AF0" w:rsidP="00137208">
      <w:pPr>
        <w:suppressAutoHyphens/>
        <w:jc w:val="both"/>
        <w:rPr>
          <w:rFonts w:eastAsia="Arial Unicode MS"/>
          <w:kern w:val="2"/>
          <w:lang w:eastAsia="ar-SA"/>
        </w:rPr>
      </w:pPr>
      <w:r w:rsidRPr="007C625C">
        <w:rPr>
          <w:rFonts w:eastAsia="TimesNewRomanPSMT"/>
          <w:bCs/>
        </w:rPr>
        <w:t>Поступак заштите права понуђача регулисан је одредбама чл. 13</w:t>
      </w:r>
      <w:r w:rsidRPr="007C625C">
        <w:rPr>
          <w:rFonts w:eastAsia="TimesNewRomanPSMT"/>
          <w:bCs/>
          <w:lang w:val="sr-Cyrl-RS"/>
        </w:rPr>
        <w:t>8</w:t>
      </w:r>
      <w:r w:rsidRPr="007C625C">
        <w:rPr>
          <w:rFonts w:eastAsia="TimesNewRomanPSMT"/>
          <w:bCs/>
        </w:rPr>
        <w:t>. - 167. Закона.</w:t>
      </w:r>
    </w:p>
    <w:p w:rsidR="00684AF0" w:rsidRPr="007C625C" w:rsidRDefault="00684AF0" w:rsidP="00137208">
      <w:pPr>
        <w:suppressAutoHyphens/>
        <w:jc w:val="both"/>
        <w:rPr>
          <w:rFonts w:eastAsia="Arial Unicode MS"/>
          <w:kern w:val="2"/>
          <w:lang w:eastAsia="ar-SA"/>
        </w:rPr>
      </w:pPr>
      <w:r w:rsidRPr="007C625C">
        <w:t xml:space="preserve">. </w:t>
      </w:r>
    </w:p>
    <w:p w:rsidR="00684AF0" w:rsidRPr="007C625C" w:rsidRDefault="00684AF0"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kern w:val="2"/>
          <w:lang w:eastAsia="ar-SA"/>
        </w:rPr>
      </w:pPr>
    </w:p>
    <w:p w:rsidR="00684AF0" w:rsidRDefault="00684AF0" w:rsidP="00137208">
      <w:pPr>
        <w:suppressAutoHyphens/>
        <w:jc w:val="both"/>
        <w:rPr>
          <w:rFonts w:eastAsia="Arial Unicode MS"/>
          <w:kern w:val="2"/>
          <w:lang w:eastAsia="ar-SA"/>
        </w:rPr>
      </w:pPr>
    </w:p>
    <w:p w:rsidR="00CC72B6" w:rsidRDefault="00CC72B6" w:rsidP="00137208">
      <w:pPr>
        <w:suppressAutoHyphens/>
        <w:jc w:val="both"/>
        <w:rPr>
          <w:rFonts w:eastAsia="Arial Unicode MS"/>
          <w:kern w:val="2"/>
          <w:lang w:eastAsia="ar-SA"/>
        </w:rPr>
      </w:pPr>
    </w:p>
    <w:p w:rsidR="00CC72B6" w:rsidRDefault="00CC72B6" w:rsidP="00137208">
      <w:pPr>
        <w:suppressAutoHyphens/>
        <w:jc w:val="both"/>
        <w:rPr>
          <w:rFonts w:eastAsia="Arial Unicode MS"/>
          <w:kern w:val="2"/>
          <w:lang w:eastAsia="ar-SA"/>
        </w:rPr>
      </w:pPr>
    </w:p>
    <w:p w:rsidR="00CC72B6" w:rsidRDefault="00CC72B6" w:rsidP="00137208">
      <w:pPr>
        <w:suppressAutoHyphens/>
        <w:jc w:val="both"/>
        <w:rPr>
          <w:rFonts w:eastAsia="Arial Unicode MS"/>
          <w:kern w:val="2"/>
          <w:lang w:eastAsia="ar-SA"/>
        </w:rPr>
      </w:pPr>
    </w:p>
    <w:p w:rsidR="00CC72B6" w:rsidRDefault="00CC72B6" w:rsidP="00137208">
      <w:pPr>
        <w:suppressAutoHyphens/>
        <w:jc w:val="both"/>
        <w:rPr>
          <w:rFonts w:eastAsia="Arial Unicode MS"/>
          <w:kern w:val="2"/>
          <w:lang w:eastAsia="ar-SA"/>
        </w:rPr>
      </w:pPr>
    </w:p>
    <w:p w:rsidR="00CC72B6" w:rsidRDefault="00CC72B6" w:rsidP="00137208">
      <w:pPr>
        <w:suppressAutoHyphens/>
        <w:jc w:val="both"/>
        <w:rPr>
          <w:rFonts w:eastAsia="Arial Unicode MS"/>
          <w:kern w:val="2"/>
          <w:lang w:eastAsia="ar-SA"/>
        </w:rPr>
      </w:pPr>
    </w:p>
    <w:p w:rsidR="00CC72B6" w:rsidRDefault="00CC72B6" w:rsidP="00137208">
      <w:pPr>
        <w:suppressAutoHyphens/>
        <w:jc w:val="both"/>
        <w:rPr>
          <w:rFonts w:eastAsia="Arial Unicode MS"/>
          <w:kern w:val="2"/>
          <w:lang w:eastAsia="ar-SA"/>
        </w:rPr>
      </w:pPr>
    </w:p>
    <w:p w:rsidR="005F76F3" w:rsidRDefault="005F76F3" w:rsidP="00137208">
      <w:pPr>
        <w:suppressAutoHyphens/>
        <w:jc w:val="both"/>
        <w:rPr>
          <w:rFonts w:eastAsia="Arial Unicode MS"/>
          <w:kern w:val="2"/>
          <w:lang w:eastAsia="ar-SA"/>
        </w:rPr>
      </w:pPr>
    </w:p>
    <w:p w:rsidR="005F76F3" w:rsidRDefault="005F76F3" w:rsidP="00137208">
      <w:pPr>
        <w:suppressAutoHyphens/>
        <w:jc w:val="both"/>
        <w:rPr>
          <w:rFonts w:eastAsia="Arial Unicode MS"/>
          <w:kern w:val="2"/>
          <w:lang w:eastAsia="ar-SA"/>
        </w:rPr>
      </w:pPr>
    </w:p>
    <w:p w:rsidR="005F76F3" w:rsidRDefault="005F76F3" w:rsidP="00137208">
      <w:pPr>
        <w:suppressAutoHyphens/>
        <w:jc w:val="both"/>
        <w:rPr>
          <w:rFonts w:eastAsia="Arial Unicode MS"/>
          <w:kern w:val="2"/>
          <w:lang w:eastAsia="ar-SA"/>
        </w:rPr>
      </w:pPr>
    </w:p>
    <w:p w:rsidR="00CC72B6" w:rsidRPr="007C625C" w:rsidRDefault="00CC72B6" w:rsidP="00137208">
      <w:pPr>
        <w:suppressAutoHyphens/>
        <w:jc w:val="both"/>
        <w:rPr>
          <w:rFonts w:eastAsia="Arial Unicode MS"/>
          <w:kern w:val="2"/>
          <w:lang w:eastAsia="ar-SA"/>
        </w:rPr>
      </w:pPr>
    </w:p>
    <w:p w:rsidR="00684AF0" w:rsidRPr="007C625C" w:rsidRDefault="00684AF0" w:rsidP="00137208">
      <w:pPr>
        <w:suppressAutoHyphens/>
        <w:jc w:val="both"/>
        <w:rPr>
          <w:rFonts w:eastAsia="Arial Unicode MS"/>
          <w:b/>
          <w:kern w:val="2"/>
          <w:lang w:val="sr-Cyrl-CS" w:eastAsia="ar-SA"/>
        </w:rPr>
      </w:pPr>
      <w:r w:rsidRPr="007C625C">
        <w:rPr>
          <w:b/>
        </w:rPr>
        <w:lastRenderedPageBreak/>
        <w:t>2</w:t>
      </w:r>
      <w:r w:rsidRPr="007C625C">
        <w:rPr>
          <w:b/>
          <w:lang w:val="sr-Cyrl-CS"/>
        </w:rPr>
        <w:t>2</w:t>
      </w:r>
      <w:r w:rsidRPr="007C625C">
        <w:rPr>
          <w:b/>
        </w:rPr>
        <w:t>. РОК У КОЈЕМ ЋЕ УГОВОР БИТИ ЗАКЉУЧЕН</w:t>
      </w:r>
    </w:p>
    <w:p w:rsidR="00684AF0" w:rsidRPr="007C625C" w:rsidRDefault="00684AF0" w:rsidP="00137208">
      <w:pPr>
        <w:suppressAutoHyphens/>
        <w:jc w:val="both"/>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Наручилац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време позива наручилац и понуђач не могу започињати нити вршити радње које би могле унапред одредити избор одређене понуде.</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w:t>
      </w: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684AF0" w:rsidRPr="007C625C" w:rsidRDefault="00684AF0" w:rsidP="00137208">
      <w:pPr>
        <w:suppressAutoHyphens/>
        <w:jc w:val="both"/>
      </w:pPr>
    </w:p>
    <w:p w:rsidR="00684AF0" w:rsidRPr="007C625C" w:rsidRDefault="00684AF0" w:rsidP="00137208">
      <w:pPr>
        <w:suppressAutoHyphens/>
        <w:jc w:val="both"/>
      </w:pPr>
    </w:p>
    <w:p w:rsidR="00684AF0" w:rsidRPr="007C625C" w:rsidRDefault="00684AF0" w:rsidP="00137208">
      <w:pPr>
        <w:autoSpaceDE w:val="0"/>
        <w:autoSpaceDN w:val="0"/>
        <w:adjustRightInd w:val="0"/>
        <w:rPr>
          <w:lang w:val="sr-Latn-RS" w:eastAsia="sr-Latn-RS"/>
        </w:rPr>
      </w:pPr>
    </w:p>
    <w:p w:rsidR="00684AF0" w:rsidRPr="007C625C" w:rsidRDefault="00684AF0" w:rsidP="00137208">
      <w:pPr>
        <w:widowControl w:val="0"/>
        <w:autoSpaceDE w:val="0"/>
        <w:autoSpaceDN w:val="0"/>
        <w:adjustRightInd w:val="0"/>
        <w:jc w:val="both"/>
        <w:rPr>
          <w:b/>
          <w:bCs/>
          <w:iCs/>
          <w:lang w:val="sr-Latn-RS" w:eastAsia="sr-Latn-RS"/>
        </w:rPr>
      </w:pPr>
      <w:r w:rsidRPr="007C625C">
        <w:rPr>
          <w:b/>
          <w:bCs/>
          <w:iCs/>
          <w:lang w:val="sr-Latn-RS" w:eastAsia="sr-Latn-RS"/>
        </w:rPr>
        <w:t>23. ПОДАЦИ О ВРСТИ, САДРЖИНИ, НАЧИНУ ПОДНОШЕЊА, ВИСИНИ И РОКОВИМА ОБЕЗБЕЂЕЊА ИСПУЊЕЊА ОБАВЕЗА ПОНУЂАЧА</w:t>
      </w:r>
    </w:p>
    <w:p w:rsidR="00684AF0" w:rsidRPr="007C625C" w:rsidRDefault="00684AF0" w:rsidP="00137208">
      <w:pPr>
        <w:widowControl w:val="0"/>
        <w:autoSpaceDE w:val="0"/>
        <w:autoSpaceDN w:val="0"/>
        <w:adjustRightInd w:val="0"/>
        <w:jc w:val="both"/>
        <w:rPr>
          <w:kern w:val="2"/>
          <w:lang w:val="sr-Cyrl-CS" w:eastAsia="sr-Latn-RS"/>
        </w:rPr>
      </w:pPr>
    </w:p>
    <w:p w:rsidR="00684AF0" w:rsidRPr="007C625C" w:rsidRDefault="00684AF0" w:rsidP="00137208">
      <w:pPr>
        <w:widowControl w:val="0"/>
        <w:autoSpaceDE w:val="0"/>
        <w:autoSpaceDN w:val="0"/>
        <w:adjustRightInd w:val="0"/>
        <w:jc w:val="both"/>
        <w:rPr>
          <w:kern w:val="2"/>
          <w:lang w:val="sr-Cyrl-CS" w:eastAsia="sr-Latn-RS"/>
        </w:rPr>
      </w:pPr>
      <w:r w:rsidRPr="007C625C">
        <w:rPr>
          <w:kern w:val="2"/>
          <w:lang w:val="sr-Cyrl-CS" w:eastAsia="sr-Latn-RS"/>
        </w:rPr>
        <w:t xml:space="preserve">Изабрани понуђач је у обавези да најкасније на дан потписивања уговора достави </w:t>
      </w:r>
      <w:r w:rsidRPr="007C625C">
        <w:rPr>
          <w:b/>
          <w:bCs/>
          <w:kern w:val="2"/>
          <w:lang w:val="sr-Cyrl-CS" w:eastAsia="sr-Latn-RS"/>
        </w:rPr>
        <w:t xml:space="preserve">бланко сопствену меницу </w:t>
      </w:r>
      <w:r w:rsidRPr="007C625C">
        <w:rPr>
          <w:kern w:val="2"/>
          <w:lang w:val="sr-Cyrl-CS" w:eastAsia="sr-Latn-RS"/>
        </w:rPr>
        <w:t>којом понуђач обезбеђује испуњење својих обавеза из уговора.</w:t>
      </w:r>
    </w:p>
    <w:p w:rsidR="00684AF0" w:rsidRPr="007C625C" w:rsidRDefault="00684AF0" w:rsidP="00137208">
      <w:pPr>
        <w:widowControl w:val="0"/>
        <w:autoSpaceDE w:val="0"/>
        <w:autoSpaceDN w:val="0"/>
        <w:adjustRightInd w:val="0"/>
        <w:jc w:val="both"/>
        <w:rPr>
          <w:kern w:val="2"/>
          <w:lang w:val="sr-Cyrl-CS" w:eastAsia="sr-Latn-RS"/>
        </w:rPr>
      </w:pPr>
      <w:r w:rsidRPr="007C625C">
        <w:rPr>
          <w:kern w:val="2"/>
          <w:lang w:val="sr-Cyrl-CS" w:eastAsia="sr-Latn-R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7C625C">
        <w:rPr>
          <w:b/>
          <w:bCs/>
          <w:kern w:val="2"/>
          <w:lang w:val="sr-Latn-CS" w:eastAsia="sr-Latn-RS"/>
        </w:rPr>
        <w:t>XIV</w:t>
      </w:r>
      <w:r w:rsidRPr="007C625C">
        <w:rPr>
          <w:kern w:val="2"/>
          <w:lang w:val="sr-Cyrl-CS" w:eastAsia="sr-Latn-RS"/>
        </w:rPr>
        <w:t xml:space="preserve"> у конкурсној документацији),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684AF0" w:rsidRPr="007C625C" w:rsidRDefault="00684AF0" w:rsidP="00137208">
      <w:pPr>
        <w:widowControl w:val="0"/>
        <w:autoSpaceDE w:val="0"/>
        <w:autoSpaceDN w:val="0"/>
        <w:adjustRightInd w:val="0"/>
        <w:jc w:val="both"/>
        <w:rPr>
          <w:kern w:val="2"/>
          <w:lang w:val="sr-Cyrl-CS" w:eastAsia="sr-Latn-RS"/>
        </w:rPr>
      </w:pPr>
      <w:r w:rsidRPr="007C625C">
        <w:rPr>
          <w:kern w:val="2"/>
          <w:lang w:val="sr-Cyrl-CS" w:eastAsia="sr-Latn-R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684AF0" w:rsidRPr="007C625C" w:rsidRDefault="00684AF0" w:rsidP="00137208">
      <w:pPr>
        <w:widowControl w:val="0"/>
        <w:autoSpaceDE w:val="0"/>
        <w:autoSpaceDN w:val="0"/>
        <w:adjustRightInd w:val="0"/>
        <w:jc w:val="both"/>
        <w:rPr>
          <w:kern w:val="2"/>
          <w:lang w:val="sr-Cyrl-CS" w:eastAsia="sr-Latn-RS"/>
        </w:rPr>
      </w:pPr>
      <w:r w:rsidRPr="007C625C">
        <w:rPr>
          <w:kern w:val="2"/>
          <w:lang w:val="sr-Cyrl-CS" w:eastAsia="sr-Latn-RS"/>
        </w:rPr>
        <w:t>Потребно је уз меницу доставити и потврду да је меница евидентирана у регистру меница и овлашћења које води НБС.</w:t>
      </w:r>
    </w:p>
    <w:p w:rsidR="00684AF0" w:rsidRPr="007C625C" w:rsidRDefault="00684AF0" w:rsidP="00137208">
      <w:pPr>
        <w:widowControl w:val="0"/>
        <w:autoSpaceDE w:val="0"/>
        <w:autoSpaceDN w:val="0"/>
        <w:adjustRightInd w:val="0"/>
        <w:jc w:val="both"/>
        <w:rPr>
          <w:kern w:val="2"/>
          <w:lang w:val="sr-Cyrl-CS" w:eastAsia="sr-Latn-RS"/>
        </w:rPr>
      </w:pPr>
      <w:r w:rsidRPr="007C625C">
        <w:rPr>
          <w:kern w:val="2"/>
          <w:lang w:val="sr-Cyrl-CS" w:eastAsia="sr-Latn-RS"/>
        </w:rPr>
        <w:t>Рок важења средстава финансијског обезбеђења мора бити најмање 30 (тридесет) дана дужи од истека рока свих уговорених обавеза понуђача.</w:t>
      </w:r>
    </w:p>
    <w:p w:rsidR="007C625C" w:rsidRPr="00A55C63" w:rsidRDefault="00684AF0" w:rsidP="00A55C63">
      <w:pPr>
        <w:widowControl w:val="0"/>
        <w:autoSpaceDE w:val="0"/>
        <w:autoSpaceDN w:val="0"/>
        <w:adjustRightInd w:val="0"/>
        <w:jc w:val="both"/>
        <w:rPr>
          <w:kern w:val="2"/>
          <w:lang w:val="sr-Cyrl-CS" w:eastAsia="sr-Latn-RS"/>
        </w:rPr>
      </w:pPr>
      <w:r w:rsidRPr="007C625C">
        <w:rPr>
          <w:kern w:val="2"/>
          <w:lang w:val="sr-Cyrl-CS" w:eastAsia="sr-Latn-RS"/>
        </w:rPr>
        <w:t>По извршењу свих уговорних обавеза понуђача средства финансијског обезбеђења ће бити враћена.</w:t>
      </w:r>
    </w:p>
    <w:p w:rsidR="00684AF0" w:rsidRDefault="00684AF0" w:rsidP="00137208">
      <w:pPr>
        <w:suppressAutoHyphens/>
        <w:jc w:val="both"/>
      </w:pPr>
    </w:p>
    <w:p w:rsidR="005F76F3" w:rsidRPr="007C625C" w:rsidRDefault="005F76F3" w:rsidP="00137208">
      <w:pPr>
        <w:suppressAutoHyphens/>
        <w:jc w:val="both"/>
      </w:pPr>
    </w:p>
    <w:p w:rsidR="005D3338" w:rsidRPr="007C625C" w:rsidRDefault="005D3338" w:rsidP="00137208">
      <w:pPr>
        <w:suppressAutoHyphens/>
        <w:jc w:val="both"/>
      </w:pPr>
    </w:p>
    <w:p w:rsidR="00684AF0" w:rsidRPr="007C625C" w:rsidRDefault="00684AF0" w:rsidP="00137208">
      <w:pPr>
        <w:shd w:val="clear" w:color="auto" w:fill="C6D9F1"/>
        <w:suppressAutoHyphens/>
        <w:jc w:val="center"/>
        <w:rPr>
          <w:b/>
          <w:bCs/>
          <w:i/>
          <w:iCs/>
        </w:rPr>
      </w:pPr>
      <w:r w:rsidRPr="007C625C">
        <w:rPr>
          <w:b/>
          <w:bCs/>
          <w:i/>
          <w:iCs/>
        </w:rPr>
        <w:t>VI ОБРАЗАЦ ПОНУДЕ</w:t>
      </w:r>
    </w:p>
    <w:p w:rsidR="00684AF0" w:rsidRPr="007C625C" w:rsidRDefault="00684AF0" w:rsidP="00137208">
      <w:pPr>
        <w:suppressAutoHyphens/>
        <w:jc w:val="both"/>
        <w:rPr>
          <w:b/>
          <w:bCs/>
          <w:i/>
          <w:iCs/>
          <w:lang w:val="en-GB"/>
        </w:rPr>
      </w:pPr>
    </w:p>
    <w:p w:rsidR="00684AF0" w:rsidRPr="007C625C" w:rsidRDefault="00684AF0" w:rsidP="00137208">
      <w:pPr>
        <w:jc w:val="both"/>
        <w:rPr>
          <w:iCs/>
          <w:lang w:val="sr-Cyrl-CS"/>
        </w:rPr>
      </w:pPr>
      <w:r w:rsidRPr="007C625C">
        <w:rPr>
          <w:iCs/>
        </w:rPr>
        <w:t>Понуда бр</w:t>
      </w:r>
      <w:r w:rsidRPr="007C625C">
        <w:rPr>
          <w:iCs/>
          <w:lang w:val="sr-Cyrl-RS"/>
        </w:rPr>
        <w:t xml:space="preserve"> ________________ </w:t>
      </w:r>
      <w:r w:rsidRPr="007C625C">
        <w:rPr>
          <w:iCs/>
        </w:rPr>
        <w:t>од</w:t>
      </w:r>
      <w:r w:rsidRPr="007C625C">
        <w:rPr>
          <w:iCs/>
          <w:lang w:val="sr-Cyrl-RS"/>
        </w:rPr>
        <w:t xml:space="preserve"> __________________ </w:t>
      </w:r>
      <w:r w:rsidRPr="007C625C">
        <w:rPr>
          <w:iCs/>
        </w:rPr>
        <w:t xml:space="preserve">за јавну </w:t>
      </w:r>
      <w:r w:rsidRPr="007C625C">
        <w:rPr>
          <w:iCs/>
          <w:lang w:val="sr-Cyrl-RS"/>
        </w:rPr>
        <w:t>н</w:t>
      </w:r>
      <w:r w:rsidRPr="007C625C">
        <w:rPr>
          <w:iCs/>
        </w:rPr>
        <w:t>абавку</w:t>
      </w:r>
      <w:r w:rsidRPr="007C625C">
        <w:rPr>
          <w:iCs/>
          <w:lang w:val="sr-Cyrl-RS"/>
        </w:rPr>
        <w:t xml:space="preserve"> </w:t>
      </w:r>
      <w:r w:rsidRPr="007C625C">
        <w:rPr>
          <w:lang w:val="sr-Cyrl-CS"/>
        </w:rPr>
        <w:t xml:space="preserve">Услуге вештачења </w:t>
      </w:r>
      <w:r w:rsidRPr="007C625C">
        <w:rPr>
          <w:rStyle w:val="FontStyle40"/>
          <w:rFonts w:ascii="Times New Roman" w:hAnsi="Times New Roman" w:cs="Times New Roman"/>
          <w:sz w:val="24"/>
          <w:szCs w:val="24"/>
          <w:lang w:val="sr-Cyrl-RS" w:eastAsia="sr-Cyrl-CS"/>
        </w:rPr>
        <w:t xml:space="preserve">кроз ревизију изведених радова </w:t>
      </w:r>
      <w:r w:rsidRPr="007C625C">
        <w:rPr>
          <w:lang w:val="sr-Cyrl-CS"/>
        </w:rPr>
        <w:t>на објекту - Геронтолошки центар у Ваљеву</w:t>
      </w:r>
      <w:r w:rsidRPr="007C625C">
        <w:rPr>
          <w:b/>
          <w:bCs/>
          <w:i/>
          <w:iCs/>
        </w:rPr>
        <w:t>,</w:t>
      </w:r>
      <w:r w:rsidRPr="007C625C">
        <w:rPr>
          <w:b/>
          <w:bCs/>
          <w:iCs/>
        </w:rPr>
        <w:t xml:space="preserve"> </w:t>
      </w:r>
      <w:r w:rsidRPr="007C625C">
        <w:rPr>
          <w:iCs/>
        </w:rPr>
        <w:t xml:space="preserve">ЈН број </w:t>
      </w:r>
      <w:r w:rsidRPr="007C625C">
        <w:rPr>
          <w:iCs/>
          <w:lang w:val="sr-Cyrl-RS"/>
        </w:rPr>
        <w:t>39</w:t>
      </w:r>
      <w:r w:rsidRPr="007C625C">
        <w:rPr>
          <w:iCs/>
          <w:lang w:val="sr-Cyrl-CS"/>
        </w:rPr>
        <w:t>/2017</w:t>
      </w:r>
    </w:p>
    <w:p w:rsidR="00684AF0" w:rsidRPr="007C625C" w:rsidRDefault="00684AF0" w:rsidP="00137208">
      <w:pPr>
        <w:jc w:val="both"/>
        <w:rPr>
          <w:iCs/>
          <w:lang w:val="sr-Cyrl-RS"/>
        </w:rPr>
      </w:pPr>
    </w:p>
    <w:p w:rsidR="00684AF0" w:rsidRPr="007C625C" w:rsidRDefault="00684AF0" w:rsidP="00137208">
      <w:pPr>
        <w:rPr>
          <w:b/>
          <w:bCs/>
          <w:i/>
          <w:iCs/>
          <w:lang w:val="sr-Cyrl-CS"/>
        </w:rPr>
      </w:pPr>
      <w:r w:rsidRPr="007C625C">
        <w:rPr>
          <w:b/>
          <w:bCs/>
          <w:i/>
          <w:iCs/>
        </w:rPr>
        <w:t>1)ОПШТИ ПОДАЦИ О ПОНУЂАЧУ</w:t>
      </w:r>
    </w:p>
    <w:p w:rsidR="00684AF0" w:rsidRPr="007C625C" w:rsidRDefault="00684AF0" w:rsidP="00137208">
      <w:pPr>
        <w:rPr>
          <w:i/>
          <w:iCs/>
          <w:lang w:val="sr-Cyrl-CS"/>
        </w:rPr>
      </w:pPr>
    </w:p>
    <w:tbl>
      <w:tblPr>
        <w:tblW w:w="0" w:type="auto"/>
        <w:tblInd w:w="-20" w:type="dxa"/>
        <w:tblLayout w:type="fixed"/>
        <w:tblLook w:val="0000" w:firstRow="0" w:lastRow="0" w:firstColumn="0" w:lastColumn="0" w:noHBand="0" w:noVBand="0"/>
      </w:tblPr>
      <w:tblGrid>
        <w:gridCol w:w="4621"/>
        <w:gridCol w:w="4660"/>
      </w:tblGrid>
      <w:tr w:rsidR="00137208" w:rsidRPr="007C625C" w:rsidTr="005F76F3">
        <w:trPr>
          <w:trHeight w:val="533"/>
        </w:trPr>
        <w:tc>
          <w:tcPr>
            <w:tcW w:w="4621" w:type="dxa"/>
            <w:tcBorders>
              <w:top w:val="single" w:sz="4" w:space="0" w:color="000000"/>
              <w:left w:val="single" w:sz="4" w:space="0" w:color="000000"/>
              <w:bottom w:val="single" w:sz="4" w:space="0" w:color="000000"/>
            </w:tcBorders>
          </w:tcPr>
          <w:p w:rsidR="00684AF0" w:rsidRPr="005F76F3" w:rsidRDefault="00684AF0" w:rsidP="005F76F3">
            <w:pPr>
              <w:jc w:val="both"/>
              <w:rPr>
                <w:b/>
                <w:bCs/>
                <w:i/>
                <w:iCs/>
              </w:rPr>
            </w:pPr>
            <w:r w:rsidRPr="007C625C">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rPr>
            </w:pPr>
          </w:p>
          <w:p w:rsidR="00684AF0" w:rsidRPr="007C625C" w:rsidRDefault="00684AF0" w:rsidP="00137208">
            <w:pPr>
              <w:rPr>
                <w:b/>
                <w:bCs/>
                <w:i/>
                <w:iCs/>
              </w:rPr>
            </w:pPr>
          </w:p>
          <w:p w:rsidR="00684AF0" w:rsidRPr="007C625C" w:rsidRDefault="00684AF0" w:rsidP="00137208">
            <w:pPr>
              <w:rPr>
                <w:b/>
                <w:bCs/>
                <w:i/>
                <w:iCs/>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rPr>
            </w:pPr>
            <w:r w:rsidRPr="007C625C">
              <w:rPr>
                <w:i/>
                <w:iCs/>
              </w:rPr>
              <w:t>Адреса понуђача:</w:t>
            </w:r>
          </w:p>
          <w:p w:rsidR="00684AF0" w:rsidRPr="007C625C" w:rsidRDefault="00684AF0" w:rsidP="00137208">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rPr>
            </w:pPr>
          </w:p>
          <w:p w:rsidR="00684AF0" w:rsidRPr="007C625C" w:rsidRDefault="00684AF0" w:rsidP="00137208">
            <w:pPr>
              <w:rPr>
                <w:b/>
                <w:bCs/>
                <w:i/>
                <w:iCs/>
              </w:rPr>
            </w:pPr>
          </w:p>
          <w:p w:rsidR="00684AF0" w:rsidRPr="007C625C" w:rsidRDefault="00684AF0" w:rsidP="00137208">
            <w:pPr>
              <w:rPr>
                <w:b/>
                <w:bCs/>
                <w:i/>
                <w:iCs/>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rPr>
            </w:pPr>
            <w:r w:rsidRPr="007C625C">
              <w:rPr>
                <w:i/>
                <w:iCs/>
              </w:rPr>
              <w:t>Матични број понуђача:</w:t>
            </w:r>
          </w:p>
          <w:p w:rsidR="00684AF0" w:rsidRPr="007C625C" w:rsidRDefault="00684AF0" w:rsidP="00137208">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rPr>
            </w:pPr>
          </w:p>
          <w:p w:rsidR="00684AF0" w:rsidRPr="007C625C" w:rsidRDefault="00684AF0" w:rsidP="00137208">
            <w:pPr>
              <w:rPr>
                <w:b/>
                <w:bCs/>
                <w:i/>
                <w:iCs/>
              </w:rPr>
            </w:pPr>
          </w:p>
          <w:p w:rsidR="00684AF0" w:rsidRPr="007C625C" w:rsidRDefault="00684AF0" w:rsidP="00137208">
            <w:pPr>
              <w:rPr>
                <w:b/>
                <w:bCs/>
                <w:i/>
                <w:iCs/>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lang w:val="ru-RU"/>
              </w:rPr>
            </w:pPr>
            <w:r w:rsidRPr="007C625C">
              <w:rPr>
                <w:i/>
                <w:iCs/>
                <w:lang w:val="ru-RU"/>
              </w:rPr>
              <w:t>Порески идентификациони број понуђача (ПИБ):</w:t>
            </w:r>
          </w:p>
          <w:p w:rsidR="00684AF0" w:rsidRPr="007C625C" w:rsidRDefault="00684AF0" w:rsidP="00137208">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lang w:val="ru-RU"/>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rPr>
            </w:pPr>
            <w:r w:rsidRPr="007C625C">
              <w:rPr>
                <w:i/>
                <w:iCs/>
              </w:rPr>
              <w:t>Име особе за контакт:</w:t>
            </w:r>
          </w:p>
          <w:p w:rsidR="00684AF0" w:rsidRPr="007C625C" w:rsidRDefault="00684AF0" w:rsidP="00137208">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rPr>
            </w:pPr>
          </w:p>
          <w:p w:rsidR="00684AF0" w:rsidRPr="007C625C" w:rsidRDefault="00684AF0" w:rsidP="00137208">
            <w:pPr>
              <w:rPr>
                <w:b/>
                <w:bCs/>
                <w:i/>
                <w:iCs/>
              </w:rPr>
            </w:pPr>
          </w:p>
          <w:p w:rsidR="00684AF0" w:rsidRPr="007C625C" w:rsidRDefault="00684AF0" w:rsidP="00137208">
            <w:pPr>
              <w:rPr>
                <w:b/>
                <w:bCs/>
                <w:i/>
                <w:iCs/>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lang w:val="ru-RU"/>
              </w:rPr>
            </w:pPr>
            <w:r w:rsidRPr="007C625C">
              <w:rPr>
                <w:i/>
                <w:iCs/>
                <w:lang w:val="ru-RU"/>
              </w:rPr>
              <w:t>Електронска адреса понуђача (</w:t>
            </w:r>
            <w:r w:rsidRPr="007C625C">
              <w:rPr>
                <w:i/>
                <w:iCs/>
              </w:rPr>
              <w:t>e</w:t>
            </w:r>
            <w:r w:rsidRPr="007C625C">
              <w:rPr>
                <w:i/>
                <w:iCs/>
                <w:lang w:val="ru-RU"/>
              </w:rPr>
              <w:t>-</w:t>
            </w:r>
            <w:r w:rsidRPr="007C625C">
              <w:rPr>
                <w:i/>
                <w:iCs/>
              </w:rPr>
              <w:t>mail</w:t>
            </w:r>
            <w:r w:rsidRPr="007C625C">
              <w:rPr>
                <w:i/>
                <w:iCs/>
                <w:lang w:val="ru-RU"/>
              </w:rPr>
              <w:t>):</w:t>
            </w:r>
          </w:p>
          <w:p w:rsidR="00684AF0" w:rsidRPr="007C625C" w:rsidRDefault="00684AF0" w:rsidP="00137208">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lang w:val="ru-RU"/>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rPr>
            </w:pPr>
            <w:r w:rsidRPr="007C625C">
              <w:rPr>
                <w:i/>
                <w:iCs/>
              </w:rPr>
              <w:t>Телефон:</w:t>
            </w:r>
          </w:p>
          <w:p w:rsidR="00684AF0" w:rsidRPr="007C625C" w:rsidRDefault="00684AF0" w:rsidP="00137208">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rPr>
            </w:pPr>
          </w:p>
          <w:p w:rsidR="00684AF0" w:rsidRPr="007C625C" w:rsidRDefault="00684AF0" w:rsidP="00137208">
            <w:pPr>
              <w:rPr>
                <w:b/>
                <w:bCs/>
                <w:i/>
                <w:iCs/>
              </w:rPr>
            </w:pPr>
          </w:p>
          <w:p w:rsidR="00684AF0" w:rsidRPr="007C625C" w:rsidRDefault="00684AF0" w:rsidP="00137208">
            <w:pPr>
              <w:rPr>
                <w:b/>
                <w:bCs/>
                <w:i/>
                <w:iCs/>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rPr>
            </w:pPr>
            <w:r w:rsidRPr="007C625C">
              <w:rPr>
                <w:i/>
                <w:iCs/>
              </w:rPr>
              <w:t>Телефакс:</w:t>
            </w:r>
          </w:p>
          <w:p w:rsidR="00684AF0" w:rsidRPr="007C625C" w:rsidRDefault="00684AF0" w:rsidP="00137208">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rPr>
            </w:pPr>
          </w:p>
          <w:p w:rsidR="00684AF0" w:rsidRPr="007C625C" w:rsidRDefault="00684AF0" w:rsidP="00137208">
            <w:pPr>
              <w:rPr>
                <w:b/>
                <w:bCs/>
                <w:i/>
                <w:iCs/>
              </w:rPr>
            </w:pPr>
          </w:p>
          <w:p w:rsidR="00684AF0" w:rsidRPr="007C625C" w:rsidRDefault="00684AF0" w:rsidP="00137208">
            <w:pPr>
              <w:rPr>
                <w:b/>
                <w:bCs/>
                <w:i/>
                <w:iCs/>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lang w:val="ru-RU"/>
              </w:rPr>
            </w:pPr>
            <w:r w:rsidRPr="007C625C">
              <w:rPr>
                <w:i/>
                <w:iCs/>
                <w:lang w:val="ru-RU"/>
              </w:rPr>
              <w:t>Број рачуна понуђача и назив банке:</w:t>
            </w:r>
          </w:p>
          <w:p w:rsidR="00684AF0" w:rsidRPr="007C625C" w:rsidRDefault="00684AF0" w:rsidP="00137208">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rPr>
                <w:b/>
                <w:bCs/>
                <w:i/>
                <w:iCs/>
                <w:lang w:val="ru-RU"/>
              </w:rPr>
            </w:pPr>
          </w:p>
          <w:p w:rsidR="00684AF0" w:rsidRPr="007C625C" w:rsidRDefault="00684AF0" w:rsidP="00137208">
            <w:pPr>
              <w:rPr>
                <w:b/>
                <w:bCs/>
                <w:i/>
                <w:iCs/>
                <w:lang w:val="ru-RU"/>
              </w:rPr>
            </w:pPr>
          </w:p>
          <w:p w:rsidR="00684AF0" w:rsidRPr="007C625C" w:rsidRDefault="00684AF0" w:rsidP="00137208">
            <w:pPr>
              <w:rPr>
                <w:b/>
                <w:bCs/>
                <w:i/>
                <w:iCs/>
                <w:lang w:val="ru-RU"/>
              </w:rPr>
            </w:pPr>
          </w:p>
        </w:tc>
      </w:tr>
      <w:tr w:rsidR="00137208" w:rsidRPr="007C625C" w:rsidTr="00CC72B6">
        <w:tc>
          <w:tcPr>
            <w:tcW w:w="4621" w:type="dxa"/>
            <w:tcBorders>
              <w:top w:val="single" w:sz="4" w:space="0" w:color="000000"/>
              <w:left w:val="single" w:sz="4" w:space="0" w:color="000000"/>
              <w:bottom w:val="single" w:sz="4" w:space="0" w:color="000000"/>
            </w:tcBorders>
          </w:tcPr>
          <w:p w:rsidR="00684AF0" w:rsidRPr="007C625C" w:rsidRDefault="00684AF0" w:rsidP="00137208">
            <w:pPr>
              <w:jc w:val="both"/>
              <w:rPr>
                <w:b/>
                <w:bCs/>
                <w:i/>
                <w:iCs/>
                <w:lang w:val="ru-RU"/>
              </w:rPr>
            </w:pPr>
            <w:r w:rsidRPr="007C625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ind w:firstLine="708"/>
              <w:rPr>
                <w:b/>
                <w:bCs/>
                <w:i/>
                <w:iCs/>
                <w:lang w:val="ru-RU"/>
              </w:rPr>
            </w:pPr>
          </w:p>
          <w:p w:rsidR="00684AF0" w:rsidRPr="007C625C" w:rsidRDefault="00684AF0" w:rsidP="00137208">
            <w:pPr>
              <w:ind w:firstLine="708"/>
              <w:rPr>
                <w:b/>
                <w:bCs/>
                <w:i/>
                <w:iCs/>
                <w:lang w:val="ru-RU"/>
              </w:rPr>
            </w:pPr>
          </w:p>
          <w:p w:rsidR="00684AF0" w:rsidRPr="007C625C" w:rsidRDefault="00684AF0" w:rsidP="00137208">
            <w:pPr>
              <w:ind w:firstLine="708"/>
              <w:rPr>
                <w:b/>
                <w:bCs/>
                <w:i/>
                <w:iCs/>
                <w:lang w:val="ru-RU"/>
              </w:rPr>
            </w:pPr>
          </w:p>
        </w:tc>
      </w:tr>
    </w:tbl>
    <w:p w:rsidR="00684AF0" w:rsidRPr="007C625C" w:rsidRDefault="00684AF0" w:rsidP="00137208">
      <w:pPr>
        <w:rPr>
          <w:rFonts w:eastAsia="TimesNewRomanPSMT"/>
          <w:b/>
          <w:bCs/>
          <w:i/>
          <w:iCs/>
          <w:lang w:val="sr-Cyrl-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5F76F3" w:rsidRDefault="005F76F3" w:rsidP="00137208">
      <w:pPr>
        <w:rPr>
          <w:rFonts w:eastAsia="TimesNewRomanPSMT"/>
          <w:b/>
          <w:bCs/>
          <w:i/>
          <w:iCs/>
        </w:rPr>
      </w:pPr>
    </w:p>
    <w:p w:rsidR="00684AF0" w:rsidRPr="007C625C" w:rsidRDefault="00684AF0" w:rsidP="00137208">
      <w:pPr>
        <w:rPr>
          <w:rFonts w:eastAsia="TimesNewRomanPSMT"/>
          <w:b/>
          <w:bCs/>
          <w:i/>
          <w:iCs/>
          <w:lang w:val="sr-Cyrl-CS"/>
        </w:rPr>
      </w:pPr>
      <w:r w:rsidRPr="007C625C">
        <w:rPr>
          <w:rFonts w:eastAsia="TimesNewRomanPSMT"/>
          <w:b/>
          <w:bCs/>
          <w:i/>
          <w:iCs/>
        </w:rPr>
        <w:t xml:space="preserve">2) ПОНУДУ ПОДНОСИ: </w:t>
      </w:r>
    </w:p>
    <w:p w:rsidR="00684AF0" w:rsidRPr="007C625C" w:rsidRDefault="00684AF0" w:rsidP="00137208">
      <w:pPr>
        <w:rPr>
          <w:lang w:val="sr-Cyrl-CS"/>
        </w:rPr>
      </w:pPr>
    </w:p>
    <w:tbl>
      <w:tblPr>
        <w:tblW w:w="0" w:type="auto"/>
        <w:tblInd w:w="-20" w:type="dxa"/>
        <w:tblLayout w:type="fixed"/>
        <w:tblLook w:val="0000" w:firstRow="0" w:lastRow="0" w:firstColumn="0" w:lastColumn="0" w:noHBand="0" w:noVBand="0"/>
      </w:tblPr>
      <w:tblGrid>
        <w:gridCol w:w="9282"/>
      </w:tblGrid>
      <w:tr w:rsidR="00137208" w:rsidRPr="007C625C" w:rsidTr="00CC72B6">
        <w:tc>
          <w:tcPr>
            <w:tcW w:w="9282"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center"/>
            </w:pPr>
          </w:p>
          <w:p w:rsidR="00684AF0" w:rsidRPr="007C625C" w:rsidRDefault="00684AF0" w:rsidP="00137208">
            <w:pPr>
              <w:jc w:val="center"/>
              <w:rPr>
                <w:rFonts w:eastAsia="TimesNewRomanPSMT"/>
                <w:b/>
                <w:bCs/>
              </w:rPr>
            </w:pPr>
            <w:r w:rsidRPr="007C625C">
              <w:rPr>
                <w:rFonts w:eastAsia="TimesNewRomanPSMT"/>
                <w:b/>
                <w:bCs/>
              </w:rPr>
              <w:t xml:space="preserve">А) САМОСТАЛНО </w:t>
            </w:r>
          </w:p>
        </w:tc>
      </w:tr>
      <w:tr w:rsidR="00137208" w:rsidRPr="007C625C" w:rsidTr="00CC72B6">
        <w:tc>
          <w:tcPr>
            <w:tcW w:w="9282"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center"/>
              <w:rPr>
                <w:rFonts w:eastAsia="TimesNewRomanPSMT"/>
                <w:b/>
                <w:bCs/>
              </w:rPr>
            </w:pPr>
          </w:p>
          <w:p w:rsidR="00684AF0" w:rsidRPr="007C625C" w:rsidRDefault="00684AF0" w:rsidP="00137208">
            <w:pPr>
              <w:jc w:val="center"/>
              <w:rPr>
                <w:rFonts w:eastAsia="TimesNewRomanPSMT"/>
                <w:b/>
                <w:bCs/>
              </w:rPr>
            </w:pPr>
            <w:r w:rsidRPr="007C625C">
              <w:rPr>
                <w:rFonts w:eastAsia="TimesNewRomanPSMT"/>
                <w:b/>
                <w:bCs/>
              </w:rPr>
              <w:t>Б) СА ПОДИЗВОЂАЧЕМ</w:t>
            </w:r>
          </w:p>
        </w:tc>
      </w:tr>
      <w:tr w:rsidR="00137208" w:rsidRPr="007C625C" w:rsidTr="00CC72B6">
        <w:tc>
          <w:tcPr>
            <w:tcW w:w="9282"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center"/>
              <w:rPr>
                <w:rFonts w:eastAsia="TimesNewRomanPSMT"/>
                <w:b/>
                <w:bCs/>
              </w:rPr>
            </w:pPr>
          </w:p>
          <w:p w:rsidR="00684AF0" w:rsidRPr="007C625C" w:rsidRDefault="00684AF0" w:rsidP="00137208">
            <w:pPr>
              <w:jc w:val="center"/>
              <w:rPr>
                <w:b/>
                <w:i/>
                <w:iCs/>
                <w:lang w:val="ru-RU"/>
              </w:rPr>
            </w:pPr>
            <w:r w:rsidRPr="007C625C">
              <w:rPr>
                <w:rFonts w:eastAsia="TimesNewRomanPSMT"/>
                <w:b/>
                <w:bCs/>
              </w:rPr>
              <w:t>В) КАО ЗАЈЕДНИЧКУ ПОНУДУ</w:t>
            </w:r>
          </w:p>
        </w:tc>
      </w:tr>
    </w:tbl>
    <w:p w:rsidR="005F76F3" w:rsidRDefault="005F76F3" w:rsidP="00137208">
      <w:pPr>
        <w:jc w:val="both"/>
        <w:rPr>
          <w:b/>
          <w:i/>
          <w:iCs/>
          <w:lang w:val="ru-RU"/>
        </w:rPr>
      </w:pPr>
    </w:p>
    <w:p w:rsidR="00684AF0" w:rsidRPr="007C625C" w:rsidRDefault="00684AF0" w:rsidP="00137208">
      <w:pPr>
        <w:jc w:val="both"/>
        <w:rPr>
          <w:rFonts w:eastAsia="TimesNewRomanPSMT"/>
          <w:bCs/>
        </w:rPr>
      </w:pPr>
      <w:r w:rsidRPr="007C625C">
        <w:rPr>
          <w:b/>
          <w:i/>
          <w:iCs/>
          <w:lang w:val="ru-RU"/>
        </w:rPr>
        <w:t>Напомена:</w:t>
      </w:r>
      <w:r w:rsidRPr="007C625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84AF0" w:rsidRPr="007C625C" w:rsidRDefault="00684AF0" w:rsidP="00137208">
      <w:pPr>
        <w:jc w:val="both"/>
        <w:rPr>
          <w:rFonts w:eastAsia="TimesNewRomanPSMT"/>
          <w:bCs/>
        </w:rPr>
      </w:pPr>
    </w:p>
    <w:p w:rsidR="00684AF0" w:rsidRPr="007C625C" w:rsidRDefault="00684AF0" w:rsidP="00137208">
      <w:pPr>
        <w:jc w:val="both"/>
        <w:rPr>
          <w:rFonts w:eastAsia="TimesNewRomanPSMT"/>
          <w:b/>
          <w:bCs/>
          <w:i/>
        </w:rPr>
      </w:pPr>
      <w:r w:rsidRPr="007C625C">
        <w:rPr>
          <w:rFonts w:eastAsia="TimesNewRomanPSMT"/>
          <w:b/>
          <w:bCs/>
          <w:i/>
          <w:lang w:val="sr-Cyrl-CS"/>
        </w:rPr>
        <w:t xml:space="preserve">3) </w:t>
      </w:r>
      <w:r w:rsidRPr="007C625C">
        <w:rPr>
          <w:rFonts w:eastAsia="TimesNewRomanPSMT"/>
          <w:b/>
          <w:bCs/>
          <w:i/>
        </w:rPr>
        <w:t xml:space="preserve">ПОДАЦИ О ПОДИЗВОЂАЧУ </w:t>
      </w:r>
    </w:p>
    <w:p w:rsidR="00684AF0" w:rsidRPr="007C625C" w:rsidRDefault="00684AF0" w:rsidP="00137208">
      <w:pPr>
        <w:jc w:val="both"/>
      </w:pPr>
      <w:r w:rsidRPr="007C625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pPr>
          </w:p>
          <w:p w:rsidR="00684AF0" w:rsidRPr="007C625C" w:rsidRDefault="00684AF0" w:rsidP="00137208">
            <w:pPr>
              <w:jc w:val="both"/>
              <w:rPr>
                <w:rFonts w:eastAsia="TimesNewRomanPSMT"/>
                <w:bCs/>
                <w:i/>
              </w:rPr>
            </w:pPr>
            <w:r w:rsidRPr="007C625C">
              <w:rPr>
                <w:rFonts w:eastAsia="TimesNewRomanPSMT"/>
                <w:bCs/>
                <w:i/>
              </w:rPr>
              <w:t>1)</w:t>
            </w: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Cs/>
                <w:i/>
              </w:rPr>
            </w:pPr>
            <w:r w:rsidRPr="007C625C">
              <w:rPr>
                <w:rFonts w:eastAsia="TimesNewRomanPSMT"/>
                <w:bCs/>
                <w:i/>
              </w:rPr>
              <w:t>2)</w:t>
            </w: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r w:rsidR="00137208" w:rsidRPr="007C625C" w:rsidTr="005F76F3">
        <w:trPr>
          <w:trHeight w:val="507"/>
        </w:trPr>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 xml:space="preserve">Део предмета набавке који ће </w:t>
            </w:r>
            <w:r w:rsidRPr="007C625C">
              <w:rPr>
                <w:rFonts w:eastAsia="TimesNewRomanPSMT"/>
                <w:bCs/>
                <w:i/>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bl>
    <w:p w:rsidR="00684AF0" w:rsidRPr="007C625C" w:rsidRDefault="00684AF0" w:rsidP="00137208">
      <w:pPr>
        <w:jc w:val="both"/>
        <w:rPr>
          <w:i/>
          <w:iCs/>
          <w:lang w:val="ru-RU"/>
        </w:rPr>
      </w:pPr>
      <w:r w:rsidRPr="007C625C">
        <w:rPr>
          <w:b/>
          <w:bCs/>
          <w:i/>
          <w:iCs/>
          <w:u w:val="single"/>
          <w:lang w:val="ru-RU"/>
        </w:rPr>
        <w:t>Напомена:</w:t>
      </w:r>
      <w:r w:rsidRPr="007C625C">
        <w:rPr>
          <w:b/>
          <w:bCs/>
          <w:i/>
          <w:iCs/>
          <w:lang w:val="ru-RU"/>
        </w:rPr>
        <w:t xml:space="preserve"> </w:t>
      </w:r>
    </w:p>
    <w:p w:rsidR="00684AF0" w:rsidRPr="007C625C" w:rsidRDefault="00684AF0" w:rsidP="00137208">
      <w:pPr>
        <w:jc w:val="both"/>
        <w:rPr>
          <w:rFonts w:eastAsia="TimesNewRomanPSMT"/>
          <w:b/>
          <w:bCs/>
          <w:lang w:val="ru-RU"/>
        </w:rPr>
      </w:pPr>
      <w:r w:rsidRPr="007C625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84AF0" w:rsidRDefault="00684AF0" w:rsidP="00137208">
      <w:pPr>
        <w:jc w:val="both"/>
        <w:rPr>
          <w:rFonts w:eastAsia="TimesNewRomanPSMT"/>
          <w:b/>
          <w:bCs/>
          <w:lang w:val="ru-RU"/>
        </w:rPr>
      </w:pPr>
    </w:p>
    <w:p w:rsidR="00A55C63" w:rsidRDefault="00A55C63" w:rsidP="00137208">
      <w:pPr>
        <w:jc w:val="both"/>
        <w:rPr>
          <w:rFonts w:eastAsia="TimesNewRomanPSMT"/>
          <w:b/>
          <w:bCs/>
          <w:lang w:val="ru-RU"/>
        </w:rPr>
      </w:pPr>
    </w:p>
    <w:p w:rsidR="00A55C63" w:rsidRPr="007C625C" w:rsidRDefault="00A55C63" w:rsidP="00137208">
      <w:pPr>
        <w:jc w:val="both"/>
        <w:rPr>
          <w:rFonts w:eastAsia="TimesNewRomanPSMT"/>
          <w:b/>
          <w:bCs/>
          <w:lang w:val="ru-RU"/>
        </w:rPr>
      </w:pPr>
    </w:p>
    <w:p w:rsidR="00684AF0" w:rsidRPr="007C625C" w:rsidRDefault="00684AF0" w:rsidP="00137208">
      <w:pPr>
        <w:jc w:val="both"/>
        <w:rPr>
          <w:rFonts w:eastAsia="TimesNewRomanPSMT"/>
          <w:b/>
          <w:bCs/>
          <w:i/>
          <w:lang w:val="ru-RU"/>
        </w:rPr>
      </w:pPr>
      <w:r w:rsidRPr="007C625C">
        <w:rPr>
          <w:rFonts w:eastAsia="TimesNewRomanPSMT"/>
          <w:b/>
          <w:bCs/>
          <w:i/>
          <w:lang w:val="sr-Cyrl-CS"/>
        </w:rPr>
        <w:t xml:space="preserve">4) </w:t>
      </w:r>
      <w:r w:rsidRPr="007C625C">
        <w:rPr>
          <w:rFonts w:eastAsia="TimesNewRomanPSMT"/>
          <w:b/>
          <w:bCs/>
          <w:i/>
          <w:lang w:val="ru-RU"/>
        </w:rPr>
        <w:t>ПОДАЦИ О УЧЕСНИКУ  У ЗАЈЕДНИЧКОЈ ПОНУДИ</w:t>
      </w:r>
    </w:p>
    <w:p w:rsidR="00684AF0" w:rsidRPr="007C625C" w:rsidRDefault="00684AF0" w:rsidP="00137208">
      <w:pPr>
        <w:jc w:val="both"/>
      </w:pPr>
      <w:r w:rsidRPr="007C625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pPr>
          </w:p>
          <w:p w:rsidR="00684AF0" w:rsidRPr="007C625C" w:rsidRDefault="00684AF0" w:rsidP="00137208">
            <w:pPr>
              <w:jc w:val="both"/>
              <w:rPr>
                <w:rFonts w:eastAsia="TimesNewRomanPSMT"/>
                <w:bCs/>
                <w:i/>
                <w:lang w:val="ru-RU"/>
              </w:rPr>
            </w:pPr>
            <w:r w:rsidRPr="007C625C">
              <w:rPr>
                <w:rFonts w:eastAsia="TimesNewRomanPSMT"/>
                <w:bCs/>
                <w:i/>
              </w:rPr>
              <w:t>1)</w:t>
            </w: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rPr>
            </w:pPr>
            <w:r w:rsidRPr="007C625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jc w:val="both"/>
              <w:rPr>
                <w:rFonts w:eastAsia="TimesNewRomanPSMT"/>
                <w:bCs/>
                <w:i/>
                <w:lang w:val="sr-Cyrl-CS"/>
              </w:rPr>
            </w:pPr>
          </w:p>
          <w:p w:rsidR="00684AF0" w:rsidRPr="007C625C" w:rsidRDefault="00684AF0" w:rsidP="00137208">
            <w:pPr>
              <w:jc w:val="both"/>
              <w:rPr>
                <w:rFonts w:eastAsia="TimesNewRomanPSMT"/>
                <w:b/>
                <w:bCs/>
              </w:rPr>
            </w:pPr>
            <w:r w:rsidRPr="007C625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lang w:val="ru-RU"/>
              </w:rPr>
            </w:pPr>
            <w:r w:rsidRPr="007C625C">
              <w:rPr>
                <w:rFonts w:eastAsia="TimesNewRomanPSMT"/>
                <w:bCs/>
                <w:i/>
              </w:rPr>
              <w:t>2)</w:t>
            </w: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rPr>
            </w:pPr>
            <w:r w:rsidRPr="007C625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lang w:val="ru-RU"/>
              </w:rPr>
            </w:pPr>
            <w:r w:rsidRPr="007C625C">
              <w:rPr>
                <w:rFonts w:eastAsia="TimesNewRomanPSMT"/>
                <w:bCs/>
                <w:i/>
              </w:rPr>
              <w:t>3)</w:t>
            </w: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lang w:val="ru-RU"/>
              </w:rPr>
            </w:pPr>
            <w:r w:rsidRPr="007C625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lang w:val="ru-RU"/>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lang w:val="ru-RU"/>
              </w:rPr>
            </w:pPr>
          </w:p>
          <w:p w:rsidR="00684AF0" w:rsidRPr="007C625C" w:rsidRDefault="00684AF0" w:rsidP="00137208">
            <w:pPr>
              <w:jc w:val="both"/>
              <w:rPr>
                <w:rFonts w:eastAsia="TimesNewRomanPSMT"/>
                <w:b/>
                <w:bCs/>
              </w:rPr>
            </w:pPr>
            <w:r w:rsidRPr="007C625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r w:rsidR="00137208" w:rsidRPr="007C625C" w:rsidTr="00CC72B6">
        <w:tc>
          <w:tcPr>
            <w:tcW w:w="465"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684AF0" w:rsidRPr="007C625C" w:rsidRDefault="00684AF0" w:rsidP="00137208">
            <w:pPr>
              <w:snapToGrid w:val="0"/>
              <w:jc w:val="both"/>
              <w:rPr>
                <w:rFonts w:eastAsia="TimesNewRomanPSMT"/>
                <w:bCs/>
                <w:i/>
              </w:rPr>
            </w:pPr>
          </w:p>
          <w:p w:rsidR="00684AF0" w:rsidRPr="007C625C" w:rsidRDefault="00684AF0" w:rsidP="00137208">
            <w:pPr>
              <w:jc w:val="both"/>
              <w:rPr>
                <w:rFonts w:eastAsia="TimesNewRomanPSMT"/>
                <w:b/>
                <w:bCs/>
              </w:rPr>
            </w:pPr>
            <w:r w:rsidRPr="007C625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napToGrid w:val="0"/>
              <w:jc w:val="both"/>
              <w:rPr>
                <w:rFonts w:eastAsia="TimesNewRomanPSMT"/>
                <w:b/>
                <w:bCs/>
              </w:rPr>
            </w:pPr>
          </w:p>
        </w:tc>
      </w:tr>
    </w:tbl>
    <w:p w:rsidR="00684AF0" w:rsidRPr="007C625C" w:rsidRDefault="00684AF0" w:rsidP="00137208">
      <w:pPr>
        <w:jc w:val="both"/>
        <w:rPr>
          <w:i/>
          <w:iCs/>
          <w:lang w:val="ru-RU"/>
        </w:rPr>
      </w:pPr>
      <w:r w:rsidRPr="007C625C">
        <w:rPr>
          <w:b/>
          <w:bCs/>
          <w:i/>
          <w:iCs/>
          <w:u w:val="single"/>
        </w:rPr>
        <w:t>Напомена:</w:t>
      </w:r>
      <w:r w:rsidRPr="007C625C">
        <w:rPr>
          <w:b/>
          <w:bCs/>
          <w:i/>
          <w:iCs/>
        </w:rPr>
        <w:t xml:space="preserve"> </w:t>
      </w:r>
    </w:p>
    <w:p w:rsidR="00684AF0" w:rsidRPr="007C625C" w:rsidRDefault="00684AF0" w:rsidP="00137208">
      <w:pPr>
        <w:jc w:val="both"/>
        <w:rPr>
          <w:b/>
          <w:bCs/>
          <w:i/>
          <w:iCs/>
        </w:rPr>
      </w:pPr>
      <w:r w:rsidRPr="007C625C">
        <w:rPr>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sidRPr="007C625C">
        <w:rPr>
          <w:i/>
          <w:iCs/>
          <w:lang w:val="ru-RU"/>
        </w:rPr>
        <w:lastRenderedPageBreak/>
        <w:t>копира у довољном броју примерака, да се попуни и достави за сваког понуђача који је учесник у заједничкој понуди.</w:t>
      </w:r>
    </w:p>
    <w:p w:rsidR="00A55C63" w:rsidRDefault="00A55C63" w:rsidP="00137208">
      <w:pPr>
        <w:jc w:val="both"/>
        <w:rPr>
          <w:b/>
          <w:bCs/>
          <w:i/>
          <w:iCs/>
          <w:lang w:val="sr-Cyrl-CS"/>
        </w:rPr>
      </w:pPr>
    </w:p>
    <w:p w:rsidR="00A55C63" w:rsidRPr="007C625C" w:rsidRDefault="00A55C63" w:rsidP="00137208">
      <w:pPr>
        <w:jc w:val="both"/>
        <w:rPr>
          <w:b/>
          <w:bCs/>
          <w:i/>
          <w:iCs/>
          <w:lang w:val="sr-Cyrl-CS"/>
        </w:rPr>
      </w:pPr>
    </w:p>
    <w:p w:rsidR="00684AF0" w:rsidRPr="007C625C" w:rsidRDefault="00684AF0" w:rsidP="00137208">
      <w:pPr>
        <w:jc w:val="both"/>
        <w:rPr>
          <w:rFonts w:eastAsia="TimesNewRomanPSMT"/>
          <w:b/>
          <w:bCs/>
        </w:rPr>
      </w:pPr>
      <w:r w:rsidRPr="007C625C">
        <w:rPr>
          <w:rFonts w:eastAsia="TimesNewRomanPSMT"/>
          <w:b/>
          <w:bCs/>
        </w:rPr>
        <w:t>5)ОПИС-ПРЕДМЕТА-НАБАВКЕ</w:t>
      </w:r>
      <w:r w:rsidRPr="007C625C">
        <w:rPr>
          <w:rFonts w:eastAsia="TimesNewRomanPSMT"/>
          <w:b/>
          <w:bCs/>
          <w:lang w:val="sr-Cyrl-CS"/>
        </w:rPr>
        <w:t xml:space="preserve"> </w:t>
      </w:r>
      <w:r w:rsidRPr="007C625C">
        <w:rPr>
          <w:rFonts w:eastAsia="TimesNewRomanPSMT"/>
          <w:b/>
          <w:bCs/>
        </w:rPr>
        <w:t>................................................................................</w:t>
      </w:r>
      <w:r w:rsidRPr="007C625C">
        <w:rPr>
          <w:i/>
          <w:iCs/>
        </w:rPr>
        <w:t>[навести предмет јавне набавке]</w:t>
      </w:r>
    </w:p>
    <w:p w:rsidR="00684AF0" w:rsidRPr="007C625C" w:rsidRDefault="00684AF0" w:rsidP="00137208">
      <w:pPr>
        <w:jc w:val="both"/>
        <w:rPr>
          <w:rFonts w:eastAsia="TimesNewRomanPSMT"/>
          <w:b/>
          <w:bCs/>
        </w:rPr>
      </w:pPr>
    </w:p>
    <w:p w:rsidR="00684AF0" w:rsidRDefault="00684AF0" w:rsidP="00137208">
      <w:pPr>
        <w:pStyle w:val="Style2"/>
        <w:widowControl/>
        <w:spacing w:line="240" w:lineRule="auto"/>
        <w:jc w:val="both"/>
        <w:rPr>
          <w:rStyle w:val="FontStyle39"/>
          <w:rFonts w:ascii="Times New Roman" w:eastAsia="Calibri" w:hAnsi="Times New Roman" w:cs="Times New Roman"/>
          <w:sz w:val="24"/>
          <w:szCs w:val="24"/>
          <w:u w:val="single"/>
          <w:lang w:val="sr-Cyrl-CS" w:eastAsia="sr-Cyrl-CS"/>
        </w:rPr>
      </w:pPr>
      <w:r w:rsidRPr="007C625C">
        <w:rPr>
          <w:rStyle w:val="FontStyle39"/>
          <w:rFonts w:ascii="Times New Roman" w:eastAsia="Calibri" w:hAnsi="Times New Roman" w:cs="Times New Roman"/>
          <w:sz w:val="24"/>
          <w:szCs w:val="24"/>
          <w:u w:val="single"/>
          <w:lang w:val="sr-Cyrl-CS" w:eastAsia="sr-Cyrl-CS"/>
        </w:rPr>
        <w:t>Понуђена цена:</w:t>
      </w:r>
    </w:p>
    <w:p w:rsidR="00692DFF" w:rsidRPr="007C625C" w:rsidRDefault="00692DFF" w:rsidP="00137208">
      <w:pPr>
        <w:pStyle w:val="Style2"/>
        <w:widowControl/>
        <w:spacing w:line="240" w:lineRule="auto"/>
        <w:jc w:val="both"/>
        <w:rPr>
          <w:rStyle w:val="FontStyle39"/>
          <w:rFonts w:ascii="Times New Roman" w:eastAsia="Calibri" w:hAnsi="Times New Roman" w:cs="Times New Roman"/>
          <w:sz w:val="24"/>
          <w:szCs w:val="24"/>
          <w:u w:val="single"/>
          <w:lang w:val="sr-Cyrl-CS" w:eastAsia="sr-Cyrl-CS"/>
        </w:rPr>
      </w:pPr>
    </w:p>
    <w:tbl>
      <w:tblPr>
        <w:tblW w:w="8506" w:type="dxa"/>
        <w:tblInd w:w="40" w:type="dxa"/>
        <w:tblLayout w:type="fixed"/>
        <w:tblCellMar>
          <w:left w:w="40" w:type="dxa"/>
          <w:right w:w="40" w:type="dxa"/>
        </w:tblCellMar>
        <w:tblLook w:val="0000" w:firstRow="0" w:lastRow="0" w:firstColumn="0" w:lastColumn="0" w:noHBand="0" w:noVBand="0"/>
      </w:tblPr>
      <w:tblGrid>
        <w:gridCol w:w="571"/>
        <w:gridCol w:w="3744"/>
        <w:gridCol w:w="2064"/>
        <w:gridCol w:w="2127"/>
      </w:tblGrid>
      <w:tr w:rsidR="00692DFF" w:rsidRPr="00692DFF" w:rsidTr="00881CAE">
        <w:tc>
          <w:tcPr>
            <w:tcW w:w="571" w:type="dxa"/>
            <w:tcBorders>
              <w:top w:val="single" w:sz="4" w:space="0" w:color="auto"/>
              <w:left w:val="single" w:sz="4" w:space="0" w:color="auto"/>
              <w:bottom w:val="single" w:sz="4" w:space="0" w:color="auto"/>
              <w:right w:val="single" w:sz="4" w:space="0" w:color="auto"/>
            </w:tcBorders>
          </w:tcPr>
          <w:p w:rsidR="00692DFF" w:rsidRPr="00692DFF" w:rsidRDefault="00692DFF" w:rsidP="00881CAE">
            <w:pPr>
              <w:pStyle w:val="Style10"/>
              <w:widowControl/>
              <w:jc w:val="center"/>
              <w:rPr>
                <w:rFonts w:ascii="Times New Roman" w:hAnsi="Times New Roman" w:cs="Times New Roman"/>
                <w:lang w:val="sr-Cyrl-RS"/>
              </w:rPr>
            </w:pPr>
            <w:r w:rsidRPr="00692DFF">
              <w:rPr>
                <w:rFonts w:ascii="Times New Roman" w:hAnsi="Times New Roman" w:cs="Times New Roman"/>
                <w:lang w:val="sr-Cyrl-RS"/>
              </w:rPr>
              <w:t>Ред.бр.</w:t>
            </w:r>
          </w:p>
        </w:tc>
        <w:tc>
          <w:tcPr>
            <w:tcW w:w="3744" w:type="dxa"/>
            <w:tcBorders>
              <w:top w:val="single" w:sz="6" w:space="0" w:color="auto"/>
              <w:left w:val="single" w:sz="4" w:space="0" w:color="auto"/>
              <w:bottom w:val="single" w:sz="6" w:space="0" w:color="auto"/>
              <w:right w:val="single" w:sz="6" w:space="0" w:color="auto"/>
            </w:tcBorders>
          </w:tcPr>
          <w:p w:rsidR="00692DFF" w:rsidRPr="00692DFF" w:rsidRDefault="00692DFF" w:rsidP="00881CAE">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Назив услуге</w:t>
            </w:r>
          </w:p>
        </w:tc>
        <w:tc>
          <w:tcPr>
            <w:tcW w:w="2064" w:type="dxa"/>
            <w:tcBorders>
              <w:top w:val="single" w:sz="6" w:space="0" w:color="auto"/>
              <w:left w:val="single" w:sz="6" w:space="0" w:color="auto"/>
              <w:bottom w:val="single" w:sz="6" w:space="0" w:color="auto"/>
              <w:right w:val="single" w:sz="6" w:space="0" w:color="auto"/>
            </w:tcBorders>
          </w:tcPr>
          <w:p w:rsidR="00692DFF" w:rsidRDefault="00692DFF" w:rsidP="00881CAE">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 xml:space="preserve">Цена без </w:t>
            </w:r>
          </w:p>
          <w:p w:rsidR="00692DFF" w:rsidRPr="00692DFF" w:rsidRDefault="00692DFF" w:rsidP="00881CAE">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ПДВ-а</w:t>
            </w:r>
          </w:p>
        </w:tc>
        <w:tc>
          <w:tcPr>
            <w:tcW w:w="2127" w:type="dxa"/>
            <w:tcBorders>
              <w:top w:val="single" w:sz="6" w:space="0" w:color="auto"/>
              <w:left w:val="single" w:sz="6" w:space="0" w:color="auto"/>
              <w:bottom w:val="single" w:sz="6" w:space="0" w:color="auto"/>
              <w:right w:val="single" w:sz="6" w:space="0" w:color="auto"/>
            </w:tcBorders>
          </w:tcPr>
          <w:p w:rsidR="00692DFF" w:rsidRPr="00692DFF" w:rsidRDefault="00692DFF" w:rsidP="00881CAE">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Цена са</w:t>
            </w:r>
          </w:p>
          <w:p w:rsidR="00692DFF" w:rsidRPr="00692DFF" w:rsidRDefault="00692DFF" w:rsidP="00881CAE">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ПДВ-ом</w:t>
            </w:r>
          </w:p>
        </w:tc>
      </w:tr>
      <w:tr w:rsidR="00692DFF" w:rsidRPr="00692DFF" w:rsidTr="00881CAE">
        <w:tc>
          <w:tcPr>
            <w:tcW w:w="571" w:type="dxa"/>
            <w:tcBorders>
              <w:top w:val="single" w:sz="4" w:space="0" w:color="auto"/>
              <w:left w:val="single" w:sz="4" w:space="0" w:color="auto"/>
              <w:bottom w:val="single" w:sz="4" w:space="0" w:color="auto"/>
              <w:right w:val="single" w:sz="4" w:space="0" w:color="auto"/>
            </w:tcBorders>
          </w:tcPr>
          <w:p w:rsidR="00692DFF" w:rsidRPr="00692DFF" w:rsidRDefault="00692DFF" w:rsidP="00881CAE">
            <w:pPr>
              <w:jc w:val="both"/>
              <w:rPr>
                <w:rStyle w:val="FontStyle39"/>
                <w:rFonts w:ascii="Times New Roman" w:eastAsia="Calibri" w:hAnsi="Times New Roman" w:cs="Times New Roman"/>
                <w:sz w:val="24"/>
                <w:szCs w:val="24"/>
                <w:lang w:val="sr-Cyrl-CS" w:eastAsia="sr-Cyrl-CS"/>
              </w:rPr>
            </w:pPr>
          </w:p>
          <w:p w:rsidR="00692DFF" w:rsidRPr="00692DFF" w:rsidRDefault="00692DFF" w:rsidP="00881CAE">
            <w:pPr>
              <w:jc w:val="center"/>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1.</w:t>
            </w:r>
          </w:p>
        </w:tc>
        <w:tc>
          <w:tcPr>
            <w:tcW w:w="3744" w:type="dxa"/>
            <w:tcBorders>
              <w:top w:val="single" w:sz="6" w:space="0" w:color="auto"/>
              <w:left w:val="single" w:sz="4" w:space="0" w:color="auto"/>
              <w:bottom w:val="single" w:sz="6" w:space="0" w:color="auto"/>
              <w:right w:val="single" w:sz="6" w:space="0" w:color="auto"/>
            </w:tcBorders>
          </w:tcPr>
          <w:p w:rsidR="00692DFF" w:rsidRPr="00692DFF" w:rsidRDefault="00692DFF" w:rsidP="00881CAE">
            <w:pPr>
              <w:pStyle w:val="Style29"/>
              <w:widowControl/>
              <w:spacing w:line="240" w:lineRule="auto"/>
              <w:jc w:val="both"/>
              <w:rPr>
                <w:rStyle w:val="FontStyle39"/>
                <w:rFonts w:ascii="Times New Roman" w:eastAsia="Calibri" w:hAnsi="Times New Roman" w:cs="Times New Roman"/>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Услуга вештачења -</w:t>
            </w:r>
            <w:r w:rsidRPr="00692DFF">
              <w:rPr>
                <w:rFonts w:ascii="Times New Roman" w:hAnsi="Times New Roman" w:cs="Times New Roman"/>
                <w:lang w:val="sr-Cyrl-CS"/>
              </w:rPr>
              <w:t xml:space="preserve"> Услуга вештачења, </w:t>
            </w:r>
            <w:r w:rsidRPr="00692DFF">
              <w:rPr>
                <w:rStyle w:val="FontStyle40"/>
                <w:rFonts w:ascii="Times New Roman" w:hAnsi="Times New Roman" w:cs="Times New Roman"/>
                <w:sz w:val="24"/>
                <w:szCs w:val="24"/>
                <w:lang w:val="sr-Cyrl-RS" w:eastAsia="sr-Cyrl-CS"/>
              </w:rPr>
              <w:t xml:space="preserve">кроз ревизију изведених радова и сачињавање предлога  решења за наставак  и завршетак радова </w:t>
            </w:r>
            <w:r w:rsidRPr="00692DFF">
              <w:rPr>
                <w:rFonts w:ascii="Times New Roman" w:hAnsi="Times New Roman" w:cs="Times New Roman"/>
                <w:lang w:val="sr-Cyrl-CS"/>
              </w:rPr>
              <w:t>на објекту  Геронтолошки центар Ваљево</w:t>
            </w:r>
          </w:p>
        </w:tc>
        <w:tc>
          <w:tcPr>
            <w:tcW w:w="2064" w:type="dxa"/>
            <w:tcBorders>
              <w:top w:val="single" w:sz="6" w:space="0" w:color="auto"/>
              <w:left w:val="single" w:sz="6" w:space="0" w:color="auto"/>
              <w:bottom w:val="single" w:sz="6" w:space="0" w:color="auto"/>
              <w:right w:val="single" w:sz="6" w:space="0" w:color="auto"/>
            </w:tcBorders>
          </w:tcPr>
          <w:p w:rsidR="00692DFF" w:rsidRPr="00692DFF" w:rsidRDefault="00692DFF" w:rsidP="00881CAE">
            <w:pPr>
              <w:pStyle w:val="Style29"/>
              <w:widowControl/>
              <w:spacing w:line="240" w:lineRule="auto"/>
              <w:rPr>
                <w:rStyle w:val="FontStyle39"/>
                <w:rFonts w:ascii="Times New Roman" w:eastAsia="Calibri" w:hAnsi="Times New Roman" w:cs="Times New Roman"/>
                <w:sz w:val="24"/>
                <w:szCs w:val="24"/>
                <w:lang w:val="sr-Cyrl-CS" w:eastAsia="sr-Cyrl-CS"/>
              </w:rPr>
            </w:pPr>
          </w:p>
        </w:tc>
        <w:tc>
          <w:tcPr>
            <w:tcW w:w="2127" w:type="dxa"/>
            <w:tcBorders>
              <w:top w:val="single" w:sz="6" w:space="0" w:color="auto"/>
              <w:left w:val="single" w:sz="6" w:space="0" w:color="auto"/>
              <w:bottom w:val="single" w:sz="6" w:space="0" w:color="auto"/>
              <w:right w:val="single" w:sz="6" w:space="0" w:color="auto"/>
            </w:tcBorders>
          </w:tcPr>
          <w:p w:rsidR="00692DFF" w:rsidRPr="00692DFF" w:rsidRDefault="00692DFF" w:rsidP="00881CAE">
            <w:pPr>
              <w:pStyle w:val="Style29"/>
              <w:widowControl/>
              <w:spacing w:line="240" w:lineRule="auto"/>
              <w:rPr>
                <w:rStyle w:val="FontStyle39"/>
                <w:rFonts w:ascii="Times New Roman" w:eastAsia="Calibri" w:hAnsi="Times New Roman" w:cs="Times New Roman"/>
                <w:sz w:val="24"/>
                <w:szCs w:val="24"/>
                <w:lang w:val="sr-Cyrl-CS" w:eastAsia="sr-Cyrl-CS"/>
              </w:rPr>
            </w:pPr>
          </w:p>
        </w:tc>
      </w:tr>
    </w:tbl>
    <w:p w:rsidR="00684AF0" w:rsidRPr="007C625C" w:rsidRDefault="00684AF0" w:rsidP="00137208">
      <w:pPr>
        <w:jc w:val="both"/>
        <w:rPr>
          <w:rFonts w:eastAsia="TimesNewRomanPSMT"/>
          <w:b/>
          <w:bCs/>
        </w:rPr>
      </w:pPr>
    </w:p>
    <w:p w:rsidR="00684AF0" w:rsidRPr="007C625C" w:rsidRDefault="00684AF0" w:rsidP="00137208">
      <w:pPr>
        <w:jc w:val="both"/>
        <w:rPr>
          <w:rFonts w:eastAsia="TimesNewRomanPSMT"/>
          <w:b/>
          <w:bCs/>
        </w:rPr>
      </w:pPr>
    </w:p>
    <w:p w:rsidR="00684AF0" w:rsidRPr="007C625C" w:rsidRDefault="00684AF0" w:rsidP="00137208">
      <w:pPr>
        <w:jc w:val="both"/>
        <w:rPr>
          <w:rFonts w:eastAsia="TimesNewRomanPSMT"/>
          <w:b/>
          <w:bCs/>
          <w:lang w:val="sr-Cyrl-RS"/>
        </w:rPr>
      </w:pPr>
    </w:p>
    <w:p w:rsidR="00684AF0" w:rsidRPr="007C625C" w:rsidRDefault="00684AF0" w:rsidP="00137208">
      <w:pPr>
        <w:jc w:val="both"/>
        <w:rPr>
          <w:rFonts w:eastAsia="TimesNewRomanPSMT"/>
          <w:b/>
          <w:bCs/>
          <w:lang w:val="sr-Cyrl-RS"/>
        </w:rPr>
      </w:pPr>
    </w:p>
    <w:tbl>
      <w:tblPr>
        <w:tblW w:w="8505" w:type="dxa"/>
        <w:tblInd w:w="40" w:type="dxa"/>
        <w:tblLayout w:type="fixed"/>
        <w:tblCellMar>
          <w:left w:w="40" w:type="dxa"/>
          <w:right w:w="40" w:type="dxa"/>
        </w:tblCellMar>
        <w:tblLook w:val="0000" w:firstRow="0" w:lastRow="0" w:firstColumn="0" w:lastColumn="0" w:noHBand="0" w:noVBand="0"/>
      </w:tblPr>
      <w:tblGrid>
        <w:gridCol w:w="2602"/>
        <w:gridCol w:w="5903"/>
      </w:tblGrid>
      <w:tr w:rsidR="00137208" w:rsidRPr="007C625C" w:rsidTr="00692DFF">
        <w:tc>
          <w:tcPr>
            <w:tcW w:w="2602" w:type="dxa"/>
            <w:tcBorders>
              <w:top w:val="single" w:sz="6" w:space="0" w:color="auto"/>
              <w:left w:val="single" w:sz="6" w:space="0" w:color="auto"/>
              <w:bottom w:val="single" w:sz="6" w:space="0" w:color="auto"/>
              <w:right w:val="single" w:sz="6" w:space="0" w:color="auto"/>
            </w:tcBorders>
          </w:tcPr>
          <w:p w:rsidR="00684AF0" w:rsidRPr="007C625C" w:rsidRDefault="00684AF0" w:rsidP="00137208">
            <w:pPr>
              <w:pStyle w:val="Style29"/>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Рок важења понуде</w:t>
            </w:r>
          </w:p>
        </w:tc>
        <w:tc>
          <w:tcPr>
            <w:tcW w:w="5903" w:type="dxa"/>
            <w:tcBorders>
              <w:top w:val="single" w:sz="6" w:space="0" w:color="auto"/>
              <w:left w:val="single" w:sz="6" w:space="0" w:color="auto"/>
              <w:bottom w:val="single" w:sz="6" w:space="0" w:color="auto"/>
              <w:right w:val="single" w:sz="6" w:space="0" w:color="auto"/>
            </w:tcBorders>
          </w:tcPr>
          <w:p w:rsidR="00684AF0" w:rsidRPr="007C625C" w:rsidRDefault="00684AF0" w:rsidP="00137208">
            <w:pPr>
              <w:pStyle w:val="Style11"/>
              <w:widowControl/>
              <w:spacing w:line="240" w:lineRule="auto"/>
              <w:rPr>
                <w:rStyle w:val="FontStyle40"/>
                <w:rFonts w:ascii="Times New Roman" w:hAnsi="Times New Roman" w:cs="Times New Roman"/>
                <w:sz w:val="24"/>
                <w:szCs w:val="24"/>
                <w:lang w:val="sr-Cyrl-CS" w:eastAsia="sr-Cyrl-CS"/>
              </w:rPr>
            </w:pPr>
          </w:p>
        </w:tc>
      </w:tr>
      <w:tr w:rsidR="00137208" w:rsidRPr="007C625C" w:rsidTr="00692DFF">
        <w:tc>
          <w:tcPr>
            <w:tcW w:w="2602" w:type="dxa"/>
            <w:tcBorders>
              <w:top w:val="single" w:sz="6" w:space="0" w:color="auto"/>
              <w:left w:val="single" w:sz="6" w:space="0" w:color="auto"/>
              <w:bottom w:val="single" w:sz="6" w:space="0" w:color="auto"/>
              <w:right w:val="single" w:sz="6" w:space="0" w:color="auto"/>
            </w:tcBorders>
          </w:tcPr>
          <w:p w:rsidR="00684AF0" w:rsidRPr="007C625C" w:rsidRDefault="00684AF0" w:rsidP="00137208">
            <w:pPr>
              <w:pStyle w:val="Style29"/>
              <w:widowControl/>
              <w:spacing w:line="240" w:lineRule="auto"/>
              <w:jc w:val="left"/>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Рок извршења услуге</w:t>
            </w:r>
          </w:p>
        </w:tc>
        <w:tc>
          <w:tcPr>
            <w:tcW w:w="5903" w:type="dxa"/>
            <w:tcBorders>
              <w:top w:val="single" w:sz="6" w:space="0" w:color="auto"/>
              <w:left w:val="single" w:sz="6" w:space="0" w:color="auto"/>
              <w:bottom w:val="single" w:sz="6" w:space="0" w:color="auto"/>
              <w:right w:val="single" w:sz="6" w:space="0" w:color="auto"/>
            </w:tcBorders>
          </w:tcPr>
          <w:p w:rsidR="00684AF0" w:rsidRPr="007C625C" w:rsidRDefault="00684AF0" w:rsidP="00137208">
            <w:pPr>
              <w:pStyle w:val="Style11"/>
              <w:widowControl/>
              <w:spacing w:line="240" w:lineRule="auto"/>
              <w:rPr>
                <w:rStyle w:val="FontStyle40"/>
                <w:rFonts w:ascii="Times New Roman" w:hAnsi="Times New Roman" w:cs="Times New Roman"/>
                <w:sz w:val="24"/>
                <w:szCs w:val="24"/>
                <w:lang w:val="sr-Cyrl-CS" w:eastAsia="sr-Cyrl-CS"/>
              </w:rPr>
            </w:pPr>
          </w:p>
        </w:tc>
      </w:tr>
    </w:tbl>
    <w:p w:rsidR="00684AF0" w:rsidRPr="00B2177F" w:rsidRDefault="00684AF0" w:rsidP="00B2177F">
      <w:pPr>
        <w:jc w:val="both"/>
        <w:rPr>
          <w:lang w:val="sr-Cyrl-RS"/>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Плаћање се врши у целости по коначном извршењу услуге (на основу испостављеног Рачуна</w:t>
      </w:r>
      <w:r w:rsidRPr="007C625C">
        <w:rPr>
          <w:rStyle w:val="FontStyle40"/>
          <w:rFonts w:ascii="Times New Roman" w:hAnsi="Times New Roman" w:cs="Times New Roman"/>
          <w:sz w:val="24"/>
          <w:szCs w:val="24"/>
          <w:lang w:val="sr-Cyrl-CS" w:eastAsia="sr-Cyrl-CS"/>
        </w:rPr>
        <w:tab/>
      </w:r>
    </w:p>
    <w:p w:rsidR="00684AF0" w:rsidRPr="007C625C" w:rsidRDefault="00684AF0" w:rsidP="00137208">
      <w:pPr>
        <w:pStyle w:val="Style5"/>
        <w:widowControl/>
        <w:spacing w:line="240" w:lineRule="auto"/>
        <w:rPr>
          <w:rFonts w:ascii="Times New Roman" w:hAnsi="Times New Roman" w:cs="Times New Roman"/>
          <w:lang w:val="sr-Cyrl-CS" w:eastAsia="sr-Cyrl-CS"/>
        </w:rPr>
      </w:pPr>
      <w:r w:rsidRPr="007C625C">
        <w:rPr>
          <w:rStyle w:val="FontStyle40"/>
          <w:rFonts w:ascii="Times New Roman" w:hAnsi="Times New Roman" w:cs="Times New Roman"/>
          <w:sz w:val="24"/>
          <w:szCs w:val="24"/>
          <w:lang w:val="sr-Cyrl-CS" w:eastAsia="sr-Cyrl-CS"/>
        </w:rPr>
        <w:t>Услуга се извршава на конкретној локацији у складу са захтевом Министарства и то у месту где</w:t>
      </w:r>
      <w:r w:rsidRPr="007C625C">
        <w:rPr>
          <w:rStyle w:val="FontStyle40"/>
          <w:rFonts w:ascii="Times New Roman" w:hAnsi="Times New Roman" w:cs="Times New Roman"/>
          <w:sz w:val="24"/>
          <w:szCs w:val="24"/>
          <w:lang w:val="en-US" w:eastAsia="sr-Cyrl-CS"/>
        </w:rPr>
        <w:t xml:space="preserve"> </w:t>
      </w:r>
      <w:r w:rsidRPr="007C625C">
        <w:rPr>
          <w:rStyle w:val="FontStyle40"/>
          <w:rFonts w:ascii="Times New Roman" w:hAnsi="Times New Roman" w:cs="Times New Roman"/>
          <w:sz w:val="24"/>
          <w:szCs w:val="24"/>
          <w:lang w:val="sr-Cyrl-CS" w:eastAsia="sr-Cyrl-CS"/>
        </w:rPr>
        <w:t>се налази предмет вештачења.</w:t>
      </w:r>
    </w:p>
    <w:p w:rsidR="00684AF0" w:rsidRPr="007C625C" w:rsidRDefault="00684AF0" w:rsidP="00137208">
      <w:pPr>
        <w:ind w:firstLine="720"/>
        <w:jc w:val="both"/>
        <w:rPr>
          <w:rFonts w:eastAsia="TimesNewRomanPSMT"/>
          <w:bCs/>
        </w:rPr>
      </w:pPr>
    </w:p>
    <w:p w:rsidR="00684AF0" w:rsidRPr="007C625C" w:rsidRDefault="00684AF0" w:rsidP="00137208">
      <w:pPr>
        <w:jc w:val="both"/>
        <w:rPr>
          <w:rFonts w:eastAsia="TimesNewRomanPSMT"/>
          <w:bCs/>
        </w:rPr>
      </w:pPr>
      <w:r w:rsidRPr="007C625C">
        <w:rPr>
          <w:rStyle w:val="FontStyle40"/>
          <w:rFonts w:ascii="Times New Roman" w:hAnsi="Times New Roman" w:cs="Times New Roman"/>
          <w:sz w:val="24"/>
          <w:szCs w:val="24"/>
          <w:lang w:val="sr-Cyrl-CS" w:eastAsia="sr-Cyrl-CS"/>
        </w:rPr>
        <w:t>Понуда је у свему усаглашена са Спецификацијом која је саставни део конкурсне документације</w:t>
      </w:r>
      <w:r w:rsidRPr="007C625C">
        <w:rPr>
          <w:rStyle w:val="FontStyle40"/>
          <w:rFonts w:ascii="Times New Roman" w:hAnsi="Times New Roman" w:cs="Times New Roman"/>
          <w:sz w:val="24"/>
          <w:szCs w:val="24"/>
          <w:u w:val="single"/>
          <w:lang w:val="sr-Cyrl-CS" w:eastAsia="sr-Cyrl-CS"/>
        </w:rPr>
        <w:t>.</w:t>
      </w:r>
    </w:p>
    <w:p w:rsidR="00684AF0" w:rsidRPr="007C625C" w:rsidRDefault="00684AF0" w:rsidP="00137208">
      <w:pPr>
        <w:ind w:firstLine="720"/>
        <w:jc w:val="both"/>
        <w:rPr>
          <w:rFonts w:eastAsia="TimesNewRomanPSMT"/>
          <w:bCs/>
        </w:rPr>
      </w:pPr>
    </w:p>
    <w:p w:rsidR="00684AF0" w:rsidRPr="007C625C" w:rsidRDefault="00684AF0" w:rsidP="00137208">
      <w:pPr>
        <w:ind w:firstLine="720"/>
        <w:jc w:val="both"/>
        <w:rPr>
          <w:rFonts w:eastAsia="TimesNewRomanPSMT"/>
          <w:bCs/>
        </w:rPr>
      </w:pPr>
    </w:p>
    <w:p w:rsidR="00684AF0" w:rsidRPr="00A55C63" w:rsidRDefault="00684AF0" w:rsidP="00A55C63">
      <w:pPr>
        <w:ind w:firstLine="720"/>
        <w:jc w:val="both"/>
        <w:rPr>
          <w:rFonts w:eastAsia="TimesNewRomanPSMT"/>
          <w:bCs/>
          <w:lang w:val="sr-Cyrl-RS"/>
        </w:rPr>
      </w:pPr>
      <w:r w:rsidRPr="007C625C">
        <w:rPr>
          <w:rFonts w:eastAsia="TimesNewRomanPSMT"/>
          <w:bCs/>
        </w:rPr>
        <w:t xml:space="preserve">Датум </w:t>
      </w:r>
      <w:r w:rsidRPr="007C625C">
        <w:rPr>
          <w:rFonts w:eastAsia="TimesNewRomanPSMT"/>
          <w:bCs/>
        </w:rPr>
        <w:tab/>
      </w:r>
      <w:r w:rsidRPr="007C625C">
        <w:rPr>
          <w:rFonts w:eastAsia="TimesNewRomanPSMT"/>
          <w:bCs/>
        </w:rPr>
        <w:tab/>
      </w:r>
      <w:r w:rsidRPr="007C625C">
        <w:rPr>
          <w:rFonts w:eastAsia="TimesNewRomanPSMT"/>
          <w:bCs/>
        </w:rPr>
        <w:tab/>
      </w:r>
      <w:r w:rsidRPr="007C625C">
        <w:rPr>
          <w:rFonts w:eastAsia="TimesNewRomanPSMT"/>
          <w:bCs/>
        </w:rPr>
        <w:tab/>
        <w:t xml:space="preserve">М. П. </w:t>
      </w:r>
      <w:r w:rsidR="00A55C63">
        <w:rPr>
          <w:rFonts w:eastAsia="TimesNewRomanPSMT"/>
          <w:bCs/>
          <w:lang w:val="sr-Cyrl-RS"/>
        </w:rPr>
        <w:t xml:space="preserve">                Понуђач</w:t>
      </w:r>
    </w:p>
    <w:p w:rsidR="00684AF0" w:rsidRPr="007C625C" w:rsidRDefault="00A55C63" w:rsidP="00137208">
      <w:pPr>
        <w:jc w:val="both"/>
        <w:rPr>
          <w:rFonts w:eastAsia="TimesNewRomanPS-BoldMT"/>
          <w:b/>
          <w:bCs/>
          <w:i/>
          <w:iCs/>
        </w:rPr>
      </w:pPr>
      <w:r>
        <w:rPr>
          <w:rFonts w:eastAsia="TimesNewRomanPS-BoldMT"/>
          <w:b/>
          <w:bCs/>
          <w:i/>
          <w:iCs/>
        </w:rPr>
        <w:t>_____________________________</w:t>
      </w:r>
      <w:r>
        <w:rPr>
          <w:rFonts w:eastAsia="TimesNewRomanPS-BoldMT"/>
          <w:b/>
          <w:bCs/>
          <w:i/>
          <w:iCs/>
        </w:rPr>
        <w:tab/>
        <w:t xml:space="preserve">        </w:t>
      </w:r>
      <w:r w:rsidR="00684AF0" w:rsidRPr="007C625C">
        <w:rPr>
          <w:rFonts w:eastAsia="TimesNewRomanPS-BoldMT"/>
          <w:b/>
          <w:bCs/>
          <w:i/>
          <w:iCs/>
        </w:rPr>
        <w:t>________________________________</w:t>
      </w:r>
    </w:p>
    <w:p w:rsidR="00684AF0" w:rsidRPr="00A55C63" w:rsidRDefault="00684AF0" w:rsidP="00137208">
      <w:pPr>
        <w:jc w:val="both"/>
        <w:rPr>
          <w:rFonts w:eastAsia="TimesNewRomanPS-BoldMT"/>
          <w:b/>
          <w:bCs/>
          <w:i/>
          <w:iCs/>
          <w:lang w:val="sr-Cyrl-RS"/>
        </w:rPr>
      </w:pPr>
      <w:r w:rsidRPr="007C625C">
        <w:rPr>
          <w:rFonts w:eastAsia="TimesNewRomanPS-BoldMT"/>
          <w:b/>
          <w:bCs/>
          <w:i/>
          <w:iCs/>
        </w:rPr>
        <w:t xml:space="preserve">      </w:t>
      </w:r>
      <w:r w:rsidR="00A55C63">
        <w:rPr>
          <w:rFonts w:eastAsia="TimesNewRomanPS-BoldMT"/>
          <w:b/>
          <w:bCs/>
          <w:i/>
          <w:iCs/>
          <w:lang w:val="sr-Cyrl-RS"/>
        </w:rPr>
        <w:t xml:space="preserve"> </w:t>
      </w:r>
    </w:p>
    <w:p w:rsidR="00684AF0" w:rsidRPr="007C625C" w:rsidRDefault="00684AF0" w:rsidP="00137208">
      <w:pPr>
        <w:jc w:val="both"/>
        <w:rPr>
          <w:rFonts w:eastAsia="TimesNewRomanPS-BoldMT"/>
          <w:b/>
          <w:bCs/>
          <w:i/>
          <w:iCs/>
        </w:rPr>
      </w:pPr>
    </w:p>
    <w:p w:rsidR="00684AF0" w:rsidRPr="007C625C" w:rsidRDefault="00684AF0" w:rsidP="00137208">
      <w:pPr>
        <w:jc w:val="both"/>
        <w:rPr>
          <w:i/>
          <w:iCs/>
        </w:rPr>
      </w:pPr>
      <w:r w:rsidRPr="007C625C">
        <w:rPr>
          <w:b/>
          <w:bCs/>
          <w:i/>
          <w:iCs/>
          <w:u w:val="single"/>
        </w:rPr>
        <w:t>Напомене:</w:t>
      </w:r>
      <w:r w:rsidRPr="007C625C">
        <w:rPr>
          <w:b/>
          <w:bCs/>
          <w:i/>
          <w:iCs/>
        </w:rPr>
        <w:t xml:space="preserve"> </w:t>
      </w:r>
    </w:p>
    <w:p w:rsidR="00684AF0" w:rsidRPr="007C625C" w:rsidRDefault="00684AF0" w:rsidP="00137208">
      <w:pPr>
        <w:jc w:val="both"/>
        <w:rPr>
          <w:i/>
          <w:iCs/>
        </w:rPr>
      </w:pPr>
      <w:r w:rsidRPr="007C625C">
        <w:rPr>
          <w:i/>
          <w:iCs/>
        </w:rPr>
        <w:t xml:space="preserve">Образац понуде понуђач мора да попуни, овери печатом и потпише, чиме </w:t>
      </w:r>
      <w:r w:rsidRPr="007C625C">
        <w:rPr>
          <w:i/>
          <w:iCs/>
          <w:lang w:val="sr-Cyrl-CS"/>
        </w:rPr>
        <w:t>п</w:t>
      </w:r>
      <w:r w:rsidRPr="007C625C">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84AF0" w:rsidRPr="007C625C" w:rsidRDefault="00684AF0" w:rsidP="00137208">
      <w:pPr>
        <w:jc w:val="both"/>
        <w:rPr>
          <w:b/>
          <w:i/>
          <w:iCs/>
        </w:rPr>
      </w:pPr>
      <w:r w:rsidRPr="007C625C">
        <w:rPr>
          <w:i/>
          <w:iCs/>
        </w:rPr>
        <w:t>Уколико је предмет јавне набавке обликован у више партија, понуђачи ће попуњавати образац понуде за сваку партију посебно.</w:t>
      </w:r>
    </w:p>
    <w:p w:rsidR="00684AF0" w:rsidRPr="007C625C" w:rsidRDefault="00684AF0" w:rsidP="00137208">
      <w:pPr>
        <w:suppressAutoHyphens/>
        <w:jc w:val="both"/>
        <w:rPr>
          <w:b/>
          <w:i/>
          <w:iCs/>
          <w:lang w:val="sr-Cyrl-CS"/>
        </w:rPr>
      </w:pPr>
    </w:p>
    <w:p w:rsidR="007C625C" w:rsidRPr="007C625C" w:rsidRDefault="007C625C" w:rsidP="00137208">
      <w:pPr>
        <w:suppressAutoHyphens/>
        <w:jc w:val="both"/>
        <w:rPr>
          <w:b/>
          <w:i/>
          <w:iCs/>
          <w:lang w:val="sr-Cyrl-CS"/>
        </w:rPr>
      </w:pPr>
    </w:p>
    <w:p w:rsidR="00684AF0" w:rsidRPr="007C625C" w:rsidRDefault="00684AF0" w:rsidP="00137208">
      <w:pPr>
        <w:shd w:val="clear" w:color="auto" w:fill="C6D9F1"/>
        <w:suppressAutoHyphens/>
        <w:jc w:val="center"/>
        <w:rPr>
          <w:b/>
          <w:bCs/>
          <w:i/>
          <w:iCs/>
        </w:rPr>
      </w:pPr>
      <w:r w:rsidRPr="007C625C">
        <w:rPr>
          <w:b/>
          <w:bCs/>
          <w:i/>
          <w:iCs/>
        </w:rPr>
        <w:lastRenderedPageBreak/>
        <w:t>VII МОДЕЛ УГОВОРА</w:t>
      </w:r>
    </w:p>
    <w:p w:rsidR="00684AF0" w:rsidRPr="007C625C" w:rsidRDefault="00684AF0" w:rsidP="00137208">
      <w:pPr>
        <w:suppressAutoHyphens/>
        <w:jc w:val="both"/>
        <w:rPr>
          <w:b/>
          <w:bCs/>
          <w:i/>
          <w:iCs/>
          <w:lang w:val="sr-Cyrl-CS"/>
        </w:rPr>
      </w:pPr>
    </w:p>
    <w:p w:rsidR="00684AF0" w:rsidRPr="007C625C" w:rsidRDefault="00684AF0" w:rsidP="00137208">
      <w:pPr>
        <w:jc w:val="center"/>
        <w:rPr>
          <w:b/>
          <w:bCs/>
          <w:lang w:val="ru-RU"/>
        </w:rPr>
      </w:pPr>
    </w:p>
    <w:p w:rsidR="009952CA" w:rsidRPr="007C625C" w:rsidRDefault="009952CA" w:rsidP="00137208">
      <w:pPr>
        <w:jc w:val="center"/>
        <w:rPr>
          <w:b/>
          <w:bCs/>
          <w:lang w:val="ru-RU"/>
        </w:rPr>
      </w:pPr>
    </w:p>
    <w:p w:rsidR="00684AF0" w:rsidRPr="007C625C" w:rsidRDefault="00684AF0" w:rsidP="00137208">
      <w:pPr>
        <w:jc w:val="center"/>
        <w:rPr>
          <w:b/>
          <w:i/>
          <w:iCs/>
          <w:lang w:val="sr-Cyrl-CS"/>
        </w:rPr>
      </w:pPr>
      <w:r w:rsidRPr="007C625C">
        <w:rPr>
          <w:b/>
          <w:bCs/>
          <w:iCs/>
        </w:rPr>
        <w:t>УГОВОР О</w:t>
      </w:r>
      <w:r w:rsidRPr="007C625C">
        <w:rPr>
          <w:b/>
          <w:bCs/>
          <w:iCs/>
          <w:lang w:val="sr-Cyrl-CS"/>
        </w:rPr>
        <w:t xml:space="preserve"> ЈАВНОЈ НАБАВЦИ УСЛУГЕ</w:t>
      </w:r>
      <w:r w:rsidRPr="007C625C">
        <w:rPr>
          <w:b/>
          <w:i/>
          <w:lang w:val="sr-Cyrl-CS"/>
        </w:rPr>
        <w:t xml:space="preserve"> </w:t>
      </w:r>
      <w:r w:rsidRPr="007C625C">
        <w:rPr>
          <w:b/>
          <w:lang w:val="sr-Cyrl-CS"/>
        </w:rPr>
        <w:t xml:space="preserve">ВЕШТАЧЕЊА </w:t>
      </w:r>
      <w:r w:rsidRPr="007C625C">
        <w:rPr>
          <w:rStyle w:val="FontStyle40"/>
          <w:rFonts w:ascii="Times New Roman" w:hAnsi="Times New Roman" w:cs="Times New Roman"/>
          <w:b/>
          <w:sz w:val="24"/>
          <w:szCs w:val="24"/>
          <w:lang w:val="sr-Cyrl-RS" w:eastAsia="sr-Cyrl-CS"/>
        </w:rPr>
        <w:t xml:space="preserve">КРОЗ РЕВИЗИЈУ ИЗВЕДЕНИХ РАДОВА </w:t>
      </w:r>
      <w:r w:rsidRPr="007C625C">
        <w:rPr>
          <w:b/>
          <w:lang w:val="sr-Cyrl-CS"/>
        </w:rPr>
        <w:t>НА ОБЈЕКТУ - ГЕРОНТОЛОШКИ ЦЕНТАР У ВАЉЕВУ</w:t>
      </w:r>
    </w:p>
    <w:p w:rsidR="00684AF0" w:rsidRPr="007C625C" w:rsidRDefault="00684AF0" w:rsidP="00137208">
      <w:pPr>
        <w:rPr>
          <w:i/>
          <w:iCs/>
        </w:rPr>
      </w:pPr>
    </w:p>
    <w:p w:rsidR="00684AF0" w:rsidRPr="007C625C" w:rsidRDefault="00137208" w:rsidP="00137208">
      <w:pPr>
        <w:ind w:firstLine="720"/>
        <w:rPr>
          <w:bCs/>
          <w:i/>
          <w:iCs/>
        </w:rPr>
      </w:pPr>
      <w:r w:rsidRPr="007C625C">
        <w:rPr>
          <w:iCs/>
          <w:lang w:val="sr-Cyrl-RS"/>
        </w:rPr>
        <w:t>З</w:t>
      </w:r>
      <w:r w:rsidRPr="007C625C">
        <w:rPr>
          <w:iCs/>
        </w:rPr>
        <w:t>акључен између:</w:t>
      </w:r>
    </w:p>
    <w:p w:rsidR="00684AF0" w:rsidRPr="007C625C" w:rsidRDefault="00684AF0" w:rsidP="00137208">
      <w:pPr>
        <w:rPr>
          <w:b/>
          <w:bCs/>
          <w:i/>
          <w:iCs/>
        </w:rPr>
      </w:pPr>
    </w:p>
    <w:p w:rsidR="00684AF0" w:rsidRPr="007C625C" w:rsidRDefault="00684AF0" w:rsidP="00137208">
      <w:pPr>
        <w:rPr>
          <w:b/>
          <w:bCs/>
          <w:i/>
          <w:iCs/>
        </w:rPr>
      </w:pPr>
    </w:p>
    <w:p w:rsidR="00684AF0" w:rsidRPr="007C625C" w:rsidRDefault="00684AF0" w:rsidP="00137208">
      <w:pPr>
        <w:jc w:val="center"/>
        <w:rPr>
          <w:b/>
          <w:bCs/>
          <w:kern w:val="2"/>
          <w:lang w:val="ru-RU"/>
        </w:rPr>
      </w:pPr>
      <w:r w:rsidRPr="007C625C">
        <w:rPr>
          <w:b/>
          <w:bCs/>
          <w:lang w:val="ru-RU"/>
        </w:rPr>
        <w:t>МИНИСТАРСТВА ЗА РАД, ЗАПОШЉАВАЊЕ, БОРАЧКА</w:t>
      </w:r>
    </w:p>
    <w:p w:rsidR="00684AF0" w:rsidRPr="007C625C" w:rsidRDefault="00684AF0" w:rsidP="00137208">
      <w:pPr>
        <w:jc w:val="center"/>
        <w:rPr>
          <w:b/>
          <w:bCs/>
          <w:kern w:val="2"/>
          <w:lang w:val="ru-RU"/>
        </w:rPr>
      </w:pPr>
      <w:r w:rsidRPr="007C625C">
        <w:rPr>
          <w:b/>
          <w:bCs/>
          <w:lang w:val="ru-RU"/>
        </w:rPr>
        <w:t>И СОЦИЈАЛНА ПИТАЊА,</w:t>
      </w:r>
    </w:p>
    <w:p w:rsidR="00684AF0" w:rsidRPr="007C625C" w:rsidRDefault="00684AF0" w:rsidP="00137208">
      <w:pPr>
        <w:jc w:val="center"/>
        <w:rPr>
          <w:bCs/>
          <w:kern w:val="2"/>
          <w:lang w:val="ru-RU"/>
        </w:rPr>
      </w:pPr>
      <w:r w:rsidRPr="007C625C">
        <w:rPr>
          <w:bCs/>
          <w:lang w:val="ru-RU"/>
        </w:rPr>
        <w:t>са седиштем у Београду, Немањина 22-26</w:t>
      </w:r>
    </w:p>
    <w:p w:rsidR="00684AF0" w:rsidRPr="007C625C" w:rsidRDefault="00684AF0" w:rsidP="00137208">
      <w:pPr>
        <w:jc w:val="center"/>
        <w:rPr>
          <w:kern w:val="2"/>
        </w:rPr>
      </w:pPr>
      <w:r w:rsidRPr="007C625C">
        <w:t>ПИБ:</w:t>
      </w:r>
      <w:r w:rsidRPr="007C625C">
        <w:rPr>
          <w:lang w:val="sr-Cyrl-CS"/>
        </w:rPr>
        <w:t xml:space="preserve"> 105007470; </w:t>
      </w:r>
      <w:r w:rsidRPr="007C625C">
        <w:t xml:space="preserve"> Матични број: </w:t>
      </w:r>
      <w:r w:rsidRPr="007C625C">
        <w:rPr>
          <w:lang w:val="sr-Cyrl-CS"/>
        </w:rPr>
        <w:t>17693697</w:t>
      </w:r>
    </w:p>
    <w:p w:rsidR="00684AF0" w:rsidRPr="007C625C" w:rsidRDefault="00684AF0" w:rsidP="00137208">
      <w:pPr>
        <w:jc w:val="center"/>
        <w:rPr>
          <w:kern w:val="2"/>
          <w:lang w:val="sr-Cyrl-CS"/>
        </w:rPr>
      </w:pPr>
      <w:r w:rsidRPr="007C625C">
        <w:t xml:space="preserve">Број рачуна: </w:t>
      </w:r>
      <w:r w:rsidRPr="007C625C">
        <w:rPr>
          <w:lang w:val="sr-Cyrl-CS"/>
        </w:rPr>
        <w:t xml:space="preserve"> 840-1620-21, Буџет Републике Србије</w:t>
      </w:r>
    </w:p>
    <w:p w:rsidR="00684AF0" w:rsidRPr="007C625C" w:rsidRDefault="00684AF0" w:rsidP="00137208">
      <w:pPr>
        <w:jc w:val="center"/>
        <w:rPr>
          <w:lang w:val="ru-RU"/>
        </w:rPr>
      </w:pPr>
      <w:r w:rsidRPr="007C625C">
        <w:rPr>
          <w:lang w:val="ru-RU"/>
        </w:rPr>
        <w:t>које</w:t>
      </w:r>
      <w:r w:rsidRPr="007C625C">
        <w:rPr>
          <w:bCs/>
          <w:lang w:val="sr-Cyrl-CS"/>
        </w:rPr>
        <w:t xml:space="preserve"> </w:t>
      </w:r>
      <w:r w:rsidRPr="007C625C">
        <w:rPr>
          <w:lang w:val="ru-RU"/>
        </w:rPr>
        <w:t xml:space="preserve"> по овлашћењу министра за рад, </w:t>
      </w:r>
    </w:p>
    <w:p w:rsidR="00684AF0" w:rsidRPr="007C625C" w:rsidRDefault="00684AF0" w:rsidP="00137208">
      <w:pPr>
        <w:jc w:val="center"/>
        <w:rPr>
          <w:lang w:val="ru-RU"/>
        </w:rPr>
      </w:pPr>
      <w:r w:rsidRPr="007C625C">
        <w:rPr>
          <w:lang w:val="ru-RU"/>
        </w:rPr>
        <w:t>запошљавање, борачка и социјална питања,</w:t>
      </w:r>
    </w:p>
    <w:p w:rsidR="00684AF0" w:rsidRPr="007C625C" w:rsidRDefault="00684AF0" w:rsidP="00137208">
      <w:pPr>
        <w:jc w:val="center"/>
        <w:rPr>
          <w:lang w:val="ru-RU"/>
        </w:rPr>
      </w:pPr>
      <w:r w:rsidRPr="007C625C">
        <w:t xml:space="preserve"> бр.</w:t>
      </w:r>
      <w:r w:rsidRPr="007C625C">
        <w:rPr>
          <w:rFonts w:eastAsia="Arial Unicode MS"/>
          <w:kern w:val="2"/>
          <w:lang w:val="ru-RU" w:eastAsia="ar-SA"/>
        </w:rPr>
        <w:t xml:space="preserve"> 119-01-181/1/2017-05 </w:t>
      </w:r>
      <w:r w:rsidRPr="007C625C">
        <w:t xml:space="preserve"> </w:t>
      </w:r>
      <w:r w:rsidRPr="007C625C">
        <w:rPr>
          <w:rFonts w:eastAsia="Arial Unicode MS"/>
          <w:kern w:val="1"/>
          <w:lang w:val="sr-Cyrl-CS" w:eastAsia="ru-RU"/>
        </w:rPr>
        <w:t>од</w:t>
      </w:r>
      <w:r w:rsidRPr="007C625C">
        <w:rPr>
          <w:rFonts w:eastAsia="Arial Unicode MS"/>
          <w:kern w:val="1"/>
          <w:lang w:val="en-GB" w:eastAsia="ru-RU"/>
        </w:rPr>
        <w:t xml:space="preserve"> </w:t>
      </w:r>
      <w:r w:rsidRPr="007C625C">
        <w:rPr>
          <w:rFonts w:eastAsia="Arial Unicode MS"/>
          <w:kern w:val="1"/>
          <w:lang w:val="sr-Cyrl-RS" w:eastAsia="ru-RU"/>
        </w:rPr>
        <w:t>08</w:t>
      </w:r>
      <w:r w:rsidRPr="007C625C">
        <w:rPr>
          <w:rFonts w:eastAsia="Arial Unicode MS"/>
          <w:kern w:val="1"/>
          <w:lang w:val="en-GB" w:eastAsia="ru-RU"/>
        </w:rPr>
        <w:t xml:space="preserve">. </w:t>
      </w:r>
      <w:r w:rsidRPr="007C625C">
        <w:rPr>
          <w:rFonts w:eastAsia="Arial Unicode MS"/>
          <w:kern w:val="1"/>
          <w:lang w:val="sr-Cyrl-RS" w:eastAsia="ru-RU"/>
        </w:rPr>
        <w:t>септембра</w:t>
      </w:r>
      <w:r w:rsidRPr="007C625C">
        <w:rPr>
          <w:rFonts w:eastAsia="Arial Unicode MS"/>
          <w:b/>
          <w:bCs/>
          <w:kern w:val="1"/>
          <w:lang w:val="sr-Cyrl-CS" w:eastAsia="ru-RU"/>
        </w:rPr>
        <w:t xml:space="preserve"> </w:t>
      </w:r>
      <w:r w:rsidRPr="007C625C">
        <w:rPr>
          <w:rFonts w:eastAsia="Arial Unicode MS"/>
          <w:kern w:val="1"/>
          <w:lang w:val="en-GB" w:eastAsia="ru-RU"/>
        </w:rPr>
        <w:t>201</w:t>
      </w:r>
      <w:r w:rsidRPr="007C625C">
        <w:rPr>
          <w:rFonts w:eastAsia="Arial Unicode MS"/>
          <w:kern w:val="1"/>
          <w:lang w:val="sr-Cyrl-RS" w:eastAsia="ru-RU"/>
        </w:rPr>
        <w:t>7</w:t>
      </w:r>
      <w:r w:rsidRPr="007C625C">
        <w:rPr>
          <w:rFonts w:eastAsia="Arial Unicode MS"/>
          <w:kern w:val="1"/>
          <w:lang w:val="en-GB" w:eastAsia="ru-RU"/>
        </w:rPr>
        <w:t xml:space="preserve">. </w:t>
      </w:r>
      <w:r w:rsidRPr="007C625C">
        <w:rPr>
          <w:rFonts w:eastAsia="Arial Unicode MS"/>
          <w:kern w:val="1"/>
          <w:lang w:val="sr-Cyrl-CS" w:eastAsia="ru-RU"/>
        </w:rPr>
        <w:t>године</w:t>
      </w:r>
      <w:r w:rsidRPr="007C625C">
        <w:rPr>
          <w:lang w:val="ru-RU"/>
        </w:rPr>
        <w:t xml:space="preserve">, заступа </w:t>
      </w:r>
    </w:p>
    <w:p w:rsidR="00684AF0" w:rsidRPr="007C625C" w:rsidRDefault="00684AF0" w:rsidP="00137208">
      <w:pPr>
        <w:jc w:val="center"/>
        <w:rPr>
          <w:lang w:val="ru-RU"/>
        </w:rPr>
      </w:pPr>
      <w:r w:rsidRPr="007C625C">
        <w:rPr>
          <w:lang w:val="ru-RU"/>
        </w:rPr>
        <w:t>Србислав Цвејић, државни секретар</w:t>
      </w:r>
    </w:p>
    <w:p w:rsidR="00684AF0" w:rsidRPr="007C625C" w:rsidRDefault="00684AF0" w:rsidP="00137208">
      <w:pPr>
        <w:rPr>
          <w:lang w:val="ru-RU"/>
        </w:rPr>
      </w:pPr>
      <w:r w:rsidRPr="007C625C">
        <w:t xml:space="preserve">                                            </w:t>
      </w:r>
      <w:r w:rsidRPr="007C625C">
        <w:rPr>
          <w:lang w:val="ru-RU"/>
        </w:rPr>
        <w:t xml:space="preserve">(у даљем тексту </w:t>
      </w:r>
      <w:r w:rsidRPr="007C625C">
        <w:rPr>
          <w:b/>
          <w:bCs/>
          <w:lang w:val="ru-RU"/>
        </w:rPr>
        <w:t>НАРУЧИЛАЦ</w:t>
      </w:r>
      <w:r w:rsidRPr="007C625C">
        <w:rPr>
          <w:b/>
          <w:bCs/>
        </w:rPr>
        <w:t xml:space="preserve"> </w:t>
      </w:r>
      <w:r w:rsidRPr="007C625C">
        <w:rPr>
          <w:lang w:val="ru-RU"/>
        </w:rPr>
        <w:t>)</w:t>
      </w:r>
    </w:p>
    <w:p w:rsidR="00684AF0" w:rsidRPr="007C625C" w:rsidRDefault="00684AF0" w:rsidP="00137208">
      <w:pPr>
        <w:jc w:val="center"/>
        <w:rPr>
          <w:lang w:val="ru-RU"/>
        </w:rPr>
      </w:pPr>
    </w:p>
    <w:p w:rsidR="00684AF0" w:rsidRPr="007C625C" w:rsidRDefault="00684AF0" w:rsidP="009952CA">
      <w:pPr>
        <w:jc w:val="center"/>
        <w:rPr>
          <w:iCs/>
          <w:lang w:val="sr-Cyrl-RS"/>
        </w:rPr>
      </w:pPr>
      <w:r w:rsidRPr="007C625C">
        <w:rPr>
          <w:iCs/>
          <w:lang w:val="sr-Cyrl-RS"/>
        </w:rPr>
        <w:t>и</w:t>
      </w:r>
    </w:p>
    <w:p w:rsidR="00684AF0" w:rsidRPr="007C625C" w:rsidRDefault="00684AF0" w:rsidP="00137208">
      <w:pPr>
        <w:rPr>
          <w:i/>
          <w:iCs/>
        </w:rPr>
      </w:pPr>
    </w:p>
    <w:p w:rsidR="00684AF0" w:rsidRPr="007C625C" w:rsidRDefault="00684AF0" w:rsidP="00137208">
      <w:pPr>
        <w:jc w:val="center"/>
        <w:rPr>
          <w:iCs/>
        </w:rPr>
      </w:pPr>
      <w:r w:rsidRPr="007C625C">
        <w:rPr>
          <w:iCs/>
        </w:rPr>
        <w:t>................................................................................................</w:t>
      </w:r>
    </w:p>
    <w:p w:rsidR="00684AF0" w:rsidRPr="007C625C" w:rsidRDefault="00684AF0" w:rsidP="00137208">
      <w:pPr>
        <w:jc w:val="center"/>
        <w:rPr>
          <w:iCs/>
        </w:rPr>
      </w:pPr>
      <w:r w:rsidRPr="007C625C">
        <w:rPr>
          <w:iCs/>
        </w:rPr>
        <w:t>са седиштем у ............................................, улица .........................................., ПИБ:.......................... Матични број: ........................................</w:t>
      </w:r>
    </w:p>
    <w:p w:rsidR="00684AF0" w:rsidRPr="007C625C" w:rsidRDefault="00684AF0" w:rsidP="00137208">
      <w:pPr>
        <w:jc w:val="center"/>
        <w:rPr>
          <w:iCs/>
        </w:rPr>
      </w:pPr>
      <w:r w:rsidRPr="007C625C">
        <w:rPr>
          <w:iCs/>
        </w:rPr>
        <w:t>Број рачуна: ............................................ Назив банке:......................................,</w:t>
      </w:r>
    </w:p>
    <w:p w:rsidR="00684AF0" w:rsidRPr="007C625C" w:rsidRDefault="00684AF0" w:rsidP="00137208">
      <w:pPr>
        <w:jc w:val="center"/>
        <w:rPr>
          <w:iCs/>
        </w:rPr>
      </w:pPr>
      <w:r w:rsidRPr="007C625C">
        <w:rPr>
          <w:iCs/>
        </w:rPr>
        <w:t>Телефон:............................Телефакс:</w:t>
      </w:r>
    </w:p>
    <w:p w:rsidR="00684AF0" w:rsidRPr="007C625C" w:rsidRDefault="00684AF0" w:rsidP="00137208">
      <w:pPr>
        <w:jc w:val="center"/>
        <w:rPr>
          <w:iCs/>
        </w:rPr>
      </w:pPr>
      <w:r w:rsidRPr="007C625C">
        <w:rPr>
          <w:iCs/>
        </w:rPr>
        <w:t>кога заступа...................................................................</w:t>
      </w:r>
    </w:p>
    <w:p w:rsidR="00684AF0" w:rsidRPr="007C625C" w:rsidRDefault="00684AF0" w:rsidP="00137208">
      <w:pPr>
        <w:jc w:val="center"/>
        <w:rPr>
          <w:iCs/>
          <w:lang w:val="sr-Cyrl-CS"/>
        </w:rPr>
      </w:pPr>
      <w:r w:rsidRPr="007C625C">
        <w:rPr>
          <w:iCs/>
        </w:rPr>
        <w:t>(у</w:t>
      </w:r>
      <w:r w:rsidRPr="007C625C">
        <w:rPr>
          <w:iCs/>
          <w:lang w:val="sr-Cyrl-CS"/>
        </w:rPr>
        <w:t xml:space="preserve"> </w:t>
      </w:r>
      <w:r w:rsidRPr="007C625C">
        <w:rPr>
          <w:iCs/>
        </w:rPr>
        <w:t xml:space="preserve">даљем тексту: </w:t>
      </w:r>
      <w:r w:rsidRPr="007C625C">
        <w:rPr>
          <w:b/>
          <w:iCs/>
          <w:lang w:val="sr-Cyrl-RS"/>
        </w:rPr>
        <w:t>ПРУЖАЛАЦ УСЛУГЕ</w:t>
      </w:r>
      <w:r w:rsidRPr="007C625C">
        <w:rPr>
          <w:iCs/>
          <w:lang w:val="sr-Cyrl-CS"/>
        </w:rPr>
        <w:t>)</w:t>
      </w:r>
    </w:p>
    <w:p w:rsidR="00684AF0" w:rsidRPr="007C625C" w:rsidRDefault="00684AF0" w:rsidP="00137208">
      <w:pPr>
        <w:rPr>
          <w:iCs/>
          <w:lang w:val="sr-Cyrl-CS"/>
        </w:rPr>
      </w:pPr>
    </w:p>
    <w:p w:rsidR="009952CA" w:rsidRPr="007C625C" w:rsidRDefault="009952CA" w:rsidP="00137208">
      <w:pPr>
        <w:rPr>
          <w:iCs/>
          <w:lang w:val="sr-Cyrl-CS"/>
        </w:rPr>
      </w:pPr>
    </w:p>
    <w:p w:rsidR="009952CA" w:rsidRPr="007C625C" w:rsidRDefault="009952CA" w:rsidP="00137208">
      <w:pPr>
        <w:rPr>
          <w:iCs/>
          <w:lang w:val="sr-Cyrl-CS"/>
        </w:rPr>
      </w:pPr>
    </w:p>
    <w:p w:rsidR="009952CA" w:rsidRPr="007C625C" w:rsidRDefault="009952CA" w:rsidP="00137208">
      <w:pPr>
        <w:rPr>
          <w:iCs/>
          <w:lang w:val="sr-Cyrl-CS"/>
        </w:rPr>
      </w:pPr>
    </w:p>
    <w:p w:rsidR="009952CA" w:rsidRPr="007C625C" w:rsidRDefault="009952CA" w:rsidP="00137208">
      <w:pPr>
        <w:rPr>
          <w:iCs/>
          <w:lang w:val="sr-Cyrl-CS"/>
        </w:rPr>
      </w:pPr>
    </w:p>
    <w:p w:rsidR="00684AF0" w:rsidRPr="007C625C" w:rsidRDefault="00684AF0" w:rsidP="00137208">
      <w:pPr>
        <w:rPr>
          <w:i/>
          <w:iCs/>
        </w:rPr>
      </w:pPr>
      <w:r w:rsidRPr="007C625C">
        <w:rPr>
          <w:i/>
          <w:iCs/>
        </w:rPr>
        <w:t>Основ уговора:</w:t>
      </w:r>
    </w:p>
    <w:p w:rsidR="00684AF0" w:rsidRPr="007C625C" w:rsidRDefault="00684AF0" w:rsidP="00137208">
      <w:pPr>
        <w:rPr>
          <w:i/>
          <w:iCs/>
          <w:lang w:val="en-GB"/>
        </w:rPr>
      </w:pPr>
      <w:r w:rsidRPr="007C625C">
        <w:rPr>
          <w:i/>
          <w:iCs/>
        </w:rPr>
        <w:t>ЈН Број:</w:t>
      </w:r>
      <w:r w:rsidRPr="007C625C">
        <w:rPr>
          <w:i/>
          <w:iCs/>
          <w:lang w:val="sr-Cyrl-CS"/>
        </w:rPr>
        <w:t xml:space="preserve"> 39</w:t>
      </w:r>
      <w:r w:rsidRPr="007C625C">
        <w:rPr>
          <w:i/>
          <w:iCs/>
          <w:lang w:val="en-GB"/>
        </w:rPr>
        <w:t>/201</w:t>
      </w:r>
      <w:r w:rsidRPr="007C625C">
        <w:rPr>
          <w:i/>
          <w:iCs/>
          <w:lang w:val="sr-Cyrl-RS"/>
        </w:rPr>
        <w:t>7</w:t>
      </w:r>
    </w:p>
    <w:p w:rsidR="00684AF0" w:rsidRPr="007C625C" w:rsidRDefault="00684AF0" w:rsidP="00137208">
      <w:pPr>
        <w:rPr>
          <w:i/>
          <w:iCs/>
        </w:rPr>
      </w:pPr>
      <w:r w:rsidRPr="007C625C">
        <w:rPr>
          <w:i/>
          <w:iCs/>
        </w:rPr>
        <w:t xml:space="preserve">Број и датум одлуке о </w:t>
      </w:r>
      <w:r w:rsidRPr="007C625C">
        <w:rPr>
          <w:i/>
          <w:iCs/>
          <w:lang w:val="sr-Cyrl-CS"/>
        </w:rPr>
        <w:t>додели уговора</w:t>
      </w:r>
      <w:r w:rsidRPr="007C625C">
        <w:rPr>
          <w:i/>
          <w:iCs/>
        </w:rPr>
        <w:t>:...............................................</w:t>
      </w:r>
    </w:p>
    <w:p w:rsidR="00684AF0" w:rsidRPr="007C625C" w:rsidRDefault="00684AF0" w:rsidP="00137208">
      <w:pPr>
        <w:rPr>
          <w:i/>
          <w:iCs/>
        </w:rPr>
      </w:pPr>
      <w:r w:rsidRPr="007C625C">
        <w:rPr>
          <w:i/>
          <w:iCs/>
        </w:rPr>
        <w:t>Понуда изабраног понуђача бр. ______ од...............................</w:t>
      </w:r>
    </w:p>
    <w:p w:rsidR="00684AF0" w:rsidRPr="007C625C" w:rsidRDefault="00684AF0" w:rsidP="00137208">
      <w:pPr>
        <w:rPr>
          <w:b/>
          <w:bCs/>
          <w:i/>
          <w:iCs/>
        </w:rPr>
      </w:pPr>
    </w:p>
    <w:p w:rsidR="00684AF0" w:rsidRPr="007C625C" w:rsidRDefault="00684AF0" w:rsidP="00137208">
      <w:pPr>
        <w:rPr>
          <w:iCs/>
          <w:lang w:val="sr-Cyrl-CS"/>
        </w:rPr>
      </w:pPr>
    </w:p>
    <w:p w:rsidR="009952CA" w:rsidRPr="00B2177F" w:rsidRDefault="009952CA" w:rsidP="00B2177F">
      <w:pPr>
        <w:rPr>
          <w:i/>
          <w:iCs/>
          <w:lang w:val="sr-Cyrl-RS"/>
        </w:rPr>
      </w:pPr>
    </w:p>
    <w:p w:rsidR="009952CA" w:rsidRDefault="009952CA" w:rsidP="00137208">
      <w:pPr>
        <w:jc w:val="center"/>
        <w:rPr>
          <w:i/>
          <w:iCs/>
          <w:lang w:val="sr-Cyrl-RS"/>
        </w:rPr>
      </w:pPr>
    </w:p>
    <w:p w:rsidR="00B2177F" w:rsidRDefault="00B2177F" w:rsidP="00137208">
      <w:pPr>
        <w:jc w:val="center"/>
        <w:rPr>
          <w:i/>
          <w:iCs/>
          <w:lang w:val="sr-Cyrl-RS"/>
        </w:rPr>
      </w:pPr>
    </w:p>
    <w:p w:rsidR="00031175" w:rsidRDefault="00031175" w:rsidP="00137208">
      <w:pPr>
        <w:jc w:val="center"/>
        <w:rPr>
          <w:i/>
          <w:iCs/>
          <w:lang w:val="sr-Cyrl-RS"/>
        </w:rPr>
      </w:pPr>
    </w:p>
    <w:p w:rsidR="00031175" w:rsidRPr="00B2177F" w:rsidRDefault="00031175" w:rsidP="00137208">
      <w:pPr>
        <w:jc w:val="center"/>
        <w:rPr>
          <w:i/>
          <w:iCs/>
          <w:lang w:val="sr-Cyrl-RS"/>
        </w:rPr>
      </w:pPr>
      <w:bookmarkStart w:id="0" w:name="_GoBack"/>
      <w:bookmarkEnd w:id="0"/>
    </w:p>
    <w:p w:rsidR="00A55C63" w:rsidRPr="007C625C" w:rsidRDefault="00A55C63" w:rsidP="00137208">
      <w:pPr>
        <w:jc w:val="center"/>
        <w:rPr>
          <w:i/>
          <w:iCs/>
        </w:rPr>
      </w:pPr>
    </w:p>
    <w:p w:rsidR="00684AF0" w:rsidRPr="007C625C" w:rsidRDefault="009952CA" w:rsidP="009952CA">
      <w:pPr>
        <w:suppressAutoHyphens/>
        <w:kinsoku w:val="0"/>
        <w:overflowPunct w:val="0"/>
        <w:jc w:val="center"/>
        <w:rPr>
          <w:b/>
          <w:bCs/>
          <w:lang w:val="sr-Cyrl-CS"/>
        </w:rPr>
      </w:pPr>
      <w:r w:rsidRPr="007C625C">
        <w:rPr>
          <w:b/>
          <w:bCs/>
          <w:lang w:val="sr-Cyrl-CS"/>
        </w:rPr>
        <w:lastRenderedPageBreak/>
        <w:t>Члан 1.</w:t>
      </w:r>
    </w:p>
    <w:p w:rsidR="00684AF0" w:rsidRPr="007C625C" w:rsidRDefault="00684AF0" w:rsidP="009952CA">
      <w:pPr>
        <w:pStyle w:val="Style1"/>
        <w:widowControl/>
        <w:tabs>
          <w:tab w:val="left" w:pos="8080"/>
        </w:tabs>
        <w:spacing w:line="240" w:lineRule="auto"/>
        <w:ind w:firstLine="1134"/>
        <w:rPr>
          <w:rStyle w:val="FontStyle40"/>
          <w:rFonts w:ascii="Times New Roman" w:hAnsi="Times New Roman" w:cs="Times New Roman"/>
          <w:sz w:val="24"/>
          <w:szCs w:val="24"/>
          <w:lang w:val="sr-Cyrl-RS" w:eastAsia="sr-Cyrl-CS"/>
        </w:rPr>
      </w:pPr>
      <w:r w:rsidRPr="007C625C">
        <w:rPr>
          <w:rFonts w:ascii="Times New Roman" w:hAnsi="Times New Roman" w:cs="Times New Roman"/>
          <w:bCs/>
          <w:lang w:val="sr-Cyrl-CS"/>
        </w:rPr>
        <w:t xml:space="preserve">Предмет уговора је регулисање права и обавеза уговорних страна у вези са набавком услуга </w:t>
      </w:r>
      <w:r w:rsidRPr="007C625C">
        <w:rPr>
          <w:rFonts w:ascii="Times New Roman" w:hAnsi="Times New Roman" w:cs="Times New Roman"/>
          <w:lang w:val="sr-Cyrl-CS"/>
        </w:rPr>
        <w:t xml:space="preserve">вештачења на објекту - Геронтолошки центар у Ваљеву, </w:t>
      </w:r>
      <w:r w:rsidRPr="007C625C">
        <w:rPr>
          <w:rStyle w:val="FontStyle40"/>
          <w:rFonts w:ascii="Times New Roman" w:hAnsi="Times New Roman" w:cs="Times New Roman"/>
          <w:sz w:val="24"/>
          <w:szCs w:val="24"/>
          <w:lang w:val="sr-Cyrl-RS" w:eastAsia="sr-Cyrl-CS"/>
        </w:rPr>
        <w:t>кроз ревизију изведених радова,</w:t>
      </w:r>
      <w:r w:rsidR="00FF0556" w:rsidRPr="00FF0556">
        <w:rPr>
          <w:rStyle w:val="FontStyle40"/>
          <w:rFonts w:ascii="Times New Roman" w:hAnsi="Times New Roman" w:cs="Times New Roman"/>
          <w:sz w:val="24"/>
          <w:szCs w:val="24"/>
          <w:lang w:val="sr-Cyrl-RS" w:eastAsia="sr-Cyrl-CS"/>
        </w:rPr>
        <w:t xml:space="preserve"> </w:t>
      </w:r>
      <w:r w:rsidR="00FF0556">
        <w:rPr>
          <w:rStyle w:val="FontStyle40"/>
          <w:rFonts w:ascii="Times New Roman" w:hAnsi="Times New Roman" w:cs="Times New Roman"/>
          <w:sz w:val="24"/>
          <w:szCs w:val="24"/>
          <w:lang w:val="sr-Cyrl-RS" w:eastAsia="sr-Cyrl-CS"/>
        </w:rPr>
        <w:t xml:space="preserve">као и сачињавање предлога </w:t>
      </w:r>
      <w:r w:rsidR="00FF0556" w:rsidRPr="007C625C">
        <w:rPr>
          <w:rStyle w:val="FontStyle40"/>
          <w:rFonts w:ascii="Times New Roman" w:hAnsi="Times New Roman" w:cs="Times New Roman"/>
          <w:sz w:val="24"/>
          <w:szCs w:val="24"/>
          <w:lang w:val="sr-Cyrl-RS" w:eastAsia="sr-Cyrl-CS"/>
        </w:rPr>
        <w:t xml:space="preserve"> решења за наставак  и завршет</w:t>
      </w:r>
      <w:r w:rsidR="00FF0556">
        <w:rPr>
          <w:rStyle w:val="FontStyle40"/>
          <w:rFonts w:ascii="Times New Roman" w:hAnsi="Times New Roman" w:cs="Times New Roman"/>
          <w:sz w:val="24"/>
          <w:szCs w:val="24"/>
          <w:lang w:val="sr-Cyrl-RS" w:eastAsia="sr-Cyrl-CS"/>
        </w:rPr>
        <w:t xml:space="preserve">ак радова на поменутом Пројекту, </w:t>
      </w:r>
      <w:r w:rsidRPr="007C625C">
        <w:rPr>
          <w:rStyle w:val="FontStyle40"/>
          <w:rFonts w:ascii="Times New Roman" w:hAnsi="Times New Roman" w:cs="Times New Roman"/>
          <w:sz w:val="24"/>
          <w:szCs w:val="24"/>
          <w:lang w:val="sr-Cyrl-RS" w:eastAsia="sr-Cyrl-CS"/>
        </w:rPr>
        <w:t xml:space="preserve">од стране </w:t>
      </w:r>
      <w:r w:rsidRPr="007C625C">
        <w:rPr>
          <w:rFonts w:ascii="Times New Roman" w:hAnsi="Times New Roman" w:cs="Times New Roman"/>
          <w:bCs/>
          <w:lang w:val="sr-Cyrl-CS" w:eastAsia="sr-Cyrl-CS"/>
        </w:rPr>
        <w:t>овлашћеног/</w:t>
      </w:r>
      <w:r w:rsidRPr="007C625C">
        <w:rPr>
          <w:rFonts w:ascii="Times New Roman" w:eastAsia="Calibri" w:hAnsi="Times New Roman" w:cs="Times New Roman"/>
          <w:bCs/>
          <w:lang w:val="sr-Cyrl-CS" w:eastAsia="sr-Cyrl-CS"/>
        </w:rPr>
        <w:t xml:space="preserve"> регистрованог вештака за област грађевинарства</w:t>
      </w:r>
      <w:r w:rsidRPr="007C625C">
        <w:rPr>
          <w:rStyle w:val="FontStyle40"/>
          <w:rFonts w:ascii="Times New Roman" w:hAnsi="Times New Roman" w:cs="Times New Roman"/>
          <w:sz w:val="24"/>
          <w:szCs w:val="24"/>
          <w:lang w:val="sr-Cyrl-RS" w:eastAsia="sr-Cyrl-CS"/>
        </w:rPr>
        <w:t>.</w:t>
      </w:r>
    </w:p>
    <w:p w:rsidR="00684AF0" w:rsidRPr="007C625C" w:rsidRDefault="00684AF0" w:rsidP="009952CA">
      <w:pPr>
        <w:widowControl w:val="0"/>
        <w:autoSpaceDE w:val="0"/>
        <w:autoSpaceDN w:val="0"/>
        <w:adjustRightInd w:val="0"/>
        <w:ind w:firstLine="1134"/>
        <w:jc w:val="both"/>
        <w:rPr>
          <w:lang w:val="sr-Cyrl-CS" w:eastAsia="sr-Latn-RS"/>
        </w:rPr>
      </w:pPr>
      <w:r w:rsidRPr="007C625C">
        <w:rPr>
          <w:lang w:val="sr-Cyrl-CS" w:eastAsia="sr-Latn-RS"/>
        </w:rPr>
        <w:t xml:space="preserve">Саставни део овог уговора је понуда </w:t>
      </w:r>
      <w:r w:rsidRPr="007C625C">
        <w:rPr>
          <w:iCs/>
          <w:lang w:val="sr-Cyrl-RS" w:eastAsia="sr-Latn-RS"/>
        </w:rPr>
        <w:t>Пружаоца услуге</w:t>
      </w:r>
      <w:r w:rsidRPr="007C625C">
        <w:rPr>
          <w:lang w:val="sr-Cyrl-CS" w:eastAsia="sr-Latn-RS"/>
        </w:rPr>
        <w:t xml:space="preserve"> број: ...................од ...........2017. године, као и Техничка спецификација Наручиоца из конкурсне документације.</w:t>
      </w:r>
    </w:p>
    <w:p w:rsidR="00684AF0" w:rsidRPr="007C625C" w:rsidRDefault="00684AF0" w:rsidP="00137208">
      <w:pPr>
        <w:autoSpaceDE w:val="0"/>
        <w:autoSpaceDN w:val="0"/>
        <w:adjustRightInd w:val="0"/>
        <w:jc w:val="both"/>
        <w:rPr>
          <w:b/>
          <w:bCs/>
          <w:lang w:val="sr-Cyrl-CS" w:eastAsia="sr-Cyrl-CS"/>
        </w:rPr>
      </w:pPr>
    </w:p>
    <w:p w:rsidR="00684AF0" w:rsidRPr="007C625C" w:rsidRDefault="00684AF0" w:rsidP="009952CA">
      <w:pPr>
        <w:widowControl w:val="0"/>
        <w:autoSpaceDE w:val="0"/>
        <w:autoSpaceDN w:val="0"/>
        <w:adjustRightInd w:val="0"/>
        <w:jc w:val="center"/>
        <w:rPr>
          <w:b/>
          <w:bCs/>
          <w:lang w:val="sr-Latn-RS" w:eastAsia="sr-Latn-RS"/>
        </w:rPr>
      </w:pPr>
      <w:r w:rsidRPr="007C625C">
        <w:rPr>
          <w:b/>
          <w:bCs/>
          <w:spacing w:val="-1"/>
          <w:lang w:val="sr-Latn-RS" w:eastAsia="sr-Latn-RS"/>
        </w:rPr>
        <w:t>Ч</w:t>
      </w:r>
      <w:r w:rsidRPr="007C625C">
        <w:rPr>
          <w:b/>
          <w:bCs/>
          <w:lang w:val="sr-Latn-RS" w:eastAsia="sr-Latn-RS"/>
        </w:rPr>
        <w:t>лан 2.</w:t>
      </w:r>
    </w:p>
    <w:p w:rsidR="00684AF0" w:rsidRPr="007C625C" w:rsidRDefault="00684AF0" w:rsidP="009952CA">
      <w:pPr>
        <w:widowControl w:val="0"/>
        <w:autoSpaceDE w:val="0"/>
        <w:autoSpaceDN w:val="0"/>
        <w:adjustRightInd w:val="0"/>
        <w:ind w:firstLine="1134"/>
        <w:jc w:val="both"/>
        <w:rPr>
          <w:lang w:val="sr-Latn-RS" w:eastAsia="sr-Latn-RS"/>
        </w:rPr>
      </w:pPr>
      <w:r w:rsidRPr="007C625C">
        <w:rPr>
          <w:lang w:val="sr-Latn-RS" w:eastAsia="sr-Latn-RS"/>
        </w:rPr>
        <w:t>Уговор</w:t>
      </w:r>
      <w:r w:rsidRPr="007C625C">
        <w:rPr>
          <w:spacing w:val="-2"/>
          <w:lang w:val="sr-Latn-RS" w:eastAsia="sr-Latn-RS"/>
        </w:rPr>
        <w:t>е</w:t>
      </w:r>
      <w:r w:rsidRPr="007C625C">
        <w:rPr>
          <w:lang w:val="sr-Latn-RS" w:eastAsia="sr-Latn-RS"/>
        </w:rPr>
        <w:t>на</w:t>
      </w:r>
      <w:r w:rsidRPr="007C625C">
        <w:rPr>
          <w:lang w:val="sr-Cyrl-CS" w:eastAsia="sr-Latn-RS"/>
        </w:rPr>
        <w:t xml:space="preserve"> </w:t>
      </w:r>
      <w:r w:rsidRPr="007C625C">
        <w:rPr>
          <w:lang w:val="sr-Latn-RS" w:eastAsia="sr-Latn-RS"/>
        </w:rPr>
        <w:t>ц</w:t>
      </w:r>
      <w:r w:rsidRPr="007C625C">
        <w:rPr>
          <w:spacing w:val="-1"/>
          <w:lang w:val="sr-Latn-RS" w:eastAsia="sr-Latn-RS"/>
        </w:rPr>
        <w:t>е</w:t>
      </w:r>
      <w:r w:rsidRPr="007C625C">
        <w:rPr>
          <w:lang w:val="sr-Latn-RS" w:eastAsia="sr-Latn-RS"/>
        </w:rPr>
        <w:t>на</w:t>
      </w:r>
      <w:r w:rsidRPr="007C625C">
        <w:rPr>
          <w:lang w:val="sr-Cyrl-CS" w:eastAsia="sr-Latn-RS"/>
        </w:rPr>
        <w:t xml:space="preserve"> за услуге из члана 1. Уговора износи </w:t>
      </w:r>
      <w:r w:rsidRPr="007C625C">
        <w:rPr>
          <w:u w:val="single"/>
          <w:lang w:val="sr-Cyrl-CS" w:eastAsia="sr-Latn-RS"/>
        </w:rPr>
        <w:t xml:space="preserve">                                         </w:t>
      </w:r>
      <w:r w:rsidRPr="007C625C">
        <w:rPr>
          <w:spacing w:val="-1"/>
          <w:lang w:val="sr-Cyrl-CS" w:eastAsia="sr-Latn-RS"/>
        </w:rPr>
        <w:t xml:space="preserve">динара </w:t>
      </w:r>
      <w:r w:rsidRPr="007C625C">
        <w:rPr>
          <w:lang w:val="sr-Latn-RS" w:eastAsia="sr-Latn-RS"/>
        </w:rPr>
        <w:t>б</w:t>
      </w:r>
      <w:r w:rsidRPr="007C625C">
        <w:rPr>
          <w:spacing w:val="-1"/>
          <w:lang w:val="sr-Latn-RS" w:eastAsia="sr-Latn-RS"/>
        </w:rPr>
        <w:t>е</w:t>
      </w:r>
      <w:r w:rsidRPr="007C625C">
        <w:rPr>
          <w:lang w:val="sr-Latn-RS" w:eastAsia="sr-Latn-RS"/>
        </w:rPr>
        <w:t>з П</w:t>
      </w:r>
      <w:r w:rsidRPr="007C625C">
        <w:rPr>
          <w:spacing w:val="-1"/>
          <w:lang w:val="sr-Latn-RS" w:eastAsia="sr-Latn-RS"/>
        </w:rPr>
        <w:t>Д</w:t>
      </w:r>
      <w:r w:rsidRPr="007C625C">
        <w:rPr>
          <w:spacing w:val="1"/>
          <w:lang w:val="sr-Latn-RS" w:eastAsia="sr-Latn-RS"/>
        </w:rPr>
        <w:t>В</w:t>
      </w:r>
      <w:r w:rsidRPr="007C625C">
        <w:rPr>
          <w:spacing w:val="-1"/>
          <w:lang w:val="sr-Latn-RS" w:eastAsia="sr-Latn-RS"/>
        </w:rPr>
        <w:t>-а</w:t>
      </w:r>
      <w:r w:rsidRPr="007C625C">
        <w:rPr>
          <w:spacing w:val="-1"/>
          <w:lang w:val="sr-Cyrl-CS" w:eastAsia="sr-Latn-RS"/>
        </w:rPr>
        <w:t xml:space="preserve"> (словима:_______________________________)</w:t>
      </w:r>
      <w:r w:rsidRPr="007C625C">
        <w:rPr>
          <w:lang w:val="sr-Latn-RS" w:eastAsia="sr-Latn-RS"/>
        </w:rPr>
        <w:t>, од</w:t>
      </w:r>
      <w:r w:rsidRPr="007C625C">
        <w:rPr>
          <w:spacing w:val="1"/>
          <w:lang w:val="sr-Latn-RS" w:eastAsia="sr-Latn-RS"/>
        </w:rPr>
        <w:t>н</w:t>
      </w:r>
      <w:r w:rsidRPr="007C625C">
        <w:rPr>
          <w:lang w:val="sr-Latn-RS" w:eastAsia="sr-Latn-RS"/>
        </w:rPr>
        <w:t>о</w:t>
      </w:r>
      <w:r w:rsidRPr="007C625C">
        <w:rPr>
          <w:spacing w:val="-1"/>
          <w:lang w:val="sr-Latn-RS" w:eastAsia="sr-Latn-RS"/>
        </w:rPr>
        <w:t>с</w:t>
      </w:r>
      <w:r w:rsidRPr="007C625C">
        <w:rPr>
          <w:lang w:val="sr-Latn-RS" w:eastAsia="sr-Latn-RS"/>
        </w:rPr>
        <w:t>но</w:t>
      </w:r>
      <w:r w:rsidRPr="007C625C">
        <w:rPr>
          <w:lang w:val="sr-Cyrl-RS" w:eastAsia="sr-Latn-RS"/>
        </w:rPr>
        <w:t xml:space="preserve"> _____________________________</w:t>
      </w:r>
      <w:r w:rsidRPr="007C625C">
        <w:rPr>
          <w:lang w:val="sr-Latn-RS" w:eastAsia="sr-Latn-RS"/>
        </w:rPr>
        <w:t>д</w:t>
      </w:r>
      <w:r w:rsidRPr="007C625C">
        <w:rPr>
          <w:spacing w:val="-1"/>
          <w:lang w:val="sr-Latn-RS" w:eastAsia="sr-Latn-RS"/>
        </w:rPr>
        <w:t>и</w:t>
      </w:r>
      <w:r w:rsidRPr="007C625C">
        <w:rPr>
          <w:lang w:val="sr-Latn-RS" w:eastAsia="sr-Latn-RS"/>
        </w:rPr>
        <w:t>н</w:t>
      </w:r>
      <w:r w:rsidRPr="007C625C">
        <w:rPr>
          <w:spacing w:val="-1"/>
          <w:lang w:val="sr-Latn-RS" w:eastAsia="sr-Latn-RS"/>
        </w:rPr>
        <w:t>а</w:t>
      </w:r>
      <w:r w:rsidRPr="007C625C">
        <w:rPr>
          <w:lang w:val="sr-Latn-RS" w:eastAsia="sr-Latn-RS"/>
        </w:rPr>
        <w:t>ра</w:t>
      </w:r>
      <w:r w:rsidRPr="007C625C">
        <w:rPr>
          <w:spacing w:val="-1"/>
          <w:lang w:val="sr-Latn-RS" w:eastAsia="sr-Latn-RS"/>
        </w:rPr>
        <w:t xml:space="preserve"> с</w:t>
      </w:r>
      <w:r w:rsidRPr="007C625C">
        <w:rPr>
          <w:lang w:val="sr-Latn-RS" w:eastAsia="sr-Latn-RS"/>
        </w:rPr>
        <w:t>а</w:t>
      </w:r>
      <w:r w:rsidRPr="007C625C">
        <w:rPr>
          <w:spacing w:val="-1"/>
          <w:lang w:val="sr-Latn-RS" w:eastAsia="sr-Latn-RS"/>
        </w:rPr>
        <w:t xml:space="preserve"> </w:t>
      </w:r>
      <w:r w:rsidRPr="007C625C">
        <w:rPr>
          <w:spacing w:val="1"/>
          <w:lang w:val="sr-Latn-RS" w:eastAsia="sr-Latn-RS"/>
        </w:rPr>
        <w:t>П</w:t>
      </w:r>
      <w:r w:rsidRPr="007C625C">
        <w:rPr>
          <w:lang w:val="sr-Latn-RS" w:eastAsia="sr-Latn-RS"/>
        </w:rPr>
        <w:t>Д</w:t>
      </w:r>
      <w:r w:rsidRPr="007C625C">
        <w:rPr>
          <w:spacing w:val="1"/>
          <w:lang w:val="sr-Latn-RS" w:eastAsia="sr-Latn-RS"/>
        </w:rPr>
        <w:t>В</w:t>
      </w:r>
      <w:r w:rsidRPr="007C625C">
        <w:rPr>
          <w:spacing w:val="-1"/>
          <w:lang w:val="sr-Latn-RS" w:eastAsia="sr-Latn-RS"/>
        </w:rPr>
        <w:t>-</w:t>
      </w:r>
      <w:r w:rsidRPr="007C625C">
        <w:rPr>
          <w:lang w:val="sr-Latn-RS" w:eastAsia="sr-Latn-RS"/>
        </w:rPr>
        <w:t>о</w:t>
      </w:r>
      <w:r w:rsidRPr="007C625C">
        <w:rPr>
          <w:spacing w:val="-1"/>
          <w:lang w:val="sr-Latn-RS" w:eastAsia="sr-Latn-RS"/>
        </w:rPr>
        <w:t>м</w:t>
      </w:r>
      <w:r w:rsidRPr="007C625C">
        <w:rPr>
          <w:spacing w:val="-1"/>
          <w:lang w:val="sr-Cyrl-CS" w:eastAsia="sr-Latn-RS"/>
        </w:rPr>
        <w:t xml:space="preserve"> (словима:</w:t>
      </w:r>
      <w:r w:rsidRPr="007C625C">
        <w:rPr>
          <w:spacing w:val="-1"/>
          <w:u w:val="single"/>
          <w:lang w:val="sr-Cyrl-CS" w:eastAsia="sr-Latn-RS"/>
        </w:rPr>
        <w:t>_________________________</w:t>
      </w:r>
      <w:r w:rsidRPr="007C625C">
        <w:rPr>
          <w:spacing w:val="-1"/>
          <w:lang w:val="sr-Cyrl-CS" w:eastAsia="sr-Latn-RS"/>
        </w:rPr>
        <w:t>)</w:t>
      </w:r>
      <w:r w:rsidRPr="007C625C">
        <w:rPr>
          <w:lang w:val="sr-Latn-RS" w:eastAsia="sr-Latn-RS"/>
        </w:rPr>
        <w:t>.</w:t>
      </w:r>
    </w:p>
    <w:p w:rsidR="00684AF0" w:rsidRPr="007C625C" w:rsidRDefault="00684AF0" w:rsidP="009952CA">
      <w:pPr>
        <w:widowControl w:val="0"/>
        <w:autoSpaceDE w:val="0"/>
        <w:autoSpaceDN w:val="0"/>
        <w:adjustRightInd w:val="0"/>
        <w:ind w:firstLine="1134"/>
        <w:jc w:val="both"/>
        <w:rPr>
          <w:lang w:val="sr-Cyrl-RS" w:eastAsia="sr-Latn-RS"/>
        </w:rPr>
      </w:pPr>
      <w:r w:rsidRPr="007C625C">
        <w:rPr>
          <w:lang w:val="sr-Cyrl-RS" w:eastAsia="sr-Latn-RS"/>
        </w:rPr>
        <w:t>Цена услуга је непромењљива за све време трајања уговорног односа</w:t>
      </w:r>
      <w:r w:rsidR="00CE0BA7" w:rsidRPr="007C625C">
        <w:rPr>
          <w:lang w:val="sr-Cyrl-RS" w:eastAsia="sr-Latn-RS"/>
        </w:rPr>
        <w:t xml:space="preserve"> и њоме су обухваћени сви трошкови, како непосредни тако и посредни, које  Пружалац услуга има или може да има у вези са извршењем овог уговора.</w:t>
      </w:r>
      <w:r w:rsidRPr="007C625C">
        <w:rPr>
          <w:lang w:val="sr-Cyrl-RS" w:eastAsia="sr-Latn-RS"/>
        </w:rPr>
        <w:t xml:space="preserve"> </w:t>
      </w:r>
    </w:p>
    <w:p w:rsidR="00684AF0" w:rsidRPr="007C625C" w:rsidRDefault="00684AF0" w:rsidP="00137208">
      <w:pPr>
        <w:widowControl w:val="0"/>
        <w:autoSpaceDE w:val="0"/>
        <w:autoSpaceDN w:val="0"/>
        <w:adjustRightInd w:val="0"/>
        <w:jc w:val="center"/>
        <w:rPr>
          <w:lang w:val="sr-Latn-RS" w:eastAsia="sr-Latn-RS"/>
        </w:rPr>
      </w:pPr>
    </w:p>
    <w:p w:rsidR="00684AF0" w:rsidRPr="007C625C" w:rsidRDefault="00684AF0" w:rsidP="00137208">
      <w:pPr>
        <w:widowControl w:val="0"/>
        <w:autoSpaceDE w:val="0"/>
        <w:autoSpaceDN w:val="0"/>
        <w:adjustRightInd w:val="0"/>
        <w:jc w:val="center"/>
        <w:rPr>
          <w:b/>
          <w:bCs/>
          <w:lang w:val="sr-Cyrl-CS" w:eastAsia="sr-Latn-RS"/>
        </w:rPr>
      </w:pPr>
      <w:r w:rsidRPr="007C625C">
        <w:rPr>
          <w:b/>
          <w:bCs/>
          <w:lang w:val="sr-Cyrl-CS" w:eastAsia="sr-Latn-RS"/>
        </w:rPr>
        <w:t xml:space="preserve">Члан </w:t>
      </w:r>
      <w:r w:rsidRPr="007C625C">
        <w:rPr>
          <w:b/>
          <w:bCs/>
          <w:lang w:eastAsia="sr-Latn-RS"/>
        </w:rPr>
        <w:t>3</w:t>
      </w:r>
      <w:r w:rsidRPr="007C625C">
        <w:rPr>
          <w:b/>
          <w:bCs/>
          <w:lang w:val="sr-Cyrl-CS" w:eastAsia="sr-Latn-RS"/>
        </w:rPr>
        <w:t>.</w:t>
      </w:r>
    </w:p>
    <w:p w:rsidR="009952CA" w:rsidRPr="00B2177F" w:rsidRDefault="00684AF0" w:rsidP="009952CA">
      <w:pPr>
        <w:widowControl w:val="0"/>
        <w:autoSpaceDE w:val="0"/>
        <w:autoSpaceDN w:val="0"/>
        <w:adjustRightInd w:val="0"/>
        <w:ind w:firstLine="1134"/>
        <w:jc w:val="both"/>
        <w:rPr>
          <w:lang w:val="sr-Cyrl-RS" w:eastAsia="sr-Cyrl-CS"/>
        </w:rPr>
      </w:pPr>
      <w:r w:rsidRPr="00B2177F">
        <w:rPr>
          <w:lang w:val="sr-Latn-RS" w:eastAsia="sr-Latn-RS"/>
        </w:rPr>
        <w:t>Н</w:t>
      </w:r>
      <w:r w:rsidRPr="00B2177F">
        <w:rPr>
          <w:spacing w:val="-2"/>
          <w:lang w:val="sr-Latn-RS" w:eastAsia="sr-Latn-RS"/>
        </w:rPr>
        <w:t>а</w:t>
      </w:r>
      <w:r w:rsidRPr="00B2177F">
        <w:rPr>
          <w:spacing w:val="4"/>
          <w:lang w:val="sr-Latn-RS" w:eastAsia="sr-Latn-RS"/>
        </w:rPr>
        <w:t>р</w:t>
      </w:r>
      <w:r w:rsidRPr="00B2177F">
        <w:rPr>
          <w:spacing w:val="-5"/>
          <w:lang w:val="sr-Latn-RS" w:eastAsia="sr-Latn-RS"/>
        </w:rPr>
        <w:t>у</w:t>
      </w:r>
      <w:r w:rsidRPr="00B2177F">
        <w:rPr>
          <w:spacing w:val="-1"/>
          <w:lang w:val="sr-Latn-RS" w:eastAsia="sr-Latn-RS"/>
        </w:rPr>
        <w:t>ч</w:t>
      </w:r>
      <w:r w:rsidRPr="00B2177F">
        <w:rPr>
          <w:lang w:val="sr-Latn-RS" w:eastAsia="sr-Latn-RS"/>
        </w:rPr>
        <w:t>ил</w:t>
      </w:r>
      <w:r w:rsidRPr="00B2177F">
        <w:rPr>
          <w:spacing w:val="-1"/>
          <w:lang w:val="sr-Latn-RS" w:eastAsia="sr-Latn-RS"/>
        </w:rPr>
        <w:t>а</w:t>
      </w:r>
      <w:r w:rsidRPr="00B2177F">
        <w:rPr>
          <w:lang w:val="sr-Latn-RS" w:eastAsia="sr-Latn-RS"/>
        </w:rPr>
        <w:t>ц</w:t>
      </w:r>
      <w:r w:rsidRPr="00B2177F">
        <w:rPr>
          <w:spacing w:val="29"/>
          <w:lang w:val="sr-Latn-RS" w:eastAsia="sr-Latn-RS"/>
        </w:rPr>
        <w:t xml:space="preserve"> </w:t>
      </w:r>
      <w:r w:rsidRPr="00B2177F">
        <w:rPr>
          <w:spacing w:val="-1"/>
          <w:lang w:val="sr-Latn-RS" w:eastAsia="sr-Latn-RS"/>
        </w:rPr>
        <w:t>с</w:t>
      </w:r>
      <w:r w:rsidRPr="00B2177F">
        <w:rPr>
          <w:lang w:val="sr-Latn-RS" w:eastAsia="sr-Latn-RS"/>
        </w:rPr>
        <w:t>е</w:t>
      </w:r>
      <w:r w:rsidRPr="00B2177F">
        <w:rPr>
          <w:spacing w:val="27"/>
          <w:lang w:val="sr-Latn-RS" w:eastAsia="sr-Latn-RS"/>
        </w:rPr>
        <w:t xml:space="preserve"> </w:t>
      </w:r>
      <w:r w:rsidRPr="00B2177F">
        <w:rPr>
          <w:lang w:val="sr-Latn-RS" w:eastAsia="sr-Latn-RS"/>
        </w:rPr>
        <w:t>об</w:t>
      </w:r>
      <w:r w:rsidRPr="00B2177F">
        <w:rPr>
          <w:spacing w:val="-1"/>
          <w:lang w:val="sr-Latn-RS" w:eastAsia="sr-Latn-RS"/>
        </w:rPr>
        <w:t>а</w:t>
      </w:r>
      <w:r w:rsidRPr="00B2177F">
        <w:rPr>
          <w:lang w:val="sr-Latn-RS" w:eastAsia="sr-Latn-RS"/>
        </w:rPr>
        <w:t>в</w:t>
      </w:r>
      <w:r w:rsidRPr="00B2177F">
        <w:rPr>
          <w:spacing w:val="-2"/>
          <w:lang w:val="sr-Latn-RS" w:eastAsia="sr-Latn-RS"/>
        </w:rPr>
        <w:t>е</w:t>
      </w:r>
      <w:r w:rsidRPr="00B2177F">
        <w:rPr>
          <w:spacing w:val="5"/>
          <w:lang w:val="sr-Latn-RS" w:eastAsia="sr-Latn-RS"/>
        </w:rPr>
        <w:t>з</w:t>
      </w:r>
      <w:r w:rsidRPr="00B2177F">
        <w:rPr>
          <w:spacing w:val="-8"/>
          <w:lang w:val="sr-Latn-RS" w:eastAsia="sr-Latn-RS"/>
        </w:rPr>
        <w:t>у</w:t>
      </w:r>
      <w:r w:rsidRPr="00B2177F">
        <w:rPr>
          <w:spacing w:val="2"/>
          <w:lang w:val="sr-Latn-RS" w:eastAsia="sr-Latn-RS"/>
        </w:rPr>
        <w:t>ј</w:t>
      </w:r>
      <w:r w:rsidRPr="00B2177F">
        <w:rPr>
          <w:lang w:val="sr-Latn-RS" w:eastAsia="sr-Latn-RS"/>
        </w:rPr>
        <w:t>е</w:t>
      </w:r>
      <w:r w:rsidRPr="00B2177F">
        <w:rPr>
          <w:spacing w:val="27"/>
          <w:lang w:val="sr-Latn-RS" w:eastAsia="sr-Latn-RS"/>
        </w:rPr>
        <w:t xml:space="preserve"> </w:t>
      </w:r>
      <w:r w:rsidRPr="00B2177F">
        <w:rPr>
          <w:lang w:val="sr-Latn-RS" w:eastAsia="sr-Latn-RS"/>
        </w:rPr>
        <w:t>да</w:t>
      </w:r>
      <w:r w:rsidRPr="00B2177F">
        <w:rPr>
          <w:spacing w:val="30"/>
          <w:lang w:val="sr-Latn-RS" w:eastAsia="sr-Latn-RS"/>
        </w:rPr>
        <w:t xml:space="preserve"> </w:t>
      </w:r>
      <w:r w:rsidRPr="00B2177F">
        <w:rPr>
          <w:spacing w:val="-5"/>
          <w:lang w:val="sr-Latn-RS" w:eastAsia="sr-Latn-RS"/>
        </w:rPr>
        <w:t>у</w:t>
      </w:r>
      <w:r w:rsidRPr="00B2177F">
        <w:rPr>
          <w:lang w:val="sr-Latn-RS" w:eastAsia="sr-Latn-RS"/>
        </w:rPr>
        <w:t>говор</w:t>
      </w:r>
      <w:r w:rsidRPr="00B2177F">
        <w:rPr>
          <w:spacing w:val="-2"/>
          <w:lang w:val="sr-Latn-RS" w:eastAsia="sr-Latn-RS"/>
        </w:rPr>
        <w:t>е</w:t>
      </w:r>
      <w:r w:rsidRPr="00B2177F">
        <w:rPr>
          <w:spacing w:val="5"/>
          <w:lang w:val="sr-Latn-RS" w:eastAsia="sr-Latn-RS"/>
        </w:rPr>
        <w:t>н</w:t>
      </w:r>
      <w:r w:rsidRPr="00B2177F">
        <w:rPr>
          <w:lang w:val="sr-Latn-RS" w:eastAsia="sr-Latn-RS"/>
        </w:rPr>
        <w:t>у</w:t>
      </w:r>
      <w:r w:rsidRPr="00B2177F">
        <w:rPr>
          <w:spacing w:val="23"/>
          <w:lang w:val="sr-Latn-RS" w:eastAsia="sr-Latn-RS"/>
        </w:rPr>
        <w:t xml:space="preserve"> </w:t>
      </w:r>
      <w:r w:rsidRPr="00B2177F">
        <w:rPr>
          <w:lang w:val="sr-Latn-RS" w:eastAsia="sr-Latn-RS"/>
        </w:rPr>
        <w:t>ц</w:t>
      </w:r>
      <w:r w:rsidRPr="00B2177F">
        <w:rPr>
          <w:spacing w:val="-1"/>
          <w:lang w:val="sr-Latn-RS" w:eastAsia="sr-Latn-RS"/>
        </w:rPr>
        <w:t>е</w:t>
      </w:r>
      <w:r w:rsidRPr="00B2177F">
        <w:rPr>
          <w:spacing w:val="3"/>
          <w:lang w:val="sr-Latn-RS" w:eastAsia="sr-Latn-RS"/>
        </w:rPr>
        <w:t>н</w:t>
      </w:r>
      <w:r w:rsidRPr="00B2177F">
        <w:rPr>
          <w:lang w:val="sr-Latn-RS" w:eastAsia="sr-Latn-RS"/>
        </w:rPr>
        <w:t>у</w:t>
      </w:r>
      <w:r w:rsidRPr="00B2177F">
        <w:rPr>
          <w:spacing w:val="23"/>
          <w:lang w:val="sr-Latn-RS" w:eastAsia="sr-Latn-RS"/>
        </w:rPr>
        <w:t xml:space="preserve"> </w:t>
      </w:r>
      <w:r w:rsidRPr="00B2177F">
        <w:rPr>
          <w:lang w:val="sr-Latn-RS" w:eastAsia="sr-Latn-RS"/>
        </w:rPr>
        <w:t>из</w:t>
      </w:r>
      <w:r w:rsidRPr="00B2177F">
        <w:rPr>
          <w:spacing w:val="29"/>
          <w:lang w:val="sr-Latn-RS" w:eastAsia="sr-Latn-RS"/>
        </w:rPr>
        <w:t xml:space="preserve"> </w:t>
      </w:r>
      <w:r w:rsidRPr="00B2177F">
        <w:rPr>
          <w:spacing w:val="-1"/>
          <w:lang w:val="sr-Latn-RS" w:eastAsia="sr-Latn-RS"/>
        </w:rPr>
        <w:t>ч</w:t>
      </w:r>
      <w:r w:rsidRPr="00B2177F">
        <w:rPr>
          <w:lang w:val="sr-Latn-RS" w:eastAsia="sr-Latn-RS"/>
        </w:rPr>
        <w:t>л</w:t>
      </w:r>
      <w:r w:rsidRPr="00B2177F">
        <w:rPr>
          <w:spacing w:val="-1"/>
          <w:lang w:val="sr-Latn-RS" w:eastAsia="sr-Latn-RS"/>
        </w:rPr>
        <w:t>а</w:t>
      </w:r>
      <w:r w:rsidRPr="00B2177F">
        <w:rPr>
          <w:lang w:val="sr-Latn-RS" w:eastAsia="sr-Latn-RS"/>
        </w:rPr>
        <w:t>на</w:t>
      </w:r>
      <w:r w:rsidRPr="00B2177F">
        <w:rPr>
          <w:spacing w:val="27"/>
          <w:lang w:val="sr-Latn-RS" w:eastAsia="sr-Latn-RS"/>
        </w:rPr>
        <w:t xml:space="preserve"> 2</w:t>
      </w:r>
      <w:r w:rsidRPr="00B2177F">
        <w:rPr>
          <w:lang w:val="sr-Latn-RS" w:eastAsia="sr-Latn-RS"/>
        </w:rPr>
        <w:t>.</w:t>
      </w:r>
      <w:r w:rsidRPr="00B2177F">
        <w:rPr>
          <w:spacing w:val="28"/>
          <w:lang w:val="sr-Latn-RS" w:eastAsia="sr-Latn-RS"/>
        </w:rPr>
        <w:t xml:space="preserve"> </w:t>
      </w:r>
      <w:r w:rsidR="009952CA" w:rsidRPr="00B2177F">
        <w:rPr>
          <w:lang w:val="sr-Latn-RS" w:eastAsia="sr-Cyrl-CS"/>
        </w:rPr>
        <w:t xml:space="preserve">овог уговора </w:t>
      </w:r>
      <w:r w:rsidR="009952CA" w:rsidRPr="00B2177F">
        <w:rPr>
          <w:lang w:val="sr-Cyrl-CS" w:eastAsia="sr-Cyrl-CS"/>
        </w:rPr>
        <w:t xml:space="preserve">уплати </w:t>
      </w:r>
      <w:r w:rsidR="009952CA" w:rsidRPr="00B2177F">
        <w:rPr>
          <w:lang w:val="sr-Cyrl-RS" w:eastAsia="sr-Cyrl-CS"/>
        </w:rPr>
        <w:t>једнократно</w:t>
      </w:r>
      <w:r w:rsidR="009952CA" w:rsidRPr="00B2177F">
        <w:rPr>
          <w:lang w:val="sr-Cyrl-CS" w:eastAsia="sr-Cyrl-CS"/>
        </w:rPr>
        <w:t xml:space="preserve"> на рачун </w:t>
      </w:r>
      <w:r w:rsidR="009952CA" w:rsidRPr="00B2177F">
        <w:rPr>
          <w:iCs/>
          <w:lang w:val="sr-Cyrl-RS" w:eastAsia="sr-Cyrl-CS"/>
        </w:rPr>
        <w:t>Пружаоца услуге</w:t>
      </w:r>
      <w:r w:rsidR="009952CA" w:rsidRPr="00B2177F">
        <w:rPr>
          <w:lang w:val="sr-Cyrl-CS" w:eastAsia="sr-Cyrl-CS"/>
        </w:rPr>
        <w:t>, након изв</w:t>
      </w:r>
      <w:r w:rsidR="00B2177F">
        <w:rPr>
          <w:lang w:val="sr-Cyrl-CS" w:eastAsia="sr-Cyrl-CS"/>
        </w:rPr>
        <w:t xml:space="preserve">ршења његових обавеза, у року </w:t>
      </w:r>
      <w:r w:rsidR="00747AF7">
        <w:rPr>
          <w:lang w:val="sr-Cyrl-RS" w:eastAsia="sr-Cyrl-CS"/>
        </w:rPr>
        <w:t>до</w:t>
      </w:r>
      <w:r w:rsidR="009952CA" w:rsidRPr="00B2177F">
        <w:rPr>
          <w:lang w:val="sr-Cyrl-CS" w:eastAsia="sr-Cyrl-CS"/>
        </w:rPr>
        <w:t xml:space="preserve"> </w:t>
      </w:r>
      <w:r w:rsidR="00CC72B6" w:rsidRPr="00B2177F">
        <w:rPr>
          <w:lang w:eastAsia="sr-Cyrl-CS"/>
        </w:rPr>
        <w:t>45</w:t>
      </w:r>
      <w:r w:rsidR="00B97544" w:rsidRPr="00B2177F">
        <w:rPr>
          <w:lang w:val="sr-Cyrl-CS" w:eastAsia="sr-Cyrl-CS"/>
        </w:rPr>
        <w:t xml:space="preserve"> дана </w:t>
      </w:r>
      <w:r w:rsidR="00D72B18">
        <w:rPr>
          <w:lang w:val="sr-Cyrl-CS" w:eastAsia="sr-Cyrl-CS"/>
        </w:rPr>
        <w:t xml:space="preserve">почев </w:t>
      </w:r>
      <w:r w:rsidR="00B2177F">
        <w:rPr>
          <w:lang w:val="sr-Cyrl-CS" w:eastAsia="sr-Cyrl-CS"/>
        </w:rPr>
        <w:t>од д</w:t>
      </w:r>
      <w:r w:rsidR="00D72B18">
        <w:rPr>
          <w:lang w:val="sr-Cyrl-CS" w:eastAsia="sr-Cyrl-CS"/>
        </w:rPr>
        <w:t>а</w:t>
      </w:r>
      <w:r w:rsidR="00B2177F">
        <w:rPr>
          <w:lang w:val="sr-Cyrl-CS" w:eastAsia="sr-Cyrl-CS"/>
        </w:rPr>
        <w:t>на пријема фактуре. Фактура обавезно мора да садржи опис пружених услуга и број Уговора.</w:t>
      </w:r>
    </w:p>
    <w:p w:rsidR="00C545CE" w:rsidRPr="00B2177F" w:rsidRDefault="00C545CE" w:rsidP="009952CA">
      <w:pPr>
        <w:widowControl w:val="0"/>
        <w:autoSpaceDE w:val="0"/>
        <w:autoSpaceDN w:val="0"/>
        <w:adjustRightInd w:val="0"/>
        <w:ind w:firstLine="1134"/>
        <w:jc w:val="both"/>
        <w:rPr>
          <w:spacing w:val="27"/>
          <w:lang w:val="sr-Cyrl-CS" w:eastAsia="sr-Latn-RS"/>
        </w:rPr>
      </w:pPr>
    </w:p>
    <w:p w:rsidR="00684AF0" w:rsidRPr="00B2177F" w:rsidRDefault="00684AF0" w:rsidP="00137208">
      <w:pPr>
        <w:suppressAutoHyphens/>
        <w:kinsoku w:val="0"/>
        <w:overflowPunct w:val="0"/>
        <w:jc w:val="center"/>
        <w:rPr>
          <w:b/>
          <w:bCs/>
          <w:lang w:val="sr-Cyrl-CS"/>
        </w:rPr>
      </w:pPr>
      <w:r w:rsidRPr="00B2177F">
        <w:rPr>
          <w:b/>
          <w:bCs/>
          <w:lang w:val="sr-Cyrl-CS"/>
        </w:rPr>
        <w:t xml:space="preserve">Члан </w:t>
      </w:r>
      <w:r w:rsidRPr="00B2177F">
        <w:rPr>
          <w:b/>
          <w:bCs/>
        </w:rPr>
        <w:t>4</w:t>
      </w:r>
      <w:r w:rsidRPr="00B2177F">
        <w:rPr>
          <w:b/>
          <w:bCs/>
          <w:lang w:val="sr-Cyrl-CS"/>
        </w:rPr>
        <w:t>.</w:t>
      </w:r>
    </w:p>
    <w:p w:rsidR="00C545CE" w:rsidRPr="00B2177F" w:rsidRDefault="00684AF0" w:rsidP="00B2177F">
      <w:pPr>
        <w:tabs>
          <w:tab w:val="left" w:leader="underscore" w:pos="3811"/>
        </w:tabs>
        <w:autoSpaceDE w:val="0"/>
        <w:autoSpaceDN w:val="0"/>
        <w:adjustRightInd w:val="0"/>
        <w:ind w:firstLine="1134"/>
        <w:jc w:val="both"/>
        <w:rPr>
          <w:lang w:val="sr-Cyrl-CS" w:eastAsia="sr-Cyrl-CS"/>
        </w:rPr>
      </w:pPr>
      <w:r w:rsidRPr="00B2177F">
        <w:rPr>
          <w:lang w:val="sr-Cyrl-CS" w:eastAsia="sr-Cyrl-CS"/>
        </w:rPr>
        <w:t>Рок за извршење услуге</w:t>
      </w:r>
      <w:r w:rsidR="00CE0BA7" w:rsidRPr="00B2177F">
        <w:rPr>
          <w:lang w:val="sr-Cyrl-CS" w:eastAsia="sr-Cyrl-CS"/>
        </w:rPr>
        <w:t xml:space="preserve">, односно рок у коме је Пружалац услуге дужан да званично достави </w:t>
      </w:r>
      <w:r w:rsidR="00BF4BE0" w:rsidRPr="00B2177F">
        <w:rPr>
          <w:lang w:val="sr-Cyrl-CS" w:eastAsia="sr-Cyrl-CS"/>
        </w:rPr>
        <w:t xml:space="preserve">од стране овлашћеног лица </w:t>
      </w:r>
      <w:r w:rsidR="00CE0BA7" w:rsidRPr="00B2177F">
        <w:rPr>
          <w:lang w:val="sr-Cyrl-CS" w:eastAsia="sr-Cyrl-CS"/>
        </w:rPr>
        <w:t xml:space="preserve">потписан и печатом оверен </w:t>
      </w:r>
      <w:r w:rsidR="00CE0BA7" w:rsidRPr="00B2177F">
        <w:rPr>
          <w:rStyle w:val="FontStyle40"/>
          <w:rFonts w:ascii="Times New Roman" w:hAnsi="Times New Roman" w:cs="Times New Roman"/>
          <w:sz w:val="24"/>
          <w:szCs w:val="24"/>
          <w:lang w:val="sr-Cyrl-RS" w:eastAsia="sr-Cyrl-CS"/>
        </w:rPr>
        <w:t>налаз и мишљење</w:t>
      </w:r>
      <w:r w:rsidR="00BF4BE0" w:rsidRPr="00B2177F">
        <w:rPr>
          <w:rStyle w:val="FontStyle40"/>
          <w:rFonts w:ascii="Times New Roman" w:hAnsi="Times New Roman" w:cs="Times New Roman"/>
          <w:sz w:val="24"/>
          <w:szCs w:val="24"/>
          <w:lang w:val="sr-Cyrl-RS" w:eastAsia="sr-Cyrl-CS"/>
        </w:rPr>
        <w:t>,</w:t>
      </w:r>
      <w:r w:rsidR="00CE0BA7" w:rsidRPr="00B2177F">
        <w:rPr>
          <w:rStyle w:val="FontStyle40"/>
          <w:rFonts w:ascii="Times New Roman" w:hAnsi="Times New Roman" w:cs="Times New Roman"/>
          <w:sz w:val="24"/>
          <w:szCs w:val="24"/>
          <w:lang w:val="sr-Cyrl-RS" w:eastAsia="sr-Cyrl-CS"/>
        </w:rPr>
        <w:t xml:space="preserve"> </w:t>
      </w:r>
      <w:r w:rsidR="00CE0BA7" w:rsidRPr="00B2177F">
        <w:rPr>
          <w:lang w:val="sr-Cyrl-CS" w:eastAsia="sr-Cyrl-CS"/>
        </w:rPr>
        <w:t xml:space="preserve">износи </w:t>
      </w:r>
      <w:r w:rsidR="00C545CE" w:rsidRPr="00B2177F">
        <w:rPr>
          <w:lang w:eastAsia="sr-Cyrl-CS"/>
        </w:rPr>
        <w:t>20</w:t>
      </w:r>
      <w:r w:rsidR="00CE0BA7" w:rsidRPr="00B2177F">
        <w:rPr>
          <w:lang w:val="sr-Cyrl-CS" w:eastAsia="sr-Cyrl-CS"/>
        </w:rPr>
        <w:t xml:space="preserve"> </w:t>
      </w:r>
      <w:r w:rsidRPr="00B2177F">
        <w:rPr>
          <w:lang w:val="sr-Cyrl-CS" w:eastAsia="sr-Cyrl-CS"/>
        </w:rPr>
        <w:t>дана</w:t>
      </w:r>
      <w:r w:rsidR="00CE0BA7" w:rsidRPr="00B2177F">
        <w:rPr>
          <w:lang w:val="sr-Cyrl-CS" w:eastAsia="sr-Cyrl-CS"/>
        </w:rPr>
        <w:t xml:space="preserve"> и почиње да тече од дана потписивања Уговора</w:t>
      </w:r>
      <w:r w:rsidRPr="00B2177F">
        <w:rPr>
          <w:lang w:val="sr-Cyrl-CS" w:eastAsia="sr-Cyrl-CS"/>
        </w:rPr>
        <w:t>.</w:t>
      </w:r>
      <w:r w:rsidR="009952CA" w:rsidRPr="007C625C">
        <w:rPr>
          <w:lang w:val="sr-Latn-RS" w:eastAsia="sr-Latn-RS"/>
        </w:rPr>
        <w:t xml:space="preserve"> </w:t>
      </w:r>
    </w:p>
    <w:p w:rsidR="00684AF0" w:rsidRPr="007C625C" w:rsidRDefault="00684AF0" w:rsidP="00137208">
      <w:pPr>
        <w:autoSpaceDE w:val="0"/>
        <w:autoSpaceDN w:val="0"/>
        <w:adjustRightInd w:val="0"/>
        <w:jc w:val="center"/>
        <w:rPr>
          <w:b/>
          <w:lang w:val="sr-Cyrl-CS" w:eastAsia="sr-Cyrl-CS"/>
        </w:rPr>
      </w:pPr>
      <w:r w:rsidRPr="007C625C">
        <w:rPr>
          <w:b/>
          <w:lang w:val="sr-Cyrl-CS" w:eastAsia="sr-Cyrl-CS"/>
        </w:rPr>
        <w:t xml:space="preserve">Члан </w:t>
      </w:r>
      <w:r w:rsidR="009952CA" w:rsidRPr="007C625C">
        <w:rPr>
          <w:b/>
          <w:lang w:eastAsia="sr-Cyrl-CS"/>
        </w:rPr>
        <w:t>5</w:t>
      </w:r>
      <w:r w:rsidRPr="007C625C">
        <w:rPr>
          <w:b/>
          <w:lang w:val="sr-Cyrl-CS" w:eastAsia="sr-Cyrl-CS"/>
        </w:rPr>
        <w:t>.</w:t>
      </w:r>
    </w:p>
    <w:p w:rsidR="00BF4BE0" w:rsidRPr="007C625C" w:rsidRDefault="00BF4BE0" w:rsidP="009952CA">
      <w:pPr>
        <w:autoSpaceDE w:val="0"/>
        <w:autoSpaceDN w:val="0"/>
        <w:adjustRightInd w:val="0"/>
        <w:ind w:firstLine="1134"/>
        <w:jc w:val="both"/>
        <w:rPr>
          <w:lang w:val="sr-Cyrl-RS" w:eastAsia="sr-Cyrl-CS"/>
        </w:rPr>
      </w:pPr>
      <w:r w:rsidRPr="007C625C">
        <w:rPr>
          <w:lang w:val="sr-Cyrl-RS" w:eastAsia="sr-Cyrl-CS"/>
        </w:rPr>
        <w:t xml:space="preserve">Пружалац услуге је дужан да услугу вештачења изврши у свему према правилима струке, показујући пажњу доброг привредника, ангажовањем вештака за област грађевинарства. </w:t>
      </w:r>
    </w:p>
    <w:p w:rsidR="00BF4BE0" w:rsidRPr="007C625C" w:rsidRDefault="00BF4BE0" w:rsidP="009952CA">
      <w:pPr>
        <w:autoSpaceDE w:val="0"/>
        <w:autoSpaceDN w:val="0"/>
        <w:adjustRightInd w:val="0"/>
        <w:ind w:firstLine="1134"/>
        <w:jc w:val="both"/>
        <w:rPr>
          <w:lang w:val="sr-Cyrl-CS" w:eastAsia="sr-Cyrl-CS"/>
        </w:rPr>
      </w:pPr>
      <w:r w:rsidRPr="007C625C">
        <w:rPr>
          <w:lang w:val="sr-Cyrl-RS" w:eastAsia="sr-Cyrl-CS"/>
        </w:rPr>
        <w:t xml:space="preserve">Пружалац услуге </w:t>
      </w:r>
      <w:r w:rsidRPr="007C625C">
        <w:rPr>
          <w:lang w:val="sr-Cyrl-CS" w:eastAsia="sr-Cyrl-CS"/>
        </w:rPr>
        <w:t xml:space="preserve">сноси одговорност за сваку штету коју </w:t>
      </w:r>
      <w:r w:rsidRPr="007C625C">
        <w:rPr>
          <w:lang w:val="sr-Cyrl-RS" w:eastAsia="sr-Cyrl-CS"/>
        </w:rPr>
        <w:t>Наручилац</w:t>
      </w:r>
      <w:r w:rsidRPr="007C625C">
        <w:rPr>
          <w:lang w:val="sr-Cyrl-CS" w:eastAsia="sr-Cyrl-CS"/>
        </w:rPr>
        <w:t xml:space="preserve"> претрпи услед неквалитетног, нестручног и неблаговременог извршења посла и исту је дужан да надокнади.</w:t>
      </w:r>
    </w:p>
    <w:p w:rsidR="009952CA" w:rsidRPr="00FF1628" w:rsidRDefault="00BF4BE0" w:rsidP="00FF1628">
      <w:pPr>
        <w:autoSpaceDE w:val="0"/>
        <w:autoSpaceDN w:val="0"/>
        <w:adjustRightInd w:val="0"/>
        <w:ind w:firstLine="1134"/>
        <w:jc w:val="both"/>
        <w:rPr>
          <w:lang w:val="sr-Cyrl-CS" w:eastAsia="sr-Cyrl-CS"/>
        </w:rPr>
      </w:pPr>
      <w:r w:rsidRPr="007C625C">
        <w:rPr>
          <w:lang w:val="sr-Cyrl-RS" w:eastAsia="sr-Cyrl-CS"/>
        </w:rPr>
        <w:t xml:space="preserve">Пружалац услуге </w:t>
      </w:r>
      <w:r w:rsidR="00684AF0" w:rsidRPr="007C625C">
        <w:rPr>
          <w:lang w:val="sr-Cyrl-CS" w:eastAsia="sr-Cyrl-CS"/>
        </w:rPr>
        <w:t xml:space="preserve">је </w:t>
      </w:r>
      <w:r w:rsidRPr="007C625C">
        <w:rPr>
          <w:lang w:val="sr-Cyrl-CS" w:eastAsia="sr-Cyrl-CS"/>
        </w:rPr>
        <w:t xml:space="preserve">дужан да </w:t>
      </w:r>
      <w:r w:rsidR="00684AF0" w:rsidRPr="007C625C">
        <w:rPr>
          <w:lang w:val="sr-Cyrl-CS" w:eastAsia="sr-Cyrl-CS"/>
        </w:rPr>
        <w:t>све информације до којих дође пружајући предметне услуге</w:t>
      </w:r>
      <w:r w:rsidR="00684AF0" w:rsidRPr="007C625C">
        <w:rPr>
          <w:lang w:val="sr-Cyrl-RS" w:eastAsia="sr-Cyrl-CS"/>
        </w:rPr>
        <w:t xml:space="preserve"> Наручиоцу</w:t>
      </w:r>
      <w:r w:rsidR="00684AF0" w:rsidRPr="007C625C">
        <w:rPr>
          <w:lang w:val="sr-Cyrl-CS" w:eastAsia="sr-Cyrl-CS"/>
        </w:rPr>
        <w:t>, чува као пословну тајну.</w:t>
      </w:r>
    </w:p>
    <w:p w:rsidR="009952CA" w:rsidRPr="007C625C" w:rsidRDefault="009952CA" w:rsidP="00137208">
      <w:pPr>
        <w:autoSpaceDE w:val="0"/>
        <w:autoSpaceDN w:val="0"/>
        <w:adjustRightInd w:val="0"/>
        <w:rPr>
          <w:lang w:val="sr-Latn-RS" w:eastAsia="sr-Latn-RS"/>
        </w:rPr>
      </w:pPr>
    </w:p>
    <w:p w:rsidR="00684AF0" w:rsidRPr="007C625C" w:rsidRDefault="00684AF0" w:rsidP="009952CA">
      <w:pPr>
        <w:autoSpaceDE w:val="0"/>
        <w:autoSpaceDN w:val="0"/>
        <w:adjustRightInd w:val="0"/>
        <w:jc w:val="center"/>
        <w:rPr>
          <w:b/>
          <w:lang w:val="sr-Cyrl-CS" w:eastAsia="sr-Cyrl-CS"/>
        </w:rPr>
      </w:pPr>
      <w:r w:rsidRPr="007C625C">
        <w:rPr>
          <w:b/>
          <w:lang w:val="sr-Cyrl-CS" w:eastAsia="sr-Cyrl-CS"/>
        </w:rPr>
        <w:t xml:space="preserve">Члан </w:t>
      </w:r>
      <w:r w:rsidR="009952CA" w:rsidRPr="007C625C">
        <w:rPr>
          <w:b/>
          <w:lang w:eastAsia="sr-Cyrl-CS"/>
        </w:rPr>
        <w:t>6</w:t>
      </w:r>
      <w:r w:rsidR="00BF4BE0" w:rsidRPr="007C625C">
        <w:rPr>
          <w:b/>
          <w:lang w:val="sr-Cyrl-CS" w:eastAsia="sr-Cyrl-CS"/>
        </w:rPr>
        <w:t>.</w:t>
      </w:r>
    </w:p>
    <w:p w:rsidR="00FF1628" w:rsidRDefault="00684AF0" w:rsidP="00FF1628">
      <w:pPr>
        <w:autoSpaceDE w:val="0"/>
        <w:autoSpaceDN w:val="0"/>
        <w:adjustRightInd w:val="0"/>
        <w:ind w:firstLine="1134"/>
        <w:jc w:val="both"/>
        <w:rPr>
          <w:lang w:val="sr-Cyrl-CS" w:eastAsia="sr-Cyrl-CS"/>
        </w:rPr>
      </w:pPr>
      <w:r w:rsidRPr="007C625C">
        <w:rPr>
          <w:lang w:val="sr-Cyrl-RS" w:eastAsia="sr-Cyrl-CS"/>
        </w:rPr>
        <w:t>Наручилац</w:t>
      </w:r>
      <w:r w:rsidRPr="007C625C">
        <w:rPr>
          <w:lang w:val="sr-Cyrl-CS" w:eastAsia="sr-Cyrl-CS"/>
        </w:rPr>
        <w:t xml:space="preserve"> је обавезан да обезбеди </w:t>
      </w:r>
      <w:r w:rsidR="00BF4BE0" w:rsidRPr="007C625C">
        <w:rPr>
          <w:lang w:val="sr-Cyrl-CS" w:eastAsia="sr-Cyrl-CS"/>
        </w:rPr>
        <w:t xml:space="preserve">Пружаоцу услуге </w:t>
      </w:r>
      <w:r w:rsidRPr="007C625C">
        <w:rPr>
          <w:lang w:val="sr-Cyrl-CS" w:eastAsia="sr-Cyrl-CS"/>
        </w:rPr>
        <w:t>неопходне информације</w:t>
      </w:r>
      <w:r w:rsidR="00BF4BE0" w:rsidRPr="007C625C">
        <w:rPr>
          <w:lang w:val="sr-Cyrl-CS" w:eastAsia="sr-Cyrl-CS"/>
        </w:rPr>
        <w:t>, а на његов захтев</w:t>
      </w:r>
      <w:r w:rsidRPr="007C625C">
        <w:rPr>
          <w:lang w:val="sr-Cyrl-CS" w:eastAsia="sr-Cyrl-CS"/>
        </w:rPr>
        <w:t xml:space="preserve"> и документ</w:t>
      </w:r>
      <w:r w:rsidR="00BF4BE0" w:rsidRPr="007C625C">
        <w:rPr>
          <w:lang w:val="sr-Cyrl-CS" w:eastAsia="sr-Cyrl-CS"/>
        </w:rPr>
        <w:t xml:space="preserve">а </w:t>
      </w:r>
      <w:r w:rsidRPr="007C625C">
        <w:rPr>
          <w:lang w:val="sr-Cyrl-CS" w:eastAsia="sr-Cyrl-CS"/>
        </w:rPr>
        <w:t>који се односе на предмет вештачења.</w:t>
      </w:r>
    </w:p>
    <w:p w:rsidR="00FF1628" w:rsidRDefault="00FF1628" w:rsidP="009952CA">
      <w:pPr>
        <w:autoSpaceDE w:val="0"/>
        <w:autoSpaceDN w:val="0"/>
        <w:adjustRightInd w:val="0"/>
        <w:ind w:firstLine="1134"/>
        <w:jc w:val="both"/>
        <w:rPr>
          <w:lang w:val="sr-Cyrl-CS" w:eastAsia="sr-Cyrl-CS"/>
        </w:rPr>
      </w:pPr>
    </w:p>
    <w:p w:rsidR="00747AF7" w:rsidRDefault="00747AF7" w:rsidP="009952CA">
      <w:pPr>
        <w:autoSpaceDE w:val="0"/>
        <w:autoSpaceDN w:val="0"/>
        <w:adjustRightInd w:val="0"/>
        <w:ind w:firstLine="1134"/>
        <w:jc w:val="both"/>
        <w:rPr>
          <w:lang w:val="sr-Cyrl-CS" w:eastAsia="sr-Cyrl-CS"/>
        </w:rPr>
      </w:pPr>
    </w:p>
    <w:p w:rsidR="00747AF7" w:rsidRDefault="00747AF7" w:rsidP="009952CA">
      <w:pPr>
        <w:autoSpaceDE w:val="0"/>
        <w:autoSpaceDN w:val="0"/>
        <w:adjustRightInd w:val="0"/>
        <w:ind w:firstLine="1134"/>
        <w:jc w:val="both"/>
        <w:rPr>
          <w:lang w:val="sr-Cyrl-CS" w:eastAsia="sr-Cyrl-CS"/>
        </w:rPr>
      </w:pPr>
    </w:p>
    <w:p w:rsidR="00747AF7" w:rsidRPr="007C625C" w:rsidRDefault="00747AF7" w:rsidP="009952CA">
      <w:pPr>
        <w:autoSpaceDE w:val="0"/>
        <w:autoSpaceDN w:val="0"/>
        <w:adjustRightInd w:val="0"/>
        <w:ind w:firstLine="1134"/>
        <w:jc w:val="both"/>
        <w:rPr>
          <w:lang w:val="sr-Cyrl-CS" w:eastAsia="sr-Cyrl-CS"/>
        </w:rPr>
      </w:pPr>
    </w:p>
    <w:p w:rsidR="009952CA" w:rsidRPr="007C625C" w:rsidRDefault="009952CA" w:rsidP="00137208">
      <w:pPr>
        <w:tabs>
          <w:tab w:val="left" w:pos="426"/>
          <w:tab w:val="left" w:pos="709"/>
        </w:tabs>
        <w:suppressAutoHyphens/>
        <w:kinsoku w:val="0"/>
        <w:overflowPunct w:val="0"/>
        <w:jc w:val="center"/>
        <w:rPr>
          <w:b/>
          <w:bCs/>
          <w:lang w:val="sr-Cyrl-CS"/>
        </w:rPr>
      </w:pPr>
    </w:p>
    <w:p w:rsidR="00684AF0" w:rsidRPr="007C625C" w:rsidRDefault="00684AF0" w:rsidP="00137208">
      <w:pPr>
        <w:tabs>
          <w:tab w:val="left" w:pos="426"/>
          <w:tab w:val="left" w:pos="709"/>
        </w:tabs>
        <w:suppressAutoHyphens/>
        <w:kinsoku w:val="0"/>
        <w:overflowPunct w:val="0"/>
        <w:jc w:val="center"/>
        <w:rPr>
          <w:b/>
          <w:bCs/>
          <w:lang w:val="sr-Cyrl-CS"/>
        </w:rPr>
      </w:pPr>
      <w:r w:rsidRPr="007C625C">
        <w:rPr>
          <w:b/>
          <w:bCs/>
          <w:spacing w:val="-1"/>
          <w:lang w:val="sr-Cyrl-CS"/>
        </w:rPr>
        <w:t>Ч</w:t>
      </w:r>
      <w:r w:rsidR="00747AF7">
        <w:rPr>
          <w:b/>
          <w:bCs/>
          <w:lang w:val="sr-Cyrl-CS"/>
        </w:rPr>
        <w:t>лан 7</w:t>
      </w:r>
      <w:r w:rsidRPr="007C625C">
        <w:rPr>
          <w:b/>
          <w:bCs/>
          <w:lang w:val="sr-Cyrl-CS"/>
        </w:rPr>
        <w:t>.</w:t>
      </w:r>
    </w:p>
    <w:p w:rsidR="00137208" w:rsidRPr="007C625C" w:rsidRDefault="00137208" w:rsidP="009952CA">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 xml:space="preserve">Пружалац услуге је дужан да у тренутку закључења уговора преда Наручиоцу: </w:t>
      </w:r>
    </w:p>
    <w:p w:rsidR="00137208" w:rsidRPr="007C625C" w:rsidRDefault="009952CA" w:rsidP="009952CA">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w:t>
      </w:r>
      <w:r w:rsidR="00137208" w:rsidRPr="007C625C">
        <w:rPr>
          <w:lang w:val="sr-Cyrl-CS" w:eastAsia="sr-Latn-RS"/>
        </w:rPr>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p>
    <w:p w:rsidR="00137208" w:rsidRPr="007C625C" w:rsidRDefault="00137208" w:rsidP="009952CA">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-менично овлашћење да се меницa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p>
    <w:p w:rsidR="00137208" w:rsidRPr="007C625C" w:rsidRDefault="00137208" w:rsidP="009952CA">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-потврду о регистрацији менице;</w:t>
      </w:r>
    </w:p>
    <w:p w:rsidR="00137208" w:rsidRPr="007C625C" w:rsidRDefault="00137208" w:rsidP="009952CA">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 xml:space="preserve">-копију картона депонованих потписа код банке на којим се јасно виде депоновани потпис и печат Пружаоца услуге, оверен печатом банке са датумом овере, не старијим од 30 дана, од дана закључења уговора. </w:t>
      </w:r>
    </w:p>
    <w:p w:rsidR="00137208" w:rsidRPr="007C625C" w:rsidRDefault="00137208" w:rsidP="009952CA">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684AF0" w:rsidRPr="007C625C" w:rsidRDefault="00137208" w:rsidP="00FF1628">
      <w:pPr>
        <w:widowControl w:val="0"/>
        <w:tabs>
          <w:tab w:val="left" w:pos="426"/>
          <w:tab w:val="left" w:pos="709"/>
        </w:tabs>
        <w:autoSpaceDE w:val="0"/>
        <w:autoSpaceDN w:val="0"/>
        <w:adjustRightInd w:val="0"/>
        <w:ind w:firstLine="1134"/>
        <w:jc w:val="both"/>
        <w:rPr>
          <w:lang w:val="sr-Cyrl-CS" w:eastAsia="sr-Latn-RS"/>
        </w:rPr>
      </w:pPr>
      <w:r w:rsidRPr="007C625C">
        <w:rPr>
          <w:lang w:val="sr-Cyrl-CS" w:eastAsia="sr-Latn-RS"/>
        </w:rPr>
        <w:t xml:space="preserve">Након истека рока у коме се меница може поднети на наплату Наручилац ће предметну меницу вратити на писани захтев Пружаоца услуге. </w:t>
      </w:r>
      <w:r w:rsidR="009952CA" w:rsidRPr="007C625C">
        <w:rPr>
          <w:lang w:val="sr-Cyrl-CS" w:eastAsia="sr-Latn-RS"/>
        </w:rPr>
        <w:t xml:space="preserve"> </w:t>
      </w:r>
    </w:p>
    <w:p w:rsidR="009952CA" w:rsidRPr="007C625C" w:rsidRDefault="009952CA" w:rsidP="00137208">
      <w:pPr>
        <w:widowControl w:val="0"/>
        <w:tabs>
          <w:tab w:val="left" w:pos="426"/>
          <w:tab w:val="left" w:pos="709"/>
        </w:tabs>
        <w:autoSpaceDE w:val="0"/>
        <w:autoSpaceDN w:val="0"/>
        <w:adjustRightInd w:val="0"/>
        <w:jc w:val="both"/>
        <w:rPr>
          <w:lang w:val="sr-Cyrl-CS" w:eastAsia="sr-Latn-RS"/>
        </w:rPr>
      </w:pPr>
    </w:p>
    <w:p w:rsidR="00684AF0" w:rsidRPr="007C625C" w:rsidRDefault="00684AF0" w:rsidP="00137208">
      <w:pPr>
        <w:tabs>
          <w:tab w:val="left" w:pos="426"/>
          <w:tab w:val="left" w:pos="709"/>
        </w:tabs>
        <w:suppressAutoHyphens/>
        <w:kinsoku w:val="0"/>
        <w:overflowPunct w:val="0"/>
        <w:jc w:val="center"/>
        <w:rPr>
          <w:b/>
          <w:bCs/>
          <w:lang w:val="sr-Cyrl-CS"/>
        </w:rPr>
      </w:pPr>
      <w:r w:rsidRPr="007C625C">
        <w:rPr>
          <w:b/>
          <w:bCs/>
          <w:spacing w:val="-1"/>
          <w:lang w:val="sr-Cyrl-CS"/>
        </w:rPr>
        <w:t>Ч</w:t>
      </w:r>
      <w:r w:rsidRPr="007C625C">
        <w:rPr>
          <w:b/>
          <w:bCs/>
          <w:lang w:val="sr-Cyrl-CS"/>
        </w:rPr>
        <w:t xml:space="preserve">лан </w:t>
      </w:r>
      <w:r w:rsidR="00747AF7">
        <w:rPr>
          <w:b/>
          <w:bCs/>
          <w:lang w:val="sr-Cyrl-CS"/>
        </w:rPr>
        <w:t>8</w:t>
      </w:r>
      <w:r w:rsidRPr="007C625C">
        <w:rPr>
          <w:b/>
          <w:bCs/>
          <w:lang w:val="sr-Cyrl-CS"/>
        </w:rPr>
        <w:t>.</w:t>
      </w:r>
    </w:p>
    <w:p w:rsidR="00684AF0" w:rsidRPr="007C625C" w:rsidRDefault="00684AF0" w:rsidP="009952CA">
      <w:pPr>
        <w:tabs>
          <w:tab w:val="left" w:pos="426"/>
          <w:tab w:val="left" w:pos="709"/>
        </w:tabs>
        <w:suppressAutoHyphens/>
        <w:kinsoku w:val="0"/>
        <w:overflowPunct w:val="0"/>
        <w:ind w:firstLine="1134"/>
        <w:jc w:val="both"/>
        <w:rPr>
          <w:lang w:val="sr-Cyrl-CS"/>
        </w:rPr>
      </w:pPr>
      <w:r w:rsidRPr="007C625C">
        <w:rPr>
          <w:lang w:val="sr-Cyrl-CS"/>
        </w:rPr>
        <w:t>Сва</w:t>
      </w:r>
      <w:r w:rsidRPr="007C625C">
        <w:rPr>
          <w:spacing w:val="17"/>
          <w:lang w:val="sr-Cyrl-CS"/>
        </w:rPr>
        <w:t xml:space="preserve"> </w:t>
      </w:r>
      <w:r w:rsidRPr="007C625C">
        <w:rPr>
          <w:spacing w:val="-1"/>
          <w:lang w:val="sr-Cyrl-CS"/>
        </w:rPr>
        <w:t>с</w:t>
      </w:r>
      <w:r w:rsidRPr="007C625C">
        <w:rPr>
          <w:lang w:val="sr-Cyrl-CS"/>
        </w:rPr>
        <w:t>порна</w:t>
      </w:r>
      <w:r w:rsidRPr="007C625C">
        <w:rPr>
          <w:spacing w:val="18"/>
          <w:lang w:val="sr-Cyrl-CS"/>
        </w:rPr>
        <w:t xml:space="preserve"> </w:t>
      </w:r>
      <w:r w:rsidRPr="007C625C">
        <w:rPr>
          <w:lang w:val="sr-Cyrl-CS"/>
        </w:rPr>
        <w:t>пит</w:t>
      </w:r>
      <w:r w:rsidRPr="007C625C">
        <w:rPr>
          <w:spacing w:val="-4"/>
          <w:lang w:val="sr-Cyrl-CS"/>
        </w:rPr>
        <w:t>а</w:t>
      </w:r>
      <w:r w:rsidRPr="007C625C">
        <w:rPr>
          <w:lang w:val="sr-Cyrl-CS"/>
        </w:rPr>
        <w:t>ња</w:t>
      </w:r>
      <w:r w:rsidRPr="007C625C">
        <w:rPr>
          <w:spacing w:val="22"/>
          <w:lang w:val="sr-Cyrl-CS"/>
        </w:rPr>
        <w:t xml:space="preserve"> </w:t>
      </w:r>
      <w:r w:rsidRPr="007C625C">
        <w:rPr>
          <w:lang w:val="sr-Cyrl-CS"/>
        </w:rPr>
        <w:t>у</w:t>
      </w:r>
      <w:r w:rsidRPr="007C625C">
        <w:rPr>
          <w:spacing w:val="14"/>
          <w:lang w:val="sr-Cyrl-CS"/>
        </w:rPr>
        <w:t xml:space="preserve"> </w:t>
      </w:r>
      <w:r w:rsidRPr="007C625C">
        <w:rPr>
          <w:spacing w:val="2"/>
          <w:lang w:val="sr-Cyrl-CS"/>
        </w:rPr>
        <w:t>т</w:t>
      </w:r>
      <w:r w:rsidRPr="007C625C">
        <w:rPr>
          <w:spacing w:val="-5"/>
          <w:lang w:val="sr-Cyrl-CS"/>
        </w:rPr>
        <w:t>у</w:t>
      </w:r>
      <w:r w:rsidRPr="007C625C">
        <w:rPr>
          <w:spacing w:val="1"/>
          <w:lang w:val="sr-Cyrl-CS"/>
        </w:rPr>
        <w:t>м</w:t>
      </w:r>
      <w:r w:rsidRPr="007C625C">
        <w:rPr>
          <w:spacing w:val="-1"/>
          <w:lang w:val="sr-Cyrl-CS"/>
        </w:rPr>
        <w:t>а</w:t>
      </w:r>
      <w:r w:rsidRPr="007C625C">
        <w:rPr>
          <w:spacing w:val="1"/>
          <w:lang w:val="sr-Cyrl-CS"/>
        </w:rPr>
        <w:t>ч</w:t>
      </w:r>
      <w:r w:rsidRPr="007C625C">
        <w:rPr>
          <w:spacing w:val="-1"/>
          <w:lang w:val="sr-Cyrl-CS"/>
        </w:rPr>
        <w:t>е</w:t>
      </w:r>
      <w:r w:rsidRPr="007C625C">
        <w:rPr>
          <w:spacing w:val="3"/>
          <w:lang w:val="sr-Cyrl-CS"/>
        </w:rPr>
        <w:t>њ</w:t>
      </w:r>
      <w:r w:rsidRPr="007C625C">
        <w:rPr>
          <w:lang w:val="sr-Cyrl-CS"/>
        </w:rPr>
        <w:t>у</w:t>
      </w:r>
      <w:r w:rsidRPr="007C625C">
        <w:rPr>
          <w:spacing w:val="14"/>
          <w:lang w:val="sr-Cyrl-CS"/>
        </w:rPr>
        <w:t xml:space="preserve"> </w:t>
      </w:r>
      <w:r w:rsidRPr="007C625C">
        <w:rPr>
          <w:lang w:val="sr-Cyrl-CS"/>
        </w:rPr>
        <w:t>и</w:t>
      </w:r>
      <w:r w:rsidRPr="007C625C">
        <w:rPr>
          <w:spacing w:val="19"/>
          <w:lang w:val="sr-Cyrl-CS"/>
        </w:rPr>
        <w:t xml:space="preserve"> </w:t>
      </w:r>
      <w:r w:rsidRPr="007C625C">
        <w:rPr>
          <w:lang w:val="sr-Cyrl-CS"/>
        </w:rPr>
        <w:t>при</w:t>
      </w:r>
      <w:r w:rsidRPr="007C625C">
        <w:rPr>
          <w:spacing w:val="-1"/>
          <w:lang w:val="sr-Cyrl-CS"/>
        </w:rPr>
        <w:t>ме</w:t>
      </w:r>
      <w:r w:rsidRPr="007C625C">
        <w:rPr>
          <w:lang w:val="sr-Cyrl-CS"/>
        </w:rPr>
        <w:t>ни</w:t>
      </w:r>
      <w:r w:rsidRPr="007C625C">
        <w:rPr>
          <w:spacing w:val="19"/>
          <w:lang w:val="sr-Cyrl-CS"/>
        </w:rPr>
        <w:t xml:space="preserve"> </w:t>
      </w:r>
      <w:r w:rsidRPr="007C625C">
        <w:rPr>
          <w:lang w:val="sr-Cyrl-CS"/>
        </w:rPr>
        <w:t>овог</w:t>
      </w:r>
      <w:r w:rsidRPr="007C625C">
        <w:rPr>
          <w:spacing w:val="20"/>
          <w:lang w:val="sr-Cyrl-CS"/>
        </w:rPr>
        <w:t xml:space="preserve"> </w:t>
      </w:r>
      <w:r w:rsidRPr="007C625C">
        <w:rPr>
          <w:spacing w:val="-5"/>
          <w:lang w:val="sr-Cyrl-CS"/>
        </w:rPr>
        <w:t>у</w:t>
      </w:r>
      <w:r w:rsidRPr="007C625C">
        <w:rPr>
          <w:lang w:val="sr-Cyrl-CS"/>
        </w:rPr>
        <w:t>говор</w:t>
      </w:r>
      <w:r w:rsidRPr="007C625C">
        <w:rPr>
          <w:spacing w:val="-2"/>
          <w:lang w:val="sr-Cyrl-CS"/>
        </w:rPr>
        <w:t>а</w:t>
      </w:r>
      <w:r w:rsidRPr="007C625C">
        <w:rPr>
          <w:lang w:val="sr-Cyrl-CS"/>
        </w:rPr>
        <w:t>,</w:t>
      </w:r>
      <w:r w:rsidRPr="007C625C">
        <w:rPr>
          <w:spacing w:val="31"/>
          <w:lang w:val="sr-Cyrl-CS"/>
        </w:rPr>
        <w:t xml:space="preserve"> </w:t>
      </w:r>
      <w:r w:rsidRPr="007C625C">
        <w:rPr>
          <w:spacing w:val="-5"/>
          <w:lang w:val="sr-Cyrl-CS"/>
        </w:rPr>
        <w:t>у</w:t>
      </w:r>
      <w:r w:rsidRPr="007C625C">
        <w:rPr>
          <w:lang w:val="sr-Cyrl-CS"/>
        </w:rPr>
        <w:t>го</w:t>
      </w:r>
      <w:r w:rsidRPr="007C625C">
        <w:rPr>
          <w:spacing w:val="1"/>
          <w:lang w:val="sr-Cyrl-CS"/>
        </w:rPr>
        <w:t>в</w:t>
      </w:r>
      <w:r w:rsidRPr="007C625C">
        <w:rPr>
          <w:lang w:val="sr-Cyrl-CS"/>
        </w:rPr>
        <w:t>орне</w:t>
      </w:r>
      <w:r w:rsidRPr="007C625C">
        <w:rPr>
          <w:spacing w:val="18"/>
          <w:lang w:val="sr-Cyrl-CS"/>
        </w:rPr>
        <w:t xml:space="preserve"> </w:t>
      </w:r>
      <w:r w:rsidRPr="007C625C">
        <w:rPr>
          <w:spacing w:val="-1"/>
          <w:lang w:val="sr-Cyrl-CS"/>
        </w:rPr>
        <w:t>с</w:t>
      </w:r>
      <w:r w:rsidRPr="007C625C">
        <w:rPr>
          <w:lang w:val="sr-Cyrl-CS"/>
        </w:rPr>
        <w:t>тр</w:t>
      </w:r>
      <w:r w:rsidRPr="007C625C">
        <w:rPr>
          <w:spacing w:val="-1"/>
          <w:lang w:val="sr-Cyrl-CS"/>
        </w:rPr>
        <w:t>а</w:t>
      </w:r>
      <w:r w:rsidRPr="007C625C">
        <w:rPr>
          <w:lang w:val="sr-Cyrl-CS"/>
        </w:rPr>
        <w:t>не</w:t>
      </w:r>
      <w:r w:rsidRPr="007C625C">
        <w:rPr>
          <w:spacing w:val="18"/>
          <w:lang w:val="sr-Cyrl-CS"/>
        </w:rPr>
        <w:t xml:space="preserve"> </w:t>
      </w:r>
      <w:r w:rsidRPr="007C625C">
        <w:rPr>
          <w:lang w:val="sr-Cyrl-CS"/>
        </w:rPr>
        <w:t>ће</w:t>
      </w:r>
      <w:r w:rsidRPr="007C625C">
        <w:rPr>
          <w:spacing w:val="18"/>
          <w:lang w:val="sr-Cyrl-CS"/>
        </w:rPr>
        <w:t xml:space="preserve"> </w:t>
      </w:r>
      <w:r w:rsidRPr="007C625C">
        <w:rPr>
          <w:lang w:val="sr-Cyrl-CS"/>
        </w:rPr>
        <w:t>р</w:t>
      </w:r>
      <w:r w:rsidRPr="007C625C">
        <w:rPr>
          <w:spacing w:val="-1"/>
          <w:lang w:val="sr-Cyrl-CS"/>
        </w:rPr>
        <w:t>е</w:t>
      </w:r>
      <w:r w:rsidRPr="007C625C">
        <w:rPr>
          <w:lang w:val="sr-Cyrl-CS"/>
        </w:rPr>
        <w:t>ш</w:t>
      </w:r>
      <w:r w:rsidRPr="007C625C">
        <w:rPr>
          <w:spacing w:val="-1"/>
          <w:lang w:val="sr-Cyrl-CS"/>
        </w:rPr>
        <w:t>а</w:t>
      </w:r>
      <w:r w:rsidRPr="007C625C">
        <w:rPr>
          <w:spacing w:val="1"/>
          <w:lang w:val="sr-Cyrl-CS"/>
        </w:rPr>
        <w:t>в</w:t>
      </w:r>
      <w:r w:rsidRPr="007C625C">
        <w:rPr>
          <w:spacing w:val="-1"/>
          <w:lang w:val="sr-Cyrl-CS"/>
        </w:rPr>
        <w:t>а</w:t>
      </w:r>
      <w:r w:rsidRPr="007C625C">
        <w:rPr>
          <w:spacing w:val="2"/>
          <w:lang w:val="sr-Cyrl-CS"/>
        </w:rPr>
        <w:t>т</w:t>
      </w:r>
      <w:r w:rsidRPr="007C625C">
        <w:rPr>
          <w:lang w:val="sr-Cyrl-CS"/>
        </w:rPr>
        <w:t>и споразумно.</w:t>
      </w:r>
    </w:p>
    <w:p w:rsidR="0035016E" w:rsidRPr="00FF1628" w:rsidRDefault="00684AF0" w:rsidP="00FF1628">
      <w:pPr>
        <w:autoSpaceDE w:val="0"/>
        <w:autoSpaceDN w:val="0"/>
        <w:adjustRightInd w:val="0"/>
        <w:ind w:firstLine="1134"/>
        <w:rPr>
          <w:lang w:val="sr-Cyrl-CS" w:eastAsia="sr-Cyrl-CS"/>
        </w:rPr>
      </w:pPr>
      <w:r w:rsidRPr="007C625C">
        <w:rPr>
          <w:lang w:val="sr-Latn-RS" w:eastAsia="sr-Latn-RS"/>
        </w:rPr>
        <w:t>У с</w:t>
      </w:r>
      <w:r w:rsidRPr="007C625C">
        <w:rPr>
          <w:spacing w:val="1"/>
          <w:lang w:val="sr-Latn-RS" w:eastAsia="sr-Latn-RS"/>
        </w:rPr>
        <w:t>л</w:t>
      </w:r>
      <w:r w:rsidRPr="007C625C">
        <w:rPr>
          <w:spacing w:val="-5"/>
          <w:lang w:val="sr-Latn-RS" w:eastAsia="sr-Latn-RS"/>
        </w:rPr>
        <w:t>у</w:t>
      </w:r>
      <w:r w:rsidRPr="007C625C">
        <w:rPr>
          <w:spacing w:val="1"/>
          <w:lang w:val="sr-Latn-RS" w:eastAsia="sr-Latn-RS"/>
        </w:rPr>
        <w:t>ч</w:t>
      </w:r>
      <w:r w:rsidRPr="007C625C">
        <w:rPr>
          <w:spacing w:val="-1"/>
          <w:lang w:val="sr-Latn-RS" w:eastAsia="sr-Latn-RS"/>
        </w:rPr>
        <w:t>а</w:t>
      </w:r>
      <w:r w:rsidRPr="007C625C">
        <w:rPr>
          <w:spacing w:val="5"/>
          <w:lang w:val="sr-Latn-RS" w:eastAsia="sr-Latn-RS"/>
        </w:rPr>
        <w:t>ј</w:t>
      </w:r>
      <w:r w:rsidRPr="007C625C">
        <w:rPr>
          <w:lang w:val="sr-Latn-RS" w:eastAsia="sr-Latn-RS"/>
        </w:rPr>
        <w:t>у</w:t>
      </w:r>
      <w:r w:rsidRPr="007C625C">
        <w:rPr>
          <w:spacing w:val="-5"/>
          <w:lang w:val="sr-Latn-RS" w:eastAsia="sr-Latn-RS"/>
        </w:rPr>
        <w:t xml:space="preserve"> </w:t>
      </w:r>
      <w:r w:rsidRPr="007C625C">
        <w:rPr>
          <w:spacing w:val="-1"/>
          <w:lang w:val="sr-Latn-RS" w:eastAsia="sr-Latn-RS"/>
        </w:rPr>
        <w:t>с</w:t>
      </w:r>
      <w:r w:rsidRPr="007C625C">
        <w:rPr>
          <w:lang w:val="sr-Latn-RS" w:eastAsia="sr-Latn-RS"/>
        </w:rPr>
        <w:t>пора</w:t>
      </w:r>
      <w:r w:rsidRPr="007C625C">
        <w:rPr>
          <w:spacing w:val="3"/>
          <w:lang w:val="sr-Latn-RS" w:eastAsia="sr-Latn-RS"/>
        </w:rPr>
        <w:t xml:space="preserve"> </w:t>
      </w:r>
      <w:r w:rsidRPr="007C625C">
        <w:rPr>
          <w:spacing w:val="-5"/>
          <w:lang w:val="sr-Latn-RS" w:eastAsia="sr-Latn-RS"/>
        </w:rPr>
        <w:t>у</w:t>
      </w:r>
      <w:r w:rsidRPr="007C625C">
        <w:rPr>
          <w:lang w:val="sr-Latn-RS" w:eastAsia="sr-Latn-RS"/>
        </w:rPr>
        <w:t>гово</w:t>
      </w:r>
      <w:r w:rsidRPr="007C625C">
        <w:rPr>
          <w:spacing w:val="1"/>
          <w:lang w:val="sr-Latn-RS" w:eastAsia="sr-Latn-RS"/>
        </w:rPr>
        <w:t>р</w:t>
      </w:r>
      <w:r w:rsidRPr="007C625C">
        <w:rPr>
          <w:lang w:val="sr-Latn-RS" w:eastAsia="sr-Latn-RS"/>
        </w:rPr>
        <w:t>не</w:t>
      </w:r>
      <w:r w:rsidRPr="007C625C">
        <w:rPr>
          <w:spacing w:val="-1"/>
          <w:lang w:val="sr-Latn-RS" w:eastAsia="sr-Latn-RS"/>
        </w:rPr>
        <w:t xml:space="preserve"> с</w:t>
      </w:r>
      <w:r w:rsidRPr="007C625C">
        <w:rPr>
          <w:lang w:val="sr-Latn-RS" w:eastAsia="sr-Latn-RS"/>
        </w:rPr>
        <w:t>тр</w:t>
      </w:r>
      <w:r w:rsidRPr="007C625C">
        <w:rPr>
          <w:spacing w:val="-1"/>
          <w:lang w:val="sr-Latn-RS" w:eastAsia="sr-Latn-RS"/>
        </w:rPr>
        <w:t>а</w:t>
      </w:r>
      <w:r w:rsidRPr="007C625C">
        <w:rPr>
          <w:lang w:val="sr-Latn-RS" w:eastAsia="sr-Latn-RS"/>
        </w:rPr>
        <w:t>не прихватају</w:t>
      </w:r>
      <w:r w:rsidRPr="007C625C">
        <w:rPr>
          <w:spacing w:val="-5"/>
          <w:lang w:val="sr-Latn-RS" w:eastAsia="sr-Latn-RS"/>
        </w:rPr>
        <w:t xml:space="preserve"> </w:t>
      </w:r>
      <w:r w:rsidRPr="007C625C">
        <w:rPr>
          <w:lang w:val="sr-Latn-RS" w:eastAsia="sr-Latn-RS"/>
        </w:rPr>
        <w:t>н</w:t>
      </w:r>
      <w:r w:rsidRPr="007C625C">
        <w:rPr>
          <w:spacing w:val="-1"/>
          <w:lang w:val="sr-Latn-RS" w:eastAsia="sr-Latn-RS"/>
        </w:rPr>
        <w:t>а</w:t>
      </w:r>
      <w:r w:rsidRPr="007C625C">
        <w:rPr>
          <w:spacing w:val="2"/>
          <w:lang w:val="sr-Latn-RS" w:eastAsia="sr-Latn-RS"/>
        </w:rPr>
        <w:t>д</w:t>
      </w:r>
      <w:r w:rsidRPr="007C625C">
        <w:rPr>
          <w:lang w:val="sr-Latn-RS" w:eastAsia="sr-Latn-RS"/>
        </w:rPr>
        <w:t>л</w:t>
      </w:r>
      <w:r w:rsidRPr="007C625C">
        <w:rPr>
          <w:spacing w:val="-1"/>
          <w:lang w:val="sr-Latn-RS" w:eastAsia="sr-Latn-RS"/>
        </w:rPr>
        <w:t>е</w:t>
      </w:r>
      <w:r w:rsidRPr="007C625C">
        <w:rPr>
          <w:lang w:val="sr-Latn-RS" w:eastAsia="sr-Latn-RS"/>
        </w:rPr>
        <w:t>жно</w:t>
      </w:r>
      <w:r w:rsidRPr="007C625C">
        <w:rPr>
          <w:spacing w:val="-1"/>
          <w:lang w:val="sr-Latn-RS" w:eastAsia="sr-Latn-RS"/>
        </w:rPr>
        <w:t>с</w:t>
      </w:r>
      <w:r w:rsidRPr="007C625C">
        <w:rPr>
          <w:lang w:val="sr-Latn-RS" w:eastAsia="sr-Latn-RS"/>
        </w:rPr>
        <w:t xml:space="preserve">т </w:t>
      </w:r>
      <w:r w:rsidRPr="007C625C">
        <w:rPr>
          <w:spacing w:val="1"/>
          <w:lang w:val="sr-Latn-RS" w:eastAsia="sr-Latn-RS"/>
        </w:rPr>
        <w:t>с</w:t>
      </w:r>
      <w:r w:rsidRPr="007C625C">
        <w:rPr>
          <w:spacing w:val="-3"/>
          <w:lang w:val="sr-Latn-RS" w:eastAsia="sr-Latn-RS"/>
        </w:rPr>
        <w:t>у</w:t>
      </w:r>
      <w:r w:rsidRPr="007C625C">
        <w:rPr>
          <w:lang w:val="sr-Latn-RS" w:eastAsia="sr-Latn-RS"/>
        </w:rPr>
        <w:t>да</w:t>
      </w:r>
      <w:r w:rsidRPr="007C625C">
        <w:rPr>
          <w:spacing w:val="1"/>
          <w:lang w:val="sr-Latn-RS" w:eastAsia="sr-Latn-RS"/>
        </w:rPr>
        <w:t xml:space="preserve"> </w:t>
      </w:r>
      <w:r w:rsidRPr="007C625C">
        <w:rPr>
          <w:lang w:val="sr-Latn-RS" w:eastAsia="sr-Latn-RS"/>
        </w:rPr>
        <w:t>у</w:t>
      </w:r>
      <w:r w:rsidRPr="007C625C">
        <w:rPr>
          <w:spacing w:val="-3"/>
          <w:lang w:val="sr-Latn-RS" w:eastAsia="sr-Latn-RS"/>
        </w:rPr>
        <w:t xml:space="preserve"> </w:t>
      </w:r>
      <w:r w:rsidRPr="007C625C">
        <w:rPr>
          <w:spacing w:val="-1"/>
          <w:lang w:val="sr-Latn-RS" w:eastAsia="sr-Latn-RS"/>
        </w:rPr>
        <w:t>Бе</w:t>
      </w:r>
      <w:r w:rsidRPr="007C625C">
        <w:rPr>
          <w:lang w:val="sr-Latn-RS" w:eastAsia="sr-Latn-RS"/>
        </w:rPr>
        <w:t>ог</w:t>
      </w:r>
      <w:r w:rsidRPr="007C625C">
        <w:rPr>
          <w:spacing w:val="2"/>
          <w:lang w:val="sr-Latn-RS" w:eastAsia="sr-Latn-RS"/>
        </w:rPr>
        <w:t>р</w:t>
      </w:r>
      <w:r w:rsidRPr="007C625C">
        <w:rPr>
          <w:spacing w:val="-1"/>
          <w:lang w:val="sr-Latn-RS" w:eastAsia="sr-Latn-RS"/>
        </w:rPr>
        <w:t>а</w:t>
      </w:r>
      <w:r w:rsidRPr="007C625C">
        <w:rPr>
          <w:spacing w:val="2"/>
          <w:lang w:val="sr-Latn-RS" w:eastAsia="sr-Latn-RS"/>
        </w:rPr>
        <w:t>д</w:t>
      </w:r>
      <w:r w:rsidRPr="007C625C">
        <w:rPr>
          <w:spacing w:val="-5"/>
          <w:lang w:val="sr-Latn-RS" w:eastAsia="sr-Latn-RS"/>
        </w:rPr>
        <w:t>у</w:t>
      </w:r>
      <w:r w:rsidR="00FF1628">
        <w:rPr>
          <w:spacing w:val="-5"/>
          <w:lang w:val="sr-Latn-RS" w:eastAsia="sr-Latn-RS"/>
        </w:rPr>
        <w:t>.</w:t>
      </w:r>
    </w:p>
    <w:p w:rsidR="00747AF7" w:rsidRPr="007C625C" w:rsidRDefault="00684AF0" w:rsidP="00747AF7">
      <w:pPr>
        <w:tabs>
          <w:tab w:val="left" w:pos="426"/>
          <w:tab w:val="left" w:pos="709"/>
        </w:tabs>
        <w:suppressAutoHyphens/>
        <w:kinsoku w:val="0"/>
        <w:overflowPunct w:val="0"/>
        <w:jc w:val="center"/>
        <w:rPr>
          <w:b/>
          <w:bCs/>
          <w:lang w:val="sr-Cyrl-CS"/>
        </w:rPr>
      </w:pPr>
      <w:r w:rsidRPr="007C625C">
        <w:rPr>
          <w:b/>
          <w:bCs/>
          <w:spacing w:val="-1"/>
          <w:lang w:val="sr-Cyrl-CS"/>
        </w:rPr>
        <w:t>Ч</w:t>
      </w:r>
      <w:r w:rsidRPr="007C625C">
        <w:rPr>
          <w:b/>
          <w:bCs/>
          <w:lang w:val="sr-Cyrl-CS"/>
        </w:rPr>
        <w:t xml:space="preserve">лан </w:t>
      </w:r>
      <w:r w:rsidR="00747AF7">
        <w:rPr>
          <w:b/>
          <w:bCs/>
          <w:lang w:val="sr-Cyrl-RS"/>
        </w:rPr>
        <w:t>9</w:t>
      </w:r>
      <w:r w:rsidRPr="007C625C">
        <w:rPr>
          <w:b/>
          <w:bCs/>
          <w:lang w:val="sr-Cyrl-CS"/>
        </w:rPr>
        <w:t>.</w:t>
      </w:r>
    </w:p>
    <w:p w:rsidR="00684AF0" w:rsidRDefault="00684AF0" w:rsidP="009952CA">
      <w:pPr>
        <w:widowControl w:val="0"/>
        <w:autoSpaceDE w:val="0"/>
        <w:autoSpaceDN w:val="0"/>
        <w:adjustRightInd w:val="0"/>
        <w:ind w:firstLine="1134"/>
        <w:jc w:val="both"/>
        <w:rPr>
          <w:lang w:val="sr-Latn-CS" w:eastAsia="sr-Latn-RS"/>
        </w:rPr>
      </w:pPr>
      <w:r w:rsidRPr="007C625C">
        <w:rPr>
          <w:lang w:val="sr-Latn-RS" w:eastAsia="sr-Latn-RS"/>
        </w:rPr>
        <w:t>О</w:t>
      </w:r>
      <w:r w:rsidRPr="007C625C">
        <w:rPr>
          <w:spacing w:val="-1"/>
          <w:lang w:val="sr-Latn-RS" w:eastAsia="sr-Latn-RS"/>
        </w:rPr>
        <w:t>ва</w:t>
      </w:r>
      <w:r w:rsidRPr="007C625C">
        <w:rPr>
          <w:lang w:val="sr-Latn-RS" w:eastAsia="sr-Latn-RS"/>
        </w:rPr>
        <w:t>ј</w:t>
      </w:r>
      <w:r w:rsidRPr="007C625C">
        <w:rPr>
          <w:spacing w:val="43"/>
          <w:lang w:val="sr-Latn-RS" w:eastAsia="sr-Latn-RS"/>
        </w:rPr>
        <w:t xml:space="preserve"> </w:t>
      </w:r>
      <w:r w:rsidRPr="007C625C">
        <w:rPr>
          <w:spacing w:val="-5"/>
          <w:lang w:val="sr-Latn-RS" w:eastAsia="sr-Latn-RS"/>
        </w:rPr>
        <w:t>у</w:t>
      </w:r>
      <w:r w:rsidRPr="007C625C">
        <w:rPr>
          <w:lang w:val="sr-Latn-RS" w:eastAsia="sr-Latn-RS"/>
        </w:rPr>
        <w:t>г</w:t>
      </w:r>
      <w:r w:rsidRPr="007C625C">
        <w:rPr>
          <w:spacing w:val="2"/>
          <w:lang w:val="sr-Latn-RS" w:eastAsia="sr-Latn-RS"/>
        </w:rPr>
        <w:t>о</w:t>
      </w:r>
      <w:r w:rsidRPr="007C625C">
        <w:rPr>
          <w:lang w:val="sr-Latn-RS" w:eastAsia="sr-Latn-RS"/>
        </w:rPr>
        <w:t>вор</w:t>
      </w:r>
      <w:r w:rsidRPr="007C625C">
        <w:rPr>
          <w:spacing w:val="40"/>
          <w:lang w:val="sr-Latn-RS" w:eastAsia="sr-Latn-RS"/>
        </w:rPr>
        <w:t xml:space="preserve"> </w:t>
      </w:r>
      <w:r w:rsidRPr="007C625C">
        <w:rPr>
          <w:lang w:val="sr-Latn-RS" w:eastAsia="sr-Latn-RS"/>
        </w:rPr>
        <w:t>је</w:t>
      </w:r>
      <w:r w:rsidRPr="007C625C">
        <w:rPr>
          <w:spacing w:val="40"/>
          <w:lang w:val="sr-Latn-RS" w:eastAsia="sr-Latn-RS"/>
        </w:rPr>
        <w:t xml:space="preserve"> </w:t>
      </w:r>
      <w:r w:rsidRPr="007C625C">
        <w:rPr>
          <w:spacing w:val="-1"/>
          <w:lang w:val="sr-Latn-RS" w:eastAsia="sr-Latn-RS"/>
        </w:rPr>
        <w:t>сач</w:t>
      </w:r>
      <w:r w:rsidRPr="007C625C">
        <w:rPr>
          <w:lang w:val="sr-Latn-RS" w:eastAsia="sr-Latn-RS"/>
        </w:rPr>
        <w:t>ињен</w:t>
      </w:r>
      <w:r w:rsidRPr="007C625C">
        <w:rPr>
          <w:spacing w:val="43"/>
          <w:lang w:val="sr-Latn-RS" w:eastAsia="sr-Latn-RS"/>
        </w:rPr>
        <w:t xml:space="preserve"> </w:t>
      </w:r>
      <w:r w:rsidRPr="007C625C">
        <w:rPr>
          <w:lang w:val="sr-Latn-RS" w:eastAsia="sr-Latn-RS"/>
        </w:rPr>
        <w:t>у</w:t>
      </w:r>
      <w:r w:rsidRPr="007C625C">
        <w:rPr>
          <w:spacing w:val="33"/>
          <w:lang w:val="sr-Latn-RS" w:eastAsia="sr-Latn-RS"/>
        </w:rPr>
        <w:t xml:space="preserve"> </w:t>
      </w:r>
      <w:r w:rsidRPr="007C625C">
        <w:rPr>
          <w:lang w:val="sr-Latn-RS" w:eastAsia="sr-Latn-RS"/>
        </w:rPr>
        <w:t>6</w:t>
      </w:r>
      <w:r w:rsidRPr="007C625C">
        <w:rPr>
          <w:spacing w:val="40"/>
          <w:lang w:val="sr-Latn-RS" w:eastAsia="sr-Latn-RS"/>
        </w:rPr>
        <w:t xml:space="preserve"> </w:t>
      </w:r>
      <w:r w:rsidRPr="007C625C">
        <w:rPr>
          <w:lang w:val="sr-Latn-RS" w:eastAsia="sr-Latn-RS"/>
        </w:rPr>
        <w:t>(ше</w:t>
      </w:r>
      <w:r w:rsidRPr="007C625C">
        <w:rPr>
          <w:spacing w:val="-1"/>
          <w:lang w:val="sr-Latn-RS" w:eastAsia="sr-Latn-RS"/>
        </w:rPr>
        <w:t>с</w:t>
      </w:r>
      <w:r w:rsidRPr="007C625C">
        <w:rPr>
          <w:lang w:val="sr-Latn-RS" w:eastAsia="sr-Latn-RS"/>
        </w:rPr>
        <w:t>т)</w:t>
      </w:r>
      <w:r w:rsidRPr="007C625C">
        <w:rPr>
          <w:spacing w:val="39"/>
          <w:lang w:val="sr-Latn-RS" w:eastAsia="sr-Latn-RS"/>
        </w:rPr>
        <w:t xml:space="preserve"> </w:t>
      </w:r>
      <w:r w:rsidRPr="007C625C">
        <w:rPr>
          <w:lang w:val="sr-Latn-RS" w:eastAsia="sr-Latn-RS"/>
        </w:rPr>
        <w:t>и</w:t>
      </w:r>
      <w:r w:rsidRPr="007C625C">
        <w:rPr>
          <w:spacing w:val="-1"/>
          <w:lang w:val="sr-Latn-RS" w:eastAsia="sr-Latn-RS"/>
        </w:rPr>
        <w:t>с</w:t>
      </w:r>
      <w:r w:rsidRPr="007C625C">
        <w:rPr>
          <w:lang w:val="sr-Latn-RS" w:eastAsia="sr-Latn-RS"/>
        </w:rPr>
        <w:t>т</w:t>
      </w:r>
      <w:r w:rsidRPr="007C625C">
        <w:rPr>
          <w:spacing w:val="4"/>
          <w:lang w:val="sr-Latn-RS" w:eastAsia="sr-Latn-RS"/>
        </w:rPr>
        <w:t>о</w:t>
      </w:r>
      <w:r w:rsidRPr="007C625C">
        <w:rPr>
          <w:lang w:val="sr-Latn-RS" w:eastAsia="sr-Latn-RS"/>
        </w:rPr>
        <w:t>в</w:t>
      </w:r>
      <w:r w:rsidRPr="007C625C">
        <w:rPr>
          <w:spacing w:val="-2"/>
          <w:lang w:val="sr-Latn-RS" w:eastAsia="sr-Latn-RS"/>
        </w:rPr>
        <w:t>е</w:t>
      </w:r>
      <w:r w:rsidRPr="007C625C">
        <w:rPr>
          <w:lang w:val="sr-Latn-RS" w:eastAsia="sr-Latn-RS"/>
        </w:rPr>
        <w:t>тних</w:t>
      </w:r>
      <w:r w:rsidRPr="007C625C">
        <w:rPr>
          <w:spacing w:val="40"/>
          <w:lang w:val="sr-Latn-RS" w:eastAsia="sr-Latn-RS"/>
        </w:rPr>
        <w:t xml:space="preserve"> </w:t>
      </w:r>
      <w:r w:rsidRPr="007C625C">
        <w:rPr>
          <w:lang w:val="sr-Latn-RS" w:eastAsia="sr-Latn-RS"/>
        </w:rPr>
        <w:t>п</w:t>
      </w:r>
      <w:r w:rsidRPr="007C625C">
        <w:rPr>
          <w:spacing w:val="-3"/>
          <w:lang w:val="sr-Latn-RS" w:eastAsia="sr-Latn-RS"/>
        </w:rPr>
        <w:t>р</w:t>
      </w:r>
      <w:r w:rsidRPr="007C625C">
        <w:rPr>
          <w:lang w:val="sr-Latn-RS" w:eastAsia="sr-Latn-RS"/>
        </w:rPr>
        <w:t>и</w:t>
      </w:r>
      <w:r w:rsidRPr="007C625C">
        <w:rPr>
          <w:spacing w:val="-1"/>
          <w:lang w:val="sr-Latn-RS" w:eastAsia="sr-Latn-RS"/>
        </w:rPr>
        <w:t>ме</w:t>
      </w:r>
      <w:r w:rsidRPr="007C625C">
        <w:rPr>
          <w:lang w:val="sr-Latn-RS" w:eastAsia="sr-Latn-RS"/>
        </w:rPr>
        <w:t>рк</w:t>
      </w:r>
      <w:r w:rsidRPr="007C625C">
        <w:rPr>
          <w:spacing w:val="-1"/>
          <w:lang w:val="sr-Latn-RS" w:eastAsia="sr-Latn-RS"/>
        </w:rPr>
        <w:t>а</w:t>
      </w:r>
      <w:r w:rsidRPr="007C625C">
        <w:rPr>
          <w:lang w:val="sr-Latn-RS" w:eastAsia="sr-Latn-RS"/>
        </w:rPr>
        <w:t>,</w:t>
      </w:r>
      <w:r w:rsidRPr="007C625C">
        <w:rPr>
          <w:spacing w:val="40"/>
          <w:lang w:val="sr-Latn-RS" w:eastAsia="sr-Latn-RS"/>
        </w:rPr>
        <w:t xml:space="preserve"> </w:t>
      </w:r>
      <w:r w:rsidRPr="007C625C">
        <w:rPr>
          <w:lang w:val="sr-Cyrl-CS" w:eastAsia="sr-Latn-RS"/>
        </w:rPr>
        <w:t xml:space="preserve">4 (четири) примерка за Наручиоца и </w:t>
      </w:r>
      <w:r w:rsidRPr="007C625C">
        <w:rPr>
          <w:lang w:val="sr-Latn-CS" w:eastAsia="sr-Latn-RS"/>
        </w:rPr>
        <w:t xml:space="preserve">по 2 (два) </w:t>
      </w:r>
      <w:r w:rsidRPr="007C625C">
        <w:rPr>
          <w:lang w:val="sr-Cyrl-CS" w:eastAsia="sr-Latn-RS"/>
        </w:rPr>
        <w:t>прим</w:t>
      </w:r>
      <w:r w:rsidRPr="007C625C">
        <w:rPr>
          <w:lang w:val="sr-Latn-CS" w:eastAsia="sr-Latn-RS"/>
        </w:rPr>
        <w:t xml:space="preserve">ерка за </w:t>
      </w:r>
      <w:r w:rsidRPr="007C625C">
        <w:rPr>
          <w:lang w:val="sr-Cyrl-CS" w:eastAsia="sr-Latn-RS"/>
        </w:rPr>
        <w:t>Добављача</w:t>
      </w:r>
      <w:r w:rsidRPr="007C625C">
        <w:rPr>
          <w:lang w:val="sr-Latn-CS" w:eastAsia="sr-Latn-RS"/>
        </w:rPr>
        <w:t>.</w:t>
      </w:r>
    </w:p>
    <w:p w:rsidR="00FF1628" w:rsidRDefault="00FF1628" w:rsidP="009952CA">
      <w:pPr>
        <w:widowControl w:val="0"/>
        <w:autoSpaceDE w:val="0"/>
        <w:autoSpaceDN w:val="0"/>
        <w:adjustRightInd w:val="0"/>
        <w:ind w:firstLine="1134"/>
        <w:jc w:val="both"/>
        <w:rPr>
          <w:lang w:val="sr-Cyrl-RS" w:eastAsia="sr-Latn-RS"/>
        </w:rPr>
      </w:pPr>
    </w:p>
    <w:p w:rsidR="00747AF7" w:rsidRPr="00747AF7" w:rsidRDefault="00747AF7" w:rsidP="009952CA">
      <w:pPr>
        <w:widowControl w:val="0"/>
        <w:autoSpaceDE w:val="0"/>
        <w:autoSpaceDN w:val="0"/>
        <w:adjustRightInd w:val="0"/>
        <w:ind w:firstLine="1134"/>
        <w:jc w:val="both"/>
        <w:rPr>
          <w:lang w:val="sr-Cyrl-RS" w:eastAsia="sr-Latn-RS"/>
        </w:rPr>
      </w:pPr>
    </w:p>
    <w:p w:rsidR="00FF1628" w:rsidRDefault="00FF1628" w:rsidP="009952CA">
      <w:pPr>
        <w:widowControl w:val="0"/>
        <w:autoSpaceDE w:val="0"/>
        <w:autoSpaceDN w:val="0"/>
        <w:adjustRightInd w:val="0"/>
        <w:ind w:firstLine="1134"/>
        <w:jc w:val="both"/>
        <w:rPr>
          <w:lang w:val="sr-Cyrl-RS" w:eastAsia="sr-Latn-RS"/>
        </w:rPr>
      </w:pPr>
    </w:p>
    <w:p w:rsidR="00747AF7" w:rsidRDefault="00747AF7" w:rsidP="009952CA">
      <w:pPr>
        <w:widowControl w:val="0"/>
        <w:autoSpaceDE w:val="0"/>
        <w:autoSpaceDN w:val="0"/>
        <w:adjustRightInd w:val="0"/>
        <w:ind w:firstLine="1134"/>
        <w:jc w:val="both"/>
        <w:rPr>
          <w:lang w:val="sr-Cyrl-RS" w:eastAsia="sr-Latn-RS"/>
        </w:rPr>
      </w:pPr>
    </w:p>
    <w:p w:rsidR="00747AF7" w:rsidRDefault="00747AF7" w:rsidP="009952CA">
      <w:pPr>
        <w:widowControl w:val="0"/>
        <w:autoSpaceDE w:val="0"/>
        <w:autoSpaceDN w:val="0"/>
        <w:adjustRightInd w:val="0"/>
        <w:ind w:firstLine="1134"/>
        <w:jc w:val="both"/>
        <w:rPr>
          <w:lang w:val="sr-Cyrl-RS" w:eastAsia="sr-Latn-RS"/>
        </w:rPr>
      </w:pPr>
    </w:p>
    <w:p w:rsidR="00747AF7" w:rsidRDefault="00747AF7" w:rsidP="009952CA">
      <w:pPr>
        <w:widowControl w:val="0"/>
        <w:autoSpaceDE w:val="0"/>
        <w:autoSpaceDN w:val="0"/>
        <w:adjustRightInd w:val="0"/>
        <w:ind w:firstLine="1134"/>
        <w:jc w:val="both"/>
        <w:rPr>
          <w:lang w:val="sr-Cyrl-RS" w:eastAsia="sr-Latn-RS"/>
        </w:rPr>
      </w:pPr>
    </w:p>
    <w:p w:rsidR="00747AF7" w:rsidRPr="00747AF7" w:rsidRDefault="00747AF7" w:rsidP="009952CA">
      <w:pPr>
        <w:widowControl w:val="0"/>
        <w:autoSpaceDE w:val="0"/>
        <w:autoSpaceDN w:val="0"/>
        <w:adjustRightInd w:val="0"/>
        <w:ind w:firstLine="1134"/>
        <w:jc w:val="both"/>
        <w:rPr>
          <w:lang w:val="sr-Cyrl-RS" w:eastAsia="sr-Latn-RS"/>
        </w:rPr>
      </w:pPr>
    </w:p>
    <w:p w:rsidR="00684AF0" w:rsidRPr="007C625C" w:rsidRDefault="00684AF0" w:rsidP="00137208">
      <w:pPr>
        <w:widowControl w:val="0"/>
        <w:autoSpaceDE w:val="0"/>
        <w:autoSpaceDN w:val="0"/>
        <w:adjustRightInd w:val="0"/>
        <w:rPr>
          <w:b/>
          <w:bCs/>
          <w:i/>
          <w:iCs/>
          <w:lang w:eastAsia="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961"/>
      </w:tblGrid>
      <w:tr w:rsidR="00137208" w:rsidRPr="007C625C" w:rsidTr="00137208">
        <w:tc>
          <w:tcPr>
            <w:tcW w:w="3961" w:type="dxa"/>
          </w:tcPr>
          <w:p w:rsidR="00137208" w:rsidRPr="007C625C" w:rsidRDefault="00137208" w:rsidP="00137208">
            <w:pPr>
              <w:widowControl w:val="0"/>
              <w:autoSpaceDE w:val="0"/>
              <w:autoSpaceDN w:val="0"/>
              <w:adjustRightInd w:val="0"/>
              <w:jc w:val="center"/>
              <w:rPr>
                <w:b/>
                <w:bCs/>
                <w:i/>
                <w:iCs/>
                <w:lang w:eastAsia="sr-Latn-RS"/>
              </w:rPr>
            </w:pPr>
            <w:r w:rsidRPr="007C625C">
              <w:rPr>
                <w:b/>
                <w:lang w:val="sr-Cyrl-CS"/>
              </w:rPr>
              <w:t>за НАРУЧИОЦА</w:t>
            </w:r>
          </w:p>
        </w:tc>
        <w:tc>
          <w:tcPr>
            <w:tcW w:w="3961" w:type="dxa"/>
          </w:tcPr>
          <w:p w:rsidR="00137208" w:rsidRPr="007C625C" w:rsidRDefault="00137208" w:rsidP="00137208">
            <w:pPr>
              <w:widowControl w:val="0"/>
              <w:autoSpaceDE w:val="0"/>
              <w:autoSpaceDN w:val="0"/>
              <w:adjustRightInd w:val="0"/>
              <w:jc w:val="center"/>
              <w:rPr>
                <w:b/>
                <w:bCs/>
                <w:i/>
                <w:iCs/>
                <w:lang w:eastAsia="sr-Latn-RS"/>
              </w:rPr>
            </w:pPr>
            <w:r w:rsidRPr="007C625C">
              <w:rPr>
                <w:b/>
                <w:lang w:val="sr-Cyrl-CS"/>
              </w:rPr>
              <w:t>за ПРУЖАОЦА УСЛУГЕ</w:t>
            </w:r>
          </w:p>
        </w:tc>
      </w:tr>
      <w:tr w:rsidR="00137208" w:rsidRPr="007C625C" w:rsidTr="009952CA">
        <w:tc>
          <w:tcPr>
            <w:tcW w:w="3961" w:type="dxa"/>
          </w:tcPr>
          <w:p w:rsidR="00137208" w:rsidRPr="007C625C" w:rsidRDefault="009952CA" w:rsidP="00137208">
            <w:pPr>
              <w:widowControl w:val="0"/>
              <w:autoSpaceDE w:val="0"/>
              <w:autoSpaceDN w:val="0"/>
              <w:adjustRightInd w:val="0"/>
              <w:jc w:val="center"/>
              <w:rPr>
                <w:b/>
                <w:lang w:val="sr-Cyrl-CS"/>
              </w:rPr>
            </w:pPr>
            <w:r w:rsidRPr="007C625C">
              <w:rPr>
                <w:b/>
                <w:lang w:val="sr-Cyrl-CS"/>
              </w:rPr>
              <w:t>______________________</w:t>
            </w:r>
          </w:p>
        </w:tc>
        <w:tc>
          <w:tcPr>
            <w:tcW w:w="3961" w:type="dxa"/>
          </w:tcPr>
          <w:p w:rsidR="00137208" w:rsidRPr="007C625C" w:rsidRDefault="009952CA" w:rsidP="00137208">
            <w:pPr>
              <w:widowControl w:val="0"/>
              <w:autoSpaceDE w:val="0"/>
              <w:autoSpaceDN w:val="0"/>
              <w:adjustRightInd w:val="0"/>
              <w:jc w:val="center"/>
              <w:rPr>
                <w:b/>
                <w:lang w:val="sr-Cyrl-CS"/>
              </w:rPr>
            </w:pPr>
            <w:r w:rsidRPr="007C625C">
              <w:rPr>
                <w:b/>
                <w:lang w:val="sr-Cyrl-CS"/>
              </w:rPr>
              <w:t>______________________</w:t>
            </w:r>
          </w:p>
        </w:tc>
      </w:tr>
      <w:tr w:rsidR="00137208" w:rsidRPr="007C625C" w:rsidTr="009952CA">
        <w:tc>
          <w:tcPr>
            <w:tcW w:w="3961" w:type="dxa"/>
          </w:tcPr>
          <w:p w:rsidR="00137208" w:rsidRPr="007C625C" w:rsidRDefault="00137208" w:rsidP="00137208">
            <w:pPr>
              <w:widowControl w:val="0"/>
              <w:autoSpaceDE w:val="0"/>
              <w:autoSpaceDN w:val="0"/>
              <w:adjustRightInd w:val="0"/>
              <w:jc w:val="center"/>
              <w:rPr>
                <w:b/>
                <w:lang w:val="sr-Cyrl-CS"/>
              </w:rPr>
            </w:pPr>
          </w:p>
        </w:tc>
        <w:tc>
          <w:tcPr>
            <w:tcW w:w="3961" w:type="dxa"/>
          </w:tcPr>
          <w:p w:rsidR="00137208" w:rsidRPr="007C625C" w:rsidRDefault="00137208" w:rsidP="00137208">
            <w:pPr>
              <w:widowControl w:val="0"/>
              <w:autoSpaceDE w:val="0"/>
              <w:autoSpaceDN w:val="0"/>
              <w:adjustRightInd w:val="0"/>
              <w:jc w:val="center"/>
              <w:rPr>
                <w:b/>
                <w:lang w:val="sr-Cyrl-CS"/>
              </w:rPr>
            </w:pPr>
          </w:p>
        </w:tc>
      </w:tr>
    </w:tbl>
    <w:p w:rsidR="00137208" w:rsidRPr="00B2177F" w:rsidRDefault="00137208" w:rsidP="00137208">
      <w:pPr>
        <w:widowControl w:val="0"/>
        <w:autoSpaceDE w:val="0"/>
        <w:autoSpaceDN w:val="0"/>
        <w:adjustRightInd w:val="0"/>
        <w:rPr>
          <w:b/>
          <w:bCs/>
          <w:i/>
          <w:iCs/>
          <w:lang w:val="sr-Cyrl-RS" w:eastAsia="sr-Latn-RS"/>
        </w:rPr>
      </w:pPr>
    </w:p>
    <w:p w:rsidR="00684AF0" w:rsidRPr="007C625C" w:rsidRDefault="00684AF0" w:rsidP="00137208">
      <w:pPr>
        <w:keepNext/>
        <w:framePr w:hSpace="180" w:wrap="notBeside" w:vAnchor="text" w:hAnchor="margin" w:xAlign="center" w:y="-6"/>
        <w:jc w:val="center"/>
        <w:outlineLvl w:val="0"/>
        <w:rPr>
          <w:b/>
          <w:bCs/>
          <w:spacing w:val="6"/>
          <w:lang w:val="sr-Cyrl-CS"/>
        </w:rPr>
      </w:pPr>
    </w:p>
    <w:p w:rsidR="00A55C63" w:rsidRDefault="00A55C63" w:rsidP="00137208">
      <w:pPr>
        <w:autoSpaceDE w:val="0"/>
        <w:autoSpaceDN w:val="0"/>
        <w:adjustRightInd w:val="0"/>
        <w:rPr>
          <w:lang w:val="sr-Cyrl-CS"/>
        </w:rPr>
      </w:pPr>
    </w:p>
    <w:p w:rsidR="005D3338" w:rsidRPr="007C625C" w:rsidRDefault="005D3338" w:rsidP="00137208">
      <w:pPr>
        <w:autoSpaceDE w:val="0"/>
        <w:autoSpaceDN w:val="0"/>
        <w:adjustRightInd w:val="0"/>
        <w:rPr>
          <w:lang w:val="sr-Cyrl-CS"/>
        </w:rPr>
      </w:pPr>
    </w:p>
    <w:p w:rsidR="00684AF0" w:rsidRPr="007C625C" w:rsidRDefault="00684AF0" w:rsidP="00137208">
      <w:pPr>
        <w:autoSpaceDE w:val="0"/>
        <w:autoSpaceDN w:val="0"/>
        <w:adjustRightInd w:val="0"/>
      </w:pPr>
    </w:p>
    <w:p w:rsidR="00684AF0" w:rsidRPr="007C625C" w:rsidRDefault="00684AF0" w:rsidP="00137208">
      <w:pPr>
        <w:shd w:val="clear" w:color="auto" w:fill="C6D9F1"/>
        <w:suppressAutoHyphens/>
        <w:jc w:val="center"/>
        <w:rPr>
          <w:b/>
          <w:bCs/>
          <w:i/>
          <w:iCs/>
        </w:rPr>
      </w:pPr>
      <w:r w:rsidRPr="007C625C">
        <w:rPr>
          <w:b/>
          <w:bCs/>
          <w:i/>
          <w:iCs/>
        </w:rPr>
        <w:t>VIII ОБРАЗАЦ ТРОШКОВА ПРИПРЕМЕ ПОНУДЕ</w:t>
      </w:r>
    </w:p>
    <w:p w:rsidR="00684AF0" w:rsidRPr="007C625C" w:rsidRDefault="00684AF0" w:rsidP="00137208">
      <w:pPr>
        <w:suppressAutoHyphens/>
        <w:jc w:val="both"/>
        <w:rPr>
          <w:b/>
          <w:bCs/>
          <w:i/>
          <w:iCs/>
          <w:lang w:val="en-GB"/>
        </w:rPr>
      </w:pPr>
    </w:p>
    <w:p w:rsidR="00684AF0" w:rsidRPr="007C625C" w:rsidRDefault="00684AF0" w:rsidP="00137208">
      <w:pPr>
        <w:suppressAutoHyphens/>
        <w:jc w:val="both"/>
        <w:rPr>
          <w:b/>
          <w:bCs/>
          <w:i/>
          <w:iCs/>
          <w:lang w:val="en-GB"/>
        </w:rPr>
      </w:pPr>
    </w:p>
    <w:p w:rsidR="00684AF0" w:rsidRPr="007C625C" w:rsidRDefault="00684AF0" w:rsidP="00137208">
      <w:pPr>
        <w:suppressAutoHyphens/>
        <w:jc w:val="both"/>
        <w:rPr>
          <w:lang w:val="en-GB"/>
        </w:rPr>
      </w:pPr>
      <w:r w:rsidRPr="007C625C">
        <w:rPr>
          <w:lang w:val="en-GB"/>
        </w:rPr>
        <w:t xml:space="preserve">У складу са чланом 88. </w:t>
      </w:r>
      <w:r w:rsidRPr="007C625C">
        <w:rPr>
          <w:lang w:val="sr-Cyrl-CS"/>
        </w:rPr>
        <w:t>став 1.</w:t>
      </w:r>
      <w:r w:rsidRPr="007C625C">
        <w:rPr>
          <w:lang w:val="en-GB"/>
        </w:rPr>
        <w:t xml:space="preserve"> Закона, понуђач__________________________ </w:t>
      </w:r>
      <w:r w:rsidRPr="007C625C">
        <w:rPr>
          <w:i/>
          <w:iCs/>
          <w:lang w:val="en-GB"/>
        </w:rPr>
        <w:t xml:space="preserve">[навести </w:t>
      </w:r>
      <w:r w:rsidRPr="007C625C">
        <w:rPr>
          <w:i/>
          <w:iCs/>
          <w:lang w:val="sr-Cyrl-CS"/>
        </w:rPr>
        <w:t>назив понуђача</w:t>
      </w:r>
      <w:r w:rsidRPr="007C625C">
        <w:rPr>
          <w:i/>
          <w:iCs/>
          <w:lang w:val="en-GB"/>
        </w:rPr>
        <w:t xml:space="preserve">], </w:t>
      </w:r>
      <w:r w:rsidRPr="007C625C">
        <w:rPr>
          <w:lang w:val="en-GB"/>
        </w:rPr>
        <w:t>достав</w:t>
      </w:r>
      <w:r w:rsidRPr="007C625C">
        <w:rPr>
          <w:lang w:val="sr-Cyrl-CS"/>
        </w:rPr>
        <w:t xml:space="preserve">ља </w:t>
      </w:r>
      <w:r w:rsidRPr="007C625C">
        <w:rPr>
          <w:lang w:val="en-GB"/>
        </w:rPr>
        <w:t xml:space="preserve">укупан износ и структуру трошкова припремања понуде, </w:t>
      </w:r>
      <w:r w:rsidRPr="007C625C">
        <w:rPr>
          <w:lang w:val="sr-Cyrl-CS"/>
        </w:rPr>
        <w:t xml:space="preserve">како следи у </w:t>
      </w:r>
      <w:r w:rsidRPr="007C625C">
        <w:rPr>
          <w:lang w:val="en-GB"/>
        </w:rPr>
        <w:t>табели:</w:t>
      </w:r>
    </w:p>
    <w:p w:rsidR="00684AF0" w:rsidRPr="007C625C" w:rsidRDefault="00684AF0" w:rsidP="00137208">
      <w:pPr>
        <w:suppressAutoHyphens/>
        <w:jc w:val="both"/>
        <w:rPr>
          <w:b/>
          <w:i/>
          <w:lang w:val="sr-Cyrl-CS"/>
        </w:rPr>
      </w:pPr>
    </w:p>
    <w:p w:rsidR="00684AF0" w:rsidRPr="007C625C" w:rsidRDefault="00684AF0" w:rsidP="00137208">
      <w:pPr>
        <w:suppressAutoHyphens/>
        <w:jc w:val="both"/>
        <w:rPr>
          <w:b/>
          <w:i/>
          <w:lang w:val="sr-Cyrl-CS"/>
        </w:rPr>
      </w:pPr>
    </w:p>
    <w:p w:rsidR="00684AF0" w:rsidRPr="007C625C" w:rsidRDefault="00684AF0" w:rsidP="00137208">
      <w:pPr>
        <w:suppressAutoHyphens/>
        <w:jc w:val="both"/>
        <w:rPr>
          <w:b/>
          <w:i/>
          <w:lang w:val="sr-Cyrl-CS"/>
        </w:rPr>
      </w:pPr>
    </w:p>
    <w:tbl>
      <w:tblPr>
        <w:tblW w:w="0" w:type="auto"/>
        <w:tblInd w:w="158" w:type="dxa"/>
        <w:tblLayout w:type="fixed"/>
        <w:tblLook w:val="0000" w:firstRow="0" w:lastRow="0" w:firstColumn="0" w:lastColumn="0" w:noHBand="0" w:noVBand="0"/>
      </w:tblPr>
      <w:tblGrid>
        <w:gridCol w:w="5565"/>
        <w:gridCol w:w="3290"/>
      </w:tblGrid>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b/>
                <w:i/>
                <w:lang w:val="en-GB"/>
              </w:rPr>
            </w:pPr>
            <w:r w:rsidRPr="007C625C">
              <w:rPr>
                <w:b/>
                <w:i/>
                <w:lang w:val="en-GB"/>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rPr>
                <w:lang w:val="en-GB"/>
              </w:rPr>
            </w:pPr>
            <w:r w:rsidRPr="007C625C">
              <w:rPr>
                <w:b/>
                <w:i/>
                <w:lang w:val="en-GB"/>
              </w:rPr>
              <w:t>ИЗНОС ТРОШКА У РСД</w:t>
            </w: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lang w:val="en-GB"/>
              </w:rPr>
            </w:pP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rPr>
                <w:lang w:val="en-GB"/>
              </w:rPr>
            </w:pP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lang w:val="en-GB"/>
              </w:rPr>
            </w:pP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rPr>
                <w:lang w:val="en-GB"/>
              </w:rPr>
            </w:pP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lang w:val="en-GB"/>
              </w:rPr>
            </w:pP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pP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lang w:val="en-GB"/>
              </w:rPr>
            </w:pP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pP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lang w:val="en-GB"/>
              </w:rPr>
            </w:pP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pP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lang w:val="en-GB"/>
              </w:rPr>
            </w:pP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pPr>
          </w:p>
        </w:tc>
      </w:tr>
      <w:tr w:rsidR="00137208" w:rsidRPr="007C625C" w:rsidTr="00CC72B6">
        <w:tc>
          <w:tcPr>
            <w:tcW w:w="5565" w:type="dxa"/>
            <w:tcBorders>
              <w:top w:val="single" w:sz="4" w:space="0" w:color="000000"/>
              <w:left w:val="single" w:sz="4" w:space="0" w:color="000000"/>
              <w:bottom w:val="single" w:sz="4" w:space="0" w:color="000000"/>
              <w:right w:val="nil"/>
            </w:tcBorders>
          </w:tcPr>
          <w:p w:rsidR="00684AF0" w:rsidRPr="007C625C" w:rsidRDefault="00684AF0" w:rsidP="00137208">
            <w:pPr>
              <w:suppressAutoHyphens/>
              <w:jc w:val="both"/>
              <w:rPr>
                <w:i/>
                <w:lang w:val="en-GB"/>
              </w:rPr>
            </w:pPr>
          </w:p>
          <w:p w:rsidR="00684AF0" w:rsidRPr="007C625C" w:rsidRDefault="00684AF0" w:rsidP="00137208">
            <w:pPr>
              <w:suppressAutoHyphens/>
              <w:jc w:val="both"/>
              <w:rPr>
                <w:lang w:val="ru-RU"/>
              </w:rPr>
            </w:pPr>
            <w:r w:rsidRPr="007C625C">
              <w:rPr>
                <w:b/>
                <w:i/>
                <w:lang w:val="en-GB"/>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684AF0" w:rsidRPr="007C625C" w:rsidRDefault="00684AF0" w:rsidP="00137208">
            <w:pPr>
              <w:suppressAutoHyphens/>
              <w:jc w:val="both"/>
              <w:rPr>
                <w:lang w:val="ru-RU"/>
              </w:rPr>
            </w:pPr>
          </w:p>
        </w:tc>
      </w:tr>
    </w:tbl>
    <w:p w:rsidR="00684AF0" w:rsidRPr="007C625C" w:rsidRDefault="00684AF0" w:rsidP="00137208">
      <w:pPr>
        <w:suppressAutoHyphens/>
        <w:jc w:val="both"/>
        <w:rPr>
          <w:lang w:val="sr-Cyrl-CS"/>
        </w:rPr>
      </w:pPr>
    </w:p>
    <w:p w:rsidR="00684AF0" w:rsidRPr="007C625C" w:rsidRDefault="00684AF0" w:rsidP="00137208">
      <w:pPr>
        <w:suppressAutoHyphens/>
        <w:jc w:val="both"/>
        <w:rPr>
          <w:lang w:val="sr-Cyrl-CS"/>
        </w:rPr>
      </w:pPr>
    </w:p>
    <w:p w:rsidR="00684AF0" w:rsidRPr="007C625C" w:rsidRDefault="00684AF0" w:rsidP="00137208">
      <w:pPr>
        <w:suppressAutoHyphens/>
        <w:jc w:val="both"/>
        <w:rPr>
          <w:lang w:val="sr-Cyrl-CS"/>
        </w:rPr>
      </w:pPr>
    </w:p>
    <w:p w:rsidR="00684AF0" w:rsidRPr="007C625C" w:rsidRDefault="00684AF0" w:rsidP="00137208">
      <w:pPr>
        <w:suppressAutoHyphens/>
        <w:jc w:val="both"/>
        <w:rPr>
          <w:lang w:val="en-GB"/>
        </w:rPr>
      </w:pPr>
      <w:r w:rsidRPr="007C625C">
        <w:rPr>
          <w:lang w:val="en-GB"/>
        </w:rPr>
        <w:t>Трошкове припреме и подношења понуде сноси искључиво понуђач и не може тражити од наручиоца накнаду трошкова.</w:t>
      </w:r>
    </w:p>
    <w:p w:rsidR="00684AF0" w:rsidRPr="007C625C" w:rsidRDefault="00684AF0" w:rsidP="00137208">
      <w:pPr>
        <w:suppressAutoHyphens/>
        <w:jc w:val="both"/>
        <w:rPr>
          <w:lang w:val="sr-Cyrl-CS"/>
        </w:rPr>
      </w:pPr>
      <w:r w:rsidRPr="007C625C">
        <w:rPr>
          <w:lang w:val="en-GB"/>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84AF0" w:rsidRPr="007C625C" w:rsidRDefault="00684AF0" w:rsidP="00137208">
      <w:pPr>
        <w:suppressAutoHyphens/>
        <w:jc w:val="both"/>
        <w:rPr>
          <w:b/>
          <w:bCs/>
          <w:i/>
          <w:lang w:val="en-GB"/>
        </w:rPr>
      </w:pPr>
    </w:p>
    <w:p w:rsidR="00684AF0" w:rsidRPr="007C625C" w:rsidRDefault="00684AF0" w:rsidP="00137208">
      <w:pPr>
        <w:suppressAutoHyphens/>
        <w:jc w:val="both"/>
        <w:rPr>
          <w:bCs/>
          <w:lang w:val="en-GB"/>
        </w:rPr>
      </w:pPr>
      <w:r w:rsidRPr="007C625C">
        <w:rPr>
          <w:b/>
          <w:bCs/>
          <w:i/>
          <w:lang w:val="en-GB"/>
        </w:rPr>
        <w:t xml:space="preserve">Напомена: </w:t>
      </w:r>
      <w:r w:rsidRPr="007C625C">
        <w:rPr>
          <w:bCs/>
          <w:i/>
          <w:lang w:val="en-GB"/>
        </w:rPr>
        <w:t>достављање овог обрасца није обавезно</w:t>
      </w:r>
    </w:p>
    <w:p w:rsidR="00684AF0" w:rsidRPr="007C625C" w:rsidRDefault="00684AF0" w:rsidP="00137208">
      <w:pPr>
        <w:suppressAutoHyphens/>
        <w:jc w:val="both"/>
        <w:rPr>
          <w:bCs/>
          <w:lang w:val="sr-Cyrl-CS"/>
        </w:rPr>
      </w:pPr>
    </w:p>
    <w:p w:rsidR="00684AF0" w:rsidRPr="007C625C" w:rsidRDefault="00684AF0" w:rsidP="00137208">
      <w:pPr>
        <w:suppressAutoHyphens/>
        <w:jc w:val="both"/>
        <w:rPr>
          <w:bCs/>
          <w:lang w:val="sr-Cyrl-CS"/>
        </w:rPr>
      </w:pPr>
    </w:p>
    <w:tbl>
      <w:tblPr>
        <w:tblW w:w="0" w:type="auto"/>
        <w:tblLayout w:type="fixed"/>
        <w:tblLook w:val="0000" w:firstRow="0" w:lastRow="0" w:firstColumn="0" w:lastColumn="0" w:noHBand="0" w:noVBand="0"/>
      </w:tblPr>
      <w:tblGrid>
        <w:gridCol w:w="3080"/>
        <w:gridCol w:w="3068"/>
        <w:gridCol w:w="3094"/>
      </w:tblGrid>
      <w:tr w:rsidR="00137208" w:rsidRPr="007C625C" w:rsidTr="00CC72B6">
        <w:tc>
          <w:tcPr>
            <w:tcW w:w="3080" w:type="dxa"/>
            <w:vAlign w:val="center"/>
          </w:tcPr>
          <w:p w:rsidR="00684AF0" w:rsidRPr="007C625C" w:rsidRDefault="00684AF0" w:rsidP="00137208">
            <w:pPr>
              <w:suppressAutoHyphens/>
              <w:jc w:val="both"/>
              <w:rPr>
                <w:lang w:val="en-GB"/>
              </w:rPr>
            </w:pPr>
            <w:r w:rsidRPr="007C625C">
              <w:rPr>
                <w:lang w:val="en-GB"/>
              </w:rPr>
              <w:t>Датум:</w:t>
            </w:r>
          </w:p>
        </w:tc>
        <w:tc>
          <w:tcPr>
            <w:tcW w:w="3068" w:type="dxa"/>
            <w:vAlign w:val="center"/>
          </w:tcPr>
          <w:p w:rsidR="00684AF0" w:rsidRPr="007C625C" w:rsidRDefault="00684AF0" w:rsidP="00137208">
            <w:pPr>
              <w:suppressAutoHyphens/>
              <w:jc w:val="both"/>
              <w:rPr>
                <w:lang w:val="en-GB"/>
              </w:rPr>
            </w:pPr>
            <w:r w:rsidRPr="007C625C">
              <w:rPr>
                <w:lang w:val="en-GB"/>
              </w:rPr>
              <w:t>М.П.</w:t>
            </w:r>
          </w:p>
        </w:tc>
        <w:tc>
          <w:tcPr>
            <w:tcW w:w="3094" w:type="dxa"/>
            <w:vAlign w:val="center"/>
          </w:tcPr>
          <w:p w:rsidR="00684AF0" w:rsidRPr="007C625C" w:rsidRDefault="00684AF0" w:rsidP="00137208">
            <w:pPr>
              <w:suppressAutoHyphens/>
              <w:jc w:val="both"/>
              <w:rPr>
                <w:lang w:val="en-GB"/>
              </w:rPr>
            </w:pPr>
            <w:r w:rsidRPr="007C625C">
              <w:rPr>
                <w:lang w:val="en-GB"/>
              </w:rPr>
              <w:t>Потпис понуђача</w:t>
            </w:r>
          </w:p>
        </w:tc>
      </w:tr>
      <w:tr w:rsidR="00137208" w:rsidRPr="007C625C" w:rsidTr="00CC72B6">
        <w:tc>
          <w:tcPr>
            <w:tcW w:w="3080" w:type="dxa"/>
            <w:tcBorders>
              <w:top w:val="nil"/>
              <w:left w:val="nil"/>
              <w:bottom w:val="single" w:sz="4" w:space="0" w:color="000000"/>
              <w:right w:val="nil"/>
            </w:tcBorders>
          </w:tcPr>
          <w:p w:rsidR="00684AF0" w:rsidRPr="007C625C" w:rsidRDefault="00684AF0" w:rsidP="00137208">
            <w:pPr>
              <w:suppressAutoHyphens/>
              <w:jc w:val="both"/>
              <w:rPr>
                <w:lang w:val="en-GB"/>
              </w:rPr>
            </w:pPr>
          </w:p>
        </w:tc>
        <w:tc>
          <w:tcPr>
            <w:tcW w:w="3068" w:type="dxa"/>
          </w:tcPr>
          <w:p w:rsidR="00684AF0" w:rsidRPr="007C625C" w:rsidRDefault="00684AF0" w:rsidP="00137208">
            <w:pPr>
              <w:suppressAutoHyphens/>
              <w:jc w:val="both"/>
              <w:rPr>
                <w:lang w:val="en-GB"/>
              </w:rPr>
            </w:pPr>
          </w:p>
        </w:tc>
        <w:tc>
          <w:tcPr>
            <w:tcW w:w="3094" w:type="dxa"/>
            <w:tcBorders>
              <w:top w:val="nil"/>
              <w:left w:val="nil"/>
              <w:bottom w:val="single" w:sz="4" w:space="0" w:color="000000"/>
              <w:right w:val="nil"/>
            </w:tcBorders>
          </w:tcPr>
          <w:p w:rsidR="00684AF0" w:rsidRPr="007C625C" w:rsidRDefault="00684AF0" w:rsidP="00137208">
            <w:pPr>
              <w:suppressAutoHyphens/>
              <w:jc w:val="both"/>
              <w:rPr>
                <w:lang w:val="en-GB"/>
              </w:rPr>
            </w:pPr>
          </w:p>
        </w:tc>
      </w:tr>
    </w:tbl>
    <w:p w:rsidR="00684AF0" w:rsidRPr="007C625C" w:rsidRDefault="00684AF0" w:rsidP="00137208">
      <w:pPr>
        <w:suppressAutoHyphens/>
        <w:jc w:val="both"/>
        <w:rPr>
          <w:lang w:val="sr-Cyrl-CS"/>
        </w:rPr>
      </w:pPr>
    </w:p>
    <w:p w:rsidR="00684AF0" w:rsidRPr="007C625C" w:rsidRDefault="00684AF0" w:rsidP="00137208">
      <w:pPr>
        <w:suppressAutoHyphens/>
        <w:jc w:val="both"/>
        <w:rPr>
          <w:lang w:val="sr-Cyrl-CS"/>
        </w:rPr>
      </w:pPr>
    </w:p>
    <w:p w:rsidR="00684AF0" w:rsidRPr="007C625C" w:rsidRDefault="00684AF0" w:rsidP="00137208">
      <w:pPr>
        <w:suppressAutoHyphens/>
        <w:jc w:val="both"/>
        <w:rPr>
          <w:lang w:val="sr-Cyrl-CS"/>
        </w:rPr>
      </w:pPr>
    </w:p>
    <w:p w:rsidR="00684AF0" w:rsidRPr="007C625C" w:rsidRDefault="00684AF0" w:rsidP="00137208">
      <w:pPr>
        <w:suppressAutoHyphens/>
        <w:jc w:val="both"/>
        <w:rPr>
          <w:lang w:val="sr-Cyrl-CS"/>
        </w:rPr>
      </w:pPr>
    </w:p>
    <w:p w:rsidR="00684AF0" w:rsidRPr="007C625C" w:rsidRDefault="00684AF0" w:rsidP="00137208">
      <w:pPr>
        <w:suppressAutoHyphens/>
        <w:jc w:val="both"/>
        <w:rPr>
          <w:lang w:val="sr-Cyrl-CS"/>
        </w:rPr>
      </w:pPr>
    </w:p>
    <w:p w:rsidR="007C625C" w:rsidRPr="007C625C" w:rsidRDefault="007C625C" w:rsidP="00137208">
      <w:pPr>
        <w:suppressAutoHyphens/>
        <w:jc w:val="both"/>
        <w:rPr>
          <w:lang w:val="sr-Cyrl-CS"/>
        </w:rPr>
      </w:pPr>
    </w:p>
    <w:p w:rsidR="007C625C" w:rsidRPr="007C625C" w:rsidRDefault="007C625C" w:rsidP="00137208">
      <w:pPr>
        <w:suppressAutoHyphens/>
        <w:jc w:val="both"/>
        <w:rPr>
          <w:lang w:val="sr-Cyrl-CS"/>
        </w:rPr>
      </w:pPr>
    </w:p>
    <w:p w:rsidR="007C625C" w:rsidRPr="007C625C" w:rsidRDefault="007C625C" w:rsidP="00137208">
      <w:pPr>
        <w:suppressAutoHyphens/>
        <w:jc w:val="both"/>
        <w:rPr>
          <w:lang w:val="sr-Cyrl-CS"/>
        </w:rPr>
      </w:pPr>
    </w:p>
    <w:p w:rsidR="007C625C" w:rsidRPr="007C625C" w:rsidRDefault="007C625C" w:rsidP="00137208">
      <w:pPr>
        <w:suppressAutoHyphens/>
        <w:jc w:val="both"/>
        <w:rPr>
          <w:lang w:val="sr-Cyrl-CS"/>
        </w:rPr>
      </w:pPr>
    </w:p>
    <w:p w:rsidR="00684AF0" w:rsidRDefault="00684AF0" w:rsidP="00137208">
      <w:pPr>
        <w:suppressAutoHyphens/>
        <w:jc w:val="both"/>
        <w:rPr>
          <w:lang w:val="sr-Cyrl-CS"/>
        </w:rPr>
      </w:pPr>
    </w:p>
    <w:p w:rsidR="00747AF7" w:rsidRDefault="00747AF7" w:rsidP="00137208">
      <w:pPr>
        <w:suppressAutoHyphens/>
        <w:jc w:val="both"/>
        <w:rPr>
          <w:lang w:val="sr-Cyrl-CS"/>
        </w:rPr>
      </w:pPr>
    </w:p>
    <w:p w:rsidR="00692DFF" w:rsidRDefault="00692DFF" w:rsidP="00137208">
      <w:pPr>
        <w:suppressAutoHyphens/>
        <w:jc w:val="both"/>
        <w:rPr>
          <w:lang w:val="sr-Cyrl-CS"/>
        </w:rPr>
      </w:pPr>
    </w:p>
    <w:p w:rsidR="00747AF7" w:rsidRDefault="00747AF7" w:rsidP="00137208">
      <w:pPr>
        <w:suppressAutoHyphens/>
        <w:jc w:val="both"/>
        <w:rPr>
          <w:lang w:val="sr-Cyrl-CS"/>
        </w:rPr>
      </w:pPr>
    </w:p>
    <w:p w:rsidR="00A55C63" w:rsidRPr="007C625C" w:rsidRDefault="00A55C63" w:rsidP="00137208">
      <w:pPr>
        <w:suppressAutoHyphens/>
        <w:jc w:val="both"/>
        <w:rPr>
          <w:lang w:val="sr-Cyrl-CS"/>
        </w:rPr>
      </w:pPr>
    </w:p>
    <w:p w:rsidR="00684AF0" w:rsidRPr="007C625C" w:rsidRDefault="00684AF0" w:rsidP="00137208">
      <w:pPr>
        <w:shd w:val="clear" w:color="auto" w:fill="C6D9F1"/>
        <w:suppressAutoHyphens/>
        <w:jc w:val="center"/>
        <w:rPr>
          <w:b/>
          <w:bCs/>
          <w:i/>
          <w:iCs/>
        </w:rPr>
      </w:pPr>
      <w:r w:rsidRPr="007C625C">
        <w:rPr>
          <w:b/>
          <w:bCs/>
          <w:i/>
          <w:iCs/>
        </w:rPr>
        <w:t>IX  ОБРАЗАЦ ИЗЈАВЕ О НЕЗАВИСНОЈ ПОНУДИ</w:t>
      </w:r>
    </w:p>
    <w:p w:rsidR="00684AF0" w:rsidRPr="007C625C" w:rsidRDefault="00684AF0" w:rsidP="00137208">
      <w:pPr>
        <w:suppressAutoHyphens/>
        <w:jc w:val="both"/>
        <w:rPr>
          <w:bCs/>
          <w:lang w:val="en-GB"/>
        </w:rPr>
      </w:pPr>
    </w:p>
    <w:p w:rsidR="00684AF0" w:rsidRPr="007C625C" w:rsidRDefault="00684AF0" w:rsidP="00137208">
      <w:pPr>
        <w:suppressAutoHyphens/>
        <w:jc w:val="both"/>
        <w:rPr>
          <w:bCs/>
          <w:lang w:val="en-GB"/>
        </w:rPr>
      </w:pPr>
    </w:p>
    <w:p w:rsidR="00684AF0" w:rsidRPr="007C625C" w:rsidRDefault="00684AF0" w:rsidP="00137208">
      <w:pPr>
        <w:suppressAutoHyphens/>
        <w:jc w:val="both"/>
        <w:rPr>
          <w:lang w:val="en-GB"/>
        </w:rPr>
      </w:pPr>
      <w:r w:rsidRPr="007C625C">
        <w:rPr>
          <w:lang w:val="en-GB"/>
        </w:rPr>
        <w:t xml:space="preserve">У складу са чланом 26. Закона, ________________________________________, </w:t>
      </w:r>
    </w:p>
    <w:p w:rsidR="00684AF0" w:rsidRPr="007C625C" w:rsidRDefault="00684AF0" w:rsidP="00137208">
      <w:pPr>
        <w:suppressAutoHyphens/>
        <w:jc w:val="both"/>
        <w:rPr>
          <w:lang w:val="en-GB"/>
        </w:rPr>
      </w:pPr>
      <w:r w:rsidRPr="007C625C">
        <w:rPr>
          <w:lang w:val="en-GB"/>
        </w:rPr>
        <w:t xml:space="preserve">                                                                            (Назив понуђача)</w:t>
      </w:r>
    </w:p>
    <w:p w:rsidR="00684AF0" w:rsidRPr="007C625C" w:rsidRDefault="00684AF0" w:rsidP="00137208">
      <w:pPr>
        <w:suppressAutoHyphens/>
        <w:jc w:val="both"/>
        <w:rPr>
          <w:lang w:val="en-GB"/>
        </w:rPr>
      </w:pPr>
      <w:r w:rsidRPr="007C625C">
        <w:rPr>
          <w:lang w:val="en-GB"/>
        </w:rPr>
        <w:t xml:space="preserve">даје: </w:t>
      </w:r>
    </w:p>
    <w:p w:rsidR="00684AF0" w:rsidRPr="007C625C" w:rsidRDefault="00684AF0" w:rsidP="00137208">
      <w:pPr>
        <w:suppressAutoHyphens/>
        <w:jc w:val="both"/>
        <w:rPr>
          <w:lang w:val="en-GB"/>
        </w:rPr>
      </w:pPr>
    </w:p>
    <w:p w:rsidR="00684AF0" w:rsidRPr="007C625C" w:rsidRDefault="00684AF0" w:rsidP="00137208">
      <w:pPr>
        <w:keepNext/>
        <w:suppressAutoHyphens/>
        <w:jc w:val="center"/>
        <w:outlineLvl w:val="4"/>
        <w:rPr>
          <w:b/>
          <w:bCs/>
          <w:lang w:val="sr-Cyrl-CS"/>
        </w:rPr>
      </w:pPr>
      <w:r w:rsidRPr="007C625C">
        <w:rPr>
          <w:b/>
          <w:bCs/>
          <w:lang w:val="sr-Cyrl-CS"/>
        </w:rPr>
        <w:t>ИЗЈАВУ</w:t>
      </w:r>
    </w:p>
    <w:p w:rsidR="00684AF0" w:rsidRPr="007C625C" w:rsidRDefault="00684AF0" w:rsidP="00137208">
      <w:pPr>
        <w:suppressAutoHyphens/>
        <w:jc w:val="center"/>
        <w:rPr>
          <w:bCs/>
          <w:lang w:val="en-GB"/>
        </w:rPr>
      </w:pPr>
      <w:r w:rsidRPr="007C625C">
        <w:rPr>
          <w:b/>
          <w:bCs/>
          <w:lang w:val="sr-Cyrl-CS"/>
        </w:rPr>
        <w:t>О НЕЗАВИСНОЈ</w:t>
      </w:r>
      <w:r w:rsidRPr="007C625C">
        <w:rPr>
          <w:b/>
          <w:bCs/>
          <w:lang w:val="en-GB"/>
        </w:rPr>
        <w:t xml:space="preserve"> ПОНУДИ</w:t>
      </w:r>
    </w:p>
    <w:p w:rsidR="00684AF0" w:rsidRPr="007C625C" w:rsidRDefault="00684AF0" w:rsidP="00137208">
      <w:pPr>
        <w:suppressAutoHyphens/>
        <w:jc w:val="both"/>
        <w:rPr>
          <w:bCs/>
          <w:lang w:val="en-GB"/>
        </w:rPr>
      </w:pPr>
    </w:p>
    <w:p w:rsidR="00684AF0" w:rsidRPr="007C625C" w:rsidRDefault="00684AF0" w:rsidP="00137208">
      <w:pPr>
        <w:suppressAutoHyphens/>
        <w:jc w:val="both"/>
        <w:rPr>
          <w:bCs/>
          <w:lang w:val="en-GB"/>
        </w:rPr>
      </w:pPr>
    </w:p>
    <w:p w:rsidR="00684AF0" w:rsidRPr="007C625C" w:rsidRDefault="00684AF0" w:rsidP="00137208">
      <w:pPr>
        <w:suppressAutoHyphens/>
        <w:jc w:val="both"/>
        <w:rPr>
          <w:lang w:val="en-GB"/>
        </w:rPr>
      </w:pPr>
      <w:r w:rsidRPr="007C625C">
        <w:rPr>
          <w:lang w:val="en-GB"/>
        </w:rPr>
        <w:tab/>
      </w:r>
      <w:r w:rsidRPr="007C625C">
        <w:rPr>
          <w:lang w:val="en-GB"/>
        </w:rPr>
        <w:tab/>
      </w:r>
      <w:r w:rsidRPr="007C625C">
        <w:rPr>
          <w:lang w:val="en-GB"/>
        </w:rPr>
        <w:tab/>
      </w:r>
      <w:r w:rsidRPr="007C625C">
        <w:rPr>
          <w:bCs/>
          <w:lang w:val="en-GB"/>
        </w:rPr>
        <w:t xml:space="preserve"> </w:t>
      </w:r>
    </w:p>
    <w:p w:rsidR="00684AF0" w:rsidRPr="007C625C" w:rsidRDefault="00684AF0" w:rsidP="00137208">
      <w:pPr>
        <w:suppressAutoHyphens/>
        <w:jc w:val="both"/>
        <w:rPr>
          <w:bCs/>
          <w:lang w:val="en-GB"/>
        </w:rPr>
      </w:pPr>
      <w:r w:rsidRPr="007C625C">
        <w:rPr>
          <w:lang w:val="en-GB"/>
        </w:rPr>
        <w:t>Под пуном материјалном и кривичном одговорношћу п</w:t>
      </w:r>
      <w:r w:rsidRPr="007C625C">
        <w:rPr>
          <w:bCs/>
          <w:lang w:val="en-GB"/>
        </w:rPr>
        <w:t xml:space="preserve">отврђујем да сам понуду у </w:t>
      </w:r>
      <w:r w:rsidRPr="007C625C">
        <w:rPr>
          <w:bCs/>
          <w:lang w:val="sr-Cyrl-CS"/>
        </w:rPr>
        <w:t>поступку</w:t>
      </w:r>
      <w:r w:rsidRPr="007C625C">
        <w:rPr>
          <w:bCs/>
          <w:lang w:val="en-GB"/>
        </w:rPr>
        <w:t xml:space="preserve"> јавне набавке </w:t>
      </w:r>
      <w:r w:rsidRPr="007C625C">
        <w:rPr>
          <w:bCs/>
          <w:lang w:val="sr-Cyrl-CS"/>
        </w:rPr>
        <w:t>мале вредности –</w:t>
      </w:r>
      <w:r w:rsidRPr="007C625C">
        <w:rPr>
          <w:lang w:val="sr-Cyrl-CS"/>
        </w:rPr>
        <w:t xml:space="preserve"> Услуга вештачења</w:t>
      </w:r>
      <w:r w:rsidR="00E2261F">
        <w:rPr>
          <w:lang w:val="sr-Cyrl-CS"/>
        </w:rPr>
        <w:t>,</w:t>
      </w:r>
      <w:r w:rsidRPr="007C625C">
        <w:rPr>
          <w:lang w:val="sr-Cyrl-CS"/>
        </w:rPr>
        <w:t xml:space="preserve"> </w:t>
      </w:r>
      <w:r w:rsidRPr="007C625C">
        <w:rPr>
          <w:rStyle w:val="FontStyle40"/>
          <w:rFonts w:ascii="Times New Roman" w:hAnsi="Times New Roman" w:cs="Times New Roman"/>
          <w:sz w:val="24"/>
          <w:szCs w:val="24"/>
          <w:lang w:val="sr-Cyrl-RS" w:eastAsia="sr-Cyrl-CS"/>
        </w:rPr>
        <w:t>кроз ревизију</w:t>
      </w:r>
      <w:r w:rsidR="00E2261F">
        <w:rPr>
          <w:rStyle w:val="FontStyle40"/>
          <w:rFonts w:ascii="Times New Roman" w:hAnsi="Times New Roman" w:cs="Times New Roman"/>
          <w:sz w:val="24"/>
          <w:szCs w:val="24"/>
          <w:lang w:val="sr-Cyrl-RS" w:eastAsia="sr-Cyrl-CS"/>
        </w:rPr>
        <w:t>,</w:t>
      </w:r>
      <w:r w:rsidRPr="007C625C">
        <w:rPr>
          <w:rStyle w:val="FontStyle40"/>
          <w:rFonts w:ascii="Times New Roman" w:hAnsi="Times New Roman" w:cs="Times New Roman"/>
          <w:sz w:val="24"/>
          <w:szCs w:val="24"/>
          <w:lang w:val="sr-Cyrl-RS" w:eastAsia="sr-Cyrl-CS"/>
        </w:rPr>
        <w:t xml:space="preserve"> изведених радова </w:t>
      </w:r>
      <w:r w:rsidRPr="007C625C">
        <w:rPr>
          <w:lang w:val="sr-Cyrl-CS"/>
        </w:rPr>
        <w:t xml:space="preserve">на објекту - Геронтолошки центар у Ваљеву, </w:t>
      </w:r>
      <w:r w:rsidRPr="007C625C">
        <w:rPr>
          <w:lang w:val="en-GB"/>
        </w:rPr>
        <w:t>бр</w:t>
      </w:r>
      <w:r w:rsidRPr="007C625C">
        <w:rPr>
          <w:lang w:val="sr-Cyrl-CS"/>
        </w:rPr>
        <w:t xml:space="preserve"> ЈН 39/2017</w:t>
      </w:r>
      <w:r w:rsidRPr="007C625C">
        <w:rPr>
          <w:lang w:val="en-GB"/>
        </w:rPr>
        <w:t xml:space="preserve">, </w:t>
      </w:r>
      <w:r w:rsidRPr="007C625C">
        <w:rPr>
          <w:bCs/>
          <w:lang w:val="en-GB"/>
        </w:rPr>
        <w:t>поднео независно, без договора са другим понуђачима или заинтересованим лицима.</w:t>
      </w:r>
    </w:p>
    <w:p w:rsidR="00684AF0" w:rsidRPr="007C625C" w:rsidRDefault="00684AF0" w:rsidP="00137208">
      <w:pPr>
        <w:suppressAutoHyphens/>
        <w:jc w:val="both"/>
        <w:rPr>
          <w:bCs/>
          <w:lang w:val="en-GB"/>
        </w:rPr>
      </w:pPr>
    </w:p>
    <w:p w:rsidR="00684AF0" w:rsidRPr="007C625C" w:rsidRDefault="00684AF0" w:rsidP="00137208">
      <w:pPr>
        <w:suppressAutoHyphens/>
        <w:jc w:val="both"/>
        <w:rPr>
          <w:bCs/>
          <w:lang w:val="en-GB"/>
        </w:rPr>
      </w:pPr>
    </w:p>
    <w:p w:rsidR="00684AF0" w:rsidRPr="007C625C" w:rsidRDefault="00684AF0" w:rsidP="00137208">
      <w:pPr>
        <w:suppressAutoHyphens/>
        <w:jc w:val="both"/>
        <w:rPr>
          <w:lang w:val="en-GB"/>
        </w:rPr>
      </w:pPr>
    </w:p>
    <w:tbl>
      <w:tblPr>
        <w:tblW w:w="0" w:type="auto"/>
        <w:tblLayout w:type="fixed"/>
        <w:tblLook w:val="0000" w:firstRow="0" w:lastRow="0" w:firstColumn="0" w:lastColumn="0" w:noHBand="0" w:noVBand="0"/>
      </w:tblPr>
      <w:tblGrid>
        <w:gridCol w:w="3080"/>
        <w:gridCol w:w="3065"/>
        <w:gridCol w:w="3097"/>
      </w:tblGrid>
      <w:tr w:rsidR="00137208" w:rsidRPr="007C625C" w:rsidTr="00CC72B6">
        <w:tc>
          <w:tcPr>
            <w:tcW w:w="3080" w:type="dxa"/>
            <w:vAlign w:val="center"/>
          </w:tcPr>
          <w:p w:rsidR="00684AF0" w:rsidRPr="007C625C" w:rsidRDefault="00684AF0" w:rsidP="00137208">
            <w:pPr>
              <w:suppressAutoHyphens/>
              <w:jc w:val="both"/>
              <w:rPr>
                <w:lang w:val="en-GB"/>
              </w:rPr>
            </w:pPr>
            <w:r w:rsidRPr="007C625C">
              <w:rPr>
                <w:lang w:val="en-GB"/>
              </w:rPr>
              <w:t>Датум:</w:t>
            </w:r>
          </w:p>
        </w:tc>
        <w:tc>
          <w:tcPr>
            <w:tcW w:w="3065" w:type="dxa"/>
            <w:vAlign w:val="center"/>
          </w:tcPr>
          <w:p w:rsidR="00684AF0" w:rsidRPr="007C625C" w:rsidRDefault="00684AF0" w:rsidP="00137208">
            <w:pPr>
              <w:suppressAutoHyphens/>
              <w:jc w:val="both"/>
              <w:rPr>
                <w:lang w:val="en-GB"/>
              </w:rPr>
            </w:pPr>
            <w:r w:rsidRPr="007C625C">
              <w:rPr>
                <w:lang w:val="en-GB"/>
              </w:rPr>
              <w:t>М.П.</w:t>
            </w:r>
          </w:p>
        </w:tc>
        <w:tc>
          <w:tcPr>
            <w:tcW w:w="3097" w:type="dxa"/>
            <w:vAlign w:val="center"/>
          </w:tcPr>
          <w:p w:rsidR="00684AF0" w:rsidRPr="007C625C" w:rsidRDefault="00684AF0" w:rsidP="00137208">
            <w:pPr>
              <w:suppressAutoHyphens/>
              <w:jc w:val="both"/>
              <w:rPr>
                <w:lang w:val="en-GB"/>
              </w:rPr>
            </w:pPr>
            <w:r w:rsidRPr="007C625C">
              <w:rPr>
                <w:lang w:val="en-GB"/>
              </w:rPr>
              <w:t>Потпис понуђача</w:t>
            </w:r>
          </w:p>
        </w:tc>
      </w:tr>
      <w:tr w:rsidR="00137208" w:rsidRPr="007C625C" w:rsidTr="00CC72B6">
        <w:tc>
          <w:tcPr>
            <w:tcW w:w="3080" w:type="dxa"/>
            <w:tcBorders>
              <w:top w:val="nil"/>
              <w:left w:val="nil"/>
              <w:bottom w:val="single" w:sz="4" w:space="0" w:color="000000"/>
              <w:right w:val="nil"/>
            </w:tcBorders>
          </w:tcPr>
          <w:p w:rsidR="00684AF0" w:rsidRPr="007C625C" w:rsidRDefault="00684AF0" w:rsidP="00137208">
            <w:pPr>
              <w:suppressAutoHyphens/>
              <w:jc w:val="both"/>
              <w:rPr>
                <w:lang w:val="en-GB"/>
              </w:rPr>
            </w:pPr>
          </w:p>
        </w:tc>
        <w:tc>
          <w:tcPr>
            <w:tcW w:w="3065" w:type="dxa"/>
          </w:tcPr>
          <w:p w:rsidR="00684AF0" w:rsidRPr="007C625C" w:rsidRDefault="00684AF0" w:rsidP="00137208">
            <w:pPr>
              <w:suppressAutoHyphens/>
              <w:jc w:val="both"/>
              <w:rPr>
                <w:lang w:val="en-GB"/>
              </w:rPr>
            </w:pPr>
          </w:p>
        </w:tc>
        <w:tc>
          <w:tcPr>
            <w:tcW w:w="3097" w:type="dxa"/>
            <w:tcBorders>
              <w:top w:val="nil"/>
              <w:left w:val="nil"/>
              <w:bottom w:val="single" w:sz="4" w:space="0" w:color="000000"/>
              <w:right w:val="nil"/>
            </w:tcBorders>
          </w:tcPr>
          <w:p w:rsidR="00684AF0" w:rsidRPr="007C625C" w:rsidRDefault="00684AF0" w:rsidP="00137208">
            <w:pPr>
              <w:suppressAutoHyphens/>
              <w:jc w:val="both"/>
              <w:rPr>
                <w:lang w:val="en-GB"/>
              </w:rPr>
            </w:pPr>
          </w:p>
        </w:tc>
      </w:tr>
    </w:tbl>
    <w:p w:rsidR="00684AF0" w:rsidRPr="007C625C" w:rsidRDefault="00684AF0" w:rsidP="00137208">
      <w:pPr>
        <w:suppressAutoHyphens/>
        <w:jc w:val="both"/>
        <w:rPr>
          <w:lang w:val="en-GB"/>
        </w:rPr>
      </w:pPr>
    </w:p>
    <w:p w:rsidR="00684AF0" w:rsidRPr="007C625C" w:rsidRDefault="00684AF0" w:rsidP="00137208">
      <w:pPr>
        <w:suppressAutoHyphens/>
        <w:jc w:val="both"/>
        <w:rPr>
          <w:lang w:val="en-GB"/>
        </w:rPr>
      </w:pPr>
    </w:p>
    <w:p w:rsidR="00684AF0" w:rsidRPr="007C625C" w:rsidRDefault="00684AF0" w:rsidP="00137208">
      <w:pPr>
        <w:suppressAutoHyphens/>
        <w:jc w:val="both"/>
        <w:rPr>
          <w:bCs/>
          <w:i/>
          <w:iCs/>
          <w:lang w:val="en-GB"/>
        </w:rPr>
      </w:pPr>
      <w:r w:rsidRPr="007C625C">
        <w:rPr>
          <w:b/>
          <w:bCs/>
          <w:i/>
          <w:iCs/>
          <w:lang w:val="en-GB"/>
        </w:rPr>
        <w:t xml:space="preserve">Напомена: </w:t>
      </w:r>
      <w:r w:rsidRPr="007C625C">
        <w:rPr>
          <w:bCs/>
          <w:i/>
          <w:iCs/>
          <w:lang w:val="en-GB"/>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C625C">
        <w:rPr>
          <w:bCs/>
          <w:i/>
          <w:iCs/>
          <w:lang w:val="sr-Cyrl-CS"/>
        </w:rPr>
        <w:t>)</w:t>
      </w:r>
      <w:r w:rsidRPr="007C625C">
        <w:rPr>
          <w:bCs/>
          <w:i/>
          <w:iCs/>
          <w:lang w:val="en-GB"/>
        </w:rPr>
        <w:t xml:space="preserve"> Закона. </w:t>
      </w:r>
    </w:p>
    <w:p w:rsidR="00684AF0" w:rsidRPr="007C625C" w:rsidRDefault="00684AF0" w:rsidP="00137208">
      <w:pPr>
        <w:suppressAutoHyphens/>
        <w:jc w:val="both"/>
        <w:rPr>
          <w:bCs/>
          <w:i/>
          <w:iCs/>
          <w:lang w:val="sr-Cyrl-CS"/>
        </w:rPr>
      </w:pPr>
      <w:r w:rsidRPr="007C625C">
        <w:rPr>
          <w:b/>
          <w:bCs/>
          <w:i/>
          <w:iCs/>
          <w:u w:val="single"/>
          <w:lang w:val="en-GB"/>
        </w:rPr>
        <w:t>Уколико понуду подноси група понуђача,</w:t>
      </w:r>
      <w:r w:rsidRPr="007C625C">
        <w:rPr>
          <w:bCs/>
          <w:i/>
          <w:iCs/>
          <w:lang w:val="en-GB"/>
        </w:rPr>
        <w:t xml:space="preserve"> Изјава мора бити потписана од стране овлашћеног лица сваког понуђача из групе понуђача и оверена печатом.</w:t>
      </w:r>
    </w:p>
    <w:p w:rsidR="00684AF0" w:rsidRPr="007C625C" w:rsidRDefault="00684AF0"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Pr="007C625C" w:rsidRDefault="007C625C" w:rsidP="00137208">
      <w:pPr>
        <w:autoSpaceDE w:val="0"/>
        <w:autoSpaceDN w:val="0"/>
        <w:adjustRightInd w:val="0"/>
        <w:rPr>
          <w:lang w:val="sr-Cyrl-CS"/>
        </w:rPr>
      </w:pPr>
    </w:p>
    <w:p w:rsidR="007C625C" w:rsidRDefault="007C625C" w:rsidP="00137208">
      <w:pPr>
        <w:autoSpaceDE w:val="0"/>
        <w:autoSpaceDN w:val="0"/>
        <w:adjustRightInd w:val="0"/>
        <w:rPr>
          <w:lang w:val="sr-Cyrl-CS"/>
        </w:rPr>
      </w:pPr>
    </w:p>
    <w:p w:rsidR="00FF1628" w:rsidRDefault="00FF1628" w:rsidP="00137208">
      <w:pPr>
        <w:autoSpaceDE w:val="0"/>
        <w:autoSpaceDN w:val="0"/>
        <w:adjustRightInd w:val="0"/>
        <w:rPr>
          <w:lang w:val="sr-Cyrl-CS"/>
        </w:rPr>
      </w:pPr>
    </w:p>
    <w:p w:rsidR="00747AF7" w:rsidRDefault="00747AF7" w:rsidP="00137208">
      <w:pPr>
        <w:autoSpaceDE w:val="0"/>
        <w:autoSpaceDN w:val="0"/>
        <w:adjustRightInd w:val="0"/>
        <w:rPr>
          <w:lang w:val="sr-Cyrl-CS"/>
        </w:rPr>
      </w:pPr>
    </w:p>
    <w:p w:rsidR="00FF1628" w:rsidRPr="007C625C" w:rsidRDefault="00FF1628" w:rsidP="00137208">
      <w:pPr>
        <w:autoSpaceDE w:val="0"/>
        <w:autoSpaceDN w:val="0"/>
        <w:adjustRightInd w:val="0"/>
        <w:rPr>
          <w:lang w:val="sr-Cyrl-CS"/>
        </w:rPr>
      </w:pPr>
    </w:p>
    <w:p w:rsidR="00684AF0" w:rsidRPr="007C625C" w:rsidRDefault="00684AF0" w:rsidP="00137208"/>
    <w:p w:rsidR="00684AF0" w:rsidRPr="007C625C" w:rsidRDefault="00684AF0" w:rsidP="00137208">
      <w:pPr>
        <w:shd w:val="clear" w:color="auto" w:fill="C6D9F1"/>
        <w:jc w:val="center"/>
        <w:rPr>
          <w:b/>
          <w:bCs/>
          <w:i/>
          <w:iCs/>
        </w:rPr>
      </w:pPr>
      <w:r w:rsidRPr="007C625C">
        <w:rPr>
          <w:b/>
          <w:bCs/>
          <w:i/>
          <w:iCs/>
        </w:rPr>
        <w:t xml:space="preserve">X  ОБРАЗАЦ  </w:t>
      </w:r>
      <w:r w:rsidRPr="007C625C">
        <w:rPr>
          <w:b/>
          <w:bCs/>
          <w:i/>
          <w:iCs/>
          <w:lang w:val="sr-Cyrl-CS"/>
        </w:rPr>
        <w:t>СТРУКТУРЕ ЦЕНЕ СА УПУТСТВОМ КАКО ДА СЕ ПОПУНИ</w:t>
      </w:r>
    </w:p>
    <w:p w:rsidR="00684AF0" w:rsidRPr="007C625C" w:rsidRDefault="00684AF0" w:rsidP="00137208">
      <w:pPr>
        <w:rPr>
          <w:b/>
          <w:bCs/>
          <w:i/>
          <w:iCs/>
        </w:rPr>
      </w:pPr>
    </w:p>
    <w:tbl>
      <w:tblPr>
        <w:tblW w:w="8506" w:type="dxa"/>
        <w:tblInd w:w="40" w:type="dxa"/>
        <w:tblLayout w:type="fixed"/>
        <w:tblCellMar>
          <w:left w:w="40" w:type="dxa"/>
          <w:right w:w="40" w:type="dxa"/>
        </w:tblCellMar>
        <w:tblLook w:val="0000" w:firstRow="0" w:lastRow="0" w:firstColumn="0" w:lastColumn="0" w:noHBand="0" w:noVBand="0"/>
      </w:tblPr>
      <w:tblGrid>
        <w:gridCol w:w="571"/>
        <w:gridCol w:w="3744"/>
        <w:gridCol w:w="2064"/>
        <w:gridCol w:w="2127"/>
      </w:tblGrid>
      <w:tr w:rsidR="00692DFF" w:rsidRPr="007C625C" w:rsidTr="00692DFF">
        <w:tc>
          <w:tcPr>
            <w:tcW w:w="571" w:type="dxa"/>
            <w:tcBorders>
              <w:top w:val="single" w:sz="4" w:space="0" w:color="auto"/>
              <w:left w:val="single" w:sz="4" w:space="0" w:color="auto"/>
              <w:bottom w:val="single" w:sz="4" w:space="0" w:color="auto"/>
              <w:right w:val="single" w:sz="4" w:space="0" w:color="auto"/>
            </w:tcBorders>
          </w:tcPr>
          <w:p w:rsidR="00692DFF" w:rsidRPr="00692DFF" w:rsidRDefault="00692DFF" w:rsidP="00692DFF">
            <w:pPr>
              <w:pStyle w:val="Style10"/>
              <w:widowControl/>
              <w:jc w:val="center"/>
              <w:rPr>
                <w:rFonts w:ascii="Times New Roman" w:hAnsi="Times New Roman" w:cs="Times New Roman"/>
                <w:lang w:val="sr-Cyrl-RS"/>
              </w:rPr>
            </w:pPr>
            <w:r w:rsidRPr="00692DFF">
              <w:rPr>
                <w:rFonts w:ascii="Times New Roman" w:hAnsi="Times New Roman" w:cs="Times New Roman"/>
                <w:lang w:val="sr-Cyrl-RS"/>
              </w:rPr>
              <w:t>Ред.бр.</w:t>
            </w:r>
          </w:p>
        </w:tc>
        <w:tc>
          <w:tcPr>
            <w:tcW w:w="3744" w:type="dxa"/>
            <w:tcBorders>
              <w:top w:val="single" w:sz="6" w:space="0" w:color="auto"/>
              <w:left w:val="single" w:sz="4" w:space="0" w:color="auto"/>
              <w:bottom w:val="single" w:sz="6" w:space="0" w:color="auto"/>
              <w:right w:val="single" w:sz="6" w:space="0" w:color="auto"/>
            </w:tcBorders>
          </w:tcPr>
          <w:p w:rsidR="00692DFF" w:rsidRPr="00692DFF" w:rsidRDefault="00692DFF" w:rsidP="00692DFF">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Назив услуге</w:t>
            </w:r>
          </w:p>
        </w:tc>
        <w:tc>
          <w:tcPr>
            <w:tcW w:w="2064" w:type="dxa"/>
            <w:tcBorders>
              <w:top w:val="single" w:sz="6" w:space="0" w:color="auto"/>
              <w:left w:val="single" w:sz="6" w:space="0" w:color="auto"/>
              <w:bottom w:val="single" w:sz="6" w:space="0" w:color="auto"/>
              <w:right w:val="single" w:sz="6" w:space="0" w:color="auto"/>
            </w:tcBorders>
          </w:tcPr>
          <w:p w:rsidR="00692DFF" w:rsidRDefault="00692DFF" w:rsidP="00692DFF">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 xml:space="preserve">Цена без </w:t>
            </w:r>
          </w:p>
          <w:p w:rsidR="00692DFF" w:rsidRPr="00692DFF" w:rsidRDefault="00692DFF" w:rsidP="00692DFF">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ПДВ-а</w:t>
            </w:r>
          </w:p>
        </w:tc>
        <w:tc>
          <w:tcPr>
            <w:tcW w:w="2127" w:type="dxa"/>
            <w:tcBorders>
              <w:top w:val="single" w:sz="6" w:space="0" w:color="auto"/>
              <w:left w:val="single" w:sz="6" w:space="0" w:color="auto"/>
              <w:bottom w:val="single" w:sz="6" w:space="0" w:color="auto"/>
              <w:right w:val="single" w:sz="6" w:space="0" w:color="auto"/>
            </w:tcBorders>
          </w:tcPr>
          <w:p w:rsidR="00692DFF" w:rsidRPr="00692DFF" w:rsidRDefault="00692DFF" w:rsidP="00692DFF">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Цена са</w:t>
            </w:r>
          </w:p>
          <w:p w:rsidR="00692DFF" w:rsidRPr="00692DFF" w:rsidRDefault="00692DFF" w:rsidP="00692DFF">
            <w:pPr>
              <w:pStyle w:val="Style29"/>
              <w:widowControl/>
              <w:spacing w:line="240" w:lineRule="auto"/>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ПДВ-ом</w:t>
            </w:r>
          </w:p>
        </w:tc>
      </w:tr>
      <w:tr w:rsidR="00692DFF" w:rsidRPr="007C625C" w:rsidTr="00692DFF">
        <w:tc>
          <w:tcPr>
            <w:tcW w:w="571" w:type="dxa"/>
            <w:tcBorders>
              <w:top w:val="single" w:sz="4" w:space="0" w:color="auto"/>
              <w:left w:val="single" w:sz="4" w:space="0" w:color="auto"/>
              <w:bottom w:val="single" w:sz="4" w:space="0" w:color="auto"/>
              <w:right w:val="single" w:sz="4" w:space="0" w:color="auto"/>
            </w:tcBorders>
          </w:tcPr>
          <w:p w:rsidR="00692DFF" w:rsidRPr="00692DFF" w:rsidRDefault="00692DFF" w:rsidP="00692DFF">
            <w:pPr>
              <w:jc w:val="both"/>
              <w:rPr>
                <w:rStyle w:val="FontStyle39"/>
                <w:rFonts w:ascii="Times New Roman" w:eastAsia="Calibri" w:hAnsi="Times New Roman" w:cs="Times New Roman"/>
                <w:sz w:val="24"/>
                <w:szCs w:val="24"/>
                <w:lang w:val="sr-Cyrl-CS" w:eastAsia="sr-Cyrl-CS"/>
              </w:rPr>
            </w:pPr>
          </w:p>
          <w:p w:rsidR="00692DFF" w:rsidRPr="00692DFF" w:rsidRDefault="00692DFF" w:rsidP="00692DFF">
            <w:pPr>
              <w:jc w:val="center"/>
              <w:rPr>
                <w:rStyle w:val="FontStyle39"/>
                <w:rFonts w:ascii="Times New Roman" w:eastAsia="Calibri" w:hAnsi="Times New Roman" w:cs="Times New Roman"/>
                <w:b w:val="0"/>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1.</w:t>
            </w:r>
          </w:p>
        </w:tc>
        <w:tc>
          <w:tcPr>
            <w:tcW w:w="3744" w:type="dxa"/>
            <w:tcBorders>
              <w:top w:val="single" w:sz="6" w:space="0" w:color="auto"/>
              <w:left w:val="single" w:sz="4" w:space="0" w:color="auto"/>
              <w:bottom w:val="single" w:sz="6" w:space="0" w:color="auto"/>
              <w:right w:val="single" w:sz="6" w:space="0" w:color="auto"/>
            </w:tcBorders>
          </w:tcPr>
          <w:p w:rsidR="00692DFF" w:rsidRPr="00692DFF" w:rsidRDefault="00692DFF" w:rsidP="00692DFF">
            <w:pPr>
              <w:pStyle w:val="Style29"/>
              <w:widowControl/>
              <w:spacing w:line="240" w:lineRule="auto"/>
              <w:jc w:val="both"/>
              <w:rPr>
                <w:rStyle w:val="FontStyle39"/>
                <w:rFonts w:ascii="Times New Roman" w:eastAsia="Calibri" w:hAnsi="Times New Roman" w:cs="Times New Roman"/>
                <w:sz w:val="24"/>
                <w:szCs w:val="24"/>
                <w:lang w:val="sr-Cyrl-CS" w:eastAsia="sr-Cyrl-CS"/>
              </w:rPr>
            </w:pPr>
            <w:r w:rsidRPr="00692DFF">
              <w:rPr>
                <w:rStyle w:val="FontStyle39"/>
                <w:rFonts w:ascii="Times New Roman" w:eastAsia="Calibri" w:hAnsi="Times New Roman" w:cs="Times New Roman"/>
                <w:b w:val="0"/>
                <w:sz w:val="24"/>
                <w:szCs w:val="24"/>
                <w:lang w:val="sr-Cyrl-CS" w:eastAsia="sr-Cyrl-CS"/>
              </w:rPr>
              <w:t>Услуга вештачења -</w:t>
            </w:r>
            <w:r w:rsidRPr="00692DFF">
              <w:rPr>
                <w:rFonts w:ascii="Times New Roman" w:hAnsi="Times New Roman" w:cs="Times New Roman"/>
                <w:lang w:val="sr-Cyrl-CS"/>
              </w:rPr>
              <w:t xml:space="preserve"> Услуга вештачења, </w:t>
            </w:r>
            <w:r w:rsidRPr="00692DFF">
              <w:rPr>
                <w:rStyle w:val="FontStyle40"/>
                <w:rFonts w:ascii="Times New Roman" w:hAnsi="Times New Roman" w:cs="Times New Roman"/>
                <w:sz w:val="24"/>
                <w:szCs w:val="24"/>
                <w:lang w:val="sr-Cyrl-RS" w:eastAsia="sr-Cyrl-CS"/>
              </w:rPr>
              <w:t xml:space="preserve">кроз ревизију изведених радова и сачињавање предлога  решења за наставак  и завршетак радова </w:t>
            </w:r>
            <w:r w:rsidRPr="00692DFF">
              <w:rPr>
                <w:rFonts w:ascii="Times New Roman" w:hAnsi="Times New Roman" w:cs="Times New Roman"/>
                <w:lang w:val="sr-Cyrl-CS"/>
              </w:rPr>
              <w:t>на објекту  Геронтолошки центар Ваљево</w:t>
            </w:r>
          </w:p>
        </w:tc>
        <w:tc>
          <w:tcPr>
            <w:tcW w:w="2064" w:type="dxa"/>
            <w:tcBorders>
              <w:top w:val="single" w:sz="6" w:space="0" w:color="auto"/>
              <w:left w:val="single" w:sz="6" w:space="0" w:color="auto"/>
              <w:bottom w:val="single" w:sz="6" w:space="0" w:color="auto"/>
              <w:right w:val="single" w:sz="6" w:space="0" w:color="auto"/>
            </w:tcBorders>
          </w:tcPr>
          <w:p w:rsidR="00692DFF" w:rsidRPr="00692DFF" w:rsidRDefault="00692DFF" w:rsidP="00137208">
            <w:pPr>
              <w:pStyle w:val="Style29"/>
              <w:widowControl/>
              <w:spacing w:line="240" w:lineRule="auto"/>
              <w:rPr>
                <w:rStyle w:val="FontStyle39"/>
                <w:rFonts w:ascii="Times New Roman" w:eastAsia="Calibri" w:hAnsi="Times New Roman" w:cs="Times New Roman"/>
                <w:sz w:val="24"/>
                <w:szCs w:val="24"/>
                <w:lang w:val="sr-Cyrl-CS" w:eastAsia="sr-Cyrl-CS"/>
              </w:rPr>
            </w:pPr>
          </w:p>
        </w:tc>
        <w:tc>
          <w:tcPr>
            <w:tcW w:w="2127" w:type="dxa"/>
            <w:tcBorders>
              <w:top w:val="single" w:sz="6" w:space="0" w:color="auto"/>
              <w:left w:val="single" w:sz="6" w:space="0" w:color="auto"/>
              <w:bottom w:val="single" w:sz="6" w:space="0" w:color="auto"/>
              <w:right w:val="single" w:sz="6" w:space="0" w:color="auto"/>
            </w:tcBorders>
          </w:tcPr>
          <w:p w:rsidR="00692DFF" w:rsidRPr="00692DFF" w:rsidRDefault="00692DFF" w:rsidP="00137208">
            <w:pPr>
              <w:pStyle w:val="Style29"/>
              <w:widowControl/>
              <w:spacing w:line="240" w:lineRule="auto"/>
              <w:rPr>
                <w:rStyle w:val="FontStyle39"/>
                <w:rFonts w:ascii="Times New Roman" w:eastAsia="Calibri" w:hAnsi="Times New Roman" w:cs="Times New Roman"/>
                <w:sz w:val="24"/>
                <w:szCs w:val="24"/>
                <w:lang w:val="sr-Cyrl-CS" w:eastAsia="sr-Cyrl-CS"/>
              </w:rPr>
            </w:pPr>
          </w:p>
        </w:tc>
      </w:tr>
    </w:tbl>
    <w:p w:rsidR="00684AF0" w:rsidRPr="007C625C" w:rsidRDefault="00684AF0" w:rsidP="00137208">
      <w:pPr>
        <w:tabs>
          <w:tab w:val="left" w:pos="90"/>
        </w:tabs>
        <w:suppressAutoHyphens/>
        <w:jc w:val="both"/>
        <w:rPr>
          <w:rFonts w:eastAsia="Arial Unicode MS"/>
          <w:kern w:val="2"/>
          <w:lang w:eastAsia="ar-SA"/>
        </w:rPr>
      </w:pPr>
    </w:p>
    <w:p w:rsidR="00684AF0" w:rsidRPr="007C625C" w:rsidRDefault="00684AF0" w:rsidP="00137208">
      <w:pPr>
        <w:tabs>
          <w:tab w:val="left" w:pos="90"/>
        </w:tabs>
        <w:suppressAutoHyphens/>
        <w:jc w:val="both"/>
        <w:rPr>
          <w:rFonts w:eastAsia="Arial Unicode MS"/>
          <w:kern w:val="2"/>
          <w:lang w:eastAsia="ar-SA"/>
        </w:rPr>
      </w:pPr>
    </w:p>
    <w:p w:rsidR="00684AF0" w:rsidRPr="00692DFF" w:rsidRDefault="00692DFF" w:rsidP="00692DFF">
      <w:pPr>
        <w:tabs>
          <w:tab w:val="left" w:pos="90"/>
        </w:tabs>
        <w:suppressAutoHyphens/>
        <w:jc w:val="both"/>
        <w:rPr>
          <w:rFonts w:eastAsia="Arial Unicode MS"/>
          <w:kern w:val="2"/>
          <w:lang w:val="sr-Cyrl-RS" w:eastAsia="ar-SA"/>
        </w:rPr>
      </w:pPr>
      <w:r>
        <w:rPr>
          <w:rFonts w:eastAsia="Arial Unicode MS"/>
          <w:kern w:val="2"/>
          <w:lang w:val="sr-Cyrl-RS" w:eastAsia="ar-SA"/>
        </w:rPr>
        <w:t>Напомена:</w:t>
      </w:r>
    </w:p>
    <w:p w:rsidR="00684AF0" w:rsidRPr="007C625C" w:rsidRDefault="00692DFF" w:rsidP="00137208">
      <w:pPr>
        <w:pStyle w:val="Style20"/>
        <w:widowControl/>
        <w:spacing w:line="240" w:lineRule="auto"/>
        <w:rPr>
          <w:rStyle w:val="FontStyle41"/>
          <w:rFonts w:ascii="Times New Roman" w:hAnsi="Times New Roman" w:cs="Times New Roman"/>
          <w:sz w:val="24"/>
          <w:szCs w:val="24"/>
          <w:lang w:val="sr-Cyrl-CS" w:eastAsia="sr-Cyrl-CS"/>
        </w:rPr>
      </w:pPr>
      <w:r>
        <w:rPr>
          <w:rStyle w:val="FontStyle40"/>
          <w:rFonts w:ascii="Times New Roman" w:hAnsi="Times New Roman" w:cs="Times New Roman"/>
          <w:sz w:val="24"/>
          <w:szCs w:val="24"/>
          <w:lang w:val="sr-Cyrl-CS" w:eastAsia="sr-Cyrl-CS"/>
        </w:rPr>
        <w:t>Понуда са најнижом</w:t>
      </w:r>
      <w:r w:rsidR="00684AF0" w:rsidRPr="007C625C">
        <w:rPr>
          <w:rStyle w:val="FontStyle41"/>
          <w:rFonts w:ascii="Times New Roman" w:hAnsi="Times New Roman" w:cs="Times New Roman"/>
          <w:sz w:val="24"/>
          <w:szCs w:val="24"/>
          <w:lang w:val="sr-Cyrl-CS" w:eastAsia="sr-Cyrl-CS"/>
        </w:rPr>
        <w:t xml:space="preserve"> понуђеном ценом без пдв-а биће изабрана као најповољнија.</w:t>
      </w:r>
    </w:p>
    <w:p w:rsidR="00684AF0" w:rsidRDefault="00684AF0" w:rsidP="00692DFF">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Уколико понуђач није обвезник ПДВ-а, у колону „цена са пдв-ом" упис</w:t>
      </w:r>
      <w:r w:rsidR="00692DFF">
        <w:rPr>
          <w:rStyle w:val="FontStyle40"/>
          <w:rFonts w:ascii="Times New Roman" w:hAnsi="Times New Roman" w:cs="Times New Roman"/>
          <w:sz w:val="24"/>
          <w:szCs w:val="24"/>
          <w:lang w:val="sr-Cyrl-CS" w:eastAsia="sr-Cyrl-CS"/>
        </w:rPr>
        <w:t xml:space="preserve">ује се </w:t>
      </w:r>
      <w:r w:rsidRPr="007C625C">
        <w:rPr>
          <w:rStyle w:val="FontStyle40"/>
          <w:rFonts w:ascii="Times New Roman" w:hAnsi="Times New Roman" w:cs="Times New Roman"/>
          <w:sz w:val="24"/>
          <w:szCs w:val="24"/>
          <w:lang w:val="sr-Cyrl-CS" w:eastAsia="sr-Cyrl-CS"/>
        </w:rPr>
        <w:t>цен</w:t>
      </w:r>
      <w:r w:rsidR="00692DFF">
        <w:rPr>
          <w:rStyle w:val="FontStyle40"/>
          <w:rFonts w:ascii="Times New Roman" w:hAnsi="Times New Roman" w:cs="Times New Roman"/>
          <w:sz w:val="24"/>
          <w:szCs w:val="24"/>
          <w:lang w:val="sr-Cyrl-CS" w:eastAsia="sr-Cyrl-CS"/>
        </w:rPr>
        <w:t>а к</w:t>
      </w:r>
      <w:r w:rsidRPr="007C625C">
        <w:rPr>
          <w:rStyle w:val="FontStyle40"/>
          <w:rFonts w:ascii="Times New Roman" w:hAnsi="Times New Roman" w:cs="Times New Roman"/>
          <w:sz w:val="24"/>
          <w:szCs w:val="24"/>
          <w:lang w:val="sr-Cyrl-CS" w:eastAsia="sr-Cyrl-CS"/>
        </w:rPr>
        <w:t>о</w:t>
      </w:r>
      <w:r w:rsidR="00692DFF">
        <w:rPr>
          <w:rStyle w:val="FontStyle40"/>
          <w:rFonts w:ascii="Times New Roman" w:hAnsi="Times New Roman" w:cs="Times New Roman"/>
          <w:sz w:val="24"/>
          <w:szCs w:val="24"/>
          <w:lang w:val="sr-Cyrl-CS" w:eastAsia="sr-Cyrl-CS"/>
        </w:rPr>
        <w:t xml:space="preserve">ја је наведена у колини </w:t>
      </w:r>
      <w:r w:rsidRPr="007C625C">
        <w:rPr>
          <w:rStyle w:val="FontStyle40"/>
          <w:rFonts w:ascii="Times New Roman" w:hAnsi="Times New Roman" w:cs="Times New Roman"/>
          <w:sz w:val="24"/>
          <w:szCs w:val="24"/>
          <w:lang w:val="sr-Cyrl-CS" w:eastAsia="sr-Cyrl-CS"/>
        </w:rPr>
        <w:t>„цена без пдв-а".</w:t>
      </w:r>
    </w:p>
    <w:p w:rsidR="009345A9" w:rsidRPr="007C625C" w:rsidRDefault="009345A9" w:rsidP="00137208">
      <w:pPr>
        <w:pStyle w:val="Style5"/>
        <w:widowControl/>
        <w:spacing w:line="240" w:lineRule="auto"/>
        <w:jc w:val="left"/>
        <w:rPr>
          <w:rStyle w:val="FontStyle40"/>
          <w:rFonts w:ascii="Times New Roman" w:hAnsi="Times New Roman" w:cs="Times New Roman"/>
          <w:sz w:val="24"/>
          <w:szCs w:val="24"/>
          <w:lang w:val="sr-Cyrl-CS" w:eastAsia="sr-Cyrl-CS"/>
        </w:rPr>
      </w:pPr>
    </w:p>
    <w:p w:rsidR="00684AF0" w:rsidRPr="007C625C" w:rsidRDefault="00684AF0" w:rsidP="00137208">
      <w:pPr>
        <w:tabs>
          <w:tab w:val="left" w:pos="90"/>
        </w:tabs>
        <w:suppressAutoHyphens/>
        <w:jc w:val="both"/>
        <w:rPr>
          <w:rFonts w:eastAsia="Arial Unicode MS"/>
          <w:kern w:val="2"/>
          <w:lang w:val="sr-Cyrl-RS" w:eastAsia="ar-SA"/>
        </w:rPr>
      </w:pPr>
    </w:p>
    <w:tbl>
      <w:tblPr>
        <w:tblW w:w="0" w:type="auto"/>
        <w:tblLayout w:type="fixed"/>
        <w:tblLook w:val="0000" w:firstRow="0" w:lastRow="0" w:firstColumn="0" w:lastColumn="0" w:noHBand="0" w:noVBand="0"/>
      </w:tblPr>
      <w:tblGrid>
        <w:gridCol w:w="3080"/>
        <w:gridCol w:w="3068"/>
        <w:gridCol w:w="3094"/>
      </w:tblGrid>
      <w:tr w:rsidR="00137208" w:rsidRPr="007C625C" w:rsidTr="00CC72B6">
        <w:tc>
          <w:tcPr>
            <w:tcW w:w="3080" w:type="dxa"/>
            <w:vAlign w:val="center"/>
          </w:tcPr>
          <w:p w:rsidR="00684AF0" w:rsidRPr="007C625C" w:rsidRDefault="00684AF0" w:rsidP="00137208">
            <w:pPr>
              <w:jc w:val="center"/>
              <w:rPr>
                <w:lang w:val="sr-Cyrl-CS"/>
              </w:rPr>
            </w:pPr>
            <w:r w:rsidRPr="007C625C">
              <w:rPr>
                <w:lang w:val="sr-Cyrl-CS"/>
              </w:rPr>
              <w:t>Датум:</w:t>
            </w:r>
          </w:p>
        </w:tc>
        <w:tc>
          <w:tcPr>
            <w:tcW w:w="3068" w:type="dxa"/>
            <w:vAlign w:val="center"/>
          </w:tcPr>
          <w:p w:rsidR="00684AF0" w:rsidRPr="007C625C" w:rsidRDefault="00684AF0" w:rsidP="00137208">
            <w:pPr>
              <w:jc w:val="center"/>
              <w:rPr>
                <w:lang w:val="sr-Cyrl-CS"/>
              </w:rPr>
            </w:pPr>
            <w:r w:rsidRPr="007C625C">
              <w:rPr>
                <w:lang w:val="sr-Cyrl-CS"/>
              </w:rPr>
              <w:t>М.П.</w:t>
            </w:r>
          </w:p>
        </w:tc>
        <w:tc>
          <w:tcPr>
            <w:tcW w:w="3094" w:type="dxa"/>
            <w:vAlign w:val="center"/>
          </w:tcPr>
          <w:p w:rsidR="00684AF0" w:rsidRPr="007C625C" w:rsidRDefault="00684AF0" w:rsidP="00137208">
            <w:pPr>
              <w:jc w:val="center"/>
              <w:rPr>
                <w:lang w:val="sr-Cyrl-CS"/>
              </w:rPr>
            </w:pPr>
            <w:r w:rsidRPr="007C625C">
              <w:rPr>
                <w:lang w:val="sr-Cyrl-CS"/>
              </w:rPr>
              <w:t>Потпис понуђача</w:t>
            </w:r>
          </w:p>
        </w:tc>
      </w:tr>
      <w:tr w:rsidR="00137208" w:rsidRPr="007C625C" w:rsidTr="00CC72B6">
        <w:tc>
          <w:tcPr>
            <w:tcW w:w="3080" w:type="dxa"/>
            <w:tcBorders>
              <w:bottom w:val="single" w:sz="4" w:space="0" w:color="000000"/>
            </w:tcBorders>
          </w:tcPr>
          <w:p w:rsidR="00684AF0" w:rsidRPr="007C625C" w:rsidRDefault="00684AF0" w:rsidP="00137208">
            <w:pPr>
              <w:snapToGrid w:val="0"/>
              <w:jc w:val="both"/>
              <w:rPr>
                <w:lang w:val="sr-Cyrl-CS"/>
              </w:rPr>
            </w:pPr>
          </w:p>
        </w:tc>
        <w:tc>
          <w:tcPr>
            <w:tcW w:w="3068" w:type="dxa"/>
          </w:tcPr>
          <w:p w:rsidR="00684AF0" w:rsidRPr="007C625C" w:rsidRDefault="00684AF0" w:rsidP="00137208">
            <w:pPr>
              <w:snapToGrid w:val="0"/>
              <w:jc w:val="both"/>
              <w:rPr>
                <w:lang w:val="sr-Cyrl-CS"/>
              </w:rPr>
            </w:pPr>
          </w:p>
        </w:tc>
        <w:tc>
          <w:tcPr>
            <w:tcW w:w="3094" w:type="dxa"/>
            <w:tcBorders>
              <w:bottom w:val="single" w:sz="4" w:space="0" w:color="000000"/>
            </w:tcBorders>
          </w:tcPr>
          <w:p w:rsidR="00684AF0" w:rsidRPr="007C625C" w:rsidRDefault="00684AF0" w:rsidP="00137208">
            <w:pPr>
              <w:snapToGrid w:val="0"/>
              <w:jc w:val="both"/>
              <w:rPr>
                <w:lang w:val="sr-Cyrl-CS"/>
              </w:rPr>
            </w:pPr>
          </w:p>
        </w:tc>
      </w:tr>
    </w:tbl>
    <w:p w:rsidR="00684AF0" w:rsidRPr="007C625C" w:rsidRDefault="00684AF0" w:rsidP="00137208">
      <w:pPr>
        <w:suppressAutoHyphens/>
        <w:jc w:val="both"/>
        <w:rPr>
          <w:bCs/>
          <w:i/>
          <w:iCs/>
          <w:lang w:val="sr-Cyrl-CS"/>
        </w:rPr>
      </w:pPr>
    </w:p>
    <w:p w:rsidR="00684AF0" w:rsidRPr="007C625C" w:rsidRDefault="00684AF0"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Pr="007C625C" w:rsidRDefault="007C625C" w:rsidP="00137208">
      <w:pPr>
        <w:suppressAutoHyphens/>
        <w:jc w:val="both"/>
        <w:rPr>
          <w:bCs/>
          <w:i/>
          <w:iCs/>
          <w:lang w:val="sr-Cyrl-CS"/>
        </w:rPr>
      </w:pPr>
    </w:p>
    <w:p w:rsidR="007C625C" w:rsidRDefault="007C625C" w:rsidP="00137208">
      <w:pPr>
        <w:suppressAutoHyphens/>
        <w:jc w:val="both"/>
        <w:rPr>
          <w:bCs/>
          <w:i/>
          <w:iCs/>
          <w:lang w:val="sr-Cyrl-CS"/>
        </w:rPr>
      </w:pPr>
    </w:p>
    <w:p w:rsidR="009D20CB" w:rsidRDefault="009D20CB" w:rsidP="00137208">
      <w:pPr>
        <w:suppressAutoHyphens/>
        <w:jc w:val="both"/>
        <w:rPr>
          <w:bCs/>
          <w:i/>
          <w:iCs/>
          <w:lang w:val="sr-Cyrl-CS"/>
        </w:rPr>
      </w:pPr>
    </w:p>
    <w:p w:rsidR="009D20CB" w:rsidRDefault="009D20CB" w:rsidP="00137208">
      <w:pPr>
        <w:suppressAutoHyphens/>
        <w:jc w:val="both"/>
        <w:rPr>
          <w:bCs/>
          <w:i/>
          <w:iCs/>
          <w:lang w:val="sr-Cyrl-CS"/>
        </w:rPr>
      </w:pPr>
    </w:p>
    <w:p w:rsidR="009D20CB" w:rsidRDefault="009D20CB" w:rsidP="00137208">
      <w:pPr>
        <w:suppressAutoHyphens/>
        <w:jc w:val="both"/>
        <w:rPr>
          <w:bCs/>
          <w:i/>
          <w:iCs/>
          <w:lang w:val="sr-Cyrl-CS"/>
        </w:rPr>
      </w:pPr>
    </w:p>
    <w:p w:rsidR="009D20CB" w:rsidRDefault="009D20CB" w:rsidP="00137208">
      <w:pPr>
        <w:suppressAutoHyphens/>
        <w:jc w:val="both"/>
        <w:rPr>
          <w:bCs/>
          <w:i/>
          <w:iCs/>
          <w:lang w:val="sr-Cyrl-CS"/>
        </w:rPr>
      </w:pPr>
    </w:p>
    <w:p w:rsidR="009D20CB" w:rsidRDefault="009D20CB" w:rsidP="00137208">
      <w:pPr>
        <w:suppressAutoHyphens/>
        <w:jc w:val="both"/>
        <w:rPr>
          <w:bCs/>
          <w:i/>
          <w:iCs/>
          <w:lang w:val="sr-Cyrl-CS"/>
        </w:rPr>
      </w:pPr>
    </w:p>
    <w:p w:rsidR="009D20CB" w:rsidRDefault="009D20CB" w:rsidP="00137208">
      <w:pPr>
        <w:suppressAutoHyphens/>
        <w:jc w:val="both"/>
        <w:rPr>
          <w:bCs/>
          <w:i/>
          <w:iCs/>
          <w:lang w:val="sr-Cyrl-CS"/>
        </w:rPr>
      </w:pPr>
    </w:p>
    <w:p w:rsidR="00FF1628" w:rsidRDefault="00FF1628" w:rsidP="00137208">
      <w:pPr>
        <w:suppressAutoHyphens/>
        <w:jc w:val="both"/>
        <w:rPr>
          <w:bCs/>
          <w:i/>
          <w:iCs/>
          <w:lang w:val="sr-Cyrl-CS"/>
        </w:rPr>
      </w:pPr>
    </w:p>
    <w:p w:rsidR="005D3338" w:rsidRDefault="005D3338" w:rsidP="00137208">
      <w:pPr>
        <w:suppressAutoHyphens/>
        <w:jc w:val="both"/>
        <w:rPr>
          <w:bCs/>
          <w:i/>
          <w:iCs/>
          <w:lang w:val="sr-Cyrl-CS"/>
        </w:rPr>
      </w:pPr>
    </w:p>
    <w:p w:rsidR="005D3338" w:rsidRDefault="005D3338" w:rsidP="00137208">
      <w:pPr>
        <w:suppressAutoHyphens/>
        <w:jc w:val="both"/>
        <w:rPr>
          <w:bCs/>
          <w:i/>
          <w:iCs/>
          <w:lang w:val="sr-Cyrl-CS"/>
        </w:rPr>
      </w:pPr>
    </w:p>
    <w:p w:rsidR="005D3338" w:rsidRDefault="005D3338" w:rsidP="00137208">
      <w:pPr>
        <w:suppressAutoHyphens/>
        <w:jc w:val="both"/>
        <w:rPr>
          <w:bCs/>
          <w:i/>
          <w:iCs/>
          <w:lang w:val="sr-Cyrl-CS"/>
        </w:rPr>
      </w:pPr>
    </w:p>
    <w:p w:rsidR="005D3338" w:rsidRDefault="005D3338" w:rsidP="00137208">
      <w:pPr>
        <w:suppressAutoHyphens/>
        <w:jc w:val="both"/>
        <w:rPr>
          <w:bCs/>
          <w:i/>
          <w:iCs/>
          <w:lang w:val="sr-Cyrl-CS"/>
        </w:rPr>
      </w:pPr>
    </w:p>
    <w:p w:rsidR="005D3338" w:rsidRDefault="005D3338" w:rsidP="00137208">
      <w:pPr>
        <w:suppressAutoHyphens/>
        <w:jc w:val="both"/>
        <w:rPr>
          <w:bCs/>
          <w:i/>
          <w:iCs/>
          <w:lang w:val="sr-Cyrl-CS"/>
        </w:rPr>
      </w:pPr>
    </w:p>
    <w:p w:rsidR="005D3338" w:rsidRPr="007C625C" w:rsidRDefault="005D3338" w:rsidP="00137208">
      <w:pPr>
        <w:suppressAutoHyphens/>
        <w:jc w:val="both"/>
        <w:rPr>
          <w:bCs/>
          <w:i/>
          <w:iCs/>
          <w:lang w:val="sr-Cyrl-CS"/>
        </w:rPr>
      </w:pPr>
    </w:p>
    <w:p w:rsidR="007C625C" w:rsidRPr="007C625C" w:rsidRDefault="007C625C" w:rsidP="00137208">
      <w:pPr>
        <w:suppressAutoHyphens/>
        <w:jc w:val="both"/>
        <w:rPr>
          <w:bCs/>
          <w:i/>
          <w:iCs/>
          <w:lang w:val="sr-Cyrl-CS"/>
        </w:rPr>
      </w:pPr>
    </w:p>
    <w:p w:rsidR="00684AF0" w:rsidRPr="007C625C" w:rsidRDefault="00684AF0" w:rsidP="00137208">
      <w:pPr>
        <w:shd w:val="clear" w:color="auto" w:fill="C6D9F1"/>
        <w:suppressAutoHyphens/>
        <w:jc w:val="center"/>
        <w:rPr>
          <w:rFonts w:eastAsia="Arial Unicode MS"/>
          <w:b/>
          <w:bCs/>
          <w:i/>
          <w:iCs/>
          <w:kern w:val="2"/>
          <w:lang w:eastAsia="ar-SA"/>
        </w:rPr>
      </w:pPr>
      <w:r w:rsidRPr="007C625C">
        <w:rPr>
          <w:rFonts w:eastAsia="Arial Unicode MS"/>
          <w:b/>
          <w:bCs/>
          <w:i/>
          <w:iCs/>
          <w:kern w:val="2"/>
          <w:lang w:eastAsia="ar-SA"/>
        </w:rPr>
        <w:lastRenderedPageBreak/>
        <w:t>XI ОБРАЗАЦ ИЗЈАВЕ ПОНУЂАЧА О ИСПУЊЕНОСТИ УСЛОВА ИЗ ЧЛ. 75. ЗАКОНА У ПОСТУПКУ ЈАВНЕ НАБАВКЕ</w:t>
      </w:r>
    </w:p>
    <w:p w:rsidR="00684AF0" w:rsidRPr="007C625C" w:rsidRDefault="00684AF0" w:rsidP="00137208">
      <w:pPr>
        <w:pStyle w:val="Style2"/>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складу са чланом 77. став 4. Закона, под пуном материјалном и кривичном одговорношћу, као заступник понуђача, дајем следећу</w:t>
      </w:r>
    </w:p>
    <w:p w:rsidR="00684AF0" w:rsidRPr="007C625C" w:rsidRDefault="00684AF0" w:rsidP="00137208">
      <w:pPr>
        <w:pStyle w:val="Style5"/>
        <w:widowControl/>
        <w:spacing w:line="240" w:lineRule="auto"/>
        <w:rPr>
          <w:rFonts w:ascii="Times New Roman" w:hAnsi="Times New Roman" w:cs="Times New Roman"/>
          <w:lang w:val="sr-Cyrl-CS" w:eastAsia="sr-Cyrl-CS"/>
        </w:rPr>
      </w:pPr>
    </w:p>
    <w:p w:rsidR="00684AF0" w:rsidRPr="007C625C" w:rsidRDefault="00684AF0" w:rsidP="00137208">
      <w:pPr>
        <w:pStyle w:val="Style2"/>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И З Ј А В У</w:t>
      </w:r>
    </w:p>
    <w:p w:rsidR="00684AF0" w:rsidRPr="007C625C" w:rsidRDefault="00684AF0" w:rsidP="00137208">
      <w:pPr>
        <w:pStyle w:val="Style24"/>
        <w:widowControl/>
        <w:spacing w:line="240" w:lineRule="auto"/>
        <w:rPr>
          <w:rFonts w:ascii="Times New Roman" w:hAnsi="Times New Roman" w:cs="Times New Roman"/>
        </w:rPr>
      </w:pPr>
    </w:p>
    <w:p w:rsidR="00684AF0" w:rsidRPr="007C625C" w:rsidRDefault="00684AF0" w:rsidP="00137208">
      <w:pPr>
        <w:pStyle w:val="Style24"/>
        <w:widowControl/>
        <w:tabs>
          <w:tab w:val="left" w:leader="underscore" w:pos="7190"/>
        </w:tabs>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Понуђач      </w:t>
      </w:r>
      <w:r w:rsidRPr="007C625C">
        <w:rPr>
          <w:rStyle w:val="FontStyle40"/>
          <w:rFonts w:ascii="Times New Roman" w:hAnsi="Times New Roman" w:cs="Times New Roman"/>
          <w:sz w:val="24"/>
          <w:szCs w:val="24"/>
          <w:lang w:val="sr-Cyrl-CS" w:eastAsia="sr-Cyrl-CS"/>
        </w:rPr>
        <w:tab/>
        <w:t xml:space="preserve">       </w:t>
      </w:r>
      <w:r w:rsidRPr="007C625C">
        <w:rPr>
          <w:rStyle w:val="FontStyle42"/>
          <w:rFonts w:ascii="Times New Roman" w:hAnsi="Times New Roman" w:cs="Times New Roman"/>
          <w:sz w:val="24"/>
          <w:szCs w:val="24"/>
          <w:lang w:val="sr-Cyrl-CS" w:eastAsia="sr-Cyrl-CS"/>
        </w:rPr>
        <w:t xml:space="preserve"> [навести назив понуђача] </w:t>
      </w:r>
      <w:r w:rsidRPr="007C625C">
        <w:rPr>
          <w:rStyle w:val="FontStyle40"/>
          <w:rFonts w:ascii="Times New Roman" w:hAnsi="Times New Roman" w:cs="Times New Roman"/>
          <w:sz w:val="24"/>
          <w:szCs w:val="24"/>
          <w:lang w:val="sr-Cyrl-CS" w:eastAsia="sr-Cyrl-CS"/>
        </w:rPr>
        <w:t xml:space="preserve">у поступку јавне набавке бр. 39/2017 - </w:t>
      </w:r>
      <w:r w:rsidRPr="007C625C">
        <w:rPr>
          <w:rStyle w:val="FontStyle39"/>
          <w:rFonts w:ascii="Times New Roman" w:eastAsia="Calibri" w:hAnsi="Times New Roman" w:cs="Times New Roman"/>
          <w:sz w:val="24"/>
          <w:szCs w:val="24"/>
          <w:lang w:val="sr-Cyrl-CS" w:eastAsia="sr-Cyrl-CS"/>
        </w:rPr>
        <w:t>Услуга вештачења,</w:t>
      </w:r>
      <w:r w:rsidRPr="007C625C">
        <w:rPr>
          <w:rFonts w:ascii="Times New Roman" w:hAnsi="Times New Roman" w:cs="Times New Roman"/>
          <w:b/>
          <w:bCs/>
          <w:lang w:val="sr-Cyrl-CS"/>
        </w:rPr>
        <w:t xml:space="preserve"> </w:t>
      </w:r>
      <w:r w:rsidRPr="007C625C">
        <w:rPr>
          <w:rStyle w:val="FontStyle40"/>
          <w:rFonts w:ascii="Times New Roman" w:hAnsi="Times New Roman" w:cs="Times New Roman"/>
          <w:sz w:val="24"/>
          <w:szCs w:val="24"/>
          <w:lang w:val="sr-Cyrl-RS" w:eastAsia="sr-Cyrl-CS"/>
        </w:rPr>
        <w:t>кроз ревизију изведених радова</w:t>
      </w:r>
      <w:r w:rsidR="009D20CB">
        <w:rPr>
          <w:rStyle w:val="FontStyle40"/>
          <w:rFonts w:ascii="Times New Roman" w:hAnsi="Times New Roman" w:cs="Times New Roman"/>
          <w:sz w:val="24"/>
          <w:szCs w:val="24"/>
          <w:lang w:val="sr-Cyrl-RS" w:eastAsia="sr-Cyrl-CS"/>
        </w:rPr>
        <w:t>,</w:t>
      </w:r>
      <w:r w:rsidRPr="007C625C">
        <w:rPr>
          <w:rStyle w:val="FontStyle40"/>
          <w:rFonts w:ascii="Times New Roman" w:hAnsi="Times New Roman" w:cs="Times New Roman"/>
          <w:sz w:val="24"/>
          <w:szCs w:val="24"/>
          <w:lang w:val="sr-Cyrl-RS" w:eastAsia="sr-Cyrl-CS"/>
        </w:rPr>
        <w:t xml:space="preserve"> </w:t>
      </w:r>
      <w:r w:rsidRPr="007C625C">
        <w:rPr>
          <w:rFonts w:ascii="Times New Roman" w:hAnsi="Times New Roman" w:cs="Times New Roman"/>
          <w:lang w:val="sr-Cyrl-CS"/>
        </w:rPr>
        <w:t>на објекту - Геронтолошки центар у Ваљеву,</w:t>
      </w:r>
      <w:r w:rsidRPr="007C625C">
        <w:rPr>
          <w:rStyle w:val="FontStyle39"/>
          <w:rFonts w:ascii="Times New Roman" w:eastAsia="Calibri"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Наручиоца Министарства за рад, запошљавање, борачка и социјална питања, испуњава све услове из чл. 75. и 76. Закона, односно услове дефинисане конкурсном документацијом за предметну јавну набавку, и то:</w:t>
      </w:r>
    </w:p>
    <w:p w:rsidR="00684AF0" w:rsidRPr="007C625C" w:rsidRDefault="00684AF0" w:rsidP="00137208">
      <w:pPr>
        <w:pStyle w:val="Style33"/>
        <w:widowControl/>
        <w:numPr>
          <w:ilvl w:val="0"/>
          <w:numId w:val="17"/>
        </w:numPr>
        <w:tabs>
          <w:tab w:val="left" w:pos="1435"/>
        </w:tabs>
        <w:spacing w:line="240" w:lineRule="auto"/>
        <w:ind w:hanging="293"/>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је регистрован код надлежног органа, односно уписан у одговарајући регистар;</w:t>
      </w:r>
    </w:p>
    <w:p w:rsidR="00684AF0" w:rsidRPr="007C625C" w:rsidRDefault="00684AF0" w:rsidP="00137208">
      <w:pPr>
        <w:pStyle w:val="Style33"/>
        <w:widowControl/>
        <w:numPr>
          <w:ilvl w:val="0"/>
          <w:numId w:val="17"/>
        </w:numPr>
        <w:tabs>
          <w:tab w:val="left" w:pos="1435"/>
        </w:tabs>
        <w:spacing w:line="240" w:lineRule="auto"/>
        <w:ind w:hanging="293"/>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4AF0" w:rsidRPr="007C625C" w:rsidRDefault="00684AF0" w:rsidP="00137208">
      <w:pPr>
        <w:pStyle w:val="Style33"/>
        <w:widowControl/>
        <w:numPr>
          <w:ilvl w:val="0"/>
          <w:numId w:val="17"/>
        </w:numPr>
        <w:tabs>
          <w:tab w:val="left" w:pos="1435"/>
        </w:tabs>
        <w:spacing w:line="240" w:lineRule="auto"/>
        <w:ind w:hanging="293"/>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Понуђач је измирио доспеле порезе, доприносе и друге јавне дажбине у складу са прописима Републике Србије </w:t>
      </w:r>
      <w:r w:rsidRPr="007C625C">
        <w:rPr>
          <w:rStyle w:val="FontStyle42"/>
          <w:rFonts w:ascii="Times New Roman" w:hAnsi="Times New Roman" w:cs="Times New Roman"/>
          <w:sz w:val="24"/>
          <w:szCs w:val="24"/>
          <w:lang w:val="sr-Cyrl-CS" w:eastAsia="sr-Cyrl-CS"/>
        </w:rPr>
        <w:t>(или стране државе када има седиште на њеној територији);</w:t>
      </w:r>
    </w:p>
    <w:p w:rsidR="00684AF0" w:rsidRPr="007C625C" w:rsidRDefault="00684AF0" w:rsidP="00137208">
      <w:pPr>
        <w:pStyle w:val="Style5"/>
        <w:widowControl/>
        <w:spacing w:line="240" w:lineRule="auto"/>
        <w:jc w:val="left"/>
        <w:rPr>
          <w:rFonts w:ascii="Times New Roman" w:hAnsi="Times New Roman" w:cs="Times New Roman"/>
        </w:rPr>
      </w:pPr>
    </w:p>
    <w:p w:rsidR="00684AF0" w:rsidRPr="007C625C" w:rsidRDefault="00684AF0" w:rsidP="00137208">
      <w:pPr>
        <w:pStyle w:val="Style5"/>
        <w:widowControl/>
        <w:spacing w:line="240" w:lineRule="auto"/>
        <w:jc w:val="left"/>
        <w:rPr>
          <w:rFonts w:ascii="Times New Roman" w:hAnsi="Times New Roman" w:cs="Times New Roman"/>
        </w:rPr>
      </w:pPr>
    </w:p>
    <w:tbl>
      <w:tblPr>
        <w:tblW w:w="0" w:type="auto"/>
        <w:tblLayout w:type="fixed"/>
        <w:tblLook w:val="0000" w:firstRow="0" w:lastRow="0" w:firstColumn="0" w:lastColumn="0" w:noHBand="0" w:noVBand="0"/>
      </w:tblPr>
      <w:tblGrid>
        <w:gridCol w:w="3080"/>
        <w:gridCol w:w="3068"/>
        <w:gridCol w:w="3094"/>
      </w:tblGrid>
      <w:tr w:rsidR="00137208" w:rsidRPr="007C625C" w:rsidTr="00CC72B6">
        <w:tc>
          <w:tcPr>
            <w:tcW w:w="3080" w:type="dxa"/>
            <w:vAlign w:val="center"/>
          </w:tcPr>
          <w:p w:rsidR="00684AF0" w:rsidRPr="007C625C" w:rsidRDefault="00684AF0" w:rsidP="00137208">
            <w:pPr>
              <w:pStyle w:val="BodyText2"/>
              <w:spacing w:line="240" w:lineRule="auto"/>
              <w:jc w:val="center"/>
            </w:pPr>
            <w:r w:rsidRPr="007C625C">
              <w:t>Датум:</w:t>
            </w:r>
          </w:p>
        </w:tc>
        <w:tc>
          <w:tcPr>
            <w:tcW w:w="3068" w:type="dxa"/>
            <w:vAlign w:val="center"/>
          </w:tcPr>
          <w:p w:rsidR="00684AF0" w:rsidRPr="007C625C" w:rsidRDefault="00684AF0" w:rsidP="00137208">
            <w:pPr>
              <w:pStyle w:val="BodyText2"/>
              <w:spacing w:line="240" w:lineRule="auto"/>
              <w:jc w:val="center"/>
            </w:pPr>
            <w:r w:rsidRPr="007C625C">
              <w:t>М.П.</w:t>
            </w:r>
          </w:p>
        </w:tc>
        <w:tc>
          <w:tcPr>
            <w:tcW w:w="3094" w:type="dxa"/>
            <w:vAlign w:val="center"/>
          </w:tcPr>
          <w:p w:rsidR="00684AF0" w:rsidRPr="007C625C" w:rsidRDefault="00684AF0" w:rsidP="00137208">
            <w:pPr>
              <w:pStyle w:val="BodyText2"/>
              <w:spacing w:line="240" w:lineRule="auto"/>
              <w:jc w:val="center"/>
            </w:pPr>
            <w:r w:rsidRPr="007C625C">
              <w:t>Потпис понуђача</w:t>
            </w:r>
          </w:p>
        </w:tc>
      </w:tr>
      <w:tr w:rsidR="00137208" w:rsidRPr="007C625C" w:rsidTr="00CC72B6">
        <w:tc>
          <w:tcPr>
            <w:tcW w:w="3080" w:type="dxa"/>
            <w:tcBorders>
              <w:bottom w:val="single" w:sz="4" w:space="0" w:color="000000"/>
            </w:tcBorders>
          </w:tcPr>
          <w:p w:rsidR="00684AF0" w:rsidRPr="007C625C" w:rsidRDefault="00684AF0" w:rsidP="00137208">
            <w:pPr>
              <w:pStyle w:val="BodyText2"/>
              <w:snapToGrid w:val="0"/>
              <w:spacing w:line="240" w:lineRule="auto"/>
            </w:pPr>
          </w:p>
        </w:tc>
        <w:tc>
          <w:tcPr>
            <w:tcW w:w="3068" w:type="dxa"/>
          </w:tcPr>
          <w:p w:rsidR="00684AF0" w:rsidRPr="007C625C" w:rsidRDefault="00684AF0" w:rsidP="00137208">
            <w:pPr>
              <w:pStyle w:val="BodyText2"/>
              <w:snapToGrid w:val="0"/>
              <w:spacing w:line="240" w:lineRule="auto"/>
            </w:pPr>
          </w:p>
        </w:tc>
        <w:tc>
          <w:tcPr>
            <w:tcW w:w="3094" w:type="dxa"/>
            <w:tcBorders>
              <w:bottom w:val="single" w:sz="4" w:space="0" w:color="000000"/>
            </w:tcBorders>
          </w:tcPr>
          <w:p w:rsidR="00684AF0" w:rsidRPr="007C625C" w:rsidRDefault="00684AF0" w:rsidP="00137208">
            <w:pPr>
              <w:pStyle w:val="BodyText2"/>
              <w:snapToGrid w:val="0"/>
              <w:spacing w:line="240" w:lineRule="auto"/>
            </w:pPr>
          </w:p>
        </w:tc>
      </w:tr>
    </w:tbl>
    <w:p w:rsidR="00684AF0" w:rsidRPr="007C625C" w:rsidRDefault="00684AF0" w:rsidP="00137208">
      <w:pPr>
        <w:pStyle w:val="Style24"/>
        <w:widowControl/>
        <w:spacing w:line="240" w:lineRule="auto"/>
        <w:rPr>
          <w:rFonts w:ascii="Times New Roman" w:hAnsi="Times New Roman" w:cs="Times New Roman"/>
        </w:rPr>
      </w:pPr>
    </w:p>
    <w:p w:rsidR="00684AF0" w:rsidRPr="007C625C" w:rsidRDefault="00684AF0" w:rsidP="00137208">
      <w:pPr>
        <w:pStyle w:val="Style24"/>
        <w:widowControl/>
        <w:spacing w:line="240" w:lineRule="auto"/>
        <w:rPr>
          <w:rFonts w:ascii="Times New Roman" w:hAnsi="Times New Roman" w:cs="Times New Roman"/>
          <w:i/>
          <w:iCs/>
          <w:lang w:val="sr-Cyrl-CS" w:eastAsia="sr-Cyrl-CS"/>
        </w:rPr>
      </w:pPr>
      <w:r w:rsidRPr="007C625C">
        <w:rPr>
          <w:rStyle w:val="FontStyle41"/>
          <w:rFonts w:ascii="Times New Roman" w:hAnsi="Times New Roman" w:cs="Times New Roman"/>
          <w:sz w:val="24"/>
          <w:szCs w:val="24"/>
          <w:lang w:val="sr-Cyrl-CS" w:eastAsia="sr-Cyrl-CS"/>
        </w:rPr>
        <w:t xml:space="preserve">Напомена: </w:t>
      </w:r>
      <w:r w:rsidRPr="007C625C">
        <w:rPr>
          <w:rStyle w:val="FontStyle41"/>
          <w:rFonts w:ascii="Times New Roman" w:hAnsi="Times New Roman" w:cs="Times New Roman"/>
          <w:sz w:val="24"/>
          <w:szCs w:val="24"/>
          <w:u w:val="single"/>
          <w:lang w:val="sr-Cyrl-CS" w:eastAsia="sr-Cyrl-CS"/>
        </w:rPr>
        <w:t>Уколико понуду подноси група понуђача,</w:t>
      </w:r>
      <w:r w:rsidRPr="007C625C">
        <w:rPr>
          <w:rStyle w:val="FontStyle41"/>
          <w:rFonts w:ascii="Times New Roman" w:hAnsi="Times New Roman" w:cs="Times New Roman"/>
          <w:sz w:val="24"/>
          <w:szCs w:val="24"/>
          <w:lang w:val="sr-Cyrl-CS" w:eastAsia="sr-Cyrl-CS"/>
        </w:rPr>
        <w:t xml:space="preserve"> </w:t>
      </w:r>
      <w:r w:rsidRPr="007C625C">
        <w:rPr>
          <w:rStyle w:val="FontStyle42"/>
          <w:rFonts w:ascii="Times New Roman" w:hAnsi="Times New Roman" w:cs="Times New Roman"/>
          <w:sz w:val="24"/>
          <w:szCs w:val="24"/>
          <w:lang w:val="sr-Cyrl-CS" w:eastAsia="sr-Cyrl-CS"/>
        </w:rPr>
        <w:t>Изјава мора бити потписана од стране овлашћеног лица сваког понуђача из групе понуђача и оверена печатом.</w:t>
      </w:r>
    </w:p>
    <w:p w:rsidR="00684AF0" w:rsidRPr="007C625C" w:rsidRDefault="00684AF0"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7C625C" w:rsidRDefault="007C625C" w:rsidP="00137208">
      <w:pPr>
        <w:rPr>
          <w:lang w:val="sr-Cyrl-CS"/>
        </w:rPr>
      </w:pPr>
    </w:p>
    <w:p w:rsidR="009D20CB" w:rsidRPr="007C625C" w:rsidRDefault="009D20CB" w:rsidP="00137208">
      <w:pPr>
        <w:rPr>
          <w:lang w:val="sr-Cyrl-CS"/>
        </w:rPr>
      </w:pPr>
    </w:p>
    <w:p w:rsidR="007C625C" w:rsidRPr="007C625C" w:rsidRDefault="007C625C" w:rsidP="00137208">
      <w:pPr>
        <w:rPr>
          <w:lang w:val="sr-Cyrl-CS"/>
        </w:rPr>
      </w:pPr>
    </w:p>
    <w:p w:rsidR="007C625C" w:rsidRPr="007C625C" w:rsidRDefault="007C625C" w:rsidP="00137208">
      <w:pPr>
        <w:rPr>
          <w:lang w:val="sr-Cyrl-CS"/>
        </w:rPr>
      </w:pPr>
    </w:p>
    <w:p w:rsidR="00684AF0" w:rsidRPr="007C625C" w:rsidRDefault="00684AF0" w:rsidP="00137208">
      <w:pPr>
        <w:pStyle w:val="ListParagraph"/>
        <w:shd w:val="clear" w:color="auto" w:fill="C6D9F1"/>
        <w:spacing w:line="240" w:lineRule="auto"/>
        <w:ind w:left="0"/>
        <w:jc w:val="center"/>
        <w:rPr>
          <w:b/>
          <w:bCs/>
          <w:i/>
          <w:iCs/>
          <w:color w:val="auto"/>
        </w:rPr>
      </w:pPr>
      <w:r w:rsidRPr="007C625C">
        <w:rPr>
          <w:b/>
          <w:bCs/>
          <w:i/>
          <w:iCs/>
          <w:color w:val="auto"/>
        </w:rPr>
        <w:lastRenderedPageBreak/>
        <w:t>XII ОБРАЗАЦ ИЗЈАВЕ ПОДИЗВОЂАЧА</w:t>
      </w:r>
    </w:p>
    <w:p w:rsidR="00684AF0" w:rsidRPr="007C625C" w:rsidRDefault="00684AF0" w:rsidP="00137208">
      <w:pPr>
        <w:pStyle w:val="ListParagraph"/>
        <w:shd w:val="clear" w:color="auto" w:fill="C6D9F1"/>
        <w:spacing w:line="240" w:lineRule="auto"/>
        <w:ind w:left="0"/>
        <w:jc w:val="center"/>
        <w:rPr>
          <w:b/>
          <w:bCs/>
          <w:i/>
          <w:iCs/>
          <w:color w:val="auto"/>
        </w:rPr>
      </w:pPr>
      <w:r w:rsidRPr="007C625C">
        <w:rPr>
          <w:b/>
          <w:bCs/>
          <w:i/>
          <w:iCs/>
          <w:color w:val="auto"/>
        </w:rPr>
        <w:t xml:space="preserve">О ИСПУЊАВАЊУ УСЛОВА ИЗ ЧЛ. 75. </w:t>
      </w:r>
      <w:r w:rsidRPr="007C625C">
        <w:rPr>
          <w:b/>
          <w:bCs/>
          <w:i/>
          <w:iCs/>
          <w:color w:val="auto"/>
          <w:lang w:val="sr-Cyrl-CS"/>
        </w:rPr>
        <w:t xml:space="preserve"> </w:t>
      </w:r>
      <w:r w:rsidRPr="007C625C">
        <w:rPr>
          <w:b/>
          <w:bCs/>
          <w:i/>
          <w:iCs/>
          <w:color w:val="auto"/>
        </w:rPr>
        <w:t>ЗАКОНА У</w:t>
      </w:r>
    </w:p>
    <w:p w:rsidR="00684AF0" w:rsidRPr="007C625C" w:rsidRDefault="00684AF0" w:rsidP="00137208">
      <w:pPr>
        <w:pStyle w:val="ListParagraph"/>
        <w:shd w:val="clear" w:color="auto" w:fill="C6D9F1"/>
        <w:spacing w:line="240" w:lineRule="auto"/>
        <w:ind w:left="0"/>
        <w:jc w:val="center"/>
        <w:rPr>
          <w:b/>
          <w:bCs/>
          <w:i/>
          <w:iCs/>
          <w:color w:val="auto"/>
        </w:rPr>
      </w:pPr>
      <w:r w:rsidRPr="007C625C">
        <w:rPr>
          <w:b/>
          <w:bCs/>
          <w:i/>
          <w:iCs/>
          <w:color w:val="auto"/>
        </w:rPr>
        <w:t>ПОСТУПКУ ЈАВНЕ НАБАВКЕ</w:t>
      </w:r>
    </w:p>
    <w:p w:rsidR="00684AF0" w:rsidRPr="007C625C" w:rsidRDefault="00684AF0" w:rsidP="00137208">
      <w:pPr>
        <w:pStyle w:val="Style5"/>
        <w:widowControl/>
        <w:spacing w:line="240" w:lineRule="auto"/>
        <w:rPr>
          <w:rFonts w:ascii="Times New Roman" w:hAnsi="Times New Roman" w:cs="Times New Roman"/>
        </w:rPr>
      </w:pPr>
    </w:p>
    <w:p w:rsidR="00684AF0" w:rsidRPr="007C625C" w:rsidRDefault="00684AF0" w:rsidP="00137208">
      <w:pPr>
        <w:pStyle w:val="Style5"/>
        <w:widowControl/>
        <w:spacing w:line="240" w:lineRule="auto"/>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У складу са чланом 77. став 4. Закона, под пуном материјалном и кривичном одговорношћу, као заступник подизвођача, дајем следећу</w:t>
      </w:r>
    </w:p>
    <w:p w:rsidR="00684AF0" w:rsidRPr="007C625C" w:rsidRDefault="00684AF0" w:rsidP="00137208">
      <w:pPr>
        <w:pStyle w:val="Style2"/>
        <w:widowControl/>
        <w:spacing w:line="240" w:lineRule="auto"/>
        <w:jc w:val="left"/>
        <w:rPr>
          <w:rFonts w:ascii="Times New Roman" w:hAnsi="Times New Roman" w:cs="Times New Roman"/>
        </w:rPr>
      </w:pPr>
    </w:p>
    <w:p w:rsidR="00684AF0" w:rsidRPr="007C625C" w:rsidRDefault="00684AF0" w:rsidP="00137208">
      <w:pPr>
        <w:pStyle w:val="Style2"/>
        <w:widowControl/>
        <w:spacing w:line="240" w:lineRule="auto"/>
        <w:rPr>
          <w:rStyle w:val="FontStyle39"/>
          <w:rFonts w:ascii="Times New Roman" w:eastAsia="Calibri" w:hAnsi="Times New Roman" w:cs="Times New Roman"/>
          <w:sz w:val="24"/>
          <w:szCs w:val="24"/>
          <w:lang w:val="sr-Cyrl-CS" w:eastAsia="sr-Cyrl-CS"/>
        </w:rPr>
      </w:pPr>
      <w:r w:rsidRPr="007C625C">
        <w:rPr>
          <w:rStyle w:val="FontStyle39"/>
          <w:rFonts w:ascii="Times New Roman" w:eastAsia="Calibri" w:hAnsi="Times New Roman" w:cs="Times New Roman"/>
          <w:sz w:val="24"/>
          <w:szCs w:val="24"/>
          <w:lang w:val="sr-Cyrl-CS" w:eastAsia="sr-Cyrl-CS"/>
        </w:rPr>
        <w:t>И З Ј А В У</w:t>
      </w:r>
    </w:p>
    <w:p w:rsidR="00684AF0" w:rsidRPr="007C625C" w:rsidRDefault="00684AF0" w:rsidP="00137208">
      <w:pPr>
        <w:pStyle w:val="Style24"/>
        <w:widowControl/>
        <w:spacing w:line="240" w:lineRule="auto"/>
        <w:rPr>
          <w:rFonts w:ascii="Times New Roman" w:hAnsi="Times New Roman" w:cs="Times New Roman"/>
        </w:rPr>
      </w:pPr>
    </w:p>
    <w:p w:rsidR="00684AF0" w:rsidRPr="007C625C" w:rsidRDefault="00684AF0" w:rsidP="00137208">
      <w:pPr>
        <w:pStyle w:val="Style24"/>
        <w:widowControl/>
        <w:tabs>
          <w:tab w:val="left" w:leader="underscore" w:pos="7200"/>
        </w:tabs>
        <w:spacing w:line="240" w:lineRule="auto"/>
        <w:rPr>
          <w:rStyle w:val="FontStyle40"/>
          <w:rFonts w:ascii="Times New Roman" w:hAnsi="Times New Roman" w:cs="Times New Roman"/>
          <w:i/>
          <w:iCs/>
          <w:sz w:val="24"/>
          <w:szCs w:val="24"/>
          <w:lang w:val="sr-Cyrl-CS" w:eastAsia="sr-Cyrl-CS"/>
        </w:rPr>
      </w:pPr>
      <w:r w:rsidRPr="007C625C">
        <w:rPr>
          <w:rStyle w:val="FontStyle40"/>
          <w:rFonts w:ascii="Times New Roman" w:hAnsi="Times New Roman" w:cs="Times New Roman"/>
          <w:sz w:val="24"/>
          <w:szCs w:val="24"/>
          <w:lang w:val="sr-Cyrl-CS" w:eastAsia="sr-Cyrl-CS"/>
        </w:rPr>
        <w:t>Подизвођач</w:t>
      </w:r>
      <w:r w:rsidRPr="007C625C">
        <w:rPr>
          <w:rStyle w:val="FontStyle40"/>
          <w:rFonts w:ascii="Times New Roman" w:hAnsi="Times New Roman" w:cs="Times New Roman"/>
          <w:sz w:val="24"/>
          <w:szCs w:val="24"/>
          <w:lang w:val="sr-Cyrl-CS" w:eastAsia="sr-Cyrl-CS"/>
        </w:rPr>
        <w:tab/>
      </w:r>
      <w:r w:rsidRPr="007C625C">
        <w:rPr>
          <w:rStyle w:val="FontStyle40"/>
          <w:rFonts w:ascii="Times New Roman" w:hAnsi="Times New Roman" w:cs="Times New Roman"/>
          <w:sz w:val="24"/>
          <w:szCs w:val="24"/>
          <w:lang w:eastAsia="sr-Cyrl-CS"/>
        </w:rPr>
        <w:t xml:space="preserve">      </w:t>
      </w:r>
      <w:r w:rsidRPr="007C625C">
        <w:rPr>
          <w:rStyle w:val="FontStyle42"/>
          <w:rFonts w:ascii="Times New Roman" w:hAnsi="Times New Roman" w:cs="Times New Roman"/>
          <w:sz w:val="24"/>
          <w:szCs w:val="24"/>
          <w:lang w:val="sr-Cyrl-CS" w:eastAsia="sr-Cyrl-CS"/>
        </w:rPr>
        <w:t>[навести назив</w:t>
      </w:r>
      <w:r w:rsidRPr="007C625C">
        <w:rPr>
          <w:rStyle w:val="FontStyle42"/>
          <w:rFonts w:ascii="Times New Roman" w:hAnsi="Times New Roman" w:cs="Times New Roman"/>
          <w:sz w:val="24"/>
          <w:szCs w:val="24"/>
          <w:lang w:eastAsia="sr-Cyrl-CS"/>
        </w:rPr>
        <w:t xml:space="preserve"> </w:t>
      </w:r>
      <w:r w:rsidRPr="007C625C">
        <w:rPr>
          <w:rStyle w:val="FontStyle42"/>
          <w:rFonts w:ascii="Times New Roman" w:hAnsi="Times New Roman" w:cs="Times New Roman"/>
          <w:sz w:val="24"/>
          <w:szCs w:val="24"/>
          <w:lang w:val="sr-Cyrl-CS" w:eastAsia="sr-Cyrl-CS"/>
        </w:rPr>
        <w:t xml:space="preserve">подизвођача] </w:t>
      </w:r>
      <w:r w:rsidRPr="007C625C">
        <w:rPr>
          <w:rStyle w:val="FontStyle40"/>
          <w:rFonts w:ascii="Times New Roman" w:hAnsi="Times New Roman" w:cs="Times New Roman"/>
          <w:sz w:val="24"/>
          <w:szCs w:val="24"/>
          <w:lang w:val="sr-Cyrl-CS" w:eastAsia="sr-Cyrl-CS"/>
        </w:rPr>
        <w:t xml:space="preserve">у поступку јавне набавке </w:t>
      </w:r>
      <w:r w:rsidRPr="007C625C">
        <w:rPr>
          <w:rStyle w:val="FontStyle40"/>
          <w:rFonts w:ascii="Times New Roman" w:hAnsi="Times New Roman" w:cs="Times New Roman"/>
          <w:sz w:val="24"/>
          <w:szCs w:val="24"/>
          <w:lang w:eastAsia="sr-Cyrl-CS"/>
        </w:rPr>
        <w:t xml:space="preserve"> </w:t>
      </w:r>
      <w:r w:rsidRPr="007C625C">
        <w:rPr>
          <w:rStyle w:val="FontStyle40"/>
          <w:rFonts w:ascii="Times New Roman" w:hAnsi="Times New Roman" w:cs="Times New Roman"/>
          <w:sz w:val="24"/>
          <w:szCs w:val="24"/>
          <w:lang w:val="sr-Cyrl-CS" w:eastAsia="sr-Cyrl-CS"/>
        </w:rPr>
        <w:t xml:space="preserve">бр. 39/2017 - </w:t>
      </w:r>
      <w:r w:rsidRPr="007C625C">
        <w:rPr>
          <w:rStyle w:val="FontStyle39"/>
          <w:rFonts w:ascii="Times New Roman" w:eastAsia="Calibri" w:hAnsi="Times New Roman" w:cs="Times New Roman"/>
          <w:sz w:val="24"/>
          <w:szCs w:val="24"/>
          <w:lang w:val="sr-Cyrl-CS" w:eastAsia="sr-Cyrl-CS"/>
        </w:rPr>
        <w:t>Услуга вештачења,</w:t>
      </w:r>
      <w:r w:rsidRPr="007C625C">
        <w:rPr>
          <w:rFonts w:ascii="Times New Roman" w:hAnsi="Times New Roman" w:cs="Times New Roman"/>
          <w:b/>
          <w:bCs/>
          <w:lang w:val="sr-Cyrl-CS"/>
        </w:rPr>
        <w:t xml:space="preserve"> </w:t>
      </w:r>
      <w:r w:rsidRPr="007C625C">
        <w:rPr>
          <w:rStyle w:val="FontStyle40"/>
          <w:rFonts w:ascii="Times New Roman" w:hAnsi="Times New Roman" w:cs="Times New Roman"/>
          <w:sz w:val="24"/>
          <w:szCs w:val="24"/>
          <w:lang w:val="sr-Cyrl-RS" w:eastAsia="sr-Cyrl-CS"/>
        </w:rPr>
        <w:t>кроз ревизију изведених радова</w:t>
      </w:r>
      <w:r w:rsidR="009D20CB">
        <w:rPr>
          <w:rStyle w:val="FontStyle40"/>
          <w:rFonts w:ascii="Times New Roman" w:hAnsi="Times New Roman" w:cs="Times New Roman"/>
          <w:sz w:val="24"/>
          <w:szCs w:val="24"/>
          <w:lang w:val="sr-Cyrl-RS" w:eastAsia="sr-Cyrl-CS"/>
        </w:rPr>
        <w:t>,</w:t>
      </w:r>
      <w:r w:rsidRPr="007C625C">
        <w:rPr>
          <w:rStyle w:val="FontStyle40"/>
          <w:rFonts w:ascii="Times New Roman" w:hAnsi="Times New Roman" w:cs="Times New Roman"/>
          <w:sz w:val="24"/>
          <w:szCs w:val="24"/>
          <w:lang w:val="sr-Cyrl-RS" w:eastAsia="sr-Cyrl-CS"/>
        </w:rPr>
        <w:t xml:space="preserve"> </w:t>
      </w:r>
      <w:r w:rsidRPr="007C625C">
        <w:rPr>
          <w:rFonts w:ascii="Times New Roman" w:hAnsi="Times New Roman" w:cs="Times New Roman"/>
          <w:lang w:val="sr-Cyrl-CS"/>
        </w:rPr>
        <w:t>на објекту - Геронтолошки центар у Ваљеву,</w:t>
      </w:r>
      <w:r w:rsidRPr="007C625C">
        <w:rPr>
          <w:rStyle w:val="FontStyle39"/>
          <w:rFonts w:ascii="Times New Roman" w:eastAsia="Calibri" w:hAnsi="Times New Roman" w:cs="Times New Roman"/>
          <w:sz w:val="24"/>
          <w:szCs w:val="24"/>
          <w:lang w:val="sr-Cyrl-CS" w:eastAsia="sr-Cyrl-CS"/>
        </w:rPr>
        <w:t xml:space="preserve"> </w:t>
      </w:r>
      <w:r w:rsidRPr="007C625C">
        <w:rPr>
          <w:rStyle w:val="FontStyle40"/>
          <w:rFonts w:ascii="Times New Roman" w:hAnsi="Times New Roman" w:cs="Times New Roman"/>
          <w:sz w:val="24"/>
          <w:szCs w:val="24"/>
          <w:lang w:val="sr-Cyrl-CS" w:eastAsia="sr-Cyrl-CS"/>
        </w:rPr>
        <w:t>Наручиоца Министарства за рад, запошљавање, борачка и социјална питања, испуњава све услове из чл. 75. Закона, односно услове дефинисане конкурсном документацијом за предметну јавну набавку, и то:</w:t>
      </w:r>
    </w:p>
    <w:p w:rsidR="00684AF0" w:rsidRPr="007C625C" w:rsidRDefault="00684AF0" w:rsidP="00137208">
      <w:pPr>
        <w:pStyle w:val="Style33"/>
        <w:widowControl/>
        <w:numPr>
          <w:ilvl w:val="0"/>
          <w:numId w:val="18"/>
        </w:numPr>
        <w:tabs>
          <w:tab w:val="left" w:pos="1435"/>
        </w:tabs>
        <w:spacing w:line="240" w:lineRule="auto"/>
        <w:ind w:hanging="350"/>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Подизвођач је регистрован код надлежног органа, односно уписан у одговарајући регистар;</w:t>
      </w:r>
    </w:p>
    <w:p w:rsidR="00684AF0" w:rsidRPr="007C625C" w:rsidRDefault="00684AF0" w:rsidP="00137208">
      <w:pPr>
        <w:pStyle w:val="Style33"/>
        <w:widowControl/>
        <w:numPr>
          <w:ilvl w:val="0"/>
          <w:numId w:val="18"/>
        </w:numPr>
        <w:tabs>
          <w:tab w:val="left" w:pos="1435"/>
        </w:tabs>
        <w:spacing w:line="240" w:lineRule="auto"/>
        <w:ind w:hanging="350"/>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4AF0" w:rsidRPr="007C625C" w:rsidRDefault="00684AF0" w:rsidP="00137208">
      <w:pPr>
        <w:pStyle w:val="Style33"/>
        <w:widowControl/>
        <w:numPr>
          <w:ilvl w:val="0"/>
          <w:numId w:val="18"/>
        </w:numPr>
        <w:tabs>
          <w:tab w:val="left" w:pos="1435"/>
        </w:tabs>
        <w:spacing w:line="240" w:lineRule="auto"/>
        <w:ind w:hanging="350"/>
        <w:rPr>
          <w:rStyle w:val="FontStyle40"/>
          <w:rFonts w:ascii="Times New Roman" w:hAnsi="Times New Roman" w:cs="Times New Roman"/>
          <w:sz w:val="24"/>
          <w:szCs w:val="24"/>
          <w:lang w:val="sr-Cyrl-CS" w:eastAsia="sr-Cyrl-CS"/>
        </w:rPr>
      </w:pPr>
      <w:r w:rsidRPr="007C625C">
        <w:rPr>
          <w:rStyle w:val="FontStyle40"/>
          <w:rFonts w:ascii="Times New Roman" w:hAnsi="Times New Roman" w:cs="Times New Roman"/>
          <w:sz w:val="24"/>
          <w:szCs w:val="24"/>
          <w:lang w:val="sr-Cyrl-CS" w:eastAsia="sr-Cyrl-CS"/>
        </w:rPr>
        <w:t xml:space="preserve">Подизвођач је измирио доспеле порезе, доприносе и друге јавне дажбине у складу са прописима Републике Србије (или </w:t>
      </w:r>
      <w:r w:rsidRPr="007C625C">
        <w:rPr>
          <w:rStyle w:val="FontStyle42"/>
          <w:rFonts w:ascii="Times New Roman" w:hAnsi="Times New Roman" w:cs="Times New Roman"/>
          <w:sz w:val="24"/>
          <w:szCs w:val="24"/>
          <w:lang w:val="sr-Cyrl-CS" w:eastAsia="sr-Cyrl-CS"/>
        </w:rPr>
        <w:t>стране државе када има седиште на њеној територији).</w:t>
      </w:r>
    </w:p>
    <w:p w:rsidR="00684AF0" w:rsidRPr="007C625C" w:rsidRDefault="00684AF0" w:rsidP="00137208">
      <w:pPr>
        <w:pStyle w:val="Style24"/>
        <w:widowControl/>
        <w:spacing w:line="240" w:lineRule="auto"/>
        <w:rPr>
          <w:rFonts w:ascii="Times New Roman" w:hAnsi="Times New Roman" w:cs="Times New Roman"/>
        </w:rPr>
      </w:pPr>
    </w:p>
    <w:p w:rsidR="00684AF0" w:rsidRPr="007C625C" w:rsidRDefault="00684AF0" w:rsidP="00137208">
      <w:pPr>
        <w:pStyle w:val="Style24"/>
        <w:widowControl/>
        <w:spacing w:line="240" w:lineRule="auto"/>
        <w:rPr>
          <w:rFonts w:ascii="Times New Roman" w:hAnsi="Times New Roman" w:cs="Times New Roman"/>
        </w:rPr>
      </w:pPr>
    </w:p>
    <w:p w:rsidR="00684AF0" w:rsidRPr="007C625C" w:rsidRDefault="00684AF0" w:rsidP="00137208">
      <w:pPr>
        <w:pStyle w:val="Style24"/>
        <w:widowControl/>
        <w:spacing w:line="240" w:lineRule="auto"/>
        <w:rPr>
          <w:rFonts w:ascii="Times New Roman" w:hAnsi="Times New Roman" w:cs="Times New Roman"/>
        </w:rPr>
      </w:pPr>
    </w:p>
    <w:p w:rsidR="00684AF0" w:rsidRPr="007C625C" w:rsidRDefault="00684AF0" w:rsidP="00137208">
      <w:pPr>
        <w:suppressAutoHyphens/>
        <w:jc w:val="both"/>
        <w:rPr>
          <w:rFonts w:eastAsia="TimesNewRomanPSMT"/>
          <w:b/>
          <w:i/>
          <w:lang w:val="sr-Cyrl-CS"/>
        </w:rPr>
      </w:pPr>
    </w:p>
    <w:tbl>
      <w:tblPr>
        <w:tblW w:w="0" w:type="auto"/>
        <w:tblLayout w:type="fixed"/>
        <w:tblLook w:val="0000" w:firstRow="0" w:lastRow="0" w:firstColumn="0" w:lastColumn="0" w:noHBand="0" w:noVBand="0"/>
      </w:tblPr>
      <w:tblGrid>
        <w:gridCol w:w="3080"/>
        <w:gridCol w:w="3068"/>
        <w:gridCol w:w="3094"/>
      </w:tblGrid>
      <w:tr w:rsidR="00137208" w:rsidRPr="007C625C" w:rsidTr="00CC72B6">
        <w:tc>
          <w:tcPr>
            <w:tcW w:w="3080" w:type="dxa"/>
            <w:vAlign w:val="center"/>
          </w:tcPr>
          <w:p w:rsidR="00684AF0" w:rsidRPr="007C625C" w:rsidRDefault="00684AF0" w:rsidP="00137208">
            <w:pPr>
              <w:pStyle w:val="BodyText2"/>
              <w:spacing w:line="240" w:lineRule="auto"/>
              <w:jc w:val="center"/>
            </w:pPr>
            <w:r w:rsidRPr="007C625C">
              <w:t>Датум:</w:t>
            </w:r>
          </w:p>
        </w:tc>
        <w:tc>
          <w:tcPr>
            <w:tcW w:w="3068" w:type="dxa"/>
            <w:vAlign w:val="center"/>
          </w:tcPr>
          <w:p w:rsidR="00684AF0" w:rsidRPr="007C625C" w:rsidRDefault="00684AF0" w:rsidP="00137208">
            <w:pPr>
              <w:pStyle w:val="BodyText2"/>
              <w:spacing w:line="240" w:lineRule="auto"/>
              <w:jc w:val="center"/>
            </w:pPr>
            <w:r w:rsidRPr="007C625C">
              <w:t>М.П.</w:t>
            </w:r>
          </w:p>
        </w:tc>
        <w:tc>
          <w:tcPr>
            <w:tcW w:w="3094" w:type="dxa"/>
            <w:vAlign w:val="center"/>
          </w:tcPr>
          <w:p w:rsidR="00684AF0" w:rsidRPr="007C625C" w:rsidRDefault="00684AF0" w:rsidP="00137208">
            <w:pPr>
              <w:pStyle w:val="BodyText2"/>
              <w:spacing w:line="240" w:lineRule="auto"/>
              <w:jc w:val="center"/>
            </w:pPr>
            <w:r w:rsidRPr="007C625C">
              <w:t>Потпис понуђача</w:t>
            </w:r>
          </w:p>
        </w:tc>
      </w:tr>
      <w:tr w:rsidR="00137208" w:rsidRPr="007C625C" w:rsidTr="00CC72B6">
        <w:tc>
          <w:tcPr>
            <w:tcW w:w="3080" w:type="dxa"/>
            <w:tcBorders>
              <w:bottom w:val="single" w:sz="4" w:space="0" w:color="000000"/>
            </w:tcBorders>
          </w:tcPr>
          <w:p w:rsidR="00684AF0" w:rsidRPr="007C625C" w:rsidRDefault="00684AF0" w:rsidP="00137208">
            <w:pPr>
              <w:pStyle w:val="BodyText2"/>
              <w:snapToGrid w:val="0"/>
              <w:spacing w:line="240" w:lineRule="auto"/>
            </w:pPr>
          </w:p>
        </w:tc>
        <w:tc>
          <w:tcPr>
            <w:tcW w:w="3068" w:type="dxa"/>
          </w:tcPr>
          <w:p w:rsidR="00684AF0" w:rsidRPr="007C625C" w:rsidRDefault="00684AF0" w:rsidP="00137208">
            <w:pPr>
              <w:pStyle w:val="BodyText2"/>
              <w:snapToGrid w:val="0"/>
              <w:spacing w:line="240" w:lineRule="auto"/>
            </w:pPr>
          </w:p>
        </w:tc>
        <w:tc>
          <w:tcPr>
            <w:tcW w:w="3094" w:type="dxa"/>
            <w:tcBorders>
              <w:bottom w:val="single" w:sz="4" w:space="0" w:color="000000"/>
            </w:tcBorders>
          </w:tcPr>
          <w:p w:rsidR="00684AF0" w:rsidRPr="007C625C" w:rsidRDefault="00684AF0" w:rsidP="00137208">
            <w:pPr>
              <w:pStyle w:val="BodyText2"/>
              <w:snapToGrid w:val="0"/>
              <w:spacing w:line="240" w:lineRule="auto"/>
            </w:pPr>
          </w:p>
        </w:tc>
      </w:tr>
    </w:tbl>
    <w:p w:rsidR="00684AF0" w:rsidRPr="007C625C" w:rsidRDefault="00684AF0" w:rsidP="00137208">
      <w:pPr>
        <w:pStyle w:val="Style24"/>
        <w:widowControl/>
        <w:spacing w:line="240" w:lineRule="auto"/>
        <w:rPr>
          <w:rStyle w:val="FontStyle42"/>
          <w:rFonts w:ascii="Times New Roman" w:hAnsi="Times New Roman" w:cs="Times New Roman"/>
          <w:sz w:val="24"/>
          <w:szCs w:val="24"/>
          <w:lang w:val="sr-Cyrl-CS" w:eastAsia="sr-Cyrl-CS"/>
        </w:rPr>
      </w:pPr>
      <w:r w:rsidRPr="007C625C">
        <w:rPr>
          <w:rStyle w:val="FontStyle41"/>
          <w:rFonts w:ascii="Times New Roman" w:hAnsi="Times New Roman" w:cs="Times New Roman"/>
          <w:sz w:val="24"/>
          <w:szCs w:val="24"/>
          <w:lang w:val="sr-Cyrl-CS" w:eastAsia="sr-Cyrl-CS"/>
        </w:rPr>
        <w:t xml:space="preserve">Напомена: </w:t>
      </w:r>
      <w:r w:rsidRPr="007C625C">
        <w:rPr>
          <w:rStyle w:val="FontStyle41"/>
          <w:rFonts w:ascii="Times New Roman" w:hAnsi="Times New Roman" w:cs="Times New Roman"/>
          <w:sz w:val="24"/>
          <w:szCs w:val="24"/>
          <w:u w:val="single"/>
          <w:lang w:val="sr-Cyrl-CS" w:eastAsia="sr-Cyrl-CS"/>
        </w:rPr>
        <w:t>Уколико понуду подноси група понуђача,</w:t>
      </w:r>
      <w:r w:rsidRPr="007C625C">
        <w:rPr>
          <w:rStyle w:val="FontStyle41"/>
          <w:rFonts w:ascii="Times New Roman" w:hAnsi="Times New Roman" w:cs="Times New Roman"/>
          <w:sz w:val="24"/>
          <w:szCs w:val="24"/>
          <w:lang w:val="sr-Cyrl-CS" w:eastAsia="sr-Cyrl-CS"/>
        </w:rPr>
        <w:t xml:space="preserve"> </w:t>
      </w:r>
      <w:r w:rsidRPr="007C625C">
        <w:rPr>
          <w:rStyle w:val="FontStyle42"/>
          <w:rFonts w:ascii="Times New Roman" w:hAnsi="Times New Roman" w:cs="Times New Roman"/>
          <w:sz w:val="24"/>
          <w:szCs w:val="24"/>
          <w:lang w:val="sr-Cyrl-CS" w:eastAsia="sr-Cyrl-CS"/>
        </w:rPr>
        <w:t>Изјава мора бити потписана од стране овлашћеног лица сваког понуђача из групе понуђача и оверена печатом.</w:t>
      </w:r>
    </w:p>
    <w:p w:rsidR="00684AF0" w:rsidRPr="007C625C" w:rsidRDefault="00684AF0" w:rsidP="00137208">
      <w:pPr>
        <w:jc w:val="both"/>
        <w:rPr>
          <w:lang w:val="sr-Cyrl-CS"/>
        </w:rPr>
      </w:pPr>
    </w:p>
    <w:p w:rsidR="00684AF0" w:rsidRPr="007C625C" w:rsidRDefault="00684AF0" w:rsidP="00137208">
      <w:pPr>
        <w:suppressAutoHyphens/>
        <w:rPr>
          <w:i/>
          <w:iCs/>
          <w:lang w:val="sr-Cyrl-CS"/>
        </w:rPr>
      </w:pPr>
    </w:p>
    <w:p w:rsidR="00684AF0" w:rsidRPr="007C625C" w:rsidRDefault="00684AF0" w:rsidP="00137208">
      <w:pPr>
        <w:suppressAutoHyphens/>
        <w:jc w:val="center"/>
        <w:rPr>
          <w:i/>
          <w:iCs/>
          <w:lang w:val="sr-Cyrl-CS"/>
        </w:rPr>
      </w:pPr>
    </w:p>
    <w:p w:rsidR="00684AF0" w:rsidRPr="007C625C" w:rsidRDefault="00684AF0"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7C625C" w:rsidRPr="007C625C" w:rsidRDefault="007C625C" w:rsidP="00137208">
      <w:pPr>
        <w:suppressAutoHyphens/>
        <w:jc w:val="center"/>
        <w:rPr>
          <w:i/>
          <w:iCs/>
          <w:lang w:val="sr-Cyrl-CS"/>
        </w:rPr>
      </w:pPr>
    </w:p>
    <w:p w:rsidR="00684AF0" w:rsidRPr="007C625C" w:rsidRDefault="00684AF0" w:rsidP="00137208">
      <w:pPr>
        <w:shd w:val="clear" w:color="auto" w:fill="C6D9F1"/>
        <w:suppressAutoHyphens/>
        <w:jc w:val="center"/>
        <w:rPr>
          <w:rFonts w:eastAsia="Arial Unicode MS"/>
          <w:kern w:val="2"/>
          <w:lang w:eastAsia="ar-SA"/>
        </w:rPr>
      </w:pPr>
      <w:r w:rsidRPr="007C625C">
        <w:rPr>
          <w:rFonts w:eastAsia="Arial Unicode MS"/>
          <w:b/>
          <w:bCs/>
          <w:i/>
          <w:iCs/>
          <w:kern w:val="2"/>
          <w:lang w:eastAsia="ar-SA"/>
        </w:rPr>
        <w:t xml:space="preserve">XIII  ОБРАЗАЦ ИЗЈАВЕ О </w:t>
      </w:r>
      <w:r w:rsidRPr="007C625C">
        <w:rPr>
          <w:rFonts w:eastAsia="Arial Unicode MS"/>
          <w:b/>
          <w:bCs/>
          <w:i/>
          <w:iCs/>
          <w:kern w:val="2"/>
          <w:lang w:val="sr-Cyrl-RS" w:eastAsia="ar-SA"/>
        </w:rPr>
        <w:t>ПОШТОВАЊУ</w:t>
      </w:r>
      <w:r w:rsidRPr="007C625C">
        <w:rPr>
          <w:rFonts w:eastAsia="Arial Unicode MS"/>
          <w:b/>
          <w:bCs/>
          <w:i/>
          <w:iCs/>
          <w:kern w:val="2"/>
          <w:lang w:eastAsia="ar-SA"/>
        </w:rPr>
        <w:t xml:space="preserve"> </w:t>
      </w:r>
      <w:r w:rsidRPr="007C625C">
        <w:rPr>
          <w:rFonts w:eastAsia="Arial Unicode MS"/>
          <w:b/>
          <w:bCs/>
          <w:i/>
          <w:iCs/>
          <w:kern w:val="2"/>
          <w:lang w:val="sr-Cyrl-RS" w:eastAsia="ar-SA"/>
        </w:rPr>
        <w:t xml:space="preserve">ОБАВЕЗА </w:t>
      </w:r>
      <w:r w:rsidRPr="007C625C">
        <w:rPr>
          <w:rFonts w:eastAsia="Arial Unicode MS"/>
          <w:b/>
          <w:bCs/>
          <w:i/>
          <w:iCs/>
          <w:kern w:val="2"/>
          <w:lang w:eastAsia="ar-SA"/>
        </w:rPr>
        <w:t xml:space="preserve"> ИЗ ЧЛ. 75. </w:t>
      </w:r>
      <w:r w:rsidRPr="007C625C">
        <w:rPr>
          <w:rFonts w:eastAsia="Arial Unicode MS"/>
          <w:b/>
          <w:bCs/>
          <w:i/>
          <w:iCs/>
          <w:kern w:val="2"/>
          <w:lang w:val="sr-Cyrl-RS" w:eastAsia="ar-SA"/>
        </w:rPr>
        <w:t>СТ</w:t>
      </w:r>
      <w:r w:rsidRPr="007C625C">
        <w:rPr>
          <w:rFonts w:eastAsia="Arial Unicode MS"/>
          <w:b/>
          <w:bCs/>
          <w:i/>
          <w:iCs/>
          <w:kern w:val="2"/>
          <w:lang w:eastAsia="ar-SA"/>
        </w:rPr>
        <w:t>.</w:t>
      </w:r>
      <w:r w:rsidRPr="007C625C">
        <w:rPr>
          <w:rFonts w:eastAsia="Arial Unicode MS"/>
          <w:b/>
          <w:bCs/>
          <w:i/>
          <w:iCs/>
          <w:kern w:val="2"/>
          <w:lang w:val="sr-Cyrl-RS" w:eastAsia="ar-SA"/>
        </w:rPr>
        <w:t xml:space="preserve"> 2.</w:t>
      </w:r>
      <w:r w:rsidRPr="007C625C">
        <w:rPr>
          <w:rFonts w:eastAsia="Arial Unicode MS"/>
          <w:b/>
          <w:bCs/>
          <w:i/>
          <w:iCs/>
          <w:kern w:val="2"/>
          <w:lang w:eastAsia="ar-SA"/>
        </w:rPr>
        <w:t xml:space="preserve"> ЗАКОН</w:t>
      </w:r>
      <w:r w:rsidRPr="007C625C">
        <w:rPr>
          <w:rFonts w:eastAsia="Arial Unicode MS"/>
          <w:b/>
          <w:bCs/>
          <w:i/>
          <w:iCs/>
          <w:kern w:val="2"/>
          <w:lang w:val="sr-Cyrl-RS" w:eastAsia="ar-SA"/>
        </w:rPr>
        <w:t>А</w:t>
      </w:r>
    </w:p>
    <w:p w:rsidR="00684AF0" w:rsidRPr="007C625C" w:rsidRDefault="00684AF0" w:rsidP="00137208">
      <w:pPr>
        <w:suppressAutoHyphens/>
        <w:jc w:val="center"/>
        <w:rPr>
          <w:i/>
          <w:iCs/>
          <w:lang w:val="ru-RU"/>
        </w:rPr>
      </w:pPr>
    </w:p>
    <w:p w:rsidR="00684AF0" w:rsidRPr="007C625C" w:rsidRDefault="00684AF0" w:rsidP="00137208">
      <w:pPr>
        <w:tabs>
          <w:tab w:val="left" w:pos="6028"/>
        </w:tabs>
        <w:autoSpaceDE w:val="0"/>
        <w:rPr>
          <w:b/>
          <w:bCs/>
          <w:iCs/>
          <w:lang w:val="ru-RU"/>
        </w:rPr>
      </w:pPr>
    </w:p>
    <w:p w:rsidR="00684AF0" w:rsidRPr="007C625C" w:rsidRDefault="00684AF0" w:rsidP="00137208">
      <w:pPr>
        <w:tabs>
          <w:tab w:val="left" w:pos="6028"/>
        </w:tabs>
        <w:autoSpaceDE w:val="0"/>
        <w:jc w:val="both"/>
        <w:rPr>
          <w:bCs/>
          <w:iCs/>
          <w:lang w:val="sr-Cyrl-RS"/>
        </w:rPr>
      </w:pPr>
      <w:r w:rsidRPr="007C625C">
        <w:rPr>
          <w:bCs/>
          <w:iCs/>
          <w:lang w:val="sr-Cyrl-RS"/>
        </w:rPr>
        <w:t xml:space="preserve">У вези члана 75. став 2. Закона о јавним набавкама, као заступник понуђача дајем следећу </w:t>
      </w:r>
    </w:p>
    <w:p w:rsidR="00684AF0" w:rsidRPr="007C625C" w:rsidRDefault="00684AF0" w:rsidP="00137208">
      <w:pPr>
        <w:tabs>
          <w:tab w:val="left" w:pos="6028"/>
        </w:tabs>
        <w:autoSpaceDE w:val="0"/>
        <w:rPr>
          <w:bCs/>
          <w:iCs/>
          <w:lang w:val="sr-Cyrl-RS"/>
        </w:rPr>
      </w:pPr>
    </w:p>
    <w:p w:rsidR="00684AF0" w:rsidRPr="007C625C" w:rsidRDefault="00684AF0" w:rsidP="00137208">
      <w:pPr>
        <w:tabs>
          <w:tab w:val="left" w:pos="6028"/>
        </w:tabs>
        <w:autoSpaceDE w:val="0"/>
        <w:rPr>
          <w:bCs/>
          <w:iCs/>
          <w:lang w:val="sr-Cyrl-RS"/>
        </w:rPr>
      </w:pPr>
    </w:p>
    <w:p w:rsidR="00684AF0" w:rsidRPr="007C625C" w:rsidRDefault="00684AF0" w:rsidP="00137208">
      <w:pPr>
        <w:tabs>
          <w:tab w:val="left" w:pos="6028"/>
        </w:tabs>
        <w:autoSpaceDE w:val="0"/>
        <w:jc w:val="center"/>
        <w:rPr>
          <w:bCs/>
          <w:iCs/>
          <w:lang w:val="sr-Cyrl-RS"/>
        </w:rPr>
      </w:pPr>
      <w:r w:rsidRPr="007C625C">
        <w:rPr>
          <w:bCs/>
          <w:iCs/>
          <w:lang w:val="sr-Cyrl-RS"/>
        </w:rPr>
        <w:t>ИЗЈАВУ</w:t>
      </w:r>
    </w:p>
    <w:p w:rsidR="00684AF0" w:rsidRPr="007C625C" w:rsidRDefault="00684AF0" w:rsidP="00137208">
      <w:pPr>
        <w:tabs>
          <w:tab w:val="left" w:pos="6028"/>
        </w:tabs>
        <w:autoSpaceDE w:val="0"/>
        <w:jc w:val="center"/>
        <w:rPr>
          <w:bCs/>
          <w:iCs/>
          <w:lang w:val="sr-Cyrl-RS"/>
        </w:rPr>
      </w:pPr>
    </w:p>
    <w:p w:rsidR="00684AF0" w:rsidRPr="007C625C" w:rsidRDefault="00684AF0" w:rsidP="00137208">
      <w:pPr>
        <w:jc w:val="both"/>
        <w:rPr>
          <w:lang w:val="sr-Cyrl-CS"/>
        </w:rPr>
      </w:pPr>
      <w:r w:rsidRPr="007C625C">
        <w:rPr>
          <w:bCs/>
          <w:iCs/>
          <w:lang w:val="sr-Cyrl-RS"/>
        </w:rPr>
        <w:t>Понуђач</w:t>
      </w:r>
      <w:r w:rsidRPr="007C625C">
        <w:rPr>
          <w:lang w:val="sr-Cyrl-RS"/>
        </w:rPr>
        <w:t>...............................</w:t>
      </w:r>
      <w:r w:rsidRPr="007C625C">
        <w:t>.</w:t>
      </w:r>
      <w:r w:rsidRPr="007C625C">
        <w:rPr>
          <w:i/>
          <w:iCs/>
        </w:rPr>
        <w:t>[</w:t>
      </w:r>
      <w:r w:rsidRPr="007C625C">
        <w:rPr>
          <w:i/>
        </w:rPr>
        <w:t xml:space="preserve">навести </w:t>
      </w:r>
      <w:r w:rsidRPr="007C625C">
        <w:rPr>
          <w:i/>
          <w:lang w:val="sr-Cyrl-RS"/>
        </w:rPr>
        <w:t>назив понуђача</w:t>
      </w:r>
      <w:r w:rsidRPr="007C625C">
        <w:rPr>
          <w:i/>
          <w:iCs/>
        </w:rPr>
        <w:t>]</w:t>
      </w:r>
      <w:r w:rsidRPr="007C625C">
        <w:rPr>
          <w:i/>
          <w:lang w:val="sr-Cyrl-CS"/>
        </w:rPr>
        <w:t xml:space="preserve"> </w:t>
      </w:r>
      <w:r w:rsidRPr="007C625C">
        <w:t>у поступку јавне набавке</w:t>
      </w:r>
      <w:r w:rsidRPr="007C625C">
        <w:rPr>
          <w:lang w:val="sr-Cyrl-CS"/>
        </w:rPr>
        <w:t xml:space="preserve"> </w:t>
      </w:r>
      <w:r w:rsidRPr="007C625C">
        <w:rPr>
          <w:bCs/>
          <w:lang w:val="sr-Cyrl-CS"/>
        </w:rPr>
        <w:t>услуга</w:t>
      </w:r>
      <w:r w:rsidRPr="007C625C">
        <w:rPr>
          <w:lang w:val="sr-Cyrl-CS"/>
        </w:rPr>
        <w:t xml:space="preserve"> вештачења</w:t>
      </w:r>
      <w:r w:rsidR="009D20CB">
        <w:rPr>
          <w:lang w:val="sr-Cyrl-CS"/>
        </w:rPr>
        <w:t>,</w:t>
      </w:r>
      <w:r w:rsidRPr="007C625C">
        <w:rPr>
          <w:lang w:val="sr-Cyrl-CS"/>
        </w:rPr>
        <w:t xml:space="preserve"> </w:t>
      </w:r>
      <w:r w:rsidRPr="007C625C">
        <w:rPr>
          <w:rStyle w:val="FontStyle40"/>
          <w:rFonts w:ascii="Times New Roman" w:hAnsi="Times New Roman" w:cs="Times New Roman"/>
          <w:sz w:val="24"/>
          <w:szCs w:val="24"/>
          <w:lang w:val="sr-Cyrl-RS" w:eastAsia="sr-Cyrl-CS"/>
        </w:rPr>
        <w:t>кроз ревизију изведених радова</w:t>
      </w:r>
      <w:r w:rsidR="009D20CB">
        <w:rPr>
          <w:rStyle w:val="FontStyle40"/>
          <w:rFonts w:ascii="Times New Roman" w:hAnsi="Times New Roman" w:cs="Times New Roman"/>
          <w:sz w:val="24"/>
          <w:szCs w:val="24"/>
          <w:lang w:val="sr-Cyrl-RS" w:eastAsia="sr-Cyrl-CS"/>
        </w:rPr>
        <w:t>,</w:t>
      </w:r>
      <w:r w:rsidRPr="007C625C">
        <w:rPr>
          <w:rStyle w:val="FontStyle40"/>
          <w:rFonts w:ascii="Times New Roman" w:hAnsi="Times New Roman" w:cs="Times New Roman"/>
          <w:sz w:val="24"/>
          <w:szCs w:val="24"/>
          <w:lang w:val="sr-Cyrl-RS" w:eastAsia="sr-Cyrl-CS"/>
        </w:rPr>
        <w:t xml:space="preserve"> </w:t>
      </w:r>
      <w:r w:rsidRPr="007C625C">
        <w:rPr>
          <w:lang w:val="sr-Cyrl-CS"/>
        </w:rPr>
        <w:t>на објекту - Геронтолошки центар у Ваљеву, ЈН</w:t>
      </w:r>
      <w:r w:rsidRPr="007C625C">
        <w:rPr>
          <w:i/>
          <w:lang w:val="sr-Cyrl-CS"/>
        </w:rPr>
        <w:t xml:space="preserve"> </w:t>
      </w:r>
      <w:r w:rsidRPr="007C625C">
        <w:rPr>
          <w:lang w:val="sr-Cyrl-CS"/>
        </w:rPr>
        <w:t>б</w:t>
      </w:r>
      <w:r w:rsidRPr="007C625C">
        <w:t>р</w:t>
      </w:r>
      <w:r w:rsidRPr="007C625C">
        <w:rPr>
          <w:lang w:val="sr-Cyrl-RS"/>
        </w:rPr>
        <w:t>.</w:t>
      </w:r>
      <w:r w:rsidRPr="007C625C">
        <w:rPr>
          <w:lang w:val="sr-Cyrl-CS"/>
        </w:rPr>
        <w:t xml:space="preserve"> </w:t>
      </w:r>
      <w:r w:rsidRPr="007C625C">
        <w:rPr>
          <w:lang w:val="sr-Latn-RS"/>
        </w:rPr>
        <w:t>3</w:t>
      </w:r>
      <w:r w:rsidRPr="007C625C">
        <w:rPr>
          <w:lang w:val="sr-Cyrl-RS"/>
        </w:rPr>
        <w:t>9</w:t>
      </w:r>
      <w:r w:rsidRPr="007C625C">
        <w:rPr>
          <w:lang w:val="sr-Cyrl-CS"/>
        </w:rPr>
        <w:t>/201</w:t>
      </w:r>
      <w:r w:rsidRPr="007C625C">
        <w:rPr>
          <w:lang w:val="sr-Latn-RS"/>
        </w:rPr>
        <w:t>7</w:t>
      </w:r>
      <w:r w:rsidRPr="007C625C">
        <w:t>,</w:t>
      </w:r>
      <w:r w:rsidRPr="007C625C">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w:t>
      </w:r>
      <w:r w:rsidRPr="007C625C">
        <w:rPr>
          <w:bCs/>
          <w:iCs/>
          <w:lang w:val="sr-Cyrl-CS"/>
        </w:rPr>
        <w:t xml:space="preserve">потврђује да му није изречена </w:t>
      </w:r>
      <w:r w:rsidRPr="007C625C">
        <w:rPr>
          <w:bCs/>
          <w:iCs/>
          <w:lang w:val="sr-Cyrl-RS"/>
        </w:rPr>
        <w:t xml:space="preserve">забрана обављања делатности која </w:t>
      </w:r>
      <w:r w:rsidRPr="007C625C">
        <w:t xml:space="preserve">је на снази у време објаве позива за подношење понуде </w:t>
      </w:r>
    </w:p>
    <w:p w:rsidR="00684AF0" w:rsidRPr="007C625C" w:rsidRDefault="00684AF0" w:rsidP="00137208">
      <w:pPr>
        <w:tabs>
          <w:tab w:val="left" w:pos="6028"/>
        </w:tabs>
        <w:autoSpaceDE w:val="0"/>
        <w:jc w:val="both"/>
        <w:rPr>
          <w:bCs/>
          <w:iCs/>
          <w:lang w:val="sr-Cyrl-CS"/>
        </w:rPr>
      </w:pPr>
    </w:p>
    <w:p w:rsidR="00684AF0" w:rsidRPr="007C625C" w:rsidRDefault="00684AF0" w:rsidP="00137208">
      <w:pPr>
        <w:tabs>
          <w:tab w:val="left" w:pos="6028"/>
        </w:tabs>
        <w:autoSpaceDE w:val="0"/>
        <w:rPr>
          <w:bCs/>
          <w:iCs/>
          <w:lang w:val="sr-Cyrl-RS"/>
        </w:rPr>
      </w:pPr>
    </w:p>
    <w:p w:rsidR="00684AF0" w:rsidRPr="007C625C" w:rsidRDefault="00684AF0" w:rsidP="00137208">
      <w:pPr>
        <w:tabs>
          <w:tab w:val="left" w:pos="6028"/>
        </w:tabs>
        <w:autoSpaceDE w:val="0"/>
        <w:rPr>
          <w:bCs/>
          <w:iCs/>
          <w:lang w:val="sr-Cyrl-RS"/>
        </w:rPr>
      </w:pPr>
    </w:p>
    <w:p w:rsidR="00684AF0" w:rsidRPr="007C625C" w:rsidRDefault="00684AF0" w:rsidP="00137208">
      <w:pPr>
        <w:tabs>
          <w:tab w:val="left" w:pos="6028"/>
        </w:tabs>
        <w:autoSpaceDE w:val="0"/>
        <w:rPr>
          <w:bCs/>
          <w:iCs/>
          <w:lang w:val="sr-Cyrl-RS"/>
        </w:rPr>
      </w:pPr>
    </w:p>
    <w:p w:rsidR="00684AF0" w:rsidRPr="007C625C" w:rsidRDefault="00684AF0" w:rsidP="00137208">
      <w:pPr>
        <w:tabs>
          <w:tab w:val="left" w:pos="6028"/>
        </w:tabs>
        <w:autoSpaceDE w:val="0"/>
        <w:rPr>
          <w:bCs/>
          <w:iCs/>
          <w:lang w:val="sr-Cyrl-RS"/>
        </w:rPr>
      </w:pPr>
      <w:r w:rsidRPr="007C625C">
        <w:rPr>
          <w:bCs/>
          <w:iCs/>
          <w:lang w:val="sr-Cyrl-RS"/>
        </w:rPr>
        <w:t xml:space="preserve">          Датум </w:t>
      </w:r>
      <w:r w:rsidRPr="007C625C">
        <w:rPr>
          <w:bCs/>
          <w:iCs/>
          <w:lang w:val="sr-Cyrl-RS"/>
        </w:rPr>
        <w:tab/>
      </w:r>
      <w:r w:rsidRPr="007C625C">
        <w:rPr>
          <w:bCs/>
          <w:iCs/>
          <w:lang w:val="sr-Cyrl-RS"/>
        </w:rPr>
        <w:tab/>
        <w:t xml:space="preserve">           Понуђач</w:t>
      </w:r>
    </w:p>
    <w:p w:rsidR="00684AF0" w:rsidRPr="007C625C" w:rsidRDefault="00684AF0" w:rsidP="00137208">
      <w:pPr>
        <w:tabs>
          <w:tab w:val="left" w:pos="6028"/>
        </w:tabs>
        <w:autoSpaceDE w:val="0"/>
        <w:rPr>
          <w:bCs/>
          <w:iCs/>
          <w:lang w:val="sr-Cyrl-RS"/>
        </w:rPr>
      </w:pPr>
    </w:p>
    <w:p w:rsidR="00684AF0" w:rsidRPr="007C625C" w:rsidRDefault="00684AF0" w:rsidP="00137208">
      <w:pPr>
        <w:tabs>
          <w:tab w:val="left" w:pos="6028"/>
        </w:tabs>
        <w:autoSpaceDE w:val="0"/>
        <w:rPr>
          <w:bCs/>
          <w:iCs/>
          <w:lang w:val="sr-Cyrl-RS"/>
        </w:rPr>
      </w:pPr>
      <w:r w:rsidRPr="007C625C">
        <w:rPr>
          <w:bCs/>
          <w:iCs/>
          <w:lang w:val="sr-Cyrl-RS"/>
        </w:rPr>
        <w:t>________________                        М.П.                   __________________</w:t>
      </w:r>
    </w:p>
    <w:p w:rsidR="00684AF0" w:rsidRPr="007C625C" w:rsidRDefault="00684AF0" w:rsidP="00137208">
      <w:pPr>
        <w:tabs>
          <w:tab w:val="left" w:pos="6028"/>
        </w:tabs>
        <w:autoSpaceDE w:val="0"/>
        <w:rPr>
          <w:bCs/>
          <w:iCs/>
          <w:lang w:val="sr-Cyrl-RS"/>
        </w:rPr>
      </w:pPr>
    </w:p>
    <w:p w:rsidR="00684AF0" w:rsidRPr="007C625C" w:rsidRDefault="00684AF0" w:rsidP="00137208">
      <w:pPr>
        <w:suppressAutoHyphens/>
        <w:jc w:val="center"/>
        <w:rPr>
          <w:i/>
          <w:iCs/>
          <w:lang w:val="sr-Cyrl-RS"/>
        </w:rPr>
      </w:pPr>
    </w:p>
    <w:p w:rsidR="00684AF0" w:rsidRPr="007C625C" w:rsidRDefault="00684AF0" w:rsidP="00137208">
      <w:pPr>
        <w:suppressAutoHyphens/>
        <w:jc w:val="center"/>
        <w:rPr>
          <w:i/>
          <w:iCs/>
          <w:lang w:val="sr-Cyrl-RS"/>
        </w:rPr>
      </w:pPr>
    </w:p>
    <w:p w:rsidR="00684AF0" w:rsidRPr="007C625C" w:rsidRDefault="00684AF0" w:rsidP="00137208">
      <w:pPr>
        <w:suppressAutoHyphens/>
        <w:jc w:val="center"/>
        <w:rPr>
          <w:i/>
          <w:iCs/>
          <w:lang w:val="sr-Cyrl-RS"/>
        </w:rPr>
      </w:pPr>
    </w:p>
    <w:p w:rsidR="00684AF0" w:rsidRPr="007C625C" w:rsidRDefault="00684AF0" w:rsidP="00137208">
      <w:pPr>
        <w:tabs>
          <w:tab w:val="left" w:pos="6028"/>
        </w:tabs>
        <w:autoSpaceDE w:val="0"/>
        <w:jc w:val="both"/>
        <w:rPr>
          <w:bCs/>
          <w:i/>
          <w:iCs/>
          <w:lang w:val="sr-Cyrl-RS"/>
        </w:rPr>
      </w:pPr>
      <w:r w:rsidRPr="007C625C">
        <w:rPr>
          <w:b/>
          <w:bCs/>
          <w:i/>
          <w:iCs/>
          <w:lang w:val="sr-Cyrl-RS"/>
        </w:rPr>
        <w:t xml:space="preserve">Напомена: </w:t>
      </w:r>
      <w:r w:rsidRPr="007C625C">
        <w:rPr>
          <w:b/>
          <w:bCs/>
          <w:i/>
          <w:iCs/>
          <w:u w:val="single"/>
        </w:rPr>
        <w:t>Уколико понуду подноси група понуђача</w:t>
      </w:r>
      <w:r w:rsidRPr="007C625C">
        <w:rPr>
          <w:b/>
          <w:bCs/>
          <w:i/>
          <w:iCs/>
          <w:u w:val="single"/>
          <w:lang w:val="sr-Cyrl-RS"/>
        </w:rPr>
        <w:t>,</w:t>
      </w:r>
      <w:r w:rsidRPr="007C625C">
        <w:rPr>
          <w:bCs/>
          <w:i/>
          <w:iCs/>
          <w:lang w:val="sr-Cyrl-RS"/>
        </w:rPr>
        <w:t xml:space="preserve"> Изјава мора бити потписана од стране овлашћеног лица </w:t>
      </w:r>
      <w:r w:rsidRPr="007C625C">
        <w:rPr>
          <w:bCs/>
          <w:i/>
          <w:iCs/>
        </w:rPr>
        <w:t>свак</w:t>
      </w:r>
      <w:r w:rsidRPr="007C625C">
        <w:rPr>
          <w:bCs/>
          <w:i/>
          <w:iCs/>
          <w:lang w:val="sr-Cyrl-RS"/>
        </w:rPr>
        <w:t xml:space="preserve">ог </w:t>
      </w:r>
      <w:r w:rsidRPr="007C625C">
        <w:rPr>
          <w:bCs/>
          <w:i/>
          <w:iCs/>
        </w:rPr>
        <w:t>понуђач</w:t>
      </w:r>
      <w:r w:rsidRPr="007C625C">
        <w:rPr>
          <w:bCs/>
          <w:i/>
          <w:iCs/>
          <w:lang w:val="sr-Cyrl-RS"/>
        </w:rPr>
        <w:t>а</w:t>
      </w:r>
      <w:r w:rsidRPr="007C625C">
        <w:rPr>
          <w:bCs/>
          <w:i/>
          <w:iCs/>
        </w:rPr>
        <w:t xml:space="preserve"> из групе понуђача</w:t>
      </w:r>
      <w:r w:rsidRPr="007C625C">
        <w:rPr>
          <w:bCs/>
          <w:i/>
          <w:iCs/>
          <w:lang w:val="sr-Cyrl-RS"/>
        </w:rPr>
        <w:t xml:space="preserve"> и оверена печатом</w:t>
      </w:r>
    </w:p>
    <w:p w:rsidR="00684AF0" w:rsidRPr="007C625C" w:rsidRDefault="00684AF0" w:rsidP="00137208">
      <w:pPr>
        <w:tabs>
          <w:tab w:val="left" w:pos="6028"/>
        </w:tabs>
        <w:autoSpaceDE w:val="0"/>
        <w:jc w:val="both"/>
        <w:rPr>
          <w:bCs/>
          <w:i/>
          <w:iCs/>
        </w:rPr>
      </w:pPr>
    </w:p>
    <w:p w:rsidR="00684AF0" w:rsidRPr="007C625C" w:rsidRDefault="00684AF0" w:rsidP="00137208">
      <w:pPr>
        <w:pStyle w:val="BodyText3"/>
        <w:spacing w:line="240" w:lineRule="auto"/>
        <w:jc w:val="center"/>
        <w:rPr>
          <w:lang w:val="sr-Cyrl-CS"/>
        </w:rPr>
      </w:pPr>
    </w:p>
    <w:p w:rsidR="00684AF0" w:rsidRPr="007C625C" w:rsidRDefault="00684AF0" w:rsidP="00137208">
      <w:pPr>
        <w:pStyle w:val="BodyText3"/>
        <w:spacing w:line="240" w:lineRule="auto"/>
        <w:jc w:val="center"/>
        <w:rPr>
          <w:lang w:val="sr-Cyrl-CS"/>
        </w:rPr>
      </w:pPr>
    </w:p>
    <w:p w:rsidR="00684AF0" w:rsidRPr="007C625C" w:rsidRDefault="00684AF0"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Pr="007C625C" w:rsidRDefault="007C625C" w:rsidP="00137208">
      <w:pPr>
        <w:pStyle w:val="BodyText3"/>
        <w:spacing w:line="240" w:lineRule="auto"/>
        <w:jc w:val="center"/>
        <w:rPr>
          <w:lang w:val="sr-Cyrl-CS"/>
        </w:rPr>
      </w:pPr>
    </w:p>
    <w:p w:rsidR="007C625C" w:rsidRDefault="007C625C" w:rsidP="00137208">
      <w:pPr>
        <w:pStyle w:val="BodyText3"/>
        <w:spacing w:line="240" w:lineRule="auto"/>
        <w:jc w:val="center"/>
        <w:rPr>
          <w:lang w:val="sr-Cyrl-CS"/>
        </w:rPr>
      </w:pPr>
    </w:p>
    <w:p w:rsidR="00FF1628" w:rsidRDefault="00FF1628" w:rsidP="00137208">
      <w:pPr>
        <w:pStyle w:val="BodyText3"/>
        <w:spacing w:line="240" w:lineRule="auto"/>
        <w:jc w:val="center"/>
        <w:rPr>
          <w:lang w:val="sr-Cyrl-CS"/>
        </w:rPr>
      </w:pPr>
    </w:p>
    <w:p w:rsidR="00FF1628" w:rsidRPr="007C625C" w:rsidRDefault="00FF1628" w:rsidP="00137208">
      <w:pPr>
        <w:pStyle w:val="BodyText3"/>
        <w:spacing w:line="240" w:lineRule="auto"/>
        <w:jc w:val="center"/>
        <w:rPr>
          <w:lang w:val="sr-Cyrl-CS"/>
        </w:rPr>
      </w:pPr>
    </w:p>
    <w:p w:rsidR="00684AF0" w:rsidRPr="007C625C" w:rsidRDefault="00684AF0" w:rsidP="00137208">
      <w:pPr>
        <w:pStyle w:val="BodyText3"/>
        <w:spacing w:line="240" w:lineRule="auto"/>
        <w:jc w:val="center"/>
        <w:rPr>
          <w:lang w:val="sr-Cyrl-CS"/>
        </w:rPr>
      </w:pPr>
    </w:p>
    <w:p w:rsidR="00684AF0" w:rsidRPr="007C625C" w:rsidRDefault="00684AF0" w:rsidP="00137208">
      <w:pPr>
        <w:pStyle w:val="ListParagraph"/>
        <w:shd w:val="clear" w:color="auto" w:fill="C6D9F1"/>
        <w:spacing w:line="240" w:lineRule="auto"/>
        <w:ind w:left="0"/>
        <w:jc w:val="center"/>
        <w:rPr>
          <w:color w:val="auto"/>
          <w:lang w:val="sr-Cyrl-CS"/>
        </w:rPr>
      </w:pPr>
      <w:r w:rsidRPr="007C625C">
        <w:rPr>
          <w:b/>
          <w:bCs/>
          <w:i/>
          <w:iCs/>
          <w:color w:val="auto"/>
        </w:rPr>
        <w:lastRenderedPageBreak/>
        <w:t>XIV  ОБРАЗАЦ МЕНИЧНОГ ОВЛАШЋЕЊА</w:t>
      </w:r>
    </w:p>
    <w:p w:rsidR="00684AF0" w:rsidRPr="007C625C" w:rsidRDefault="00684AF0" w:rsidP="00137208">
      <w:pPr>
        <w:pStyle w:val="BodyText3"/>
        <w:spacing w:line="240" w:lineRule="auto"/>
        <w:jc w:val="center"/>
        <w:rPr>
          <w:lang w:val="sr-Cyrl-CS"/>
        </w:rPr>
      </w:pPr>
    </w:p>
    <w:p w:rsidR="00684AF0" w:rsidRPr="007C625C" w:rsidRDefault="00684AF0" w:rsidP="00137208">
      <w:pPr>
        <w:rPr>
          <w:b/>
        </w:rPr>
      </w:pPr>
      <w:r w:rsidRPr="007C625C">
        <w:rPr>
          <w:b/>
        </w:rPr>
        <w:t>ДУЖНИК: ___________________________________</w:t>
      </w:r>
    </w:p>
    <w:p w:rsidR="00684AF0" w:rsidRPr="007C625C" w:rsidRDefault="00684AF0" w:rsidP="00137208">
      <w:pPr>
        <w:rPr>
          <w:b/>
        </w:rPr>
      </w:pPr>
      <w:r w:rsidRPr="007C625C">
        <w:rPr>
          <w:b/>
        </w:rPr>
        <w:t>Седиште: _____________________________________</w:t>
      </w:r>
    </w:p>
    <w:p w:rsidR="00684AF0" w:rsidRPr="007C625C" w:rsidRDefault="00684AF0" w:rsidP="00137208">
      <w:pPr>
        <w:pStyle w:val="Heading4"/>
        <w:numPr>
          <w:ilvl w:val="0"/>
          <w:numId w:val="0"/>
        </w:numPr>
        <w:spacing w:line="240" w:lineRule="auto"/>
        <w:jc w:val="left"/>
        <w:rPr>
          <w:rFonts w:ascii="Times New Roman" w:hAnsi="Times New Roman"/>
          <w:color w:val="auto"/>
          <w:sz w:val="24"/>
          <w:u w:val="none"/>
        </w:rPr>
      </w:pPr>
      <w:r w:rsidRPr="007C625C">
        <w:rPr>
          <w:rFonts w:ascii="Times New Roman" w:hAnsi="Times New Roman"/>
          <w:color w:val="auto"/>
          <w:sz w:val="24"/>
          <w:u w:val="none"/>
          <w:lang w:val="sr-Cyrl-CS"/>
        </w:rPr>
        <w:t xml:space="preserve">   </w:t>
      </w:r>
      <w:r w:rsidRPr="007C625C">
        <w:rPr>
          <w:rFonts w:ascii="Times New Roman" w:hAnsi="Times New Roman"/>
          <w:color w:val="auto"/>
          <w:sz w:val="24"/>
          <w:u w:val="none"/>
        </w:rPr>
        <w:t>Матични број: ________________________________</w:t>
      </w:r>
    </w:p>
    <w:p w:rsidR="00684AF0" w:rsidRPr="007C625C" w:rsidRDefault="00684AF0" w:rsidP="00137208">
      <w:pPr>
        <w:rPr>
          <w:b/>
        </w:rPr>
      </w:pPr>
      <w:r w:rsidRPr="007C625C">
        <w:rPr>
          <w:b/>
        </w:rPr>
        <w:t>Порески идентификациони број ПИБ: ___________</w:t>
      </w:r>
    </w:p>
    <w:p w:rsidR="00684AF0" w:rsidRPr="007C625C" w:rsidRDefault="00684AF0" w:rsidP="00137208">
      <w:pPr>
        <w:rPr>
          <w:b/>
        </w:rPr>
      </w:pPr>
      <w:r w:rsidRPr="007C625C">
        <w:rPr>
          <w:b/>
        </w:rPr>
        <w:t>Текући рачун: _________________________________</w:t>
      </w:r>
    </w:p>
    <w:p w:rsidR="00684AF0" w:rsidRPr="007C625C" w:rsidRDefault="00684AF0" w:rsidP="00137208">
      <w:pPr>
        <w:rPr>
          <w:b/>
        </w:rPr>
      </w:pPr>
      <w:r w:rsidRPr="007C625C">
        <w:rPr>
          <w:b/>
        </w:rPr>
        <w:t>Код банке: _____________________________________</w:t>
      </w:r>
    </w:p>
    <w:p w:rsidR="00684AF0" w:rsidRPr="007C625C" w:rsidRDefault="00684AF0" w:rsidP="00137208">
      <w:pPr>
        <w:rPr>
          <w:b/>
        </w:rPr>
      </w:pPr>
    </w:p>
    <w:p w:rsidR="00684AF0" w:rsidRPr="007C625C" w:rsidRDefault="00684AF0" w:rsidP="00C42346">
      <w:pPr>
        <w:ind w:firstLine="708"/>
        <w:jc w:val="center"/>
        <w:rPr>
          <w:b/>
          <w:lang w:val="sr-Cyrl-CS"/>
        </w:rPr>
      </w:pPr>
      <w:r w:rsidRPr="007C625C">
        <w:rPr>
          <w:b/>
        </w:rPr>
        <w:t>ИЗДАЈЕ</w:t>
      </w:r>
    </w:p>
    <w:p w:rsidR="00684AF0" w:rsidRPr="007C625C" w:rsidRDefault="00684AF0" w:rsidP="00C42346">
      <w:pPr>
        <w:ind w:firstLine="708"/>
        <w:jc w:val="center"/>
        <w:rPr>
          <w:b/>
        </w:rPr>
      </w:pPr>
      <w:r w:rsidRPr="007C625C">
        <w:rPr>
          <w:b/>
        </w:rPr>
        <w:t>МЕНИЧНО ОВЛАШЋЕЊЕ - ПИСМО</w:t>
      </w:r>
    </w:p>
    <w:p w:rsidR="00684AF0" w:rsidRPr="007C625C" w:rsidRDefault="00684AF0" w:rsidP="00137208">
      <w:pPr>
        <w:jc w:val="center"/>
        <w:rPr>
          <w:b/>
        </w:rPr>
      </w:pPr>
      <w:r w:rsidRPr="007C625C">
        <w:rPr>
          <w:b/>
        </w:rPr>
        <w:t xml:space="preserve">- за корисника бланко сопствене менице - </w:t>
      </w:r>
    </w:p>
    <w:p w:rsidR="00684AF0" w:rsidRPr="007C625C" w:rsidRDefault="00684AF0" w:rsidP="00137208">
      <w:pPr>
        <w:jc w:val="center"/>
        <w:rPr>
          <w:b/>
        </w:rPr>
      </w:pPr>
    </w:p>
    <w:p w:rsidR="00684AF0" w:rsidRPr="007C625C" w:rsidRDefault="00684AF0" w:rsidP="00137208">
      <w:pPr>
        <w:rPr>
          <w:lang w:val="sr-Cyrl-CS"/>
        </w:rPr>
      </w:pPr>
      <w:r w:rsidRPr="007C625C">
        <w:rPr>
          <w:b/>
        </w:rPr>
        <w:t>КОРИСНИК:</w:t>
      </w:r>
      <w:r w:rsidRPr="007C625C">
        <w:rPr>
          <w:b/>
          <w:lang w:val="sr-Cyrl-CS"/>
        </w:rPr>
        <w:t xml:space="preserve"> </w:t>
      </w:r>
      <w:r w:rsidRPr="007C625C">
        <w:rPr>
          <w:lang w:val="sr-Cyrl-CS"/>
        </w:rPr>
        <w:t>Министарство за рад, запошљавање, борачка и социјална питања (</w:t>
      </w:r>
      <w:r w:rsidRPr="007C625C">
        <w:t>Поверилац</w:t>
      </w:r>
      <w:r w:rsidRPr="007C625C">
        <w:rPr>
          <w:lang w:val="sr-Cyrl-CS"/>
        </w:rPr>
        <w:t>)</w:t>
      </w:r>
    </w:p>
    <w:p w:rsidR="00684AF0" w:rsidRPr="007C625C" w:rsidRDefault="00684AF0" w:rsidP="00137208">
      <w:pPr>
        <w:jc w:val="both"/>
      </w:pPr>
      <w:r w:rsidRPr="007C625C">
        <w:rPr>
          <w:b/>
        </w:rPr>
        <w:t xml:space="preserve">Седиште: </w:t>
      </w:r>
      <w:r w:rsidRPr="007C625C">
        <w:t>Београд, Немањина бр. 22-26</w:t>
      </w:r>
    </w:p>
    <w:p w:rsidR="00684AF0" w:rsidRPr="007C625C" w:rsidRDefault="00684AF0" w:rsidP="00137208">
      <w:pPr>
        <w:jc w:val="both"/>
      </w:pPr>
      <w:r w:rsidRPr="007C625C">
        <w:tab/>
        <w:t>Предајемо Вам 1 (једну) бланко сопствену меницу, серије ____________________ и овлашћујемо Министарство</w:t>
      </w:r>
      <w:r w:rsidRPr="007C625C">
        <w:rPr>
          <w:lang w:val="sr-Cyrl-CS"/>
        </w:rPr>
        <w:t xml:space="preserve"> за рад, запошљавање, борачка и социјална питања</w:t>
      </w:r>
      <w:r w:rsidRPr="007C625C">
        <w:t>, Београд, Немањина бр. 22-26, као повериоца, да предату меницу може попунити на износ од 10% (десет посто) од укупне вредности понуде за ЈН 30/2017, што номинално износи __________________ динара са ПДВ-ом, а по основу гаранције за добро извршење посла.</w:t>
      </w:r>
    </w:p>
    <w:p w:rsidR="00684AF0" w:rsidRPr="007C625C" w:rsidRDefault="00684AF0" w:rsidP="00137208">
      <w:pPr>
        <w:jc w:val="both"/>
      </w:pPr>
      <w:r w:rsidRPr="007C625C">
        <w:tab/>
        <w:t>Рок важења ове менице је од ______________ 2017. године до __________________ 2018. године.</w:t>
      </w:r>
    </w:p>
    <w:p w:rsidR="00684AF0" w:rsidRPr="007C625C" w:rsidRDefault="00684AF0" w:rsidP="00137208">
      <w:pPr>
        <w:jc w:val="both"/>
      </w:pPr>
      <w:r w:rsidRPr="007C625C">
        <w:tab/>
        <w:t xml:space="preserve">Овлашћујемо Министарство </w:t>
      </w:r>
      <w:r w:rsidRPr="007C625C">
        <w:rPr>
          <w:lang w:val="sr-Cyrl-CS"/>
        </w:rPr>
        <w:t>за рад, запошљавање, борачка и социјална питања</w:t>
      </w:r>
      <w:r w:rsidRPr="007C625C">
        <w:t xml:space="preserve">, Београд, Немањина бр. 22-26, као Повериоца, да у своју корист безусловно и неопозиво, </w:t>
      </w:r>
      <w:r w:rsidRPr="007C625C">
        <w:rPr>
          <w:lang w:val="sr-Cyrl-CS"/>
        </w:rPr>
        <w:t>„</w:t>
      </w:r>
      <w:r w:rsidRPr="007C625C">
        <w:t>Без простеста</w:t>
      </w:r>
      <w:r w:rsidRPr="007C625C">
        <w:rPr>
          <w:lang w:val="sr-Cyrl-CS"/>
        </w:rPr>
        <w:t>”</w:t>
      </w:r>
      <w:r w:rsidRPr="007C625C">
        <w:t xml:space="preserve"> и трошкова, вансудски, може извршити наплату са свих рачуна Дужника. </w:t>
      </w:r>
    </w:p>
    <w:p w:rsidR="00684AF0" w:rsidRPr="007C625C" w:rsidRDefault="00684AF0" w:rsidP="00137208">
      <w:pPr>
        <w:jc w:val="both"/>
      </w:pPr>
      <w:r w:rsidRPr="007C625C">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84AF0" w:rsidRPr="007C625C" w:rsidRDefault="00684AF0" w:rsidP="00137208">
      <w:pPr>
        <w:jc w:val="both"/>
      </w:pPr>
      <w:r w:rsidRPr="007C625C">
        <w:tab/>
        <w:t>Дужник се одриче права на повлачење овог ов</w:t>
      </w:r>
      <w:r w:rsidRPr="007C625C">
        <w:rPr>
          <w:lang w:val="sr-Cyrl-CS"/>
        </w:rPr>
        <w:t>л</w:t>
      </w:r>
      <w:r w:rsidRPr="007C625C">
        <w:t xml:space="preserve">ашћења, на опозив овог овлашћења, на стављање приговора на задужење и на сторнирање по овом основу за наплату. </w:t>
      </w:r>
    </w:p>
    <w:p w:rsidR="00684AF0" w:rsidRPr="007C625C" w:rsidRDefault="00684AF0" w:rsidP="00137208">
      <w:pPr>
        <w:jc w:val="both"/>
      </w:pPr>
      <w:r w:rsidRPr="007C625C">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84AF0" w:rsidRPr="007C625C" w:rsidRDefault="00684AF0" w:rsidP="00137208">
      <w:pPr>
        <w:jc w:val="both"/>
      </w:pPr>
      <w:r w:rsidRPr="007C625C">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684AF0" w:rsidRPr="007C625C" w:rsidRDefault="00684AF0" w:rsidP="00137208">
      <w:pPr>
        <w:jc w:val="both"/>
      </w:pPr>
      <w:r w:rsidRPr="007C625C">
        <w:tab/>
        <w:t>На меници је стављен печат и потпис издаваоца менице - трасанта.</w:t>
      </w:r>
    </w:p>
    <w:p w:rsidR="00684AF0" w:rsidRPr="007C625C" w:rsidRDefault="00684AF0" w:rsidP="00137208">
      <w:pPr>
        <w:jc w:val="both"/>
      </w:pPr>
      <w:r w:rsidRPr="007C625C">
        <w:tab/>
        <w:t xml:space="preserve">Ово овлашћење сачињено је у 2 (два) истоветна примерка, од којих 1 (један) за Дужника, а 1 (један) за Повериоца. </w:t>
      </w:r>
    </w:p>
    <w:p w:rsidR="00684AF0" w:rsidRPr="007C625C" w:rsidRDefault="00684AF0" w:rsidP="00137208">
      <w:pPr>
        <w:jc w:val="both"/>
      </w:pPr>
    </w:p>
    <w:tbl>
      <w:tblPr>
        <w:tblW w:w="8460" w:type="dxa"/>
        <w:tblInd w:w="108" w:type="dxa"/>
        <w:tblLook w:val="0000" w:firstRow="0" w:lastRow="0" w:firstColumn="0" w:lastColumn="0" w:noHBand="0" w:noVBand="0"/>
      </w:tblPr>
      <w:tblGrid>
        <w:gridCol w:w="3600"/>
        <w:gridCol w:w="1260"/>
        <w:gridCol w:w="3600"/>
      </w:tblGrid>
      <w:tr w:rsidR="00137208" w:rsidRPr="007C625C" w:rsidTr="00CC72B6">
        <w:tc>
          <w:tcPr>
            <w:tcW w:w="3600" w:type="dxa"/>
          </w:tcPr>
          <w:p w:rsidR="00684AF0" w:rsidRPr="007C625C" w:rsidRDefault="00684AF0" w:rsidP="00137208">
            <w:pPr>
              <w:tabs>
                <w:tab w:val="left" w:pos="1440"/>
              </w:tabs>
              <w:jc w:val="center"/>
              <w:rPr>
                <w:b/>
              </w:rPr>
            </w:pPr>
            <w:r w:rsidRPr="007C625C">
              <w:rPr>
                <w:b/>
              </w:rPr>
              <w:t>Датум и место издавања</w:t>
            </w:r>
          </w:p>
          <w:p w:rsidR="00684AF0" w:rsidRPr="007C625C" w:rsidRDefault="00684AF0" w:rsidP="00137208">
            <w:pPr>
              <w:tabs>
                <w:tab w:val="left" w:pos="1440"/>
              </w:tabs>
              <w:jc w:val="center"/>
              <w:rPr>
                <w:b/>
              </w:rPr>
            </w:pPr>
            <w:r w:rsidRPr="007C625C">
              <w:rPr>
                <w:b/>
              </w:rPr>
              <w:t>овлашћења</w:t>
            </w:r>
          </w:p>
        </w:tc>
        <w:tc>
          <w:tcPr>
            <w:tcW w:w="1260" w:type="dxa"/>
          </w:tcPr>
          <w:p w:rsidR="00684AF0" w:rsidRPr="007C625C" w:rsidRDefault="00684AF0" w:rsidP="00137208">
            <w:pPr>
              <w:tabs>
                <w:tab w:val="left" w:pos="1440"/>
              </w:tabs>
              <w:jc w:val="center"/>
              <w:rPr>
                <w:b/>
              </w:rPr>
            </w:pPr>
            <w:r w:rsidRPr="007C625C">
              <w:rPr>
                <w:b/>
              </w:rPr>
              <w:t>М.П.</w:t>
            </w:r>
          </w:p>
        </w:tc>
        <w:tc>
          <w:tcPr>
            <w:tcW w:w="3600" w:type="dxa"/>
            <w:vAlign w:val="center"/>
          </w:tcPr>
          <w:p w:rsidR="00684AF0" w:rsidRPr="007C625C" w:rsidRDefault="00684AF0" w:rsidP="00137208">
            <w:pPr>
              <w:tabs>
                <w:tab w:val="left" w:pos="1440"/>
              </w:tabs>
              <w:jc w:val="center"/>
              <w:rPr>
                <w:b/>
              </w:rPr>
            </w:pPr>
            <w:r w:rsidRPr="007C625C">
              <w:rPr>
                <w:b/>
              </w:rPr>
              <w:t xml:space="preserve">Дужник - издавалац </w:t>
            </w:r>
          </w:p>
          <w:p w:rsidR="00684AF0" w:rsidRPr="007C625C" w:rsidRDefault="00684AF0" w:rsidP="00137208">
            <w:pPr>
              <w:tabs>
                <w:tab w:val="left" w:pos="1440"/>
              </w:tabs>
              <w:jc w:val="center"/>
              <w:rPr>
                <w:b/>
              </w:rPr>
            </w:pPr>
            <w:r w:rsidRPr="007C625C">
              <w:rPr>
                <w:b/>
              </w:rPr>
              <w:t>менице</w:t>
            </w:r>
          </w:p>
        </w:tc>
      </w:tr>
    </w:tbl>
    <w:p w:rsidR="00684AF0" w:rsidRPr="00137208" w:rsidRDefault="00684AF0" w:rsidP="00137208"/>
    <w:p w:rsidR="00F67178" w:rsidRPr="00137208" w:rsidRDefault="00F67178" w:rsidP="00137208"/>
    <w:sectPr w:rsidR="00F67178" w:rsidRPr="00137208" w:rsidSect="005F76F3">
      <w:headerReference w:type="default" r:id="rId12"/>
      <w:footerReference w:type="even" r:id="rId13"/>
      <w:footerReference w:type="default" r:id="rId14"/>
      <w:pgSz w:w="11906" w:h="16838" w:code="9"/>
      <w:pgMar w:top="284" w:right="1700" w:bottom="284" w:left="179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69" w:rsidRDefault="00E43A69" w:rsidP="00137208">
      <w:r>
        <w:separator/>
      </w:r>
    </w:p>
  </w:endnote>
  <w:endnote w:type="continuationSeparator" w:id="0">
    <w:p w:rsidR="00E43A69" w:rsidRDefault="00E43A69" w:rsidP="0013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Ciri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ueHelveticaBlack">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EE"/>
    <w:family w:val="auto"/>
    <w:pitch w:val="variable"/>
  </w:font>
  <w:font w:name="TimesNewRomanPSMT">
    <w:altName w:val="Times New Roman"/>
    <w:charset w:val="00"/>
    <w:family w:val="auto"/>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38" w:rsidRDefault="00DE2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438" w:rsidRDefault="00DE2438">
    <w:pPr>
      <w:pStyle w:val="Footer"/>
      <w:ind w:right="360"/>
    </w:pPr>
  </w:p>
  <w:p w:rsidR="00DE2438" w:rsidRDefault="00DE2438"/>
  <w:p w:rsidR="00DE2438" w:rsidRDefault="00DE2438"/>
  <w:p w:rsidR="00DE2438" w:rsidRDefault="00DE2438"/>
  <w:p w:rsidR="00DE2438" w:rsidRDefault="00DE2438"/>
  <w:p w:rsidR="00DE2438" w:rsidRDefault="00DE2438"/>
  <w:p w:rsidR="00DE2438" w:rsidRDefault="00DE2438"/>
  <w:p w:rsidR="00DE2438" w:rsidRDefault="00DE2438"/>
  <w:p w:rsidR="00DE2438" w:rsidRDefault="00DE2438"/>
  <w:p w:rsidR="00DE2438" w:rsidRDefault="00DE24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38" w:rsidRDefault="00DE2438">
    <w:pPr>
      <w:pStyle w:val="Footer"/>
      <w:jc w:val="right"/>
    </w:pPr>
    <w:r>
      <w:fldChar w:fldCharType="begin"/>
    </w:r>
    <w:r>
      <w:instrText xml:space="preserve"> PAGE   \* MERGEFORMAT </w:instrText>
    </w:r>
    <w:r>
      <w:fldChar w:fldCharType="separate"/>
    </w:r>
    <w:r w:rsidR="00031175">
      <w:rPr>
        <w:noProof/>
      </w:rPr>
      <w:t>25</w:t>
    </w:r>
    <w:r>
      <w:rPr>
        <w:noProof/>
      </w:rPr>
      <w:fldChar w:fldCharType="end"/>
    </w:r>
    <w:r>
      <w:rPr>
        <w:noProof/>
      </w:rPr>
      <w:t>/35</w:t>
    </w:r>
  </w:p>
  <w:p w:rsidR="00DE2438" w:rsidRDefault="00DE24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69" w:rsidRDefault="00E43A69" w:rsidP="00137208">
      <w:r>
        <w:separator/>
      </w:r>
    </w:p>
  </w:footnote>
  <w:footnote w:type="continuationSeparator" w:id="0">
    <w:p w:rsidR="00E43A69" w:rsidRDefault="00E43A69" w:rsidP="0013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38" w:rsidRDefault="00DE2438" w:rsidP="00CC72B6">
    <w:pPr>
      <w:pStyle w:val="Heading2"/>
      <w:shd w:val="clear" w:color="auto" w:fill="FFFFFF"/>
      <w:rPr>
        <w:b w:val="0"/>
        <w:sz w:val="28"/>
        <w:szCs w:val="28"/>
        <w:lang w:val="sr-Cyrl-CS"/>
      </w:rPr>
    </w:pPr>
  </w:p>
  <w:p w:rsidR="00DE2438" w:rsidRPr="004B66A5" w:rsidRDefault="00DE2438" w:rsidP="00CC72B6">
    <w:pPr>
      <w:rPr>
        <w:lang w:val="sr-Cyrl-CS"/>
      </w:rPr>
    </w:pPr>
  </w:p>
  <w:p w:rsidR="00DE2438" w:rsidRDefault="00DE2438" w:rsidP="00CC72B6">
    <w:pPr>
      <w:pStyle w:val="Heading2"/>
      <w:shd w:val="clear" w:color="auto" w:fill="FFFFFF"/>
      <w:rPr>
        <w:b w:val="0"/>
        <w:sz w:val="28"/>
        <w:szCs w:val="28"/>
        <w:lang w:val="sr-Cyrl-CS"/>
      </w:rPr>
    </w:pPr>
  </w:p>
  <w:p w:rsidR="00DE2438" w:rsidRDefault="00DE2438" w:rsidP="00CC72B6">
    <w:pPr>
      <w:pStyle w:val="Heading2"/>
      <w:shd w:val="clear" w:color="auto" w:fill="FFFFFF"/>
      <w:rPr>
        <w:b w:val="0"/>
        <w:sz w:val="28"/>
        <w:szCs w:val="28"/>
        <w:lang w:val="sr-Cyrl-CS"/>
      </w:rPr>
    </w:pPr>
  </w:p>
  <w:p w:rsidR="00DE2438" w:rsidRPr="007C625C" w:rsidRDefault="00DE2438" w:rsidP="00CC72B6">
    <w:pPr>
      <w:pStyle w:val="Heading2"/>
      <w:shd w:val="clear" w:color="auto" w:fill="FFFFFF"/>
      <w:rPr>
        <w:rFonts w:eastAsia="TimesNewRomanPS-BoldMT"/>
        <w:b w:val="0"/>
        <w:szCs w:val="24"/>
      </w:rPr>
    </w:pPr>
    <w:r w:rsidRPr="007C625C">
      <w:rPr>
        <w:b w:val="0"/>
        <w:szCs w:val="24"/>
        <w:lang w:val="sr-Cyrl-CS"/>
      </w:rPr>
      <w:t>Услуге вештачења</w:t>
    </w:r>
    <w:r>
      <w:rPr>
        <w:b w:val="0"/>
        <w:szCs w:val="24"/>
        <w:lang w:val="sr-Cyrl-CS"/>
      </w:rPr>
      <w:t>,</w:t>
    </w:r>
    <w:r w:rsidRPr="007C625C">
      <w:rPr>
        <w:b w:val="0"/>
        <w:szCs w:val="24"/>
        <w:lang w:val="sr-Cyrl-CS"/>
      </w:rPr>
      <w:t xml:space="preserve"> </w:t>
    </w:r>
    <w:r w:rsidRPr="007C625C">
      <w:rPr>
        <w:rStyle w:val="FontStyle40"/>
        <w:rFonts w:ascii="Times New Roman" w:hAnsi="Times New Roman" w:cs="Times New Roman"/>
        <w:b w:val="0"/>
        <w:sz w:val="24"/>
        <w:szCs w:val="24"/>
        <w:lang w:val="sr-Cyrl-RS" w:eastAsia="sr-Cyrl-CS"/>
      </w:rPr>
      <w:t>кроз ревизију изведених радова</w:t>
    </w:r>
    <w:r>
      <w:rPr>
        <w:rStyle w:val="FontStyle40"/>
        <w:rFonts w:ascii="Times New Roman" w:hAnsi="Times New Roman" w:cs="Times New Roman"/>
        <w:b w:val="0"/>
        <w:sz w:val="24"/>
        <w:szCs w:val="24"/>
        <w:lang w:val="sr-Cyrl-RS" w:eastAsia="sr-Cyrl-CS"/>
      </w:rPr>
      <w:t>,</w:t>
    </w:r>
    <w:r w:rsidRPr="007C625C">
      <w:rPr>
        <w:rStyle w:val="FontStyle40"/>
        <w:rFonts w:ascii="Times New Roman" w:hAnsi="Times New Roman" w:cs="Times New Roman"/>
        <w:b w:val="0"/>
        <w:sz w:val="24"/>
        <w:szCs w:val="24"/>
        <w:lang w:val="sr-Cyrl-RS" w:eastAsia="sr-Cyrl-CS"/>
      </w:rPr>
      <w:t xml:space="preserve"> </w:t>
    </w:r>
    <w:r w:rsidRPr="007C625C">
      <w:rPr>
        <w:b w:val="0"/>
        <w:szCs w:val="24"/>
        <w:lang w:val="sr-Cyrl-CS"/>
      </w:rPr>
      <w:t xml:space="preserve">на објекту - Геронтолошки центар у Ваљеву </w:t>
    </w:r>
  </w:p>
  <w:p w:rsidR="00DE2438" w:rsidRPr="007C625C" w:rsidRDefault="00DE2438" w:rsidP="00CC72B6">
    <w:pPr>
      <w:pStyle w:val="Heading2"/>
      <w:shd w:val="clear" w:color="auto" w:fill="FFFFFF"/>
      <w:rPr>
        <w:b w:val="0"/>
        <w:szCs w:val="24"/>
        <w:lang w:val="sr-Cyrl-CS"/>
      </w:rPr>
    </w:pPr>
    <w:r w:rsidRPr="007C625C">
      <w:rPr>
        <w:b w:val="0"/>
        <w:szCs w:val="24"/>
      </w:rPr>
      <w:t xml:space="preserve">ЈН </w:t>
    </w:r>
    <w:r w:rsidRPr="007C625C">
      <w:rPr>
        <w:b w:val="0"/>
        <w:szCs w:val="24"/>
        <w:lang w:val="sr-Cyrl-RS"/>
      </w:rPr>
      <w:t>39</w:t>
    </w:r>
    <w:r w:rsidRPr="007C625C">
      <w:rPr>
        <w:b w:val="0"/>
        <w:szCs w:val="24"/>
      </w:rPr>
      <w:t>/201</w:t>
    </w:r>
    <w:r w:rsidRPr="007C625C">
      <w:rPr>
        <w:b w:val="0"/>
        <w:szCs w:val="24"/>
        <w:lang w:val="sr-Cyrl-RS"/>
      </w:rPr>
      <w:t>7</w:t>
    </w:r>
  </w:p>
  <w:p w:rsidR="00DE2438" w:rsidRDefault="00DE2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D848FA"/>
    <w:lvl w:ilvl="0">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singleLevel"/>
    <w:tmpl w:val="5E3234D8"/>
    <w:name w:val="WW8Num11"/>
    <w:lvl w:ilvl="0">
      <w:start w:val="1"/>
      <w:numFmt w:val="decimal"/>
      <w:pStyle w:val="Nabrajanjeminus"/>
      <w:lvlText w:val="%1)"/>
      <w:lvlJc w:val="left"/>
      <w:pPr>
        <w:tabs>
          <w:tab w:val="num" w:pos="0"/>
        </w:tabs>
        <w:ind w:left="1710" w:hanging="360"/>
      </w:pPr>
      <w:rPr>
        <w:b w:val="0"/>
      </w:rPr>
    </w:lvl>
  </w:abstractNum>
  <w:abstractNum w:abstractNumId="4" w15:restartNumberingAfterBreak="0">
    <w:nsid w:val="00000405"/>
    <w:multiLevelType w:val="multilevel"/>
    <w:tmpl w:val="00000888"/>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2A17861"/>
    <w:multiLevelType w:val="singleLevel"/>
    <w:tmpl w:val="DB18A878"/>
    <w:lvl w:ilvl="0">
      <w:start w:val="9"/>
      <w:numFmt w:val="decimal"/>
      <w:lvlText w:val="%1."/>
      <w:legacy w:legacy="1" w:legacySpace="0" w:legacyIndent="274"/>
      <w:lvlJc w:val="left"/>
      <w:rPr>
        <w:rFonts w:ascii="Arial" w:hAnsi="Arial" w:cs="Arial" w:hint="default"/>
      </w:rPr>
    </w:lvl>
  </w:abstractNum>
  <w:abstractNum w:abstractNumId="6" w15:restartNumberingAfterBreak="0">
    <w:nsid w:val="07491D96"/>
    <w:multiLevelType w:val="hybridMultilevel"/>
    <w:tmpl w:val="8150584E"/>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99D076E"/>
    <w:multiLevelType w:val="hybridMultilevel"/>
    <w:tmpl w:val="8ACC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53040"/>
    <w:multiLevelType w:val="hybridMultilevel"/>
    <w:tmpl w:val="80FCE0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853C8"/>
    <w:multiLevelType w:val="singleLevel"/>
    <w:tmpl w:val="BCCEE5D8"/>
    <w:lvl w:ilvl="0">
      <w:start w:val="6"/>
      <w:numFmt w:val="decimal"/>
      <w:lvlText w:val="%1."/>
      <w:legacy w:legacy="1" w:legacySpace="0" w:legacyIndent="274"/>
      <w:lvlJc w:val="left"/>
      <w:rPr>
        <w:rFonts w:ascii="Arial" w:hAnsi="Arial" w:cs="Arial" w:hint="default"/>
      </w:rPr>
    </w:lvl>
  </w:abstractNum>
  <w:abstractNum w:abstractNumId="10" w15:restartNumberingAfterBreak="0">
    <w:nsid w:val="341C572C"/>
    <w:multiLevelType w:val="hybridMultilevel"/>
    <w:tmpl w:val="DAE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6135B"/>
    <w:multiLevelType w:val="singleLevel"/>
    <w:tmpl w:val="88F0CEEE"/>
    <w:lvl w:ilvl="0">
      <w:start w:val="8"/>
      <w:numFmt w:val="decimal"/>
      <w:lvlText w:val="%1."/>
      <w:legacy w:legacy="1" w:legacySpace="0" w:legacyIndent="274"/>
      <w:lvlJc w:val="left"/>
      <w:rPr>
        <w:rFonts w:ascii="Arial" w:hAnsi="Arial" w:cs="Arial" w:hint="default"/>
      </w:rPr>
    </w:lvl>
  </w:abstractNum>
  <w:abstractNum w:abstractNumId="12" w15:restartNumberingAfterBreak="0">
    <w:nsid w:val="367E4BD6"/>
    <w:multiLevelType w:val="hybridMultilevel"/>
    <w:tmpl w:val="4964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F1039"/>
    <w:multiLevelType w:val="singleLevel"/>
    <w:tmpl w:val="13FAE230"/>
    <w:lvl w:ilvl="0">
      <w:start w:val="10"/>
      <w:numFmt w:val="decimal"/>
      <w:lvlText w:val="%1."/>
      <w:legacy w:legacy="1" w:legacySpace="0" w:legacyIndent="437"/>
      <w:lvlJc w:val="left"/>
      <w:rPr>
        <w:rFonts w:ascii="Arial" w:hAnsi="Arial" w:cs="Arial" w:hint="default"/>
      </w:rPr>
    </w:lvl>
  </w:abstractNum>
  <w:abstractNum w:abstractNumId="14" w15:restartNumberingAfterBreak="0">
    <w:nsid w:val="425E4C58"/>
    <w:multiLevelType w:val="singleLevel"/>
    <w:tmpl w:val="1440480E"/>
    <w:lvl w:ilvl="0">
      <w:start w:val="2"/>
      <w:numFmt w:val="decimal"/>
      <w:lvlText w:val="%1."/>
      <w:legacy w:legacy="1" w:legacySpace="0" w:legacyIndent="264"/>
      <w:lvlJc w:val="left"/>
      <w:rPr>
        <w:rFonts w:ascii="Arial" w:hAnsi="Arial" w:cs="Arial" w:hint="default"/>
      </w:rPr>
    </w:lvl>
  </w:abstractNum>
  <w:abstractNum w:abstractNumId="15" w15:restartNumberingAfterBreak="0">
    <w:nsid w:val="4C2C0009"/>
    <w:multiLevelType w:val="singleLevel"/>
    <w:tmpl w:val="0FC2C310"/>
    <w:lvl w:ilvl="0">
      <w:start w:val="1"/>
      <w:numFmt w:val="decimal"/>
      <w:lvlText w:val="%1)"/>
      <w:legacy w:legacy="1" w:legacySpace="0" w:legacyIndent="346"/>
      <w:lvlJc w:val="left"/>
      <w:rPr>
        <w:rFonts w:ascii="Arial" w:hAnsi="Arial" w:cs="Arial" w:hint="default"/>
      </w:rPr>
    </w:lvl>
  </w:abstractNum>
  <w:abstractNum w:abstractNumId="16" w15:restartNumberingAfterBreak="0">
    <w:nsid w:val="4C5B0112"/>
    <w:multiLevelType w:val="singleLevel"/>
    <w:tmpl w:val="5838F966"/>
    <w:lvl w:ilvl="0">
      <w:start w:val="1"/>
      <w:numFmt w:val="decimal"/>
      <w:lvlText w:val="%1."/>
      <w:legacy w:legacy="1" w:legacySpace="0" w:legacyIndent="264"/>
      <w:lvlJc w:val="left"/>
      <w:rPr>
        <w:rFonts w:ascii="Arial" w:hAnsi="Arial" w:cs="Arial" w:hint="default"/>
      </w:rPr>
    </w:lvl>
  </w:abstractNum>
  <w:abstractNum w:abstractNumId="17" w15:restartNumberingAfterBreak="0">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08D682B"/>
    <w:multiLevelType w:val="singleLevel"/>
    <w:tmpl w:val="FC364FF2"/>
    <w:lvl w:ilvl="0">
      <w:start w:val="5"/>
      <w:numFmt w:val="decimal"/>
      <w:lvlText w:val="%1."/>
      <w:legacy w:legacy="1" w:legacySpace="0" w:legacyIndent="274"/>
      <w:lvlJc w:val="left"/>
      <w:rPr>
        <w:rFonts w:ascii="Arial" w:hAnsi="Arial" w:cs="Arial" w:hint="default"/>
      </w:rPr>
    </w:lvl>
  </w:abstractNum>
  <w:abstractNum w:abstractNumId="19" w15:restartNumberingAfterBreak="0">
    <w:nsid w:val="56D568EC"/>
    <w:multiLevelType w:val="singleLevel"/>
    <w:tmpl w:val="00A88056"/>
    <w:lvl w:ilvl="0">
      <w:start w:val="1"/>
      <w:numFmt w:val="decimal"/>
      <w:lvlText w:val="%1)"/>
      <w:legacy w:legacy="1" w:legacySpace="0" w:legacyIndent="293"/>
      <w:lvlJc w:val="left"/>
      <w:rPr>
        <w:rFonts w:ascii="Arial" w:hAnsi="Arial" w:cs="Arial" w:hint="default"/>
      </w:rPr>
    </w:lvl>
  </w:abstractNum>
  <w:abstractNum w:abstractNumId="20" w15:restartNumberingAfterBreak="0">
    <w:nsid w:val="5FA57A6B"/>
    <w:multiLevelType w:val="singleLevel"/>
    <w:tmpl w:val="6C44D4D4"/>
    <w:lvl w:ilvl="0">
      <w:start w:val="4"/>
      <w:numFmt w:val="decimal"/>
      <w:lvlText w:val="%1."/>
      <w:legacy w:legacy="1" w:legacySpace="0" w:legacyIndent="283"/>
      <w:lvlJc w:val="left"/>
      <w:rPr>
        <w:rFonts w:ascii="Arial" w:hAnsi="Arial" w:cs="Arial" w:hint="default"/>
      </w:rPr>
    </w:lvl>
  </w:abstractNum>
  <w:abstractNum w:abstractNumId="21" w15:restartNumberingAfterBreak="0">
    <w:nsid w:val="69D25E30"/>
    <w:multiLevelType w:val="singleLevel"/>
    <w:tmpl w:val="2E4A4990"/>
    <w:lvl w:ilvl="0">
      <w:start w:val="1"/>
      <w:numFmt w:val="decimal"/>
      <w:lvlText w:val="%1."/>
      <w:legacy w:legacy="1" w:legacySpace="0" w:legacyIndent="370"/>
      <w:lvlJc w:val="left"/>
      <w:rPr>
        <w:rFonts w:ascii="Arial" w:hAnsi="Arial" w:cs="Arial" w:hint="default"/>
      </w:rPr>
    </w:lvl>
  </w:abstractNum>
  <w:abstractNum w:abstractNumId="22" w15:restartNumberingAfterBreak="0">
    <w:nsid w:val="6B0D288D"/>
    <w:multiLevelType w:val="singleLevel"/>
    <w:tmpl w:val="CFFC9430"/>
    <w:lvl w:ilvl="0">
      <w:start w:val="4"/>
      <w:numFmt w:val="decimal"/>
      <w:lvlText w:val="%1."/>
      <w:legacy w:legacy="1" w:legacySpace="0" w:legacyIndent="274"/>
      <w:lvlJc w:val="left"/>
      <w:rPr>
        <w:rFonts w:ascii="Arial" w:hAnsi="Arial" w:cs="Arial" w:hint="default"/>
      </w:rPr>
    </w:lvl>
  </w:abstractNum>
  <w:abstractNum w:abstractNumId="23" w15:restartNumberingAfterBreak="0">
    <w:nsid w:val="6F862E86"/>
    <w:multiLevelType w:val="hybridMultilevel"/>
    <w:tmpl w:val="D55A8E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CD3F62"/>
    <w:multiLevelType w:val="hybridMultilevel"/>
    <w:tmpl w:val="CA68972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pStyle w:val="Heading4"/>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7E42F5E"/>
    <w:multiLevelType w:val="hybridMultilevel"/>
    <w:tmpl w:val="86CA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146B4"/>
    <w:multiLevelType w:val="singleLevel"/>
    <w:tmpl w:val="3C6EA236"/>
    <w:lvl w:ilvl="0">
      <w:start w:val="1"/>
      <w:numFmt w:val="decimal"/>
      <w:lvlText w:val="%1)"/>
      <w:legacy w:legacy="1" w:legacySpace="0" w:legacyIndent="350"/>
      <w:lvlJc w:val="left"/>
      <w:rPr>
        <w:rFonts w:ascii="Arial" w:hAnsi="Arial" w:cs="Arial" w:hint="default"/>
      </w:rPr>
    </w:lvl>
  </w:abstractNum>
  <w:abstractNum w:abstractNumId="27" w15:restartNumberingAfterBreak="0">
    <w:nsid w:val="7D476F77"/>
    <w:multiLevelType w:val="hybridMultilevel"/>
    <w:tmpl w:val="0F989568"/>
    <w:lvl w:ilvl="0" w:tplc="0B38E7EC">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7DC37D79"/>
    <w:multiLevelType w:val="singleLevel"/>
    <w:tmpl w:val="CEBA7526"/>
    <w:lvl w:ilvl="0">
      <w:start w:val="6"/>
      <w:numFmt w:val="decimal"/>
      <w:lvlText w:val="%1."/>
      <w:legacy w:legacy="1" w:legacySpace="0" w:legacyIndent="283"/>
      <w:lvlJc w:val="left"/>
      <w:rPr>
        <w:rFonts w:ascii="Arial" w:hAnsi="Arial" w:cs="Arial" w:hint="default"/>
      </w:rPr>
    </w:lvl>
  </w:abstractNum>
  <w:num w:numId="1">
    <w:abstractNumId w:val="2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7"/>
  </w:num>
  <w:num w:numId="5">
    <w:abstractNumId w:val="2"/>
  </w:num>
  <w:num w:numId="6">
    <w:abstractNumId w:val="4"/>
  </w:num>
  <w:num w:numId="7">
    <w:abstractNumId w:val="23"/>
  </w:num>
  <w:num w:numId="8">
    <w:abstractNumId w:val="6"/>
  </w:num>
  <w:num w:numId="9">
    <w:abstractNumId w:val="0"/>
    <w:lvlOverride w:ilvl="0">
      <w:lvl w:ilvl="0">
        <w:numFmt w:val="bullet"/>
        <w:lvlText w:val="•"/>
        <w:legacy w:legacy="1" w:legacySpace="0" w:legacyIndent="346"/>
        <w:lvlJc w:val="left"/>
        <w:rPr>
          <w:rFonts w:ascii="Arial" w:hAnsi="Arial" w:hint="default"/>
        </w:rPr>
      </w:lvl>
    </w:lvlOverride>
  </w:num>
  <w:num w:numId="10">
    <w:abstractNumId w:val="20"/>
  </w:num>
  <w:num w:numId="11">
    <w:abstractNumId w:val="28"/>
  </w:num>
  <w:num w:numId="12">
    <w:abstractNumId w:val="27"/>
  </w:num>
  <w:num w:numId="13">
    <w:abstractNumId w:val="15"/>
  </w:num>
  <w:num w:numId="14">
    <w:abstractNumId w:val="15"/>
    <w:lvlOverride w:ilvl="0">
      <w:lvl w:ilvl="0">
        <w:start w:val="1"/>
        <w:numFmt w:val="decimal"/>
        <w:lvlText w:val="%1)"/>
        <w:legacy w:legacy="1" w:legacySpace="0" w:legacyIndent="331"/>
        <w:lvlJc w:val="left"/>
        <w:rPr>
          <w:rFonts w:ascii="Arial" w:hAnsi="Arial" w:cs="Arial" w:hint="default"/>
        </w:rPr>
      </w:lvl>
    </w:lvlOverride>
  </w:num>
  <w:num w:numId="15">
    <w:abstractNumId w:val="21"/>
  </w:num>
  <w:num w:numId="16">
    <w:abstractNumId w:val="21"/>
    <w:lvlOverride w:ilvl="0">
      <w:lvl w:ilvl="0">
        <w:start w:val="1"/>
        <w:numFmt w:val="decimal"/>
        <w:lvlText w:val="%1."/>
        <w:legacy w:legacy="1" w:legacySpace="0" w:legacyIndent="369"/>
        <w:lvlJc w:val="left"/>
        <w:rPr>
          <w:rFonts w:ascii="Arial" w:hAnsi="Arial" w:cs="Arial" w:hint="default"/>
        </w:rPr>
      </w:lvl>
    </w:lvlOverride>
  </w:num>
  <w:num w:numId="17">
    <w:abstractNumId w:val="19"/>
  </w:num>
  <w:num w:numId="18">
    <w:abstractNumId w:val="26"/>
  </w:num>
  <w:num w:numId="19">
    <w:abstractNumId w:val="16"/>
  </w:num>
  <w:num w:numId="20">
    <w:abstractNumId w:val="14"/>
  </w:num>
  <w:num w:numId="21">
    <w:abstractNumId w:val="0"/>
    <w:lvlOverride w:ilvl="0">
      <w:lvl w:ilvl="0">
        <w:numFmt w:val="bullet"/>
        <w:lvlText w:val="•"/>
        <w:legacy w:legacy="1" w:legacySpace="0" w:legacyIndent="356"/>
        <w:lvlJc w:val="left"/>
        <w:rPr>
          <w:rFonts w:ascii="Arial" w:hAnsi="Arial" w:hint="default"/>
        </w:rPr>
      </w:lvl>
    </w:lvlOverride>
  </w:num>
  <w:num w:numId="22">
    <w:abstractNumId w:val="0"/>
    <w:lvlOverride w:ilvl="0">
      <w:lvl w:ilvl="0">
        <w:numFmt w:val="bullet"/>
        <w:lvlText w:val="•"/>
        <w:legacy w:legacy="1" w:legacySpace="0" w:legacyIndent="355"/>
        <w:lvlJc w:val="left"/>
        <w:rPr>
          <w:rFonts w:ascii="Arial" w:hAnsi="Arial" w:hint="default"/>
        </w:rPr>
      </w:lvl>
    </w:lvlOverride>
  </w:num>
  <w:num w:numId="23">
    <w:abstractNumId w:val="22"/>
  </w:num>
  <w:num w:numId="24">
    <w:abstractNumId w:val="18"/>
  </w:num>
  <w:num w:numId="25">
    <w:abstractNumId w:val="9"/>
  </w:num>
  <w:num w:numId="26">
    <w:abstractNumId w:val="11"/>
  </w:num>
  <w:num w:numId="27">
    <w:abstractNumId w:val="5"/>
  </w:num>
  <w:num w:numId="28">
    <w:abstractNumId w:val="13"/>
  </w:num>
  <w:num w:numId="29">
    <w:abstractNumId w:val="25"/>
  </w:num>
  <w:num w:numId="30">
    <w:abstractNumId w:val="0"/>
    <w:lvlOverride w:ilvl="0">
      <w:lvl w:ilvl="0">
        <w:numFmt w:val="bullet"/>
        <w:lvlText w:val="-"/>
        <w:legacy w:legacy="1" w:legacySpace="0" w:legacyIndent="187"/>
        <w:lvlJc w:val="left"/>
        <w:rPr>
          <w:rFonts w:ascii="Arial" w:hAnsi="Arial" w:cs="Arial" w:hint="default"/>
        </w:rPr>
      </w:lvl>
    </w:lvlOverride>
  </w:num>
  <w:num w:numId="31">
    <w:abstractNumId w:val="12"/>
  </w:num>
  <w:num w:numId="32">
    <w:abstractNumId w:val="8"/>
  </w:num>
  <w:num w:numId="33">
    <w:abstractNumId w:val="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F0"/>
    <w:rsid w:val="00000E06"/>
    <w:rsid w:val="000250D9"/>
    <w:rsid w:val="00031175"/>
    <w:rsid w:val="000B774D"/>
    <w:rsid w:val="00122D16"/>
    <w:rsid w:val="00137208"/>
    <w:rsid w:val="00170116"/>
    <w:rsid w:val="001C6CBC"/>
    <w:rsid w:val="0031117D"/>
    <w:rsid w:val="0035016E"/>
    <w:rsid w:val="00350E65"/>
    <w:rsid w:val="004D52B1"/>
    <w:rsid w:val="005D002E"/>
    <w:rsid w:val="005D3338"/>
    <w:rsid w:val="005F76F3"/>
    <w:rsid w:val="00607446"/>
    <w:rsid w:val="006126E9"/>
    <w:rsid w:val="00630B2C"/>
    <w:rsid w:val="006475CD"/>
    <w:rsid w:val="00684AF0"/>
    <w:rsid w:val="00692DFF"/>
    <w:rsid w:val="006E1489"/>
    <w:rsid w:val="00747AF7"/>
    <w:rsid w:val="007C625C"/>
    <w:rsid w:val="008F4B0C"/>
    <w:rsid w:val="008F51AA"/>
    <w:rsid w:val="009345A9"/>
    <w:rsid w:val="00981864"/>
    <w:rsid w:val="009952CA"/>
    <w:rsid w:val="009D20CB"/>
    <w:rsid w:val="00A55C63"/>
    <w:rsid w:val="00A66EE5"/>
    <w:rsid w:val="00AE3409"/>
    <w:rsid w:val="00B03D65"/>
    <w:rsid w:val="00B06826"/>
    <w:rsid w:val="00B2177F"/>
    <w:rsid w:val="00B97544"/>
    <w:rsid w:val="00BD31D8"/>
    <w:rsid w:val="00BF4BE0"/>
    <w:rsid w:val="00C42346"/>
    <w:rsid w:val="00C44528"/>
    <w:rsid w:val="00C545CE"/>
    <w:rsid w:val="00CC72B6"/>
    <w:rsid w:val="00CE0BA7"/>
    <w:rsid w:val="00D72B18"/>
    <w:rsid w:val="00D96646"/>
    <w:rsid w:val="00D97257"/>
    <w:rsid w:val="00DE2438"/>
    <w:rsid w:val="00E1744B"/>
    <w:rsid w:val="00E2261F"/>
    <w:rsid w:val="00E418D8"/>
    <w:rsid w:val="00E43A69"/>
    <w:rsid w:val="00E67A88"/>
    <w:rsid w:val="00EB5130"/>
    <w:rsid w:val="00F67178"/>
    <w:rsid w:val="00FD7403"/>
    <w:rsid w:val="00FF0556"/>
    <w:rsid w:val="00FF1628"/>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6574"/>
  <w15:docId w15:val="{B2BC620C-13D5-41D7-9E1C-C172BB6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4AF0"/>
    <w:pPr>
      <w:keepNext/>
      <w:framePr w:hSpace="180" w:wrap="notBeside" w:vAnchor="text" w:hAnchor="margin" w:xAlign="center" w:y="-6"/>
      <w:jc w:val="center"/>
      <w:outlineLvl w:val="0"/>
    </w:pPr>
    <w:rPr>
      <w:b/>
      <w:bCs/>
      <w:spacing w:val="6"/>
      <w:lang w:val="sr-Cyrl-CS"/>
    </w:rPr>
  </w:style>
  <w:style w:type="paragraph" w:styleId="Heading2">
    <w:name w:val="heading 2"/>
    <w:basedOn w:val="Normal"/>
    <w:next w:val="Normal"/>
    <w:link w:val="Heading2Char"/>
    <w:qFormat/>
    <w:rsid w:val="00684AF0"/>
    <w:pPr>
      <w:keepNext/>
      <w:shd w:val="clear" w:color="auto" w:fill="C6D9F1"/>
      <w:suppressAutoHyphens/>
      <w:spacing w:line="100" w:lineRule="atLeast"/>
      <w:jc w:val="center"/>
      <w:outlineLvl w:val="1"/>
    </w:pPr>
    <w:rPr>
      <w:b/>
      <w:bCs/>
      <w:szCs w:val="32"/>
    </w:rPr>
  </w:style>
  <w:style w:type="paragraph" w:styleId="Heading3">
    <w:name w:val="heading 3"/>
    <w:basedOn w:val="Normal"/>
    <w:next w:val="Normal"/>
    <w:link w:val="Heading3Char"/>
    <w:qFormat/>
    <w:rsid w:val="00684AF0"/>
    <w:pPr>
      <w:keepNext/>
      <w:outlineLvl w:val="2"/>
    </w:pPr>
    <w:rPr>
      <w:b/>
      <w:bCs/>
    </w:rPr>
  </w:style>
  <w:style w:type="paragraph" w:styleId="Heading4">
    <w:name w:val="heading 4"/>
    <w:basedOn w:val="Normal"/>
    <w:next w:val="BodyText"/>
    <w:link w:val="Heading4Char"/>
    <w:qFormat/>
    <w:rsid w:val="00684AF0"/>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Normal"/>
    <w:link w:val="Heading5Char"/>
    <w:qFormat/>
    <w:rsid w:val="00684AF0"/>
    <w:pPr>
      <w:keepNext/>
      <w:suppressAutoHyphens/>
      <w:spacing w:line="100" w:lineRule="atLeast"/>
      <w:jc w:val="center"/>
      <w:outlineLvl w:val="4"/>
    </w:pPr>
    <w:rPr>
      <w:b/>
      <w:bCs/>
      <w:lang w:val="sr-Cyrl-CS"/>
    </w:rPr>
  </w:style>
  <w:style w:type="paragraph" w:styleId="Heading6">
    <w:name w:val="heading 6"/>
    <w:basedOn w:val="Normal"/>
    <w:next w:val="Normal"/>
    <w:link w:val="Heading6Char1"/>
    <w:uiPriority w:val="9"/>
    <w:semiHidden/>
    <w:unhideWhenUsed/>
    <w:qFormat/>
    <w:rsid w:val="00684AF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AF0"/>
    <w:rPr>
      <w:rFonts w:ascii="Times New Roman" w:eastAsia="Times New Roman" w:hAnsi="Times New Roman" w:cs="Times New Roman"/>
      <w:b/>
      <w:bCs/>
      <w:spacing w:val="6"/>
      <w:sz w:val="24"/>
      <w:szCs w:val="24"/>
      <w:lang w:val="sr-Cyrl-CS"/>
    </w:rPr>
  </w:style>
  <w:style w:type="character" w:customStyle="1" w:styleId="Heading2Char">
    <w:name w:val="Heading 2 Char"/>
    <w:basedOn w:val="DefaultParagraphFont"/>
    <w:link w:val="Heading2"/>
    <w:rsid w:val="00684AF0"/>
    <w:rPr>
      <w:rFonts w:ascii="Times New Roman" w:eastAsia="Times New Roman" w:hAnsi="Times New Roman" w:cs="Times New Roman"/>
      <w:b/>
      <w:bCs/>
      <w:sz w:val="24"/>
      <w:szCs w:val="32"/>
      <w:shd w:val="clear" w:color="auto" w:fill="C6D9F1"/>
    </w:rPr>
  </w:style>
  <w:style w:type="character" w:customStyle="1" w:styleId="Heading3Char">
    <w:name w:val="Heading 3 Char"/>
    <w:basedOn w:val="DefaultParagraphFont"/>
    <w:link w:val="Heading3"/>
    <w:rsid w:val="00684AF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84AF0"/>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684AF0"/>
    <w:rPr>
      <w:rFonts w:ascii="Times New Roman" w:eastAsia="Times New Roman" w:hAnsi="Times New Roman" w:cs="Times New Roman"/>
      <w:b/>
      <w:bCs/>
      <w:sz w:val="24"/>
      <w:szCs w:val="24"/>
      <w:lang w:val="sr-Cyrl-CS"/>
    </w:rPr>
  </w:style>
  <w:style w:type="paragraph" w:styleId="Footer">
    <w:name w:val="footer"/>
    <w:basedOn w:val="Normal"/>
    <w:link w:val="FooterChar"/>
    <w:uiPriority w:val="99"/>
    <w:rsid w:val="00684AF0"/>
    <w:pPr>
      <w:tabs>
        <w:tab w:val="center" w:pos="4320"/>
        <w:tab w:val="right" w:pos="8640"/>
      </w:tabs>
    </w:pPr>
  </w:style>
  <w:style w:type="character" w:customStyle="1" w:styleId="FooterChar">
    <w:name w:val="Footer Char"/>
    <w:basedOn w:val="DefaultParagraphFont"/>
    <w:link w:val="Footer"/>
    <w:uiPriority w:val="99"/>
    <w:rsid w:val="00684AF0"/>
    <w:rPr>
      <w:rFonts w:ascii="Times New Roman" w:eastAsia="Times New Roman" w:hAnsi="Times New Roman" w:cs="Times New Roman"/>
      <w:sz w:val="24"/>
      <w:szCs w:val="24"/>
    </w:rPr>
  </w:style>
  <w:style w:type="character" w:styleId="PageNumber">
    <w:name w:val="page number"/>
    <w:basedOn w:val="DefaultParagraphFont"/>
    <w:semiHidden/>
    <w:rsid w:val="00684AF0"/>
  </w:style>
  <w:style w:type="paragraph" w:styleId="BodyText">
    <w:name w:val="Body Text"/>
    <w:basedOn w:val="Normal"/>
    <w:link w:val="BodyTextChar"/>
    <w:semiHidden/>
    <w:rsid w:val="00684AF0"/>
    <w:pPr>
      <w:suppressAutoHyphens/>
      <w:spacing w:line="100" w:lineRule="atLeast"/>
      <w:jc w:val="both"/>
    </w:pPr>
    <w:rPr>
      <w:lang w:val="sr-Cyrl-CS"/>
    </w:rPr>
  </w:style>
  <w:style w:type="character" w:customStyle="1" w:styleId="BodyTextChar">
    <w:name w:val="Body Text Char"/>
    <w:basedOn w:val="DefaultParagraphFont"/>
    <w:link w:val="BodyText"/>
    <w:semiHidden/>
    <w:rsid w:val="00684AF0"/>
    <w:rPr>
      <w:rFonts w:ascii="Times New Roman" w:eastAsia="Times New Roman" w:hAnsi="Times New Roman" w:cs="Times New Roman"/>
      <w:sz w:val="24"/>
      <w:szCs w:val="24"/>
      <w:lang w:val="sr-Cyrl-CS"/>
    </w:rPr>
  </w:style>
  <w:style w:type="character" w:styleId="Hyperlink">
    <w:name w:val="Hyperlink"/>
    <w:semiHidden/>
    <w:rsid w:val="00684AF0"/>
    <w:rPr>
      <w:color w:val="0000FF"/>
      <w:u w:val="single"/>
    </w:rPr>
  </w:style>
  <w:style w:type="paragraph" w:styleId="BlockText">
    <w:name w:val="Block Text"/>
    <w:basedOn w:val="Normal"/>
    <w:semiHidden/>
    <w:rsid w:val="00684AF0"/>
    <w:pPr>
      <w:spacing w:line="266" w:lineRule="auto"/>
      <w:ind w:left="9" w:right="171" w:hanging="9"/>
      <w:jc w:val="both"/>
    </w:pPr>
    <w:rPr>
      <w:bCs/>
    </w:rPr>
  </w:style>
  <w:style w:type="paragraph" w:styleId="ListParagraph">
    <w:name w:val="List Paragraph"/>
    <w:basedOn w:val="Normal"/>
    <w:qFormat/>
    <w:rsid w:val="00684AF0"/>
    <w:pPr>
      <w:suppressAutoHyphens/>
      <w:spacing w:line="100" w:lineRule="atLeast"/>
      <w:ind w:left="720"/>
    </w:pPr>
    <w:rPr>
      <w:rFonts w:eastAsia="Arial Unicode MS"/>
      <w:color w:val="000000"/>
      <w:kern w:val="2"/>
      <w:lang w:eastAsia="ar-SA"/>
    </w:rPr>
  </w:style>
  <w:style w:type="paragraph" w:customStyle="1" w:styleId="Clancentriran">
    <w:name w:val="Clan centriran"/>
    <w:basedOn w:val="Normal"/>
    <w:autoRedefine/>
    <w:rsid w:val="00684AF0"/>
    <w:pPr>
      <w:keepNext/>
      <w:keepLines/>
      <w:widowControl w:val="0"/>
      <w:spacing w:before="120"/>
      <w:ind w:firstLine="720"/>
    </w:pPr>
    <w:rPr>
      <w:b/>
      <w:spacing w:val="20"/>
      <w:szCs w:val="20"/>
      <w:lang w:val="sr-Cyrl-CS"/>
    </w:rPr>
  </w:style>
  <w:style w:type="paragraph" w:styleId="BodyTextIndent2">
    <w:name w:val="Body Text Indent 2"/>
    <w:basedOn w:val="Normal"/>
    <w:link w:val="BodyTextIndent2Char"/>
    <w:semiHidden/>
    <w:rsid w:val="00684AF0"/>
    <w:pPr>
      <w:ind w:firstLine="720"/>
      <w:jc w:val="both"/>
    </w:pPr>
    <w:rPr>
      <w:lang w:val="sr-Cyrl-CS"/>
    </w:rPr>
  </w:style>
  <w:style w:type="character" w:customStyle="1" w:styleId="BodyTextIndent2Char">
    <w:name w:val="Body Text Indent 2 Char"/>
    <w:basedOn w:val="DefaultParagraphFont"/>
    <w:link w:val="BodyTextIndent2"/>
    <w:semiHidden/>
    <w:rsid w:val="00684AF0"/>
    <w:rPr>
      <w:rFonts w:ascii="Times New Roman" w:eastAsia="Times New Roman" w:hAnsi="Times New Roman" w:cs="Times New Roman"/>
      <w:sz w:val="24"/>
      <w:szCs w:val="24"/>
      <w:lang w:val="sr-Cyrl-CS"/>
    </w:rPr>
  </w:style>
  <w:style w:type="paragraph" w:customStyle="1" w:styleId="Cirilica">
    <w:name w:val="Cirilica"/>
    <w:basedOn w:val="Normal"/>
    <w:rsid w:val="00684AF0"/>
    <w:pPr>
      <w:spacing w:line="360" w:lineRule="auto"/>
      <w:jc w:val="both"/>
    </w:pPr>
    <w:rPr>
      <w:rFonts w:ascii="TimesCiril" w:hAnsi="TimesCiril"/>
      <w:szCs w:val="22"/>
      <w:lang w:val="sr-Cyrl-CS"/>
    </w:rPr>
  </w:style>
  <w:style w:type="paragraph" w:styleId="NoSpacing">
    <w:name w:val="No Spacing"/>
    <w:qFormat/>
    <w:rsid w:val="00684AF0"/>
    <w:pPr>
      <w:spacing w:after="0" w:line="240" w:lineRule="auto"/>
      <w:ind w:left="9" w:right="177" w:hanging="9"/>
      <w:jc w:val="both"/>
    </w:pPr>
    <w:rPr>
      <w:rFonts w:ascii="Verdana" w:eastAsia="Verdana" w:hAnsi="Verdana" w:cs="Times New Roman"/>
      <w:color w:val="000000"/>
      <w:sz w:val="20"/>
    </w:rPr>
  </w:style>
  <w:style w:type="paragraph" w:styleId="BodyText2">
    <w:name w:val="Body Text 2"/>
    <w:basedOn w:val="Normal"/>
    <w:link w:val="BodyText2Char"/>
    <w:semiHidden/>
    <w:rsid w:val="00684AF0"/>
    <w:pPr>
      <w:spacing w:line="480" w:lineRule="auto"/>
      <w:jc w:val="both"/>
    </w:pPr>
    <w:rPr>
      <w:lang w:val="sr-Cyrl-CS"/>
    </w:rPr>
  </w:style>
  <w:style w:type="character" w:customStyle="1" w:styleId="BodyText2Char">
    <w:name w:val="Body Text 2 Char"/>
    <w:basedOn w:val="DefaultParagraphFont"/>
    <w:link w:val="BodyText2"/>
    <w:semiHidden/>
    <w:rsid w:val="00684AF0"/>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semiHidden/>
    <w:rsid w:val="00684AF0"/>
    <w:pPr>
      <w:ind w:firstLine="720"/>
    </w:pPr>
    <w:rPr>
      <w:lang w:val="sr-Cyrl-CS"/>
    </w:rPr>
  </w:style>
  <w:style w:type="character" w:customStyle="1" w:styleId="BodyTextIndent3Char">
    <w:name w:val="Body Text Indent 3 Char"/>
    <w:basedOn w:val="DefaultParagraphFont"/>
    <w:link w:val="BodyTextIndent3"/>
    <w:semiHidden/>
    <w:rsid w:val="00684AF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semiHidden/>
    <w:rsid w:val="00684AF0"/>
    <w:pPr>
      <w:ind w:left="360"/>
      <w:jc w:val="both"/>
    </w:pPr>
  </w:style>
  <w:style w:type="character" w:customStyle="1" w:styleId="BodyTextIndentChar">
    <w:name w:val="Body Text Indent Char"/>
    <w:basedOn w:val="DefaultParagraphFont"/>
    <w:link w:val="BodyTextIndent"/>
    <w:semiHidden/>
    <w:rsid w:val="00684AF0"/>
    <w:rPr>
      <w:rFonts w:ascii="Times New Roman" w:eastAsia="Times New Roman" w:hAnsi="Times New Roman" w:cs="Times New Roman"/>
      <w:sz w:val="24"/>
      <w:szCs w:val="24"/>
    </w:rPr>
  </w:style>
  <w:style w:type="paragraph" w:customStyle="1" w:styleId="FrontPage2">
    <w:name w:val="FrontPage2"/>
    <w:basedOn w:val="Normal"/>
    <w:next w:val="BodyText"/>
    <w:rsid w:val="00684AF0"/>
    <w:pPr>
      <w:suppressAutoHyphens/>
      <w:spacing w:after="160" w:line="400" w:lineRule="exact"/>
      <w:jc w:val="both"/>
    </w:pPr>
    <w:rPr>
      <w:rFonts w:ascii="TrueHelveticaBlack" w:hAnsi="TrueHelveticaBlack"/>
      <w:sz w:val="36"/>
      <w:szCs w:val="20"/>
      <w:lang w:val="en-GB"/>
    </w:rPr>
  </w:style>
  <w:style w:type="paragraph" w:styleId="BodyText3">
    <w:name w:val="Body Text 3"/>
    <w:basedOn w:val="Normal"/>
    <w:link w:val="BodyText3Char"/>
    <w:semiHidden/>
    <w:rsid w:val="00684AF0"/>
    <w:pPr>
      <w:suppressAutoHyphens/>
      <w:spacing w:line="100" w:lineRule="atLeast"/>
      <w:jc w:val="both"/>
    </w:pPr>
    <w:rPr>
      <w:i/>
      <w:iCs/>
      <w:lang w:val="ru-RU"/>
    </w:rPr>
  </w:style>
  <w:style w:type="character" w:customStyle="1" w:styleId="BodyText3Char">
    <w:name w:val="Body Text 3 Char"/>
    <w:basedOn w:val="DefaultParagraphFont"/>
    <w:link w:val="BodyText3"/>
    <w:semiHidden/>
    <w:rsid w:val="00684AF0"/>
    <w:rPr>
      <w:rFonts w:ascii="Times New Roman" w:eastAsia="Times New Roman" w:hAnsi="Times New Roman" w:cs="Times New Roman"/>
      <w:i/>
      <w:iCs/>
      <w:sz w:val="24"/>
      <w:szCs w:val="24"/>
      <w:lang w:val="ru-RU"/>
    </w:rPr>
  </w:style>
  <w:style w:type="character" w:customStyle="1" w:styleId="WW8Num3z1">
    <w:name w:val="WW8Num3z1"/>
    <w:rsid w:val="00684AF0"/>
    <w:rPr>
      <w:b/>
      <w:i w:val="0"/>
      <w:sz w:val="24"/>
      <w:szCs w:val="24"/>
    </w:rPr>
  </w:style>
  <w:style w:type="character" w:customStyle="1" w:styleId="WW8Num2z0">
    <w:name w:val="WW8Num2z0"/>
    <w:rsid w:val="00684AF0"/>
    <w:rPr>
      <w:rFonts w:ascii="Symbol" w:hAnsi="Symbol" w:cs="Symbol"/>
    </w:rPr>
  </w:style>
  <w:style w:type="character" w:customStyle="1" w:styleId="WW8Num2z1">
    <w:name w:val="WW8Num2z1"/>
    <w:rsid w:val="00684AF0"/>
    <w:rPr>
      <w:rFonts w:ascii="Courier New" w:hAnsi="Courier New" w:cs="Courier New"/>
    </w:rPr>
  </w:style>
  <w:style w:type="character" w:customStyle="1" w:styleId="WW8Num2z2">
    <w:name w:val="WW8Num2z2"/>
    <w:rsid w:val="00684AF0"/>
    <w:rPr>
      <w:rFonts w:ascii="Wingdings" w:hAnsi="Wingdings" w:cs="Wingdings"/>
    </w:rPr>
  </w:style>
  <w:style w:type="character" w:customStyle="1" w:styleId="WW8Num4z0">
    <w:name w:val="WW8Num4z0"/>
    <w:rsid w:val="00684AF0"/>
    <w:rPr>
      <w:rFonts w:cs="Arial"/>
      <w:i w:val="0"/>
      <w:sz w:val="24"/>
    </w:rPr>
  </w:style>
  <w:style w:type="character" w:customStyle="1" w:styleId="WW8Num4z1">
    <w:name w:val="WW8Num4z1"/>
    <w:rsid w:val="00684AF0"/>
    <w:rPr>
      <w:rFonts w:ascii="Courier New" w:hAnsi="Courier New" w:cs="Courier New"/>
    </w:rPr>
  </w:style>
  <w:style w:type="character" w:customStyle="1" w:styleId="WW8Num4z2">
    <w:name w:val="WW8Num4z2"/>
    <w:rsid w:val="00684AF0"/>
    <w:rPr>
      <w:rFonts w:ascii="Wingdings" w:hAnsi="Wingdings" w:cs="Wingdings"/>
    </w:rPr>
  </w:style>
  <w:style w:type="character" w:customStyle="1" w:styleId="WW8Num4z3">
    <w:name w:val="WW8Num4z3"/>
    <w:rsid w:val="00684AF0"/>
    <w:rPr>
      <w:rFonts w:ascii="Symbol" w:hAnsi="Symbol" w:cs="Symbol"/>
    </w:rPr>
  </w:style>
  <w:style w:type="character" w:customStyle="1" w:styleId="WW8Num5z0">
    <w:name w:val="WW8Num5z0"/>
    <w:rsid w:val="00684AF0"/>
    <w:rPr>
      <w:rFonts w:cs="Arial"/>
      <w:b w:val="0"/>
      <w:i w:val="0"/>
      <w:sz w:val="24"/>
    </w:rPr>
  </w:style>
  <w:style w:type="character" w:customStyle="1" w:styleId="WW8Num5z1">
    <w:name w:val="WW8Num5z1"/>
    <w:rsid w:val="00684AF0"/>
    <w:rPr>
      <w:rFonts w:ascii="Courier New" w:hAnsi="Courier New" w:cs="Courier New"/>
    </w:rPr>
  </w:style>
  <w:style w:type="character" w:customStyle="1" w:styleId="WW8Num5z2">
    <w:name w:val="WW8Num5z2"/>
    <w:rsid w:val="00684AF0"/>
    <w:rPr>
      <w:rFonts w:ascii="Wingdings" w:hAnsi="Wingdings" w:cs="Wingdings"/>
    </w:rPr>
  </w:style>
  <w:style w:type="character" w:customStyle="1" w:styleId="WW8Num6z0">
    <w:name w:val="WW8Num6z0"/>
    <w:rsid w:val="00684AF0"/>
    <w:rPr>
      <w:rFonts w:ascii="Symbol" w:hAnsi="Symbol" w:cs="Symbol"/>
    </w:rPr>
  </w:style>
  <w:style w:type="character" w:customStyle="1" w:styleId="WW8Num6z1">
    <w:name w:val="WW8Num6z1"/>
    <w:rsid w:val="00684AF0"/>
    <w:rPr>
      <w:rFonts w:ascii="Courier New" w:hAnsi="Courier New" w:cs="Courier New"/>
    </w:rPr>
  </w:style>
  <w:style w:type="character" w:customStyle="1" w:styleId="WW8Num6z2">
    <w:name w:val="WW8Num6z2"/>
    <w:rsid w:val="00684AF0"/>
    <w:rPr>
      <w:rFonts w:ascii="Wingdings" w:hAnsi="Wingdings" w:cs="Wingdings"/>
    </w:rPr>
  </w:style>
  <w:style w:type="character" w:customStyle="1" w:styleId="WW8Num8z1">
    <w:name w:val="WW8Num8z1"/>
    <w:rsid w:val="00684AF0"/>
    <w:rPr>
      <w:rFonts w:ascii="Courier New" w:hAnsi="Courier New" w:cs="Courier New"/>
    </w:rPr>
  </w:style>
  <w:style w:type="character" w:customStyle="1" w:styleId="WW8Num8z2">
    <w:name w:val="WW8Num8z2"/>
    <w:rsid w:val="00684AF0"/>
    <w:rPr>
      <w:rFonts w:ascii="Wingdings" w:hAnsi="Wingdings" w:cs="Wingdings"/>
    </w:rPr>
  </w:style>
  <w:style w:type="character" w:customStyle="1" w:styleId="WW8Num8z3">
    <w:name w:val="WW8Num8z3"/>
    <w:rsid w:val="00684AF0"/>
    <w:rPr>
      <w:rFonts w:ascii="Symbol" w:hAnsi="Symbol" w:cs="Symbol"/>
    </w:rPr>
  </w:style>
  <w:style w:type="character" w:customStyle="1" w:styleId="WW8Num9z0">
    <w:name w:val="WW8Num9z0"/>
    <w:rsid w:val="00684AF0"/>
    <w:rPr>
      <w:i w:val="0"/>
    </w:rPr>
  </w:style>
  <w:style w:type="character" w:customStyle="1" w:styleId="WW8Num9z1">
    <w:name w:val="WW8Num9z1"/>
    <w:rsid w:val="00684AF0"/>
    <w:rPr>
      <w:rFonts w:ascii="Courier New" w:hAnsi="Courier New" w:cs="Courier New"/>
    </w:rPr>
  </w:style>
  <w:style w:type="character" w:customStyle="1" w:styleId="WW8Num9z2">
    <w:name w:val="WW8Num9z2"/>
    <w:rsid w:val="00684AF0"/>
    <w:rPr>
      <w:rFonts w:ascii="Wingdings" w:hAnsi="Wingdings" w:cs="Wingdings"/>
    </w:rPr>
  </w:style>
  <w:style w:type="character" w:customStyle="1" w:styleId="WW8Num9z3">
    <w:name w:val="WW8Num9z3"/>
    <w:rsid w:val="00684AF0"/>
    <w:rPr>
      <w:rFonts w:ascii="Symbol" w:hAnsi="Symbol" w:cs="Symbol"/>
    </w:rPr>
  </w:style>
  <w:style w:type="character" w:customStyle="1" w:styleId="WW8Num10z1">
    <w:name w:val="WW8Num10z1"/>
    <w:rsid w:val="00684AF0"/>
    <w:rPr>
      <w:rFonts w:ascii="Courier New" w:hAnsi="Courier New" w:cs="Courier New"/>
    </w:rPr>
  </w:style>
  <w:style w:type="character" w:customStyle="1" w:styleId="WW8Num10z2">
    <w:name w:val="WW8Num10z2"/>
    <w:rsid w:val="00684AF0"/>
    <w:rPr>
      <w:rFonts w:ascii="Wingdings" w:hAnsi="Wingdings" w:cs="Wingdings"/>
    </w:rPr>
  </w:style>
  <w:style w:type="character" w:customStyle="1" w:styleId="WW8Num10z3">
    <w:name w:val="WW8Num10z3"/>
    <w:rsid w:val="00684AF0"/>
    <w:rPr>
      <w:rFonts w:ascii="Symbol" w:hAnsi="Symbol" w:cs="Symbol"/>
    </w:rPr>
  </w:style>
  <w:style w:type="character" w:customStyle="1" w:styleId="WW8Num5z3">
    <w:name w:val="WW8Num5z3"/>
    <w:rsid w:val="00684AF0"/>
    <w:rPr>
      <w:rFonts w:ascii="Symbol" w:hAnsi="Symbol" w:cs="Symbol"/>
    </w:rPr>
  </w:style>
  <w:style w:type="character" w:customStyle="1" w:styleId="WW8Num7z0">
    <w:name w:val="WW8Num7z0"/>
    <w:rsid w:val="00684AF0"/>
    <w:rPr>
      <w:b w:val="0"/>
      <w:i w:val="0"/>
      <w:color w:val="00000A"/>
    </w:rPr>
  </w:style>
  <w:style w:type="character" w:customStyle="1" w:styleId="WW8Num8z0">
    <w:name w:val="WW8Num8z0"/>
    <w:rsid w:val="00684AF0"/>
    <w:rPr>
      <w:rFonts w:ascii="Symbol" w:hAnsi="Symbol" w:cs="Symbol"/>
    </w:rPr>
  </w:style>
  <w:style w:type="character" w:customStyle="1" w:styleId="WW8Num11z0">
    <w:name w:val="WW8Num11z0"/>
    <w:rsid w:val="00684AF0"/>
    <w:rPr>
      <w:rFonts w:ascii="Wingdings" w:hAnsi="Wingdings" w:cs="Wingdings"/>
      <w:b w:val="0"/>
      <w:i w:val="0"/>
      <w:color w:val="00000A"/>
    </w:rPr>
  </w:style>
  <w:style w:type="character" w:customStyle="1" w:styleId="WW8Num11z1">
    <w:name w:val="WW8Num11z1"/>
    <w:rsid w:val="00684AF0"/>
    <w:rPr>
      <w:rFonts w:ascii="Courier New" w:hAnsi="Courier New" w:cs="Arial"/>
      <w:b w:val="0"/>
      <w:i w:val="0"/>
      <w:sz w:val="24"/>
    </w:rPr>
  </w:style>
  <w:style w:type="character" w:customStyle="1" w:styleId="WW8Num11z2">
    <w:name w:val="WW8Num11z2"/>
    <w:rsid w:val="00684AF0"/>
    <w:rPr>
      <w:rFonts w:ascii="Wingdings" w:hAnsi="Wingdings" w:cs="Wingdings"/>
    </w:rPr>
  </w:style>
  <w:style w:type="character" w:customStyle="1" w:styleId="WW8Num11z3">
    <w:name w:val="WW8Num11z3"/>
    <w:rsid w:val="00684AF0"/>
    <w:rPr>
      <w:rFonts w:ascii="Symbol" w:hAnsi="Symbol" w:cs="Symbol"/>
    </w:rPr>
  </w:style>
  <w:style w:type="character" w:customStyle="1" w:styleId="WW8Num12z0">
    <w:name w:val="WW8Num12z0"/>
    <w:rsid w:val="00684AF0"/>
    <w:rPr>
      <w:b w:val="0"/>
    </w:rPr>
  </w:style>
  <w:style w:type="character" w:customStyle="1" w:styleId="WW8Num12z1">
    <w:name w:val="WW8Num12z1"/>
    <w:rsid w:val="00684AF0"/>
    <w:rPr>
      <w:rFonts w:ascii="Courier New" w:hAnsi="Courier New" w:cs="Arial"/>
      <w:b w:val="0"/>
      <w:i w:val="0"/>
      <w:sz w:val="24"/>
    </w:rPr>
  </w:style>
  <w:style w:type="character" w:customStyle="1" w:styleId="WW8Num12z2">
    <w:name w:val="WW8Num12z2"/>
    <w:rsid w:val="00684AF0"/>
    <w:rPr>
      <w:rFonts w:ascii="Wingdings" w:hAnsi="Wingdings" w:cs="Wingdings"/>
    </w:rPr>
  </w:style>
  <w:style w:type="character" w:customStyle="1" w:styleId="WW8Num12z3">
    <w:name w:val="WW8Num12z3"/>
    <w:rsid w:val="00684AF0"/>
    <w:rPr>
      <w:rFonts w:ascii="Symbol" w:hAnsi="Symbol" w:cs="Symbol"/>
    </w:rPr>
  </w:style>
  <w:style w:type="character" w:customStyle="1" w:styleId="WW8Num14z0">
    <w:name w:val="WW8Num14z0"/>
    <w:rsid w:val="00684AF0"/>
    <w:rPr>
      <w:rFonts w:ascii="Wingdings" w:hAnsi="Wingdings" w:cs="Wingdings"/>
    </w:rPr>
  </w:style>
  <w:style w:type="character" w:customStyle="1" w:styleId="WW8Num14z1">
    <w:name w:val="WW8Num14z1"/>
    <w:rsid w:val="00684AF0"/>
    <w:rPr>
      <w:rFonts w:ascii="Courier New" w:hAnsi="Courier New" w:cs="Arial"/>
      <w:b w:val="0"/>
      <w:i w:val="0"/>
      <w:sz w:val="24"/>
    </w:rPr>
  </w:style>
  <w:style w:type="character" w:customStyle="1" w:styleId="WW8Num14z3">
    <w:name w:val="WW8Num14z3"/>
    <w:rsid w:val="00684AF0"/>
    <w:rPr>
      <w:rFonts w:ascii="Symbol" w:hAnsi="Symbol" w:cs="Symbol"/>
    </w:rPr>
  </w:style>
  <w:style w:type="character" w:customStyle="1" w:styleId="WW8Num15z1">
    <w:name w:val="WW8Num15z1"/>
    <w:rsid w:val="00684AF0"/>
    <w:rPr>
      <w:b/>
      <w:i w:val="0"/>
      <w:sz w:val="24"/>
      <w:szCs w:val="24"/>
    </w:rPr>
  </w:style>
  <w:style w:type="character" w:customStyle="1" w:styleId="WW8Num16z1">
    <w:name w:val="WW8Num16z1"/>
    <w:rsid w:val="00684AF0"/>
    <w:rPr>
      <w:rFonts w:ascii="Courier New" w:hAnsi="Courier New" w:cs="Arial"/>
      <w:b w:val="0"/>
      <w:i w:val="0"/>
      <w:sz w:val="24"/>
    </w:rPr>
  </w:style>
  <w:style w:type="character" w:customStyle="1" w:styleId="WW8Num16z2">
    <w:name w:val="WW8Num16z2"/>
    <w:rsid w:val="00684AF0"/>
    <w:rPr>
      <w:rFonts w:ascii="Wingdings" w:hAnsi="Wingdings" w:cs="Wingdings"/>
    </w:rPr>
  </w:style>
  <w:style w:type="character" w:customStyle="1" w:styleId="WW8Num16z3">
    <w:name w:val="WW8Num16z3"/>
    <w:rsid w:val="00684AF0"/>
    <w:rPr>
      <w:rFonts w:ascii="Symbol" w:hAnsi="Symbol" w:cs="Symbol"/>
    </w:rPr>
  </w:style>
  <w:style w:type="character" w:customStyle="1" w:styleId="WW8Num7z1">
    <w:name w:val="WW8Num7z1"/>
    <w:rsid w:val="00684AF0"/>
    <w:rPr>
      <w:rFonts w:ascii="Courier New" w:hAnsi="Courier New" w:cs="Courier New"/>
    </w:rPr>
  </w:style>
  <w:style w:type="character" w:customStyle="1" w:styleId="WW8Num7z2">
    <w:name w:val="WW8Num7z2"/>
    <w:rsid w:val="00684AF0"/>
    <w:rPr>
      <w:rFonts w:ascii="Wingdings" w:hAnsi="Wingdings" w:cs="Wingdings"/>
    </w:rPr>
  </w:style>
  <w:style w:type="character" w:customStyle="1" w:styleId="WW8Num10z0">
    <w:name w:val="WW8Num10z0"/>
    <w:rsid w:val="00684AF0"/>
    <w:rPr>
      <w:rFonts w:ascii="Symbol" w:hAnsi="Symbol" w:cs="Symbol"/>
    </w:rPr>
  </w:style>
  <w:style w:type="character" w:customStyle="1" w:styleId="WW-DefaultParagraphFont">
    <w:name w:val="WW-Default Paragraph Font"/>
    <w:rsid w:val="00684AF0"/>
  </w:style>
  <w:style w:type="character" w:customStyle="1" w:styleId="WW-DefaultParagraphFont1">
    <w:name w:val="WW-Default Paragraph Font1"/>
    <w:rsid w:val="00684AF0"/>
  </w:style>
  <w:style w:type="character" w:customStyle="1" w:styleId="ListParagraphChar">
    <w:name w:val="List Paragraph Char"/>
    <w:rsid w:val="00684AF0"/>
  </w:style>
  <w:style w:type="character" w:customStyle="1" w:styleId="CommentReference1">
    <w:name w:val="Comment Reference1"/>
    <w:rsid w:val="00684AF0"/>
    <w:rPr>
      <w:sz w:val="16"/>
      <w:szCs w:val="16"/>
    </w:rPr>
  </w:style>
  <w:style w:type="character" w:customStyle="1" w:styleId="CommentTextChar">
    <w:name w:val="Comment Text Char"/>
    <w:rsid w:val="00684AF0"/>
    <w:rPr>
      <w:sz w:val="20"/>
      <w:szCs w:val="20"/>
    </w:rPr>
  </w:style>
  <w:style w:type="character" w:customStyle="1" w:styleId="CommentSubjectChar">
    <w:name w:val="Comment Subject Char"/>
    <w:rsid w:val="00684AF0"/>
    <w:rPr>
      <w:b/>
      <w:bCs/>
      <w:sz w:val="20"/>
      <w:szCs w:val="20"/>
    </w:rPr>
  </w:style>
  <w:style w:type="character" w:customStyle="1" w:styleId="BalloonTextChar">
    <w:name w:val="Balloon Text Char"/>
    <w:rsid w:val="00684AF0"/>
    <w:rPr>
      <w:rFonts w:ascii="Tahoma" w:hAnsi="Tahoma" w:cs="Tahoma"/>
      <w:sz w:val="16"/>
      <w:szCs w:val="16"/>
    </w:rPr>
  </w:style>
  <w:style w:type="character" w:customStyle="1" w:styleId="Heading6Char">
    <w:name w:val="Heading 6 Char"/>
    <w:rsid w:val="00684AF0"/>
    <w:rPr>
      <w:rFonts w:ascii="Book Antiqua" w:eastAsia="Times New Roman" w:hAnsi="Book Antiqua" w:cs="Times New Roman"/>
      <w:sz w:val="28"/>
      <w:szCs w:val="24"/>
    </w:rPr>
  </w:style>
  <w:style w:type="character" w:customStyle="1" w:styleId="Heading7Char">
    <w:name w:val="Heading 7 Char"/>
    <w:rsid w:val="00684AF0"/>
    <w:rPr>
      <w:rFonts w:ascii="Book Antiqua" w:eastAsia="Times New Roman" w:hAnsi="Book Antiqua" w:cs="Arial"/>
      <w:b/>
      <w:bCs/>
      <w:sz w:val="24"/>
      <w:szCs w:val="24"/>
    </w:rPr>
  </w:style>
  <w:style w:type="character" w:customStyle="1" w:styleId="Heading8Char">
    <w:name w:val="Heading 8 Char"/>
    <w:rsid w:val="00684AF0"/>
    <w:rPr>
      <w:rFonts w:ascii="Times New Roman" w:eastAsia="Times New Roman" w:hAnsi="Times New Roman" w:cs="Times New Roman"/>
      <w:b/>
      <w:sz w:val="24"/>
      <w:szCs w:val="24"/>
    </w:rPr>
  </w:style>
  <w:style w:type="character" w:customStyle="1" w:styleId="Heading9Char">
    <w:name w:val="Heading 9 Char"/>
    <w:rsid w:val="00684AF0"/>
    <w:rPr>
      <w:rFonts w:ascii="Arial" w:eastAsia="Times New Roman" w:hAnsi="Arial" w:cs="Arial"/>
      <w:lang w:val="en-US"/>
    </w:rPr>
  </w:style>
  <w:style w:type="character" w:customStyle="1" w:styleId="BodyText2Char1">
    <w:name w:val="Body Text 2 Char1"/>
    <w:basedOn w:val="WW-DefaultParagraphFont1"/>
    <w:rsid w:val="00684AF0"/>
  </w:style>
  <w:style w:type="character" w:customStyle="1" w:styleId="NoSpacingChar">
    <w:name w:val="No Spacing Char"/>
    <w:rsid w:val="00684AF0"/>
    <w:rPr>
      <w:rFonts w:cs="font316"/>
      <w:lang w:val="en-US"/>
    </w:rPr>
  </w:style>
  <w:style w:type="character" w:customStyle="1" w:styleId="HeaderChar">
    <w:name w:val="Header Char"/>
    <w:basedOn w:val="WW-DefaultParagraphFont1"/>
    <w:rsid w:val="00684AF0"/>
  </w:style>
  <w:style w:type="character" w:customStyle="1" w:styleId="ListLabel1">
    <w:name w:val="ListLabel 1"/>
    <w:rsid w:val="00684AF0"/>
    <w:rPr>
      <w:rFonts w:cs="Courier New"/>
    </w:rPr>
  </w:style>
  <w:style w:type="character" w:customStyle="1" w:styleId="ListLabel2">
    <w:name w:val="ListLabel 2"/>
    <w:rsid w:val="00684AF0"/>
    <w:rPr>
      <w:b/>
      <w:i w:val="0"/>
      <w:sz w:val="24"/>
      <w:szCs w:val="24"/>
    </w:rPr>
  </w:style>
  <w:style w:type="character" w:customStyle="1" w:styleId="ListLabel3">
    <w:name w:val="ListLabel 3"/>
    <w:rsid w:val="00684AF0"/>
    <w:rPr>
      <w:rFonts w:cs="Arial"/>
      <w:i w:val="0"/>
      <w:sz w:val="24"/>
    </w:rPr>
  </w:style>
  <w:style w:type="character" w:customStyle="1" w:styleId="ListLabel4">
    <w:name w:val="ListLabel 4"/>
    <w:rsid w:val="00684AF0"/>
    <w:rPr>
      <w:rFonts w:cs="Arial"/>
      <w:b w:val="0"/>
      <w:i w:val="0"/>
      <w:sz w:val="24"/>
    </w:rPr>
  </w:style>
  <w:style w:type="character" w:customStyle="1" w:styleId="ListLabel5">
    <w:name w:val="ListLabel 5"/>
    <w:rsid w:val="00684AF0"/>
    <w:rPr>
      <w:rFonts w:cs="Calibri"/>
    </w:rPr>
  </w:style>
  <w:style w:type="character" w:customStyle="1" w:styleId="ListLabel6">
    <w:name w:val="ListLabel 6"/>
    <w:rsid w:val="00684AF0"/>
    <w:rPr>
      <w:b w:val="0"/>
      <w:i w:val="0"/>
      <w:color w:val="00000A"/>
    </w:rPr>
  </w:style>
  <w:style w:type="character" w:customStyle="1" w:styleId="ListLabel7">
    <w:name w:val="ListLabel 7"/>
    <w:rsid w:val="00684AF0"/>
    <w:rPr>
      <w:rFonts w:eastAsia="TimesNewRomanPSMT" w:cs="Times New Roman"/>
    </w:rPr>
  </w:style>
  <w:style w:type="character" w:customStyle="1" w:styleId="ListLabel8">
    <w:name w:val="ListLabel 8"/>
    <w:rsid w:val="00684AF0"/>
    <w:rPr>
      <w:i w:val="0"/>
    </w:rPr>
  </w:style>
  <w:style w:type="character" w:customStyle="1" w:styleId="NumberingSymbols">
    <w:name w:val="Numbering Symbols"/>
    <w:rsid w:val="00684AF0"/>
  </w:style>
  <w:style w:type="character" w:customStyle="1" w:styleId="FootnoteCharacters">
    <w:name w:val="Footnote Characters"/>
    <w:rsid w:val="00684AF0"/>
    <w:rPr>
      <w:vertAlign w:val="superscript"/>
    </w:rPr>
  </w:style>
  <w:style w:type="paragraph" w:customStyle="1" w:styleId="Heading">
    <w:name w:val="Heading"/>
    <w:basedOn w:val="Normal"/>
    <w:next w:val="BodyText"/>
    <w:rsid w:val="00684AF0"/>
    <w:pPr>
      <w:keepNext/>
      <w:suppressAutoHyphens/>
      <w:spacing w:before="240" w:after="120" w:line="100" w:lineRule="atLeast"/>
    </w:pPr>
    <w:rPr>
      <w:rFonts w:ascii="Arial" w:eastAsia="Arial Unicode MS" w:hAnsi="Arial"/>
      <w:color w:val="000000"/>
      <w:kern w:val="1"/>
      <w:sz w:val="28"/>
      <w:szCs w:val="28"/>
      <w:lang w:eastAsia="ar-SA"/>
    </w:rPr>
  </w:style>
  <w:style w:type="paragraph" w:customStyle="1" w:styleId="Index">
    <w:name w:val="Index"/>
    <w:basedOn w:val="Normal"/>
    <w:rsid w:val="00684AF0"/>
    <w:pPr>
      <w:suppressLineNumbers/>
      <w:suppressAutoHyphens/>
      <w:spacing w:line="100" w:lineRule="atLeast"/>
    </w:pPr>
    <w:rPr>
      <w:rFonts w:eastAsia="Arial Unicode MS"/>
      <w:color w:val="000000"/>
      <w:kern w:val="1"/>
      <w:lang w:eastAsia="ar-SA"/>
    </w:rPr>
  </w:style>
  <w:style w:type="paragraph" w:customStyle="1" w:styleId="CommentText1">
    <w:name w:val="Comment Text1"/>
    <w:basedOn w:val="Normal"/>
    <w:rsid w:val="00684AF0"/>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684AF0"/>
    <w:rPr>
      <w:b/>
      <w:bCs/>
    </w:rPr>
  </w:style>
  <w:style w:type="paragraph" w:styleId="BalloonText">
    <w:name w:val="Balloon Text"/>
    <w:basedOn w:val="Normal"/>
    <w:link w:val="BalloonTextChar1"/>
    <w:rsid w:val="00684AF0"/>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684AF0"/>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684AF0"/>
    <w:pPr>
      <w:keepLines/>
      <w:framePr w:hSpace="0" w:wrap="auto" w:vAnchor="margin" w:hAnchor="text" w:xAlign="left" w:yAlign="inline"/>
      <w:suppressLineNumbers/>
      <w:suppressAutoHyphens/>
      <w:spacing w:before="480" w:line="100" w:lineRule="atLeast"/>
      <w:jc w:val="left"/>
    </w:pPr>
    <w:rPr>
      <w:rFonts w:ascii="Cambria" w:eastAsia="Arial Unicode MS" w:hAnsi="Cambria"/>
      <w:color w:val="365F91"/>
      <w:spacing w:val="0"/>
      <w:kern w:val="1"/>
      <w:sz w:val="32"/>
      <w:szCs w:val="32"/>
      <w:lang w:val="en-US" w:eastAsia="ar-SA"/>
    </w:rPr>
  </w:style>
  <w:style w:type="paragraph" w:customStyle="1" w:styleId="TableContents">
    <w:name w:val="Table Contents"/>
    <w:basedOn w:val="Normal"/>
    <w:rsid w:val="00684AF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684AF0"/>
    <w:pPr>
      <w:jc w:val="center"/>
    </w:pPr>
    <w:rPr>
      <w:b/>
      <w:bCs/>
    </w:rPr>
  </w:style>
  <w:style w:type="character" w:customStyle="1" w:styleId="PlainTextChar">
    <w:name w:val="Plain Text Char"/>
    <w:rsid w:val="00684AF0"/>
    <w:rPr>
      <w:rFonts w:ascii="Calibri" w:eastAsia="Calibri" w:hAnsi="Calibri"/>
      <w:sz w:val="22"/>
      <w:szCs w:val="21"/>
      <w:lang w:val="x-none" w:eastAsia="x-none"/>
    </w:rPr>
  </w:style>
  <w:style w:type="paragraph" w:customStyle="1" w:styleId="Nabrajanjeminus">
    <w:name w:val="Nabrajanje minus"/>
    <w:basedOn w:val="Normal"/>
    <w:rsid w:val="00684AF0"/>
    <w:pPr>
      <w:numPr>
        <w:numId w:val="3"/>
      </w:numPr>
      <w:spacing w:before="20"/>
      <w:ind w:left="851" w:hanging="284"/>
    </w:pPr>
    <w:rPr>
      <w:rFonts w:ascii="Sylfaen" w:hAnsi="Sylfaen"/>
      <w:sz w:val="22"/>
      <w:szCs w:val="22"/>
      <w:lang w:val="sr-Latn-CS"/>
    </w:rPr>
  </w:style>
  <w:style w:type="paragraph" w:customStyle="1" w:styleId="TableParagraph">
    <w:name w:val="Table Paragraph"/>
    <w:basedOn w:val="Normal"/>
    <w:rsid w:val="00684AF0"/>
    <w:pPr>
      <w:widowControl w:val="0"/>
      <w:autoSpaceDE w:val="0"/>
      <w:autoSpaceDN w:val="0"/>
      <w:adjustRightInd w:val="0"/>
    </w:pPr>
  </w:style>
  <w:style w:type="character" w:customStyle="1" w:styleId="CommentTextChar1">
    <w:name w:val="Comment Text Char1"/>
    <w:semiHidden/>
    <w:rsid w:val="00684AF0"/>
    <w:rPr>
      <w:lang w:eastAsia="en-US"/>
    </w:rPr>
  </w:style>
  <w:style w:type="character" w:customStyle="1" w:styleId="FontStyle39">
    <w:name w:val="Font Style39"/>
    <w:uiPriority w:val="99"/>
    <w:rsid w:val="00684AF0"/>
    <w:rPr>
      <w:rFonts w:ascii="Arial" w:hAnsi="Arial" w:cs="Arial"/>
      <w:b/>
      <w:bCs/>
      <w:sz w:val="22"/>
      <w:szCs w:val="22"/>
    </w:rPr>
  </w:style>
  <w:style w:type="paragraph" w:customStyle="1" w:styleId="Style5">
    <w:name w:val="Style5"/>
    <w:basedOn w:val="Normal"/>
    <w:uiPriority w:val="99"/>
    <w:rsid w:val="00684AF0"/>
    <w:pPr>
      <w:widowControl w:val="0"/>
      <w:autoSpaceDE w:val="0"/>
      <w:autoSpaceDN w:val="0"/>
      <w:adjustRightInd w:val="0"/>
      <w:spacing w:line="276" w:lineRule="exact"/>
      <w:jc w:val="both"/>
    </w:pPr>
    <w:rPr>
      <w:rFonts w:ascii="Arial" w:hAnsi="Arial" w:cs="Arial"/>
      <w:lang w:val="sr-Latn-RS" w:eastAsia="sr-Latn-RS"/>
    </w:rPr>
  </w:style>
  <w:style w:type="paragraph" w:customStyle="1" w:styleId="Style15">
    <w:name w:val="Style15"/>
    <w:basedOn w:val="Normal"/>
    <w:uiPriority w:val="99"/>
    <w:rsid w:val="00684AF0"/>
    <w:pPr>
      <w:widowControl w:val="0"/>
      <w:autoSpaceDE w:val="0"/>
      <w:autoSpaceDN w:val="0"/>
      <w:adjustRightInd w:val="0"/>
      <w:spacing w:line="235" w:lineRule="exact"/>
      <w:ind w:hanging="346"/>
    </w:pPr>
    <w:rPr>
      <w:rFonts w:ascii="Arial" w:hAnsi="Arial" w:cs="Arial"/>
      <w:lang w:val="sr-Latn-RS" w:eastAsia="sr-Latn-RS"/>
    </w:rPr>
  </w:style>
  <w:style w:type="paragraph" w:customStyle="1" w:styleId="Style17">
    <w:name w:val="Style17"/>
    <w:basedOn w:val="Normal"/>
    <w:uiPriority w:val="99"/>
    <w:rsid w:val="00684AF0"/>
    <w:pPr>
      <w:widowControl w:val="0"/>
      <w:autoSpaceDE w:val="0"/>
      <w:autoSpaceDN w:val="0"/>
      <w:adjustRightInd w:val="0"/>
      <w:jc w:val="both"/>
    </w:pPr>
    <w:rPr>
      <w:rFonts w:ascii="Arial" w:hAnsi="Arial" w:cs="Arial"/>
      <w:lang w:val="sr-Latn-RS" w:eastAsia="sr-Latn-RS"/>
    </w:rPr>
  </w:style>
  <w:style w:type="paragraph" w:customStyle="1" w:styleId="Style18">
    <w:name w:val="Style18"/>
    <w:basedOn w:val="Normal"/>
    <w:uiPriority w:val="99"/>
    <w:rsid w:val="00684AF0"/>
    <w:pPr>
      <w:widowControl w:val="0"/>
      <w:autoSpaceDE w:val="0"/>
      <w:autoSpaceDN w:val="0"/>
      <w:adjustRightInd w:val="0"/>
    </w:pPr>
    <w:rPr>
      <w:rFonts w:ascii="Arial" w:hAnsi="Arial" w:cs="Arial"/>
      <w:lang w:val="sr-Latn-RS" w:eastAsia="sr-Latn-RS"/>
    </w:rPr>
  </w:style>
  <w:style w:type="character" w:customStyle="1" w:styleId="FontStyle37">
    <w:name w:val="Font Style37"/>
    <w:uiPriority w:val="99"/>
    <w:rsid w:val="00684AF0"/>
    <w:rPr>
      <w:rFonts w:ascii="Arial" w:hAnsi="Arial" w:cs="Arial"/>
      <w:sz w:val="14"/>
      <w:szCs w:val="14"/>
    </w:rPr>
  </w:style>
  <w:style w:type="character" w:customStyle="1" w:styleId="FontStyle40">
    <w:name w:val="Font Style40"/>
    <w:uiPriority w:val="99"/>
    <w:rsid w:val="00684AF0"/>
    <w:rPr>
      <w:rFonts w:ascii="Arial" w:hAnsi="Arial" w:cs="Arial"/>
      <w:sz w:val="22"/>
      <w:szCs w:val="22"/>
    </w:rPr>
  </w:style>
  <w:style w:type="paragraph" w:customStyle="1" w:styleId="Style1">
    <w:name w:val="Style1"/>
    <w:basedOn w:val="Normal"/>
    <w:uiPriority w:val="99"/>
    <w:rsid w:val="00684AF0"/>
    <w:pPr>
      <w:widowControl w:val="0"/>
      <w:autoSpaceDE w:val="0"/>
      <w:autoSpaceDN w:val="0"/>
      <w:adjustRightInd w:val="0"/>
      <w:spacing w:line="274" w:lineRule="exact"/>
      <w:jc w:val="both"/>
    </w:pPr>
    <w:rPr>
      <w:rFonts w:ascii="Arial" w:hAnsi="Arial" w:cs="Arial"/>
      <w:lang w:val="sr-Latn-RS" w:eastAsia="sr-Latn-RS"/>
    </w:rPr>
  </w:style>
  <w:style w:type="paragraph" w:customStyle="1" w:styleId="Style22">
    <w:name w:val="Style22"/>
    <w:basedOn w:val="Normal"/>
    <w:uiPriority w:val="99"/>
    <w:rsid w:val="00684AF0"/>
    <w:pPr>
      <w:widowControl w:val="0"/>
      <w:autoSpaceDE w:val="0"/>
      <w:autoSpaceDN w:val="0"/>
      <w:adjustRightInd w:val="0"/>
      <w:spacing w:line="276" w:lineRule="exact"/>
    </w:pPr>
    <w:rPr>
      <w:rFonts w:ascii="Arial" w:hAnsi="Arial" w:cs="Arial"/>
      <w:lang w:val="sr-Latn-RS" w:eastAsia="sr-Latn-RS"/>
    </w:rPr>
  </w:style>
  <w:style w:type="paragraph" w:customStyle="1" w:styleId="Style31">
    <w:name w:val="Style31"/>
    <w:basedOn w:val="Normal"/>
    <w:uiPriority w:val="99"/>
    <w:rsid w:val="00684AF0"/>
    <w:pPr>
      <w:widowControl w:val="0"/>
      <w:autoSpaceDE w:val="0"/>
      <w:autoSpaceDN w:val="0"/>
      <w:adjustRightInd w:val="0"/>
      <w:spacing w:line="547" w:lineRule="exact"/>
      <w:ind w:firstLine="163"/>
    </w:pPr>
    <w:rPr>
      <w:rFonts w:ascii="Arial" w:hAnsi="Arial" w:cs="Arial"/>
      <w:lang w:val="sr-Latn-RS" w:eastAsia="sr-Latn-RS"/>
    </w:rPr>
  </w:style>
  <w:style w:type="paragraph" w:customStyle="1" w:styleId="Style2">
    <w:name w:val="Style2"/>
    <w:basedOn w:val="Normal"/>
    <w:uiPriority w:val="99"/>
    <w:rsid w:val="00684AF0"/>
    <w:pPr>
      <w:widowControl w:val="0"/>
      <w:autoSpaceDE w:val="0"/>
      <w:autoSpaceDN w:val="0"/>
      <w:adjustRightInd w:val="0"/>
      <w:spacing w:line="276" w:lineRule="exact"/>
      <w:jc w:val="center"/>
    </w:pPr>
    <w:rPr>
      <w:rFonts w:ascii="Arial" w:hAnsi="Arial" w:cs="Arial"/>
      <w:lang w:val="sr-Latn-RS" w:eastAsia="sr-Latn-RS"/>
    </w:rPr>
  </w:style>
  <w:style w:type="paragraph" w:customStyle="1" w:styleId="Style9">
    <w:name w:val="Style9"/>
    <w:basedOn w:val="Normal"/>
    <w:uiPriority w:val="99"/>
    <w:rsid w:val="00684AF0"/>
    <w:pPr>
      <w:widowControl w:val="0"/>
      <w:autoSpaceDE w:val="0"/>
      <w:autoSpaceDN w:val="0"/>
      <w:adjustRightInd w:val="0"/>
      <w:spacing w:line="277" w:lineRule="exact"/>
      <w:ind w:hanging="331"/>
      <w:jc w:val="both"/>
    </w:pPr>
    <w:rPr>
      <w:rFonts w:ascii="Arial" w:hAnsi="Arial" w:cs="Arial"/>
      <w:lang w:val="sr-Latn-RS" w:eastAsia="sr-Latn-RS"/>
    </w:rPr>
  </w:style>
  <w:style w:type="paragraph" w:customStyle="1" w:styleId="Style19">
    <w:name w:val="Style19"/>
    <w:basedOn w:val="Normal"/>
    <w:uiPriority w:val="99"/>
    <w:rsid w:val="00684AF0"/>
    <w:pPr>
      <w:widowControl w:val="0"/>
      <w:autoSpaceDE w:val="0"/>
      <w:autoSpaceDN w:val="0"/>
      <w:adjustRightInd w:val="0"/>
      <w:spacing w:line="276" w:lineRule="exact"/>
      <w:ind w:hanging="710"/>
    </w:pPr>
    <w:rPr>
      <w:rFonts w:ascii="Arial" w:hAnsi="Arial" w:cs="Arial"/>
      <w:lang w:val="sr-Latn-RS" w:eastAsia="sr-Latn-RS"/>
    </w:rPr>
  </w:style>
  <w:style w:type="paragraph" w:customStyle="1" w:styleId="Style25">
    <w:name w:val="Style25"/>
    <w:basedOn w:val="Normal"/>
    <w:uiPriority w:val="99"/>
    <w:rsid w:val="00684AF0"/>
    <w:pPr>
      <w:widowControl w:val="0"/>
      <w:autoSpaceDE w:val="0"/>
      <w:autoSpaceDN w:val="0"/>
      <w:adjustRightInd w:val="0"/>
      <w:spacing w:line="276" w:lineRule="exact"/>
      <w:ind w:hanging="360"/>
      <w:jc w:val="both"/>
    </w:pPr>
    <w:rPr>
      <w:rFonts w:ascii="Arial" w:hAnsi="Arial" w:cs="Arial"/>
      <w:lang w:val="sr-Latn-RS" w:eastAsia="sr-Latn-RS"/>
    </w:rPr>
  </w:style>
  <w:style w:type="paragraph" w:customStyle="1" w:styleId="Style30">
    <w:name w:val="Style30"/>
    <w:basedOn w:val="Normal"/>
    <w:uiPriority w:val="99"/>
    <w:rsid w:val="00684AF0"/>
    <w:pPr>
      <w:widowControl w:val="0"/>
      <w:autoSpaceDE w:val="0"/>
      <w:autoSpaceDN w:val="0"/>
      <w:adjustRightInd w:val="0"/>
      <w:spacing w:line="276" w:lineRule="exact"/>
      <w:jc w:val="both"/>
    </w:pPr>
    <w:rPr>
      <w:rFonts w:ascii="Arial" w:hAnsi="Arial" w:cs="Arial"/>
      <w:lang w:val="sr-Latn-RS" w:eastAsia="sr-Latn-RS"/>
    </w:rPr>
  </w:style>
  <w:style w:type="paragraph" w:customStyle="1" w:styleId="Style33">
    <w:name w:val="Style33"/>
    <w:basedOn w:val="Normal"/>
    <w:uiPriority w:val="99"/>
    <w:rsid w:val="00684AF0"/>
    <w:pPr>
      <w:widowControl w:val="0"/>
      <w:autoSpaceDE w:val="0"/>
      <w:autoSpaceDN w:val="0"/>
      <w:adjustRightInd w:val="0"/>
      <w:spacing w:line="274" w:lineRule="exact"/>
      <w:ind w:hanging="346"/>
      <w:jc w:val="both"/>
    </w:pPr>
    <w:rPr>
      <w:rFonts w:ascii="Arial" w:hAnsi="Arial" w:cs="Arial"/>
      <w:lang w:val="sr-Latn-RS" w:eastAsia="sr-Latn-RS"/>
    </w:rPr>
  </w:style>
  <w:style w:type="character" w:customStyle="1" w:styleId="FontStyle42">
    <w:name w:val="Font Style42"/>
    <w:uiPriority w:val="99"/>
    <w:rsid w:val="00684AF0"/>
    <w:rPr>
      <w:rFonts w:ascii="Arial" w:hAnsi="Arial" w:cs="Arial"/>
      <w:i/>
      <w:iCs/>
      <w:sz w:val="22"/>
      <w:szCs w:val="22"/>
    </w:rPr>
  </w:style>
  <w:style w:type="paragraph" w:customStyle="1" w:styleId="Style24">
    <w:name w:val="Style24"/>
    <w:basedOn w:val="Normal"/>
    <w:uiPriority w:val="99"/>
    <w:rsid w:val="00684AF0"/>
    <w:pPr>
      <w:widowControl w:val="0"/>
      <w:autoSpaceDE w:val="0"/>
      <w:autoSpaceDN w:val="0"/>
      <w:adjustRightInd w:val="0"/>
      <w:spacing w:line="276" w:lineRule="exact"/>
      <w:jc w:val="both"/>
    </w:pPr>
    <w:rPr>
      <w:rFonts w:ascii="Arial" w:hAnsi="Arial" w:cs="Arial"/>
      <w:lang w:val="sr-Latn-RS" w:eastAsia="sr-Latn-RS"/>
    </w:rPr>
  </w:style>
  <w:style w:type="paragraph" w:customStyle="1" w:styleId="Style28">
    <w:name w:val="Style28"/>
    <w:basedOn w:val="Normal"/>
    <w:uiPriority w:val="99"/>
    <w:rsid w:val="00684AF0"/>
    <w:pPr>
      <w:widowControl w:val="0"/>
      <w:autoSpaceDE w:val="0"/>
      <w:autoSpaceDN w:val="0"/>
      <w:adjustRightInd w:val="0"/>
      <w:jc w:val="center"/>
    </w:pPr>
    <w:rPr>
      <w:rFonts w:ascii="Arial" w:hAnsi="Arial" w:cs="Arial"/>
      <w:lang w:val="sr-Latn-RS" w:eastAsia="sr-Latn-RS"/>
    </w:rPr>
  </w:style>
  <w:style w:type="character" w:customStyle="1" w:styleId="FontStyle41">
    <w:name w:val="Font Style41"/>
    <w:uiPriority w:val="99"/>
    <w:rsid w:val="00684AF0"/>
    <w:rPr>
      <w:rFonts w:ascii="Arial" w:hAnsi="Arial" w:cs="Arial"/>
      <w:b/>
      <w:bCs/>
      <w:i/>
      <w:iCs/>
      <w:sz w:val="22"/>
      <w:szCs w:val="22"/>
    </w:rPr>
  </w:style>
  <w:style w:type="paragraph" w:customStyle="1" w:styleId="Style6">
    <w:name w:val="Style6"/>
    <w:basedOn w:val="Normal"/>
    <w:uiPriority w:val="99"/>
    <w:rsid w:val="00684AF0"/>
    <w:pPr>
      <w:widowControl w:val="0"/>
      <w:autoSpaceDE w:val="0"/>
      <w:autoSpaceDN w:val="0"/>
      <w:adjustRightInd w:val="0"/>
      <w:jc w:val="both"/>
    </w:pPr>
    <w:rPr>
      <w:rFonts w:ascii="Arial" w:hAnsi="Arial" w:cs="Arial"/>
      <w:lang w:val="sr-Latn-RS" w:eastAsia="sr-Latn-RS"/>
    </w:rPr>
  </w:style>
  <w:style w:type="paragraph" w:customStyle="1" w:styleId="Style7">
    <w:name w:val="Style7"/>
    <w:basedOn w:val="Normal"/>
    <w:uiPriority w:val="99"/>
    <w:rsid w:val="00684AF0"/>
    <w:pPr>
      <w:widowControl w:val="0"/>
      <w:autoSpaceDE w:val="0"/>
      <w:autoSpaceDN w:val="0"/>
      <w:adjustRightInd w:val="0"/>
      <w:spacing w:line="288" w:lineRule="exact"/>
      <w:ind w:hanging="355"/>
    </w:pPr>
    <w:rPr>
      <w:rFonts w:ascii="Arial" w:hAnsi="Arial" w:cs="Arial"/>
      <w:lang w:val="sr-Latn-RS" w:eastAsia="sr-Latn-RS"/>
    </w:rPr>
  </w:style>
  <w:style w:type="paragraph" w:customStyle="1" w:styleId="Style13">
    <w:name w:val="Style13"/>
    <w:basedOn w:val="Normal"/>
    <w:uiPriority w:val="99"/>
    <w:rsid w:val="00684AF0"/>
    <w:pPr>
      <w:widowControl w:val="0"/>
      <w:autoSpaceDE w:val="0"/>
      <w:autoSpaceDN w:val="0"/>
      <w:adjustRightInd w:val="0"/>
      <w:jc w:val="both"/>
    </w:pPr>
    <w:rPr>
      <w:rFonts w:ascii="Arial" w:hAnsi="Arial" w:cs="Arial"/>
      <w:lang w:val="sr-Latn-RS" w:eastAsia="sr-Latn-RS"/>
    </w:rPr>
  </w:style>
  <w:style w:type="paragraph" w:customStyle="1" w:styleId="Style34">
    <w:name w:val="Style34"/>
    <w:basedOn w:val="Normal"/>
    <w:uiPriority w:val="99"/>
    <w:rsid w:val="00684AF0"/>
    <w:pPr>
      <w:widowControl w:val="0"/>
      <w:autoSpaceDE w:val="0"/>
      <w:autoSpaceDN w:val="0"/>
      <w:adjustRightInd w:val="0"/>
    </w:pPr>
    <w:rPr>
      <w:rFonts w:ascii="Arial" w:hAnsi="Arial" w:cs="Arial"/>
      <w:lang w:val="sr-Latn-RS" w:eastAsia="sr-Latn-RS"/>
    </w:rPr>
  </w:style>
  <w:style w:type="character" w:customStyle="1" w:styleId="FontStyle38">
    <w:name w:val="Font Style38"/>
    <w:uiPriority w:val="99"/>
    <w:rsid w:val="00684AF0"/>
    <w:rPr>
      <w:rFonts w:ascii="Times New Roman" w:hAnsi="Times New Roman" w:cs="Times New Roman"/>
      <w:b/>
      <w:bCs/>
      <w:smallCaps/>
      <w:spacing w:val="20"/>
      <w:sz w:val="24"/>
      <w:szCs w:val="24"/>
    </w:rPr>
  </w:style>
  <w:style w:type="paragraph" w:customStyle="1" w:styleId="Style8">
    <w:name w:val="Style8"/>
    <w:basedOn w:val="Normal"/>
    <w:uiPriority w:val="99"/>
    <w:rsid w:val="00684AF0"/>
    <w:pPr>
      <w:widowControl w:val="0"/>
      <w:autoSpaceDE w:val="0"/>
      <w:autoSpaceDN w:val="0"/>
      <w:adjustRightInd w:val="0"/>
    </w:pPr>
    <w:rPr>
      <w:rFonts w:ascii="Arial" w:hAnsi="Arial" w:cs="Arial"/>
      <w:lang w:val="sr-Latn-RS" w:eastAsia="sr-Latn-RS"/>
    </w:rPr>
  </w:style>
  <w:style w:type="paragraph" w:customStyle="1" w:styleId="Style10">
    <w:name w:val="Style10"/>
    <w:basedOn w:val="Normal"/>
    <w:uiPriority w:val="99"/>
    <w:rsid w:val="00684AF0"/>
    <w:pPr>
      <w:widowControl w:val="0"/>
      <w:autoSpaceDE w:val="0"/>
      <w:autoSpaceDN w:val="0"/>
      <w:adjustRightInd w:val="0"/>
    </w:pPr>
    <w:rPr>
      <w:rFonts w:ascii="Arial" w:hAnsi="Arial" w:cs="Arial"/>
      <w:lang w:val="sr-Latn-RS" w:eastAsia="sr-Latn-RS"/>
    </w:rPr>
  </w:style>
  <w:style w:type="paragraph" w:customStyle="1" w:styleId="Style11">
    <w:name w:val="Style11"/>
    <w:basedOn w:val="Normal"/>
    <w:uiPriority w:val="99"/>
    <w:rsid w:val="00684AF0"/>
    <w:pPr>
      <w:widowControl w:val="0"/>
      <w:autoSpaceDE w:val="0"/>
      <w:autoSpaceDN w:val="0"/>
      <w:adjustRightInd w:val="0"/>
      <w:spacing w:line="278" w:lineRule="exact"/>
    </w:pPr>
    <w:rPr>
      <w:rFonts w:ascii="Arial" w:hAnsi="Arial" w:cs="Arial"/>
      <w:lang w:val="sr-Latn-RS" w:eastAsia="sr-Latn-RS"/>
    </w:rPr>
  </w:style>
  <w:style w:type="paragraph" w:customStyle="1" w:styleId="Style26">
    <w:name w:val="Style26"/>
    <w:basedOn w:val="Normal"/>
    <w:uiPriority w:val="99"/>
    <w:rsid w:val="00684AF0"/>
    <w:pPr>
      <w:widowControl w:val="0"/>
      <w:autoSpaceDE w:val="0"/>
      <w:autoSpaceDN w:val="0"/>
      <w:adjustRightInd w:val="0"/>
      <w:spacing w:line="274" w:lineRule="exact"/>
      <w:ind w:hanging="365"/>
    </w:pPr>
    <w:rPr>
      <w:rFonts w:ascii="Arial" w:hAnsi="Arial" w:cs="Arial"/>
      <w:lang w:val="sr-Latn-RS" w:eastAsia="sr-Latn-RS"/>
    </w:rPr>
  </w:style>
  <w:style w:type="paragraph" w:customStyle="1" w:styleId="Style29">
    <w:name w:val="Style29"/>
    <w:basedOn w:val="Normal"/>
    <w:uiPriority w:val="99"/>
    <w:rsid w:val="00684AF0"/>
    <w:pPr>
      <w:widowControl w:val="0"/>
      <w:autoSpaceDE w:val="0"/>
      <w:autoSpaceDN w:val="0"/>
      <w:adjustRightInd w:val="0"/>
      <w:spacing w:line="317" w:lineRule="exact"/>
      <w:jc w:val="center"/>
    </w:pPr>
    <w:rPr>
      <w:rFonts w:ascii="Arial" w:hAnsi="Arial" w:cs="Arial"/>
      <w:lang w:val="sr-Latn-RS" w:eastAsia="sr-Latn-RS"/>
    </w:rPr>
  </w:style>
  <w:style w:type="paragraph" w:styleId="Header">
    <w:name w:val="header"/>
    <w:basedOn w:val="Normal"/>
    <w:link w:val="HeaderChar1"/>
    <w:uiPriority w:val="99"/>
    <w:unhideWhenUsed/>
    <w:rsid w:val="00684AF0"/>
    <w:pPr>
      <w:tabs>
        <w:tab w:val="center" w:pos="4680"/>
        <w:tab w:val="right" w:pos="9360"/>
      </w:tabs>
    </w:pPr>
  </w:style>
  <w:style w:type="character" w:customStyle="1" w:styleId="HeaderChar1">
    <w:name w:val="Header Char1"/>
    <w:basedOn w:val="DefaultParagraphFont"/>
    <w:link w:val="Header"/>
    <w:uiPriority w:val="99"/>
    <w:rsid w:val="00684AF0"/>
    <w:rPr>
      <w:rFonts w:ascii="Times New Roman" w:eastAsia="Times New Roman" w:hAnsi="Times New Roman" w:cs="Times New Roman"/>
      <w:sz w:val="24"/>
      <w:szCs w:val="24"/>
    </w:rPr>
  </w:style>
  <w:style w:type="paragraph" w:customStyle="1" w:styleId="Style32">
    <w:name w:val="Style32"/>
    <w:basedOn w:val="Normal"/>
    <w:uiPriority w:val="99"/>
    <w:rsid w:val="00684AF0"/>
    <w:pPr>
      <w:widowControl w:val="0"/>
      <w:autoSpaceDE w:val="0"/>
      <w:autoSpaceDN w:val="0"/>
      <w:adjustRightInd w:val="0"/>
      <w:spacing w:line="317" w:lineRule="exact"/>
      <w:jc w:val="center"/>
    </w:pPr>
    <w:rPr>
      <w:rFonts w:ascii="Arial" w:hAnsi="Arial" w:cs="Arial"/>
      <w:lang w:val="sr-Latn-RS" w:eastAsia="sr-Latn-RS"/>
    </w:rPr>
  </w:style>
  <w:style w:type="paragraph" w:customStyle="1" w:styleId="Style35">
    <w:name w:val="Style35"/>
    <w:basedOn w:val="Normal"/>
    <w:uiPriority w:val="99"/>
    <w:rsid w:val="00684AF0"/>
    <w:pPr>
      <w:widowControl w:val="0"/>
      <w:autoSpaceDE w:val="0"/>
      <w:autoSpaceDN w:val="0"/>
      <w:adjustRightInd w:val="0"/>
    </w:pPr>
    <w:rPr>
      <w:rFonts w:ascii="Arial" w:hAnsi="Arial" w:cs="Arial"/>
      <w:lang w:val="sr-Latn-RS" w:eastAsia="sr-Latn-RS"/>
    </w:rPr>
  </w:style>
  <w:style w:type="paragraph" w:customStyle="1" w:styleId="Style20">
    <w:name w:val="Style20"/>
    <w:basedOn w:val="Normal"/>
    <w:uiPriority w:val="99"/>
    <w:rsid w:val="00684AF0"/>
    <w:pPr>
      <w:widowControl w:val="0"/>
      <w:autoSpaceDE w:val="0"/>
      <w:autoSpaceDN w:val="0"/>
      <w:adjustRightInd w:val="0"/>
      <w:spacing w:line="278" w:lineRule="exact"/>
      <w:jc w:val="both"/>
    </w:pPr>
    <w:rPr>
      <w:rFonts w:ascii="Arial" w:hAnsi="Arial" w:cs="Arial"/>
      <w:lang w:val="sr-Latn-RS" w:eastAsia="sr-Latn-RS"/>
    </w:rPr>
  </w:style>
  <w:style w:type="character" w:customStyle="1" w:styleId="Heading6Char1">
    <w:name w:val="Heading 6 Char1"/>
    <w:basedOn w:val="DefaultParagraphFont"/>
    <w:link w:val="Heading6"/>
    <w:uiPriority w:val="9"/>
    <w:semiHidden/>
    <w:rsid w:val="00684AF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3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88D0-FEEE-4B36-A490-DF8279AC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8807</Words>
  <Characters>50206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Jovanka Simic</dc:creator>
  <cp:keywords/>
  <dc:description/>
  <cp:lastModifiedBy>Jovanka Simic</cp:lastModifiedBy>
  <cp:revision>40</cp:revision>
  <cp:lastPrinted>2017-09-27T10:18:00Z</cp:lastPrinted>
  <dcterms:created xsi:type="dcterms:W3CDTF">2017-09-26T08:15:00Z</dcterms:created>
  <dcterms:modified xsi:type="dcterms:W3CDTF">2017-09-27T10:26:00Z</dcterms:modified>
</cp:coreProperties>
</file>