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FA" w:rsidRDefault="00AF0BFA">
      <w:pPr>
        <w:widowControl w:val="0"/>
        <w:spacing w:after="0" w:line="240" w:lineRule="auto"/>
        <w:jc w:val="center"/>
        <w:rPr>
          <w:rFonts w:ascii="Arial" w:hAnsi="Arial" w:cs="Arial"/>
          <w:color w:val="000000"/>
          <w:sz w:val="32"/>
          <w:szCs w:val="32"/>
          <w:lang w:val="ru-RU" w:eastAsia="ru-RU"/>
        </w:rPr>
      </w:pPr>
      <w:bookmarkStart w:id="0" w:name="bookmark0"/>
    </w:p>
    <w:p w:rsidR="00AF0BFA" w:rsidRDefault="00AF0BFA">
      <w:pPr>
        <w:widowControl w:val="0"/>
        <w:spacing w:after="0" w:line="240" w:lineRule="auto"/>
        <w:jc w:val="center"/>
        <w:rPr>
          <w:rFonts w:ascii="Arial" w:hAnsi="Arial" w:cs="Arial"/>
          <w:color w:val="000000"/>
          <w:sz w:val="32"/>
          <w:szCs w:val="32"/>
          <w:lang w:val="ru-RU" w:eastAsia="ru-RU"/>
        </w:rPr>
      </w:pPr>
    </w:p>
    <w:p w:rsidR="00AF0BFA" w:rsidRDefault="00AF0BFA">
      <w:pPr>
        <w:widowControl w:val="0"/>
        <w:spacing w:after="0" w:line="240" w:lineRule="auto"/>
        <w:jc w:val="center"/>
        <w:rPr>
          <w:rFonts w:ascii="Arial" w:hAnsi="Arial" w:cs="Arial"/>
          <w:color w:val="000000"/>
          <w:sz w:val="32"/>
          <w:szCs w:val="32"/>
          <w:lang w:val="ru-RU" w:eastAsia="ru-RU"/>
        </w:rPr>
      </w:pPr>
    </w:p>
    <w:p w:rsidR="00AF0BFA" w:rsidRDefault="00AF0BFA">
      <w:pPr>
        <w:widowControl w:val="0"/>
        <w:spacing w:after="0" w:line="240" w:lineRule="auto"/>
        <w:jc w:val="center"/>
        <w:rPr>
          <w:rFonts w:ascii="Arial" w:hAnsi="Arial" w:cs="Arial"/>
          <w:color w:val="000000"/>
          <w:sz w:val="32"/>
          <w:szCs w:val="32"/>
          <w:lang w:val="ru-RU" w:eastAsia="ru-RU"/>
        </w:rPr>
      </w:pPr>
    </w:p>
    <w:p w:rsidR="00AF0BFA" w:rsidRDefault="00AF0BFA">
      <w:pPr>
        <w:widowControl w:val="0"/>
        <w:spacing w:after="0" w:line="240" w:lineRule="auto"/>
        <w:jc w:val="center"/>
        <w:rPr>
          <w:rFonts w:ascii="Arial" w:hAnsi="Arial" w:cs="Arial"/>
          <w:color w:val="000000"/>
          <w:sz w:val="32"/>
          <w:szCs w:val="32"/>
          <w:lang w:val="ru-RU" w:eastAsia="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AF0BFA" w:rsidRPr="005331E7">
        <w:tc>
          <w:tcPr>
            <w:tcW w:w="5314" w:type="dxa"/>
            <w:tcBorders>
              <w:top w:val="nil"/>
              <w:left w:val="nil"/>
              <w:bottom w:val="nil"/>
              <w:right w:val="nil"/>
            </w:tcBorders>
          </w:tcPr>
          <w:p w:rsidR="00AF0BFA" w:rsidRPr="005331E7" w:rsidRDefault="005331E7">
            <w:pPr>
              <w:widowControl w:val="0"/>
              <w:spacing w:after="0" w:line="240" w:lineRule="auto"/>
              <w:jc w:val="center"/>
              <w:rPr>
                <w:rFonts w:ascii="Times New Roman" w:hAnsi="Times New Roman" w:cs="Times New Roman"/>
                <w:b/>
                <w:bCs/>
                <w:color w:val="000000"/>
                <w:spacing w:val="6"/>
                <w:sz w:val="24"/>
                <w:szCs w:val="24"/>
                <w:lang w:val="sr-Latn-CS" w:eastAsia="ru-RU"/>
              </w:rPr>
            </w:pPr>
            <w:r w:rsidRPr="005331E7">
              <w:rPr>
                <w:rFonts w:ascii="Times New Roman" w:hAnsi="Times New Roman" w:cs="Times New Roman"/>
                <w:b/>
                <w:bCs/>
                <w:noProof/>
                <w:color w:val="000000"/>
                <w:spacing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5pt;height:51.6pt;visibility:visible">
                  <v:imagedata r:id="rId8" o:title=""/>
                </v:shape>
              </w:pic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ru-RU" w:eastAsia="ru-RU"/>
              </w:rPr>
            </w:pPr>
            <w:r w:rsidRPr="005331E7">
              <w:rPr>
                <w:rFonts w:ascii="Times New Roman" w:hAnsi="Times New Roman" w:cs="Times New Roman"/>
                <w:b/>
                <w:bCs/>
                <w:color w:val="000000"/>
                <w:spacing w:val="6"/>
                <w:sz w:val="24"/>
                <w:szCs w:val="24"/>
                <w:lang w:val="ru-RU" w:eastAsia="ru-RU"/>
              </w:rPr>
              <w:t>Република Србија</w:t>
            </w:r>
          </w:p>
        </w:tc>
      </w:tr>
      <w:tr w:rsidR="00AF0BFA" w:rsidRPr="005331E7">
        <w:tc>
          <w:tcPr>
            <w:tcW w:w="5314" w:type="dxa"/>
            <w:tcBorders>
              <w:top w:val="nil"/>
              <w:left w:val="nil"/>
              <w:bottom w:val="nil"/>
              <w:right w:val="nil"/>
            </w:tcBorders>
          </w:tcPr>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sr-Cyrl-CS" w:eastAsia="ru-RU"/>
              </w:rPr>
            </w:pPr>
            <w:r w:rsidRPr="005331E7">
              <w:rPr>
                <w:rFonts w:ascii="Times New Roman" w:hAnsi="Times New Roman" w:cs="Times New Roman"/>
                <w:b/>
                <w:bCs/>
                <w:color w:val="000000"/>
                <w:spacing w:val="6"/>
                <w:sz w:val="24"/>
                <w:szCs w:val="24"/>
                <w:lang w:val="ru-RU" w:eastAsia="ru-RU"/>
              </w:rPr>
              <w:t xml:space="preserve">МИНИСТАРСТВО </w:t>
            </w:r>
            <w:r w:rsidRPr="005331E7">
              <w:rPr>
                <w:rFonts w:ascii="Times New Roman" w:hAnsi="Times New Roman" w:cs="Times New Roman"/>
                <w:b/>
                <w:bCs/>
                <w:color w:val="000000"/>
                <w:spacing w:val="6"/>
                <w:sz w:val="24"/>
                <w:szCs w:val="24"/>
                <w:lang w:val="sr-Cyrl-CS" w:eastAsia="ru-RU"/>
              </w:rPr>
              <w:t xml:space="preserve">ЗА </w:t>
            </w:r>
            <w:r w:rsidRPr="005331E7">
              <w:rPr>
                <w:rFonts w:ascii="Times New Roman" w:hAnsi="Times New Roman" w:cs="Times New Roman"/>
                <w:b/>
                <w:bCs/>
                <w:color w:val="000000"/>
                <w:spacing w:val="6"/>
                <w:sz w:val="24"/>
                <w:szCs w:val="24"/>
                <w:lang w:val="ru-RU" w:eastAsia="ru-RU"/>
              </w:rPr>
              <w:t>РАД</w:t>
            </w:r>
            <w:r w:rsidRPr="005331E7">
              <w:rPr>
                <w:rFonts w:ascii="Times New Roman" w:hAnsi="Times New Roman" w:cs="Times New Roman"/>
                <w:b/>
                <w:bCs/>
                <w:color w:val="000000"/>
                <w:spacing w:val="6"/>
                <w:sz w:val="24"/>
                <w:szCs w:val="24"/>
                <w:lang w:val="sr-Cyrl-CS" w:eastAsia="ru-RU"/>
              </w:rPr>
              <w:t xml:space="preserve">, </w: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sr-Cyrl-CS" w:eastAsia="ru-RU"/>
              </w:rPr>
            </w:pPr>
            <w:r w:rsidRPr="005331E7">
              <w:rPr>
                <w:rFonts w:ascii="Times New Roman" w:hAnsi="Times New Roman" w:cs="Times New Roman"/>
                <w:b/>
                <w:bCs/>
                <w:color w:val="000000"/>
                <w:spacing w:val="6"/>
                <w:sz w:val="24"/>
                <w:szCs w:val="24"/>
                <w:lang w:val="sr-Cyrl-CS" w:eastAsia="ru-RU"/>
              </w:rPr>
              <w:t>ЗАПОШЉАВАЊЕ, БОРАЧКА</w:t>
            </w:r>
            <w:r w:rsidRPr="005331E7">
              <w:rPr>
                <w:rFonts w:ascii="Times New Roman" w:hAnsi="Times New Roman" w:cs="Times New Roman"/>
                <w:b/>
                <w:bCs/>
                <w:color w:val="000000"/>
                <w:spacing w:val="6"/>
                <w:sz w:val="24"/>
                <w:szCs w:val="24"/>
                <w:lang w:val="sr-Latn-CS" w:eastAsia="ru-RU"/>
              </w:rPr>
              <w:t xml:space="preserve"> </w:t>
            </w:r>
            <w:r w:rsidRPr="005331E7">
              <w:rPr>
                <w:rFonts w:ascii="Times New Roman" w:hAnsi="Times New Roman" w:cs="Times New Roman"/>
                <w:b/>
                <w:bCs/>
                <w:color w:val="000000"/>
                <w:spacing w:val="6"/>
                <w:sz w:val="24"/>
                <w:szCs w:val="24"/>
                <w:lang w:val="sr-Cyrl-CS" w:eastAsia="ru-RU"/>
              </w:rPr>
              <w:t>И СОЦИЈАЛНА ПИТАЊА</w:t>
            </w:r>
          </w:p>
        </w:tc>
      </w:tr>
      <w:tr w:rsidR="00AF0BFA" w:rsidRPr="005331E7">
        <w:tc>
          <w:tcPr>
            <w:tcW w:w="5314" w:type="dxa"/>
            <w:tcBorders>
              <w:top w:val="nil"/>
              <w:left w:val="nil"/>
              <w:bottom w:val="nil"/>
              <w:right w:val="nil"/>
            </w:tcBorders>
          </w:tcPr>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ru-RU" w:eastAsia="ru-RU"/>
              </w:rPr>
            </w:pPr>
            <w:r w:rsidRPr="005331E7">
              <w:rPr>
                <w:rFonts w:ascii="Times New Roman" w:hAnsi="Times New Roman" w:cs="Times New Roman"/>
                <w:b/>
                <w:bCs/>
                <w:color w:val="000000"/>
                <w:spacing w:val="6"/>
                <w:sz w:val="24"/>
                <w:szCs w:val="24"/>
                <w:lang w:val="ru-RU" w:eastAsia="ru-RU"/>
              </w:rPr>
              <w:t>Немањина 22–26</w: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en-GB" w:eastAsia="ru-RU"/>
              </w:rPr>
            </w:pPr>
            <w:r w:rsidRPr="005331E7">
              <w:rPr>
                <w:rFonts w:ascii="Times New Roman" w:hAnsi="Times New Roman" w:cs="Times New Roman"/>
                <w:b/>
                <w:bCs/>
                <w:color w:val="000000"/>
                <w:spacing w:val="6"/>
                <w:sz w:val="24"/>
                <w:szCs w:val="24"/>
                <w:lang w:val="ru-RU" w:eastAsia="ru-RU"/>
              </w:rPr>
              <w:t>Београд</w: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sr-Cyrl-CS" w:eastAsia="ru-RU"/>
              </w:rPr>
            </w:pP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en-GB" w:eastAsia="ru-RU"/>
              </w:rPr>
            </w:pPr>
          </w:p>
        </w:tc>
      </w:tr>
    </w:tbl>
    <w:p w:rsidR="00AF0BFA" w:rsidRDefault="00AF0BFA">
      <w:pPr>
        <w:widowControl w:val="0"/>
        <w:spacing w:after="0" w:line="240" w:lineRule="auto"/>
        <w:jc w:val="center"/>
        <w:rPr>
          <w:rFonts w:ascii="Arial" w:hAnsi="Arial" w:cs="Arial"/>
          <w:b/>
          <w:bCs/>
          <w:i/>
          <w:iCs/>
          <w:color w:val="000000"/>
          <w:sz w:val="28"/>
          <w:szCs w:val="28"/>
          <w:lang w:val="ru-RU" w:eastAsia="ru-RU"/>
        </w:rPr>
      </w:pPr>
    </w:p>
    <w:p w:rsidR="00AF0BFA" w:rsidRDefault="00AF0BFA">
      <w:pPr>
        <w:widowControl w:val="0"/>
        <w:spacing w:after="0" w:line="240" w:lineRule="auto"/>
        <w:jc w:val="center"/>
        <w:rPr>
          <w:rFonts w:ascii="Arial" w:hAnsi="Arial" w:cs="Arial"/>
          <w:b/>
          <w:bCs/>
          <w:i/>
          <w:iCs/>
          <w:color w:val="000000"/>
          <w:sz w:val="28"/>
          <w:szCs w:val="28"/>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val="sr-Cyrl-CS" w:eastAsia="ru-RU"/>
        </w:rPr>
      </w:pPr>
    </w:p>
    <w:bookmarkEnd w:id="0"/>
    <w:p w:rsidR="00AF0BFA" w:rsidRDefault="00AF0BFA">
      <w:pPr>
        <w:keepNext/>
        <w:keepLines/>
        <w:widowControl w:val="0"/>
        <w:spacing w:after="0" w:line="620" w:lineRule="exact"/>
        <w:jc w:val="center"/>
        <w:outlineLvl w:val="0"/>
        <w:rPr>
          <w:rFonts w:ascii="Arial" w:hAnsi="Arial" w:cs="Arial"/>
          <w:b/>
          <w:bCs/>
          <w:i/>
          <w:iCs/>
          <w:spacing w:val="-30"/>
          <w:sz w:val="48"/>
          <w:szCs w:val="48"/>
        </w:rPr>
      </w:pPr>
    </w:p>
    <w:p w:rsidR="00AF0BFA" w:rsidRDefault="00AF0BFA">
      <w:pPr>
        <w:widowControl w:val="0"/>
        <w:spacing w:after="1461" w:line="170" w:lineRule="exact"/>
        <w:ind w:left="3340"/>
        <w:rPr>
          <w:rFonts w:ascii="Arial" w:hAnsi="Arial" w:cs="Arial"/>
          <w:color w:val="BF3442"/>
          <w:sz w:val="17"/>
          <w:szCs w:val="17"/>
          <w:lang w:eastAsia="ru-RU"/>
        </w:rPr>
      </w:pPr>
    </w:p>
    <w:p w:rsidR="00AF0BFA" w:rsidRDefault="00AF0BFA">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bookmarkStart w:id="1" w:name="bookmark1"/>
      <w:r>
        <w:rPr>
          <w:rFonts w:ascii="Times New Roman" w:hAnsi="Times New Roman" w:cs="Times New Roman"/>
          <w:b/>
          <w:bCs/>
          <w:color w:val="000000"/>
          <w:sz w:val="24"/>
          <w:szCs w:val="24"/>
          <w:lang w:val="ru-RU" w:eastAsia="ru-RU"/>
        </w:rPr>
        <w:t>КОНКУРСНА ДОКУМЕНТАЦИ</w:t>
      </w:r>
      <w:r>
        <w:rPr>
          <w:rFonts w:ascii="Times New Roman" w:hAnsi="Times New Roman" w:cs="Times New Roman"/>
          <w:b/>
          <w:bCs/>
          <w:color w:val="000000"/>
          <w:sz w:val="24"/>
          <w:szCs w:val="24"/>
          <w:lang w:val="sr-Cyrl-CS" w:eastAsia="ru-RU"/>
        </w:rPr>
        <w:t>ЈА</w:t>
      </w:r>
      <w:bookmarkEnd w:id="1"/>
    </w:p>
    <w:p w:rsidR="00AF0BFA" w:rsidRDefault="00AF0BFA">
      <w:pPr>
        <w:widowControl w:val="0"/>
        <w:spacing w:after="292" w:line="322" w:lineRule="exact"/>
        <w:jc w:val="center"/>
        <w:rPr>
          <w:rFonts w:ascii="Times New Roman" w:hAnsi="Times New Roman" w:cs="Times New Roman"/>
          <w:b/>
          <w:bCs/>
          <w:color w:val="000000"/>
          <w:sz w:val="24"/>
          <w:szCs w:val="24"/>
          <w:lang w:val="sr-Latn-CS" w:eastAsia="ru-RU"/>
        </w:rPr>
      </w:pPr>
      <w:r>
        <w:rPr>
          <w:rFonts w:ascii="Times New Roman" w:hAnsi="Times New Roman" w:cs="Times New Roman"/>
          <w:b/>
          <w:bCs/>
          <w:color w:val="000000"/>
          <w:sz w:val="24"/>
          <w:szCs w:val="24"/>
        </w:rPr>
        <w:t xml:space="preserve">JABHA </w:t>
      </w:r>
      <w:r>
        <w:rPr>
          <w:rFonts w:ascii="Times New Roman" w:hAnsi="Times New Roman" w:cs="Times New Roman"/>
          <w:b/>
          <w:bCs/>
          <w:color w:val="000000"/>
          <w:sz w:val="24"/>
          <w:szCs w:val="24"/>
          <w:lang w:val="ru-RU" w:eastAsia="ru-RU"/>
        </w:rPr>
        <w:t xml:space="preserve">НАБАВКА УСЛУГА </w:t>
      </w:r>
      <w:r>
        <w:rPr>
          <w:rFonts w:ascii="Times New Roman" w:hAnsi="Times New Roman" w:cs="Times New Roman"/>
          <w:b/>
          <w:bCs/>
          <w:color w:val="000000"/>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b/>
          <w:bCs/>
          <w:color w:val="000000"/>
          <w:sz w:val="24"/>
          <w:szCs w:val="24"/>
          <w:lang w:val="sr-Latn-CS" w:eastAsia="ru-RU"/>
        </w:rPr>
        <w:t xml:space="preserve"> </w:t>
      </w:r>
    </w:p>
    <w:p w:rsidR="00AF0BFA" w:rsidRDefault="00AF0BFA">
      <w:pPr>
        <w:widowControl w:val="0"/>
        <w:spacing w:after="292" w:line="322" w:lineRule="exact"/>
        <w:jc w:val="center"/>
        <w:rPr>
          <w:rFonts w:ascii="Times New Roman" w:hAnsi="Times New Roman" w:cs="Times New Roman"/>
          <w:b/>
          <w:bCs/>
          <w:color w:val="000000"/>
          <w:sz w:val="24"/>
          <w:szCs w:val="24"/>
          <w:lang w:val="sr-Latn-CS" w:eastAsia="ru-RU"/>
        </w:rPr>
      </w:pPr>
      <w:r>
        <w:rPr>
          <w:rFonts w:ascii="Times New Roman" w:hAnsi="Times New Roman" w:cs="Times New Roman"/>
          <w:b/>
          <w:bCs/>
          <w:color w:val="000000"/>
          <w:sz w:val="24"/>
          <w:szCs w:val="24"/>
          <w:lang w:val="ru-RU" w:eastAsia="ru-RU"/>
        </w:rPr>
        <w:t xml:space="preserve">ОТВОРЕНИ ПОСТУПАК </w:t>
      </w:r>
    </w:p>
    <w:p w:rsidR="00AF0BFA" w:rsidRDefault="00AF0BFA">
      <w:pPr>
        <w:widowControl w:val="0"/>
        <w:spacing w:after="292" w:line="322" w:lineRule="exact"/>
        <w:jc w:val="center"/>
        <w:rPr>
          <w:rFonts w:ascii="Times New Roman" w:hAnsi="Times New Roman" w:cs="Times New Roman"/>
          <w:b/>
          <w:bCs/>
          <w:sz w:val="24"/>
          <w:szCs w:val="24"/>
          <w:lang w:val="sr-Cyrl-CS"/>
        </w:rPr>
      </w:pPr>
      <w:r>
        <w:rPr>
          <w:rFonts w:ascii="Times New Roman" w:hAnsi="Times New Roman" w:cs="Times New Roman"/>
          <w:b/>
          <w:bCs/>
          <w:color w:val="000000"/>
          <w:sz w:val="24"/>
          <w:szCs w:val="24"/>
          <w:lang w:val="sr-Cyrl-CS" w:eastAsia="ru-RU"/>
        </w:rPr>
        <w:t>ЈАВНА</w:t>
      </w:r>
      <w:r>
        <w:rPr>
          <w:rFonts w:ascii="Times New Roman" w:hAnsi="Times New Roman" w:cs="Times New Roman"/>
          <w:b/>
          <w:bCs/>
          <w:color w:val="000000"/>
          <w:sz w:val="24"/>
          <w:szCs w:val="24"/>
          <w:lang w:val="ru-RU" w:eastAsia="ru-RU"/>
        </w:rPr>
        <w:t xml:space="preserve"> НАБАВКА бр. </w:t>
      </w:r>
      <w:r>
        <w:rPr>
          <w:rFonts w:ascii="Times New Roman" w:hAnsi="Times New Roman" w:cs="Times New Roman"/>
          <w:b/>
          <w:bCs/>
          <w:color w:val="000000"/>
          <w:sz w:val="24"/>
          <w:szCs w:val="24"/>
          <w:lang w:eastAsia="ru-RU"/>
        </w:rPr>
        <w:t>6</w:t>
      </w:r>
      <w:r>
        <w:rPr>
          <w:rFonts w:ascii="Times New Roman" w:hAnsi="Times New Roman" w:cs="Times New Roman"/>
          <w:b/>
          <w:bCs/>
          <w:sz w:val="24"/>
          <w:szCs w:val="24"/>
        </w:rPr>
        <w:t>/</w:t>
      </w:r>
      <w:r>
        <w:rPr>
          <w:rFonts w:ascii="Times New Roman" w:hAnsi="Times New Roman" w:cs="Times New Roman"/>
          <w:b/>
          <w:bCs/>
          <w:sz w:val="24"/>
          <w:szCs w:val="24"/>
          <w:lang w:val="sr-Cyrl-CS"/>
        </w:rPr>
        <w:t>20</w:t>
      </w:r>
      <w:r>
        <w:rPr>
          <w:rFonts w:ascii="Times New Roman" w:hAnsi="Times New Roman" w:cs="Times New Roman"/>
          <w:b/>
          <w:bCs/>
          <w:sz w:val="24"/>
          <w:szCs w:val="24"/>
        </w:rPr>
        <w:t>16</w:t>
      </w:r>
      <w:r>
        <w:rPr>
          <w:rFonts w:ascii="Times New Roman" w:hAnsi="Times New Roman" w:cs="Times New Roman"/>
          <w:b/>
          <w:bCs/>
          <w:color w:val="FF0000"/>
          <w:sz w:val="24"/>
          <w:szCs w:val="24"/>
          <w:lang w:val="sr-Cyrl-CS"/>
        </w:rPr>
        <w:t xml:space="preserve"> </w:t>
      </w:r>
    </w:p>
    <w:p w:rsidR="00AF0BFA" w:rsidRDefault="00AF0BFA">
      <w:pPr>
        <w:widowControl w:val="0"/>
        <w:spacing w:after="292" w:line="322" w:lineRule="exact"/>
        <w:jc w:val="center"/>
        <w:rPr>
          <w:rFonts w:ascii="Arial" w:hAnsi="Arial" w:cs="Arial"/>
          <w:b/>
          <w:bCs/>
          <w:sz w:val="23"/>
          <w:szCs w:val="23"/>
          <w:lang w:val="sr-Cyrl-CS"/>
        </w:rPr>
      </w:pPr>
      <w:r>
        <w:rPr>
          <w:rFonts w:ascii="Arial" w:hAnsi="Arial" w:cs="Arial"/>
          <w:b/>
          <w:bCs/>
          <w:sz w:val="23"/>
          <w:szCs w:val="23"/>
          <w:lang w:val="sr-Cyrl-CS"/>
        </w:rPr>
        <w:t>јануар 2016.</w:t>
      </w:r>
    </w:p>
    <w:p w:rsidR="00AF0BFA" w:rsidRDefault="00AF0BFA">
      <w:pPr>
        <w:widowControl w:val="0"/>
        <w:spacing w:after="292" w:line="322" w:lineRule="exact"/>
        <w:jc w:val="center"/>
        <w:rPr>
          <w:rFonts w:ascii="Arial" w:hAnsi="Arial" w:cs="Arial"/>
          <w:b/>
          <w:bCs/>
          <w:sz w:val="23"/>
          <w:szCs w:val="23"/>
          <w:lang w:val="sr-Cyrl-CS"/>
        </w:rPr>
      </w:pPr>
      <w:r>
        <w:rPr>
          <w:rFonts w:ascii="Arial" w:hAnsi="Arial" w:cs="Arial"/>
          <w:b/>
          <w:bCs/>
          <w:sz w:val="23"/>
          <w:szCs w:val="23"/>
          <w:lang w:val="sr-Cyrl-CS"/>
        </w:rPr>
        <w:t>404-02-11/5/2015-22</w:t>
      </w:r>
    </w:p>
    <w:p w:rsidR="00AF0BFA" w:rsidRDefault="00AF0BFA">
      <w:pPr>
        <w:widowControl w:val="0"/>
        <w:spacing w:after="292" w:line="322" w:lineRule="exact"/>
        <w:jc w:val="center"/>
        <w:rPr>
          <w:rFonts w:ascii="Arial" w:hAnsi="Arial" w:cs="Arial"/>
          <w:b/>
          <w:bCs/>
          <w:sz w:val="23"/>
          <w:szCs w:val="23"/>
          <w:lang w:val="sr-Cyrl-CS"/>
        </w:rPr>
      </w:pPr>
    </w:p>
    <w:p w:rsidR="00AF0BFA" w:rsidRDefault="00AF0BFA">
      <w:pPr>
        <w:widowControl w:val="0"/>
        <w:spacing w:after="292" w:line="322" w:lineRule="exact"/>
        <w:jc w:val="center"/>
        <w:rPr>
          <w:rFonts w:ascii="Arial" w:hAnsi="Arial" w:cs="Arial"/>
          <w:b/>
          <w:bCs/>
          <w:sz w:val="23"/>
          <w:szCs w:val="23"/>
          <w:lang w:val="sr-Cyrl-CS"/>
        </w:rPr>
      </w:pPr>
    </w:p>
    <w:p w:rsidR="00AF0BFA" w:rsidRDefault="00AF0BFA">
      <w:pPr>
        <w:widowControl w:val="0"/>
        <w:spacing w:after="292" w:line="322" w:lineRule="exact"/>
        <w:jc w:val="center"/>
        <w:rPr>
          <w:rFonts w:ascii="Arial" w:hAnsi="Arial" w:cs="Arial"/>
          <w:b/>
          <w:bCs/>
          <w:sz w:val="23"/>
          <w:szCs w:val="23"/>
          <w:lang w:val="sr-Cyrl-CS"/>
        </w:rPr>
      </w:pPr>
    </w:p>
    <w:p w:rsidR="00AF0BFA" w:rsidRDefault="00AF0BFA">
      <w:pPr>
        <w:widowControl w:val="0"/>
        <w:spacing w:after="292" w:line="322" w:lineRule="exact"/>
        <w:jc w:val="center"/>
        <w:rPr>
          <w:rFonts w:ascii="Arial" w:hAnsi="Arial" w:cs="Arial"/>
          <w:b/>
          <w:bCs/>
          <w:sz w:val="23"/>
          <w:szCs w:val="23"/>
          <w:lang w:val="ru-RU"/>
        </w:rPr>
      </w:pPr>
    </w:p>
    <w:p w:rsidR="00AF0BFA" w:rsidRDefault="00AF0BFA">
      <w:pPr>
        <w:widowControl w:val="0"/>
        <w:spacing w:after="0" w:line="230" w:lineRule="exact"/>
        <w:jc w:val="center"/>
        <w:rPr>
          <w:rFonts w:ascii="Arial" w:hAnsi="Arial" w:cs="Arial"/>
          <w:b/>
          <w:bCs/>
          <w:sz w:val="23"/>
          <w:szCs w:val="23"/>
          <w:lang w:val="ru-RU"/>
        </w:rPr>
      </w:pPr>
    </w:p>
    <w:p w:rsidR="00AF0BFA" w:rsidRDefault="00AF0BFA">
      <w:pPr>
        <w:widowControl w:val="0"/>
        <w:spacing w:after="296" w:line="274" w:lineRule="exact"/>
        <w:ind w:left="160" w:right="20"/>
        <w:jc w:val="both"/>
        <w:rPr>
          <w:rFonts w:ascii="Arial" w:hAnsi="Arial" w:cs="Arial"/>
          <w:color w:val="000000"/>
          <w:sz w:val="23"/>
          <w:szCs w:val="23"/>
          <w:lang w:val="sr-Latn-CS" w:eastAsia="ru-RU"/>
        </w:rPr>
      </w:pPr>
    </w:p>
    <w:p w:rsidR="00AF0BFA" w:rsidRDefault="00AF0BFA">
      <w:pPr>
        <w:widowControl w:val="0"/>
        <w:spacing w:after="296" w:line="274" w:lineRule="exact"/>
        <w:ind w:left="160" w:right="20"/>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lastRenderedPageBreak/>
        <w:t xml:space="preserve">На основу чл. </w:t>
      </w:r>
      <w:r>
        <w:rPr>
          <w:rFonts w:ascii="Times New Roman" w:hAnsi="Times New Roman" w:cs="Times New Roman"/>
          <w:color w:val="000000"/>
          <w:sz w:val="24"/>
          <w:szCs w:val="24"/>
        </w:rPr>
        <w:t xml:space="preserve">32. </w:t>
      </w:r>
      <w:proofErr w:type="gramStart"/>
      <w:r>
        <w:rPr>
          <w:rFonts w:ascii="Times New Roman" w:hAnsi="Times New Roman" w:cs="Times New Roman"/>
          <w:color w:val="000000"/>
          <w:sz w:val="24"/>
          <w:szCs w:val="24"/>
          <w:lang w:val="ru-RU" w:eastAsia="ru-RU"/>
        </w:rPr>
        <w:t>и</w:t>
      </w:r>
      <w:proofErr w:type="gramEnd"/>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rPr>
        <w:t xml:space="preserve">61. </w:t>
      </w:r>
      <w:r>
        <w:rPr>
          <w:rFonts w:ascii="Times New Roman" w:hAnsi="Times New Roman" w:cs="Times New Roman"/>
          <w:color w:val="000000"/>
          <w:sz w:val="24"/>
          <w:szCs w:val="24"/>
          <w:lang w:val="ru-RU" w:eastAsia="ru-RU"/>
        </w:rPr>
        <w:t xml:space="preserve">Закона о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авним набавкама („Сл. гласник РС" бр. </w:t>
      </w:r>
      <w:r>
        <w:rPr>
          <w:rFonts w:ascii="Times New Roman" w:hAnsi="Times New Roman" w:cs="Times New Roman"/>
          <w:color w:val="000000"/>
          <w:sz w:val="24"/>
          <w:szCs w:val="24"/>
        </w:rPr>
        <w:t>124/2012</w:t>
      </w:r>
      <w:r>
        <w:rPr>
          <w:rFonts w:ascii="Times New Roman" w:hAnsi="Times New Roman" w:cs="Times New Roman"/>
          <w:color w:val="000000"/>
          <w:sz w:val="24"/>
          <w:szCs w:val="24"/>
          <w:lang w:val="sr-Cyrl-CS"/>
        </w:rPr>
        <w:t>,</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rPr>
        <w:t>14/2015</w:t>
      </w:r>
      <w:r>
        <w:rPr>
          <w:rFonts w:ascii="Times New Roman" w:hAnsi="Times New Roman" w:cs="Times New Roman"/>
          <w:color w:val="000000"/>
          <w:sz w:val="24"/>
          <w:szCs w:val="24"/>
          <w:lang w:val="sr-Cyrl-CS"/>
        </w:rPr>
        <w:t>и 68/2015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у да</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 xml:space="preserve">ем тексту: Закон), чл. </w:t>
      </w: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eastAsia="ru-RU"/>
        </w:rPr>
        <w:t>Правилника о обавезним елементима конкурсне документаци</w:t>
      </w:r>
      <w:r>
        <w:rPr>
          <w:rFonts w:ascii="Times New Roman" w:hAnsi="Times New Roman" w:cs="Times New Roman"/>
          <w:color w:val="000000"/>
          <w:sz w:val="24"/>
          <w:szCs w:val="24"/>
          <w:lang w:val="sr-Latn-CS" w:eastAsia="ru-RU"/>
        </w:rPr>
        <w:t>j</w:t>
      </w:r>
      <w:r>
        <w:rPr>
          <w:rFonts w:ascii="Times New Roman" w:hAnsi="Times New Roman" w:cs="Times New Roman"/>
          <w:color w:val="000000"/>
          <w:sz w:val="24"/>
          <w:szCs w:val="24"/>
          <w:lang w:val="ru-RU" w:eastAsia="ru-RU"/>
        </w:rPr>
        <w:t xml:space="preserve">е у поступцима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авних набавки и начину доказива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а испу</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 xml:space="preserve">ености услова („Сл. гласник РС" бр. </w:t>
      </w:r>
      <w:r>
        <w:rPr>
          <w:rFonts w:ascii="Times New Roman" w:hAnsi="Times New Roman" w:cs="Times New Roman"/>
          <w:sz w:val="24"/>
          <w:szCs w:val="24"/>
          <w:lang w:val="sr-Cyrl-CS"/>
        </w:rPr>
        <w:t>86</w:t>
      </w:r>
      <w:r>
        <w:rPr>
          <w:rFonts w:ascii="Times New Roman" w:hAnsi="Times New Roman" w:cs="Times New Roman"/>
          <w:sz w:val="24"/>
          <w:szCs w:val="24"/>
        </w:rPr>
        <w:t>/201</w:t>
      </w:r>
      <w:r>
        <w:rPr>
          <w:rFonts w:ascii="Times New Roman" w:hAnsi="Times New Roman" w:cs="Times New Roman"/>
          <w:sz w:val="24"/>
          <w:szCs w:val="24"/>
          <w:lang w:val="sr-Cyrl-CS"/>
        </w:rPr>
        <w:t>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Одлуке о покрета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 xml:space="preserve">у поступка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авне набавке бро</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w:t>
      </w:r>
      <w:r>
        <w:rPr>
          <w:rFonts w:ascii="Times New Roman" w:hAnsi="Times New Roman" w:cs="Times New Roman"/>
          <w:sz w:val="24"/>
          <w:szCs w:val="24"/>
          <w:lang w:val="ru-RU" w:eastAsia="ru-RU"/>
        </w:rPr>
        <w:t>404-02-11/1/201</w:t>
      </w:r>
      <w:r>
        <w:rPr>
          <w:rFonts w:ascii="Times New Roman" w:hAnsi="Times New Roman" w:cs="Times New Roman"/>
          <w:sz w:val="24"/>
          <w:szCs w:val="24"/>
          <w:lang w:eastAsia="ru-RU"/>
        </w:rPr>
        <w:t>6</w:t>
      </w:r>
      <w:r>
        <w:rPr>
          <w:rFonts w:ascii="Times New Roman" w:hAnsi="Times New Roman" w:cs="Times New Roman"/>
          <w:sz w:val="24"/>
          <w:szCs w:val="24"/>
          <w:lang w:val="ru-RU" w:eastAsia="ru-RU"/>
        </w:rPr>
        <w:t>-22 од 19.01.201</w:t>
      </w:r>
      <w:r>
        <w:rPr>
          <w:rFonts w:ascii="Times New Roman" w:hAnsi="Times New Roman" w:cs="Times New Roman"/>
          <w:sz w:val="24"/>
          <w:szCs w:val="24"/>
          <w:lang w:eastAsia="ru-RU"/>
        </w:rPr>
        <w:t>6</w:t>
      </w:r>
      <w:r>
        <w:rPr>
          <w:rFonts w:ascii="Times New Roman" w:hAnsi="Times New Roman" w:cs="Times New Roman"/>
          <w:sz w:val="24"/>
          <w:szCs w:val="24"/>
          <w:lang w:val="ru-RU" w:eastAsia="ru-RU"/>
        </w:rPr>
        <w:t>.</w:t>
      </w:r>
      <w:r>
        <w:rPr>
          <w:rFonts w:ascii="Times New Roman" w:hAnsi="Times New Roman" w:cs="Times New Roman"/>
          <w:sz w:val="24"/>
          <w:szCs w:val="24"/>
          <w:lang w:val="sr-Cyrl-CS" w:eastAsia="ru-RU"/>
        </w:rPr>
        <w:t>го</w:t>
      </w:r>
      <w:r>
        <w:rPr>
          <w:rFonts w:ascii="Times New Roman" w:hAnsi="Times New Roman" w:cs="Times New Roman"/>
          <w:sz w:val="24"/>
          <w:szCs w:val="24"/>
          <w:lang w:val="ru-RU" w:eastAsia="ru-RU"/>
        </w:rPr>
        <w:t>дине и Реше</w:t>
      </w:r>
      <w:r>
        <w:rPr>
          <w:rFonts w:ascii="Times New Roman" w:hAnsi="Times New Roman" w:cs="Times New Roman"/>
          <w:sz w:val="24"/>
          <w:szCs w:val="24"/>
          <w:lang w:val="sr-Cyrl-CS" w:eastAsia="ru-RU"/>
        </w:rPr>
        <w:t>њ</w:t>
      </w:r>
      <w:r>
        <w:rPr>
          <w:rFonts w:ascii="Times New Roman" w:hAnsi="Times New Roman" w:cs="Times New Roman"/>
          <w:sz w:val="24"/>
          <w:szCs w:val="24"/>
          <w:lang w:val="ru-RU" w:eastAsia="ru-RU"/>
        </w:rPr>
        <w:t>а о образова</w:t>
      </w:r>
      <w:r>
        <w:rPr>
          <w:rFonts w:ascii="Times New Roman" w:hAnsi="Times New Roman" w:cs="Times New Roman"/>
          <w:sz w:val="24"/>
          <w:szCs w:val="24"/>
          <w:lang w:val="sr-Cyrl-CS" w:eastAsia="ru-RU"/>
        </w:rPr>
        <w:t>њу</w:t>
      </w:r>
      <w:r>
        <w:rPr>
          <w:rFonts w:ascii="Times New Roman" w:hAnsi="Times New Roman" w:cs="Times New Roman"/>
          <w:sz w:val="24"/>
          <w:szCs w:val="24"/>
          <w:lang w:val="ru-RU" w:eastAsia="ru-RU"/>
        </w:rPr>
        <w:t xml:space="preserve"> комис</w:t>
      </w:r>
      <w:r>
        <w:rPr>
          <w:rFonts w:ascii="Times New Roman" w:hAnsi="Times New Roman" w:cs="Times New Roman"/>
          <w:sz w:val="24"/>
          <w:szCs w:val="24"/>
          <w:lang w:val="sr-Cyrl-CS" w:eastAsia="ru-RU"/>
        </w:rPr>
        <w:t>иј</w:t>
      </w:r>
      <w:r>
        <w:rPr>
          <w:rFonts w:ascii="Times New Roman" w:hAnsi="Times New Roman" w:cs="Times New Roman"/>
          <w:sz w:val="24"/>
          <w:szCs w:val="24"/>
          <w:lang w:val="ru-RU" w:eastAsia="ru-RU"/>
        </w:rPr>
        <w:t xml:space="preserve">е за </w:t>
      </w:r>
      <w:r>
        <w:rPr>
          <w:rFonts w:ascii="Times New Roman" w:hAnsi="Times New Roman" w:cs="Times New Roman"/>
          <w:sz w:val="24"/>
          <w:szCs w:val="24"/>
          <w:lang w:val="sr-Cyrl-CS" w:eastAsia="ru-RU"/>
        </w:rPr>
        <w:t>ј</w:t>
      </w:r>
      <w:r>
        <w:rPr>
          <w:rFonts w:ascii="Times New Roman" w:hAnsi="Times New Roman" w:cs="Times New Roman"/>
          <w:sz w:val="24"/>
          <w:szCs w:val="24"/>
          <w:lang w:val="ru-RU" w:eastAsia="ru-RU"/>
        </w:rPr>
        <w:t>авну набавку бро</w:t>
      </w:r>
      <w:r>
        <w:rPr>
          <w:rFonts w:ascii="Times New Roman" w:hAnsi="Times New Roman" w:cs="Times New Roman"/>
          <w:sz w:val="24"/>
          <w:szCs w:val="24"/>
          <w:lang w:val="sr-Cyrl-CS" w:eastAsia="ru-RU"/>
        </w:rPr>
        <w:t>ј 404-02-11/2/201</w:t>
      </w:r>
      <w:r>
        <w:rPr>
          <w:rFonts w:ascii="Times New Roman" w:hAnsi="Times New Roman" w:cs="Times New Roman"/>
          <w:sz w:val="24"/>
          <w:szCs w:val="24"/>
          <w:lang w:eastAsia="ru-RU"/>
        </w:rPr>
        <w:t>6</w:t>
      </w:r>
      <w:r>
        <w:rPr>
          <w:rFonts w:ascii="Times New Roman" w:hAnsi="Times New Roman" w:cs="Times New Roman"/>
          <w:sz w:val="24"/>
          <w:szCs w:val="24"/>
          <w:lang w:val="sr-Cyrl-CS" w:eastAsia="ru-RU"/>
        </w:rPr>
        <w:t>-22 од 19.01.201</w:t>
      </w:r>
      <w:r>
        <w:rPr>
          <w:rFonts w:ascii="Times New Roman" w:hAnsi="Times New Roman" w:cs="Times New Roman"/>
          <w:sz w:val="24"/>
          <w:szCs w:val="24"/>
          <w:lang w:eastAsia="ru-RU"/>
        </w:rPr>
        <w:t>6</w:t>
      </w:r>
      <w:r>
        <w:rPr>
          <w:rFonts w:ascii="Times New Roman" w:hAnsi="Times New Roman" w:cs="Times New Roman"/>
          <w:color w:val="000000"/>
          <w:sz w:val="24"/>
          <w:szCs w:val="24"/>
          <w:lang w:val="sr-Cyrl-CS" w:eastAsia="ru-RU"/>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године, припрем</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 xml:space="preserve">ена </w:t>
      </w:r>
      <w:r>
        <w:rPr>
          <w:rFonts w:ascii="Times New Roman" w:hAnsi="Times New Roman" w:cs="Times New Roman"/>
          <w:color w:val="000000"/>
          <w:sz w:val="24"/>
          <w:szCs w:val="24"/>
          <w:lang w:val="sr-Latn-CS" w:eastAsia="ru-RU"/>
        </w:rPr>
        <w:t>j</w:t>
      </w:r>
      <w:r>
        <w:rPr>
          <w:rFonts w:ascii="Times New Roman" w:hAnsi="Times New Roman" w:cs="Times New Roman"/>
          <w:color w:val="000000"/>
          <w:sz w:val="24"/>
          <w:szCs w:val="24"/>
          <w:lang w:val="ru-RU" w:eastAsia="ru-RU"/>
        </w:rPr>
        <w:t>е:</w:t>
      </w:r>
    </w:p>
    <w:p w:rsidR="00AF0BFA" w:rsidRDefault="00AF0BFA">
      <w:pPr>
        <w:keepNext/>
        <w:keepLines/>
        <w:widowControl w:val="0"/>
        <w:spacing w:after="0" w:line="278" w:lineRule="exact"/>
        <w:ind w:right="140"/>
        <w:jc w:val="center"/>
        <w:outlineLvl w:val="2"/>
        <w:rPr>
          <w:rFonts w:ascii="Times New Roman" w:hAnsi="Times New Roman" w:cs="Times New Roman"/>
          <w:b/>
          <w:bCs/>
          <w:sz w:val="26"/>
          <w:szCs w:val="26"/>
          <w:lang w:val="ru-RU"/>
        </w:rPr>
      </w:pPr>
      <w:bookmarkStart w:id="2" w:name="bookmark2"/>
      <w:r>
        <w:rPr>
          <w:rFonts w:ascii="Times New Roman" w:hAnsi="Times New Roman" w:cs="Times New Roman"/>
          <w:b/>
          <w:bCs/>
          <w:color w:val="000000"/>
          <w:sz w:val="26"/>
          <w:szCs w:val="26"/>
          <w:lang w:val="ru-RU" w:eastAsia="ru-RU"/>
        </w:rPr>
        <w:t>КОНКУРСНА ДОКУМЕНТАЦ</w:t>
      </w:r>
      <w:r>
        <w:rPr>
          <w:rFonts w:ascii="Times New Roman" w:hAnsi="Times New Roman" w:cs="Times New Roman"/>
          <w:b/>
          <w:bCs/>
          <w:color w:val="000000"/>
          <w:sz w:val="26"/>
          <w:szCs w:val="26"/>
          <w:lang w:val="sr-Cyrl-CS" w:eastAsia="ru-RU"/>
        </w:rPr>
        <w:t>ИЈ</w:t>
      </w:r>
      <w:r>
        <w:rPr>
          <w:rFonts w:ascii="Times New Roman" w:hAnsi="Times New Roman" w:cs="Times New Roman"/>
          <w:b/>
          <w:bCs/>
          <w:color w:val="000000"/>
          <w:sz w:val="26"/>
          <w:szCs w:val="26"/>
          <w:lang w:val="ru-RU" w:eastAsia="ru-RU"/>
        </w:rPr>
        <w:t>А</w:t>
      </w:r>
      <w:bookmarkEnd w:id="2"/>
    </w:p>
    <w:p w:rsidR="00AF0BFA" w:rsidRDefault="00AF0BFA">
      <w:pPr>
        <w:keepNext/>
        <w:keepLines/>
        <w:widowControl w:val="0"/>
        <w:spacing w:after="0" w:line="278" w:lineRule="exact"/>
        <w:ind w:right="140"/>
        <w:jc w:val="center"/>
        <w:outlineLvl w:val="3"/>
        <w:rPr>
          <w:rFonts w:ascii="Times New Roman" w:hAnsi="Times New Roman" w:cs="Times New Roman"/>
          <w:b/>
          <w:bCs/>
          <w:sz w:val="24"/>
          <w:szCs w:val="24"/>
          <w:lang w:val="ru-RU"/>
        </w:rPr>
      </w:pPr>
      <w:bookmarkStart w:id="3" w:name="bookmark3"/>
      <w:r>
        <w:rPr>
          <w:rFonts w:ascii="Times New Roman" w:hAnsi="Times New Roman" w:cs="Times New Roman"/>
          <w:b/>
          <w:bCs/>
          <w:color w:val="000000"/>
          <w:sz w:val="24"/>
          <w:szCs w:val="24"/>
          <w:lang w:val="ru-RU" w:eastAsia="ru-RU"/>
        </w:rPr>
        <w:t xml:space="preserve">у отвореном поступку за </w:t>
      </w:r>
      <w:r>
        <w:rPr>
          <w:rFonts w:ascii="Times New Roman" w:hAnsi="Times New Roman" w:cs="Times New Roman"/>
          <w:b/>
          <w:bCs/>
          <w:color w:val="000000"/>
          <w:sz w:val="24"/>
          <w:szCs w:val="24"/>
        </w:rPr>
        <w:t>ja</w:t>
      </w:r>
      <w:r>
        <w:rPr>
          <w:rFonts w:ascii="Times New Roman" w:hAnsi="Times New Roman" w:cs="Times New Roman"/>
          <w:b/>
          <w:bCs/>
          <w:color w:val="000000"/>
          <w:sz w:val="24"/>
          <w:szCs w:val="24"/>
          <w:lang w:val="sr-Cyrl-CS"/>
        </w:rPr>
        <w:t>вну</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eastAsia="ru-RU"/>
        </w:rPr>
        <w:t xml:space="preserve">набавку услуге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sr-Cyrl-CS"/>
        </w:rPr>
        <w:t xml:space="preserve">бањско и климатско лечење и опоравак корисника у области борачко инвалидске </w:t>
      </w:r>
      <w:r>
        <w:rPr>
          <w:rFonts w:ascii="Times New Roman" w:hAnsi="Times New Roman" w:cs="Times New Roman"/>
          <w:b/>
          <w:bCs/>
          <w:color w:val="000000"/>
          <w:sz w:val="24"/>
          <w:szCs w:val="24"/>
          <w:lang w:val="ru-RU" w:eastAsia="ru-RU"/>
        </w:rPr>
        <w:t>за</w:t>
      </w:r>
      <w:r>
        <w:rPr>
          <w:rFonts w:ascii="Times New Roman" w:hAnsi="Times New Roman" w:cs="Times New Roman"/>
          <w:b/>
          <w:bCs/>
          <w:color w:val="000000"/>
          <w:sz w:val="24"/>
          <w:szCs w:val="24"/>
          <w:lang w:val="sr-Cyrl-CS" w:eastAsia="ru-RU"/>
        </w:rPr>
        <w:t>штите</w:t>
      </w:r>
      <w:r>
        <w:rPr>
          <w:rFonts w:ascii="Times New Roman" w:hAnsi="Times New Roman" w:cs="Times New Roman"/>
          <w:b/>
          <w:bCs/>
          <w:color w:val="000000"/>
          <w:sz w:val="24"/>
          <w:szCs w:val="24"/>
          <w:lang w:val="ru-RU" w:eastAsia="ru-RU"/>
        </w:rPr>
        <w:t xml:space="preserve">, по </w:t>
      </w:r>
      <w:r>
        <w:rPr>
          <w:rFonts w:ascii="Times New Roman" w:hAnsi="Times New Roman" w:cs="Times New Roman"/>
          <w:b/>
          <w:bCs/>
          <w:color w:val="000000"/>
          <w:sz w:val="24"/>
          <w:szCs w:val="24"/>
        </w:rPr>
        <w:t>партиjама</w:t>
      </w:r>
      <w:bookmarkEnd w:id="3"/>
    </w:p>
    <w:p w:rsidR="00AF0BFA" w:rsidRDefault="00AF0BFA">
      <w:pPr>
        <w:keepNext/>
        <w:keepLines/>
        <w:widowControl w:val="0"/>
        <w:spacing w:after="244" w:line="278" w:lineRule="exact"/>
        <w:ind w:right="140"/>
        <w:jc w:val="center"/>
        <w:outlineLvl w:val="3"/>
        <w:rPr>
          <w:rFonts w:ascii="Times New Roman" w:hAnsi="Times New Roman" w:cs="Times New Roman"/>
          <w:b/>
          <w:bCs/>
          <w:sz w:val="24"/>
          <w:szCs w:val="24"/>
        </w:rPr>
      </w:pPr>
      <w:bookmarkStart w:id="4" w:name="bookmark4"/>
      <w:proofErr w:type="gramStart"/>
      <w:r>
        <w:rPr>
          <w:rFonts w:ascii="Times New Roman" w:hAnsi="Times New Roman" w:cs="Times New Roman"/>
          <w:b/>
          <w:bCs/>
          <w:color w:val="000000"/>
          <w:sz w:val="24"/>
          <w:szCs w:val="24"/>
        </w:rPr>
        <w:t xml:space="preserve">JH </w:t>
      </w:r>
      <w:r>
        <w:rPr>
          <w:rFonts w:ascii="Times New Roman" w:hAnsi="Times New Roman" w:cs="Times New Roman"/>
          <w:b/>
          <w:bCs/>
          <w:color w:val="000000"/>
          <w:sz w:val="24"/>
          <w:szCs w:val="24"/>
          <w:lang w:val="ru-RU" w:eastAsia="ru-RU"/>
        </w:rPr>
        <w:t>бр.</w:t>
      </w:r>
      <w:proofErr w:type="gramEnd"/>
      <w:r>
        <w:rPr>
          <w:rFonts w:ascii="Times New Roman" w:hAnsi="Times New Roman" w:cs="Times New Roman"/>
          <w:b/>
          <w:bCs/>
          <w:color w:val="000000"/>
          <w:sz w:val="24"/>
          <w:szCs w:val="24"/>
          <w:lang w:val="ru-RU" w:eastAsia="ru-RU"/>
        </w:rPr>
        <w:t xml:space="preserve"> </w:t>
      </w:r>
      <w:r>
        <w:rPr>
          <w:rFonts w:ascii="Times New Roman" w:hAnsi="Times New Roman" w:cs="Times New Roman"/>
          <w:b/>
          <w:bCs/>
          <w:color w:val="000000"/>
          <w:sz w:val="24"/>
          <w:szCs w:val="24"/>
          <w:lang w:eastAsia="ru-RU"/>
        </w:rPr>
        <w:t>6</w:t>
      </w:r>
      <w:r>
        <w:rPr>
          <w:rFonts w:ascii="Times New Roman" w:hAnsi="Times New Roman" w:cs="Times New Roman"/>
          <w:b/>
          <w:bCs/>
          <w:sz w:val="24"/>
          <w:szCs w:val="24"/>
        </w:rPr>
        <w:t>/</w:t>
      </w:r>
      <w:r>
        <w:rPr>
          <w:rFonts w:ascii="Times New Roman" w:hAnsi="Times New Roman" w:cs="Times New Roman"/>
          <w:b/>
          <w:bCs/>
          <w:sz w:val="24"/>
          <w:szCs w:val="24"/>
          <w:lang w:val="sr-Cyrl-CS"/>
        </w:rPr>
        <w:t>20</w:t>
      </w:r>
      <w:r>
        <w:rPr>
          <w:rFonts w:ascii="Times New Roman" w:hAnsi="Times New Roman" w:cs="Times New Roman"/>
          <w:b/>
          <w:bCs/>
          <w:sz w:val="24"/>
          <w:szCs w:val="24"/>
        </w:rPr>
        <w:t>16</w:t>
      </w:r>
      <w:bookmarkEnd w:id="4"/>
    </w:p>
    <w:p w:rsidR="00AF0BFA" w:rsidRDefault="00AF0BFA">
      <w:pPr>
        <w:keepNext/>
        <w:keepLines/>
        <w:widowControl w:val="0"/>
        <w:spacing w:after="244" w:line="278" w:lineRule="exact"/>
        <w:ind w:right="140"/>
        <w:outlineLvl w:val="3"/>
        <w:rPr>
          <w:rFonts w:ascii="Times New Roman" w:hAnsi="Times New Roman" w:cs="Times New Roman"/>
          <w:b/>
          <w:bCs/>
          <w:sz w:val="24"/>
          <w:szCs w:val="24"/>
        </w:rPr>
      </w:pPr>
      <w:r>
        <w:rPr>
          <w:rFonts w:ascii="Times New Roman" w:hAnsi="Times New Roman" w:cs="Times New Roman"/>
          <w:b/>
          <w:bCs/>
          <w:sz w:val="24"/>
          <w:szCs w:val="24"/>
        </w:rPr>
        <w:t>Koнкурсна документација садржи:</w:t>
      </w:r>
    </w:p>
    <w:tbl>
      <w:tblPr>
        <w:tblW w:w="9558" w:type="dxa"/>
        <w:tblInd w:w="-106" w:type="dxa"/>
        <w:tblLayout w:type="fixed"/>
        <w:tblLook w:val="0000" w:firstRow="0" w:lastRow="0" w:firstColumn="0" w:lastColumn="0" w:noHBand="0" w:noVBand="0"/>
      </w:tblPr>
      <w:tblGrid>
        <w:gridCol w:w="1563"/>
        <w:gridCol w:w="6285"/>
        <w:gridCol w:w="1710"/>
      </w:tblGrid>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pacing w:after="0" w:line="100" w:lineRule="atLeast"/>
              <w:jc w:val="both"/>
              <w:rPr>
                <w:rFonts w:ascii="Times New Roman" w:hAnsi="Times New Roman" w:cs="Times New Roman"/>
                <w:b/>
                <w:bCs/>
                <w:i/>
                <w:iCs/>
                <w:color w:val="000000"/>
                <w:kern w:val="1"/>
                <w:sz w:val="24"/>
                <w:szCs w:val="24"/>
                <w:lang w:eastAsia="ar-SA"/>
              </w:rPr>
            </w:pPr>
            <w:r w:rsidRPr="005331E7">
              <w:rPr>
                <w:rFonts w:ascii="Times New Roman" w:hAnsi="Times New Roman" w:cs="Times New Roman"/>
                <w:b/>
                <w:bCs/>
                <w:i/>
                <w:iCs/>
                <w:color w:val="000000"/>
                <w:kern w:val="1"/>
                <w:sz w:val="24"/>
                <w:szCs w:val="24"/>
                <w:lang w:val="sr-Cyrl-CS" w:eastAsia="ar-SA"/>
              </w:rPr>
              <w:t>Поглавље</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pacing w:after="0" w:line="100" w:lineRule="atLeast"/>
              <w:jc w:val="center"/>
              <w:rPr>
                <w:rFonts w:ascii="Times New Roman" w:hAnsi="Times New Roman" w:cs="Times New Roman"/>
                <w:b/>
                <w:bCs/>
                <w:i/>
                <w:iCs/>
                <w:color w:val="000000"/>
                <w:kern w:val="1"/>
                <w:sz w:val="24"/>
                <w:szCs w:val="24"/>
                <w:lang w:eastAsia="ar-SA"/>
              </w:rPr>
            </w:pPr>
            <w:r w:rsidRPr="005331E7">
              <w:rPr>
                <w:rFonts w:ascii="Times New Roman" w:hAnsi="Times New Roman" w:cs="Times New Roman"/>
                <w:b/>
                <w:bCs/>
                <w:i/>
                <w:iCs/>
                <w:color w:val="000000"/>
                <w:kern w:val="1"/>
                <w:sz w:val="24"/>
                <w:szCs w:val="24"/>
                <w:lang w:eastAsia="ar-SA"/>
              </w:rPr>
              <w:t>Назив</w:t>
            </w:r>
            <w:r w:rsidRPr="005331E7">
              <w:rPr>
                <w:rFonts w:ascii="Times New Roman" w:hAnsi="Times New Roman" w:cs="Times New Roman"/>
                <w:b/>
                <w:bCs/>
                <w:i/>
                <w:iCs/>
                <w:color w:val="000000"/>
                <w:kern w:val="1"/>
                <w:sz w:val="24"/>
                <w:szCs w:val="24"/>
                <w:lang w:val="sr-Cyrl-CS" w:eastAsia="ar-SA"/>
              </w:rPr>
              <w:t xml:space="preserve"> поглавља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b/>
                <w:bCs/>
                <w:i/>
                <w:iCs/>
                <w:color w:val="000000"/>
                <w:kern w:val="1"/>
                <w:sz w:val="24"/>
                <w:szCs w:val="24"/>
                <w:lang w:eastAsia="ar-SA"/>
              </w:rPr>
              <w:t>Страна</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Општи подаци о јавној набавци</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3</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Подаци о предмету јавне набавке</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4</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Врста услуга,рок извршења,место извршења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5</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IV</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 xml:space="preserve">Услови за учешће у поступку јавне набавке из чл. 75. </w:t>
            </w:r>
            <w:proofErr w:type="gramStart"/>
            <w:r w:rsidRPr="005331E7">
              <w:rPr>
                <w:rFonts w:ascii="Times New Roman" w:hAnsi="Times New Roman" w:cs="Times New Roman"/>
                <w:color w:val="000000"/>
                <w:kern w:val="1"/>
                <w:sz w:val="24"/>
                <w:szCs w:val="24"/>
                <w:lang w:eastAsia="ar-SA"/>
              </w:rPr>
              <w:t>и</w:t>
            </w:r>
            <w:proofErr w:type="gramEnd"/>
            <w:r w:rsidRPr="005331E7">
              <w:rPr>
                <w:rFonts w:ascii="Times New Roman" w:hAnsi="Times New Roman" w:cs="Times New Roman"/>
                <w:color w:val="000000"/>
                <w:kern w:val="1"/>
                <w:sz w:val="24"/>
                <w:szCs w:val="24"/>
                <w:lang w:eastAsia="ar-SA"/>
              </w:rPr>
              <w:t xml:space="preserve"> 76. Закона и упутство како се доказује испуњеност тих услова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7</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Упутство понуђачима како да сачине понуду</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10</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Образац понуде</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21</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Образац структуре цена са упутством како да се попуни</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25</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VIII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Модел уговора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28</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IX</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val="sr-Cyrl-CS" w:eastAsia="ar-SA"/>
              </w:rPr>
              <w:t>Образац меничног овлашћења</w:t>
            </w:r>
            <w:r w:rsidRPr="005331E7">
              <w:rPr>
                <w:rFonts w:ascii="Times New Roman" w:hAnsi="Times New Roman" w:cs="Times New Roman"/>
                <w:color w:val="000000"/>
                <w:kern w:val="1"/>
                <w:sz w:val="24"/>
                <w:szCs w:val="24"/>
                <w:lang w:eastAsia="ar-SA"/>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31</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X</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 xml:space="preserve">Образац трошкова припреме понуде </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33</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Latn-CS" w:eastAsia="ar-SA"/>
              </w:rPr>
            </w:pPr>
            <w:r w:rsidRPr="005331E7">
              <w:rPr>
                <w:rFonts w:ascii="Times New Roman" w:hAnsi="Times New Roman" w:cs="Times New Roman"/>
                <w:color w:val="000000"/>
                <w:kern w:val="1"/>
                <w:sz w:val="24"/>
                <w:szCs w:val="24"/>
                <w:lang w:eastAsia="ar-SA"/>
              </w:rPr>
              <w:t>X</w:t>
            </w:r>
            <w:r w:rsidRPr="005331E7">
              <w:rPr>
                <w:rFonts w:ascii="Times New Roman" w:hAnsi="Times New Roman" w:cs="Times New Roman"/>
                <w:color w:val="000000"/>
                <w:kern w:val="1"/>
                <w:sz w:val="24"/>
                <w:szCs w:val="24"/>
                <w:lang w:val="sr-Latn-CS" w:eastAsia="ar-SA"/>
              </w:rPr>
              <w:t>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Образац изјаве о  независној понуди</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34</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X</w:t>
            </w:r>
            <w:r w:rsidRPr="005331E7">
              <w:rPr>
                <w:rFonts w:ascii="Times New Roman" w:hAnsi="Times New Roman" w:cs="Times New Roman"/>
                <w:color w:val="000000"/>
                <w:kern w:val="1"/>
                <w:sz w:val="24"/>
                <w:szCs w:val="24"/>
                <w:lang w:val="sr-Latn-CS" w:eastAsia="ar-SA"/>
              </w:rPr>
              <w:t>I</w:t>
            </w:r>
            <w:r w:rsidRPr="005331E7">
              <w:rPr>
                <w:rFonts w:ascii="Times New Roman" w:hAnsi="Times New Roman" w:cs="Times New Roman"/>
                <w:color w:val="000000"/>
                <w:kern w:val="1"/>
                <w:sz w:val="24"/>
                <w:szCs w:val="24"/>
                <w:lang w:eastAsia="ar-SA"/>
              </w:rPr>
              <w:t>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5331E7">
              <w:rPr>
                <w:rFonts w:ascii="Times New Roman" w:hAnsi="Times New Roman" w:cs="Times New Roman"/>
                <w:color w:val="000000"/>
                <w:kern w:val="1"/>
                <w:sz w:val="24"/>
                <w:szCs w:val="24"/>
                <w:lang w:eastAsia="ar-SA"/>
              </w:rPr>
              <w:t xml:space="preserve">Образац изјаве о поштовању обавеза из чл. 75. </w:t>
            </w:r>
            <w:proofErr w:type="gramStart"/>
            <w:r w:rsidRPr="005331E7">
              <w:rPr>
                <w:rFonts w:ascii="Times New Roman" w:hAnsi="Times New Roman" w:cs="Times New Roman"/>
                <w:color w:val="000000"/>
                <w:kern w:val="1"/>
                <w:sz w:val="24"/>
                <w:szCs w:val="24"/>
                <w:lang w:eastAsia="ar-SA"/>
              </w:rPr>
              <w:t>ст</w:t>
            </w:r>
            <w:proofErr w:type="gramEnd"/>
            <w:r w:rsidRPr="005331E7">
              <w:rPr>
                <w:rFonts w:ascii="Times New Roman" w:hAnsi="Times New Roman" w:cs="Times New Roman"/>
                <w:color w:val="000000"/>
                <w:kern w:val="1"/>
                <w:sz w:val="24"/>
                <w:szCs w:val="24"/>
                <w:lang w:eastAsia="ar-SA"/>
              </w:rPr>
              <w:t>. 2. Закона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35</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Cyrl-CS" w:eastAsia="ar-SA"/>
              </w:rPr>
            </w:pPr>
            <w:r w:rsidRPr="005331E7">
              <w:rPr>
                <w:rFonts w:ascii="Times New Roman" w:hAnsi="Times New Roman" w:cs="Times New Roman"/>
                <w:color w:val="000000"/>
                <w:kern w:val="1"/>
                <w:sz w:val="24"/>
                <w:szCs w:val="24"/>
                <w:lang w:eastAsia="ar-SA"/>
              </w:rPr>
              <w:t>XIII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5331E7">
              <w:rPr>
                <w:rFonts w:ascii="Times New Roman" w:hAnsi="Times New Roman" w:cs="Times New Roman"/>
                <w:color w:val="000000"/>
                <w:kern w:val="1"/>
                <w:sz w:val="24"/>
                <w:szCs w:val="24"/>
                <w:lang w:eastAsia="ar-SA"/>
              </w:rPr>
              <w:t>Образац</w:t>
            </w:r>
            <w:r w:rsidRPr="005331E7">
              <w:rPr>
                <w:rFonts w:ascii="Times New Roman" w:hAnsi="Times New Roman" w:cs="Times New Roman"/>
                <w:color w:val="000000"/>
                <w:kern w:val="1"/>
                <w:sz w:val="24"/>
                <w:szCs w:val="24"/>
                <w:lang w:val="sr-Cyrl-CS" w:eastAsia="ar-SA"/>
              </w:rPr>
              <w:t xml:space="preserve"> – референтна листа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sidRPr="005331E7">
              <w:rPr>
                <w:rFonts w:ascii="Times New Roman" w:hAnsi="Times New Roman" w:cs="Times New Roman"/>
                <w:kern w:val="1"/>
                <w:sz w:val="24"/>
                <w:szCs w:val="24"/>
                <w:lang w:val="sr-Cyrl-CS" w:eastAsia="ar-SA"/>
              </w:rPr>
              <w:t>36</w:t>
            </w:r>
          </w:p>
        </w:tc>
      </w:tr>
    </w:tbl>
    <w:p w:rsidR="00AF0BFA" w:rsidRDefault="00AF0BFA">
      <w:pPr>
        <w:widowControl w:val="0"/>
        <w:spacing w:after="0" w:line="240" w:lineRule="auto"/>
        <w:rPr>
          <w:rFonts w:ascii="Times New Roman" w:hAnsi="Times New Roman" w:cs="Times New Roman"/>
          <w:sz w:val="2"/>
          <w:szCs w:val="2"/>
          <w:lang w:val="ru-RU"/>
        </w:rPr>
      </w:pPr>
      <w:r>
        <w:rPr>
          <w:rFonts w:ascii="Times New Roman" w:hAnsi="Times New Roman" w:cs="Times New Roman"/>
          <w:sz w:val="2"/>
          <w:szCs w:val="2"/>
          <w:lang w:val="ru-RU"/>
        </w:rPr>
        <w:br w:type="page"/>
      </w:r>
    </w:p>
    <w:p w:rsidR="00AF0BFA" w:rsidRDefault="00AF0BFA">
      <w:pPr>
        <w:keepNext/>
        <w:keepLines/>
        <w:widowControl w:val="0"/>
        <w:shd w:val="clear" w:color="auto" w:fill="CCECFE"/>
        <w:spacing w:after="262" w:line="260" w:lineRule="exact"/>
        <w:jc w:val="center"/>
        <w:outlineLvl w:val="2"/>
        <w:rPr>
          <w:rFonts w:ascii="Times New Roman" w:hAnsi="Times New Roman" w:cs="Times New Roman"/>
          <w:b/>
          <w:bCs/>
          <w:i/>
          <w:iCs/>
          <w:sz w:val="24"/>
          <w:szCs w:val="24"/>
          <w:lang w:val="ru-RU"/>
        </w:rPr>
      </w:pPr>
      <w:bookmarkStart w:id="5" w:name="bookmark5"/>
      <w:r>
        <w:rPr>
          <w:rFonts w:ascii="Times New Roman" w:hAnsi="Times New Roman" w:cs="Times New Roman"/>
          <w:b/>
          <w:bCs/>
          <w:i/>
          <w:iCs/>
          <w:color w:val="000000"/>
          <w:sz w:val="24"/>
          <w:szCs w:val="24"/>
        </w:rPr>
        <w:t xml:space="preserve">I      </w:t>
      </w:r>
      <w:r>
        <w:rPr>
          <w:rFonts w:ascii="Times New Roman" w:hAnsi="Times New Roman" w:cs="Times New Roman"/>
          <w:b/>
          <w:bCs/>
          <w:i/>
          <w:iCs/>
          <w:color w:val="000000"/>
          <w:sz w:val="24"/>
          <w:szCs w:val="24"/>
          <w:lang w:val="ru-RU" w:eastAsia="ru-RU"/>
        </w:rPr>
        <w:t xml:space="preserve">ОПШТИ ПОДАЦИ О </w:t>
      </w:r>
      <w:r>
        <w:rPr>
          <w:rFonts w:ascii="Times New Roman" w:hAnsi="Times New Roman" w:cs="Times New Roman"/>
          <w:b/>
          <w:bCs/>
          <w:i/>
          <w:iCs/>
          <w:color w:val="000000"/>
          <w:sz w:val="24"/>
          <w:szCs w:val="24"/>
        </w:rPr>
        <w:t xml:space="preserve">JABHOJ </w:t>
      </w:r>
      <w:r>
        <w:rPr>
          <w:rFonts w:ascii="Times New Roman" w:hAnsi="Times New Roman" w:cs="Times New Roman"/>
          <w:b/>
          <w:bCs/>
          <w:i/>
          <w:iCs/>
          <w:color w:val="000000"/>
          <w:sz w:val="24"/>
          <w:szCs w:val="24"/>
          <w:lang w:val="ru-RU" w:eastAsia="ru-RU"/>
        </w:rPr>
        <w:t>НАБАВЦИ</w:t>
      </w:r>
      <w:bookmarkEnd w:id="5"/>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bookmarkStart w:id="6" w:name="bookmark6"/>
      <w:r>
        <w:rPr>
          <w:rFonts w:ascii="Times New Roman" w:hAnsi="Times New Roman" w:cs="Times New Roman"/>
          <w:b/>
          <w:bCs/>
          <w:color w:val="000000"/>
          <w:sz w:val="24"/>
          <w:szCs w:val="24"/>
          <w:lang w:val="ru-RU" w:eastAsia="ru-RU"/>
        </w:rPr>
        <w:t>1.</w:t>
      </w:r>
      <w:r>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val="ru-RU" w:eastAsia="ru-RU"/>
        </w:rPr>
        <w:t>Подаци о наручиоцу</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Наручилац: </w:t>
      </w:r>
      <w:r>
        <w:rPr>
          <w:rFonts w:ascii="Times New Roman" w:hAnsi="Times New Roman" w:cs="Times New Roman"/>
          <w:color w:val="000000"/>
          <w:sz w:val="24"/>
          <w:szCs w:val="24"/>
          <w:lang w:val="sr-Cyrl-CS" w:eastAsia="ru-RU"/>
        </w:rPr>
        <w:t>Министарство за рад, запошљавање, борачка и социјална питања</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Адреса:</w:t>
      </w:r>
      <w:r>
        <w:rPr>
          <w:rFonts w:ascii="Times New Roman" w:hAnsi="Times New Roman" w:cs="Times New Roman"/>
          <w:i/>
          <w:iCs/>
          <w:color w:val="000000"/>
          <w:sz w:val="24"/>
          <w:szCs w:val="24"/>
          <w:lang w:val="sr-Cyrl-CS" w:eastAsia="ru-RU"/>
        </w:rPr>
        <w:t xml:space="preserve"> </w:t>
      </w:r>
      <w:r>
        <w:rPr>
          <w:rFonts w:ascii="Times New Roman" w:hAnsi="Times New Roman" w:cs="Times New Roman"/>
          <w:color w:val="000000"/>
          <w:sz w:val="24"/>
          <w:szCs w:val="24"/>
          <w:lang w:val="sr-Cyrl-CS" w:eastAsia="ru-RU"/>
        </w:rPr>
        <w:t>Немањина 22-26, Београд</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sr-Cyrl-CS" w:eastAsia="ru-RU"/>
        </w:rPr>
        <w:t xml:space="preserve">Интернет страница: </w:t>
      </w:r>
      <w:hyperlink r:id="rId9" w:history="1">
        <w:r>
          <w:rPr>
            <w:rFonts w:ascii="Times New Roman" w:hAnsi="Times New Roman" w:cs="Times New Roman"/>
            <w:color w:val="0000FF"/>
            <w:sz w:val="24"/>
            <w:szCs w:val="24"/>
            <w:u w:val="single"/>
            <w:lang w:eastAsia="ru-RU"/>
          </w:rPr>
          <w:t>www.minrsz.gov.rs</w:t>
        </w:r>
      </w:hyperlink>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color w:val="000000"/>
          <w:sz w:val="24"/>
          <w:szCs w:val="24"/>
          <w:lang w:val="ru-RU" w:eastAsia="ru-RU"/>
        </w:rPr>
        <w:t>2. Врста поступка јавне набавке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Предметна јавна набавка се спроводи у </w:t>
      </w:r>
      <w:r>
        <w:rPr>
          <w:rFonts w:ascii="Times New Roman" w:hAnsi="Times New Roman" w:cs="Times New Roman"/>
          <w:color w:val="000000"/>
          <w:sz w:val="24"/>
          <w:szCs w:val="24"/>
          <w:lang w:val="sr-Cyrl-CS" w:eastAsia="ru-RU"/>
        </w:rPr>
        <w:t xml:space="preserve">отвореном поступку, </w:t>
      </w:r>
      <w:r>
        <w:rPr>
          <w:rFonts w:ascii="Times New Roman" w:hAnsi="Times New Roman" w:cs="Times New Roman"/>
          <w:color w:val="000000"/>
          <w:sz w:val="24"/>
          <w:szCs w:val="24"/>
          <w:lang w:val="ru-RU" w:eastAsia="ru-RU"/>
        </w:rPr>
        <w:t>у складу са Законом и подзаконским актима којима се уређују јавне набавке.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color w:val="000000"/>
          <w:sz w:val="24"/>
          <w:szCs w:val="24"/>
          <w:lang w:val="ru-RU" w:eastAsia="ru-RU"/>
        </w:rPr>
        <w:t>3. Предмет јавне набавке</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Предмет јавне набавке бр. </w:t>
      </w:r>
      <w:r>
        <w:rPr>
          <w:rFonts w:ascii="Times New Roman" w:hAnsi="Times New Roman" w:cs="Times New Roman"/>
          <w:color w:val="000000"/>
          <w:sz w:val="24"/>
          <w:szCs w:val="24"/>
          <w:lang w:eastAsia="ru-RU"/>
        </w:rPr>
        <w:t>6</w:t>
      </w:r>
      <w:r>
        <w:rPr>
          <w:rFonts w:ascii="Times New Roman" w:hAnsi="Times New Roman" w:cs="Times New Roman"/>
          <w:sz w:val="24"/>
          <w:szCs w:val="24"/>
          <w:lang w:val="ru-RU" w:eastAsia="ru-RU"/>
        </w:rPr>
        <w:t>/201</w:t>
      </w:r>
      <w:r>
        <w:rPr>
          <w:rFonts w:ascii="Times New Roman" w:hAnsi="Times New Roman" w:cs="Times New Roman"/>
          <w:sz w:val="24"/>
          <w:szCs w:val="24"/>
          <w:lang w:eastAsia="ru-RU"/>
        </w:rPr>
        <w:t>6</w:t>
      </w:r>
      <w:r>
        <w:rPr>
          <w:rFonts w:ascii="Times New Roman" w:hAnsi="Times New Roman" w:cs="Times New Roman"/>
          <w:i/>
          <w:iCs/>
          <w:color w:val="FF0000"/>
          <w:sz w:val="24"/>
          <w:szCs w:val="24"/>
          <w:lang w:val="ru-RU" w:eastAsia="ru-RU"/>
        </w:rPr>
        <w:t xml:space="preserve"> </w:t>
      </w:r>
      <w:r>
        <w:rPr>
          <w:rFonts w:ascii="Times New Roman" w:hAnsi="Times New Roman" w:cs="Times New Roman"/>
          <w:color w:val="000000"/>
          <w:sz w:val="24"/>
          <w:szCs w:val="24"/>
          <w:lang w:val="ru-RU" w:eastAsia="ru-RU"/>
        </w:rPr>
        <w:t xml:space="preserve">су услуге </w:t>
      </w:r>
      <w:r>
        <w:rPr>
          <w:rFonts w:ascii="Arial" w:hAnsi="Arial" w:cs="Arial"/>
          <w:color w:val="000000"/>
          <w:sz w:val="23"/>
          <w:szCs w:val="23"/>
          <w:lang w:eastAsia="ru-RU"/>
        </w:rPr>
        <w:t xml:space="preserve">–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штите</w:t>
      </w:r>
      <w:r>
        <w:rPr>
          <w:rFonts w:ascii="Times New Roman" w:hAnsi="Times New Roman" w:cs="Times New Roman"/>
          <w:color w:val="000000"/>
          <w:sz w:val="24"/>
          <w:szCs w:val="24"/>
          <w:lang w:val="ru-RU" w:eastAsia="ru-RU"/>
        </w:rPr>
        <w:t xml:space="preserve">, по </w:t>
      </w:r>
      <w:r>
        <w:rPr>
          <w:rFonts w:ascii="Times New Roman" w:hAnsi="Times New Roman" w:cs="Times New Roman"/>
          <w:color w:val="000000"/>
          <w:sz w:val="24"/>
          <w:szCs w:val="24"/>
          <w:lang w:eastAsia="ru-RU"/>
        </w:rPr>
        <w:t>партиjама</w:t>
      </w:r>
      <w:r>
        <w:rPr>
          <w:rFonts w:ascii="Times New Roman" w:hAnsi="Times New Roman" w:cs="Times New Roman"/>
          <w:color w:val="000000"/>
          <w:sz w:val="24"/>
          <w:szCs w:val="24"/>
          <w:lang w:val="ru-RU" w:eastAsia="ru-RU"/>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1</w:t>
      </w:r>
      <w:r>
        <w:rPr>
          <w:rFonts w:ascii="Times New Roman" w:hAnsi="Times New Roman" w:cs="Times New Roman"/>
          <w:sz w:val="24"/>
          <w:szCs w:val="24"/>
        </w:rPr>
        <w:t xml:space="preserve"> – </w:t>
      </w:r>
      <w:r>
        <w:rPr>
          <w:rFonts w:ascii="Times New Roman" w:hAnsi="Times New Roman" w:cs="Times New Roman"/>
          <w:sz w:val="24"/>
          <w:szCs w:val="24"/>
          <w:lang w:val="sr-Cyrl-CS"/>
        </w:rPr>
        <w:t>Набавка услуга бањског лечења за потребе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Процењена вредност 1.666.667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2 </w:t>
      </w:r>
      <w:r>
        <w:rPr>
          <w:rFonts w:ascii="Times New Roman" w:hAnsi="Times New Roman" w:cs="Times New Roman"/>
          <w:sz w:val="24"/>
          <w:szCs w:val="24"/>
        </w:rPr>
        <w:t>–</w:t>
      </w:r>
      <w:r>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Процењена вредност 8.333.333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3 - </w:t>
      </w:r>
      <w:r>
        <w:rPr>
          <w:rFonts w:ascii="Times New Roman" w:hAnsi="Times New Roman" w:cs="Times New Roman"/>
          <w:sz w:val="24"/>
          <w:szCs w:val="24"/>
          <w:lang w:val="sr-Cyrl-CS"/>
        </w:rPr>
        <w:t>Набавка услуга бањског лечења за потребе лечења болести метаболизма и ендокрине болести. Процењена вредност 1.666.667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4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Набавка услуга бањског лечења за потребе лечења болести периферног и централног нервног система. Процењена вредност 3.333.333 (без ПДВ-а)</w:t>
      </w:r>
    </w:p>
    <w:p w:rsidR="00AF0BFA" w:rsidRDefault="00AF0BFA">
      <w:pPr>
        <w:spacing w:after="0" w:line="240" w:lineRule="auto"/>
        <w:jc w:val="both"/>
        <w:rPr>
          <w:rFonts w:ascii="Times New Roman" w:hAnsi="Times New Roman" w:cs="Times New Roman"/>
          <w:sz w:val="24"/>
          <w:szCs w:val="24"/>
          <w:lang w:val="sr-Cyrl-CS"/>
        </w:rPr>
      </w:pPr>
      <w:proofErr w:type="gramStart"/>
      <w:r>
        <w:rPr>
          <w:rFonts w:ascii="Times New Roman" w:hAnsi="Times New Roman" w:cs="Times New Roman"/>
          <w:b/>
          <w:bCs/>
          <w:sz w:val="24"/>
          <w:szCs w:val="24"/>
        </w:rPr>
        <w:t>Партија 5 -</w:t>
      </w:r>
      <w:r>
        <w:rPr>
          <w:rFonts w:ascii="Times New Roman" w:hAnsi="Times New Roman" w:cs="Times New Roman"/>
          <w:sz w:val="24"/>
          <w:szCs w:val="24"/>
        </w:rPr>
        <w:t xml:space="preserve"> </w:t>
      </w:r>
      <w:r>
        <w:rPr>
          <w:rFonts w:ascii="Times New Roman" w:hAnsi="Times New Roman" w:cs="Times New Roman"/>
          <w:sz w:val="24"/>
          <w:szCs w:val="24"/>
          <w:lang w:val="sr-Cyrl-CS"/>
        </w:rPr>
        <w:t>Набавка услуга бањског лечења за потребе лечења коронарне болести.</w:t>
      </w:r>
      <w:proofErr w:type="gramEnd"/>
      <w:r>
        <w:rPr>
          <w:rFonts w:ascii="Times New Roman" w:hAnsi="Times New Roman" w:cs="Times New Roman"/>
          <w:sz w:val="24"/>
          <w:szCs w:val="24"/>
          <w:lang w:val="sr-Cyrl-CS"/>
        </w:rPr>
        <w:t xml:space="preserve"> Процењена вредност 1.666.667 (без ПДВ-а)</w:t>
      </w:r>
      <w:r>
        <w:rPr>
          <w:rFonts w:ascii="Times New Roman" w:hAnsi="Times New Roman" w:cs="Times New Roman"/>
          <w:sz w:val="24"/>
          <w:szCs w:val="24"/>
        </w:rPr>
        <w:t xml:space="preserve">                                                 </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b/>
          <w:bCs/>
          <w:color w:val="000000"/>
          <w:sz w:val="24"/>
          <w:szCs w:val="24"/>
          <w:lang w:val="sr-Cyrl-CS" w:eastAsia="ru-RU"/>
        </w:rPr>
        <w:t>4. Циљ поступка</w:t>
      </w:r>
    </w:p>
    <w:p w:rsidR="00AF0BFA" w:rsidRDefault="00AF0BFA">
      <w:pPr>
        <w:widowControl w:val="0"/>
        <w:spacing w:after="0" w:line="240" w:lineRule="auto"/>
        <w:jc w:val="both"/>
        <w:rPr>
          <w:rFonts w:ascii="Times New Roman" w:hAnsi="Times New Roman" w:cs="Times New Roman"/>
          <w:i/>
          <w:iCs/>
          <w:color w:val="000000"/>
          <w:sz w:val="24"/>
          <w:szCs w:val="24"/>
          <w:lang w:val="sr-Cyrl-CS" w:eastAsia="ru-RU"/>
        </w:rPr>
      </w:pPr>
      <w:r>
        <w:rPr>
          <w:rFonts w:ascii="Times New Roman" w:hAnsi="Times New Roman" w:cs="Times New Roman"/>
          <w:color w:val="000000"/>
          <w:sz w:val="24"/>
          <w:szCs w:val="24"/>
          <w:lang w:val="sr-Cyrl-CS" w:eastAsia="ru-RU"/>
        </w:rPr>
        <w:t>Поступак јавне набавке се спроводи ради закључења уговора о јавној набавци.</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val="sr-Cyrl-CS" w:eastAsia="ru-RU"/>
        </w:rPr>
        <w:t>5.</w:t>
      </w:r>
      <w:r>
        <w:rPr>
          <w:rFonts w:ascii="Times New Roman" w:hAnsi="Times New Roman" w:cs="Times New Roman"/>
          <w:b/>
          <w:bCs/>
          <w:color w:val="000000"/>
          <w:sz w:val="24"/>
          <w:szCs w:val="24"/>
          <w:lang w:val="ru-RU" w:eastAsia="ru-RU"/>
        </w:rPr>
        <w:t xml:space="preserve"> Контакт (лице или служба) </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Лиц</w:t>
      </w:r>
      <w:r>
        <w:rPr>
          <w:rFonts w:ascii="Times New Roman" w:hAnsi="Times New Roman" w:cs="Times New Roman"/>
          <w:color w:val="000000"/>
          <w:sz w:val="24"/>
          <w:szCs w:val="24"/>
          <w:lang w:val="sr-Cyrl-CS" w:eastAsia="ru-RU"/>
        </w:rPr>
        <w:t>а</w:t>
      </w:r>
      <w:r>
        <w:rPr>
          <w:rFonts w:ascii="Times New Roman" w:hAnsi="Times New Roman" w:cs="Times New Roman"/>
          <w:color w:val="000000"/>
          <w:sz w:val="24"/>
          <w:szCs w:val="24"/>
          <w:lang w:val="ru-RU" w:eastAsia="ru-RU"/>
        </w:rPr>
        <w:t xml:space="preserve"> за контакт:</w:t>
      </w:r>
      <w:r>
        <w:rPr>
          <w:rFonts w:ascii="Times New Roman" w:hAnsi="Times New Roman" w:cs="Times New Roman"/>
          <w:color w:val="000000"/>
          <w:sz w:val="24"/>
          <w:szCs w:val="24"/>
          <w:lang w:val="sr-Cyrl-CS" w:eastAsia="ru-RU"/>
        </w:rPr>
        <w:t xml:space="preserve"> Милица Ђурић,  Сектор за борачко инвалидску заштиту, е- mail адреса:</w:t>
      </w:r>
      <w:r>
        <w:rPr>
          <w:rFonts w:ascii="Times New Roman" w:hAnsi="Times New Roman" w:cs="Times New Roman"/>
          <w:color w:val="000000"/>
          <w:sz w:val="24"/>
          <w:szCs w:val="24"/>
          <w:lang w:val="ru-RU" w:eastAsia="ru-RU"/>
        </w:rPr>
        <w:t xml:space="preserve"> </w:t>
      </w:r>
      <w:hyperlink r:id="rId10" w:history="1">
        <w:r>
          <w:rPr>
            <w:rFonts w:ascii="Times New Roman" w:hAnsi="Times New Roman" w:cs="Times New Roman"/>
            <w:color w:val="0000FF"/>
            <w:sz w:val="24"/>
            <w:szCs w:val="24"/>
            <w:u w:val="single"/>
            <w:lang w:eastAsia="ru-RU"/>
          </w:rPr>
          <w:t>milica.djuric@minrzs.gov.rs</w:t>
        </w:r>
      </w:hyperlink>
      <w:r>
        <w:rPr>
          <w:rFonts w:ascii="Times New Roman" w:hAnsi="Times New Roman" w:cs="Times New Roman"/>
          <w:color w:val="000000"/>
          <w:sz w:val="24"/>
          <w:szCs w:val="24"/>
          <w:lang w:val="sr-Cyrl-CS" w:eastAsia="ru-RU"/>
        </w:rPr>
        <w:t xml:space="preserve">, Тања Пушоња, е- mail адреса: </w:t>
      </w:r>
      <w:hyperlink r:id="rId11" w:history="1">
        <w:r>
          <w:rPr>
            <w:rFonts w:ascii="Times New Roman" w:hAnsi="Times New Roman" w:cs="Times New Roman"/>
            <w:color w:val="0000FF"/>
            <w:sz w:val="24"/>
            <w:szCs w:val="24"/>
            <w:u w:val="single"/>
            <w:lang w:eastAsia="ru-RU"/>
          </w:rPr>
          <w:t>tanja.pusonja@minrzs.gov.rs</w:t>
        </w:r>
      </w:hyperlink>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sr-Cyrl-CS" w:eastAsia="ru-RU"/>
        </w:rPr>
        <w:t xml:space="preserve">и Милица Михаиловић, е- mail адреса: </w:t>
      </w:r>
      <w:hyperlink r:id="rId12" w:history="1">
        <w:r>
          <w:rPr>
            <w:rFonts w:ascii="Times New Roman" w:hAnsi="Times New Roman" w:cs="Times New Roman"/>
            <w:color w:val="0000FF"/>
            <w:sz w:val="24"/>
            <w:szCs w:val="24"/>
            <w:u w:val="single"/>
            <w:lang w:eastAsia="ru-RU"/>
          </w:rPr>
          <w:t>milica.mihailovic@minrzs.gov.rs</w:t>
        </w:r>
      </w:hyperlink>
    </w:p>
    <w:p w:rsidR="00AF0BFA" w:rsidRDefault="00AF0BFA">
      <w:pPr>
        <w:widowControl w:val="0"/>
        <w:spacing w:after="0" w:line="240" w:lineRule="auto"/>
        <w:jc w:val="both"/>
        <w:rPr>
          <w:rFonts w:ascii="Times New Roman" w:hAnsi="Times New Roman" w:cs="Times New Roman"/>
          <w:color w:val="000000"/>
          <w:sz w:val="24"/>
          <w:szCs w:val="24"/>
          <w:lang w:eastAsia="ru-RU"/>
        </w:rPr>
      </w:pPr>
    </w:p>
    <w:bookmarkEnd w:id="6"/>
    <w:p w:rsidR="00AF0BFA" w:rsidRDefault="00AF0BFA">
      <w:pPr>
        <w:widowControl w:val="0"/>
        <w:spacing w:after="240" w:line="274" w:lineRule="exact"/>
        <w:ind w:left="20" w:right="4840"/>
        <w:rPr>
          <w:rFonts w:ascii="Arial" w:hAnsi="Arial" w:cs="Arial"/>
          <w:sz w:val="23"/>
          <w:szCs w:val="23"/>
          <w:lang w:val="ru-RU"/>
        </w:rPr>
      </w:pPr>
    </w:p>
    <w:p w:rsidR="00AF0BFA"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val="ru-RU" w:eastAsia="ru-RU"/>
        </w:rPr>
        <w:br w:type="page"/>
      </w:r>
      <w:r>
        <w:rPr>
          <w:rFonts w:ascii="Times New Roman" w:hAnsi="Times New Roman" w:cs="Times New Roman"/>
          <w:b/>
          <w:bCs/>
          <w:i/>
          <w:iCs/>
          <w:color w:val="000000"/>
          <w:sz w:val="24"/>
          <w:szCs w:val="24"/>
          <w:lang w:eastAsia="ru-RU"/>
        </w:rPr>
        <w:lastRenderedPageBreak/>
        <w:t xml:space="preserve">II     </w:t>
      </w:r>
      <w:r>
        <w:rPr>
          <w:rFonts w:ascii="Times New Roman" w:hAnsi="Times New Roman" w:cs="Times New Roman"/>
          <w:b/>
          <w:bCs/>
          <w:i/>
          <w:iCs/>
          <w:color w:val="000000"/>
          <w:sz w:val="24"/>
          <w:szCs w:val="24"/>
          <w:lang w:val="ru-RU" w:eastAsia="ru-RU"/>
        </w:rPr>
        <w:t>ПОДАЦИ О ПРЕДМЕТУ ЈАВНЕ НАБАВКЕ</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numPr>
          <w:ilvl w:val="0"/>
          <w:numId w:val="9"/>
        </w:numPr>
        <w:spacing w:after="0" w:line="240" w:lineRule="auto"/>
        <w:jc w:val="both"/>
        <w:rPr>
          <w:rFonts w:ascii="Times New Roman" w:hAnsi="Times New Roman" w:cs="Times New Roman"/>
          <w:b/>
          <w:bCs/>
          <w:color w:val="000000"/>
          <w:sz w:val="24"/>
          <w:szCs w:val="24"/>
          <w:lang w:val="sr-Cyrl-CS" w:eastAsia="ru-RU"/>
        </w:rPr>
      </w:pPr>
      <w:r>
        <w:rPr>
          <w:rFonts w:ascii="Times New Roman" w:hAnsi="Times New Roman" w:cs="Times New Roman"/>
          <w:b/>
          <w:bCs/>
          <w:color w:val="000000"/>
          <w:sz w:val="24"/>
          <w:szCs w:val="24"/>
          <w:lang w:val="ru-RU" w:eastAsia="ru-RU"/>
        </w:rPr>
        <w:t>Предмет јавне набавке</w:t>
      </w:r>
    </w:p>
    <w:p w:rsidR="00AF0BFA" w:rsidRDefault="00AF0BFA">
      <w:pPr>
        <w:widowControl w:val="0"/>
        <w:spacing w:after="0" w:line="240" w:lineRule="auto"/>
        <w:ind w:left="720"/>
        <w:jc w:val="both"/>
        <w:rPr>
          <w:rFonts w:ascii="Times New Roman" w:hAnsi="Times New Roman" w:cs="Times New Roman"/>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ru-RU" w:eastAsia="ru-RU"/>
        </w:rPr>
        <w:t>Предмет јавне набавке бр.</w:t>
      </w:r>
      <w:r>
        <w:rPr>
          <w:rFonts w:ascii="Times New Roman" w:hAnsi="Times New Roman" w:cs="Times New Roman"/>
          <w:sz w:val="24"/>
          <w:szCs w:val="24"/>
          <w:lang w:eastAsia="ru-RU"/>
        </w:rPr>
        <w:t xml:space="preserve"> </w:t>
      </w:r>
      <w:r>
        <w:rPr>
          <w:rFonts w:ascii="Times New Roman" w:hAnsi="Times New Roman" w:cs="Times New Roman"/>
          <w:sz w:val="24"/>
          <w:szCs w:val="24"/>
          <w:lang w:val="sr-Cyrl-CS" w:eastAsia="ru-RU"/>
        </w:rPr>
        <w:t>6</w:t>
      </w:r>
      <w:r>
        <w:rPr>
          <w:rFonts w:ascii="Times New Roman" w:hAnsi="Times New Roman" w:cs="Times New Roman"/>
          <w:sz w:val="24"/>
          <w:szCs w:val="24"/>
          <w:lang w:eastAsia="ru-RU"/>
        </w:rPr>
        <w:t>/201</w:t>
      </w:r>
      <w:r>
        <w:rPr>
          <w:rFonts w:ascii="Times New Roman" w:hAnsi="Times New Roman" w:cs="Times New Roman"/>
          <w:sz w:val="24"/>
          <w:szCs w:val="24"/>
          <w:lang w:val="sr-Cyrl-CS" w:eastAsia="ru-RU"/>
        </w:rPr>
        <w:t>6</w:t>
      </w:r>
      <w:r>
        <w:rPr>
          <w:rFonts w:ascii="Times New Roman" w:hAnsi="Times New Roman" w:cs="Times New Roman"/>
          <w:color w:val="FF0000"/>
          <w:sz w:val="24"/>
          <w:szCs w:val="24"/>
          <w:lang w:val="ru-RU" w:eastAsia="ru-RU"/>
        </w:rPr>
        <w:t xml:space="preserve"> </w:t>
      </w:r>
      <w:r>
        <w:rPr>
          <w:rFonts w:ascii="Times New Roman" w:hAnsi="Times New Roman" w:cs="Times New Roman"/>
          <w:sz w:val="24"/>
          <w:szCs w:val="24"/>
          <w:lang w:val="ru-RU" w:eastAsia="ru-RU"/>
        </w:rPr>
        <w:t xml:space="preserve">су </w:t>
      </w:r>
      <w:r>
        <w:rPr>
          <w:rFonts w:ascii="Times New Roman" w:hAnsi="Times New Roman" w:cs="Times New Roman"/>
          <w:sz w:val="24"/>
          <w:szCs w:val="24"/>
          <w:lang w:val="sr-Cyrl-CS" w:eastAsia="ru-RU"/>
        </w:rPr>
        <w:t>услуге</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sz w:val="24"/>
          <w:szCs w:val="24"/>
          <w:lang w:val="ru-RU" w:eastAsia="ru-RU"/>
        </w:rPr>
        <w:t>за</w:t>
      </w:r>
      <w:r>
        <w:rPr>
          <w:rFonts w:ascii="Times New Roman" w:hAnsi="Times New Roman" w:cs="Times New Roman"/>
          <w:sz w:val="24"/>
          <w:szCs w:val="24"/>
          <w:lang w:val="sr-Cyrl-CS" w:eastAsia="ru-RU"/>
        </w:rPr>
        <w:t>штите</w:t>
      </w:r>
      <w:r>
        <w:rPr>
          <w:rFonts w:ascii="Times New Roman" w:hAnsi="Times New Roman" w:cs="Times New Roman"/>
          <w:sz w:val="24"/>
          <w:szCs w:val="24"/>
          <w:lang w:val="ru-RU" w:eastAsia="ru-RU"/>
        </w:rPr>
        <w:t xml:space="preserve">, по </w:t>
      </w:r>
      <w:r>
        <w:rPr>
          <w:rFonts w:ascii="Times New Roman" w:hAnsi="Times New Roman" w:cs="Times New Roman"/>
          <w:sz w:val="24"/>
          <w:szCs w:val="24"/>
          <w:lang w:eastAsia="ru-RU"/>
        </w:rPr>
        <w:t>партиjама</w:t>
      </w:r>
      <w:r>
        <w:rPr>
          <w:rFonts w:ascii="Times New Roman" w:hAnsi="Times New Roman" w:cs="Times New Roman"/>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color w:val="000000"/>
          <w:spacing w:val="6"/>
          <w:sz w:val="24"/>
          <w:szCs w:val="24"/>
          <w:lang w:val="sr-Cyrl-CS" w:eastAsia="ru-RU"/>
        </w:rPr>
      </w:pPr>
      <w:r>
        <w:rPr>
          <w:rFonts w:ascii="Times New Roman" w:hAnsi="Times New Roman" w:cs="Times New Roman"/>
          <w:color w:val="000000"/>
          <w:sz w:val="24"/>
          <w:szCs w:val="24"/>
          <w:lang w:val="sr-Cyrl-CS" w:eastAsia="ru-RU"/>
        </w:rPr>
        <w:t xml:space="preserve"> </w:t>
      </w:r>
      <w:r>
        <w:rPr>
          <w:rFonts w:ascii="Times New Roman" w:hAnsi="Times New Roman" w:cs="Times New Roman"/>
          <w:color w:val="000000"/>
          <w:sz w:val="24"/>
          <w:szCs w:val="24"/>
          <w:lang w:val="ru-RU" w:eastAsia="ru-RU"/>
        </w:rPr>
        <w:t xml:space="preserve">шифра из ОРН: </w:t>
      </w:r>
      <w:r>
        <w:rPr>
          <w:rFonts w:ascii="Times New Roman" w:hAnsi="Times New Roman" w:cs="Times New Roman"/>
          <w:color w:val="000000"/>
          <w:sz w:val="24"/>
          <w:szCs w:val="24"/>
          <w:lang w:eastAsia="ru-RU"/>
        </w:rPr>
        <w:t>85120000</w:t>
      </w:r>
      <w:r>
        <w:rPr>
          <w:rFonts w:ascii="Times New Roman" w:hAnsi="Times New Roman" w:cs="Times New Roman"/>
          <w:b/>
          <w:bCs/>
          <w:color w:val="000000"/>
          <w:spacing w:val="6"/>
          <w:sz w:val="24"/>
          <w:szCs w:val="24"/>
          <w:lang w:val="en-GB" w:eastAsia="ru-RU"/>
        </w:rPr>
        <w:t xml:space="preserve">  </w:t>
      </w:r>
      <w:r>
        <w:rPr>
          <w:rFonts w:ascii="Times New Roman" w:hAnsi="Times New Roman" w:cs="Times New Roman"/>
          <w:b/>
          <w:bCs/>
          <w:color w:val="000000"/>
          <w:spacing w:val="6"/>
          <w:sz w:val="24"/>
          <w:szCs w:val="24"/>
          <w:lang w:val="sr-Cyrl-CS" w:eastAsia="ru-RU"/>
        </w:rPr>
        <w:t>здравствене услуге</w:t>
      </w:r>
    </w:p>
    <w:p w:rsidR="00AF0BFA" w:rsidRDefault="00AF0BFA">
      <w:pPr>
        <w:widowControl w:val="0"/>
        <w:spacing w:after="0" w:line="274" w:lineRule="exact"/>
        <w:ind w:left="20" w:right="1100"/>
        <w:rPr>
          <w:rFonts w:ascii="Times New Roman" w:hAnsi="Times New Roman" w:cs="Times New Roman"/>
          <w:sz w:val="24"/>
          <w:szCs w:val="24"/>
        </w:rPr>
      </w:pPr>
    </w:p>
    <w:p w:rsidR="00AF0BFA" w:rsidRDefault="00AF0BFA">
      <w:pPr>
        <w:pStyle w:val="ListParagraph"/>
        <w:keepNext/>
        <w:keepLines/>
        <w:widowControl w:val="0"/>
        <w:numPr>
          <w:ilvl w:val="0"/>
          <w:numId w:val="9"/>
        </w:numPr>
        <w:tabs>
          <w:tab w:val="left" w:pos="678"/>
        </w:tabs>
        <w:spacing w:after="8" w:line="230" w:lineRule="exact"/>
        <w:jc w:val="both"/>
        <w:outlineLvl w:val="3"/>
        <w:rPr>
          <w:rFonts w:ascii="Arial" w:hAnsi="Arial" w:cs="Arial"/>
          <w:b/>
          <w:bCs/>
          <w:sz w:val="23"/>
          <w:szCs w:val="23"/>
          <w:lang w:val="ru-RU"/>
        </w:rPr>
      </w:pPr>
      <w:bookmarkStart w:id="7" w:name="bookmark13"/>
      <w:r>
        <w:rPr>
          <w:rFonts w:ascii="Times New Roman" w:hAnsi="Times New Roman"/>
          <w:b/>
          <w:bCs/>
          <w:lang w:val="ru-RU"/>
        </w:rPr>
        <w:t>Партије</w:t>
      </w:r>
      <w:bookmarkEnd w:id="7"/>
    </w:p>
    <w:p w:rsidR="00AF0BFA" w:rsidRDefault="00AF0BFA">
      <w:pPr>
        <w:widowControl w:val="0"/>
        <w:spacing w:after="273" w:line="230" w:lineRule="exact"/>
        <w:ind w:left="20"/>
        <w:jc w:val="both"/>
        <w:rPr>
          <w:rFonts w:ascii="Times New Roman" w:hAnsi="Times New Roman" w:cs="Times New Roman"/>
          <w:sz w:val="24"/>
          <w:szCs w:val="24"/>
          <w:lang w:val="ru-RU"/>
        </w:rPr>
      </w:pPr>
      <w:r>
        <w:rPr>
          <w:rFonts w:ascii="Times New Roman" w:hAnsi="Times New Roman" w:cs="Times New Roman"/>
          <w:sz w:val="24"/>
          <w:szCs w:val="24"/>
          <w:lang w:val="ru-RU" w:eastAsia="ru-RU"/>
        </w:rPr>
        <w:t xml:space="preserve">Набавка </w:t>
      </w:r>
      <w:r>
        <w:rPr>
          <w:rFonts w:ascii="Times New Roman" w:hAnsi="Times New Roman" w:cs="Times New Roman"/>
          <w:sz w:val="24"/>
          <w:szCs w:val="24"/>
          <w:lang w:val="sr-Cyrl-CS" w:eastAsia="ru-RU"/>
        </w:rPr>
        <w:t>ј</w:t>
      </w:r>
      <w:r>
        <w:rPr>
          <w:rFonts w:ascii="Times New Roman" w:hAnsi="Times New Roman" w:cs="Times New Roman"/>
          <w:sz w:val="24"/>
          <w:szCs w:val="24"/>
          <w:lang w:val="ru-RU" w:eastAsia="ru-RU"/>
        </w:rPr>
        <w:t xml:space="preserve">е обликована у </w:t>
      </w:r>
      <w:r>
        <w:rPr>
          <w:rFonts w:ascii="Times New Roman" w:hAnsi="Times New Roman" w:cs="Times New Roman"/>
          <w:sz w:val="24"/>
          <w:szCs w:val="24"/>
          <w:lang w:val="sr-Cyrl-CS" w:eastAsia="ru-RU"/>
        </w:rPr>
        <w:t>пет</w:t>
      </w:r>
      <w:r>
        <w:rPr>
          <w:rFonts w:ascii="Times New Roman" w:hAnsi="Times New Roman" w:cs="Times New Roman"/>
          <w:sz w:val="24"/>
          <w:szCs w:val="24"/>
          <w:lang w:val="ru-RU" w:eastAsia="ru-RU"/>
        </w:rPr>
        <w:t xml:space="preserve"> парти</w:t>
      </w:r>
      <w:r>
        <w:rPr>
          <w:rFonts w:ascii="Times New Roman" w:hAnsi="Times New Roman" w:cs="Times New Roman"/>
          <w:sz w:val="24"/>
          <w:szCs w:val="24"/>
          <w:lang w:val="sr-Cyrl-CS" w:eastAsia="ru-RU"/>
        </w:rPr>
        <w:t>ј</w:t>
      </w:r>
      <w:r>
        <w:rPr>
          <w:rFonts w:ascii="Times New Roman" w:hAnsi="Times New Roman" w:cs="Times New Roman"/>
          <w:sz w:val="24"/>
          <w:szCs w:val="24"/>
          <w:lang w:val="ru-RU" w:eastAsia="ru-RU"/>
        </w:rPr>
        <w:t>а, и то:</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1</w:t>
      </w:r>
      <w:r>
        <w:rPr>
          <w:rFonts w:ascii="Times New Roman" w:hAnsi="Times New Roman" w:cs="Times New Roman"/>
          <w:sz w:val="24"/>
          <w:szCs w:val="24"/>
        </w:rPr>
        <w:t xml:space="preserve"> – </w:t>
      </w:r>
      <w:r>
        <w:rPr>
          <w:rFonts w:ascii="Times New Roman" w:hAnsi="Times New Roman" w:cs="Times New Roman"/>
          <w:sz w:val="24"/>
          <w:szCs w:val="24"/>
          <w:lang w:val="sr-Cyrl-CS"/>
        </w:rPr>
        <w:t>Набавка услуга бањског лечења за потребе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Процењена вредност 1.666.667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2 </w:t>
      </w:r>
      <w:r>
        <w:rPr>
          <w:rFonts w:ascii="Times New Roman" w:hAnsi="Times New Roman" w:cs="Times New Roman"/>
          <w:sz w:val="24"/>
          <w:szCs w:val="24"/>
        </w:rPr>
        <w:t>–</w:t>
      </w:r>
      <w:r>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Процењена вредност 8.333.333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3 - </w:t>
      </w:r>
      <w:r>
        <w:rPr>
          <w:rFonts w:ascii="Times New Roman" w:hAnsi="Times New Roman" w:cs="Times New Roman"/>
          <w:sz w:val="24"/>
          <w:szCs w:val="24"/>
          <w:lang w:val="sr-Cyrl-CS"/>
        </w:rPr>
        <w:t>Набавка услуга бањског лечења за потребе лечења болести метаболизма и ендокрине болести. Процењена вредност 1.666.667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4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Набавка услуга бањског лечења за потребе лечења болести периферног и централног нервног система. Процењена вредност 3.333.333 (без ПДВ-а)</w:t>
      </w:r>
    </w:p>
    <w:p w:rsidR="00AF0BFA" w:rsidRDefault="00AF0BFA">
      <w:pPr>
        <w:spacing w:after="0" w:line="240" w:lineRule="auto"/>
        <w:jc w:val="both"/>
        <w:rPr>
          <w:rFonts w:ascii="Times New Roman" w:hAnsi="Times New Roman" w:cs="Times New Roman"/>
          <w:sz w:val="24"/>
          <w:szCs w:val="24"/>
          <w:lang w:val="sr-Cyrl-CS"/>
        </w:rPr>
      </w:pPr>
      <w:proofErr w:type="gramStart"/>
      <w:r>
        <w:rPr>
          <w:rFonts w:ascii="Times New Roman" w:hAnsi="Times New Roman" w:cs="Times New Roman"/>
          <w:b/>
          <w:bCs/>
          <w:sz w:val="24"/>
          <w:szCs w:val="24"/>
        </w:rPr>
        <w:t>Партија 5 -</w:t>
      </w:r>
      <w:r>
        <w:rPr>
          <w:rFonts w:ascii="Times New Roman" w:hAnsi="Times New Roman" w:cs="Times New Roman"/>
          <w:sz w:val="24"/>
          <w:szCs w:val="24"/>
        </w:rPr>
        <w:t xml:space="preserve"> </w:t>
      </w:r>
      <w:r>
        <w:rPr>
          <w:rFonts w:ascii="Times New Roman" w:hAnsi="Times New Roman" w:cs="Times New Roman"/>
          <w:sz w:val="24"/>
          <w:szCs w:val="24"/>
          <w:lang w:val="sr-Cyrl-CS"/>
        </w:rPr>
        <w:t>Набавка услуга бањског лечења за потребе лечења коронарне болести.</w:t>
      </w:r>
      <w:proofErr w:type="gramEnd"/>
      <w:r>
        <w:rPr>
          <w:rFonts w:ascii="Times New Roman" w:hAnsi="Times New Roman" w:cs="Times New Roman"/>
          <w:sz w:val="24"/>
          <w:szCs w:val="24"/>
          <w:lang w:val="sr-Cyrl-CS"/>
        </w:rPr>
        <w:t xml:space="preserve"> Процењена вредност 1.666.667 (без ПДВ-а)</w:t>
      </w:r>
      <w:r>
        <w:rPr>
          <w:rFonts w:ascii="Times New Roman" w:hAnsi="Times New Roman" w:cs="Times New Roman"/>
          <w:sz w:val="24"/>
          <w:szCs w:val="24"/>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AF0BFA"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val="ru-RU" w:eastAsia="ru-RU"/>
        </w:rPr>
        <w:br w:type="page"/>
      </w:r>
      <w:r>
        <w:rPr>
          <w:rFonts w:ascii="Times New Roman" w:hAnsi="Times New Roman" w:cs="Times New Roman"/>
          <w:b/>
          <w:bCs/>
          <w:i/>
          <w:iCs/>
          <w:color w:val="000000"/>
          <w:sz w:val="24"/>
          <w:szCs w:val="24"/>
          <w:lang w:eastAsia="ru-RU"/>
        </w:rPr>
        <w:lastRenderedPageBreak/>
        <w:t xml:space="preserve">III   </w:t>
      </w:r>
      <w:r>
        <w:rPr>
          <w:rFonts w:ascii="Times New Roman" w:hAnsi="Times New Roman" w:cs="Times New Roman"/>
          <w:b/>
          <w:bCs/>
          <w:i/>
          <w:iCs/>
          <w:color w:val="000000"/>
          <w:sz w:val="24"/>
          <w:szCs w:val="24"/>
          <w:lang w:val="ru-RU" w:eastAsia="ru-RU"/>
        </w:rPr>
        <w:t xml:space="preserve">  </w:t>
      </w:r>
      <w:r>
        <w:rPr>
          <w:rFonts w:ascii="Times New Roman" w:hAnsi="Times New Roman" w:cs="Times New Roman"/>
          <w:b/>
          <w:bCs/>
          <w:i/>
          <w:iCs/>
          <w:color w:val="000000"/>
          <w:sz w:val="24"/>
          <w:szCs w:val="24"/>
          <w:lang w:eastAsia="ru-RU"/>
        </w:rPr>
        <w:t>ВРСТА УСЛУГА, РОК ИЗВРШЕЊА, МЕСТО ИЗВРШЕЊА</w:t>
      </w:r>
    </w:p>
    <w:p w:rsidR="00AF0BFA" w:rsidRDefault="00AF0BFA">
      <w:pPr>
        <w:widowControl w:val="0"/>
        <w:spacing w:after="0" w:line="274" w:lineRule="exact"/>
        <w:ind w:left="20" w:right="20"/>
        <w:jc w:val="both"/>
        <w:rPr>
          <w:rFonts w:ascii="Arial" w:hAnsi="Arial" w:cs="Arial"/>
          <w:sz w:val="23"/>
          <w:szCs w:val="23"/>
          <w:lang w:val="ru-RU"/>
        </w:rPr>
      </w:pPr>
    </w:p>
    <w:p w:rsidR="00AF0BFA" w:rsidRDefault="00AF0BFA">
      <w:pPr>
        <w:widowControl w:val="0"/>
        <w:spacing w:after="0" w:line="240" w:lineRule="auto"/>
        <w:jc w:val="both"/>
        <w:rPr>
          <w:rFonts w:ascii="Times New Roman" w:hAnsi="Times New Roman" w:cs="Times New Roman"/>
          <w:sz w:val="24"/>
          <w:szCs w:val="24"/>
          <w:lang w:val="sr-Cyrl-CS"/>
        </w:rPr>
      </w:pPr>
      <w:r>
        <w:rPr>
          <w:rFonts w:ascii="Times New Roman" w:hAnsi="Times New Roman" w:cs="Times New Roman"/>
          <w:color w:val="000000"/>
          <w:sz w:val="24"/>
          <w:szCs w:val="24"/>
          <w:lang w:val="ru-RU" w:eastAsia="ru-RU"/>
        </w:rPr>
        <w:t xml:space="preserve">Предмет </w:t>
      </w:r>
      <w:r>
        <w:rPr>
          <w:rFonts w:ascii="Times New Roman" w:hAnsi="Times New Roman" w:cs="Times New Roman"/>
          <w:color w:val="000000"/>
          <w:sz w:val="24"/>
          <w:szCs w:val="24"/>
          <w:lang w:eastAsia="ru-RU"/>
        </w:rPr>
        <w:t>ja</w:t>
      </w:r>
      <w:r>
        <w:rPr>
          <w:rFonts w:ascii="Times New Roman" w:hAnsi="Times New Roman" w:cs="Times New Roman"/>
          <w:color w:val="000000"/>
          <w:sz w:val="24"/>
          <w:szCs w:val="24"/>
          <w:lang w:val="sr-Cyrl-CS" w:eastAsia="ru-RU"/>
        </w:rPr>
        <w:t>вне</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ru-RU" w:eastAsia="ru-RU"/>
        </w:rPr>
        <w:t xml:space="preserve">набавке бр. </w:t>
      </w:r>
      <w:r>
        <w:rPr>
          <w:rFonts w:ascii="Times New Roman" w:hAnsi="Times New Roman" w:cs="Times New Roman"/>
          <w:sz w:val="24"/>
          <w:szCs w:val="24"/>
          <w:lang w:val="ru-RU" w:eastAsia="ru-RU"/>
        </w:rPr>
        <w:t>6</w:t>
      </w:r>
      <w:r>
        <w:rPr>
          <w:rFonts w:ascii="Times New Roman" w:hAnsi="Times New Roman" w:cs="Times New Roman"/>
          <w:sz w:val="24"/>
          <w:szCs w:val="24"/>
          <w:lang w:eastAsia="ru-RU"/>
        </w:rPr>
        <w:t>/</w:t>
      </w:r>
      <w:r>
        <w:rPr>
          <w:rFonts w:ascii="Times New Roman" w:hAnsi="Times New Roman" w:cs="Times New Roman"/>
          <w:sz w:val="24"/>
          <w:szCs w:val="24"/>
          <w:lang w:val="sr-Cyrl-CS" w:eastAsia="ru-RU"/>
        </w:rPr>
        <w:t>20</w:t>
      </w:r>
      <w:r>
        <w:rPr>
          <w:rFonts w:ascii="Times New Roman" w:hAnsi="Times New Roman" w:cs="Times New Roman"/>
          <w:sz w:val="24"/>
          <w:szCs w:val="24"/>
          <w:lang w:eastAsia="ru-RU"/>
        </w:rPr>
        <w:t>1</w:t>
      </w:r>
      <w:r>
        <w:rPr>
          <w:rFonts w:ascii="Times New Roman" w:hAnsi="Times New Roman" w:cs="Times New Roman"/>
          <w:sz w:val="24"/>
          <w:szCs w:val="24"/>
          <w:lang w:val="sr-Cyrl-CS" w:eastAsia="ru-RU"/>
        </w:rPr>
        <w:t>6</w:t>
      </w:r>
      <w:r>
        <w:rPr>
          <w:rFonts w:ascii="Times New Roman" w:hAnsi="Times New Roman" w:cs="Times New Roman"/>
          <w:color w:val="FF0000"/>
          <w:sz w:val="24"/>
          <w:szCs w:val="24"/>
          <w:lang w:eastAsia="ru-RU"/>
        </w:rPr>
        <w:t xml:space="preserve"> </w:t>
      </w:r>
      <w:r>
        <w:rPr>
          <w:rFonts w:ascii="Times New Roman" w:hAnsi="Times New Roman" w:cs="Times New Roman"/>
          <w:color w:val="000000"/>
          <w:sz w:val="24"/>
          <w:szCs w:val="24"/>
          <w:lang w:val="ru-RU" w:eastAsia="ru-RU"/>
        </w:rPr>
        <w:t xml:space="preserve">су </w:t>
      </w:r>
      <w:r>
        <w:rPr>
          <w:rFonts w:ascii="Times New Roman" w:hAnsi="Times New Roman" w:cs="Times New Roman"/>
          <w:color w:val="000000"/>
          <w:sz w:val="24"/>
          <w:szCs w:val="24"/>
          <w:lang w:val="sr-Cyrl-CS" w:eastAsia="ru-RU"/>
        </w:rPr>
        <w:t>услуге</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штите</w:t>
      </w:r>
      <w:r>
        <w:rPr>
          <w:rFonts w:ascii="Times New Roman" w:hAnsi="Times New Roman" w:cs="Times New Roman"/>
          <w:color w:val="000000"/>
          <w:sz w:val="24"/>
          <w:szCs w:val="24"/>
          <w:lang w:val="ru-RU" w:eastAsia="ru-RU"/>
        </w:rPr>
        <w:t xml:space="preserve">, по </w:t>
      </w:r>
      <w:r>
        <w:rPr>
          <w:rFonts w:ascii="Times New Roman" w:hAnsi="Times New Roman" w:cs="Times New Roman"/>
          <w:color w:val="000000"/>
          <w:sz w:val="24"/>
          <w:szCs w:val="24"/>
          <w:lang w:eastAsia="ru-RU"/>
        </w:rPr>
        <w:t>партиjама</w:t>
      </w:r>
      <w:r>
        <w:rPr>
          <w:rFonts w:ascii="Times New Roman" w:hAnsi="Times New Roman" w:cs="Times New Roman"/>
          <w:color w:val="000000"/>
          <w:sz w:val="24"/>
          <w:szCs w:val="24"/>
          <w:lang w:val="sr-Cyrl-CS" w:eastAsia="ru-RU"/>
        </w:rPr>
        <w:t>,</w:t>
      </w:r>
      <w:r>
        <w:rPr>
          <w:rFonts w:ascii="Times New Roman" w:hAnsi="Times New Roman" w:cs="Times New Roman"/>
          <w:color w:val="000000"/>
          <w:sz w:val="24"/>
          <w:szCs w:val="24"/>
          <w:lang w:val="ru-RU" w:eastAsia="ru-RU"/>
        </w:rPr>
        <w:t>и то:</w:t>
      </w:r>
      <w:r>
        <w:rPr>
          <w:rFonts w:ascii="Times New Roman" w:hAnsi="Times New Roman" w:cs="Times New Roman"/>
          <w:sz w:val="24"/>
          <w:szCs w:val="24"/>
          <w:lang w:val="sr-Cyrl-CS"/>
        </w:rPr>
        <w:t xml:space="preserve"> </w:t>
      </w:r>
    </w:p>
    <w:p w:rsidR="00AF0BFA" w:rsidRDefault="00AF0BFA">
      <w:pPr>
        <w:spacing w:after="0" w:line="240" w:lineRule="auto"/>
        <w:rPr>
          <w:rFonts w:ascii="Arial" w:hAnsi="Arial" w:cs="Arial"/>
          <w:sz w:val="24"/>
          <w:szCs w:val="24"/>
          <w:lang w:val="sr-Cyrl-CS"/>
        </w:rPr>
      </w:pPr>
    </w:p>
    <w:p w:rsidR="00AF0BFA" w:rsidRDefault="00AF0BFA">
      <w:pPr>
        <w:widowControl w:val="0"/>
        <w:tabs>
          <w:tab w:val="left" w:pos="322"/>
        </w:tabs>
        <w:spacing w:after="0" w:line="274" w:lineRule="exact"/>
        <w:ind w:left="20" w:right="20"/>
        <w:rPr>
          <w:rFonts w:ascii="Arial" w:hAnsi="Arial" w:cs="Arial"/>
          <w:color w:val="FF0000"/>
          <w:sz w:val="23"/>
          <w:szCs w:val="23"/>
          <w:lang w:val="sr-Cyrl-CS" w:eastAsia="ru-RU"/>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Партија 1</w:t>
      </w:r>
      <w:r>
        <w:rPr>
          <w:rFonts w:ascii="Times New Roman" w:hAnsi="Times New Roman" w:cs="Times New Roman"/>
          <w:sz w:val="24"/>
          <w:szCs w:val="24"/>
          <w:lang w:val="sr-Cyrl-CS"/>
        </w:rPr>
        <w:t xml:space="preserve">- Набавка услуга бањског лечења за потребе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(доручак +  ручак + вечера),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(физијатра, уролога, неуропсихијатра, гинеколога и интернисте), дијагностиковање и потребну терапију (лабораторијске анализе, балнеотерапија ,физикална терапија...)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p>
    <w:p w:rsidR="00AF0BFA" w:rsidRDefault="00AF0BFA">
      <w:pPr>
        <w:spacing w:after="0" w:line="240" w:lineRule="auto"/>
        <w:jc w:val="both"/>
        <w:rPr>
          <w:rFonts w:ascii="Times New Roman" w:hAnsi="Times New Roman" w:cs="Times New Roman"/>
          <w:sz w:val="24"/>
          <w:szCs w:val="24"/>
          <w:lang w:val="sr-Latn-CS"/>
        </w:rPr>
      </w:pP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2 </w:t>
      </w:r>
      <w:r>
        <w:rPr>
          <w:rFonts w:ascii="Times New Roman" w:hAnsi="Times New Roman" w:cs="Times New Roman"/>
          <w:sz w:val="24"/>
          <w:szCs w:val="24"/>
        </w:rPr>
        <w:t>–</w:t>
      </w:r>
      <w:r>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(доручак +  ручак + вечера),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(физијатра, неуролога, ортопеда и интернисте ), дијагностиковање и потребну терапију (лабораторијске анализе, балнеотерапија ,физикална терапија...)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3 - </w:t>
      </w:r>
      <w:r>
        <w:rPr>
          <w:rFonts w:ascii="Times New Roman" w:hAnsi="Times New Roman" w:cs="Times New Roman"/>
          <w:sz w:val="24"/>
          <w:szCs w:val="24"/>
          <w:lang w:val="sr-Cyrl-CS"/>
        </w:rPr>
        <w:t xml:space="preserve">Набавка услуга бањског лечења за потребе лечења болести метаболизма и ендокрине болести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(доручак +  ручак + вечера),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(ендокринолога и интернисте ), дијагностиковање и потребну терапију (лабораторијске анализе, балнеотерапија ,физикална терапија...)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lastRenderedPageBreak/>
        <w:t xml:space="preserve">Партија 4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болести периферног и централног нервног система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(доручак +  ручак + вечера),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(неуропсихијатра, неуролога и интернисте ), дијагностиковање и потребну терапију (лабораторијске анализе, балнеотерапија ,физикална терапија...)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5 -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коронарне болести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(доручак +  ручак + вечера),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здравствене услуге лечења које укључују преглед лекара специјалиста (кардиолога и интернисте ), дијагностиковање и потребну терапију (лабораторијске анализе, балнеотерапија ,физикална терапија...)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widowControl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Pr>
          <w:rFonts w:ascii="Times New Roman" w:hAnsi="Times New Roman" w:cs="Times New Roman"/>
          <w:sz w:val="24"/>
          <w:szCs w:val="24"/>
          <w:lang w:val="ru-RU"/>
        </w:rPr>
        <w:t xml:space="preserve">слуге би се користиле </w:t>
      </w:r>
      <w:r>
        <w:rPr>
          <w:rFonts w:ascii="Times New Roman" w:hAnsi="Times New Roman" w:cs="Times New Roman"/>
          <w:sz w:val="24"/>
          <w:szCs w:val="24"/>
          <w:lang w:val="sr-Cyrl-CS"/>
        </w:rPr>
        <w:t>према динамици коју договоре Добављач и Наручилац услуга, у периоду  до 15.11.2016. године.</w:t>
      </w:r>
    </w:p>
    <w:p w:rsidR="00AF0BFA" w:rsidRDefault="00AF0BFA">
      <w:pPr>
        <w:widowControl w:val="0"/>
        <w:spacing w:after="0" w:line="240" w:lineRule="auto"/>
        <w:jc w:val="both"/>
        <w:rPr>
          <w:rFonts w:ascii="Times New Roman" w:hAnsi="Times New Roman" w:cs="Times New Roman"/>
          <w:sz w:val="24"/>
          <w:szCs w:val="24"/>
          <w:lang w:val="sr-Cyrl-CS"/>
        </w:rPr>
      </w:pPr>
    </w:p>
    <w:p w:rsidR="00AF0BFA" w:rsidRDefault="00AF0BFA">
      <w:pPr>
        <w:widowControl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Место пружања услуга бањског лечења је пословни простор бањског типа (објекат рехабилитационог центра) понуђача који се налази у ваздушној бањи на територији Републике Србије.</w:t>
      </w: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widowControl w:val="0"/>
        <w:tabs>
          <w:tab w:val="left" w:pos="322"/>
        </w:tabs>
        <w:spacing w:after="0" w:line="274" w:lineRule="exact"/>
        <w:ind w:right="20"/>
        <w:rPr>
          <w:rFonts w:ascii="Arial" w:hAnsi="Arial" w:cs="Arial"/>
          <w:color w:val="FF0000"/>
          <w:sz w:val="23"/>
          <w:szCs w:val="23"/>
          <w:lang w:val="ru-RU"/>
        </w:rPr>
      </w:pPr>
    </w:p>
    <w:p w:rsidR="00AF0BFA" w:rsidRDefault="00AF0BFA">
      <w:pPr>
        <w:widowControl w:val="0"/>
        <w:shd w:val="clear" w:color="auto" w:fill="C6D9F1"/>
        <w:spacing w:after="0" w:line="240" w:lineRule="auto"/>
        <w:ind w:left="720" w:hanging="720"/>
        <w:rPr>
          <w:rFonts w:ascii="Times New Roman" w:hAnsi="Times New Roman" w:cs="Times New Roman"/>
          <w:b/>
          <w:bCs/>
          <w:i/>
          <w:iCs/>
          <w:color w:val="000000"/>
          <w:sz w:val="24"/>
          <w:szCs w:val="24"/>
          <w:lang w:val="ru-RU" w:eastAsia="ru-RU"/>
        </w:rPr>
      </w:pPr>
      <w:proofErr w:type="gramStart"/>
      <w:r>
        <w:rPr>
          <w:rFonts w:ascii="Times New Roman" w:hAnsi="Times New Roman" w:cs="Times New Roman"/>
          <w:b/>
          <w:bCs/>
          <w:i/>
          <w:iCs/>
          <w:color w:val="000000"/>
          <w:sz w:val="24"/>
          <w:szCs w:val="24"/>
          <w:lang w:eastAsia="ru-RU"/>
        </w:rPr>
        <w:lastRenderedPageBreak/>
        <w:t xml:space="preserve">IV        </w:t>
      </w:r>
      <w:r>
        <w:rPr>
          <w:rFonts w:ascii="Times New Roman" w:hAnsi="Times New Roman" w:cs="Times New Roman"/>
          <w:b/>
          <w:bCs/>
          <w:i/>
          <w:iCs/>
          <w:color w:val="000000"/>
          <w:sz w:val="24"/>
          <w:szCs w:val="24"/>
          <w:lang w:val="ru-RU" w:eastAsia="ru-RU"/>
        </w:rPr>
        <w:t>УСЛОВИ ЗА УЧЕШЋЕ У ПОСТУПКУ ЈАВНЕ НАБАВКЕ ИЗ ЧЛ.</w:t>
      </w:r>
      <w:proofErr w:type="gramEnd"/>
      <w:r>
        <w:rPr>
          <w:rFonts w:ascii="Times New Roman" w:hAnsi="Times New Roman" w:cs="Times New Roman"/>
          <w:b/>
          <w:bCs/>
          <w:i/>
          <w:iCs/>
          <w:color w:val="000000"/>
          <w:sz w:val="24"/>
          <w:szCs w:val="24"/>
          <w:lang w:val="ru-RU" w:eastAsia="ru-RU"/>
        </w:rPr>
        <w:t xml:space="preserve"> 75. И 76. </w:t>
      </w:r>
      <w:r>
        <w:rPr>
          <w:rFonts w:ascii="Times New Roman" w:hAnsi="Times New Roman" w:cs="Times New Roman"/>
          <w:b/>
          <w:bCs/>
          <w:i/>
          <w:iCs/>
          <w:color w:val="000000"/>
          <w:sz w:val="24"/>
          <w:szCs w:val="24"/>
          <w:lang w:eastAsia="ru-RU"/>
        </w:rPr>
        <w:t xml:space="preserve">    </w:t>
      </w:r>
      <w:r>
        <w:rPr>
          <w:rFonts w:ascii="Times New Roman" w:hAnsi="Times New Roman" w:cs="Times New Roman"/>
          <w:b/>
          <w:bCs/>
          <w:i/>
          <w:iCs/>
          <w:color w:val="000000"/>
          <w:sz w:val="24"/>
          <w:szCs w:val="24"/>
          <w:lang w:val="ru-RU" w:eastAsia="ru-RU"/>
        </w:rPr>
        <w:t>ЗАКОНА И УПУТСТВО КАКО СЕ ДОКАЗУЈЕ ИСПУЊЕНОСТ ТИХ УСЛОВА</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numPr>
          <w:ilvl w:val="0"/>
          <w:numId w:val="2"/>
        </w:numPr>
        <w:shd w:val="clear" w:color="auto" w:fill="C6D9F1"/>
        <w:suppressAutoHyphens/>
        <w:spacing w:after="0" w:line="100" w:lineRule="atLeast"/>
        <w:ind w:left="720" w:hanging="720"/>
        <w:jc w:val="both"/>
        <w:rPr>
          <w:rFonts w:ascii="Times New Roman" w:hAnsi="Times New Roman" w:cs="Times New Roman"/>
          <w:b/>
          <w:bCs/>
          <w:i/>
          <w:iCs/>
          <w:color w:val="000000"/>
          <w:kern w:val="1"/>
          <w:sz w:val="24"/>
          <w:szCs w:val="24"/>
          <w:lang w:eastAsia="ar-SA"/>
        </w:rPr>
      </w:pPr>
      <w:r>
        <w:rPr>
          <w:rFonts w:ascii="Times New Roman" w:hAnsi="Times New Roman" w:cs="Times New Roman"/>
          <w:b/>
          <w:bCs/>
          <w:i/>
          <w:iCs/>
          <w:color w:val="000000"/>
          <w:kern w:val="1"/>
          <w:sz w:val="24"/>
          <w:szCs w:val="24"/>
          <w:lang w:eastAsia="ar-SA"/>
        </w:rPr>
        <w:t xml:space="preserve">Услови за учешће у поступку јавне набавке из чл. 75. </w:t>
      </w:r>
      <w:proofErr w:type="gramStart"/>
      <w:r>
        <w:rPr>
          <w:rFonts w:ascii="Times New Roman" w:hAnsi="Times New Roman" w:cs="Times New Roman"/>
          <w:b/>
          <w:bCs/>
          <w:i/>
          <w:iCs/>
          <w:color w:val="000000"/>
          <w:kern w:val="1"/>
          <w:sz w:val="24"/>
          <w:szCs w:val="24"/>
          <w:lang w:eastAsia="ar-SA"/>
        </w:rPr>
        <w:t>и</w:t>
      </w:r>
      <w:proofErr w:type="gramEnd"/>
      <w:r>
        <w:rPr>
          <w:rFonts w:ascii="Times New Roman" w:hAnsi="Times New Roman" w:cs="Times New Roman"/>
          <w:b/>
          <w:bCs/>
          <w:i/>
          <w:iCs/>
          <w:color w:val="000000"/>
          <w:kern w:val="1"/>
          <w:sz w:val="24"/>
          <w:szCs w:val="24"/>
          <w:lang w:eastAsia="ar-SA"/>
        </w:rPr>
        <w:t xml:space="preserve"> чл. 76. Закона</w:t>
      </w:r>
    </w:p>
    <w:p w:rsidR="00AF0BFA" w:rsidRDefault="00AF0BFA">
      <w:pPr>
        <w:widowControl w:val="0"/>
        <w:tabs>
          <w:tab w:val="left" w:pos="740"/>
        </w:tabs>
        <w:spacing w:after="0" w:line="274" w:lineRule="exact"/>
        <w:ind w:left="20" w:right="20"/>
        <w:jc w:val="both"/>
        <w:rPr>
          <w:rFonts w:ascii="Arial" w:hAnsi="Arial" w:cs="Arial"/>
          <w:sz w:val="23"/>
          <w:szCs w:val="23"/>
          <w:lang w:val="ru-RU"/>
        </w:rPr>
      </w:pPr>
    </w:p>
    <w:p w:rsidR="00AF0BFA" w:rsidRDefault="00AF0BFA">
      <w:pPr>
        <w:pStyle w:val="ListParagraph"/>
        <w:widowControl w:val="0"/>
        <w:numPr>
          <w:ilvl w:val="1"/>
          <w:numId w:val="14"/>
        </w:numPr>
        <w:ind w:left="450" w:hanging="450"/>
        <w:jc w:val="both"/>
        <w:rPr>
          <w:rFonts w:ascii="Times New Roman" w:hAnsi="Times New Roman"/>
        </w:rPr>
      </w:pPr>
      <w:r>
        <w:rPr>
          <w:rFonts w:ascii="Times New Roman" w:hAnsi="Times New Roman"/>
        </w:rPr>
        <w:t xml:space="preserve">Право на учешће у поступку предметне јавне набавке има понуђач који испуњава </w:t>
      </w:r>
      <w:r>
        <w:rPr>
          <w:rFonts w:ascii="Times New Roman" w:hAnsi="Times New Roman"/>
          <w:b/>
          <w:bCs/>
        </w:rPr>
        <w:t>обавезне услове</w:t>
      </w:r>
      <w:r>
        <w:rPr>
          <w:rFonts w:ascii="Times New Roman" w:hAnsi="Times New Roman"/>
        </w:rPr>
        <w:t xml:space="preserve"> за учешће у поступку јавне набавке дефинисане чл. 75. Закона, и то:</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Да је регистрован код надлежног органа, односно уписан у одговарајући регистар</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i/>
          <w:iCs/>
          <w:color w:val="000000"/>
          <w:kern w:val="1"/>
          <w:sz w:val="24"/>
          <w:szCs w:val="24"/>
          <w:lang w:val="sr-Cyrl-CS" w:eastAsia="ar-SA"/>
        </w:rPr>
        <w:t>(чл. 75. ст. 1. тач. 1) Закона);</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i/>
          <w:iCs/>
          <w:color w:val="000000"/>
          <w:kern w:val="1"/>
          <w:sz w:val="24"/>
          <w:szCs w:val="24"/>
          <w:lang w:val="sr-Cyrl-CS" w:eastAsia="ar-SA"/>
        </w:rPr>
        <w:t>(чл. 75. ст. 1. тач. 2) Закона);</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cs="Times New Roman"/>
          <w:i/>
          <w:iCs/>
          <w:color w:val="000000"/>
          <w:kern w:val="1"/>
          <w:sz w:val="24"/>
          <w:szCs w:val="24"/>
          <w:lang w:val="sr-Cyrl-CS" w:eastAsia="ar-SA"/>
        </w:rPr>
        <w:t>(чл. 75. ст. 1. тач. 4) Закона);</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Да Понуђач има важећу дозволу надлежног органа за обављање делатности која је предмет јавне набавке.Потребно је да понушач поседује дозволу надлежног органа за обављање делатности вршења услуга који су предмет ове јавне набавке из чл. 75. </w:t>
      </w:r>
      <w:proofErr w:type="gramStart"/>
      <w:r>
        <w:rPr>
          <w:rFonts w:ascii="Times New Roman" w:hAnsi="Times New Roman" w:cs="Times New Roman"/>
          <w:color w:val="000000"/>
          <w:kern w:val="1"/>
          <w:sz w:val="24"/>
          <w:szCs w:val="24"/>
          <w:lang w:eastAsia="ar-SA"/>
        </w:rPr>
        <w:t>ст</w:t>
      </w:r>
      <w:proofErr w:type="gramEnd"/>
      <w:r>
        <w:rPr>
          <w:rFonts w:ascii="Times New Roman" w:hAnsi="Times New Roman" w:cs="Times New Roman"/>
          <w:color w:val="000000"/>
          <w:kern w:val="1"/>
          <w:sz w:val="24"/>
          <w:szCs w:val="24"/>
          <w:lang w:eastAsia="ar-SA"/>
        </w:rPr>
        <w:t xml:space="preserve">. 1. </w:t>
      </w:r>
      <w:proofErr w:type="gramStart"/>
      <w:r>
        <w:rPr>
          <w:rFonts w:ascii="Times New Roman" w:hAnsi="Times New Roman" w:cs="Times New Roman"/>
          <w:color w:val="000000"/>
          <w:kern w:val="1"/>
          <w:sz w:val="24"/>
          <w:szCs w:val="24"/>
          <w:lang w:eastAsia="ar-SA"/>
        </w:rPr>
        <w:t>тач</w:t>
      </w:r>
      <w:proofErr w:type="gramEnd"/>
      <w:r>
        <w:rPr>
          <w:rFonts w:ascii="Times New Roman" w:hAnsi="Times New Roman" w:cs="Times New Roman"/>
          <w:color w:val="000000"/>
          <w:kern w:val="1"/>
          <w:sz w:val="24"/>
          <w:szCs w:val="24"/>
          <w:lang w:eastAsia="ar-SA"/>
        </w:rPr>
        <w:t xml:space="preserve">. 5. Закона.  </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eastAsia="ar-SA"/>
        </w:rPr>
        <w:t xml:space="preserve">75. </w:t>
      </w:r>
      <w:proofErr w:type="gramStart"/>
      <w:r>
        <w:rPr>
          <w:rFonts w:ascii="Times New Roman" w:hAnsi="Times New Roman" w:cs="Times New Roman"/>
          <w:color w:val="000000"/>
          <w:kern w:val="1"/>
          <w:sz w:val="24"/>
          <w:szCs w:val="24"/>
          <w:lang w:eastAsia="ar-SA"/>
        </w:rPr>
        <w:t>ст</w:t>
      </w:r>
      <w:proofErr w:type="gramEnd"/>
      <w:r>
        <w:rPr>
          <w:rFonts w:ascii="Times New Roman" w:hAnsi="Times New Roman" w:cs="Times New Roman"/>
          <w:color w:val="000000"/>
          <w:kern w:val="1"/>
          <w:sz w:val="24"/>
          <w:szCs w:val="24"/>
          <w:lang w:eastAsia="ar-SA"/>
        </w:rPr>
        <w:t>. 2. Закона.</w:t>
      </w:r>
    </w:p>
    <w:p w:rsidR="00AF0BFA" w:rsidRDefault="00AF0BFA">
      <w:pPr>
        <w:widowControl w:val="0"/>
        <w:suppressAutoHyphens/>
        <w:spacing w:after="0" w:line="100" w:lineRule="atLeast"/>
        <w:ind w:left="450" w:hanging="450"/>
        <w:jc w:val="both"/>
        <w:rPr>
          <w:rFonts w:ascii="Times New Roman" w:hAnsi="Times New Roman" w:cs="Times New Roman"/>
          <w:color w:val="000000"/>
          <w:kern w:val="1"/>
          <w:sz w:val="24"/>
          <w:szCs w:val="24"/>
          <w:lang w:eastAsia="ar-SA"/>
        </w:rPr>
      </w:pPr>
      <w:proofErr w:type="gramStart"/>
      <w:r>
        <w:rPr>
          <w:rFonts w:ascii="Times New Roman" w:hAnsi="Times New Roman" w:cs="Times New Roman"/>
          <w:b/>
          <w:bCs/>
          <w:color w:val="000000"/>
          <w:kern w:val="1"/>
          <w:sz w:val="24"/>
          <w:szCs w:val="24"/>
          <w:lang w:eastAsia="ar-SA"/>
        </w:rPr>
        <w:t xml:space="preserve">1.2  </w:t>
      </w:r>
      <w:r>
        <w:rPr>
          <w:rFonts w:ascii="Times New Roman" w:hAnsi="Times New Roman" w:cs="Times New Roman"/>
          <w:color w:val="000000"/>
          <w:kern w:val="1"/>
          <w:sz w:val="24"/>
          <w:szCs w:val="24"/>
          <w:lang w:eastAsia="ar-SA"/>
        </w:rPr>
        <w:t>Понуђач</w:t>
      </w:r>
      <w:proofErr w:type="gramEnd"/>
      <w:r>
        <w:rPr>
          <w:rFonts w:ascii="Times New Roman" w:hAnsi="Times New Roman" w:cs="Times New Roman"/>
          <w:color w:val="000000"/>
          <w:kern w:val="1"/>
          <w:sz w:val="24"/>
          <w:szCs w:val="24"/>
          <w:lang w:eastAsia="ar-SA"/>
        </w:rPr>
        <w:t xml:space="preserve"> који учествује у поступку предметне јавне набавке, мора испунити </w:t>
      </w:r>
      <w:r>
        <w:rPr>
          <w:rFonts w:ascii="Times New Roman" w:hAnsi="Times New Roman" w:cs="Times New Roman"/>
          <w:b/>
          <w:bCs/>
          <w:color w:val="000000"/>
          <w:kern w:val="1"/>
          <w:sz w:val="24"/>
          <w:szCs w:val="24"/>
          <w:lang w:eastAsia="ar-SA"/>
        </w:rPr>
        <w:t>додатне услове</w:t>
      </w:r>
      <w:r>
        <w:rPr>
          <w:rFonts w:ascii="Times New Roman" w:hAnsi="Times New Roman" w:cs="Times New Roman"/>
          <w:color w:val="000000"/>
          <w:kern w:val="1"/>
          <w:sz w:val="24"/>
          <w:szCs w:val="24"/>
          <w:lang w:eastAsia="ar-SA"/>
        </w:rPr>
        <w:t xml:space="preserve"> за учешће у поступку јавне набавке,  дефинисане чл. 76. Закона, и то: </w:t>
      </w:r>
    </w:p>
    <w:p w:rsidR="00AF0BFA" w:rsidRDefault="00AF0BFA">
      <w:pPr>
        <w:pStyle w:val="ListParagraph"/>
        <w:widowControl w:val="0"/>
        <w:tabs>
          <w:tab w:val="left" w:pos="810"/>
        </w:tabs>
        <w:spacing w:line="274" w:lineRule="exact"/>
        <w:ind w:right="20" w:hanging="340"/>
        <w:jc w:val="both"/>
        <w:rPr>
          <w:lang w:val="ru-RU"/>
        </w:rPr>
      </w:pPr>
      <w:r>
        <w:rPr>
          <w:lang w:val="ru-RU" w:eastAsia="ru-RU"/>
        </w:rPr>
        <w:t>1</w:t>
      </w:r>
      <w:r>
        <w:rPr>
          <w:lang w:val="sr-Latn-CS" w:eastAsia="ru-RU"/>
        </w:rPr>
        <w:t>)</w:t>
      </w:r>
      <w:r>
        <w:rPr>
          <w:color w:val="FF6600"/>
          <w:lang w:val="ru-RU" w:eastAsia="ru-RU"/>
        </w:rPr>
        <w:t xml:space="preserve">  </w:t>
      </w:r>
      <w:r>
        <w:rPr>
          <w:rFonts w:ascii="Times New Roman" w:hAnsi="Times New Roman"/>
          <w:lang w:val="ru-RU" w:eastAsia="ru-RU"/>
        </w:rPr>
        <w:t>Пону</w:t>
      </w:r>
      <w:r>
        <w:rPr>
          <w:rFonts w:ascii="Times New Roman" w:hAnsi="Times New Roman"/>
          <w:lang w:val="sr-Cyrl-CS" w:eastAsia="ru-RU"/>
        </w:rPr>
        <w:t>ђ</w:t>
      </w:r>
      <w:r>
        <w:rPr>
          <w:rFonts w:ascii="Times New Roman" w:hAnsi="Times New Roman"/>
          <w:lang w:val="ru-RU" w:eastAsia="ru-RU"/>
        </w:rPr>
        <w:t xml:space="preserve">ач мора да располаже неопходним пословним капацитетом, да </w:t>
      </w:r>
      <w:r>
        <w:rPr>
          <w:rFonts w:ascii="Times New Roman" w:hAnsi="Times New Roman"/>
          <w:lang w:val="sr-Cyrl-CS" w:eastAsia="ru-RU"/>
        </w:rPr>
        <w:t>ј</w:t>
      </w:r>
      <w:r>
        <w:rPr>
          <w:rFonts w:ascii="Times New Roman" w:hAnsi="Times New Roman"/>
          <w:lang w:val="ru-RU" w:eastAsia="ru-RU"/>
        </w:rPr>
        <w:t xml:space="preserve">е пословао </w:t>
      </w:r>
      <w:r>
        <w:rPr>
          <w:rFonts w:ascii="Times New Roman" w:hAnsi="Times New Roman"/>
          <w:lang w:val="sr-Cyrl-CS" w:eastAsia="ru-RU"/>
        </w:rPr>
        <w:t>б</w:t>
      </w:r>
      <w:r>
        <w:rPr>
          <w:rFonts w:ascii="Times New Roman" w:hAnsi="Times New Roman"/>
          <w:lang w:val="ru-RU" w:eastAsia="ru-RU"/>
        </w:rPr>
        <w:t xml:space="preserve">ез губитака у </w:t>
      </w:r>
      <w:r>
        <w:t>201</w:t>
      </w:r>
      <w:r>
        <w:rPr>
          <w:lang w:val="sr-Cyrl-CS"/>
        </w:rPr>
        <w:t>5</w:t>
      </w:r>
      <w:r>
        <w:t xml:space="preserve">. </w:t>
      </w:r>
      <w:r>
        <w:rPr>
          <w:rFonts w:ascii="Times New Roman" w:hAnsi="Times New Roman"/>
          <w:lang w:val="ru-RU" w:eastAsia="ru-RU"/>
        </w:rPr>
        <w:t>обрачунс</w:t>
      </w:r>
      <w:r>
        <w:rPr>
          <w:rFonts w:ascii="Times New Roman" w:hAnsi="Times New Roman"/>
          <w:lang w:val="sr-Cyrl-CS" w:eastAsia="ru-RU"/>
        </w:rPr>
        <w:t xml:space="preserve">кој </w:t>
      </w:r>
      <w:r>
        <w:rPr>
          <w:rFonts w:ascii="Times New Roman" w:hAnsi="Times New Roman"/>
          <w:lang w:val="ru-RU" w:eastAsia="ru-RU"/>
        </w:rPr>
        <w:t>години, односно остварио нето добитак и да ни</w:t>
      </w:r>
      <w:r>
        <w:rPr>
          <w:rFonts w:ascii="Times New Roman" w:hAnsi="Times New Roman"/>
          <w:lang w:val="sr-Cyrl-CS" w:eastAsia="ru-RU"/>
        </w:rPr>
        <w:t>ј</w:t>
      </w:r>
      <w:r>
        <w:rPr>
          <w:rFonts w:ascii="Times New Roman" w:hAnsi="Times New Roman"/>
          <w:lang w:val="ru-RU" w:eastAsia="ru-RU"/>
        </w:rPr>
        <w:t>е био у блокади рачуна дужо</w:t>
      </w:r>
      <w:r>
        <w:rPr>
          <w:rFonts w:ascii="Times New Roman" w:hAnsi="Times New Roman"/>
          <w:lang w:val="sr-Cyrl-CS" w:eastAsia="ru-RU"/>
        </w:rPr>
        <w:t>ј</w:t>
      </w:r>
      <w:r>
        <w:rPr>
          <w:rFonts w:ascii="Times New Roman" w:hAnsi="Times New Roman"/>
          <w:lang w:val="ru-RU" w:eastAsia="ru-RU"/>
        </w:rPr>
        <w:t xml:space="preserve"> од </w:t>
      </w:r>
      <w:r>
        <w:t xml:space="preserve">30 </w:t>
      </w:r>
      <w:r>
        <w:rPr>
          <w:rFonts w:ascii="Times New Roman" w:hAnsi="Times New Roman"/>
          <w:lang w:val="ru-RU" w:eastAsia="ru-RU"/>
        </w:rPr>
        <w:t xml:space="preserve">дана за период од </w:t>
      </w:r>
      <w:r>
        <w:t xml:space="preserve">6 </w:t>
      </w:r>
      <w:r>
        <w:rPr>
          <w:rFonts w:ascii="Times New Roman" w:hAnsi="Times New Roman"/>
          <w:lang w:val="ru-RU" w:eastAsia="ru-RU"/>
        </w:rPr>
        <w:t>месеци пре об</w:t>
      </w:r>
      <w:r>
        <w:rPr>
          <w:rFonts w:ascii="Times New Roman" w:hAnsi="Times New Roman"/>
          <w:lang w:val="sr-Cyrl-CS" w:eastAsia="ru-RU"/>
        </w:rPr>
        <w:t>ј</w:t>
      </w:r>
      <w:r>
        <w:rPr>
          <w:rFonts w:ascii="Times New Roman" w:hAnsi="Times New Roman"/>
          <w:lang w:val="ru-RU" w:eastAsia="ru-RU"/>
        </w:rPr>
        <w:t>ав</w:t>
      </w:r>
      <w:r>
        <w:rPr>
          <w:rFonts w:ascii="Times New Roman" w:hAnsi="Times New Roman"/>
          <w:lang w:val="sr-Cyrl-CS" w:eastAsia="ru-RU"/>
        </w:rPr>
        <w:t>љ</w:t>
      </w:r>
      <w:r>
        <w:rPr>
          <w:rFonts w:ascii="Times New Roman" w:hAnsi="Times New Roman"/>
          <w:lang w:val="ru-RU" w:eastAsia="ru-RU"/>
        </w:rPr>
        <w:t>ива</w:t>
      </w:r>
      <w:r>
        <w:rPr>
          <w:rFonts w:ascii="Times New Roman" w:hAnsi="Times New Roman"/>
          <w:lang w:val="sr-Cyrl-CS" w:eastAsia="ru-RU"/>
        </w:rPr>
        <w:t>њ</w:t>
      </w:r>
      <w:r>
        <w:rPr>
          <w:rFonts w:ascii="Times New Roman" w:hAnsi="Times New Roman"/>
          <w:lang w:val="ru-RU" w:eastAsia="ru-RU"/>
        </w:rPr>
        <w:t>а позива за подноше</w:t>
      </w:r>
      <w:r>
        <w:rPr>
          <w:rFonts w:ascii="Times New Roman" w:hAnsi="Times New Roman"/>
          <w:lang w:val="sr-Cyrl-CS" w:eastAsia="ru-RU"/>
        </w:rPr>
        <w:t>њ</w:t>
      </w:r>
      <w:r>
        <w:rPr>
          <w:rFonts w:ascii="Times New Roman" w:hAnsi="Times New Roman"/>
          <w:lang w:val="ru-RU" w:eastAsia="ru-RU"/>
        </w:rPr>
        <w:t>е понуде</w:t>
      </w:r>
    </w:p>
    <w:p w:rsidR="00AF0BFA" w:rsidRDefault="00AF0BFA">
      <w:pPr>
        <w:pStyle w:val="ListParagraph"/>
        <w:widowControl w:val="0"/>
        <w:numPr>
          <w:ilvl w:val="0"/>
          <w:numId w:val="16"/>
        </w:numPr>
        <w:tabs>
          <w:tab w:val="left" w:pos="810"/>
        </w:tabs>
        <w:spacing w:line="274" w:lineRule="exact"/>
        <w:ind w:left="720" w:hanging="340"/>
        <w:jc w:val="both"/>
        <w:rPr>
          <w:color w:val="FF6600"/>
          <w:lang w:val="ru-RU"/>
        </w:rPr>
      </w:pPr>
      <w:r>
        <w:rPr>
          <w:rFonts w:ascii="Times New Roman" w:hAnsi="Times New Roman"/>
          <w:lang w:val="ru-RU" w:eastAsia="ru-RU"/>
        </w:rPr>
        <w:t>Пону</w:t>
      </w:r>
      <w:r>
        <w:rPr>
          <w:rFonts w:ascii="Times New Roman" w:hAnsi="Times New Roman"/>
          <w:lang w:val="sr-Cyrl-CS" w:eastAsia="ru-RU"/>
        </w:rPr>
        <w:t>ђ</w:t>
      </w:r>
      <w:r>
        <w:rPr>
          <w:rFonts w:ascii="Times New Roman" w:hAnsi="Times New Roman"/>
          <w:lang w:val="ru-RU" w:eastAsia="ru-RU"/>
        </w:rPr>
        <w:t>ач мора да располаже неопходним кадровским капацитетом</w:t>
      </w:r>
      <w:r>
        <w:rPr>
          <w:lang w:val="sr-Cyrl-CS" w:eastAsia="ru-RU"/>
        </w:rPr>
        <w:t>.</w:t>
      </w:r>
    </w:p>
    <w:p w:rsidR="00AF0BFA" w:rsidRDefault="00AF0BFA">
      <w:pPr>
        <w:pStyle w:val="ListParagraph"/>
        <w:widowControl w:val="0"/>
        <w:numPr>
          <w:ilvl w:val="0"/>
          <w:numId w:val="16"/>
        </w:numPr>
        <w:tabs>
          <w:tab w:val="left" w:pos="810"/>
        </w:tabs>
        <w:ind w:left="720" w:hanging="340"/>
        <w:jc w:val="both"/>
      </w:pPr>
      <w:r>
        <w:rPr>
          <w:rFonts w:ascii="Times New Roman" w:hAnsi="Times New Roman"/>
        </w:rPr>
        <w:t>Понуђач мора да располаже неопходним техничким капацитетом.</w:t>
      </w:r>
    </w:p>
    <w:p w:rsidR="00AF0BFA" w:rsidRDefault="00AF0BFA">
      <w:pPr>
        <w:pStyle w:val="ListParagraph"/>
        <w:widowControl w:val="0"/>
        <w:ind w:left="450" w:hanging="450"/>
        <w:jc w:val="both"/>
        <w:rPr>
          <w:b/>
          <w:bCs/>
          <w:i/>
          <w:iCs/>
        </w:rPr>
      </w:pPr>
      <w:proofErr w:type="gramStart"/>
      <w:r>
        <w:rPr>
          <w:b/>
          <w:bCs/>
        </w:rPr>
        <w:t xml:space="preserve">1.3 </w:t>
      </w:r>
      <w:r>
        <w:rPr>
          <w:rFonts w:ascii="Times New Roman" w:hAnsi="Times New Roman"/>
        </w:rPr>
        <w:t>Уколико понуђач подноси понуду са подизвођачем, у складу са чланом 80.</w:t>
      </w:r>
      <w:proofErr w:type="gramEnd"/>
      <w:r>
        <w:rPr>
          <w:rFonts w:ascii="Times New Roman" w:hAnsi="Times New Roman"/>
        </w:rPr>
        <w:t xml:space="preserve"> </w:t>
      </w:r>
      <w:proofErr w:type="gramStart"/>
      <w:r>
        <w:rPr>
          <w:rFonts w:ascii="Times New Roman" w:hAnsi="Times New Roman"/>
        </w:rPr>
        <w:t>Закона, подизвођач мора да испуњава обавезне услове из члана 75.</w:t>
      </w:r>
      <w:proofErr w:type="gramEnd"/>
      <w:r>
        <w:rPr>
          <w:rFonts w:ascii="Times New Roman" w:hAnsi="Times New Roman"/>
        </w:rPr>
        <w:t xml:space="preserve"> </w:t>
      </w:r>
      <w:proofErr w:type="gramStart"/>
      <w:r>
        <w:rPr>
          <w:rFonts w:ascii="Times New Roman" w:hAnsi="Times New Roman"/>
        </w:rPr>
        <w:t>став</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1) </w:t>
      </w:r>
      <w:proofErr w:type="gramStart"/>
      <w:r>
        <w:rPr>
          <w:rFonts w:ascii="Times New Roman" w:hAnsi="Times New Roman"/>
        </w:rPr>
        <w:t>до</w:t>
      </w:r>
      <w:proofErr w:type="gramEnd"/>
      <w:r>
        <w:rPr>
          <w:rFonts w:ascii="Times New Roman" w:hAnsi="Times New Roman"/>
        </w:rPr>
        <w:t xml:space="preserve"> 4) Закона и услов из члана 75. </w:t>
      </w:r>
      <w:proofErr w:type="gramStart"/>
      <w:r>
        <w:rPr>
          <w:rFonts w:ascii="Times New Roman" w:hAnsi="Times New Roman"/>
        </w:rPr>
        <w:t>став</w:t>
      </w:r>
      <w:proofErr w:type="gramEnd"/>
      <w:r>
        <w:rPr>
          <w:rFonts w:ascii="Times New Roman" w:hAnsi="Times New Roman"/>
        </w:rPr>
        <w:t xml:space="preserve"> 1. </w:t>
      </w:r>
      <w:proofErr w:type="gramStart"/>
      <w:r>
        <w:rPr>
          <w:rFonts w:ascii="Times New Roman" w:hAnsi="Times New Roman"/>
        </w:rPr>
        <w:t>тачка</w:t>
      </w:r>
      <w:proofErr w:type="gramEnd"/>
      <w:r>
        <w:rPr>
          <w:rFonts w:ascii="Times New Roman" w:hAnsi="Times New Roman"/>
        </w:rPr>
        <w:t xml:space="preserve"> 5) Закона, за део набавке који ће понуђач извршити преко подизвођача.  </w:t>
      </w:r>
    </w:p>
    <w:p w:rsidR="00AF0BFA" w:rsidRDefault="00AF0BFA">
      <w:pPr>
        <w:pStyle w:val="ListParagraph"/>
        <w:widowControl w:val="0"/>
        <w:numPr>
          <w:ilvl w:val="1"/>
          <w:numId w:val="18"/>
        </w:numPr>
        <w:ind w:left="450" w:hanging="450"/>
        <w:jc w:val="both"/>
        <w:rPr>
          <w:rFonts w:ascii="Times New Roman" w:hAnsi="Times New Roman"/>
        </w:rPr>
      </w:pPr>
      <w:r>
        <w:rPr>
          <w:rFonts w:ascii="Times New Roman" w:hAnsi="Times New Roman"/>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Times New Roman" w:hAnsi="Times New Roman"/>
        </w:rPr>
        <w:t>став</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1) </w:t>
      </w:r>
      <w:proofErr w:type="gramStart"/>
      <w:r>
        <w:rPr>
          <w:rFonts w:ascii="Times New Roman" w:hAnsi="Times New Roman"/>
        </w:rPr>
        <w:t>до</w:t>
      </w:r>
      <w:proofErr w:type="gramEnd"/>
      <w:r>
        <w:rPr>
          <w:rFonts w:ascii="Times New Roman" w:hAnsi="Times New Roman"/>
        </w:rPr>
        <w:t xml:space="preserve"> 4) Закона, а додатне услове испуњавају заједно. </w:t>
      </w:r>
    </w:p>
    <w:p w:rsidR="00AF0BFA" w:rsidRDefault="00AF0BFA">
      <w:pPr>
        <w:suppressAutoHyphens/>
        <w:spacing w:after="0" w:line="100" w:lineRule="atLeast"/>
        <w:jc w:val="both"/>
        <w:rPr>
          <w:rFonts w:ascii="Times New Roman" w:hAnsi="Times New Roman" w:cs="Times New Roman"/>
          <w:b/>
          <w:bCs/>
          <w:i/>
          <w:iCs/>
          <w:color w:val="000000"/>
          <w:kern w:val="1"/>
          <w:sz w:val="24"/>
          <w:szCs w:val="24"/>
          <w:lang w:eastAsia="ar-SA"/>
        </w:rPr>
      </w:pPr>
      <w:proofErr w:type="gramStart"/>
      <w:r>
        <w:rPr>
          <w:rFonts w:ascii="Times New Roman" w:hAnsi="Times New Roman" w:cs="Times New Roman"/>
          <w:color w:val="000000"/>
          <w:kern w:val="1"/>
          <w:sz w:val="24"/>
          <w:szCs w:val="24"/>
          <w:lang w:eastAsia="ar-SA"/>
        </w:rPr>
        <w:t>Услов из члана 75.</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став</w:t>
      </w:r>
      <w:proofErr w:type="gramEnd"/>
      <w:r>
        <w:rPr>
          <w:rFonts w:ascii="Times New Roman" w:hAnsi="Times New Roman" w:cs="Times New Roman"/>
          <w:color w:val="000000"/>
          <w:kern w:val="1"/>
          <w:sz w:val="24"/>
          <w:szCs w:val="24"/>
          <w:lang w:eastAsia="ar-SA"/>
        </w:rPr>
        <w:t xml:space="preserve"> 1. </w:t>
      </w:r>
      <w:proofErr w:type="gramStart"/>
      <w:r>
        <w:rPr>
          <w:rFonts w:ascii="Times New Roman" w:hAnsi="Times New Roman" w:cs="Times New Roman"/>
          <w:color w:val="000000"/>
          <w:kern w:val="1"/>
          <w:sz w:val="24"/>
          <w:szCs w:val="24"/>
          <w:lang w:eastAsia="ar-SA"/>
        </w:rPr>
        <w:t>тач</w:t>
      </w:r>
      <w:proofErr w:type="gramEnd"/>
      <w:r>
        <w:rPr>
          <w:rFonts w:ascii="Times New Roman" w:hAnsi="Times New Roman" w:cs="Times New Roman"/>
          <w:color w:val="000000"/>
          <w:kern w:val="1"/>
          <w:sz w:val="24"/>
          <w:szCs w:val="24"/>
          <w:lang w:eastAsia="ar-SA"/>
        </w:rPr>
        <w:t>. 5) Закона, дужан је да испуни понуђач из групе понуђача којем је поверено извршење дела набавке за који је неопходна испуњеност тог услова.</w:t>
      </w:r>
    </w:p>
    <w:p w:rsidR="00AF0BFA" w:rsidRDefault="00AF0BFA">
      <w:pPr>
        <w:widowControl w:val="0"/>
        <w:spacing w:after="0" w:line="240" w:lineRule="auto"/>
        <w:ind w:left="1350"/>
        <w:jc w:val="both"/>
        <w:rPr>
          <w:rFonts w:ascii="Times New Roman" w:hAnsi="Times New Roman" w:cs="Times New Roman"/>
          <w:i/>
          <w:iCs/>
          <w:color w:val="C00000"/>
          <w:sz w:val="24"/>
          <w:szCs w:val="24"/>
          <w:lang w:eastAsia="ru-RU"/>
        </w:rPr>
      </w:pPr>
    </w:p>
    <w:p w:rsidR="00AF0BFA" w:rsidRDefault="00AF0BFA">
      <w:pPr>
        <w:widowControl w:val="0"/>
        <w:spacing w:after="0" w:line="240" w:lineRule="auto"/>
        <w:ind w:left="1350"/>
        <w:jc w:val="both"/>
        <w:rPr>
          <w:rFonts w:ascii="Times New Roman" w:hAnsi="Times New Roman" w:cs="Times New Roman"/>
          <w:i/>
          <w:iCs/>
          <w:color w:val="C00000"/>
          <w:sz w:val="24"/>
          <w:szCs w:val="24"/>
          <w:lang w:eastAsia="ru-RU"/>
        </w:rPr>
      </w:pPr>
    </w:p>
    <w:p w:rsidR="00AF0BFA" w:rsidRDefault="00AF0BFA">
      <w:pPr>
        <w:widowControl w:val="0"/>
        <w:spacing w:after="0" w:line="274" w:lineRule="exact"/>
        <w:ind w:left="20" w:right="20"/>
        <w:jc w:val="both"/>
        <w:rPr>
          <w:rFonts w:ascii="Arial" w:hAnsi="Arial" w:cs="Arial"/>
          <w:sz w:val="23"/>
          <w:szCs w:val="23"/>
          <w:lang w:val="ru-RU"/>
        </w:rPr>
      </w:pPr>
    </w:p>
    <w:p w:rsidR="00AF0BFA" w:rsidRDefault="00AF0BFA">
      <w:pPr>
        <w:pStyle w:val="ListParagraph"/>
        <w:widowControl w:val="0"/>
        <w:numPr>
          <w:ilvl w:val="0"/>
          <w:numId w:val="2"/>
        </w:numPr>
        <w:shd w:val="clear" w:color="auto" w:fill="C6D9F1"/>
        <w:ind w:hanging="720"/>
        <w:rPr>
          <w:rFonts w:ascii="Times New Roman" w:hAnsi="Times New Roman"/>
          <w:b/>
          <w:bCs/>
          <w:i/>
          <w:iCs/>
        </w:rPr>
      </w:pPr>
      <w:r>
        <w:rPr>
          <w:rFonts w:ascii="Times New Roman" w:hAnsi="Times New Roman"/>
          <w:b/>
          <w:bCs/>
          <w:i/>
          <w:iCs/>
        </w:rPr>
        <w:t>Упутсво како се доказује испуњеност услова</w:t>
      </w:r>
    </w:p>
    <w:p w:rsidR="00AF0BFA"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eastAsia="ar-SA"/>
        </w:rPr>
        <w:t xml:space="preserve">Испуњеност </w:t>
      </w:r>
      <w:r>
        <w:rPr>
          <w:rFonts w:ascii="Times New Roman" w:hAnsi="Times New Roman" w:cs="Times New Roman"/>
          <w:b/>
          <w:bCs/>
          <w:color w:val="000000"/>
          <w:kern w:val="1"/>
          <w:sz w:val="24"/>
          <w:szCs w:val="24"/>
          <w:lang w:eastAsia="ar-SA"/>
        </w:rPr>
        <w:t xml:space="preserve">обавезних </w:t>
      </w:r>
      <w:r>
        <w:rPr>
          <w:rFonts w:ascii="Times New Roman" w:hAnsi="Times New Roman" w:cs="Times New Roman"/>
          <w:b/>
          <w:bCs/>
          <w:color w:val="000000"/>
          <w:kern w:val="1"/>
          <w:sz w:val="24"/>
          <w:szCs w:val="24"/>
          <w:lang w:val="sr-Cyrl-CS" w:eastAsia="ar-SA"/>
        </w:rPr>
        <w:t xml:space="preserve">услова </w:t>
      </w:r>
      <w:r>
        <w:rPr>
          <w:rFonts w:ascii="Times New Roman" w:hAnsi="Times New Roman" w:cs="Times New Roman"/>
          <w:color w:val="000000"/>
          <w:kern w:val="1"/>
          <w:sz w:val="24"/>
          <w:szCs w:val="24"/>
          <w:lang w:eastAsia="ar-SA"/>
        </w:rPr>
        <w:t xml:space="preserve">за учешће у поступку предметне јавне набавке, </w:t>
      </w:r>
      <w:r>
        <w:rPr>
          <w:rFonts w:ascii="Times New Roman" w:hAnsi="Times New Roman" w:cs="Times New Roman"/>
          <w:color w:val="000000"/>
          <w:kern w:val="1"/>
          <w:sz w:val="24"/>
          <w:szCs w:val="24"/>
          <w:lang w:val="sr-Cyrl-CS" w:eastAsia="ar-SA"/>
        </w:rPr>
        <w:t>понуђач доказује достављањем следећих доказа:</w:t>
      </w:r>
    </w:p>
    <w:p w:rsidR="00AF0BFA" w:rsidRDefault="00AF0BFA">
      <w:pPr>
        <w:pStyle w:val="ListParagraph"/>
        <w:widowControl w:val="0"/>
        <w:numPr>
          <w:ilvl w:val="0"/>
          <w:numId w:val="19"/>
        </w:numPr>
        <w:jc w:val="both"/>
        <w:rPr>
          <w:lang w:val="sr-Cyrl-CS"/>
        </w:rPr>
      </w:pPr>
      <w:r>
        <w:rPr>
          <w:rFonts w:ascii="Times New Roman" w:hAnsi="Times New Roman"/>
          <w:lang w:val="sr-Cyrl-CS"/>
        </w:rPr>
        <w:lastRenderedPageBreak/>
        <w:t xml:space="preserve">Услов из чл. 75. ст. 1. тач. 1) Закона - Доказ: Извод </w:t>
      </w:r>
      <w:r>
        <w:rPr>
          <w:rFonts w:ascii="Times New Roman" w:hAnsi="Times New Roman"/>
        </w:rPr>
        <w:t>из регистра Агенције за</w:t>
      </w:r>
      <w:r>
        <w:rPr>
          <w:b/>
          <w:bCs/>
        </w:rPr>
        <w:t xml:space="preserve"> </w:t>
      </w:r>
      <w:r>
        <w:rPr>
          <w:rFonts w:ascii="Times New Roman" w:hAnsi="Times New Roman"/>
        </w:rPr>
        <w:t>привредне регистре, односно извод из регистра надлежног Привредног суда</w:t>
      </w:r>
      <w:r>
        <w:rPr>
          <w:lang w:val="sr-Cyrl-CS"/>
        </w:rPr>
        <w:t>:</w:t>
      </w:r>
    </w:p>
    <w:p w:rsidR="00AF0BFA" w:rsidRDefault="00AF0BFA">
      <w:pPr>
        <w:pStyle w:val="ListParagraph"/>
        <w:widowControl w:val="0"/>
        <w:numPr>
          <w:ilvl w:val="0"/>
          <w:numId w:val="19"/>
        </w:numPr>
        <w:jc w:val="both"/>
        <w:rPr>
          <w:b/>
          <w:bCs/>
        </w:rPr>
      </w:pPr>
      <w:r>
        <w:rPr>
          <w:rFonts w:ascii="Times New Roman" w:hAnsi="Times New Roman"/>
          <w:lang w:val="sr-Cyrl-CS"/>
        </w:rPr>
        <w:t xml:space="preserve">Услов из чл. 75. ст. 1. тач. 2) Закона - </w:t>
      </w:r>
      <w:r>
        <w:rPr>
          <w:rFonts w:ascii="Times New Roman" w:hAnsi="Times New Roman"/>
        </w:rPr>
        <w:t xml:space="preserve">Доказ: </w:t>
      </w:r>
      <w:r>
        <w:rPr>
          <w:rFonts w:ascii="Times New Roman" w:hAnsi="Times New Roman"/>
          <w:u w:val="single"/>
        </w:rPr>
        <w:t>П</w:t>
      </w:r>
      <w:r>
        <w:rPr>
          <w:rFonts w:ascii="Times New Roman" w:hAnsi="Times New Roman"/>
          <w:u w:val="single"/>
          <w:lang w:val="sr-Cyrl-CS"/>
        </w:rPr>
        <w:t>р</w:t>
      </w:r>
      <w:r>
        <w:rPr>
          <w:rFonts w:ascii="Times New Roman" w:hAnsi="Times New Roman"/>
          <w:u w:val="single"/>
        </w:rPr>
        <w:t>авна лица:</w:t>
      </w:r>
      <w:r>
        <w:rPr>
          <w:rFonts w:ascii="Times New Roman" w:hAnsi="Times New Roman"/>
        </w:rPr>
        <w:t xml:space="preserve"> 1) Извод из казнене евиденције, односно уверењe основног суда на чијем подручју се налази седиште домаћег правног лица</w:t>
      </w:r>
      <w:r>
        <w:rPr>
          <w:lang w:val="ru-RU"/>
        </w:rPr>
        <w:t>,</w:t>
      </w:r>
      <w:r>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rFonts w:ascii="Times New Roman" w:hAnsi="Times New Roman"/>
          <w:u w:val="single"/>
        </w:rPr>
        <w:t>Предузетници и физичка лица:</w:t>
      </w:r>
      <w:r>
        <w:rPr>
          <w:rFonts w:ascii="Times New Roman" w:hAnsi="Times New Roman"/>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Pr>
          <w:rFonts w:ascii="Times New Roman" w:hAnsi="Times New Roman" w:cs="Times New Roman"/>
          <w:b/>
          <w:bCs/>
          <w:color w:val="000000"/>
          <w:kern w:val="1"/>
          <w:sz w:val="24"/>
          <w:szCs w:val="24"/>
          <w:lang w:eastAsia="ar-SA"/>
        </w:rPr>
        <w:t xml:space="preserve">Доказ не може бити старији од два месеца пре отварања понуда; </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Pr>
          <w:rFonts w:ascii="Times New Roman" w:hAnsi="Times New Roman" w:cs="Times New Roman"/>
          <w:b/>
          <w:bCs/>
          <w:kern w:val="1"/>
          <w:sz w:val="24"/>
          <w:szCs w:val="24"/>
          <w:lang w:eastAsia="ar-SA"/>
        </w:rPr>
        <w:t xml:space="preserve">Доказ мора бити издат након објављивања позива за подношење понуда; </w:t>
      </w:r>
    </w:p>
    <w:p w:rsidR="00AF0BFA" w:rsidRDefault="00AF0BFA">
      <w:pPr>
        <w:widowControl w:val="0"/>
        <w:numPr>
          <w:ilvl w:val="0"/>
          <w:numId w:val="19"/>
        </w:numPr>
        <w:suppressAutoHyphens/>
        <w:spacing w:after="0" w:line="100" w:lineRule="atLeast"/>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val="sr-Cyrl-CS" w:eastAsia="ar-SA"/>
        </w:rPr>
        <w:t xml:space="preserve">Услов из чл. 75. ст. 1. тач. 4) Закона - </w:t>
      </w:r>
      <w:r>
        <w:rPr>
          <w:rFonts w:ascii="Times New Roman" w:hAnsi="Times New Roman" w:cs="Times New Roman"/>
          <w:b/>
          <w:bCs/>
          <w:color w:val="000000"/>
          <w:kern w:val="1"/>
          <w:sz w:val="24"/>
          <w:szCs w:val="24"/>
          <w:lang w:eastAsia="ar-SA"/>
        </w:rPr>
        <w:t>Доказ:</w:t>
      </w:r>
      <w:r>
        <w:rPr>
          <w:rFonts w:ascii="Times New Roman" w:hAnsi="Times New Roman" w:cs="Times New Roman"/>
          <w:color w:val="000000"/>
          <w:kern w:val="1"/>
          <w:sz w:val="24"/>
          <w:szCs w:val="24"/>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F0BFA" w:rsidRDefault="00AF0BFA">
      <w:pPr>
        <w:suppressAutoHyphens/>
        <w:spacing w:after="0" w:line="100" w:lineRule="atLeast"/>
        <w:ind w:firstLine="720"/>
        <w:jc w:val="both"/>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Доказ не може бити старији од два месеца пре отварања понуда;</w:t>
      </w:r>
    </w:p>
    <w:p w:rsidR="00AF0BFA" w:rsidRDefault="00AF0BFA">
      <w:pPr>
        <w:widowControl w:val="0"/>
        <w:numPr>
          <w:ilvl w:val="0"/>
          <w:numId w:val="19"/>
        </w:numPr>
        <w:suppressAutoHyphens/>
        <w:spacing w:after="0" w:line="100" w:lineRule="atLeast"/>
        <w:jc w:val="both"/>
        <w:rPr>
          <w:rFonts w:ascii="Times New Roman" w:hAnsi="Times New Roman" w:cs="Times New Roman"/>
          <w:b/>
          <w:bCs/>
          <w:color w:val="000000"/>
          <w:kern w:val="1"/>
          <w:sz w:val="24"/>
          <w:szCs w:val="24"/>
          <w:lang w:val="sr-Cyrl-CS" w:eastAsia="ar-SA"/>
        </w:rPr>
      </w:pPr>
      <w:r>
        <w:rPr>
          <w:rFonts w:ascii="Times New Roman" w:hAnsi="Times New Roman" w:cs="Times New Roman"/>
          <w:color w:val="000000"/>
          <w:kern w:val="1"/>
          <w:sz w:val="24"/>
          <w:szCs w:val="24"/>
          <w:lang w:val="sr-Cyrl-CS" w:eastAsia="ar-SA"/>
        </w:rPr>
        <w:t>Услов из чл. 75. Ст. 1. тач. 5. Закона – Доказ: важећа дозвола за обављање делатности, издата од Министарства здравља Републике Србије о испуњности услова за обављање делатности која је предмет јавне набавке.</w:t>
      </w:r>
    </w:p>
    <w:p w:rsidR="00AF0BFA" w:rsidRDefault="00AF0BFA">
      <w:pPr>
        <w:widowControl w:val="0"/>
        <w:suppressAutoHyphens/>
        <w:spacing w:after="0" w:line="100" w:lineRule="atLeast"/>
        <w:ind w:left="740"/>
        <w:jc w:val="both"/>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Дозвола мора бити важећа;</w:t>
      </w:r>
    </w:p>
    <w:p w:rsidR="00AF0BFA" w:rsidRDefault="00AF0BFA">
      <w:pPr>
        <w:widowControl w:val="0"/>
        <w:suppressAutoHyphens/>
        <w:spacing w:after="0" w:line="100" w:lineRule="atLeast"/>
        <w:ind w:left="740"/>
        <w:jc w:val="both"/>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 xml:space="preserve"> </w:t>
      </w:r>
    </w:p>
    <w:p w:rsidR="00AF0BFA" w:rsidRDefault="00AF0BFA">
      <w:pPr>
        <w:widowControl w:val="0"/>
        <w:numPr>
          <w:ilvl w:val="0"/>
          <w:numId w:val="19"/>
        </w:numPr>
        <w:suppressAutoHyphens/>
        <w:spacing w:after="0" w:line="100" w:lineRule="atLeast"/>
        <w:jc w:val="both"/>
        <w:rPr>
          <w:rFonts w:ascii="Times New Roman" w:hAnsi="Times New Roman" w:cs="Times New Roman"/>
          <w:i/>
          <w:iCs/>
          <w:color w:val="000000"/>
          <w:kern w:val="1"/>
          <w:sz w:val="24"/>
          <w:szCs w:val="24"/>
          <w:lang w:val="sr-Cyrl-CS" w:eastAsia="ar-SA"/>
        </w:rPr>
      </w:pPr>
      <w:r>
        <w:rPr>
          <w:rFonts w:ascii="Times New Roman" w:hAnsi="Times New Roman" w:cs="Times New Roman"/>
          <w:i/>
          <w:iCs/>
          <w:color w:val="000000"/>
          <w:kern w:val="1"/>
          <w:sz w:val="24"/>
          <w:szCs w:val="24"/>
          <w:lang w:val="sr-Cyrl-CS" w:eastAsia="ar-SA"/>
        </w:rPr>
        <w:t xml:space="preserve">Услов из члана чл. 75. ст. 2.  - </w:t>
      </w:r>
      <w:r>
        <w:rPr>
          <w:rFonts w:ascii="Times New Roman" w:hAnsi="Times New Roman" w:cs="Times New Roman"/>
          <w:b/>
          <w:bCs/>
          <w:i/>
          <w:iCs/>
          <w:color w:val="000000"/>
          <w:kern w:val="1"/>
          <w:sz w:val="24"/>
          <w:szCs w:val="24"/>
          <w:lang w:val="sr-Cyrl-CS" w:eastAsia="ar-SA"/>
        </w:rPr>
        <w:t xml:space="preserve">Доказ: </w:t>
      </w:r>
      <w:r>
        <w:rPr>
          <w:rFonts w:ascii="Times New Roman" w:hAnsi="Times New Roman" w:cs="Times New Roman"/>
          <w:i/>
          <w:iCs/>
          <w:color w:val="000000"/>
          <w:kern w:val="1"/>
          <w:sz w:val="24"/>
          <w:szCs w:val="24"/>
          <w:lang w:val="sr-Cyrl-CS" w:eastAsia="ar-SA"/>
        </w:rPr>
        <w:t xml:space="preserve">Потписан о оверен </w:t>
      </w:r>
      <w:r>
        <w:rPr>
          <w:rFonts w:ascii="Times New Roman" w:hAnsi="Times New Roman" w:cs="Times New Roman"/>
          <w:i/>
          <w:iCs/>
          <w:color w:val="000000"/>
          <w:kern w:val="1"/>
          <w:sz w:val="24"/>
          <w:szCs w:val="24"/>
          <w:lang w:eastAsia="ar-SA"/>
        </w:rPr>
        <w:t>O</w:t>
      </w:r>
      <w:r>
        <w:rPr>
          <w:rFonts w:ascii="Times New Roman" w:hAnsi="Times New Roman" w:cs="Times New Roman"/>
          <w:i/>
          <w:iCs/>
          <w:color w:val="000000"/>
          <w:kern w:val="1"/>
          <w:sz w:val="24"/>
          <w:szCs w:val="24"/>
          <w:lang w:val="sr-Cyrl-CS" w:eastAsia="ar-SA"/>
        </w:rPr>
        <w:t xml:space="preserve">бразац </w:t>
      </w:r>
      <w:r>
        <w:rPr>
          <w:rFonts w:ascii="Times New Roman" w:hAnsi="Times New Roman" w:cs="Times New Roman"/>
          <w:i/>
          <w:iCs/>
          <w:color w:val="000000"/>
          <w:kern w:val="1"/>
          <w:sz w:val="24"/>
          <w:szCs w:val="24"/>
          <w:lang w:eastAsia="ar-SA"/>
        </w:rPr>
        <w:t>и</w:t>
      </w:r>
      <w:r>
        <w:rPr>
          <w:rFonts w:ascii="Times New Roman" w:hAnsi="Times New Roman" w:cs="Times New Roman"/>
          <w:i/>
          <w:iCs/>
          <w:color w:val="000000"/>
          <w:kern w:val="1"/>
          <w:sz w:val="24"/>
          <w:szCs w:val="24"/>
          <w:lang w:val="sr-Cyrl-CS" w:eastAsia="ar-SA"/>
        </w:rPr>
        <w:t xml:space="preserve">зјаве </w:t>
      </w:r>
      <w:r>
        <w:rPr>
          <w:rFonts w:ascii="Times New Roman" w:hAnsi="Times New Roman" w:cs="Times New Roman"/>
          <w:i/>
          <w:iCs/>
          <w:kern w:val="1"/>
          <w:sz w:val="24"/>
          <w:szCs w:val="24"/>
          <w:lang w:val="sr-Cyrl-CS" w:eastAsia="ar-SA"/>
        </w:rPr>
        <w:t>(</w:t>
      </w:r>
      <w:r>
        <w:rPr>
          <w:rFonts w:ascii="Times New Roman" w:hAnsi="Times New Roman" w:cs="Times New Roman"/>
          <w:i/>
          <w:iCs/>
          <w:color w:val="000000"/>
          <w:kern w:val="1"/>
          <w:sz w:val="24"/>
          <w:szCs w:val="24"/>
          <w:lang w:val="sr-Cyrl-CS" w:eastAsia="ar-SA"/>
        </w:rPr>
        <w:t xml:space="preserve">Образац изјаве, дат је у поглављу </w:t>
      </w:r>
      <w:r>
        <w:rPr>
          <w:rFonts w:ascii="Times New Roman" w:hAnsi="Times New Roman" w:cs="Times New Roman"/>
          <w:b/>
          <w:bCs/>
          <w:i/>
          <w:iCs/>
          <w:kern w:val="1"/>
          <w:sz w:val="24"/>
          <w:szCs w:val="24"/>
          <w:lang w:eastAsia="ar-SA"/>
        </w:rPr>
        <w:t>XI</w:t>
      </w:r>
      <w:r>
        <w:rPr>
          <w:rFonts w:ascii="Times New Roman" w:hAnsi="Times New Roman" w:cs="Times New Roman"/>
          <w:i/>
          <w:iCs/>
          <w:kern w:val="1"/>
          <w:sz w:val="24"/>
          <w:szCs w:val="24"/>
          <w:lang w:val="sr-Cyrl-CS" w:eastAsia="ar-SA"/>
        </w:rPr>
        <w:t>).</w:t>
      </w:r>
      <w:r>
        <w:rPr>
          <w:rFonts w:ascii="Times New Roman" w:hAnsi="Times New Roman" w:cs="Times New Roman"/>
          <w:i/>
          <w:iCs/>
          <w:color w:val="FF0000"/>
          <w:kern w:val="1"/>
          <w:sz w:val="24"/>
          <w:szCs w:val="24"/>
          <w:lang w:val="sr-Cyrl-CS" w:eastAsia="ar-SA"/>
        </w:rPr>
        <w:t xml:space="preserve"> </w:t>
      </w:r>
      <w:r>
        <w:rPr>
          <w:rFonts w:ascii="Times New Roman" w:hAnsi="Times New Roman" w:cs="Times New Roman"/>
          <w:color w:val="000000"/>
          <w:kern w:val="1"/>
          <w:sz w:val="24"/>
          <w:szCs w:val="24"/>
          <w:lang w:eastAsia="ar-SA"/>
        </w:rPr>
        <w:t xml:space="preserve">Изјава мора да буде потписана од стране овлашћеног лица понуђача и оверена печатом. </w:t>
      </w:r>
    </w:p>
    <w:p w:rsidR="00AF0BFA" w:rsidRDefault="00AF0BFA">
      <w:pPr>
        <w:widowControl w:val="0"/>
        <w:suppressAutoHyphens/>
        <w:spacing w:after="0" w:line="100" w:lineRule="atLeast"/>
        <w:ind w:left="740"/>
        <w:jc w:val="both"/>
        <w:rPr>
          <w:rFonts w:ascii="Times New Roman" w:hAnsi="Times New Roman" w:cs="Times New Roman"/>
          <w:color w:val="FF0000"/>
          <w:kern w:val="1"/>
          <w:sz w:val="24"/>
          <w:szCs w:val="24"/>
          <w:lang w:eastAsia="ar-SA"/>
        </w:rPr>
      </w:pPr>
      <w:proofErr w:type="gramStart"/>
      <w:r>
        <w:rPr>
          <w:rFonts w:ascii="Times New Roman" w:hAnsi="Times New Roman" w:cs="Times New Roman"/>
          <w:b/>
          <w:bCs/>
          <w:kern w:val="1"/>
          <w:sz w:val="24"/>
          <w:szCs w:val="24"/>
          <w:u w:val="single"/>
          <w:lang w:eastAsia="ar-SA"/>
        </w:rPr>
        <w:t>Уколико понуду подноси група понуђача</w:t>
      </w:r>
      <w:r>
        <w:rPr>
          <w:rFonts w:ascii="Times New Roman" w:hAnsi="Times New Roman" w:cs="Times New Roman"/>
          <w:kern w:val="1"/>
          <w:sz w:val="24"/>
          <w:szCs w:val="24"/>
          <w:lang w:eastAsia="ar-SA"/>
        </w:rPr>
        <w:t>, Изјава мора бити потписана од стране овлашћеног лица сваког понуђача из групе понуђача и оверена печатом.</w:t>
      </w:r>
      <w:proofErr w:type="gramEnd"/>
      <w:r>
        <w:rPr>
          <w:rFonts w:ascii="Times New Roman" w:hAnsi="Times New Roman" w:cs="Times New Roman"/>
          <w:color w:val="FF0000"/>
          <w:kern w:val="1"/>
          <w:sz w:val="24"/>
          <w:szCs w:val="24"/>
          <w:lang w:eastAsia="ar-SA"/>
        </w:rPr>
        <w:t xml:space="preserve"> </w:t>
      </w:r>
    </w:p>
    <w:p w:rsidR="00AF0BFA" w:rsidRDefault="00AF0BFA">
      <w:pPr>
        <w:widowControl w:val="0"/>
        <w:suppressAutoHyphens/>
        <w:spacing w:after="0" w:line="100" w:lineRule="atLeast"/>
        <w:ind w:left="740"/>
        <w:jc w:val="both"/>
        <w:rPr>
          <w:rFonts w:ascii="Times New Roman" w:hAnsi="Times New Roman" w:cs="Times New Roman"/>
          <w:i/>
          <w:iCs/>
          <w:color w:val="000000"/>
          <w:kern w:val="1"/>
          <w:sz w:val="24"/>
          <w:szCs w:val="24"/>
          <w:lang w:eastAsia="ar-SA"/>
        </w:rPr>
      </w:pPr>
    </w:p>
    <w:p w:rsidR="00AF0BFA" w:rsidRDefault="00AF0BFA">
      <w:pPr>
        <w:widowControl w:val="0"/>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Испуњеност </w:t>
      </w:r>
      <w:r>
        <w:rPr>
          <w:rFonts w:ascii="Times New Roman" w:hAnsi="Times New Roman" w:cs="Times New Roman"/>
          <w:b/>
          <w:bCs/>
          <w:color w:val="000000"/>
          <w:kern w:val="1"/>
          <w:sz w:val="24"/>
          <w:szCs w:val="24"/>
          <w:u w:val="single"/>
          <w:lang w:eastAsia="ar-SA"/>
        </w:rPr>
        <w:t xml:space="preserve">додатних услова </w:t>
      </w:r>
      <w:r>
        <w:rPr>
          <w:rFonts w:ascii="Times New Roman" w:hAnsi="Times New Roman" w:cs="Times New Roman"/>
          <w:color w:val="000000"/>
          <w:kern w:val="1"/>
          <w:sz w:val="24"/>
          <w:szCs w:val="24"/>
          <w:lang w:eastAsia="ar-SA"/>
        </w:rPr>
        <w:t>за учешће у поступку предметне јавне набавке, Понуђач доказује достављањем следећих доказа:</w:t>
      </w:r>
    </w:p>
    <w:p w:rsidR="00AF0BFA" w:rsidRDefault="00AF0BFA">
      <w:pPr>
        <w:pStyle w:val="ListParagraph"/>
        <w:widowControl w:val="0"/>
        <w:numPr>
          <w:ilvl w:val="0"/>
          <w:numId w:val="20"/>
        </w:numPr>
        <w:jc w:val="both"/>
        <w:rPr>
          <w:rFonts w:ascii="Times New Roman" w:hAnsi="Times New Roman"/>
        </w:rPr>
      </w:pPr>
      <w:r>
        <w:rPr>
          <w:rFonts w:ascii="Times New Roman" w:hAnsi="Times New Roman"/>
        </w:rPr>
        <w:t xml:space="preserve">Извештај о бонитету за јавне </w:t>
      </w:r>
      <w:proofErr w:type="gramStart"/>
      <w:r>
        <w:rPr>
          <w:rFonts w:ascii="Times New Roman" w:hAnsi="Times New Roman"/>
        </w:rPr>
        <w:t>набвке(</w:t>
      </w:r>
      <w:proofErr w:type="gramEnd"/>
      <w:r>
        <w:rPr>
          <w:rFonts w:ascii="Times New Roman" w:hAnsi="Times New Roman"/>
        </w:rPr>
        <w:t>образац БОН-ЈН) који издаје АПР, Регистар финансијских извештаја и података о бонитету правних лица и предузетника, сходно чл. 4. Закона о Агенцији за привредне регистре („Сл.гласник РС“ бр. 55/04 и 111/09) и који није старији од дана објављивања позива за подношење понуде или</w:t>
      </w:r>
    </w:p>
    <w:p w:rsidR="00AF0BFA" w:rsidRDefault="00AF0BFA">
      <w:pPr>
        <w:pStyle w:val="ListParagraph"/>
        <w:widowControl w:val="0"/>
        <w:numPr>
          <w:ilvl w:val="0"/>
          <w:numId w:val="21"/>
        </w:numPr>
        <w:jc w:val="both"/>
        <w:rPr>
          <w:rFonts w:ascii="Times New Roman" w:hAnsi="Times New Roman"/>
        </w:rPr>
      </w:pPr>
      <w:r>
        <w:rPr>
          <w:rFonts w:ascii="Times New Roman" w:hAnsi="Times New Roman"/>
        </w:rPr>
        <w:lastRenderedPageBreak/>
        <w:t>Потврда о броју дана неликвидности за период од 6 месеци пре дана објављивања позива за подношење понуде, коју издаје НБС, Одељење за принудну наплату, Одсек за пријем основа и налога принудне наплате у Крагујевцу, на основу чл. 54. Ст. 1. Тач. 4. Закона о платном промету („Сл. Лист СРЈ</w:t>
      </w:r>
      <w:proofErr w:type="gramStart"/>
      <w:r>
        <w:rPr>
          <w:rFonts w:ascii="Times New Roman" w:hAnsi="Times New Roman"/>
        </w:rPr>
        <w:t>“ бр</w:t>
      </w:r>
      <w:proofErr w:type="gramEnd"/>
      <w:r>
        <w:rPr>
          <w:rFonts w:ascii="Times New Roman" w:hAnsi="Times New Roman"/>
        </w:rPr>
        <w:t>. 3/02, 5/03).</w:t>
      </w:r>
    </w:p>
    <w:p w:rsidR="00AF0BFA" w:rsidRDefault="00AF0BFA">
      <w:pPr>
        <w:pStyle w:val="ListParagraph"/>
        <w:widowControl w:val="0"/>
        <w:numPr>
          <w:ilvl w:val="0"/>
          <w:numId w:val="20"/>
        </w:numPr>
        <w:jc w:val="both"/>
        <w:rPr>
          <w:rFonts w:ascii="Times New Roman" w:hAnsi="Times New Roman"/>
        </w:rPr>
      </w:pPr>
      <w:r>
        <w:rPr>
          <w:rFonts w:ascii="Times New Roman" w:hAnsi="Times New Roman"/>
        </w:rPr>
        <w:t>Понуђач у поступку мора да располаже неопходним кадровским капацитетом тј. мора имати на дан достављања позива запослене или радно ангажована лица на радним местима која су релевантна за извршење уговорних обавеза на основу ове јавне набавке и то за:</w:t>
      </w:r>
    </w:p>
    <w:p w:rsidR="00AF0BFA" w:rsidRDefault="00AF0BFA">
      <w:pPr>
        <w:pStyle w:val="ListParagraph"/>
        <w:widowControl w:val="0"/>
        <w:jc w:val="both"/>
        <w:rPr>
          <w:rFonts w:ascii="Times New Roman" w:hAnsi="Times New Roman"/>
          <w:lang w:val="sr-Cyrl-CS"/>
        </w:rPr>
      </w:pPr>
      <w:r>
        <w:rPr>
          <w:rFonts w:ascii="Times New Roman" w:hAnsi="Times New Roman"/>
          <w:b/>
          <w:bCs/>
        </w:rPr>
        <w:t>Партија 1</w:t>
      </w:r>
      <w:r>
        <w:rPr>
          <w:rFonts w:ascii="Times New Roman" w:hAnsi="Times New Roman"/>
        </w:rPr>
        <w:t xml:space="preserve">:  минимум три доктора специјалисте </w:t>
      </w:r>
      <w:r>
        <w:rPr>
          <w:rFonts w:ascii="Times New Roman" w:hAnsi="Times New Roman"/>
          <w:lang w:val="sr-Cyrl-CS"/>
        </w:rPr>
        <w:t xml:space="preserve">физијатрије, </w:t>
      </w:r>
      <w:r>
        <w:rPr>
          <w:rFonts w:ascii="Times New Roman" w:hAnsi="Times New Roman"/>
        </w:rPr>
        <w:t>минимум једног доктора специјалисту</w:t>
      </w:r>
      <w:r>
        <w:rPr>
          <w:rFonts w:ascii="Times New Roman" w:hAnsi="Times New Roman"/>
          <w:lang w:val="sr-Cyrl-CS"/>
        </w:rPr>
        <w:t xml:space="preserve"> уролога, </w:t>
      </w:r>
      <w:r>
        <w:rPr>
          <w:rFonts w:ascii="Times New Roman" w:hAnsi="Times New Roman"/>
        </w:rPr>
        <w:t>минимум једног доктора специјалисту</w:t>
      </w:r>
      <w:r>
        <w:rPr>
          <w:rFonts w:ascii="Times New Roman" w:hAnsi="Times New Roman"/>
          <w:lang w:val="sr-Cyrl-CS"/>
        </w:rPr>
        <w:t xml:space="preserve"> неуропсихијатра, </w:t>
      </w:r>
      <w:r>
        <w:rPr>
          <w:rFonts w:ascii="Times New Roman" w:hAnsi="Times New Roman"/>
        </w:rPr>
        <w:t>минимум једног доктора специјалисту</w:t>
      </w:r>
      <w:r>
        <w:rPr>
          <w:rFonts w:ascii="Times New Roman" w:hAnsi="Times New Roman"/>
          <w:lang w:val="sr-Cyrl-CS"/>
        </w:rPr>
        <w:t xml:space="preserve"> гинеколога и </w:t>
      </w:r>
      <w:r>
        <w:rPr>
          <w:rFonts w:ascii="Times New Roman" w:hAnsi="Times New Roman"/>
        </w:rPr>
        <w:t>минимум једног доктора специјалисту</w:t>
      </w:r>
      <w:r>
        <w:rPr>
          <w:rFonts w:ascii="Times New Roman" w:hAnsi="Times New Roman"/>
          <w:lang w:val="sr-Cyrl-CS"/>
        </w:rPr>
        <w:t xml:space="preserve"> интернисту, два доктора субспецијалиста гастроентерологије и једног субспецијалисту исхране здравих и болесних људи.</w:t>
      </w:r>
    </w:p>
    <w:p w:rsidR="00AF0BFA" w:rsidRDefault="00AF0BFA">
      <w:pPr>
        <w:pStyle w:val="ListParagraph"/>
        <w:widowControl w:val="0"/>
        <w:jc w:val="both"/>
        <w:rPr>
          <w:rFonts w:ascii="Times New Roman" w:hAnsi="Times New Roman"/>
          <w:lang w:val="sr-Cyrl-CS"/>
        </w:rPr>
      </w:pPr>
      <w:r>
        <w:rPr>
          <w:rFonts w:ascii="Times New Roman" w:hAnsi="Times New Roman"/>
          <w:b/>
          <w:bCs/>
          <w:lang w:val="sr-Cyrl-CS"/>
        </w:rPr>
        <w:t>Партија 2</w:t>
      </w:r>
      <w:r>
        <w:rPr>
          <w:lang w:val="sr-Cyrl-CS"/>
        </w:rPr>
        <w:t xml:space="preserve">: </w:t>
      </w:r>
      <w:r>
        <w:rPr>
          <w:rFonts w:ascii="Times New Roman" w:hAnsi="Times New Roman"/>
        </w:rPr>
        <w:t>минимум четири доктора специјалисте</w:t>
      </w:r>
      <w:r>
        <w:rPr>
          <w:rFonts w:ascii="Times New Roman" w:hAnsi="Times New Roman"/>
          <w:lang w:val="sr-Cyrl-CS"/>
        </w:rPr>
        <w:t xml:space="preserve"> физијатрије, </w:t>
      </w:r>
      <w:r>
        <w:rPr>
          <w:rFonts w:ascii="Times New Roman" w:hAnsi="Times New Roman"/>
        </w:rPr>
        <w:t>минимум једног доктора специјалисту</w:t>
      </w:r>
      <w:r>
        <w:rPr>
          <w:rFonts w:ascii="Times New Roman" w:hAnsi="Times New Roman"/>
          <w:lang w:val="sr-Cyrl-CS"/>
        </w:rPr>
        <w:t xml:space="preserve"> неуролога и </w:t>
      </w:r>
      <w:r>
        <w:rPr>
          <w:rFonts w:ascii="Times New Roman" w:hAnsi="Times New Roman"/>
        </w:rPr>
        <w:t>минимум једног доктора специјалисту</w:t>
      </w:r>
      <w:r>
        <w:rPr>
          <w:rFonts w:ascii="Times New Roman" w:hAnsi="Times New Roman"/>
          <w:lang w:val="sr-Cyrl-CS"/>
        </w:rPr>
        <w:t xml:space="preserve"> интернисту. </w:t>
      </w:r>
    </w:p>
    <w:p w:rsidR="00AF0BFA" w:rsidRDefault="00AF0BFA">
      <w:pPr>
        <w:pStyle w:val="ListParagraph"/>
        <w:widowControl w:val="0"/>
        <w:jc w:val="both"/>
        <w:rPr>
          <w:rFonts w:ascii="Times New Roman" w:hAnsi="Times New Roman"/>
          <w:lang w:val="sr-Cyrl-CS"/>
        </w:rPr>
      </w:pPr>
      <w:r>
        <w:rPr>
          <w:rFonts w:ascii="Times New Roman" w:hAnsi="Times New Roman"/>
          <w:b/>
          <w:bCs/>
          <w:lang w:val="sr-Cyrl-CS"/>
        </w:rPr>
        <w:t>Партија 3</w:t>
      </w:r>
      <w:r>
        <w:rPr>
          <w:lang w:val="sr-Cyrl-CS"/>
        </w:rPr>
        <w:t xml:space="preserve">: </w:t>
      </w:r>
      <w:r>
        <w:rPr>
          <w:rFonts w:ascii="Times New Roman" w:hAnsi="Times New Roman"/>
        </w:rPr>
        <w:t>минимум четири доктора субспецијалисте</w:t>
      </w:r>
      <w:r>
        <w:rPr>
          <w:rFonts w:ascii="Times New Roman" w:hAnsi="Times New Roman"/>
          <w:lang w:val="sr-Cyrl-CS"/>
        </w:rPr>
        <w:t xml:space="preserve"> ендокринологије, </w:t>
      </w:r>
      <w:r>
        <w:rPr>
          <w:rFonts w:ascii="Times New Roman" w:hAnsi="Times New Roman"/>
        </w:rPr>
        <w:t>минимум једног доктора специјалисту</w:t>
      </w:r>
      <w:r>
        <w:rPr>
          <w:rFonts w:ascii="Times New Roman" w:hAnsi="Times New Roman"/>
          <w:lang w:val="sr-Cyrl-CS"/>
        </w:rPr>
        <w:t xml:space="preserve"> интернисту и једног субспецијалисту исхране здравих и болесних људи.</w:t>
      </w:r>
    </w:p>
    <w:p w:rsidR="00AF0BFA" w:rsidRDefault="00AF0BFA">
      <w:pPr>
        <w:pStyle w:val="ListParagraph"/>
        <w:widowControl w:val="0"/>
        <w:jc w:val="both"/>
        <w:rPr>
          <w:rFonts w:ascii="Times New Roman" w:hAnsi="Times New Roman"/>
          <w:lang w:val="sr-Cyrl-CS"/>
        </w:rPr>
      </w:pPr>
      <w:r>
        <w:rPr>
          <w:rFonts w:ascii="Times New Roman" w:hAnsi="Times New Roman"/>
          <w:b/>
          <w:bCs/>
          <w:lang w:val="sr-Cyrl-CS"/>
        </w:rPr>
        <w:t>Партија 4</w:t>
      </w:r>
      <w:r>
        <w:rPr>
          <w:lang w:val="sr-Cyrl-CS"/>
        </w:rPr>
        <w:t xml:space="preserve">: </w:t>
      </w:r>
      <w:r>
        <w:rPr>
          <w:rFonts w:ascii="Times New Roman" w:hAnsi="Times New Roman"/>
        </w:rPr>
        <w:t>минимум једног доктора специјалисту</w:t>
      </w:r>
      <w:r>
        <w:rPr>
          <w:rFonts w:ascii="Times New Roman" w:hAnsi="Times New Roman"/>
          <w:lang w:val="sr-Cyrl-CS"/>
        </w:rPr>
        <w:t xml:space="preserve"> неуропсихијатра, </w:t>
      </w:r>
      <w:r>
        <w:rPr>
          <w:rFonts w:ascii="Times New Roman" w:hAnsi="Times New Roman"/>
        </w:rPr>
        <w:t>минимум једног доктора специјалисту</w:t>
      </w:r>
      <w:r>
        <w:rPr>
          <w:rFonts w:ascii="Times New Roman" w:hAnsi="Times New Roman"/>
          <w:lang w:val="sr-Cyrl-CS"/>
        </w:rPr>
        <w:t xml:space="preserve"> неуролога , </w:t>
      </w:r>
      <w:r>
        <w:rPr>
          <w:rFonts w:ascii="Times New Roman" w:hAnsi="Times New Roman"/>
        </w:rPr>
        <w:t>минимум једног доктора специјалисту</w:t>
      </w:r>
      <w:r>
        <w:rPr>
          <w:rFonts w:ascii="Times New Roman" w:hAnsi="Times New Roman"/>
          <w:lang w:val="sr-Cyrl-CS"/>
        </w:rPr>
        <w:t xml:space="preserve"> интернисту и </w:t>
      </w:r>
      <w:r>
        <w:rPr>
          <w:rFonts w:ascii="Times New Roman" w:hAnsi="Times New Roman"/>
          <w:color w:val="auto"/>
          <w:lang w:val="sr-Cyrl-CS"/>
        </w:rPr>
        <w:t xml:space="preserve">минимум четири доктора специјалисте </w:t>
      </w:r>
      <w:r>
        <w:rPr>
          <w:rFonts w:ascii="Times New Roman" w:hAnsi="Times New Roman"/>
          <w:lang w:val="sr-Cyrl-CS"/>
        </w:rPr>
        <w:t>физијатрије.</w:t>
      </w:r>
    </w:p>
    <w:p w:rsidR="00AF0BFA" w:rsidRDefault="00AF0BFA">
      <w:pPr>
        <w:pStyle w:val="ListParagraph"/>
        <w:widowControl w:val="0"/>
        <w:jc w:val="both"/>
        <w:rPr>
          <w:rFonts w:ascii="Times New Roman" w:hAnsi="Times New Roman"/>
          <w:lang w:val="sr-Cyrl-CS"/>
        </w:rPr>
      </w:pPr>
      <w:r>
        <w:rPr>
          <w:rFonts w:ascii="Times New Roman" w:hAnsi="Times New Roman"/>
          <w:b/>
          <w:bCs/>
          <w:lang w:val="sr-Cyrl-CS"/>
        </w:rPr>
        <w:t>Партија 5</w:t>
      </w:r>
      <w:r>
        <w:rPr>
          <w:lang w:val="sr-Cyrl-CS"/>
        </w:rPr>
        <w:t xml:space="preserve">: </w:t>
      </w:r>
      <w:r>
        <w:rPr>
          <w:rFonts w:ascii="Times New Roman" w:hAnsi="Times New Roman"/>
        </w:rPr>
        <w:t>минимум једног доктора специјалисту</w:t>
      </w:r>
      <w:r>
        <w:rPr>
          <w:rFonts w:ascii="Times New Roman" w:hAnsi="Times New Roman"/>
          <w:lang w:val="sr-Cyrl-CS"/>
        </w:rPr>
        <w:t xml:space="preserve"> кардиолога и </w:t>
      </w:r>
      <w:r>
        <w:rPr>
          <w:rFonts w:ascii="Times New Roman" w:hAnsi="Times New Roman"/>
        </w:rPr>
        <w:t>минимум једног доктора специјалисту</w:t>
      </w:r>
      <w:r>
        <w:rPr>
          <w:rFonts w:ascii="Times New Roman" w:hAnsi="Times New Roman"/>
          <w:lang w:val="sr-Cyrl-CS"/>
        </w:rPr>
        <w:t xml:space="preserve"> интернисту.</w:t>
      </w:r>
    </w:p>
    <w:p w:rsidR="00AF0BFA" w:rsidRDefault="00AF0BFA">
      <w:pPr>
        <w:pStyle w:val="ListParagraph"/>
        <w:widowControl w:val="0"/>
        <w:ind w:hanging="720"/>
        <w:jc w:val="both"/>
        <w:rPr>
          <w:rFonts w:ascii="Times New Roman" w:hAnsi="Times New Roman"/>
          <w:lang w:val="sr-Cyrl-CS"/>
        </w:rPr>
      </w:pPr>
      <w:r>
        <w:rPr>
          <w:rFonts w:ascii="Times New Roman" w:hAnsi="Times New Roman"/>
          <w:b/>
          <w:bCs/>
          <w:lang w:val="sr-Cyrl-CS"/>
        </w:rPr>
        <w:t>ДОКАЗ:</w:t>
      </w:r>
      <w:r>
        <w:rPr>
          <w:b/>
          <w:bCs/>
          <w:lang w:val="sr-Cyrl-CS"/>
        </w:rPr>
        <w:t xml:space="preserve"> </w:t>
      </w:r>
      <w:r>
        <w:rPr>
          <w:rFonts w:ascii="Times New Roman" w:hAnsi="Times New Roman"/>
          <w:lang w:val="sr-Cyrl-CS"/>
        </w:rPr>
        <w:t>Списак запослених на свом меморандуму, печатиран, потписан од стране овлашћеног лица Понуђача на коме ће се видети име и презиме и радно место на које је распоређен по важећој систематозацији послова.</w:t>
      </w:r>
    </w:p>
    <w:p w:rsidR="00AF0BFA" w:rsidRDefault="00AF0BFA">
      <w:pPr>
        <w:pStyle w:val="ListParagraph"/>
        <w:widowControl w:val="0"/>
        <w:jc w:val="both"/>
      </w:pPr>
      <w:r>
        <w:rPr>
          <w:rFonts w:ascii="Times New Roman" w:hAnsi="Times New Roman"/>
          <w:lang w:val="sr-Cyrl-CS"/>
        </w:rPr>
        <w:t xml:space="preserve">Уз наведени списак запослених Понуђач мора приложити копиране обрасце М2 и М3А или МА о запосленима који су у радном односу на неодређено време (или друге одговарајуће обрасце), односно копије уговора о радном ангажовању за запослене који нису у сталном радном односу (уговор о раду / уговор о обављању привремених и повремених послова / уговор о делу). </w:t>
      </w:r>
    </w:p>
    <w:p w:rsidR="00AF0BFA" w:rsidRDefault="00AF0BFA">
      <w:pPr>
        <w:pStyle w:val="ListParagraph"/>
        <w:widowControl w:val="0"/>
        <w:jc w:val="both"/>
        <w:rPr>
          <w:rFonts w:ascii="Times New Roman" w:hAnsi="Times New Roman"/>
          <w:lang w:val="sr-Cyrl-CS"/>
        </w:rPr>
      </w:pPr>
      <w:r>
        <w:rPr>
          <w:rFonts w:ascii="Times New Roman" w:hAnsi="Times New Roman"/>
          <w:lang w:val="sr-Cyrl-CS"/>
        </w:rPr>
        <w:t>Уколико понуду подноси група понуђача, кадровски капацитети се сабирају приликом оцењивања испуњености услова.</w:t>
      </w:r>
    </w:p>
    <w:p w:rsidR="00AF0BFA" w:rsidRDefault="00AF0BFA">
      <w:pPr>
        <w:pStyle w:val="ListParagraph"/>
        <w:widowControl w:val="0"/>
        <w:jc w:val="both"/>
      </w:pPr>
      <w:r>
        <w:rPr>
          <w:rFonts w:ascii="Times New Roman" w:hAnsi="Times New Roman"/>
          <w:lang w:val="sr-Cyrl-CS"/>
        </w:rPr>
        <w:t xml:space="preserve">Уколико понуду поднесе понуђач са подизвођачем, понуђач самостално мора испуњавати овај услов. </w:t>
      </w:r>
    </w:p>
    <w:p w:rsidR="00AF0BFA" w:rsidRDefault="00AF0BFA">
      <w:pPr>
        <w:pStyle w:val="ListParagraph"/>
        <w:widowControl w:val="0"/>
        <w:jc w:val="both"/>
      </w:pPr>
    </w:p>
    <w:p w:rsidR="00AF0BFA" w:rsidRDefault="00AF0BFA">
      <w:pPr>
        <w:pStyle w:val="ListParagraph"/>
        <w:widowControl w:val="0"/>
        <w:numPr>
          <w:ilvl w:val="0"/>
          <w:numId w:val="20"/>
        </w:numPr>
        <w:jc w:val="both"/>
        <w:rPr>
          <w:rFonts w:ascii="Times New Roman" w:hAnsi="Times New Roman"/>
        </w:rPr>
      </w:pPr>
      <w:r>
        <w:rPr>
          <w:rFonts w:ascii="Times New Roman" w:hAnsi="Times New Roman"/>
        </w:rPr>
        <w:t>Понуђач у поступку мора да располаже неопходним техничким капацитетом односно да располаже пословним простором (као власник, закупац или корисник) у РС.</w:t>
      </w:r>
    </w:p>
    <w:p w:rsidR="00AF0BFA" w:rsidRDefault="00AF0BFA">
      <w:pPr>
        <w:pStyle w:val="ListParagraph"/>
        <w:widowControl w:val="0"/>
        <w:jc w:val="both"/>
        <w:rPr>
          <w:rFonts w:ascii="Times New Roman" w:hAnsi="Times New Roman"/>
        </w:rPr>
      </w:pPr>
      <w:proofErr w:type="gramStart"/>
      <w:r>
        <w:rPr>
          <w:rFonts w:ascii="Times New Roman" w:hAnsi="Times New Roman"/>
        </w:rPr>
        <w:t>Простор мора располагати са минимум 20 конфорних једнокреветних или двокреветних соба са купатилом, које се налазе у објекту са терапеутским блоком и рестораном за служење доручка, ручка и вечере.</w:t>
      </w:r>
      <w:proofErr w:type="gramEnd"/>
    </w:p>
    <w:p w:rsidR="00AF0BFA" w:rsidRDefault="00AF0BFA">
      <w:pPr>
        <w:widowControl w:val="0"/>
        <w:ind w:left="810" w:hanging="810"/>
        <w:jc w:val="both"/>
        <w:rPr>
          <w:rFonts w:ascii="Times New Roman" w:hAnsi="Times New Roman" w:cs="Times New Roman"/>
          <w:sz w:val="24"/>
          <w:szCs w:val="24"/>
        </w:rPr>
      </w:pPr>
      <w:r>
        <w:rPr>
          <w:rFonts w:ascii="Times New Roman" w:hAnsi="Times New Roman" w:cs="Times New Roman"/>
          <w:b/>
          <w:bCs/>
          <w:sz w:val="24"/>
          <w:szCs w:val="24"/>
          <w:lang w:val="sr-Cyrl-CS"/>
        </w:rPr>
        <w:t xml:space="preserve">ДОКАЗ: </w:t>
      </w:r>
      <w:r>
        <w:rPr>
          <w:rFonts w:ascii="Times New Roman" w:hAnsi="Times New Roman" w:cs="Times New Roman"/>
          <w:sz w:val="24"/>
          <w:szCs w:val="24"/>
          <w:lang w:val="sr-Cyrl-CS"/>
        </w:rPr>
        <w:t>Фотокопија купопродајног уговора, фотокопија уговора о закупу (уколико је у својству закупца), уговора о пословно техничкој сарадњи (уколико је у својству корисника) и сл.</w:t>
      </w:r>
    </w:p>
    <w:p w:rsidR="00AF0BFA" w:rsidRDefault="00AF0BFA">
      <w:pPr>
        <w:widowControl w:val="0"/>
        <w:spacing w:after="0" w:line="240" w:lineRule="auto"/>
        <w:jc w:val="both"/>
        <w:rPr>
          <w:rFonts w:ascii="Times New Roman" w:hAnsi="Times New Roman" w:cs="Times New Roman"/>
          <w:color w:val="000000"/>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sr-Cyrl-CS" w:eastAsia="ru-RU"/>
        </w:rPr>
      </w:pPr>
      <w:r>
        <w:rPr>
          <w:rFonts w:ascii="Times New Roman" w:hAnsi="Times New Roman" w:cs="Times New Roman"/>
          <w:b/>
          <w:bCs/>
          <w:color w:val="000000"/>
          <w:sz w:val="24"/>
          <w:szCs w:val="24"/>
          <w:u w:val="single"/>
          <w:lang w:eastAsia="ru-RU"/>
        </w:rPr>
        <w:t>У</w:t>
      </w:r>
      <w:r>
        <w:rPr>
          <w:rFonts w:ascii="Times New Roman" w:hAnsi="Times New Roman" w:cs="Times New Roman"/>
          <w:b/>
          <w:bCs/>
          <w:color w:val="000000"/>
          <w:sz w:val="24"/>
          <w:szCs w:val="24"/>
          <w:u w:val="single"/>
          <w:lang w:val="ru-RU" w:eastAsia="ru-RU"/>
        </w:rPr>
        <w:t>колико п</w:t>
      </w:r>
      <w:r>
        <w:rPr>
          <w:rFonts w:ascii="Times New Roman" w:hAnsi="Times New Roman" w:cs="Times New Roman"/>
          <w:b/>
          <w:bCs/>
          <w:color w:val="000000"/>
          <w:sz w:val="24"/>
          <w:szCs w:val="24"/>
          <w:u w:val="single"/>
          <w:lang w:val="sr-Cyrl-CS" w:eastAsia="ru-RU"/>
        </w:rPr>
        <w:t>онуду</w:t>
      </w:r>
      <w:r>
        <w:rPr>
          <w:rFonts w:ascii="Times New Roman" w:hAnsi="Times New Roman" w:cs="Times New Roman"/>
          <w:b/>
          <w:bCs/>
          <w:color w:val="000000"/>
          <w:sz w:val="24"/>
          <w:szCs w:val="24"/>
          <w:u w:val="single"/>
          <w:lang w:val="ru-RU" w:eastAsia="ru-RU"/>
        </w:rPr>
        <w:t xml:space="preserve"> подноси </w:t>
      </w:r>
      <w:r>
        <w:rPr>
          <w:rFonts w:ascii="Times New Roman" w:hAnsi="Times New Roman" w:cs="Times New Roman"/>
          <w:b/>
          <w:bCs/>
          <w:color w:val="000000"/>
          <w:sz w:val="24"/>
          <w:szCs w:val="24"/>
          <w:u w:val="single"/>
          <w:lang w:val="sr-Cyrl-CS" w:eastAsia="ru-RU"/>
        </w:rPr>
        <w:t>група понуђача</w:t>
      </w:r>
      <w:r>
        <w:rPr>
          <w:rFonts w:ascii="Times New Roman" w:hAnsi="Times New Roman" w:cs="Times New Roman"/>
          <w:color w:val="000000"/>
          <w:sz w:val="24"/>
          <w:szCs w:val="24"/>
          <w:lang w:val="ru-RU" w:eastAsia="ru-RU"/>
        </w:rPr>
        <w:t xml:space="preserve"> понуђач је дужан да </w:t>
      </w:r>
      <w:proofErr w:type="gramStart"/>
      <w:r>
        <w:rPr>
          <w:rFonts w:ascii="Times New Roman" w:hAnsi="Times New Roman" w:cs="Times New Roman"/>
          <w:color w:val="000000"/>
          <w:sz w:val="24"/>
          <w:szCs w:val="24"/>
          <w:lang w:val="sr-Cyrl-CS" w:eastAsia="ru-RU"/>
        </w:rPr>
        <w:t>за  сваког</w:t>
      </w:r>
      <w:proofErr w:type="gramEnd"/>
      <w:r>
        <w:rPr>
          <w:rFonts w:ascii="Times New Roman" w:hAnsi="Times New Roman" w:cs="Times New Roman"/>
          <w:color w:val="000000"/>
          <w:sz w:val="24"/>
          <w:szCs w:val="24"/>
          <w:lang w:val="sr-Cyrl-CS" w:eastAsia="ru-RU"/>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val="sr-Cyrl-CS" w:eastAsia="ar-SA"/>
        </w:rPr>
        <w:t>Додатне услове група понуђача испуњава заједно.</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b/>
          <w:bCs/>
          <w:color w:val="000000"/>
          <w:kern w:val="1"/>
          <w:sz w:val="24"/>
          <w:szCs w:val="24"/>
          <w:u w:val="single"/>
          <w:lang w:val="sr-Cyrl-CS" w:eastAsia="ar-SA"/>
        </w:rPr>
        <w:t>У</w:t>
      </w:r>
      <w:r>
        <w:rPr>
          <w:rFonts w:ascii="Times New Roman" w:hAnsi="Times New Roman" w:cs="Times New Roman"/>
          <w:b/>
          <w:bCs/>
          <w:color w:val="000000"/>
          <w:kern w:val="1"/>
          <w:sz w:val="24"/>
          <w:szCs w:val="24"/>
          <w:u w:val="single"/>
          <w:lang w:eastAsia="ar-SA"/>
        </w:rPr>
        <w:t>колико понуђач подноси понуду са подизвођачем</w:t>
      </w:r>
      <w:r>
        <w:rPr>
          <w:rFonts w:ascii="Times New Roman" w:hAnsi="Times New Roman" w:cs="Times New Roman"/>
          <w:color w:val="000000"/>
          <w:kern w:val="1"/>
          <w:sz w:val="24"/>
          <w:szCs w:val="24"/>
          <w:lang w:eastAsia="ar-SA"/>
        </w:rPr>
        <w:t xml:space="preserve">, понуђач је дужан да </w:t>
      </w:r>
      <w:r>
        <w:rPr>
          <w:rFonts w:ascii="Times New Roman" w:hAnsi="Times New Roman" w:cs="Times New Roman"/>
          <w:color w:val="000000"/>
          <w:kern w:val="1"/>
          <w:sz w:val="24"/>
          <w:szCs w:val="24"/>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Times New Roman" w:hAnsi="Times New Roman" w:cs="Times New Roman"/>
          <w:color w:val="000000"/>
          <w:kern w:val="1"/>
          <w:sz w:val="24"/>
          <w:szCs w:val="24"/>
          <w:lang w:eastAsia="ar-SA"/>
        </w:rPr>
        <w:t>т</w:t>
      </w:r>
      <w:r>
        <w:rPr>
          <w:rFonts w:ascii="Times New Roman" w:hAnsi="Times New Roman" w:cs="Times New Roman"/>
          <w:color w:val="000000"/>
          <w:kern w:val="1"/>
          <w:sz w:val="24"/>
          <w:szCs w:val="24"/>
          <w:lang w:val="sr-Cyrl-CS" w:eastAsia="ar-SA"/>
        </w:rPr>
        <w:t>љиву.</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 из чл. 75 ст.1 тач.1) Извод из регистра Агенције за привредне регистре, који је јавно доступан на интернет страници Агенције за привредне регистре.</w:t>
      </w:r>
      <w:r>
        <w:rPr>
          <w:rFonts w:ascii="Times New Roman" w:hAnsi="Times New Roman" w:cs="Times New Roman"/>
          <w:color w:val="000000"/>
          <w:kern w:val="1"/>
          <w:sz w:val="24"/>
          <w:szCs w:val="24"/>
          <w:lang w:eastAsia="ar-SA"/>
        </w:rPr>
        <w:t xml:space="preserve"> </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sz w:val="24"/>
          <w:szCs w:val="24"/>
          <w:lang w:val="sr-Cyrl-CS" w:eastAsia="ru-RU"/>
        </w:rPr>
        <w:t xml:space="preserve">Понуђачи који су регистровани у Регистру понуђача који води Агенција за привредне регистре не морају да доставе доказе о испуњености обавезних услова из тачке 1) до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proofErr w:type="gramStart"/>
      <w:r>
        <w:rPr>
          <w:rFonts w:ascii="Times New Roman" w:hAnsi="Times New Roman" w:cs="Times New Roman"/>
          <w:color w:val="000000"/>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eastAsia="ru-RU"/>
        </w:rPr>
        <w:t xml:space="preserve">V   </w:t>
      </w:r>
      <w:r>
        <w:rPr>
          <w:rFonts w:ascii="Times New Roman" w:hAnsi="Times New Roman" w:cs="Times New Roman"/>
          <w:b/>
          <w:bCs/>
          <w:i/>
          <w:iCs/>
          <w:color w:val="000000"/>
          <w:sz w:val="24"/>
          <w:szCs w:val="24"/>
          <w:lang w:val="ru-RU" w:eastAsia="ru-RU"/>
        </w:rPr>
        <w:t xml:space="preserve">  УПУТСТВО ПОНУЂАЧИМА КАКО ДА САЧИНЕ ПОНУДУ</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pStyle w:val="ListParagraph"/>
        <w:widowControl w:val="0"/>
        <w:numPr>
          <w:ilvl w:val="1"/>
          <w:numId w:val="2"/>
        </w:numPr>
        <w:spacing w:line="240" w:lineRule="auto"/>
        <w:ind w:left="0"/>
        <w:jc w:val="both"/>
        <w:rPr>
          <w:b/>
          <w:bCs/>
          <w:i/>
          <w:iCs/>
          <w:color w:val="FF6600"/>
          <w:lang w:val="ru-RU" w:eastAsia="ru-RU"/>
        </w:rPr>
      </w:pPr>
      <w:r>
        <w:rPr>
          <w:rFonts w:ascii="Times New Roman" w:hAnsi="Times New Roman"/>
          <w:b/>
          <w:bCs/>
          <w:i/>
          <w:iCs/>
          <w:lang w:val="ru-RU" w:eastAsia="ru-RU"/>
        </w:rPr>
        <w:t>ПОДАЦИ О ЈЕЗИКУ НА КОЈЕМ ПОНУДА МОРА ДА БУДЕ САСТАВЉЕНА</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Понуђач подноси понуду на српском језику.</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1"/>
          <w:numId w:val="2"/>
        </w:numPr>
        <w:spacing w:line="240" w:lineRule="auto"/>
        <w:ind w:left="0"/>
        <w:jc w:val="both"/>
        <w:rPr>
          <w:color w:val="FF6600"/>
          <w:lang w:val="ru-RU" w:eastAsia="ru-RU"/>
        </w:rPr>
      </w:pPr>
      <w:r>
        <w:rPr>
          <w:rFonts w:ascii="Times New Roman" w:hAnsi="Times New Roman"/>
          <w:b/>
          <w:bCs/>
          <w:i/>
          <w:iCs/>
          <w:lang w:val="ru-RU" w:eastAsia="ru-RU"/>
        </w:rPr>
        <w:t>НАЧИН НА КОЈИ ПОНУДА МОРА ДА БУДЕ САЧИЊЕНА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w:t>
      </w:r>
      <w:r>
        <w:rPr>
          <w:rFonts w:ascii="Times New Roman" w:hAnsi="Times New Roman" w:cs="Times New Roman"/>
          <w:color w:val="000000"/>
          <w:sz w:val="24"/>
          <w:szCs w:val="24"/>
          <w:lang w:val="ru-RU" w:eastAsia="ru-RU"/>
        </w:rPr>
        <w:lastRenderedPageBreak/>
        <w:t xml:space="preserve">први пут отвара.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На полеђини коверте или на кутији навести назив</w:t>
      </w:r>
      <w:r>
        <w:rPr>
          <w:rFonts w:ascii="Times New Roman" w:hAnsi="Times New Roman" w:cs="Times New Roman"/>
          <w:color w:val="000000"/>
          <w:sz w:val="24"/>
          <w:szCs w:val="24"/>
          <w:lang w:val="sr-Cyrl-CS" w:eastAsia="ru-RU"/>
        </w:rPr>
        <w:t xml:space="preserve"> и адресу</w:t>
      </w:r>
      <w:r>
        <w:rPr>
          <w:rFonts w:ascii="Times New Roman" w:hAnsi="Times New Roman" w:cs="Times New Roman"/>
          <w:color w:val="000000"/>
          <w:sz w:val="24"/>
          <w:szCs w:val="24"/>
          <w:lang w:val="ru-RU" w:eastAsia="ru-RU"/>
        </w:rPr>
        <w:t xml:space="preserve"> понуђача.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Default="00AF0BFA">
      <w:pPr>
        <w:widowControl w:val="0"/>
        <w:spacing w:after="0" w:line="240" w:lineRule="auto"/>
        <w:jc w:val="both"/>
        <w:rPr>
          <w:rFonts w:ascii="Times New Roman" w:hAnsi="Times New Roman" w:cs="Times New Roman"/>
          <w:i/>
          <w:iCs/>
          <w:sz w:val="24"/>
          <w:szCs w:val="24"/>
          <w:lang w:eastAsia="ru-RU"/>
        </w:rPr>
      </w:pPr>
      <w:r>
        <w:rPr>
          <w:rFonts w:ascii="Times New Roman" w:hAnsi="Times New Roman" w:cs="Times New Roman"/>
          <w:color w:val="000000"/>
          <w:sz w:val="24"/>
          <w:szCs w:val="24"/>
          <w:lang w:val="ru-RU" w:eastAsia="ru-RU"/>
        </w:rPr>
        <w:t>Понуду доставити на адресу:</w:t>
      </w:r>
      <w:r>
        <w:rPr>
          <w:rFonts w:ascii="Times New Roman" w:hAnsi="Times New Roman" w:cs="Times New Roman"/>
          <w:color w:val="000000"/>
          <w:sz w:val="24"/>
          <w:szCs w:val="24"/>
          <w:lang w:val="sr-Cyrl-CS" w:eastAsia="ru-RU"/>
        </w:rPr>
        <w:t xml:space="preserve"> Министарство за рад, запошљавање, борачка и социјална питања, Македноска 4а, 11000 Београд</w:t>
      </w:r>
      <w:r>
        <w:rPr>
          <w:rFonts w:ascii="Times New Roman" w:hAnsi="Times New Roman" w:cs="Times New Roman"/>
          <w:i/>
          <w:iCs/>
          <w:color w:val="000000"/>
          <w:sz w:val="24"/>
          <w:szCs w:val="24"/>
          <w:lang w:val="ru-RU" w:eastAsia="ru-RU"/>
        </w:rPr>
        <w:t xml:space="preserve">, </w:t>
      </w:r>
      <w:r>
        <w:rPr>
          <w:rFonts w:ascii="Times New Roman" w:hAnsi="Times New Roman" w:cs="Times New Roman"/>
          <w:color w:val="000000"/>
          <w:sz w:val="24"/>
          <w:szCs w:val="24"/>
          <w:lang w:val="ru-RU" w:eastAsia="ru-RU"/>
        </w:rPr>
        <w:t xml:space="preserve">са назнаком: </w:t>
      </w:r>
      <w:r>
        <w:rPr>
          <w:rFonts w:ascii="Times New Roman" w:hAnsi="Times New Roman" w:cs="Times New Roman"/>
          <w:b/>
          <w:bCs/>
          <w:color w:val="000000"/>
          <w:sz w:val="24"/>
          <w:szCs w:val="24"/>
          <w:lang w:val="ru-RU" w:eastAsia="ru-RU"/>
        </w:rPr>
        <w:t>,,</w:t>
      </w:r>
      <w:r>
        <w:rPr>
          <w:rFonts w:ascii="Times New Roman" w:hAnsi="Times New Roman" w:cs="Times New Roman"/>
          <w:b/>
          <w:bCs/>
          <w:sz w:val="24"/>
          <w:szCs w:val="24"/>
          <w:lang w:val="ru-RU" w:eastAsia="ru-RU"/>
        </w:rPr>
        <w:t xml:space="preserve">Понуда за јавну набавку </w:t>
      </w:r>
      <w:r>
        <w:rPr>
          <w:rFonts w:ascii="Times New Roman" w:hAnsi="Times New Roman" w:cs="Times New Roman"/>
          <w:b/>
          <w:bCs/>
          <w:sz w:val="24"/>
          <w:szCs w:val="24"/>
          <w:lang w:val="sr-Cyrl-CS" w:eastAsia="ru-RU"/>
        </w:rPr>
        <w:t>услуга</w:t>
      </w:r>
      <w:r>
        <w:rPr>
          <w:rFonts w:ascii="Times New Roman" w:hAnsi="Times New Roman" w:cs="Times New Roman"/>
          <w:b/>
          <w:bCs/>
          <w:sz w:val="24"/>
          <w:szCs w:val="24"/>
          <w:lang w:val="ru-RU" w:eastAsia="ru-RU"/>
        </w:rPr>
        <w:t xml:space="preserve"> –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b/>
          <w:bCs/>
          <w:sz w:val="24"/>
          <w:szCs w:val="24"/>
          <w:lang w:val="ru-RU" w:eastAsia="ru-RU"/>
        </w:rPr>
        <w:t>, ЈН бр.</w:t>
      </w:r>
      <w:r>
        <w:rPr>
          <w:rFonts w:ascii="Times New Roman" w:hAnsi="Times New Roman" w:cs="Times New Roman"/>
          <w:b/>
          <w:bCs/>
          <w:sz w:val="24"/>
          <w:szCs w:val="24"/>
          <w:lang w:val="sr-Cyrl-CS" w:eastAsia="ru-RU"/>
        </w:rPr>
        <w:t xml:space="preserve"> 6</w:t>
      </w:r>
      <w:r>
        <w:rPr>
          <w:rFonts w:ascii="Times New Roman" w:hAnsi="Times New Roman" w:cs="Times New Roman"/>
          <w:b/>
          <w:bCs/>
          <w:sz w:val="24"/>
          <w:szCs w:val="24"/>
          <w:lang w:val="ru-RU" w:eastAsia="ru-RU"/>
        </w:rPr>
        <w:t>/2016</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color w:val="FF0000"/>
          <w:sz w:val="24"/>
          <w:szCs w:val="24"/>
          <w:lang w:val="ru-RU" w:eastAsia="ru-RU"/>
        </w:rPr>
        <w:t xml:space="preserve"> </w:t>
      </w:r>
      <w:r>
        <w:rPr>
          <w:rFonts w:ascii="Times New Roman" w:hAnsi="Times New Roman" w:cs="Times New Roman"/>
          <w:b/>
          <w:bCs/>
          <w:sz w:val="24"/>
          <w:szCs w:val="24"/>
          <w:lang w:val="ru-RU" w:eastAsia="ru-RU"/>
        </w:rPr>
        <w:t>- НЕ ОТВАРАТИ</w:t>
      </w:r>
      <w:r>
        <w:rPr>
          <w:rFonts w:ascii="Times New Roman" w:hAnsi="Times New Roman" w:cs="Times New Roman"/>
          <w:b/>
          <w:bCs/>
          <w:color w:val="000000"/>
          <w:sz w:val="24"/>
          <w:szCs w:val="24"/>
          <w:lang w:val="ru-RU" w:eastAsia="ru-RU"/>
        </w:rPr>
        <w:t>”</w:t>
      </w:r>
      <w:r>
        <w:rPr>
          <w:rFonts w:ascii="Times New Roman" w:hAnsi="Times New Roman" w:cs="Times New Roman"/>
          <w:b/>
          <w:bCs/>
          <w:color w:val="000000"/>
          <w:sz w:val="24"/>
          <w:szCs w:val="24"/>
          <w:lang w:eastAsia="ru-RU"/>
        </w:rPr>
        <w:t>.</w:t>
      </w:r>
      <w:r>
        <w:rPr>
          <w:rFonts w:ascii="Times New Roman" w:hAnsi="Times New Roman" w:cs="Times New Roman"/>
          <w:color w:val="FF0000"/>
          <w:sz w:val="24"/>
          <w:szCs w:val="24"/>
          <w:lang w:val="ru-RU" w:eastAsia="ru-RU"/>
        </w:rPr>
        <w:t xml:space="preserve"> </w:t>
      </w:r>
      <w:r>
        <w:rPr>
          <w:rFonts w:ascii="Times New Roman" w:hAnsi="Times New Roman" w:cs="Times New Roman"/>
          <w:sz w:val="24"/>
          <w:szCs w:val="24"/>
          <w:lang w:val="ru-RU" w:eastAsia="ru-RU"/>
        </w:rPr>
        <w:t xml:space="preserve">Понуда се сматра благовременом уколико је примљена од стране наручиоца до </w:t>
      </w:r>
      <w:r>
        <w:rPr>
          <w:rFonts w:ascii="Times New Roman" w:hAnsi="Times New Roman" w:cs="Times New Roman"/>
          <w:b/>
          <w:bCs/>
          <w:sz w:val="24"/>
          <w:szCs w:val="24"/>
          <w:lang w:val="sr-Latn-CS" w:eastAsia="ru-RU"/>
        </w:rPr>
        <w:t>2</w:t>
      </w:r>
      <w:r>
        <w:rPr>
          <w:rFonts w:ascii="Times New Roman" w:hAnsi="Times New Roman" w:cs="Times New Roman"/>
          <w:b/>
          <w:bCs/>
          <w:sz w:val="24"/>
          <w:szCs w:val="24"/>
          <w:lang w:val="sr-Cyrl-CS" w:eastAsia="ru-RU"/>
        </w:rPr>
        <w:t xml:space="preserve">2. фебруар 2016. године </w:t>
      </w:r>
      <w:r>
        <w:rPr>
          <w:rFonts w:ascii="Times New Roman" w:hAnsi="Times New Roman" w:cs="Times New Roman"/>
          <w:b/>
          <w:bCs/>
          <w:sz w:val="24"/>
          <w:szCs w:val="24"/>
          <w:lang w:val="ru-RU" w:eastAsia="ru-RU"/>
        </w:rPr>
        <w:t xml:space="preserve">до </w:t>
      </w:r>
      <w:r>
        <w:rPr>
          <w:rFonts w:ascii="Times New Roman" w:hAnsi="Times New Roman" w:cs="Times New Roman"/>
          <w:b/>
          <w:bCs/>
          <w:sz w:val="24"/>
          <w:szCs w:val="24"/>
          <w:lang w:val="sr-Cyrl-CS" w:eastAsia="ru-RU"/>
        </w:rPr>
        <w:t xml:space="preserve">12,00 </w:t>
      </w:r>
      <w:r>
        <w:rPr>
          <w:rFonts w:ascii="Times New Roman" w:hAnsi="Times New Roman" w:cs="Times New Roman"/>
          <w:b/>
          <w:bCs/>
          <w:sz w:val="24"/>
          <w:szCs w:val="24"/>
          <w:lang w:eastAsia="ru-RU"/>
        </w:rPr>
        <w:t>часова</w:t>
      </w:r>
      <w:r>
        <w:rPr>
          <w:rFonts w:ascii="Times New Roman" w:hAnsi="Times New Roman" w:cs="Times New Roman"/>
          <w:i/>
          <w:iCs/>
          <w:sz w:val="24"/>
          <w:szCs w:val="24"/>
          <w:lang w:eastAsia="ru-RU"/>
        </w:rPr>
        <w:t xml:space="preserve">. </w:t>
      </w:r>
    </w:p>
    <w:p w:rsidR="00AF0BFA" w:rsidRDefault="00AF0BFA">
      <w:pPr>
        <w:suppressAutoHyphens/>
        <w:spacing w:after="120" w:line="100" w:lineRule="atLeast"/>
        <w:jc w:val="both"/>
        <w:rPr>
          <w:rFonts w:ascii="Times New Roman" w:hAnsi="Times New Roman" w:cs="Times New Roman"/>
          <w:kern w:val="1"/>
          <w:sz w:val="24"/>
          <w:szCs w:val="24"/>
          <w:lang w:eastAsia="ar-SA"/>
        </w:rPr>
      </w:pPr>
      <w:r>
        <w:rPr>
          <w:rFonts w:ascii="Times New Roman" w:hAnsi="Times New Roman" w:cs="Times New Roman"/>
          <w:color w:val="000000"/>
          <w:kern w:val="1"/>
          <w:sz w:val="24"/>
          <w:szCs w:val="24"/>
          <w:lang w:eastAsia="ar-SA"/>
        </w:rPr>
        <w:t>Место, време и начин отварања понуде</w:t>
      </w:r>
      <w:proofErr w:type="gramStart"/>
      <w:r>
        <w:rPr>
          <w:rFonts w:ascii="Times New Roman" w:hAnsi="Times New Roman" w:cs="Times New Roman"/>
          <w:color w:val="000000"/>
          <w:kern w:val="1"/>
          <w:sz w:val="24"/>
          <w:szCs w:val="24"/>
          <w:lang w:eastAsia="ar-SA"/>
        </w:rPr>
        <w:t>:</w:t>
      </w:r>
      <w:r>
        <w:rPr>
          <w:rFonts w:ascii="Times New Roman" w:hAnsi="Times New Roman" w:cs="Times New Roman"/>
          <w:color w:val="000000"/>
          <w:kern w:val="1"/>
          <w:sz w:val="24"/>
          <w:szCs w:val="24"/>
          <w:lang w:val="sr-Cyrl-CS" w:eastAsia="ar-SA"/>
        </w:rPr>
        <w:t>Министарство</w:t>
      </w:r>
      <w:proofErr w:type="gramEnd"/>
      <w:r>
        <w:rPr>
          <w:rFonts w:ascii="Times New Roman" w:hAnsi="Times New Roman" w:cs="Times New Roman"/>
          <w:color w:val="000000"/>
          <w:kern w:val="1"/>
          <w:sz w:val="24"/>
          <w:szCs w:val="24"/>
          <w:lang w:val="sr-Cyrl-CS" w:eastAsia="ar-SA"/>
        </w:rPr>
        <w:t xml:space="preserve"> за рад, запошљавање, борачка и социјална питања, Македонска 4а</w:t>
      </w:r>
      <w:r>
        <w:rPr>
          <w:rFonts w:ascii="Times New Roman" w:hAnsi="Times New Roman" w:cs="Times New Roman"/>
          <w:b/>
          <w:bCs/>
          <w:color w:val="000000"/>
          <w:kern w:val="1"/>
          <w:sz w:val="24"/>
          <w:szCs w:val="24"/>
          <w:lang w:eastAsia="ar-SA"/>
        </w:rPr>
        <w:t xml:space="preserve">, 11 000 Београд, </w:t>
      </w:r>
      <w:r>
        <w:rPr>
          <w:rFonts w:ascii="Times New Roman" w:hAnsi="Times New Roman" w:cs="Times New Roman"/>
          <w:b/>
          <w:bCs/>
          <w:color w:val="000000"/>
          <w:kern w:val="1"/>
          <w:sz w:val="24"/>
          <w:szCs w:val="24"/>
          <w:lang w:val="sr-Cyrl-CS" w:eastAsia="ar-SA"/>
        </w:rPr>
        <w:t>трећи</w:t>
      </w:r>
      <w:r>
        <w:rPr>
          <w:rFonts w:ascii="Times New Roman" w:hAnsi="Times New Roman" w:cs="Times New Roman"/>
          <w:b/>
          <w:bCs/>
          <w:color w:val="000000"/>
          <w:kern w:val="1"/>
          <w:sz w:val="24"/>
          <w:szCs w:val="24"/>
          <w:lang w:eastAsia="ar-SA"/>
        </w:rPr>
        <w:t xml:space="preserve"> спрат, канцеларија 1, дана </w:t>
      </w:r>
      <w:r>
        <w:rPr>
          <w:rFonts w:ascii="Times New Roman" w:hAnsi="Times New Roman" w:cs="Times New Roman"/>
          <w:b/>
          <w:bCs/>
          <w:kern w:val="1"/>
          <w:sz w:val="24"/>
          <w:szCs w:val="24"/>
          <w:lang w:eastAsia="ar-SA"/>
        </w:rPr>
        <w:t>2</w:t>
      </w:r>
      <w:r>
        <w:rPr>
          <w:rFonts w:ascii="Times New Roman" w:hAnsi="Times New Roman" w:cs="Times New Roman"/>
          <w:b/>
          <w:bCs/>
          <w:kern w:val="1"/>
          <w:sz w:val="24"/>
          <w:szCs w:val="24"/>
          <w:lang w:val="sr-Cyrl-CS" w:eastAsia="ar-SA"/>
        </w:rPr>
        <w:t>2</w:t>
      </w:r>
      <w:r>
        <w:rPr>
          <w:rFonts w:ascii="Times New Roman" w:hAnsi="Times New Roman" w:cs="Times New Roman"/>
          <w:b/>
          <w:bCs/>
          <w:kern w:val="1"/>
          <w:sz w:val="24"/>
          <w:szCs w:val="24"/>
          <w:lang w:eastAsia="ar-SA"/>
        </w:rPr>
        <w:t xml:space="preserve">. </w:t>
      </w:r>
      <w:r>
        <w:rPr>
          <w:rFonts w:ascii="Times New Roman" w:hAnsi="Times New Roman" w:cs="Times New Roman"/>
          <w:b/>
          <w:bCs/>
          <w:kern w:val="1"/>
          <w:sz w:val="24"/>
          <w:szCs w:val="24"/>
          <w:lang w:val="sr-Cyrl-CS" w:eastAsia="ar-SA"/>
        </w:rPr>
        <w:t>фебруара</w:t>
      </w:r>
      <w:r>
        <w:rPr>
          <w:rFonts w:ascii="Times New Roman" w:hAnsi="Times New Roman" w:cs="Times New Roman"/>
          <w:b/>
          <w:bCs/>
          <w:kern w:val="1"/>
          <w:sz w:val="24"/>
          <w:szCs w:val="24"/>
          <w:lang w:eastAsia="ar-SA"/>
        </w:rPr>
        <w:t xml:space="preserve"> 201</w:t>
      </w:r>
      <w:r>
        <w:rPr>
          <w:rFonts w:ascii="Times New Roman" w:hAnsi="Times New Roman" w:cs="Times New Roman"/>
          <w:b/>
          <w:bCs/>
          <w:kern w:val="1"/>
          <w:sz w:val="24"/>
          <w:szCs w:val="24"/>
          <w:lang w:val="sr-Cyrl-CS" w:eastAsia="ar-SA"/>
        </w:rPr>
        <w:t>6</w:t>
      </w:r>
      <w:r>
        <w:rPr>
          <w:rFonts w:ascii="Times New Roman" w:hAnsi="Times New Roman" w:cs="Times New Roman"/>
          <w:b/>
          <w:bCs/>
          <w:kern w:val="1"/>
          <w:sz w:val="24"/>
          <w:szCs w:val="24"/>
          <w:lang w:eastAsia="ar-SA"/>
        </w:rPr>
        <w:t xml:space="preserve">. </w:t>
      </w:r>
      <w:proofErr w:type="gramStart"/>
      <w:r>
        <w:rPr>
          <w:rFonts w:ascii="Times New Roman" w:hAnsi="Times New Roman" w:cs="Times New Roman"/>
          <w:b/>
          <w:bCs/>
          <w:kern w:val="1"/>
          <w:sz w:val="24"/>
          <w:szCs w:val="24"/>
          <w:lang w:eastAsia="ar-SA"/>
        </w:rPr>
        <w:t>године</w:t>
      </w:r>
      <w:proofErr w:type="gramEnd"/>
      <w:r>
        <w:rPr>
          <w:rFonts w:ascii="Times New Roman" w:hAnsi="Times New Roman" w:cs="Times New Roman"/>
          <w:b/>
          <w:bCs/>
          <w:kern w:val="1"/>
          <w:sz w:val="24"/>
          <w:szCs w:val="24"/>
          <w:lang w:eastAsia="ar-SA"/>
        </w:rPr>
        <w:t xml:space="preserve"> у 12,30 часова, у присуству чланова комисије, понуђача и заинтересованих лица.</w:t>
      </w:r>
    </w:p>
    <w:p w:rsidR="00AF0BFA" w:rsidRDefault="00AF0BFA">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Times New Roman" w:hAnsi="Times New Roman" w:cs="Times New Roman"/>
          <w:sz w:val="24"/>
          <w:szCs w:val="24"/>
          <w:lang w:val="sr-Cyrl-CS" w:eastAsia="ru-RU"/>
        </w:rPr>
        <w:t>н</w:t>
      </w:r>
      <w:r>
        <w:rPr>
          <w:rFonts w:ascii="Times New Roman" w:hAnsi="Times New Roman" w:cs="Times New Roman"/>
          <w:sz w:val="24"/>
          <w:szCs w:val="24"/>
          <w:lang w:val="ru-RU" w:eastAsia="ru-RU"/>
        </w:rPr>
        <w:t xml:space="preserve">аручулац ће понуђачу предати потврду пријема понуде. У потврди о пријему наручилац ће навести датум и сат пријема понуде. </w:t>
      </w:r>
    </w:p>
    <w:p w:rsidR="00AF0BFA" w:rsidRDefault="00AF0BFA">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val="ru-RU" w:eastAsia="ru-RU"/>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Понуда мора да садржи:</w:t>
      </w:r>
    </w:p>
    <w:p w:rsidR="00AF0BFA" w:rsidRDefault="00AF0BFA">
      <w:pPr>
        <w:widowControl w:val="0"/>
        <w:numPr>
          <w:ilvl w:val="0"/>
          <w:numId w:val="10"/>
        </w:numPr>
        <w:suppressAutoHyphens/>
        <w:autoSpaceDE w:val="0"/>
        <w:autoSpaceDN w:val="0"/>
        <w:adjustRightInd w:val="0"/>
        <w:spacing w:after="0" w:line="100" w:lineRule="atLeast"/>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sr-Cyrl-CS" w:eastAsia="ru-RU"/>
        </w:rPr>
        <w:t xml:space="preserve">Попуњене, потписане и печатиране обрасце који су саставни део конкурсне </w:t>
      </w:r>
      <w:r>
        <w:rPr>
          <w:rFonts w:ascii="Times New Roman" w:hAnsi="Times New Roman" w:cs="Times New Roman"/>
          <w:sz w:val="24"/>
          <w:szCs w:val="24"/>
          <w:lang w:val="sr-Cyrl-CS" w:eastAsia="ru-RU"/>
        </w:rPr>
        <w:t>документације (поглавља</w:t>
      </w:r>
      <w:r>
        <w:rPr>
          <w:rFonts w:ascii="Times New Roman" w:hAnsi="Times New Roman" w:cs="Times New Roman"/>
          <w:sz w:val="24"/>
          <w:szCs w:val="24"/>
          <w:lang w:val="ru-RU" w:eastAsia="ru-RU"/>
        </w:rPr>
        <w:t xml:space="preserve"> VI-X</w:t>
      </w:r>
      <w:r>
        <w:rPr>
          <w:rFonts w:ascii="Times New Roman" w:hAnsi="Times New Roman" w:cs="Times New Roman"/>
          <w:sz w:val="24"/>
          <w:szCs w:val="24"/>
          <w:lang w:eastAsia="ru-RU"/>
        </w:rPr>
        <w:t>I</w:t>
      </w:r>
      <w:r>
        <w:rPr>
          <w:rFonts w:ascii="Times New Roman" w:hAnsi="Times New Roman" w:cs="Times New Roman"/>
          <w:sz w:val="24"/>
          <w:szCs w:val="24"/>
          <w:lang w:val="ru-RU" w:eastAsia="ru-RU"/>
        </w:rPr>
        <w:t>I</w:t>
      </w:r>
      <w:r>
        <w:rPr>
          <w:rFonts w:ascii="Times New Roman" w:hAnsi="Times New Roman" w:cs="Times New Roman"/>
          <w:color w:val="FF0000"/>
          <w:sz w:val="24"/>
          <w:szCs w:val="24"/>
          <w:lang w:val="ru-RU" w:eastAsia="ru-RU"/>
        </w:rPr>
        <w:t xml:space="preserve"> </w:t>
      </w:r>
      <w:r>
        <w:rPr>
          <w:rFonts w:ascii="Times New Roman" w:hAnsi="Times New Roman" w:cs="Times New Roman"/>
          <w:sz w:val="24"/>
          <w:szCs w:val="24"/>
          <w:lang w:val="ru-RU" w:eastAsia="ru-RU"/>
        </w:rPr>
        <w:t>конкурсне документације),</w:t>
      </w:r>
    </w:p>
    <w:p w:rsidR="00AF0BFA" w:rsidRDefault="00AF0BFA">
      <w:pPr>
        <w:widowControl w:val="0"/>
        <w:numPr>
          <w:ilvl w:val="0"/>
          <w:numId w:val="10"/>
        </w:numPr>
        <w:suppressAutoHyphens/>
        <w:autoSpaceDE w:val="0"/>
        <w:autoSpaceDN w:val="0"/>
        <w:adjustRightInd w:val="0"/>
        <w:spacing w:after="0" w:line="100" w:lineRule="atLeast"/>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sr-Cyrl-CS" w:eastAsia="ru-RU"/>
        </w:rPr>
        <w:t>д</w:t>
      </w:r>
      <w:r>
        <w:rPr>
          <w:rFonts w:ascii="Times New Roman" w:hAnsi="Times New Roman" w:cs="Times New Roman"/>
          <w:color w:val="000000"/>
          <w:sz w:val="24"/>
          <w:szCs w:val="24"/>
          <w:lang w:val="ru-RU" w:eastAsia="ru-RU"/>
        </w:rPr>
        <w:t xml:space="preserve">оказе о испуњености услова из чл. 75. </w:t>
      </w:r>
      <w:r>
        <w:rPr>
          <w:rFonts w:ascii="Times New Roman" w:hAnsi="Times New Roman" w:cs="Times New Roman"/>
          <w:color w:val="000000"/>
          <w:sz w:val="24"/>
          <w:szCs w:val="24"/>
          <w:lang w:val="sr-Cyrl-CS" w:eastAsia="ru-RU"/>
        </w:rPr>
        <w:t xml:space="preserve">и </w:t>
      </w:r>
      <w:r>
        <w:rPr>
          <w:rFonts w:ascii="Times New Roman" w:hAnsi="Times New Roman" w:cs="Times New Roman"/>
          <w:color w:val="000000"/>
          <w:sz w:val="24"/>
          <w:szCs w:val="24"/>
          <w:lang w:val="ru-RU" w:eastAsia="ru-RU"/>
        </w:rPr>
        <w:t>76. ЗЈН</w:t>
      </w:r>
    </w:p>
    <w:p w:rsidR="00AF0BFA" w:rsidRDefault="00AF0BFA">
      <w:pPr>
        <w:widowControl w:val="0"/>
        <w:suppressAutoHyphens/>
        <w:autoSpaceDE w:val="0"/>
        <w:autoSpaceDN w:val="0"/>
        <w:adjustRightInd w:val="0"/>
        <w:spacing w:after="0" w:line="100" w:lineRule="atLeast"/>
        <w:ind w:left="720"/>
        <w:jc w:val="both"/>
        <w:rPr>
          <w:rFonts w:ascii="Times New Roman" w:hAnsi="Times New Roman" w:cs="Times New Roman"/>
          <w:color w:val="000000"/>
          <w:sz w:val="24"/>
          <w:szCs w:val="24"/>
          <w:lang w:val="ru-RU" w:eastAsia="ru-RU"/>
        </w:rPr>
      </w:pPr>
    </w:p>
    <w:p w:rsidR="00AF0BFA" w:rsidRDefault="00AF0BFA">
      <w:pPr>
        <w:widowControl w:val="0"/>
        <w:suppressAutoHyphens/>
        <w:autoSpaceDE w:val="0"/>
        <w:autoSpaceDN w:val="0"/>
        <w:adjustRightInd w:val="0"/>
        <w:spacing w:after="0" w:line="100" w:lineRule="atLeast"/>
        <w:ind w:left="720"/>
        <w:jc w:val="both"/>
        <w:rPr>
          <w:rFonts w:ascii="Times New Roman" w:hAnsi="Times New Roman" w:cs="Times New Roman"/>
          <w:color w:val="000000"/>
          <w:sz w:val="24"/>
          <w:szCs w:val="24"/>
          <w:lang w:val="ru-RU" w:eastAsia="ru-RU"/>
        </w:rPr>
      </w:pPr>
    </w:p>
    <w:p w:rsidR="00AF0BFA" w:rsidRDefault="00AF0BFA">
      <w:pPr>
        <w:pStyle w:val="ListParagraph"/>
        <w:keepNext/>
        <w:keepLines/>
        <w:widowControl w:val="0"/>
        <w:numPr>
          <w:ilvl w:val="0"/>
          <w:numId w:val="2"/>
        </w:numPr>
        <w:tabs>
          <w:tab w:val="left" w:pos="309"/>
        </w:tabs>
        <w:spacing w:line="274" w:lineRule="exact"/>
        <w:ind w:left="360" w:hanging="360"/>
        <w:jc w:val="both"/>
        <w:outlineLvl w:val="3"/>
        <w:rPr>
          <w:b/>
          <w:bCs/>
          <w:i/>
          <w:iCs/>
          <w:color w:val="FF6600"/>
          <w:lang w:val="ru-RU"/>
        </w:rPr>
      </w:pPr>
      <w:r>
        <w:rPr>
          <w:rFonts w:ascii="Times New Roman" w:hAnsi="Times New Roman"/>
          <w:b/>
          <w:bCs/>
          <w:i/>
          <w:iCs/>
          <w:lang w:val="ru-RU" w:eastAsia="ru-RU"/>
        </w:rPr>
        <w:t>ПАРТ</w:t>
      </w:r>
      <w:r>
        <w:rPr>
          <w:rFonts w:ascii="Times New Roman" w:hAnsi="Times New Roman"/>
          <w:b/>
          <w:bCs/>
          <w:i/>
          <w:iCs/>
          <w:lang w:val="sr-Cyrl-CS" w:eastAsia="ru-RU"/>
        </w:rPr>
        <w:t>ИЈ</w:t>
      </w:r>
      <w:r>
        <w:rPr>
          <w:rFonts w:ascii="Times New Roman" w:hAnsi="Times New Roman"/>
          <w:b/>
          <w:bCs/>
          <w:i/>
          <w:iCs/>
          <w:lang w:val="ru-RU" w:eastAsia="ru-RU"/>
        </w:rPr>
        <w:t>Е</w:t>
      </w:r>
    </w:p>
    <w:p w:rsidR="00AF0BFA" w:rsidRDefault="00AF0BFA">
      <w:pPr>
        <w:widowControl w:val="0"/>
        <w:numPr>
          <w:ilvl w:val="0"/>
          <w:numId w:val="11"/>
        </w:numPr>
        <w:spacing w:after="0" w:line="240" w:lineRule="auto"/>
        <w:ind w:left="360"/>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Понуђач може да поднесе понуду за једну или више партија. Понуда мора да обухвати најмање једну целокупну партију.</w:t>
      </w:r>
    </w:p>
    <w:p w:rsidR="00AF0BFA" w:rsidRDefault="00AF0BFA">
      <w:pPr>
        <w:widowControl w:val="0"/>
        <w:numPr>
          <w:ilvl w:val="0"/>
          <w:numId w:val="11"/>
        </w:numPr>
        <w:suppressAutoHyphens/>
        <w:spacing w:after="0" w:line="240" w:lineRule="auto"/>
        <w:ind w:left="360"/>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Понуђач је дужан да у понуди наведе да ли се понуда односи на целокупну набавку или само на одређене партије.</w:t>
      </w:r>
    </w:p>
    <w:p w:rsidR="00AF0BFA" w:rsidRDefault="00AF0BFA">
      <w:pPr>
        <w:widowControl w:val="0"/>
        <w:numPr>
          <w:ilvl w:val="0"/>
          <w:numId w:val="11"/>
        </w:numPr>
        <w:suppressAutoHyphens/>
        <w:spacing w:after="0" w:line="240" w:lineRule="auto"/>
        <w:ind w:left="360"/>
        <w:jc w:val="both"/>
        <w:rPr>
          <w:rFonts w:ascii="Arial" w:hAnsi="Arial" w:cs="Arial"/>
          <w:i/>
          <w:iCs/>
          <w:kern w:val="1"/>
          <w:sz w:val="24"/>
          <w:szCs w:val="24"/>
          <w:lang w:eastAsia="ar-SA"/>
        </w:rPr>
      </w:pPr>
      <w:r>
        <w:rPr>
          <w:rFonts w:ascii="Times New Roman" w:hAnsi="Times New Roman" w:cs="Times New Roman"/>
          <w:color w:val="000000"/>
          <w:kern w:val="1"/>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p>
    <w:p w:rsidR="00AF0BFA" w:rsidRDefault="00AF0BFA">
      <w:pPr>
        <w:widowControl w:val="0"/>
        <w:numPr>
          <w:ilvl w:val="0"/>
          <w:numId w:val="11"/>
        </w:numPr>
        <w:suppressAutoHyphens/>
        <w:spacing w:after="0" w:line="240" w:lineRule="auto"/>
        <w:ind w:left="360"/>
        <w:jc w:val="both"/>
        <w:rPr>
          <w:rFonts w:ascii="Arial" w:hAnsi="Arial" w:cs="Arial"/>
          <w:i/>
          <w:iCs/>
          <w:kern w:val="1"/>
          <w:sz w:val="24"/>
          <w:szCs w:val="24"/>
          <w:lang w:eastAsia="ar-SA"/>
        </w:rPr>
      </w:pPr>
      <w:r>
        <w:rPr>
          <w:rFonts w:ascii="Times New Roman" w:hAnsi="Times New Roman" w:cs="Times New Roman"/>
          <w:color w:val="000000"/>
          <w:kern w:val="1"/>
          <w:sz w:val="24"/>
          <w:szCs w:val="24"/>
          <w:lang w:eastAsia="ar-SA"/>
        </w:rPr>
        <w:t xml:space="preserve">Докази из чл. 75. </w:t>
      </w:r>
      <w:proofErr w:type="gramStart"/>
      <w:r>
        <w:rPr>
          <w:rFonts w:ascii="Times New Roman" w:hAnsi="Times New Roman" w:cs="Times New Roman"/>
          <w:color w:val="000000"/>
          <w:kern w:val="1"/>
          <w:sz w:val="24"/>
          <w:szCs w:val="24"/>
          <w:lang w:eastAsia="ar-SA"/>
        </w:rPr>
        <w:t>и</w:t>
      </w:r>
      <w:proofErr w:type="gramEnd"/>
      <w:r>
        <w:rPr>
          <w:rFonts w:ascii="Times New Roman" w:hAnsi="Times New Roman" w:cs="Times New Roman"/>
          <w:color w:val="000000"/>
          <w:kern w:val="1"/>
          <w:sz w:val="24"/>
          <w:szCs w:val="24"/>
          <w:lang w:eastAsia="ar-SA"/>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више партија.</w:t>
      </w:r>
    </w:p>
    <w:p w:rsidR="00AF0BFA" w:rsidRDefault="00AF0BFA">
      <w:pPr>
        <w:widowControl w:val="0"/>
        <w:spacing w:after="0" w:line="240" w:lineRule="auto"/>
        <w:jc w:val="both"/>
        <w:rPr>
          <w:rFonts w:ascii="Times New Roman" w:hAnsi="Times New Roman" w:cs="Times New Roman"/>
          <w:b/>
          <w:bCs/>
          <w:i/>
          <w:iCs/>
          <w:color w:val="FF6600"/>
          <w:sz w:val="24"/>
          <w:szCs w:val="24"/>
          <w:lang w:val="ru-RU" w:eastAsia="ru-RU"/>
        </w:rPr>
      </w:pPr>
    </w:p>
    <w:p w:rsidR="00AF0BFA" w:rsidRDefault="00AF0BFA">
      <w:pPr>
        <w:pStyle w:val="ListParagraph"/>
        <w:widowControl w:val="0"/>
        <w:numPr>
          <w:ilvl w:val="0"/>
          <w:numId w:val="2"/>
        </w:numPr>
        <w:spacing w:line="240" w:lineRule="auto"/>
        <w:ind w:left="450" w:hanging="450"/>
        <w:jc w:val="both"/>
        <w:rPr>
          <w:lang w:val="ru-RU" w:eastAsia="ru-RU"/>
        </w:rPr>
      </w:pPr>
      <w:r>
        <w:rPr>
          <w:rFonts w:ascii="Times New Roman" w:hAnsi="Times New Roman"/>
          <w:b/>
          <w:bCs/>
          <w:i/>
          <w:iCs/>
          <w:lang w:val="ru-RU" w:eastAsia="ru-RU"/>
        </w:rPr>
        <w:t>ПОНУДА СА ВАРИЈАНТАМА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Подношење понуде са варијантама није дозвољено.</w:t>
      </w:r>
    </w:p>
    <w:p w:rsidR="00AF0BFA" w:rsidRDefault="00AF0BFA">
      <w:pPr>
        <w:widowControl w:val="0"/>
        <w:spacing w:after="0" w:line="240" w:lineRule="auto"/>
        <w:jc w:val="both"/>
        <w:rPr>
          <w:rFonts w:ascii="Times New Roman" w:hAnsi="Times New Roman" w:cs="Times New Roman"/>
          <w:b/>
          <w:bCs/>
          <w:i/>
          <w:iCs/>
          <w:color w:val="FF6600"/>
          <w:sz w:val="24"/>
          <w:szCs w:val="24"/>
          <w:lang w:eastAsia="ru-RU"/>
        </w:rPr>
      </w:pPr>
    </w:p>
    <w:p w:rsidR="00AF0BFA" w:rsidRDefault="00AF0BFA">
      <w:pPr>
        <w:pStyle w:val="ListParagraph"/>
        <w:widowControl w:val="0"/>
        <w:numPr>
          <w:ilvl w:val="0"/>
          <w:numId w:val="2"/>
        </w:numPr>
        <w:spacing w:line="240" w:lineRule="auto"/>
        <w:ind w:left="450" w:hanging="450"/>
        <w:jc w:val="both"/>
        <w:rPr>
          <w:lang w:val="ru-RU" w:eastAsia="ru-RU"/>
        </w:rPr>
      </w:pPr>
      <w:r>
        <w:rPr>
          <w:rFonts w:ascii="Times New Roman" w:hAnsi="Times New Roman"/>
          <w:b/>
          <w:bCs/>
          <w:i/>
          <w:iCs/>
          <w:lang w:val="ru-RU" w:eastAsia="ru-RU"/>
        </w:rPr>
        <w:t>НАЧИН ИЗМЕНЕ, ДОПУНЕ И ОПОЗИВА ПОНУДЕ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pStyle w:val="BodyText2"/>
        <w:rPr>
          <w:rFonts w:ascii="Times New Roman" w:hAnsi="Times New Roman"/>
        </w:rPr>
      </w:pPr>
      <w:r>
        <w:rPr>
          <w:rFonts w:ascii="Times New Roman" w:hAnsi="Times New Roman"/>
        </w:rPr>
        <w:t>У року за подношење понуде понуђач може да измени, допуни или опозове своју понуду на начин који је одређен за подношење понуде.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Понуђач је дужан да јасно назначи који део понуде мења односно која документа </w:t>
      </w:r>
      <w:r>
        <w:rPr>
          <w:rFonts w:ascii="Times New Roman" w:hAnsi="Times New Roman" w:cs="Times New Roman"/>
          <w:color w:val="000000"/>
          <w:sz w:val="24"/>
          <w:szCs w:val="24"/>
          <w:lang w:val="ru-RU" w:eastAsia="ru-RU"/>
        </w:rPr>
        <w:lastRenderedPageBreak/>
        <w:t xml:space="preserve">накнадно доставља.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Измену, допуну или опозив понуде треба доставити на адресу: </w:t>
      </w:r>
      <w:r>
        <w:rPr>
          <w:rFonts w:ascii="Times New Roman" w:hAnsi="Times New Roman" w:cs="Times New Roman"/>
          <w:color w:val="000000"/>
          <w:sz w:val="24"/>
          <w:szCs w:val="24"/>
          <w:lang w:val="sr-Cyrl-CS" w:eastAsia="ru-RU"/>
        </w:rPr>
        <w:t>Министарство за рад, запошљавање, борачка и социјална питања, Македонска 4а, 11000 Београд</w:t>
      </w:r>
      <w:r>
        <w:rPr>
          <w:rFonts w:ascii="Times New Roman" w:hAnsi="Times New Roman" w:cs="Times New Roman"/>
          <w:i/>
          <w:iCs/>
          <w:color w:val="000000"/>
          <w:sz w:val="24"/>
          <w:szCs w:val="24"/>
          <w:lang w:val="ru-RU" w:eastAsia="ru-RU"/>
        </w:rPr>
        <w:t xml:space="preserve">, </w:t>
      </w:r>
      <w:r>
        <w:rPr>
          <w:rFonts w:ascii="Times New Roman" w:hAnsi="Times New Roman" w:cs="Times New Roman"/>
          <w:color w:val="FF0000"/>
          <w:sz w:val="24"/>
          <w:szCs w:val="24"/>
          <w:lang w:val="ru-RU" w:eastAsia="ru-RU"/>
        </w:rPr>
        <w:t xml:space="preserve"> </w:t>
      </w:r>
      <w:r>
        <w:rPr>
          <w:rFonts w:ascii="Times New Roman" w:hAnsi="Times New Roman" w:cs="Times New Roman"/>
          <w:color w:val="000000"/>
          <w:sz w:val="24"/>
          <w:szCs w:val="24"/>
          <w:lang w:val="ru-RU" w:eastAsia="ru-RU"/>
        </w:rPr>
        <w:t>са назнаком:</w:t>
      </w:r>
    </w:p>
    <w:p w:rsidR="00AF0BFA" w:rsidRDefault="00AF0BFA">
      <w:pPr>
        <w:widowControl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Измена понуде 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 xml:space="preserve">услуге </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sr-Cyrl-CS" w:eastAsia="ru-RU"/>
        </w:rPr>
        <w:t xml:space="preserve">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6</w:t>
      </w:r>
      <w:r>
        <w:rPr>
          <w:rFonts w:ascii="Times New Roman" w:hAnsi="Times New Roman" w:cs="Times New Roman"/>
          <w:b/>
          <w:bCs/>
          <w:sz w:val="24"/>
          <w:szCs w:val="24"/>
          <w:lang w:val="ru-RU" w:eastAsia="ru-RU"/>
        </w:rPr>
        <w:t>/2016</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НЕ ОТВАРАТИ”</w:t>
      </w:r>
      <w:r>
        <w:rPr>
          <w:rFonts w:ascii="Times New Roman" w:hAnsi="Times New Roman" w:cs="Times New Roman"/>
          <w:sz w:val="24"/>
          <w:szCs w:val="24"/>
          <w:lang w:val="ru-RU" w:eastAsia="ru-RU"/>
        </w:rPr>
        <w:t xml:space="preserve"> или</w:t>
      </w:r>
    </w:p>
    <w:p w:rsidR="00AF0BFA" w:rsidRDefault="00AF0BFA">
      <w:pPr>
        <w:widowControl w:val="0"/>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Допуна понуде</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услуге</w:t>
      </w:r>
      <w:r>
        <w:rPr>
          <w:rFonts w:ascii="Times New Roman" w:hAnsi="Times New Roman" w:cs="Times New Roman"/>
          <w:sz w:val="24"/>
          <w:szCs w:val="24"/>
          <w:lang w:val="ru-RU" w:eastAsia="ru-RU"/>
        </w:rPr>
        <w:t xml:space="preserve"> – </w:t>
      </w:r>
      <w:r>
        <w:rPr>
          <w:rFonts w:ascii="Times New Roman" w:hAnsi="Times New Roman" w:cs="Times New Roman"/>
          <w:b/>
          <w:bCs/>
          <w:sz w:val="24"/>
          <w:szCs w:val="24"/>
          <w:lang w:val="ru-RU" w:eastAsia="ru-RU"/>
        </w:rPr>
        <w:t xml:space="preserve">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6</w:t>
      </w:r>
      <w:r>
        <w:rPr>
          <w:rFonts w:ascii="Times New Roman" w:hAnsi="Times New Roman" w:cs="Times New Roman"/>
          <w:b/>
          <w:bCs/>
          <w:sz w:val="24"/>
          <w:szCs w:val="24"/>
          <w:lang w:val="ru-RU" w:eastAsia="ru-RU"/>
        </w:rPr>
        <w:t>/2016</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НЕ ОТВАРАТИ”</w:t>
      </w:r>
      <w:r>
        <w:rPr>
          <w:rFonts w:ascii="Times New Roman" w:hAnsi="Times New Roman" w:cs="Times New Roman"/>
          <w:sz w:val="24"/>
          <w:szCs w:val="24"/>
          <w:lang w:val="ru-RU" w:eastAsia="ru-RU"/>
        </w:rPr>
        <w:t xml:space="preserve"> или</w:t>
      </w:r>
    </w:p>
    <w:p w:rsidR="00AF0BFA" w:rsidRDefault="00AF0BFA">
      <w:pPr>
        <w:widowControl w:val="0"/>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Опозив понуде</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услуге</w:t>
      </w:r>
      <w:r>
        <w:rPr>
          <w:rFonts w:ascii="Times New Roman" w:hAnsi="Times New Roman" w:cs="Times New Roman"/>
          <w:sz w:val="24"/>
          <w:szCs w:val="24"/>
          <w:lang w:val="sr-Cyrl-CS" w:eastAsia="ru-RU"/>
        </w:rPr>
        <w:t xml:space="preserve"> </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 xml:space="preserve">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6</w:t>
      </w:r>
      <w:r>
        <w:rPr>
          <w:rFonts w:ascii="Times New Roman" w:hAnsi="Times New Roman" w:cs="Times New Roman"/>
          <w:b/>
          <w:bCs/>
          <w:sz w:val="24"/>
          <w:szCs w:val="24"/>
          <w:lang w:val="ru-RU" w:eastAsia="ru-RU"/>
        </w:rPr>
        <w:t>/2016</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xml:space="preserve">- НЕ ОТВАРАТИ” </w:t>
      </w:r>
      <w:r>
        <w:rPr>
          <w:rFonts w:ascii="Times New Roman" w:hAnsi="Times New Roman" w:cs="Times New Roman"/>
          <w:sz w:val="24"/>
          <w:szCs w:val="24"/>
          <w:lang w:val="ru-RU" w:eastAsia="ru-RU"/>
        </w:rPr>
        <w:t xml:space="preserve"> или</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Измена и допуна понуде 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услуге</w:t>
      </w:r>
      <w:r>
        <w:rPr>
          <w:rFonts w:ascii="Times New Roman" w:hAnsi="Times New Roman" w:cs="Times New Roman"/>
          <w:sz w:val="24"/>
          <w:szCs w:val="24"/>
          <w:lang w:val="sr-Cyrl-CS" w:eastAsia="ru-RU"/>
        </w:rPr>
        <w:t xml:space="preserve"> -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6</w:t>
      </w:r>
      <w:r>
        <w:rPr>
          <w:rFonts w:ascii="Times New Roman" w:hAnsi="Times New Roman" w:cs="Times New Roman"/>
          <w:b/>
          <w:bCs/>
          <w:sz w:val="24"/>
          <w:szCs w:val="24"/>
          <w:lang w:val="ru-RU" w:eastAsia="ru-RU"/>
        </w:rPr>
        <w:t>/2016</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xml:space="preserve">- НЕ </w:t>
      </w:r>
      <w:r>
        <w:rPr>
          <w:rFonts w:ascii="Times New Roman" w:hAnsi="Times New Roman" w:cs="Times New Roman"/>
          <w:b/>
          <w:bCs/>
          <w:color w:val="000000"/>
          <w:sz w:val="24"/>
          <w:szCs w:val="24"/>
          <w:lang w:val="ru-RU" w:eastAsia="ru-RU"/>
        </w:rPr>
        <w:t>ОТВАРАТИ”.</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На полеђини коверте или на кутији навести назив</w:t>
      </w:r>
      <w:r>
        <w:rPr>
          <w:rFonts w:ascii="Times New Roman" w:hAnsi="Times New Roman" w:cs="Times New Roman"/>
          <w:color w:val="000000"/>
          <w:sz w:val="24"/>
          <w:szCs w:val="24"/>
          <w:lang w:val="sr-Cyrl-CS" w:eastAsia="ru-RU"/>
        </w:rPr>
        <w:t xml:space="preserve"> и адресу</w:t>
      </w:r>
      <w:r>
        <w:rPr>
          <w:rFonts w:ascii="Times New Roman" w:hAnsi="Times New Roman" w:cs="Times New Roman"/>
          <w:color w:val="000000"/>
          <w:sz w:val="24"/>
          <w:szCs w:val="24"/>
          <w:lang w:val="ru-RU" w:eastAsia="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color w:val="000000"/>
          <w:sz w:val="24"/>
          <w:szCs w:val="24"/>
          <w:lang w:val="ru-RU" w:eastAsia="ru-RU"/>
        </w:rPr>
        <w:t>По истеку рока за подношење понуда понуђач не може да повуче нити да мења своју понуду.</w:t>
      </w: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pStyle w:val="ListParagraph"/>
        <w:widowControl w:val="0"/>
        <w:numPr>
          <w:ilvl w:val="0"/>
          <w:numId w:val="2"/>
        </w:numPr>
        <w:spacing w:line="240" w:lineRule="auto"/>
        <w:ind w:left="360" w:hanging="360"/>
        <w:jc w:val="both"/>
        <w:rPr>
          <w:color w:val="FF6600"/>
          <w:lang w:eastAsia="ru-RU"/>
        </w:rPr>
      </w:pPr>
      <w:r>
        <w:rPr>
          <w:rFonts w:ascii="Times New Roman" w:hAnsi="Times New Roman"/>
          <w:b/>
          <w:bCs/>
          <w:i/>
          <w:iCs/>
          <w:lang w:val="ru-RU" w:eastAsia="ru-RU"/>
        </w:rPr>
        <w:t>УЧЕСТВОВАЊЕ У ЗАЈЕДНИЧКОЈ ПОНУДИ ИЛИ КАО ПОДИЗВОЂАЧ</w:t>
      </w: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може да поднесе само једну понуду.</w:t>
      </w:r>
      <w:r>
        <w:rPr>
          <w:rFonts w:ascii="Times New Roman" w:hAnsi="Times New Roman" w:cs="Times New Roman"/>
          <w:i/>
          <w:iCs/>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F0BFA" w:rsidRDefault="00AF0BFA">
      <w:pPr>
        <w:widowControl w:val="0"/>
        <w:spacing w:after="0" w:line="240" w:lineRule="auto"/>
        <w:jc w:val="both"/>
        <w:rPr>
          <w:rFonts w:ascii="Times New Roman" w:hAnsi="Times New Roman" w:cs="Times New Roman"/>
          <w:i/>
          <w:iCs/>
          <w:sz w:val="24"/>
          <w:szCs w:val="24"/>
          <w:lang w:val="ru-RU" w:eastAsia="ru-RU"/>
        </w:rPr>
      </w:pPr>
      <w:r>
        <w:rPr>
          <w:rFonts w:ascii="Times New Roman" w:hAnsi="Times New Roman" w:cs="Times New Roman"/>
          <w:sz w:val="24"/>
          <w:szCs w:val="24"/>
          <w:lang w:val="ru-RU" w:eastAsia="ru-RU"/>
        </w:rPr>
        <w:t xml:space="preserve">У Обрасцу понуде </w:t>
      </w:r>
      <w:r>
        <w:rPr>
          <w:rFonts w:ascii="Times New Roman" w:hAnsi="Times New Roman" w:cs="Times New Roman"/>
          <w:sz w:val="24"/>
          <w:szCs w:val="24"/>
          <w:lang w:val="sr-Cyrl-CS" w:eastAsia="ru-RU"/>
        </w:rPr>
        <w:t xml:space="preserve">(поглавље </w:t>
      </w:r>
      <w:r>
        <w:rPr>
          <w:rFonts w:ascii="Times New Roman" w:hAnsi="Times New Roman" w:cs="Times New Roman"/>
          <w:b/>
          <w:bCs/>
          <w:sz w:val="24"/>
          <w:szCs w:val="24"/>
          <w:lang w:eastAsia="ru-RU"/>
        </w:rPr>
        <w:t>VI</w:t>
      </w:r>
      <w:r>
        <w:rPr>
          <w:rFonts w:ascii="Times New Roman" w:hAnsi="Times New Roman" w:cs="Times New Roman"/>
          <w:sz w:val="24"/>
          <w:szCs w:val="24"/>
          <w:lang w:val="ru-RU" w:eastAsia="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0BFA" w:rsidRDefault="00AF0BFA">
      <w:pPr>
        <w:widowControl w:val="0"/>
        <w:spacing w:after="0" w:line="240" w:lineRule="auto"/>
        <w:jc w:val="both"/>
        <w:rPr>
          <w:rFonts w:ascii="Times New Roman" w:hAnsi="Times New Roman" w:cs="Times New Roman"/>
          <w:sz w:val="24"/>
          <w:szCs w:val="24"/>
          <w:lang w:val="sr-Cyrl-CS" w:eastAsia="ru-RU"/>
        </w:rPr>
      </w:pPr>
    </w:p>
    <w:p w:rsidR="00AF0BFA" w:rsidRDefault="00AF0BFA">
      <w:pPr>
        <w:widowControl w:val="0"/>
        <w:spacing w:after="0" w:line="240" w:lineRule="auto"/>
        <w:jc w:val="both"/>
        <w:rPr>
          <w:rFonts w:ascii="Times New Roman" w:hAnsi="Times New Roman" w:cs="Times New Roman"/>
          <w:sz w:val="24"/>
          <w:szCs w:val="24"/>
          <w:lang w:val="sr-Cyrl-CS" w:eastAsia="ru-RU"/>
        </w:rPr>
      </w:pPr>
    </w:p>
    <w:p w:rsidR="00AF0BFA" w:rsidRDefault="00AF0BFA">
      <w:pPr>
        <w:pStyle w:val="ListParagraph"/>
        <w:widowControl w:val="0"/>
        <w:numPr>
          <w:ilvl w:val="0"/>
          <w:numId w:val="2"/>
        </w:numPr>
        <w:spacing w:line="240" w:lineRule="auto"/>
        <w:ind w:left="450" w:hanging="450"/>
        <w:jc w:val="both"/>
        <w:rPr>
          <w:color w:val="FF6600"/>
          <w:lang w:val="ru-RU" w:eastAsia="ru-RU"/>
        </w:rPr>
      </w:pPr>
      <w:r>
        <w:rPr>
          <w:rFonts w:ascii="Times New Roman" w:hAnsi="Times New Roman"/>
          <w:b/>
          <w:bCs/>
          <w:i/>
          <w:iCs/>
          <w:color w:val="auto"/>
          <w:lang w:val="ru-RU" w:eastAsia="ru-RU"/>
        </w:rPr>
        <w:t>ПОНУДА СА ПОДИЗВОЂАЧЕМ</w:t>
      </w:r>
    </w:p>
    <w:p w:rsidR="00AF0BFA" w:rsidRDefault="00AF0BFA">
      <w:pPr>
        <w:widowControl w:val="0"/>
        <w:spacing w:after="0" w:line="240" w:lineRule="auto"/>
        <w:jc w:val="both"/>
        <w:rPr>
          <w:rFonts w:ascii="Times New Roman" w:hAnsi="Times New Roman" w:cs="Times New Roman"/>
          <w:sz w:val="24"/>
          <w:szCs w:val="24"/>
          <w:lang w:val="ru-RU" w:eastAsia="ru-RU"/>
        </w:rPr>
      </w:pPr>
    </w:p>
    <w:p w:rsidR="00AF0BFA" w:rsidRDefault="00AF0BFA">
      <w:pPr>
        <w:widowControl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Уколико понуђач подноси понуду са подизвођачем дужан је да у Обрасцу понуде</w:t>
      </w:r>
      <w:r>
        <w:rPr>
          <w:rFonts w:ascii="Times New Roman" w:hAnsi="Times New Roman" w:cs="Times New Roman"/>
          <w:sz w:val="24"/>
          <w:szCs w:val="24"/>
          <w:lang w:val="sr-Cyrl-CS" w:eastAsia="ru-RU"/>
        </w:rPr>
        <w:t xml:space="preserve"> (поглавље </w:t>
      </w:r>
      <w:r>
        <w:rPr>
          <w:rFonts w:ascii="Times New Roman" w:hAnsi="Times New Roman" w:cs="Times New Roman"/>
          <w:b/>
          <w:bCs/>
          <w:sz w:val="24"/>
          <w:szCs w:val="24"/>
          <w:lang w:eastAsia="ru-RU"/>
        </w:rPr>
        <w:t>VI</w:t>
      </w:r>
      <w:r>
        <w:rPr>
          <w:rFonts w:ascii="Times New Roman" w:hAnsi="Times New Roman" w:cs="Times New Roman"/>
          <w:sz w:val="24"/>
          <w:szCs w:val="24"/>
          <w:lang w:val="ru-RU" w:eastAsia="ru-RU"/>
        </w:rPr>
        <w:t>) наведе да понуду подноси са по</w:t>
      </w:r>
      <w:r>
        <w:rPr>
          <w:rFonts w:ascii="Times New Roman" w:hAnsi="Times New Roman" w:cs="Times New Roman"/>
          <w:sz w:val="24"/>
          <w:szCs w:val="24"/>
          <w:lang w:eastAsia="ru-RU"/>
        </w:rPr>
        <w:t>д</w:t>
      </w:r>
      <w:r>
        <w:rPr>
          <w:rFonts w:ascii="Times New Roman" w:hAnsi="Times New Roman" w:cs="Times New Roman"/>
          <w:sz w:val="24"/>
          <w:szCs w:val="24"/>
          <w:lang w:val="ru-RU" w:eastAsia="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 xml:space="preserve">Понуђач </w:t>
      </w:r>
      <w:r>
        <w:rPr>
          <w:rFonts w:ascii="Times New Roman" w:hAnsi="Times New Roman" w:cs="Times New Roman"/>
          <w:sz w:val="24"/>
          <w:szCs w:val="24"/>
          <w:lang w:val="ru-RU" w:eastAsia="ru-RU"/>
        </w:rPr>
        <w:t>у Обрасцу понуде</w:t>
      </w:r>
      <w:r>
        <w:rPr>
          <w:rFonts w:ascii="Times New Roman" w:hAnsi="Times New Roman" w:cs="Times New Roman"/>
          <w:i/>
          <w:iCs/>
          <w:color w:val="000000"/>
          <w:sz w:val="24"/>
          <w:szCs w:val="24"/>
          <w:lang w:val="ru-RU" w:eastAsia="ru-RU"/>
        </w:rPr>
        <w:t xml:space="preserve"> </w:t>
      </w:r>
      <w:r>
        <w:rPr>
          <w:rFonts w:ascii="Times New Roman" w:hAnsi="Times New Roman" w:cs="Times New Roman"/>
          <w:color w:val="000000"/>
          <w:sz w:val="24"/>
          <w:szCs w:val="24"/>
          <w:lang w:val="ru-RU" w:eastAsia="ru-RU"/>
        </w:rPr>
        <w:t>нав</w:t>
      </w:r>
      <w:r>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val="ru-RU" w:eastAsia="ru-RU"/>
        </w:rPr>
        <w:t>д</w:t>
      </w:r>
      <w:r>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val="ru-RU" w:eastAsia="ru-RU"/>
        </w:rPr>
        <w:t xml:space="preserve"> назив и седиште подизвођача, уколико ће делимично извршење набавке поверити подизвођачу.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је дужан да за подизвођаче достави доказе о испуњености услова који су наведени у конкурсној документацији</w:t>
      </w:r>
      <w:r>
        <w:rPr>
          <w:rFonts w:ascii="Times New Roman" w:hAnsi="Times New Roman" w:cs="Times New Roman"/>
          <w:color w:val="000000"/>
          <w:sz w:val="24"/>
          <w:szCs w:val="24"/>
          <w:lang w:eastAsia="ru-RU"/>
        </w:rPr>
        <w:t>, у складу са Упутством како се доказује испуњеност услова.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lastRenderedPageBreak/>
        <w:t>Понуђач је дужан да наручиоцу, на његов захтев, омогући приступ код подизвођача, ради утврђивања испуњености тражених услова.</w:t>
      </w:r>
    </w:p>
    <w:p w:rsidR="00AF0BFA" w:rsidRDefault="00AF0BFA">
      <w:pPr>
        <w:widowControl w:val="0"/>
        <w:spacing w:after="0" w:line="240" w:lineRule="auto"/>
        <w:jc w:val="both"/>
        <w:rPr>
          <w:rFonts w:ascii="Times New Roman" w:hAnsi="Times New Roman" w:cs="Times New Roman"/>
          <w:color w:val="FF0000"/>
          <w:sz w:val="24"/>
          <w:szCs w:val="24"/>
          <w:lang w:eastAsia="ru-RU"/>
        </w:rPr>
      </w:pPr>
    </w:p>
    <w:p w:rsidR="00AF0BFA" w:rsidRDefault="00AF0BFA">
      <w:pPr>
        <w:pStyle w:val="ListParagraph"/>
        <w:widowControl w:val="0"/>
        <w:numPr>
          <w:ilvl w:val="0"/>
          <w:numId w:val="2"/>
        </w:numPr>
        <w:spacing w:line="240" w:lineRule="auto"/>
        <w:ind w:left="450" w:hanging="450"/>
        <w:jc w:val="both"/>
        <w:rPr>
          <w:color w:val="FF6600"/>
          <w:lang w:val="ru-RU" w:eastAsia="ru-RU"/>
        </w:rPr>
      </w:pPr>
      <w:r>
        <w:rPr>
          <w:rFonts w:ascii="Times New Roman" w:hAnsi="Times New Roman"/>
          <w:b/>
          <w:bCs/>
          <w:i/>
          <w:iCs/>
          <w:lang w:val="ru-RU" w:eastAsia="ru-RU"/>
        </w:rPr>
        <w:t>ЗАЈЕДНИЧКА ПОНУДА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Понуду може поднети група понуђача.</w:t>
      </w:r>
      <w:proofErr w:type="gramEnd"/>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Times New Roman" w:hAnsi="Times New Roman" w:cs="Times New Roman"/>
          <w:kern w:val="1"/>
          <w:sz w:val="24"/>
          <w:szCs w:val="24"/>
          <w:lang w:eastAsia="ar-SA"/>
        </w:rPr>
        <w:t xml:space="preserve"> </w:t>
      </w:r>
      <w:proofErr w:type="gramStart"/>
      <w:r>
        <w:rPr>
          <w:rFonts w:ascii="Times New Roman" w:hAnsi="Times New Roman" w:cs="Times New Roman"/>
          <w:kern w:val="1"/>
          <w:sz w:val="24"/>
          <w:szCs w:val="24"/>
          <w:lang w:eastAsia="ar-SA"/>
        </w:rPr>
        <w:t>ст</w:t>
      </w:r>
      <w:proofErr w:type="gramEnd"/>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eastAsia="ar-SA"/>
        </w:rPr>
        <w:t xml:space="preserve"> 4. </w:t>
      </w:r>
      <w:proofErr w:type="gramStart"/>
      <w:r>
        <w:rPr>
          <w:rFonts w:ascii="Times New Roman" w:hAnsi="Times New Roman" w:cs="Times New Roman"/>
          <w:kern w:val="1"/>
          <w:sz w:val="24"/>
          <w:szCs w:val="24"/>
          <w:lang w:eastAsia="ar-SA"/>
        </w:rPr>
        <w:t>тач</w:t>
      </w:r>
      <w:proofErr w:type="gramEnd"/>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eastAsia="ar-SA"/>
        </w:rPr>
        <w:t xml:space="preserve"> 1</w:t>
      </w:r>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eastAsia="ar-SA"/>
        </w:rPr>
        <w:t xml:space="preserve"> </w:t>
      </w:r>
      <w:proofErr w:type="gramStart"/>
      <w:r>
        <w:rPr>
          <w:rFonts w:ascii="Times New Roman" w:hAnsi="Times New Roman" w:cs="Times New Roman"/>
          <w:kern w:val="1"/>
          <w:sz w:val="24"/>
          <w:szCs w:val="24"/>
          <w:lang w:val="sr-Cyrl-CS" w:eastAsia="ar-SA"/>
        </w:rPr>
        <w:t>и</w:t>
      </w:r>
      <w:proofErr w:type="gramEnd"/>
      <w:r>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val="sr-Cyrl-CS" w:eastAsia="ar-SA"/>
        </w:rPr>
        <w:t>2)</w:t>
      </w:r>
      <w:r>
        <w:rPr>
          <w:rFonts w:ascii="Times New Roman" w:hAnsi="Times New Roman" w:cs="Times New Roman"/>
          <w:kern w:val="1"/>
          <w:sz w:val="24"/>
          <w:szCs w:val="24"/>
          <w:lang w:eastAsia="ar-SA"/>
        </w:rPr>
        <w:t xml:space="preserve"> Закона и то: </w:t>
      </w:r>
    </w:p>
    <w:p w:rsidR="00AF0BFA" w:rsidRDefault="00AF0BFA">
      <w:pPr>
        <w:numPr>
          <w:ilvl w:val="0"/>
          <w:numId w:val="3"/>
        </w:numPr>
        <w:tabs>
          <w:tab w:val="num" w:pos="0"/>
        </w:tabs>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Pr>
          <w:rFonts w:ascii="Times New Roman" w:hAnsi="Times New Roman" w:cs="Times New Roman"/>
          <w:kern w:val="1"/>
          <w:sz w:val="24"/>
          <w:szCs w:val="24"/>
          <w:lang w:val="sr-Cyrl-CS" w:eastAsia="ar-SA"/>
        </w:rPr>
        <w:t xml:space="preserve"> и</w:t>
      </w:r>
      <w:r>
        <w:rPr>
          <w:rFonts w:ascii="Times New Roman" w:hAnsi="Times New Roman" w:cs="Times New Roman"/>
          <w:kern w:val="1"/>
          <w:sz w:val="24"/>
          <w:szCs w:val="24"/>
          <w:lang w:eastAsia="ar-SA"/>
        </w:rPr>
        <w:t xml:space="preserve"> </w:t>
      </w:r>
    </w:p>
    <w:p w:rsidR="00AF0BFA" w:rsidRDefault="00AF0BFA">
      <w:pPr>
        <w:numPr>
          <w:ilvl w:val="0"/>
          <w:numId w:val="3"/>
        </w:numPr>
        <w:tabs>
          <w:tab w:val="num" w:pos="0"/>
        </w:tabs>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val="sr-Cyrl-CS" w:eastAsia="ar-SA"/>
        </w:rPr>
        <w:t xml:space="preserve">опис послова сваког од понуђача из групе понуђача у </w:t>
      </w:r>
      <w:r>
        <w:rPr>
          <w:rFonts w:ascii="Times New Roman" w:hAnsi="Times New Roman" w:cs="Times New Roman"/>
          <w:kern w:val="1"/>
          <w:sz w:val="24"/>
          <w:szCs w:val="24"/>
          <w:lang w:eastAsia="ar-SA"/>
        </w:rPr>
        <w:t>извршењ</w:t>
      </w:r>
      <w:r>
        <w:rPr>
          <w:rFonts w:ascii="Times New Roman" w:hAnsi="Times New Roman" w:cs="Times New Roman"/>
          <w:kern w:val="1"/>
          <w:sz w:val="24"/>
          <w:szCs w:val="24"/>
          <w:lang w:val="sr-Cyrl-CS" w:eastAsia="ar-SA"/>
        </w:rPr>
        <w:t>у</w:t>
      </w:r>
      <w:r>
        <w:rPr>
          <w:rFonts w:ascii="Times New Roman" w:hAnsi="Times New Roman" w:cs="Times New Roman"/>
          <w:kern w:val="1"/>
          <w:sz w:val="24"/>
          <w:szCs w:val="24"/>
          <w:lang w:eastAsia="ar-SA"/>
        </w:rPr>
        <w:t xml:space="preserve"> уговора.</w:t>
      </w:r>
    </w:p>
    <w:p w:rsidR="00AF0BFA" w:rsidRDefault="00AF0BFA">
      <w:pPr>
        <w:suppressAutoHyphens/>
        <w:spacing w:after="0" w:line="100" w:lineRule="atLeast"/>
        <w:ind w:left="720"/>
        <w:jc w:val="both"/>
        <w:rPr>
          <w:rFonts w:ascii="Times New Roman" w:hAnsi="Times New Roman" w:cs="Times New Roman"/>
          <w:kern w:val="1"/>
          <w:sz w:val="24"/>
          <w:szCs w:val="24"/>
          <w:lang w:eastAsia="ar-SA"/>
        </w:rPr>
      </w:pP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 xml:space="preserve">Група понуђача је дужна да достави све доказе о испуњености услова који су наведени у </w:t>
      </w:r>
      <w:r>
        <w:rPr>
          <w:rFonts w:ascii="Times New Roman" w:hAnsi="Times New Roman" w:cs="Times New Roman"/>
          <w:kern w:val="1"/>
          <w:sz w:val="24"/>
          <w:szCs w:val="24"/>
          <w:lang w:val="sr-Cyrl-CS" w:eastAsia="ar-SA"/>
        </w:rPr>
        <w:t>поглављу</w:t>
      </w:r>
      <w:r>
        <w:rPr>
          <w:rFonts w:ascii="Times New Roman" w:hAnsi="Times New Roman" w:cs="Times New Roman"/>
          <w:kern w:val="1"/>
          <w:sz w:val="24"/>
          <w:szCs w:val="24"/>
          <w:lang w:eastAsia="ar-SA"/>
        </w:rPr>
        <w:t xml:space="preserve"> </w:t>
      </w:r>
      <w:r>
        <w:rPr>
          <w:rFonts w:ascii="Times New Roman" w:hAnsi="Times New Roman" w:cs="Times New Roman"/>
          <w:b/>
          <w:bCs/>
          <w:kern w:val="1"/>
          <w:sz w:val="24"/>
          <w:szCs w:val="24"/>
          <w:lang w:eastAsia="ar-SA"/>
        </w:rPr>
        <w:t>IV</w:t>
      </w:r>
      <w:r>
        <w:rPr>
          <w:rFonts w:ascii="Times New Roman" w:hAnsi="Times New Roman" w:cs="Times New Roman"/>
          <w:kern w:val="1"/>
          <w:sz w:val="24"/>
          <w:szCs w:val="24"/>
          <w:lang w:val="ru-RU" w:eastAsia="ar-SA"/>
        </w:rPr>
        <w:t xml:space="preserve"> </w:t>
      </w:r>
      <w:r>
        <w:rPr>
          <w:rFonts w:ascii="Times New Roman" w:hAnsi="Times New Roman" w:cs="Times New Roman"/>
          <w:kern w:val="1"/>
          <w:sz w:val="24"/>
          <w:szCs w:val="24"/>
          <w:lang w:eastAsia="ar-SA"/>
        </w:rPr>
        <w:t>конкурсне документације, у складу са Упутством како се доказује испуњеност услова.</w:t>
      </w:r>
      <w:proofErr w:type="gramEnd"/>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Понуђачи из групе понуђача одговарају неограничено солидарно према наручиоцу.</w:t>
      </w:r>
      <w:proofErr w:type="gramEnd"/>
      <w:r>
        <w:rPr>
          <w:rFonts w:ascii="Times New Roman" w:hAnsi="Times New Roman" w:cs="Times New Roman"/>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roofErr w:type="gramEnd"/>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p>
    <w:p w:rsidR="00AF0BFA" w:rsidRDefault="00AF0BFA">
      <w:pPr>
        <w:pStyle w:val="ListParagraph"/>
        <w:widowControl w:val="0"/>
        <w:numPr>
          <w:ilvl w:val="0"/>
          <w:numId w:val="2"/>
        </w:numPr>
        <w:spacing w:line="240" w:lineRule="auto"/>
        <w:ind w:left="450" w:hanging="450"/>
        <w:jc w:val="both"/>
        <w:rPr>
          <w:lang w:val="ru-RU" w:eastAsia="ru-RU"/>
        </w:rPr>
      </w:pPr>
      <w:r>
        <w:rPr>
          <w:rFonts w:ascii="Times New Roman" w:hAnsi="Times New Roman"/>
          <w:b/>
          <w:bCs/>
          <w:i/>
          <w:iCs/>
          <w:lang w:val="ru-RU" w:eastAsia="ru-RU"/>
        </w:rPr>
        <w:t>НАЧИН И УСЛОВ</w:t>
      </w:r>
      <w:r>
        <w:rPr>
          <w:rFonts w:ascii="Times New Roman" w:hAnsi="Times New Roman"/>
          <w:b/>
          <w:bCs/>
          <w:i/>
          <w:iCs/>
          <w:lang w:val="sr-Cyrl-CS" w:eastAsia="ru-RU"/>
        </w:rPr>
        <w:t>И</w:t>
      </w:r>
      <w:r>
        <w:rPr>
          <w:rFonts w:ascii="Times New Roman" w:hAnsi="Times New Roman"/>
          <w:b/>
          <w:bCs/>
          <w:i/>
          <w:iCs/>
          <w:lang w:val="ru-RU" w:eastAsia="ru-RU"/>
        </w:rPr>
        <w:t xml:space="preserve"> ПЛАЋАЊА, ГАРАНТНИ РОК, КАО И ДРУГЕ ОКОЛНОСТИ ОД КОЈИХ ЗАВИСИ ПРИХВАТЉИВОСТ  ПОНУДЕ</w:t>
      </w:r>
    </w:p>
    <w:p w:rsidR="00AF0BFA" w:rsidRDefault="00AF0BFA">
      <w:pPr>
        <w:pStyle w:val="ListParagraph"/>
        <w:widowControl w:val="0"/>
        <w:spacing w:line="240" w:lineRule="auto"/>
        <w:jc w:val="both"/>
        <w:rPr>
          <w:color w:val="FF6600"/>
          <w:lang w:val="ru-RU" w:eastAsia="ru-RU"/>
        </w:rPr>
      </w:pPr>
    </w:p>
    <w:p w:rsidR="00AF0BFA" w:rsidRDefault="00AF0BFA">
      <w:pPr>
        <w:pStyle w:val="ListParagraph"/>
        <w:widowControl w:val="0"/>
        <w:numPr>
          <w:ilvl w:val="0"/>
          <w:numId w:val="29"/>
        </w:numPr>
        <w:spacing w:line="240" w:lineRule="auto"/>
        <w:jc w:val="both"/>
        <w:rPr>
          <w:b/>
          <w:bCs/>
          <w:i/>
          <w:iCs/>
          <w:color w:val="FF6600"/>
          <w:lang w:val="sr-Cyrl-CS" w:eastAsia="ru-RU"/>
        </w:rPr>
      </w:pPr>
      <w:r>
        <w:rPr>
          <w:rFonts w:ascii="Times New Roman" w:hAnsi="Times New Roman"/>
          <w:b/>
          <w:bCs/>
          <w:lang w:val="ru-RU" w:eastAsia="ru-RU"/>
        </w:rPr>
        <w:t>Захтеви у погледу начина, рока и услова плаћања</w:t>
      </w:r>
    </w:p>
    <w:p w:rsidR="00AF0BFA" w:rsidRDefault="00AF0BFA">
      <w:pPr>
        <w:widowControl w:val="0"/>
        <w:spacing w:after="0" w:line="240" w:lineRule="auto"/>
        <w:jc w:val="both"/>
        <w:rPr>
          <w:rFonts w:ascii="Times New Roman" w:hAnsi="Times New Roman" w:cs="Times New Roman"/>
          <w:i/>
          <w:iCs/>
          <w:color w:val="FF6600"/>
          <w:sz w:val="24"/>
          <w:szCs w:val="24"/>
          <w:u w:val="single"/>
          <w:lang w:val="sr-Cyrl-CS" w:eastAsia="ru-RU"/>
        </w:rPr>
      </w:pPr>
    </w:p>
    <w:p w:rsidR="00AF0BFA" w:rsidRDefault="00AF0BFA">
      <w:pPr>
        <w:widowControl w:val="0"/>
        <w:spacing w:after="0" w:line="274" w:lineRule="exact"/>
        <w:ind w:left="810" w:hanging="810"/>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Наручилац </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е извршити пла</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е на следе</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и начин:</w:t>
      </w:r>
    </w:p>
    <w:p w:rsidR="00AF0BFA" w:rsidRDefault="00AF0BFA">
      <w:pPr>
        <w:widowControl w:val="0"/>
        <w:spacing w:after="0" w:line="274" w:lineRule="exact"/>
        <w:ind w:left="20" w:firstLine="720"/>
        <w:jc w:val="both"/>
        <w:rPr>
          <w:rFonts w:ascii="Times New Roman" w:hAnsi="Times New Roman" w:cs="Times New Roman"/>
          <w:sz w:val="24"/>
          <w:szCs w:val="24"/>
          <w:lang w:val="sr-Cyrl-CS"/>
        </w:rPr>
      </w:pPr>
    </w:p>
    <w:p w:rsidR="00AF0BFA" w:rsidRDefault="00AF0BFA">
      <w:pPr>
        <w:widowControl w:val="0"/>
        <w:numPr>
          <w:ilvl w:val="0"/>
          <w:numId w:val="5"/>
        </w:numPr>
        <w:tabs>
          <w:tab w:val="left" w:pos="294"/>
        </w:tabs>
        <w:spacing w:after="0" w:line="274" w:lineRule="exact"/>
        <w:ind w:left="20" w:right="40"/>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на месечном нивоу након извршене услуге, </w:t>
      </w:r>
      <w:r>
        <w:rPr>
          <w:rFonts w:ascii="Times New Roman" w:hAnsi="Times New Roman" w:cs="Times New Roman"/>
          <w:color w:val="000000"/>
          <w:sz w:val="24"/>
          <w:szCs w:val="24"/>
        </w:rPr>
        <w:t xml:space="preserve">100% </w:t>
      </w:r>
      <w:r>
        <w:rPr>
          <w:rFonts w:ascii="Times New Roman" w:hAnsi="Times New Roman" w:cs="Times New Roman"/>
          <w:color w:val="000000"/>
          <w:sz w:val="24"/>
          <w:szCs w:val="24"/>
          <w:lang w:val="ru-RU" w:eastAsia="ru-RU"/>
        </w:rPr>
        <w:t>вредности рачуна са припада</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у</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 xml:space="preserve">им ПДВ-ом, </w:t>
      </w:r>
      <w:r>
        <w:rPr>
          <w:rFonts w:ascii="Times New Roman" w:hAnsi="Times New Roman" w:cs="Times New Roman"/>
          <w:color w:val="000000"/>
          <w:sz w:val="24"/>
          <w:szCs w:val="24"/>
          <w:lang w:val="sr-Cyrl-CS" w:eastAsia="ru-RU"/>
        </w:rPr>
        <w:t>који</w:t>
      </w:r>
      <w:r>
        <w:rPr>
          <w:rFonts w:ascii="Times New Roman" w:hAnsi="Times New Roman" w:cs="Times New Roman"/>
          <w:color w:val="000000"/>
          <w:sz w:val="24"/>
          <w:szCs w:val="24"/>
          <w:lang w:val="ru-RU" w:eastAsia="ru-RU"/>
        </w:rPr>
        <w:t xml:space="preserve"> мора бити достављен у року од </w:t>
      </w: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eastAsia="ru-RU"/>
        </w:rPr>
        <w:t>(три) дана након извршених услуга. Пла</w:t>
      </w:r>
      <w:r>
        <w:rPr>
          <w:rFonts w:ascii="Times New Roman" w:hAnsi="Times New Roman" w:cs="Times New Roman"/>
          <w:color w:val="000000"/>
          <w:sz w:val="24"/>
          <w:szCs w:val="24"/>
          <w:lang w:val="sr-Cyrl-CS" w:eastAsia="ru-RU"/>
        </w:rPr>
        <w:t>ћање</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 xml:space="preserve">е бити извршено </w:t>
      </w:r>
      <w:r>
        <w:rPr>
          <w:rFonts w:ascii="Times New Roman" w:hAnsi="Times New Roman" w:cs="Times New Roman"/>
          <w:color w:val="000000"/>
          <w:sz w:val="24"/>
          <w:szCs w:val="24"/>
        </w:rPr>
        <w:t xml:space="preserve">45 </w:t>
      </w:r>
      <w:r>
        <w:rPr>
          <w:rFonts w:ascii="Times New Roman" w:hAnsi="Times New Roman" w:cs="Times New Roman"/>
          <w:color w:val="000000"/>
          <w:sz w:val="24"/>
          <w:szCs w:val="24"/>
          <w:lang w:val="ru-RU" w:eastAsia="ru-RU"/>
        </w:rPr>
        <w:t>дана од дана службеног при</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ема рачуна уз Записник о извршено</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услузи за та</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месец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 xml:space="preserve">списак </w:t>
      </w:r>
      <w:r>
        <w:rPr>
          <w:rFonts w:ascii="Times New Roman" w:hAnsi="Times New Roman" w:cs="Times New Roman"/>
          <w:color w:val="000000"/>
          <w:sz w:val="24"/>
          <w:szCs w:val="24"/>
          <w:lang w:val="sr-Cyrl-CS" w:eastAsia="ru-RU"/>
        </w:rPr>
        <w:t>корисника који су</w:t>
      </w:r>
      <w:r>
        <w:rPr>
          <w:rFonts w:ascii="Times New Roman" w:hAnsi="Times New Roman" w:cs="Times New Roman"/>
          <w:color w:val="000000"/>
          <w:sz w:val="24"/>
          <w:szCs w:val="24"/>
          <w:lang w:val="ru-RU" w:eastAsia="ru-RU"/>
        </w:rPr>
        <w:t xml:space="preserve"> користили поменуте услуге, као доказ о извршеним услугама.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Плаћање се врши уплатом на рачун понуђача.</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Понуђачу није дозвољено да захтева аванс.</w:t>
      </w:r>
    </w:p>
    <w:p w:rsidR="00AF0BFA" w:rsidRDefault="00AF0BFA">
      <w:pPr>
        <w:suppressAutoHyphens/>
        <w:spacing w:after="0" w:line="100" w:lineRule="atLeast"/>
        <w:jc w:val="both"/>
        <w:rPr>
          <w:rFonts w:ascii="Times New Roman" w:hAnsi="Times New Roman" w:cs="Times New Roman"/>
          <w:b/>
          <w:bCs/>
          <w:i/>
          <w:iCs/>
          <w:color w:val="000000"/>
          <w:kern w:val="1"/>
          <w:sz w:val="24"/>
          <w:szCs w:val="24"/>
          <w:lang w:eastAsia="ar-SA"/>
        </w:rPr>
      </w:pPr>
      <w:r>
        <w:rPr>
          <w:rFonts w:ascii="Times New Roman" w:hAnsi="Times New Roman" w:cs="Times New Roman"/>
          <w:color w:val="000000"/>
          <w:kern w:val="1"/>
          <w:sz w:val="24"/>
          <w:szCs w:val="24"/>
          <w:lang w:val="ru-RU" w:eastAsia="ar-SA"/>
        </w:rPr>
        <w:t xml:space="preserve"> </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9"/>
        </w:numPr>
        <w:spacing w:line="240" w:lineRule="auto"/>
        <w:jc w:val="both"/>
        <w:rPr>
          <w:b/>
          <w:bCs/>
          <w:color w:val="FF6600"/>
          <w:lang w:val="sr-Cyrl-CS" w:eastAsia="ru-RU"/>
        </w:rPr>
      </w:pPr>
      <w:r>
        <w:rPr>
          <w:rFonts w:ascii="Times New Roman" w:hAnsi="Times New Roman"/>
          <w:b/>
          <w:bCs/>
          <w:lang w:val="ru-RU" w:eastAsia="ru-RU"/>
        </w:rPr>
        <w:t>Захтеви у погледу рока извршења услуге</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suppressAutoHyphens/>
        <w:kinsoku w:val="0"/>
        <w:overflowPunct w:val="0"/>
        <w:spacing w:after="120" w:line="100" w:lineRule="atLeast"/>
        <w:ind w:right="111"/>
        <w:jc w:val="both"/>
        <w:rPr>
          <w:rFonts w:ascii="Times New Roman" w:hAnsi="Times New Roman" w:cs="Times New Roman"/>
          <w:color w:val="000000"/>
          <w:kern w:val="1"/>
          <w:sz w:val="24"/>
          <w:szCs w:val="24"/>
          <w:lang w:val="sr-Cyrl-CS" w:eastAsia="ru-RU"/>
        </w:rPr>
      </w:pPr>
      <w:proofErr w:type="gramStart"/>
      <w:r>
        <w:rPr>
          <w:rFonts w:ascii="Times New Roman" w:hAnsi="Times New Roman" w:cs="Times New Roman"/>
          <w:color w:val="000000"/>
          <w:kern w:val="1"/>
          <w:sz w:val="24"/>
          <w:szCs w:val="24"/>
          <w:lang w:eastAsia="ar-SA"/>
        </w:rPr>
        <w:t>Пр</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дм</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тне</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4"/>
          <w:kern w:val="1"/>
          <w:sz w:val="24"/>
          <w:szCs w:val="24"/>
          <w:lang w:eastAsia="ar-SA"/>
        </w:rPr>
        <w:t>л</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ге</w:t>
      </w:r>
      <w:r>
        <w:rPr>
          <w:rFonts w:ascii="Times New Roman" w:hAnsi="Times New Roman" w:cs="Times New Roman"/>
          <w:color w:val="000000"/>
          <w:spacing w:val="3"/>
          <w:kern w:val="1"/>
          <w:sz w:val="24"/>
          <w:szCs w:val="24"/>
          <w:lang w:eastAsia="ar-SA"/>
        </w:rPr>
        <w:t xml:space="preserve"> </w:t>
      </w:r>
      <w:r>
        <w:rPr>
          <w:rFonts w:ascii="Times New Roman" w:hAnsi="Times New Roman" w:cs="Times New Roman"/>
          <w:color w:val="000000"/>
          <w:kern w:val="1"/>
          <w:sz w:val="24"/>
          <w:szCs w:val="24"/>
          <w:lang w:eastAsia="ar-SA"/>
        </w:rPr>
        <w:t>вр</w:t>
      </w:r>
      <w:r>
        <w:rPr>
          <w:rFonts w:ascii="Times New Roman" w:hAnsi="Times New Roman" w:cs="Times New Roman"/>
          <w:color w:val="000000"/>
          <w:spacing w:val="1"/>
          <w:kern w:val="1"/>
          <w:sz w:val="24"/>
          <w:szCs w:val="24"/>
          <w:lang w:eastAsia="ar-SA"/>
        </w:rPr>
        <w:t>ш</w:t>
      </w:r>
      <w:r>
        <w:rPr>
          <w:rFonts w:ascii="Times New Roman" w:hAnsi="Times New Roman" w:cs="Times New Roman"/>
          <w:color w:val="000000"/>
          <w:kern w:val="1"/>
          <w:sz w:val="24"/>
          <w:szCs w:val="24"/>
          <w:lang w:eastAsia="ar-SA"/>
        </w:rPr>
        <w:t>иће</w:t>
      </w:r>
      <w:r>
        <w:rPr>
          <w:rFonts w:ascii="Times New Roman" w:hAnsi="Times New Roman" w:cs="Times New Roman"/>
          <w:color w:val="000000"/>
          <w:spacing w:val="3"/>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kern w:val="1"/>
          <w:sz w:val="24"/>
          <w:szCs w:val="24"/>
          <w:lang w:eastAsia="ru-RU"/>
        </w:rPr>
        <w:t xml:space="preserve"> периоду </w:t>
      </w:r>
      <w:r>
        <w:rPr>
          <w:rFonts w:ascii="Times New Roman" w:hAnsi="Times New Roman" w:cs="Times New Roman"/>
          <w:color w:val="000000"/>
          <w:kern w:val="1"/>
          <w:sz w:val="24"/>
          <w:szCs w:val="24"/>
          <w:lang w:val="sr-Cyrl-CS" w:eastAsia="ru-RU"/>
        </w:rPr>
        <w:t>до 15.11.2016.</w:t>
      </w:r>
      <w:proofErr w:type="gramEnd"/>
      <w:r>
        <w:rPr>
          <w:rFonts w:ascii="Times New Roman" w:hAnsi="Times New Roman" w:cs="Times New Roman"/>
          <w:color w:val="000000"/>
          <w:kern w:val="1"/>
          <w:sz w:val="24"/>
          <w:szCs w:val="24"/>
          <w:lang w:val="sr-Cyrl-CS" w:eastAsia="ru-RU"/>
        </w:rPr>
        <w:t xml:space="preserve"> године.</w:t>
      </w:r>
    </w:p>
    <w:p w:rsidR="00AF0BFA" w:rsidRDefault="00AF0BFA">
      <w:pPr>
        <w:suppressAutoHyphens/>
        <w:kinsoku w:val="0"/>
        <w:overflowPunct w:val="0"/>
        <w:spacing w:after="120" w:line="100" w:lineRule="atLeast"/>
        <w:ind w:right="111"/>
        <w:jc w:val="both"/>
        <w:rPr>
          <w:rFonts w:ascii="Times New Roman" w:hAnsi="Times New Roman" w:cs="Times New Roman"/>
          <w:color w:val="000000"/>
          <w:kern w:val="1"/>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9"/>
        </w:numPr>
        <w:spacing w:line="240" w:lineRule="auto"/>
        <w:jc w:val="both"/>
        <w:rPr>
          <w:b/>
          <w:bCs/>
          <w:color w:val="FF6600"/>
          <w:lang w:val="ru-RU" w:eastAsia="ru-RU"/>
        </w:rPr>
      </w:pPr>
      <w:r>
        <w:rPr>
          <w:rFonts w:ascii="Times New Roman" w:hAnsi="Times New Roman"/>
          <w:b/>
          <w:bCs/>
          <w:lang w:val="ru-RU" w:eastAsia="ru-RU"/>
        </w:rPr>
        <w:t>Захтев у погледу рока важења понуде</w:t>
      </w:r>
    </w:p>
    <w:p w:rsidR="00AF0BFA" w:rsidRDefault="00AF0BFA">
      <w:pPr>
        <w:pStyle w:val="ListParagraph"/>
        <w:widowControl w:val="0"/>
        <w:spacing w:line="240" w:lineRule="auto"/>
        <w:ind w:left="1350"/>
        <w:jc w:val="both"/>
        <w:rPr>
          <w:color w:val="FF6600"/>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Рок важења понуде не може бити краћи од </w:t>
      </w:r>
      <w:r>
        <w:rPr>
          <w:rFonts w:ascii="Times New Roman" w:hAnsi="Times New Roman" w:cs="Times New Roman"/>
          <w:color w:val="000000"/>
          <w:sz w:val="24"/>
          <w:szCs w:val="24"/>
          <w:lang w:val="sr-Cyrl-CS" w:eastAsia="ru-RU"/>
        </w:rPr>
        <w:t>9</w:t>
      </w:r>
      <w:r>
        <w:rPr>
          <w:rFonts w:ascii="Times New Roman" w:hAnsi="Times New Roman" w:cs="Times New Roman"/>
          <w:color w:val="000000"/>
          <w:sz w:val="24"/>
          <w:szCs w:val="24"/>
          <w:lang w:val="ru-RU" w:eastAsia="ru-RU"/>
        </w:rPr>
        <w:t>0 дана од дана отварања понуда.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 случају истека рока важења понуде, наручилац је дужан да у писаном облику затражи од понуђача продужење рока важења понуде.</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Понуђач који прихвати захтев за продужење рока важења понуде на може мењати понуду.</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9"/>
        </w:numPr>
        <w:spacing w:line="240" w:lineRule="auto"/>
        <w:jc w:val="both"/>
        <w:rPr>
          <w:b/>
          <w:bCs/>
          <w:color w:val="FF6600"/>
          <w:lang w:val="sr-Cyrl-CS" w:eastAsia="ru-RU"/>
        </w:rPr>
      </w:pPr>
      <w:r>
        <w:rPr>
          <w:rFonts w:ascii="Times New Roman" w:hAnsi="Times New Roman"/>
          <w:b/>
          <w:bCs/>
          <w:lang w:eastAsia="ru-RU"/>
        </w:rPr>
        <w:t xml:space="preserve">Захтев у погледу </w:t>
      </w:r>
      <w:r>
        <w:rPr>
          <w:rFonts w:ascii="Times New Roman" w:hAnsi="Times New Roman"/>
          <w:b/>
          <w:bCs/>
          <w:lang w:val="sr-Cyrl-CS" w:eastAsia="ru-RU"/>
        </w:rPr>
        <w:t>поверљивости</w:t>
      </w:r>
    </w:p>
    <w:p w:rsidR="00AF0BFA" w:rsidRDefault="00AF0BFA">
      <w:pPr>
        <w:widowControl w:val="0"/>
        <w:spacing w:after="0" w:line="240" w:lineRule="auto"/>
        <w:jc w:val="both"/>
        <w:rPr>
          <w:rFonts w:ascii="Times New Roman" w:hAnsi="Times New Roman" w:cs="Times New Roman"/>
          <w:b/>
          <w:bCs/>
          <w:i/>
          <w:iCs/>
          <w:color w:val="000000"/>
          <w:sz w:val="24"/>
          <w:szCs w:val="24"/>
          <w:u w:val="single"/>
          <w:lang w:val="sr-Cyrl-CS" w:eastAsia="ru-RU"/>
        </w:rPr>
      </w:pPr>
    </w:p>
    <w:p w:rsidR="00AF0BFA" w:rsidRDefault="00AF0BFA">
      <w:pPr>
        <w:suppressAutoHyphens/>
        <w:kinsoku w:val="0"/>
        <w:overflowPunct w:val="0"/>
        <w:spacing w:after="0" w:line="240" w:lineRule="auto"/>
        <w:ind w:right="116"/>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4"/>
          <w:kern w:val="1"/>
          <w:sz w:val="24"/>
          <w:szCs w:val="24"/>
          <w:lang w:eastAsia="ar-SA"/>
        </w:rPr>
        <w:t>р</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ил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ти</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рљиве</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ве</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тке</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ђачи</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spacing w:val="-1"/>
          <w:kern w:val="1"/>
          <w:sz w:val="24"/>
          <w:szCs w:val="24"/>
          <w:lang w:eastAsia="ar-SA"/>
        </w:rPr>
        <w:t>са</w:t>
      </w:r>
      <w:r>
        <w:rPr>
          <w:rFonts w:ascii="Times New Roman" w:hAnsi="Times New Roman" w:cs="Times New Roman"/>
          <w:color w:val="000000"/>
          <w:kern w:val="1"/>
          <w:sz w:val="24"/>
          <w:szCs w:val="24"/>
          <w:lang w:eastAsia="ar-SA"/>
        </w:rPr>
        <w:t>држ</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не</w:t>
      </w:r>
      <w:r>
        <w:rPr>
          <w:rFonts w:ascii="Times New Roman" w:hAnsi="Times New Roman" w:cs="Times New Roman"/>
          <w:color w:val="000000"/>
          <w:spacing w:val="18"/>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ди</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које је</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кл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spacing w:val="4"/>
          <w:kern w:val="1"/>
          <w:sz w:val="24"/>
          <w:szCs w:val="24"/>
          <w:lang w:eastAsia="ar-SA"/>
        </w:rPr>
        <w:t>д</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з</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коно</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ђач</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ач</w:t>
      </w:r>
      <w:r>
        <w:rPr>
          <w:rFonts w:ascii="Times New Roman" w:hAnsi="Times New Roman" w:cs="Times New Roman"/>
          <w:color w:val="000000"/>
          <w:kern w:val="1"/>
          <w:sz w:val="24"/>
          <w:szCs w:val="24"/>
          <w:lang w:eastAsia="ar-SA"/>
        </w:rPr>
        <w:t>ио</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6"/>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одб</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1"/>
          <w:kern w:val="1"/>
          <w:sz w:val="24"/>
          <w:szCs w:val="24"/>
          <w:lang w:eastAsia="ar-SA"/>
        </w:rPr>
        <w:t>њ</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информ</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ције која</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би</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spacing w:val="-2"/>
          <w:kern w:val="1"/>
          <w:sz w:val="24"/>
          <w:szCs w:val="24"/>
          <w:lang w:eastAsia="ar-SA"/>
        </w:rPr>
        <w:t>з</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ач</w:t>
      </w:r>
      <w:r>
        <w:rPr>
          <w:rFonts w:ascii="Times New Roman" w:hAnsi="Times New Roman" w:cs="Times New Roman"/>
          <w:color w:val="000000"/>
          <w:kern w:val="1"/>
          <w:sz w:val="24"/>
          <w:szCs w:val="24"/>
          <w:lang w:eastAsia="ar-SA"/>
        </w:rPr>
        <w:t>ила</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1"/>
          <w:kern w:val="1"/>
          <w:sz w:val="24"/>
          <w:szCs w:val="24"/>
          <w:lang w:eastAsia="ar-SA"/>
        </w:rPr>
        <w:t>о</w:t>
      </w:r>
      <w:r>
        <w:rPr>
          <w:rFonts w:ascii="Times New Roman" w:hAnsi="Times New Roman" w:cs="Times New Roman"/>
          <w:color w:val="000000"/>
          <w:kern w:val="1"/>
          <w:sz w:val="24"/>
          <w:szCs w:val="24"/>
          <w:lang w:eastAsia="ar-SA"/>
        </w:rPr>
        <w:t>вр</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ду</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рљиво</w:t>
      </w:r>
      <w:r>
        <w:rPr>
          <w:rFonts w:ascii="Times New Roman" w:hAnsi="Times New Roman" w:cs="Times New Roman"/>
          <w:color w:val="000000"/>
          <w:spacing w:val="-2"/>
          <w:kern w:val="1"/>
          <w:sz w:val="24"/>
          <w:szCs w:val="24"/>
          <w:lang w:eastAsia="ar-SA"/>
        </w:rPr>
        <w:t>с</w:t>
      </w:r>
      <w:r>
        <w:rPr>
          <w:rFonts w:ascii="Times New Roman" w:hAnsi="Times New Roman" w:cs="Times New Roman"/>
          <w:color w:val="000000"/>
          <w:kern w:val="1"/>
          <w:sz w:val="24"/>
          <w:szCs w:val="24"/>
          <w:lang w:eastAsia="ar-SA"/>
        </w:rPr>
        <w:t>ти</w:t>
      </w:r>
      <w:r>
        <w:rPr>
          <w:rFonts w:ascii="Times New Roman" w:hAnsi="Times New Roman" w:cs="Times New Roman"/>
          <w:color w:val="000000"/>
          <w:spacing w:val="31"/>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ка</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доб</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је</w:t>
      </w:r>
      <w:r>
        <w:rPr>
          <w:rFonts w:ascii="Times New Roman" w:hAnsi="Times New Roman" w:cs="Times New Roman"/>
          <w:color w:val="000000"/>
          <w:spacing w:val="-2"/>
          <w:kern w:val="1"/>
          <w:sz w:val="24"/>
          <w:szCs w:val="24"/>
          <w:lang w:eastAsia="ar-SA"/>
        </w:rPr>
        <w:t>ни</w:t>
      </w:r>
      <w:r>
        <w:rPr>
          <w:rFonts w:ascii="Times New Roman" w:hAnsi="Times New Roman" w:cs="Times New Roman"/>
          <w:color w:val="000000"/>
          <w:kern w:val="1"/>
          <w:sz w:val="24"/>
          <w:szCs w:val="24"/>
          <w:lang w:eastAsia="ar-SA"/>
        </w:rPr>
        <w:t>х</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3"/>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3"/>
          <w:kern w:val="1"/>
          <w:sz w:val="24"/>
          <w:szCs w:val="24"/>
          <w:lang w:eastAsia="ar-SA"/>
        </w:rPr>
        <w:t>и</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1"/>
          <w:kern w:val="1"/>
          <w:sz w:val="24"/>
          <w:szCs w:val="24"/>
          <w:lang w:eastAsia="ar-SA"/>
        </w:rPr>
        <w:t xml:space="preserve"> </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лов</w:t>
      </w:r>
      <w:r>
        <w:rPr>
          <w:rFonts w:ascii="Times New Roman" w:hAnsi="Times New Roman" w:cs="Times New Roman"/>
          <w:color w:val="000000"/>
          <w:spacing w:val="5"/>
          <w:kern w:val="1"/>
          <w:sz w:val="24"/>
          <w:szCs w:val="24"/>
          <w:lang w:eastAsia="ar-SA"/>
        </w:rPr>
        <w:t>н</w:t>
      </w:r>
      <w:r>
        <w:rPr>
          <w:rFonts w:ascii="Times New Roman" w:hAnsi="Times New Roman" w:cs="Times New Roman"/>
          <w:color w:val="000000"/>
          <w:kern w:val="1"/>
          <w:sz w:val="24"/>
          <w:szCs w:val="24"/>
          <w:lang w:eastAsia="ar-SA"/>
        </w:rPr>
        <w:t>у 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ј</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14"/>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з</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инт</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р</w:t>
      </w:r>
      <w:r>
        <w:rPr>
          <w:rFonts w:ascii="Times New Roman" w:hAnsi="Times New Roman" w:cs="Times New Roman"/>
          <w:color w:val="000000"/>
          <w:spacing w:val="-1"/>
          <w:kern w:val="1"/>
          <w:sz w:val="24"/>
          <w:szCs w:val="24"/>
          <w:lang w:eastAsia="ar-SA"/>
        </w:rPr>
        <w:t>ес</w:t>
      </w:r>
      <w:r>
        <w:rPr>
          <w:rFonts w:ascii="Times New Roman" w:hAnsi="Times New Roman" w:cs="Times New Roman"/>
          <w:color w:val="000000"/>
          <w:kern w:val="1"/>
          <w:sz w:val="24"/>
          <w:szCs w:val="24"/>
          <w:lang w:eastAsia="ar-SA"/>
        </w:rPr>
        <w:t>ов</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них</w:t>
      </w:r>
      <w:r>
        <w:rPr>
          <w:rFonts w:ascii="Times New Roman" w:hAnsi="Times New Roman" w:cs="Times New Roman"/>
          <w:color w:val="000000"/>
          <w:spacing w:val="23"/>
          <w:kern w:val="1"/>
          <w:sz w:val="24"/>
          <w:szCs w:val="24"/>
          <w:lang w:eastAsia="ar-SA"/>
        </w:rPr>
        <w:t xml:space="preserve"> </w:t>
      </w:r>
      <w:r>
        <w:rPr>
          <w:rFonts w:ascii="Times New Roman" w:hAnsi="Times New Roman" w:cs="Times New Roman"/>
          <w:color w:val="000000"/>
          <w:spacing w:val="-3"/>
          <w:kern w:val="1"/>
          <w:sz w:val="24"/>
          <w:szCs w:val="24"/>
          <w:lang w:eastAsia="ar-SA"/>
        </w:rPr>
        <w:t>л</w:t>
      </w:r>
      <w:r>
        <w:rPr>
          <w:rFonts w:ascii="Times New Roman" w:hAnsi="Times New Roman" w:cs="Times New Roman"/>
          <w:color w:val="000000"/>
          <w:kern w:val="1"/>
          <w:sz w:val="24"/>
          <w:szCs w:val="24"/>
          <w:lang w:eastAsia="ar-SA"/>
        </w:rPr>
        <w:t>иц</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1"/>
          <w:kern w:val="1"/>
          <w:sz w:val="24"/>
          <w:szCs w:val="24"/>
          <w:lang w:eastAsia="ar-SA"/>
        </w:rPr>
        <w:t>ђа</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н</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2"/>
          <w:kern w:val="1"/>
          <w:sz w:val="24"/>
          <w:szCs w:val="24"/>
          <w:lang w:eastAsia="ar-SA"/>
        </w:rPr>
        <w:t>и</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3"/>
          <w:kern w:val="1"/>
          <w:sz w:val="24"/>
          <w:szCs w:val="24"/>
          <w:lang w:eastAsia="ar-SA"/>
        </w:rPr>
        <w:t>р</w:t>
      </w:r>
      <w:r>
        <w:rPr>
          <w:rFonts w:ascii="Times New Roman" w:hAnsi="Times New Roman" w:cs="Times New Roman"/>
          <w:color w:val="000000"/>
          <w:kern w:val="1"/>
          <w:sz w:val="24"/>
          <w:szCs w:val="24"/>
          <w:lang w:eastAsia="ar-SA"/>
        </w:rPr>
        <w:t>ија</w:t>
      </w:r>
      <w:r>
        <w:rPr>
          <w:rFonts w:ascii="Times New Roman" w:hAnsi="Times New Roman" w:cs="Times New Roman"/>
          <w:color w:val="000000"/>
          <w:spacing w:val="-1"/>
          <w:kern w:val="1"/>
          <w:sz w:val="24"/>
          <w:szCs w:val="24"/>
          <w:lang w:eastAsia="ar-SA"/>
        </w:rPr>
        <w:t>ва</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3"/>
          <w:kern w:val="1"/>
          <w:sz w:val="24"/>
          <w:szCs w:val="24"/>
          <w:lang w:eastAsia="ar-SA"/>
        </w:rPr>
        <w:t>о</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тке</w:t>
      </w:r>
      <w:r>
        <w:rPr>
          <w:rFonts w:ascii="Times New Roman" w:hAnsi="Times New Roman" w:cs="Times New Roman"/>
          <w:color w:val="000000"/>
          <w:spacing w:val="18"/>
          <w:kern w:val="1"/>
          <w:sz w:val="24"/>
          <w:szCs w:val="24"/>
          <w:lang w:eastAsia="ar-SA"/>
        </w:rPr>
        <w:t xml:space="preserve"> </w:t>
      </w:r>
      <w:r>
        <w:rPr>
          <w:rFonts w:ascii="Times New Roman" w:hAnsi="Times New Roman" w:cs="Times New Roman"/>
          <w:color w:val="000000"/>
          <w:kern w:val="1"/>
          <w:sz w:val="24"/>
          <w:szCs w:val="24"/>
          <w:lang w:eastAsia="ar-SA"/>
        </w:rPr>
        <w:t>о под</w:t>
      </w:r>
      <w:r>
        <w:rPr>
          <w:rFonts w:ascii="Times New Roman" w:hAnsi="Times New Roman" w:cs="Times New Roman"/>
          <w:color w:val="000000"/>
          <w:spacing w:val="1"/>
          <w:kern w:val="1"/>
          <w:sz w:val="24"/>
          <w:szCs w:val="24"/>
          <w:lang w:eastAsia="ar-SA"/>
        </w:rPr>
        <w:t>н</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тим</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 о</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kern w:val="1"/>
          <w:sz w:val="24"/>
          <w:szCs w:val="24"/>
          <w:lang w:eastAsia="ar-SA"/>
        </w:rPr>
        <w:t>но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но п</w:t>
      </w:r>
      <w:r>
        <w:rPr>
          <w:rFonts w:ascii="Times New Roman" w:hAnsi="Times New Roman" w:cs="Times New Roman"/>
          <w:color w:val="000000"/>
          <w:spacing w:val="-3"/>
          <w:kern w:val="1"/>
          <w:sz w:val="24"/>
          <w:szCs w:val="24"/>
          <w:lang w:eastAsia="ar-SA"/>
        </w:rPr>
        <w:t>р</w:t>
      </w:r>
      <w:r>
        <w:rPr>
          <w:rFonts w:ascii="Times New Roman" w:hAnsi="Times New Roman" w:cs="Times New Roman"/>
          <w:color w:val="000000"/>
          <w:kern w:val="1"/>
          <w:sz w:val="24"/>
          <w:szCs w:val="24"/>
          <w:lang w:eastAsia="ar-SA"/>
        </w:rPr>
        <w:t>ија</w:t>
      </w:r>
      <w:r>
        <w:rPr>
          <w:rFonts w:ascii="Times New Roman" w:hAnsi="Times New Roman" w:cs="Times New Roman"/>
          <w:color w:val="000000"/>
          <w:spacing w:val="-1"/>
          <w:kern w:val="1"/>
          <w:sz w:val="24"/>
          <w:szCs w:val="24"/>
          <w:lang w:eastAsia="ar-SA"/>
        </w:rPr>
        <w:t>вама</w:t>
      </w:r>
      <w:r>
        <w:rPr>
          <w:rFonts w:ascii="Times New Roman" w:hAnsi="Times New Roman" w:cs="Times New Roman"/>
          <w:color w:val="000000"/>
          <w:kern w:val="1"/>
          <w:sz w:val="24"/>
          <w:szCs w:val="24"/>
          <w:lang w:eastAsia="ar-SA"/>
        </w:rPr>
        <w:t>, до</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от</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р</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ња</w:t>
      </w:r>
      <w:r>
        <w:rPr>
          <w:rFonts w:ascii="Times New Roman" w:hAnsi="Times New Roman" w:cs="Times New Roman"/>
          <w:color w:val="000000"/>
          <w:spacing w:val="-2"/>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5"/>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 од</w:t>
      </w:r>
      <w:r>
        <w:rPr>
          <w:rFonts w:ascii="Times New Roman" w:hAnsi="Times New Roman" w:cs="Times New Roman"/>
          <w:color w:val="000000"/>
          <w:spacing w:val="1"/>
          <w:kern w:val="1"/>
          <w:sz w:val="24"/>
          <w:szCs w:val="24"/>
          <w:lang w:eastAsia="ar-SA"/>
        </w:rPr>
        <w:t>н</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но прија</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p>
    <w:p w:rsidR="00AF0BFA" w:rsidRDefault="00AF0BFA">
      <w:pPr>
        <w:suppressAutoHyphens/>
        <w:kinsoku w:val="0"/>
        <w:overflowPunct w:val="0"/>
        <w:spacing w:after="0" w:line="240" w:lineRule="auto"/>
        <w:ind w:right="113"/>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4"/>
          <w:kern w:val="1"/>
          <w:sz w:val="24"/>
          <w:szCs w:val="24"/>
          <w:lang w:eastAsia="ar-SA"/>
        </w:rPr>
        <w:t>р</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ил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45"/>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2"/>
          <w:kern w:val="1"/>
          <w:sz w:val="24"/>
          <w:szCs w:val="24"/>
          <w:lang w:eastAsia="ar-SA"/>
        </w:rPr>
        <w:t>о</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рљиве</w:t>
      </w:r>
      <w:r>
        <w:rPr>
          <w:rFonts w:ascii="Times New Roman" w:hAnsi="Times New Roman" w:cs="Times New Roman"/>
          <w:color w:val="000000"/>
          <w:spacing w:val="43"/>
          <w:kern w:val="1"/>
          <w:sz w:val="24"/>
          <w:szCs w:val="24"/>
          <w:lang w:eastAsia="ar-SA"/>
        </w:rPr>
        <w:t xml:space="preserve"> </w:t>
      </w:r>
      <w:r>
        <w:rPr>
          <w:rFonts w:ascii="Times New Roman" w:hAnsi="Times New Roman" w:cs="Times New Roman"/>
          <w:color w:val="000000"/>
          <w:kern w:val="1"/>
          <w:sz w:val="24"/>
          <w:szCs w:val="24"/>
          <w:lang w:eastAsia="ar-SA"/>
        </w:rPr>
        <w:t>тр</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тир</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ти</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тке</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0"/>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5"/>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ди</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2"/>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држ</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51"/>
          <w:kern w:val="1"/>
          <w:sz w:val="24"/>
          <w:szCs w:val="24"/>
          <w:lang w:eastAsia="ar-SA"/>
        </w:rPr>
        <w:t xml:space="preserve"> </w:t>
      </w:r>
      <w:r>
        <w:rPr>
          <w:rFonts w:ascii="Times New Roman" w:hAnsi="Times New Roman" w:cs="Times New Roman"/>
          <w:color w:val="000000"/>
          <w:kern w:val="1"/>
          <w:sz w:val="24"/>
          <w:szCs w:val="24"/>
          <w:lang w:eastAsia="ar-SA"/>
        </w:rPr>
        <w:t>у до</w:t>
      </w:r>
      <w:r>
        <w:rPr>
          <w:rFonts w:ascii="Times New Roman" w:hAnsi="Times New Roman" w:cs="Times New Roman"/>
          <w:color w:val="000000"/>
          <w:spacing w:val="3"/>
          <w:kern w:val="1"/>
          <w:sz w:val="24"/>
          <w:szCs w:val="24"/>
          <w:lang w:eastAsia="ar-SA"/>
        </w:rPr>
        <w:t>к</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kern w:val="1"/>
          <w:sz w:val="24"/>
          <w:szCs w:val="24"/>
          <w:lang w:eastAsia="ar-SA"/>
        </w:rPr>
        <w:t>нти</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
          <w:kern w:val="1"/>
          <w:sz w:val="24"/>
          <w:szCs w:val="24"/>
          <w:lang w:eastAsia="ar-SA"/>
        </w:rPr>
        <w:t>з</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аче</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кви,</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6"/>
          <w:kern w:val="1"/>
          <w:sz w:val="24"/>
          <w:szCs w:val="24"/>
          <w:lang w:eastAsia="ar-SA"/>
        </w:rPr>
        <w:t>д</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3"/>
          <w:kern w:val="1"/>
          <w:sz w:val="24"/>
          <w:szCs w:val="24"/>
          <w:lang w:eastAsia="ar-SA"/>
        </w:rPr>
        <w:t>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но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го</w:t>
      </w:r>
      <w:r>
        <w:rPr>
          <w:rFonts w:ascii="Times New Roman" w:hAnsi="Times New Roman" w:cs="Times New Roman"/>
          <w:color w:val="000000"/>
          <w:spacing w:val="2"/>
          <w:kern w:val="1"/>
          <w:sz w:val="24"/>
          <w:szCs w:val="24"/>
          <w:lang w:eastAsia="ar-SA"/>
        </w:rPr>
        <w:t>р</w:t>
      </w:r>
      <w:r>
        <w:rPr>
          <w:rFonts w:ascii="Times New Roman" w:hAnsi="Times New Roman" w:cs="Times New Roman"/>
          <w:color w:val="000000"/>
          <w:kern w:val="1"/>
          <w:sz w:val="24"/>
          <w:szCs w:val="24"/>
          <w:lang w:eastAsia="ar-SA"/>
        </w:rPr>
        <w:t>њ</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м</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spacing w:val="-1"/>
          <w:kern w:val="1"/>
          <w:sz w:val="24"/>
          <w:szCs w:val="24"/>
          <w:lang w:eastAsia="ar-SA"/>
        </w:rPr>
        <w:t>ес</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kern w:val="1"/>
          <w:sz w:val="24"/>
          <w:szCs w:val="24"/>
          <w:lang w:eastAsia="ar-SA"/>
        </w:rPr>
        <w:t>ом</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г</w:t>
      </w:r>
      <w:r>
        <w:rPr>
          <w:rFonts w:ascii="Times New Roman" w:hAnsi="Times New Roman" w:cs="Times New Roman"/>
          <w:color w:val="000000"/>
          <w:spacing w:val="4"/>
          <w:kern w:val="1"/>
          <w:sz w:val="24"/>
          <w:szCs w:val="24"/>
          <w:lang w:eastAsia="ar-SA"/>
        </w:rPr>
        <w:t>л</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9"/>
          <w:kern w:val="1"/>
          <w:sz w:val="24"/>
          <w:szCs w:val="24"/>
          <w:lang w:eastAsia="ar-SA"/>
        </w:rPr>
        <w:t xml:space="preserve"> </w:t>
      </w:r>
      <w:r>
        <w:rPr>
          <w:rFonts w:ascii="Times New Roman" w:hAnsi="Times New Roman" w:cs="Times New Roman"/>
          <w:color w:val="000000"/>
          <w:spacing w:val="-1"/>
          <w:kern w:val="1"/>
          <w:sz w:val="24"/>
          <w:szCs w:val="24"/>
          <w:lang w:eastAsia="ar-SA"/>
        </w:rPr>
        <w:t>са</w:t>
      </w:r>
      <w:r>
        <w:rPr>
          <w:rFonts w:ascii="Times New Roman" w:hAnsi="Times New Roman" w:cs="Times New Roman"/>
          <w:color w:val="000000"/>
          <w:kern w:val="1"/>
          <w:sz w:val="24"/>
          <w:szCs w:val="24"/>
          <w:lang w:eastAsia="ar-SA"/>
        </w:rPr>
        <w:t>др</w:t>
      </w:r>
      <w:r>
        <w:rPr>
          <w:rFonts w:ascii="Times New Roman" w:hAnsi="Times New Roman" w:cs="Times New Roman"/>
          <w:color w:val="000000"/>
          <w:spacing w:val="2"/>
          <w:kern w:val="1"/>
          <w:sz w:val="24"/>
          <w:szCs w:val="24"/>
          <w:lang w:eastAsia="ar-SA"/>
        </w:rPr>
        <w:t>ж</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spacing w:val="3"/>
          <w:kern w:val="1"/>
          <w:sz w:val="24"/>
          <w:szCs w:val="24"/>
          <w:lang w:eastAsia="ar-SA"/>
        </w:rPr>
        <w:t>к</w:t>
      </w:r>
      <w:r>
        <w:rPr>
          <w:rFonts w:ascii="Times New Roman" w:hAnsi="Times New Roman" w:cs="Times New Roman"/>
          <w:color w:val="000000"/>
          <w:kern w:val="1"/>
          <w:sz w:val="24"/>
          <w:szCs w:val="24"/>
          <w:lang w:eastAsia="ar-SA"/>
        </w:rPr>
        <w:t>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spacing w:val="1"/>
          <w:kern w:val="1"/>
          <w:sz w:val="24"/>
          <w:szCs w:val="24"/>
          <w:lang w:eastAsia="ar-SA"/>
        </w:rPr>
        <w:t>„</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1"/>
          <w:kern w:val="1"/>
          <w:sz w:val="24"/>
          <w:szCs w:val="24"/>
          <w:lang w:eastAsia="ar-SA"/>
        </w:rPr>
        <w:t>О</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kern w:val="1"/>
          <w:sz w:val="24"/>
          <w:szCs w:val="24"/>
          <w:lang w:eastAsia="ar-SA"/>
        </w:rPr>
        <w:t>ЕРЉИВО</w:t>
      </w:r>
      <w:r>
        <w:rPr>
          <w:rFonts w:ascii="Times New Roman" w:hAnsi="Times New Roman" w:cs="Times New Roman"/>
          <w:color w:val="000000"/>
          <w:spacing w:val="-1"/>
          <w:kern w:val="1"/>
          <w:sz w:val="24"/>
          <w:szCs w:val="24"/>
          <w:lang w:eastAsia="ar-SA"/>
        </w:rPr>
        <w:t>“</w:t>
      </w:r>
      <w:r>
        <w:rPr>
          <w:rFonts w:ascii="Times New Roman" w:hAnsi="Times New Roman" w:cs="Times New Roman"/>
          <w:color w:val="000000"/>
          <w:kern w:val="1"/>
          <w:sz w:val="24"/>
          <w:szCs w:val="24"/>
          <w:lang w:eastAsia="ar-SA"/>
        </w:rPr>
        <w:t>, 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 и</w:t>
      </w:r>
      <w:r>
        <w:rPr>
          <w:rFonts w:ascii="Times New Roman" w:hAnsi="Times New Roman" w:cs="Times New Roman"/>
          <w:color w:val="000000"/>
          <w:spacing w:val="3"/>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 xml:space="preserve">под </w:t>
      </w:r>
      <w:r>
        <w:rPr>
          <w:rFonts w:ascii="Times New Roman" w:hAnsi="Times New Roman" w:cs="Times New Roman"/>
          <w:color w:val="000000"/>
          <w:spacing w:val="1"/>
          <w:kern w:val="1"/>
          <w:sz w:val="24"/>
          <w:szCs w:val="24"/>
          <w:lang w:eastAsia="ar-SA"/>
        </w:rPr>
        <w:t>п</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те</w:t>
      </w:r>
      <w:r>
        <w:rPr>
          <w:rFonts w:ascii="Times New Roman" w:hAnsi="Times New Roman" w:cs="Times New Roman"/>
          <w:color w:val="000000"/>
          <w:spacing w:val="-1"/>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ке</w:t>
      </w:r>
      <w:r>
        <w:rPr>
          <w:rFonts w:ascii="Times New Roman" w:hAnsi="Times New Roman" w:cs="Times New Roman"/>
          <w:color w:val="000000"/>
          <w:spacing w:val="1"/>
          <w:kern w:val="1"/>
          <w:sz w:val="24"/>
          <w:szCs w:val="24"/>
          <w:lang w:eastAsia="ar-SA"/>
        </w:rPr>
        <w:t xml:space="preserve"> </w:t>
      </w:r>
      <w:r>
        <w:rPr>
          <w:rFonts w:ascii="Times New Roman" w:hAnsi="Times New Roman" w:cs="Times New Roman"/>
          <w:color w:val="000000"/>
          <w:kern w:val="1"/>
          <w:sz w:val="24"/>
          <w:szCs w:val="24"/>
          <w:lang w:eastAsia="ar-SA"/>
        </w:rPr>
        <w:t>потпис о</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шћ</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ног л</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spacing w:val="-2"/>
          <w:kern w:val="1"/>
          <w:sz w:val="24"/>
          <w:szCs w:val="24"/>
          <w:lang w:eastAsia="ar-SA"/>
        </w:rPr>
        <w:t>ц</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1"/>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ђ</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p>
    <w:p w:rsidR="00AF0BFA" w:rsidRDefault="00AF0BFA">
      <w:pPr>
        <w:suppressAutoHyphens/>
        <w:kinsoku w:val="0"/>
        <w:overflowPunct w:val="0"/>
        <w:spacing w:after="0" w:line="240" w:lineRule="auto"/>
        <w:ind w:right="12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1"/>
          <w:kern w:val="1"/>
          <w:sz w:val="24"/>
          <w:szCs w:val="24"/>
          <w:lang w:eastAsia="ar-SA"/>
        </w:rPr>
        <w:t>к</w:t>
      </w:r>
      <w:r>
        <w:rPr>
          <w:rFonts w:ascii="Times New Roman" w:hAnsi="Times New Roman" w:cs="Times New Roman"/>
          <w:color w:val="000000"/>
          <w:kern w:val="1"/>
          <w:sz w:val="24"/>
          <w:szCs w:val="24"/>
          <w:lang w:eastAsia="ar-SA"/>
        </w:rPr>
        <w:t>ол</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ко</w:t>
      </w:r>
      <w:r>
        <w:rPr>
          <w:rFonts w:ascii="Times New Roman" w:hAnsi="Times New Roman" w:cs="Times New Roman"/>
          <w:color w:val="000000"/>
          <w:spacing w:val="40"/>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39"/>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w:t>
      </w:r>
      <w:r>
        <w:rPr>
          <w:rFonts w:ascii="Times New Roman" w:hAnsi="Times New Roman" w:cs="Times New Roman"/>
          <w:color w:val="000000"/>
          <w:spacing w:val="-2"/>
          <w:kern w:val="1"/>
          <w:sz w:val="24"/>
          <w:szCs w:val="24"/>
          <w:lang w:eastAsia="ar-SA"/>
        </w:rPr>
        <w:t>и</w:t>
      </w:r>
      <w:r>
        <w:rPr>
          <w:rFonts w:ascii="Times New Roman" w:hAnsi="Times New Roman" w:cs="Times New Roman"/>
          <w:color w:val="000000"/>
          <w:kern w:val="1"/>
          <w:sz w:val="24"/>
          <w:szCs w:val="24"/>
          <w:lang w:eastAsia="ar-SA"/>
        </w:rPr>
        <w:t>м</w:t>
      </w:r>
      <w:r>
        <w:rPr>
          <w:rFonts w:ascii="Times New Roman" w:hAnsi="Times New Roman" w:cs="Times New Roman"/>
          <w:color w:val="000000"/>
          <w:spacing w:val="39"/>
          <w:kern w:val="1"/>
          <w:sz w:val="24"/>
          <w:szCs w:val="24"/>
          <w:lang w:eastAsia="ar-SA"/>
        </w:rPr>
        <w:t xml:space="preserve"> </w:t>
      </w:r>
      <w:r>
        <w:rPr>
          <w:rFonts w:ascii="Times New Roman" w:hAnsi="Times New Roman" w:cs="Times New Roman"/>
          <w:color w:val="000000"/>
          <w:spacing w:val="-1"/>
          <w:kern w:val="1"/>
          <w:sz w:val="24"/>
          <w:szCs w:val="24"/>
          <w:lang w:eastAsia="ar-SA"/>
        </w:rPr>
        <w:t>сма</w:t>
      </w:r>
      <w:r>
        <w:rPr>
          <w:rFonts w:ascii="Times New Roman" w:hAnsi="Times New Roman" w:cs="Times New Roman"/>
          <w:color w:val="000000"/>
          <w:kern w:val="1"/>
          <w:sz w:val="24"/>
          <w:szCs w:val="24"/>
          <w:lang w:eastAsia="ar-SA"/>
        </w:rPr>
        <w:t>тра</w:t>
      </w:r>
      <w:r>
        <w:rPr>
          <w:rFonts w:ascii="Times New Roman" w:hAnsi="Times New Roman" w:cs="Times New Roman"/>
          <w:color w:val="000000"/>
          <w:spacing w:val="39"/>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1"/>
          <w:kern w:val="1"/>
          <w:sz w:val="24"/>
          <w:szCs w:val="24"/>
          <w:lang w:eastAsia="ar-SA"/>
        </w:rPr>
        <w:t>ам</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40"/>
          <w:kern w:val="1"/>
          <w:sz w:val="24"/>
          <w:szCs w:val="24"/>
          <w:lang w:eastAsia="ar-SA"/>
        </w:rPr>
        <w:t xml:space="preserve"> </w:t>
      </w:r>
      <w:r>
        <w:rPr>
          <w:rFonts w:ascii="Times New Roman" w:hAnsi="Times New Roman" w:cs="Times New Roman"/>
          <w:color w:val="000000"/>
          <w:kern w:val="1"/>
          <w:sz w:val="24"/>
          <w:szCs w:val="24"/>
          <w:lang w:eastAsia="ar-SA"/>
        </w:rPr>
        <w:t>одр</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spacing w:val="1"/>
          <w:kern w:val="1"/>
          <w:sz w:val="24"/>
          <w:szCs w:val="24"/>
          <w:lang w:eastAsia="ar-SA"/>
        </w:rPr>
        <w:t>ђ</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41"/>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41"/>
          <w:kern w:val="1"/>
          <w:sz w:val="24"/>
          <w:szCs w:val="24"/>
          <w:lang w:eastAsia="ar-SA"/>
        </w:rPr>
        <w:t xml:space="preserve"> </w:t>
      </w:r>
      <w:r>
        <w:rPr>
          <w:rFonts w:ascii="Times New Roman" w:hAnsi="Times New Roman" w:cs="Times New Roman"/>
          <w:color w:val="000000"/>
          <w:spacing w:val="-1"/>
          <w:kern w:val="1"/>
          <w:sz w:val="24"/>
          <w:szCs w:val="24"/>
          <w:lang w:eastAsia="ar-SA"/>
        </w:rPr>
        <w:t>са</w:t>
      </w:r>
      <w:r>
        <w:rPr>
          <w:rFonts w:ascii="Times New Roman" w:hAnsi="Times New Roman" w:cs="Times New Roman"/>
          <w:color w:val="000000"/>
          <w:kern w:val="1"/>
          <w:sz w:val="24"/>
          <w:szCs w:val="24"/>
          <w:lang w:eastAsia="ar-SA"/>
        </w:rPr>
        <w:t>држ</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43"/>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
          <w:kern w:val="1"/>
          <w:sz w:val="24"/>
          <w:szCs w:val="24"/>
          <w:lang w:eastAsia="ar-SA"/>
        </w:rPr>
        <w:t>к</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т</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42"/>
          <w:kern w:val="1"/>
          <w:sz w:val="24"/>
          <w:szCs w:val="24"/>
          <w:lang w:eastAsia="ar-SA"/>
        </w:rPr>
        <w:t xml:space="preserve"> </w:t>
      </w:r>
      <w:r>
        <w:rPr>
          <w:rFonts w:ascii="Times New Roman" w:hAnsi="Times New Roman" w:cs="Times New Roman"/>
          <w:color w:val="000000"/>
          <w:kern w:val="1"/>
          <w:sz w:val="24"/>
          <w:szCs w:val="24"/>
          <w:lang w:eastAsia="ar-SA"/>
        </w:rPr>
        <w:t>је до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вљен</w:t>
      </w:r>
      <w:r>
        <w:rPr>
          <w:rFonts w:ascii="Times New Roman" w:hAnsi="Times New Roman" w:cs="Times New Roman"/>
          <w:color w:val="000000"/>
          <w:spacing w:val="24"/>
          <w:kern w:val="1"/>
          <w:sz w:val="24"/>
          <w:szCs w:val="24"/>
          <w:lang w:eastAsia="ar-SA"/>
        </w:rPr>
        <w:t xml:space="preserve"> </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з</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4"/>
          <w:kern w:val="1"/>
          <w:sz w:val="24"/>
          <w:szCs w:val="24"/>
          <w:lang w:eastAsia="ar-SA"/>
        </w:rPr>
        <w:t>д</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9"/>
          <w:kern w:val="1"/>
          <w:sz w:val="24"/>
          <w:szCs w:val="24"/>
          <w:lang w:eastAsia="ar-SA"/>
        </w:rPr>
        <w:t xml:space="preserve"> </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ора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да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spacing w:val="2"/>
          <w:kern w:val="1"/>
          <w:sz w:val="24"/>
          <w:szCs w:val="24"/>
          <w:lang w:eastAsia="ar-SA"/>
        </w:rPr>
        <w:t>б</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де</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об</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spacing w:val="1"/>
          <w:kern w:val="1"/>
          <w:sz w:val="24"/>
          <w:szCs w:val="24"/>
          <w:lang w:eastAsia="ar-SA"/>
        </w:rPr>
        <w:t>ж</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3"/>
          <w:kern w:val="1"/>
          <w:sz w:val="24"/>
          <w:szCs w:val="24"/>
          <w:lang w:eastAsia="ar-SA"/>
        </w:rPr>
        <w:t>р</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ном</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бојом,</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пор</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њ</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 xml:space="preserve">га </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ора</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kern w:val="1"/>
          <w:sz w:val="24"/>
          <w:szCs w:val="24"/>
          <w:lang w:eastAsia="ar-SA"/>
        </w:rPr>
        <w:t>да</w:t>
      </w:r>
      <w:r>
        <w:rPr>
          <w:rFonts w:ascii="Times New Roman" w:hAnsi="Times New Roman" w:cs="Times New Roman"/>
          <w:color w:val="000000"/>
          <w:spacing w:val="27"/>
          <w:kern w:val="1"/>
          <w:sz w:val="24"/>
          <w:szCs w:val="24"/>
          <w:lang w:eastAsia="ar-SA"/>
        </w:rPr>
        <w:t xml:space="preserve"> </w:t>
      </w:r>
      <w:r>
        <w:rPr>
          <w:rFonts w:ascii="Times New Roman" w:hAnsi="Times New Roman" w:cs="Times New Roman"/>
          <w:color w:val="000000"/>
          <w:spacing w:val="4"/>
          <w:kern w:val="1"/>
          <w:sz w:val="24"/>
          <w:szCs w:val="24"/>
          <w:lang w:eastAsia="ar-SA"/>
        </w:rPr>
        <w:t>б</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де</w:t>
      </w:r>
      <w:r>
        <w:rPr>
          <w:rFonts w:ascii="Times New Roman" w:hAnsi="Times New Roman" w:cs="Times New Roman"/>
          <w:color w:val="000000"/>
          <w:spacing w:val="27"/>
          <w:kern w:val="1"/>
          <w:sz w:val="24"/>
          <w:szCs w:val="24"/>
          <w:lang w:eastAsia="ar-SA"/>
        </w:rPr>
        <w:t xml:space="preserve"> </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но</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spacing w:val="1"/>
          <w:kern w:val="1"/>
          <w:sz w:val="24"/>
          <w:szCs w:val="24"/>
          <w:lang w:eastAsia="ar-SA"/>
        </w:rPr>
        <w:t>„</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1"/>
          <w:kern w:val="1"/>
          <w:sz w:val="24"/>
          <w:szCs w:val="24"/>
          <w:lang w:eastAsia="ar-SA"/>
        </w:rPr>
        <w:t>О</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kern w:val="1"/>
          <w:sz w:val="24"/>
          <w:szCs w:val="24"/>
          <w:lang w:eastAsia="ar-SA"/>
        </w:rPr>
        <w:t>ЕРЉ</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2"/>
          <w:kern w:val="1"/>
          <w:sz w:val="24"/>
          <w:szCs w:val="24"/>
          <w:lang w:eastAsia="ar-SA"/>
        </w:rPr>
        <w:t>“</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27"/>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26"/>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2"/>
          <w:kern w:val="1"/>
          <w:sz w:val="24"/>
          <w:szCs w:val="24"/>
          <w:lang w:eastAsia="ar-SA"/>
        </w:rPr>
        <w:t>т</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ке</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spacing w:val="3"/>
          <w:kern w:val="1"/>
          <w:sz w:val="24"/>
          <w:szCs w:val="24"/>
          <w:lang w:eastAsia="ar-SA"/>
        </w:rPr>
        <w:t>п</w:t>
      </w:r>
      <w:r>
        <w:rPr>
          <w:rFonts w:ascii="Times New Roman" w:hAnsi="Times New Roman" w:cs="Times New Roman"/>
          <w:color w:val="000000"/>
          <w:kern w:val="1"/>
          <w:sz w:val="24"/>
          <w:szCs w:val="24"/>
          <w:lang w:eastAsia="ar-SA"/>
        </w:rPr>
        <w:t>от</w:t>
      </w:r>
      <w:r>
        <w:rPr>
          <w:rFonts w:ascii="Times New Roman" w:hAnsi="Times New Roman" w:cs="Times New Roman"/>
          <w:color w:val="000000"/>
          <w:spacing w:val="1"/>
          <w:kern w:val="1"/>
          <w:sz w:val="24"/>
          <w:szCs w:val="24"/>
          <w:lang w:eastAsia="ar-SA"/>
        </w:rPr>
        <w:t>п</w:t>
      </w:r>
      <w:r>
        <w:rPr>
          <w:rFonts w:ascii="Times New Roman" w:hAnsi="Times New Roman" w:cs="Times New Roman"/>
          <w:color w:val="000000"/>
          <w:kern w:val="1"/>
          <w:sz w:val="24"/>
          <w:szCs w:val="24"/>
          <w:lang w:eastAsia="ar-SA"/>
        </w:rPr>
        <w:t>ис</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kern w:val="1"/>
          <w:sz w:val="24"/>
          <w:szCs w:val="24"/>
          <w:lang w:eastAsia="ar-SA"/>
        </w:rPr>
        <w:t>овл</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шћ</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ног</w:t>
      </w:r>
      <w:r>
        <w:rPr>
          <w:rFonts w:ascii="Times New Roman" w:hAnsi="Times New Roman" w:cs="Times New Roman"/>
          <w:color w:val="000000"/>
          <w:spacing w:val="26"/>
          <w:kern w:val="1"/>
          <w:sz w:val="24"/>
          <w:szCs w:val="24"/>
          <w:lang w:eastAsia="ar-SA"/>
        </w:rPr>
        <w:t xml:space="preserve"> </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ца 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1"/>
          <w:kern w:val="1"/>
          <w:sz w:val="24"/>
          <w:szCs w:val="24"/>
          <w:lang w:eastAsia="ar-SA"/>
        </w:rPr>
        <w:t>ђ</w:t>
      </w:r>
      <w:r>
        <w:rPr>
          <w:rFonts w:ascii="Times New Roman" w:hAnsi="Times New Roman" w:cs="Times New Roman"/>
          <w:color w:val="000000"/>
          <w:spacing w:val="-1"/>
          <w:kern w:val="1"/>
          <w:sz w:val="24"/>
          <w:szCs w:val="24"/>
          <w:lang w:eastAsia="ar-SA"/>
        </w:rPr>
        <w:t>ача</w:t>
      </w:r>
      <w:r>
        <w:rPr>
          <w:rFonts w:ascii="Times New Roman" w:hAnsi="Times New Roman" w:cs="Times New Roman"/>
          <w:color w:val="000000"/>
          <w:kern w:val="1"/>
          <w:sz w:val="24"/>
          <w:szCs w:val="24"/>
          <w:lang w:eastAsia="ar-SA"/>
        </w:rPr>
        <w:t>.</w:t>
      </w:r>
    </w:p>
    <w:p w:rsidR="00AF0BFA" w:rsidRDefault="00AF0BFA">
      <w:pPr>
        <w:suppressAutoHyphens/>
        <w:kinsoku w:val="0"/>
        <w:overflowPunct w:val="0"/>
        <w:spacing w:after="0" w:line="240" w:lineRule="auto"/>
        <w:ind w:right="126"/>
        <w:jc w:val="both"/>
        <w:rPr>
          <w:rFonts w:ascii="Times New Roman" w:hAnsi="Times New Roman" w:cs="Times New Roman"/>
          <w:color w:val="000000"/>
          <w:kern w:val="1"/>
          <w:sz w:val="24"/>
          <w:szCs w:val="24"/>
          <w:lang w:val="sr-Cyrl-CS" w:eastAsia="ar-SA"/>
        </w:rPr>
      </w:pPr>
      <w:proofErr w:type="gramStart"/>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4"/>
          <w:kern w:val="1"/>
          <w:sz w:val="24"/>
          <w:szCs w:val="24"/>
          <w:lang w:eastAsia="ar-SA"/>
        </w:rPr>
        <w:t>р</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ил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не</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одгов</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ра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за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рљиво</w:t>
      </w:r>
      <w:r>
        <w:rPr>
          <w:rFonts w:ascii="Times New Roman" w:hAnsi="Times New Roman" w:cs="Times New Roman"/>
          <w:color w:val="000000"/>
          <w:spacing w:val="-2"/>
          <w:kern w:val="1"/>
          <w:sz w:val="24"/>
          <w:szCs w:val="24"/>
          <w:lang w:eastAsia="ar-SA"/>
        </w:rPr>
        <w:t>с</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9"/>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аче</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на</w:t>
      </w:r>
      <w:r>
        <w:rPr>
          <w:rFonts w:ascii="Times New Roman" w:hAnsi="Times New Roman" w:cs="Times New Roman"/>
          <w:color w:val="000000"/>
          <w:spacing w:val="8"/>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ти н</w:t>
      </w:r>
      <w:r>
        <w:rPr>
          <w:rFonts w:ascii="Times New Roman" w:hAnsi="Times New Roman" w:cs="Times New Roman"/>
          <w:color w:val="000000"/>
          <w:spacing w:val="-1"/>
          <w:kern w:val="1"/>
          <w:sz w:val="24"/>
          <w:szCs w:val="24"/>
          <w:lang w:eastAsia="ar-SA"/>
        </w:rPr>
        <w:t>ач</w:t>
      </w:r>
      <w:r>
        <w:rPr>
          <w:rFonts w:ascii="Times New Roman" w:hAnsi="Times New Roman" w:cs="Times New Roman"/>
          <w:color w:val="000000"/>
          <w:kern w:val="1"/>
          <w:sz w:val="24"/>
          <w:szCs w:val="24"/>
          <w:lang w:eastAsia="ar-SA"/>
        </w:rPr>
        <w:t>ин.</w:t>
      </w:r>
      <w:proofErr w:type="gramEnd"/>
    </w:p>
    <w:p w:rsidR="00AF0BFA" w:rsidRDefault="00AF0BFA">
      <w:pPr>
        <w:suppressAutoHyphens/>
        <w:kinsoku w:val="0"/>
        <w:overflowPunct w:val="0"/>
        <w:spacing w:after="0" w:line="240" w:lineRule="auto"/>
        <w:ind w:right="126"/>
        <w:jc w:val="both"/>
        <w:rPr>
          <w:rFonts w:ascii="Times New Roman" w:hAnsi="Times New Roman" w:cs="Times New Roman"/>
          <w:color w:val="000000"/>
          <w:kern w:val="1"/>
          <w:sz w:val="24"/>
          <w:szCs w:val="24"/>
          <w:lang w:val="sr-Cyrl-CS" w:eastAsia="ar-SA"/>
        </w:rPr>
      </w:pPr>
    </w:p>
    <w:p w:rsidR="00AF0BFA" w:rsidRDefault="00AF0BFA">
      <w:pPr>
        <w:pStyle w:val="ListParagraph"/>
        <w:widowControl w:val="0"/>
        <w:numPr>
          <w:ilvl w:val="0"/>
          <w:numId w:val="2"/>
        </w:numPr>
        <w:spacing w:line="240" w:lineRule="auto"/>
        <w:ind w:left="450" w:hanging="450"/>
        <w:jc w:val="both"/>
        <w:rPr>
          <w:rFonts w:ascii="Times New Roman" w:hAnsi="Times New Roman"/>
          <w:b/>
          <w:bCs/>
          <w:i/>
          <w:iCs/>
          <w:lang w:val="ru-RU" w:eastAsia="ru-RU"/>
        </w:rPr>
      </w:pPr>
      <w:r>
        <w:rPr>
          <w:rFonts w:ascii="Times New Roman" w:hAnsi="Times New Roman"/>
          <w:b/>
          <w:bCs/>
          <w:i/>
          <w:iCs/>
          <w:lang w:val="ru-RU" w:eastAsia="ru-RU"/>
        </w:rPr>
        <w:t>ВАЛУТА И НАЧИН НА КОЈИ МОРА ДА БУДЕ НАВЕДЕНА И ИЗРАЖЕНА ЦЕНА У ПОНУДИ</w:t>
      </w:r>
    </w:p>
    <w:p w:rsidR="00AF0BFA" w:rsidRDefault="00AF0BFA">
      <w:pPr>
        <w:pStyle w:val="ListParagraph"/>
        <w:widowControl w:val="0"/>
        <w:spacing w:line="240" w:lineRule="auto"/>
        <w:ind w:left="0"/>
        <w:jc w:val="both"/>
        <w:rPr>
          <w:b/>
          <w:bCs/>
          <w:i/>
          <w:iCs/>
          <w:color w:val="FF6600"/>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Цена мора бити исказана у динарима, са и </w:t>
      </w:r>
      <w:r>
        <w:rPr>
          <w:rFonts w:ascii="Times New Roman" w:hAnsi="Times New Roman" w:cs="Times New Roman"/>
          <w:color w:val="00000A"/>
          <w:sz w:val="24"/>
          <w:szCs w:val="24"/>
          <w:lang w:val="ru-RU" w:eastAsia="ru-RU"/>
        </w:rPr>
        <w:t xml:space="preserve">без пореза на додату вредност, </w:t>
      </w:r>
      <w:r>
        <w:rPr>
          <w:rFonts w:ascii="Times New Roman" w:hAnsi="Times New Roman" w:cs="Times New Roman"/>
          <w:color w:val="000000"/>
          <w:sz w:val="24"/>
          <w:szCs w:val="24"/>
          <w:lang w:val="ru-RU" w:eastAsia="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Цена је фиксна и не може се мењати.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Ако је у понуди исказана неуобичајено ниска цена, наручилац ће поступити у складу са чланом 92. Закона.</w:t>
      </w: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
        </w:numPr>
        <w:spacing w:line="240" w:lineRule="auto"/>
        <w:ind w:left="450" w:hanging="450"/>
        <w:jc w:val="both"/>
        <w:rPr>
          <w:b/>
          <w:bCs/>
          <w:i/>
          <w:iCs/>
          <w:color w:val="FF6600"/>
          <w:lang w:eastAsia="ru-RU"/>
        </w:rPr>
      </w:pPr>
      <w:r>
        <w:rPr>
          <w:rFonts w:ascii="Times New Roman" w:hAnsi="Times New Roman"/>
          <w:b/>
          <w:bCs/>
          <w:i/>
          <w:iCs/>
          <w:lang w:val="ru-RU" w:eastAsia="ru-RU"/>
        </w:rPr>
        <w:t>ПОДАЦИ О ДРЖАВНОМ ОРГАНУ ИЛИ ОРГАНИЗАЦИЈИ, ОДНОСНО ОРГАНУ ИЛИ СЛУЖБИ ТЕРИТОРИЈАЛНЕ АУТОНОМИЈЕ  ИЛИ ЛОКАЛНЕ САМОУПРАВЕ ГДЕ СЕ МОГУ</w:t>
      </w:r>
      <w:r>
        <w:rPr>
          <w:b/>
          <w:bCs/>
          <w:i/>
          <w:iCs/>
          <w:lang w:eastAsia="ru-RU"/>
        </w:rPr>
        <w:t xml:space="preserve"> </w:t>
      </w:r>
      <w:r>
        <w:rPr>
          <w:rFonts w:ascii="Times New Roman" w:hAnsi="Times New Roman"/>
          <w:b/>
          <w:bCs/>
          <w:i/>
          <w:iCs/>
          <w:lang w:val="ru-RU" w:eastAsia="ru-RU"/>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F0BFA" w:rsidRDefault="00AF0BFA">
      <w:pPr>
        <w:widowControl w:val="0"/>
        <w:spacing w:after="0" w:line="240" w:lineRule="auto"/>
        <w:jc w:val="both"/>
        <w:rPr>
          <w:rFonts w:ascii="Times New Roman" w:hAnsi="Times New Roman" w:cs="Times New Roman"/>
          <w:b/>
          <w:bCs/>
          <w:i/>
          <w:iCs/>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Подаци о пореским обавезама се могу добити у Пореској управи, Министарства финансија</w:t>
      </w:r>
      <w:r>
        <w:rPr>
          <w:rFonts w:ascii="Times New Roman" w:hAnsi="Times New Roman" w:cs="Times New Roman"/>
          <w:color w:val="000000"/>
          <w:sz w:val="24"/>
          <w:szCs w:val="24"/>
          <w:lang w:val="sr-Cyrl-CS" w:eastAsia="ru-RU"/>
        </w:rPr>
        <w:t xml:space="preserve">, Саве Машковића бр.3-5, Београд, </w:t>
      </w:r>
      <w:hyperlink r:id="rId13" w:history="1">
        <w:r>
          <w:rPr>
            <w:rFonts w:ascii="Times New Roman" w:hAnsi="Times New Roman" w:cs="Times New Roman"/>
            <w:color w:val="0000FF"/>
            <w:sz w:val="24"/>
            <w:szCs w:val="24"/>
            <w:u w:val="single"/>
            <w:lang w:val="ru-RU" w:eastAsia="ru-RU"/>
          </w:rPr>
          <w:t>www.poreskauprava.gov.rs</w:t>
        </w:r>
      </w:hyperlink>
      <w:r>
        <w:rPr>
          <w:rFonts w:ascii="Times New Roman" w:hAnsi="Times New Roman" w:cs="Times New Roman"/>
          <w:color w:val="000000"/>
          <w:sz w:val="24"/>
          <w:szCs w:val="24"/>
          <w:lang w:val="ru-RU" w:eastAsia="ru-RU"/>
        </w:rPr>
        <w:t xml:space="preserve"> Подаци о заштити животне средине се могу добити у Агенцији за заштиту животне средине, </w:t>
      </w:r>
      <w:r>
        <w:rPr>
          <w:rFonts w:ascii="Times New Roman" w:hAnsi="Times New Roman" w:cs="Times New Roman"/>
          <w:color w:val="000000"/>
          <w:sz w:val="24"/>
          <w:szCs w:val="24"/>
          <w:lang w:val="sr-Cyrl-CS" w:eastAsia="ru-RU"/>
        </w:rPr>
        <w:t>Руже Јовановића бр.</w:t>
      </w:r>
      <w:r>
        <w:rPr>
          <w:rFonts w:ascii="Times New Roman" w:hAnsi="Times New Roman" w:cs="Times New Roman"/>
          <w:color w:val="000000"/>
          <w:sz w:val="24"/>
          <w:szCs w:val="24"/>
          <w:lang w:val="ru-RU" w:eastAsia="ru-RU"/>
        </w:rPr>
        <w:t xml:space="preserve">27a, </w:t>
      </w:r>
      <w:r>
        <w:rPr>
          <w:rFonts w:ascii="Times New Roman" w:hAnsi="Times New Roman" w:cs="Times New Roman"/>
          <w:color w:val="000000"/>
          <w:sz w:val="24"/>
          <w:szCs w:val="24"/>
          <w:lang w:val="sr-Cyrl-CS" w:eastAsia="ru-RU"/>
        </w:rPr>
        <w:t xml:space="preserve">Београд </w:t>
      </w:r>
      <w:hyperlink r:id="rId14" w:history="1">
        <w:r>
          <w:rPr>
            <w:rFonts w:ascii="Times New Roman" w:hAnsi="Times New Roman" w:cs="Times New Roman"/>
            <w:color w:val="0000FF"/>
            <w:sz w:val="24"/>
            <w:szCs w:val="24"/>
            <w:u w:val="single"/>
            <w:lang w:val="ru-RU" w:eastAsia="ru-RU"/>
          </w:rPr>
          <w:t>www.sepa.gov.rs</w:t>
        </w:r>
      </w:hyperlink>
      <w:r>
        <w:rPr>
          <w:rFonts w:ascii="Times New Roman" w:hAnsi="Times New Roman" w:cs="Times New Roman"/>
          <w:color w:val="000000"/>
          <w:sz w:val="24"/>
          <w:szCs w:val="24"/>
          <w:lang w:val="ru-RU" w:eastAsia="ru-RU"/>
        </w:rPr>
        <w:t xml:space="preserve"> и у Министарству </w:t>
      </w:r>
      <w:r>
        <w:rPr>
          <w:rFonts w:ascii="Times New Roman" w:hAnsi="Times New Roman" w:cs="Times New Roman"/>
          <w:color w:val="000000"/>
          <w:sz w:val="24"/>
          <w:szCs w:val="24"/>
          <w:lang w:val="sr-Cyrl-CS" w:eastAsia="ru-RU"/>
        </w:rPr>
        <w:t>пољопривреде</w:t>
      </w:r>
      <w:r>
        <w:rPr>
          <w:rFonts w:ascii="Times New Roman" w:hAnsi="Times New Roman" w:cs="Times New Roman"/>
          <w:color w:val="000000"/>
          <w:sz w:val="24"/>
          <w:szCs w:val="24"/>
          <w:lang w:val="ru-RU" w:eastAsia="ru-RU"/>
        </w:rPr>
        <w:t xml:space="preserve"> и заштите животне средине, </w:t>
      </w:r>
      <w:r>
        <w:rPr>
          <w:rFonts w:ascii="Times New Roman" w:hAnsi="Times New Roman" w:cs="Times New Roman"/>
          <w:color w:val="000000"/>
          <w:sz w:val="24"/>
          <w:szCs w:val="24"/>
          <w:lang w:val="sr-Cyrl-CS" w:eastAsia="ru-RU"/>
        </w:rPr>
        <w:t>Немањина бр.22-26</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 xml:space="preserve">Београд </w:t>
      </w:r>
      <w:hyperlink r:id="rId15" w:history="1">
        <w:r>
          <w:rPr>
            <w:rFonts w:ascii="Times New Roman" w:hAnsi="Times New Roman" w:cs="Times New Roman"/>
            <w:color w:val="0000FF"/>
            <w:sz w:val="24"/>
            <w:szCs w:val="24"/>
            <w:u w:val="single"/>
            <w:lang w:val="ru-RU" w:eastAsia="ru-RU"/>
          </w:rPr>
          <w:t>www.mpzzs.gov.rs</w:t>
        </w:r>
      </w:hyperlink>
      <w:r>
        <w:rPr>
          <w:rFonts w:ascii="Times New Roman" w:hAnsi="Times New Roman" w:cs="Times New Roman"/>
          <w:color w:val="000000"/>
          <w:sz w:val="24"/>
          <w:szCs w:val="24"/>
          <w:lang w:val="ru-RU" w:eastAsia="ru-RU"/>
        </w:rPr>
        <w:t xml:space="preserve"> Подаци о заштити при </w:t>
      </w:r>
      <w:r>
        <w:rPr>
          <w:rFonts w:ascii="Times New Roman" w:hAnsi="Times New Roman" w:cs="Times New Roman"/>
          <w:color w:val="000000"/>
          <w:sz w:val="24"/>
          <w:szCs w:val="24"/>
          <w:lang w:val="ru-RU" w:eastAsia="ru-RU"/>
        </w:rPr>
        <w:lastRenderedPageBreak/>
        <w:t>запошљавању и условима рада се могу добити у Министарству</w:t>
      </w:r>
      <w:r>
        <w:rPr>
          <w:rFonts w:ascii="Times New Roman" w:hAnsi="Times New Roman" w:cs="Times New Roman"/>
          <w:color w:val="000000"/>
          <w:sz w:val="24"/>
          <w:szCs w:val="24"/>
          <w:lang w:val="sr-Cyrl-CS" w:eastAsia="ru-RU"/>
        </w:rPr>
        <w:t xml:space="preserve"> за</w:t>
      </w:r>
      <w:r>
        <w:rPr>
          <w:rFonts w:ascii="Times New Roman" w:hAnsi="Times New Roman" w:cs="Times New Roman"/>
          <w:color w:val="000000"/>
          <w:sz w:val="24"/>
          <w:szCs w:val="24"/>
          <w:lang w:val="ru-RU" w:eastAsia="ru-RU"/>
        </w:rPr>
        <w:t xml:space="preserve"> рад, запошљавањ</w:t>
      </w:r>
      <w:r>
        <w:rPr>
          <w:rFonts w:ascii="Times New Roman" w:hAnsi="Times New Roman" w:cs="Times New Roman"/>
          <w:color w:val="000000"/>
          <w:sz w:val="24"/>
          <w:szCs w:val="24"/>
          <w:lang w:val="sr-Cyrl-CS" w:eastAsia="ru-RU"/>
        </w:rPr>
        <w:t>е, борачка</w:t>
      </w:r>
      <w:r>
        <w:rPr>
          <w:rFonts w:ascii="Times New Roman" w:hAnsi="Times New Roman" w:cs="Times New Roman"/>
          <w:color w:val="000000"/>
          <w:sz w:val="24"/>
          <w:szCs w:val="24"/>
          <w:lang w:val="ru-RU" w:eastAsia="ru-RU"/>
        </w:rPr>
        <w:t xml:space="preserve"> и социјалн</w:t>
      </w:r>
      <w:r>
        <w:rPr>
          <w:rFonts w:ascii="Times New Roman" w:hAnsi="Times New Roman" w:cs="Times New Roman"/>
          <w:color w:val="000000"/>
          <w:sz w:val="24"/>
          <w:szCs w:val="24"/>
          <w:lang w:val="sr-Cyrl-CS" w:eastAsia="ru-RU"/>
        </w:rPr>
        <w:t>а</w:t>
      </w:r>
      <w:r>
        <w:rPr>
          <w:rFonts w:ascii="Times New Roman" w:hAnsi="Times New Roman" w:cs="Times New Roman"/>
          <w:color w:val="000000"/>
          <w:sz w:val="24"/>
          <w:szCs w:val="24"/>
          <w:lang w:val="ru-RU" w:eastAsia="ru-RU"/>
        </w:rPr>
        <w:t xml:space="preserve"> пит</w:t>
      </w:r>
      <w:r>
        <w:rPr>
          <w:rFonts w:ascii="Times New Roman" w:hAnsi="Times New Roman" w:cs="Times New Roman"/>
          <w:color w:val="000000"/>
          <w:sz w:val="24"/>
          <w:szCs w:val="24"/>
          <w:lang w:val="sr-Cyrl-CS" w:eastAsia="ru-RU"/>
        </w:rPr>
        <w:t>ања,</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Немањина бр.22-26, Београд</w:t>
      </w:r>
      <w:r>
        <w:rPr>
          <w:rFonts w:ascii="Times New Roman" w:hAnsi="Times New Roman" w:cs="Times New Roman"/>
          <w:color w:val="000000"/>
          <w:sz w:val="24"/>
          <w:szCs w:val="24"/>
          <w:lang w:val="ru-RU" w:eastAsia="ru-RU"/>
        </w:rPr>
        <w:t xml:space="preserve">  www.minrzs.gov.rs.Подаци о дозволи за обав</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е послова здравствене рехабилитаци]е, могу се добити у Министарству здрав</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а Републике Срби</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е.</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pStyle w:val="ListParagraph"/>
        <w:widowControl w:val="0"/>
        <w:spacing w:line="240" w:lineRule="auto"/>
        <w:ind w:left="0"/>
        <w:jc w:val="both"/>
        <w:rPr>
          <w:b/>
          <w:bCs/>
          <w:i/>
          <w:iCs/>
          <w:lang w:val="ru-RU" w:eastAsia="ru-RU"/>
        </w:rPr>
      </w:pPr>
      <w:r>
        <w:rPr>
          <w:b/>
          <w:bCs/>
          <w:i/>
          <w:iCs/>
          <w:lang w:val="sr-Latn-CS" w:eastAsia="ru-RU"/>
        </w:rPr>
        <w:t xml:space="preserve">   12. </w:t>
      </w:r>
      <w:r>
        <w:rPr>
          <w:rFonts w:ascii="Times New Roman" w:hAnsi="Times New Roman"/>
          <w:b/>
          <w:bCs/>
          <w:i/>
          <w:iCs/>
          <w:lang w:val="ru-RU" w:eastAsia="ru-RU"/>
        </w:rPr>
        <w:t>ПОДАЦИ О ВРСТИ, САДРЖИНИ, НАЧИНУ ПОДНОШЕЊА, ВИСИНИ И РОКОВИМА ОБЕЗБЕЂЕЊА ИСПУЊЕЊА ОБАВЕЗА ПОНУЂАЧА</w:t>
      </w:r>
    </w:p>
    <w:p w:rsidR="00AF0BFA" w:rsidRDefault="00AF0BFA">
      <w:pPr>
        <w:pStyle w:val="ListParagraph"/>
        <w:numPr>
          <w:ilvl w:val="0"/>
          <w:numId w:val="25"/>
        </w:numPr>
        <w:spacing w:line="240" w:lineRule="auto"/>
        <w:ind w:left="450" w:hanging="450"/>
        <w:jc w:val="both"/>
        <w:rPr>
          <w:rFonts w:ascii="Times New Roman" w:hAnsi="Times New Roman"/>
          <w:b/>
          <w:bCs/>
          <w:lang w:val="sr-Cyrl-CS"/>
        </w:rPr>
      </w:pPr>
      <w:r>
        <w:rPr>
          <w:rFonts w:ascii="Times New Roman" w:hAnsi="Times New Roman"/>
          <w:b/>
          <w:bCs/>
          <w:lang w:val="sr-Cyrl-CS"/>
        </w:rPr>
        <w:t>Средство финансијског обезбеђења за озбиљност понуде</w:t>
      </w:r>
    </w:p>
    <w:p w:rsidR="00AF0BFA" w:rsidRDefault="00AF0BFA">
      <w:pPr>
        <w:spacing w:after="0" w:line="240" w:lineRule="auto"/>
        <w:jc w:val="both"/>
        <w:rPr>
          <w:rFonts w:ascii="Times New Roman" w:hAnsi="Times New Roman" w:cs="Times New Roman"/>
          <w:color w:val="000000"/>
          <w:kern w:val="2"/>
          <w:sz w:val="24"/>
          <w:szCs w:val="24"/>
          <w:lang w:val="sr-Cyrl-CS" w:eastAsia="ar-SA"/>
        </w:rPr>
      </w:pPr>
      <w:r>
        <w:rPr>
          <w:rFonts w:ascii="Times New Roman" w:hAnsi="Times New Roman" w:cs="Times New Roman"/>
          <w:sz w:val="24"/>
          <w:szCs w:val="24"/>
          <w:lang w:val="sr-Cyrl-CS"/>
        </w:rPr>
        <w:t>Уз понуду понуђачи су у обавези да доставе меницу за озбиљност понуде, са назначеним номиналним износом од 5% од укупне вредности понуде по партијама.</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озбиљност понуде и са назначеним номиналним износом од 5%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Рок важења средстава финансијског обезбеђења мора бити најмање 90 (деведесет) дана дужи од дана отварања понуде.</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p>
    <w:p w:rsidR="00AF0BFA" w:rsidRDefault="00AF0BFA">
      <w:pPr>
        <w:pStyle w:val="ListParagraph"/>
        <w:numPr>
          <w:ilvl w:val="0"/>
          <w:numId w:val="25"/>
        </w:numPr>
        <w:spacing w:line="240" w:lineRule="auto"/>
        <w:ind w:left="450" w:hanging="450"/>
        <w:jc w:val="both"/>
        <w:rPr>
          <w:rFonts w:ascii="Times New Roman" w:hAnsi="Times New Roman"/>
          <w:b/>
          <w:bCs/>
          <w:lang w:val="sr-Cyrl-CS"/>
        </w:rPr>
      </w:pPr>
      <w:r>
        <w:rPr>
          <w:rFonts w:ascii="Times New Roman" w:hAnsi="Times New Roman"/>
          <w:b/>
          <w:bCs/>
          <w:lang w:val="sr-Cyrl-CS"/>
        </w:rPr>
        <w:t>Средство финансијског обезбеђења за добро извршење посла</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 xml:space="preserve">Изабрани понуђач је у обавези да најкасније на дан потписивања уговора достави </w:t>
      </w:r>
      <w:r>
        <w:rPr>
          <w:rFonts w:ascii="Times New Roman" w:hAnsi="Times New Roman" w:cs="Times New Roman"/>
          <w:b/>
          <w:bCs/>
          <w:color w:val="000000"/>
          <w:kern w:val="2"/>
          <w:sz w:val="24"/>
          <w:szCs w:val="24"/>
          <w:lang w:val="sr-Cyrl-CS" w:eastAsia="ar-SA"/>
        </w:rPr>
        <w:t xml:space="preserve">бланко сопствену меницу </w:t>
      </w:r>
      <w:r>
        <w:rPr>
          <w:rFonts w:ascii="Times New Roman" w:hAnsi="Times New Roman" w:cs="Times New Roman"/>
          <w:color w:val="000000"/>
          <w:kern w:val="2"/>
          <w:sz w:val="24"/>
          <w:szCs w:val="24"/>
          <w:lang w:val="sr-Cyrl-CS" w:eastAsia="ar-SA"/>
        </w:rPr>
        <w:t>којом понуђач обезбеђује испуњење својих обавеза из уговора.</w:t>
      </w:r>
      <w:r>
        <w:rPr>
          <w:rFonts w:ascii="Times New Roman" w:hAnsi="Times New Roman" w:cs="Times New Roman"/>
          <w:sz w:val="24"/>
          <w:szCs w:val="24"/>
          <w:lang w:val="sr-Cyrl-CS"/>
        </w:rPr>
        <w:t xml:space="preserve"> </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Рок важења средстава финансијског обезбеђења мора бити најмање 30 (тридесет) дана дужи од истека рока свих уговорених обавеза понуђача.</w:t>
      </w:r>
    </w:p>
    <w:p w:rsidR="00AF0BFA" w:rsidRDefault="00AF0BFA">
      <w:pPr>
        <w:suppressAutoHyphens/>
        <w:spacing w:after="0" w:line="100" w:lineRule="atLeast"/>
        <w:jc w:val="both"/>
        <w:rPr>
          <w:rFonts w:ascii="Times New Roman" w:hAnsi="Times New Roman" w:cs="Times New Roman"/>
          <w:color w:val="000000"/>
          <w:kern w:val="2"/>
          <w:sz w:val="24"/>
          <w:szCs w:val="24"/>
          <w:lang w:val="sr-Latn-CS" w:eastAsia="ar-SA"/>
        </w:rPr>
      </w:pPr>
      <w:r>
        <w:rPr>
          <w:rFonts w:ascii="Times New Roman" w:hAnsi="Times New Roman" w:cs="Times New Roman"/>
          <w:color w:val="000000"/>
          <w:kern w:val="2"/>
          <w:sz w:val="24"/>
          <w:szCs w:val="24"/>
          <w:lang w:val="sr-Cyrl-CS" w:eastAsia="ar-SA"/>
        </w:rPr>
        <w:t>По извршењу свих уговорних обавеза понуђача средства финансијског обезбеђења ће бити враћена</w:t>
      </w:r>
    </w:p>
    <w:p w:rsidR="00AF0BFA" w:rsidRDefault="00AF0BFA">
      <w:pPr>
        <w:widowControl w:val="0"/>
        <w:spacing w:after="0" w:line="240" w:lineRule="auto"/>
        <w:jc w:val="both"/>
        <w:rPr>
          <w:rFonts w:ascii="Times New Roman" w:hAnsi="Times New Roman" w:cs="Times New Roman"/>
          <w:color w:val="000000"/>
          <w:kern w:val="2"/>
          <w:sz w:val="24"/>
          <w:szCs w:val="24"/>
          <w:lang w:val="sr-Cyrl-CS" w:eastAsia="ar-SA"/>
        </w:rPr>
      </w:pP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pStyle w:val="listparagraf"/>
        <w:rPr>
          <w:sz w:val="24"/>
          <w:szCs w:val="24"/>
          <w:lang w:val="sr-Latn-CS"/>
        </w:rPr>
      </w:pPr>
      <w:r>
        <w:rPr>
          <w:sz w:val="24"/>
          <w:szCs w:val="24"/>
          <w:lang w:val="sr-Latn-CS"/>
        </w:rPr>
        <w:lastRenderedPageBreak/>
        <w:t xml:space="preserve">13. </w:t>
      </w:r>
      <w:r>
        <w:rPr>
          <w:rFonts w:ascii="Times New Roman" w:hAnsi="Times New Roman"/>
          <w:sz w:val="24"/>
          <w:szCs w:val="24"/>
        </w:rPr>
        <w:t>ЗАШТИТА ПОВЕРЉИВОСТИ ПОДАТАКА КОЈЕ НАРУЧИЛАЦ СТАВЉА ПОНУЂАЧИМА НА РАСПОЛАГАЊЕ, УКЉУЧУЈУЋИ И ЊИХОВЕ ПОДИЗВОЂАЧЕ</w:t>
      </w:r>
    </w:p>
    <w:p w:rsidR="00AF0BFA" w:rsidRDefault="00AF0BFA">
      <w:pPr>
        <w:pStyle w:val="listparagraf"/>
        <w:rPr>
          <w:color w:val="000000"/>
          <w:sz w:val="24"/>
          <w:szCs w:val="24"/>
          <w:lang w:val="sr-Latn-CS"/>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Предметна набавка садржи поверљиве информације које наручилац ставља на располагање.</w:t>
      </w:r>
    </w:p>
    <w:p w:rsidR="00AF0BFA" w:rsidRDefault="00AF0BFA">
      <w:pPr>
        <w:widowControl w:val="0"/>
        <w:tabs>
          <w:tab w:val="left" w:pos="1440"/>
        </w:tabs>
        <w:spacing w:after="0" w:line="240" w:lineRule="auto"/>
        <w:jc w:val="both"/>
        <w:rPr>
          <w:rFonts w:ascii="Times New Roman" w:hAnsi="Times New Roman" w:cs="Times New Roman"/>
          <w:sz w:val="24"/>
          <w:szCs w:val="24"/>
          <w:lang w:val="sr-Cyrl-CS"/>
        </w:rPr>
      </w:pPr>
      <w:r>
        <w:rPr>
          <w:rFonts w:ascii="Times New Roman" w:hAnsi="Times New Roman" w:cs="Times New Roman"/>
          <w:color w:val="000000"/>
          <w:sz w:val="24"/>
          <w:szCs w:val="24"/>
          <w:lang w:val="sr-Cyrl-CS" w:eastAsia="ru-RU"/>
        </w:rPr>
        <w:t>Наручилац захтева заштиту поверљивости података које даваоцу услуга ставља на располагање у предметној јавној набавци. Давалац услуга који је примио наведене податке дужан је да их чува и штити у складу са прописима о заштити података о личности.</w:t>
      </w:r>
    </w:p>
    <w:p w:rsidR="00AF0BFA" w:rsidRDefault="00AF0BFA">
      <w:pPr>
        <w:widowControl w:val="0"/>
        <w:tabs>
          <w:tab w:val="left" w:pos="1440"/>
        </w:tabs>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val="sr-Cyrl-CS" w:eastAsia="ru-RU"/>
        </w:rPr>
        <w:tab/>
      </w:r>
    </w:p>
    <w:p w:rsidR="00AF0BFA" w:rsidRDefault="00AF0BFA">
      <w:pPr>
        <w:pStyle w:val="lastparagraf"/>
        <w:rPr>
          <w:sz w:val="24"/>
          <w:szCs w:val="24"/>
        </w:rPr>
      </w:pPr>
      <w:r>
        <w:rPr>
          <w:sz w:val="24"/>
          <w:szCs w:val="24"/>
          <w:lang w:val="sr-Latn-CS"/>
        </w:rPr>
        <w:t xml:space="preserve">14. </w:t>
      </w:r>
      <w:r>
        <w:rPr>
          <w:rFonts w:ascii="Times New Roman" w:hAnsi="Times New Roman"/>
          <w:sz w:val="24"/>
          <w:szCs w:val="24"/>
        </w:rPr>
        <w:t>ДОДАТНЕ ИНФОРМАЦИЈЕ ИЛИ ПОЈАШЊЕЊА У ВЕЗИ СА ПРИПРЕМАЊЕМ ПОНУДЕ</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Заинтересовано лице може, у писаном облику</w:t>
      </w:r>
      <w:r>
        <w:rPr>
          <w:rFonts w:ascii="Times New Roman" w:hAnsi="Times New Roman" w:cs="Times New Roman"/>
          <w:i/>
          <w:iCs/>
          <w:kern w:val="1"/>
          <w:sz w:val="24"/>
          <w:szCs w:val="24"/>
          <w:lang w:eastAsia="ar-SA"/>
        </w:rPr>
        <w:t xml:space="preserve"> </w:t>
      </w:r>
      <w:r>
        <w:rPr>
          <w:rFonts w:ascii="Times New Roman" w:hAnsi="Times New Roman" w:cs="Times New Roman"/>
          <w:kern w:val="1"/>
          <w:sz w:val="24"/>
          <w:szCs w:val="24"/>
          <w:lang w:eastAsia="ar-SA"/>
        </w:rPr>
        <w:t>електронске поште</w:t>
      </w:r>
      <w:r>
        <w:rPr>
          <w:rFonts w:ascii="Times New Roman" w:hAnsi="Times New Roman" w:cs="Times New Roman"/>
          <w:kern w:val="1"/>
          <w:sz w:val="24"/>
          <w:szCs w:val="24"/>
          <w:lang w:val="sr-Cyrl-CS" w:eastAsia="ar-SA"/>
        </w:rPr>
        <w:t xml:space="preserve"> на </w:t>
      </w:r>
      <w:r>
        <w:rPr>
          <w:rFonts w:ascii="Times New Roman" w:hAnsi="Times New Roman" w:cs="Times New Roman"/>
          <w:kern w:val="1"/>
          <w:sz w:val="24"/>
          <w:szCs w:val="24"/>
          <w:lang w:eastAsia="ar-SA"/>
        </w:rPr>
        <w:t>e</w:t>
      </w:r>
      <w:r>
        <w:rPr>
          <w:rFonts w:ascii="Times New Roman" w:hAnsi="Times New Roman" w:cs="Times New Roman"/>
          <w:kern w:val="1"/>
          <w:sz w:val="24"/>
          <w:szCs w:val="24"/>
          <w:lang w:val="ru-RU" w:eastAsia="ar-SA"/>
        </w:rPr>
        <w:t>-</w:t>
      </w:r>
      <w:r>
        <w:rPr>
          <w:rFonts w:ascii="Times New Roman" w:hAnsi="Times New Roman" w:cs="Times New Roman"/>
          <w:kern w:val="1"/>
          <w:sz w:val="24"/>
          <w:szCs w:val="24"/>
          <w:lang w:eastAsia="ar-SA"/>
        </w:rPr>
        <w:t>mail</w:t>
      </w:r>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val="sr-Latn-CS" w:eastAsia="ar-SA"/>
        </w:rPr>
        <w:t xml:space="preserve"> </w:t>
      </w:r>
      <w:r>
        <w:rPr>
          <w:rFonts w:ascii="Times New Roman" w:hAnsi="Times New Roman" w:cs="Times New Roman"/>
          <w:color w:val="000000"/>
          <w:sz w:val="24"/>
          <w:szCs w:val="24"/>
          <w:lang w:val="sr-Cyrl-CS" w:eastAsia="ru-RU"/>
        </w:rPr>
        <w:t>Милица Ђурић,  Сектор за борачко инвалидску заштиту, е- mail адреса:</w:t>
      </w:r>
      <w:r>
        <w:rPr>
          <w:rFonts w:ascii="Times New Roman" w:hAnsi="Times New Roman" w:cs="Times New Roman"/>
          <w:color w:val="000000"/>
          <w:sz w:val="24"/>
          <w:szCs w:val="24"/>
          <w:lang w:val="ru-RU" w:eastAsia="ru-RU"/>
        </w:rPr>
        <w:t xml:space="preserve"> </w:t>
      </w:r>
      <w:hyperlink r:id="rId16" w:history="1">
        <w:r>
          <w:rPr>
            <w:rFonts w:ascii="Times New Roman" w:hAnsi="Times New Roman" w:cs="Times New Roman"/>
            <w:color w:val="0000FF"/>
            <w:sz w:val="24"/>
            <w:szCs w:val="24"/>
            <w:u w:val="single"/>
            <w:lang w:eastAsia="ru-RU"/>
          </w:rPr>
          <w:t>milica.djuric@minrzs.gov.rs</w:t>
        </w:r>
      </w:hyperlink>
      <w:r>
        <w:rPr>
          <w:rFonts w:ascii="Times New Roman" w:hAnsi="Times New Roman" w:cs="Times New Roman"/>
          <w:color w:val="000000"/>
          <w:sz w:val="24"/>
          <w:szCs w:val="24"/>
          <w:lang w:val="sr-Cyrl-CS" w:eastAsia="ru-RU"/>
        </w:rPr>
        <w:t xml:space="preserve">, Тања Пушоња, е- mail адреса: </w:t>
      </w:r>
      <w:hyperlink r:id="rId17" w:history="1">
        <w:r>
          <w:rPr>
            <w:rFonts w:ascii="Times New Roman" w:hAnsi="Times New Roman" w:cs="Times New Roman"/>
            <w:color w:val="0000FF"/>
            <w:sz w:val="24"/>
            <w:szCs w:val="24"/>
            <w:u w:val="single"/>
            <w:lang w:eastAsia="ru-RU"/>
          </w:rPr>
          <w:t>tanja.pusonja@minrzs.gov.rs</w:t>
        </w:r>
      </w:hyperlink>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sr-Cyrl-CS" w:eastAsia="ru-RU"/>
        </w:rPr>
        <w:t xml:space="preserve">и Милица Михаиловић, е- mail адреса: </w:t>
      </w:r>
      <w:hyperlink r:id="rId18" w:history="1">
        <w:r>
          <w:rPr>
            <w:rFonts w:ascii="Times New Roman" w:hAnsi="Times New Roman" w:cs="Times New Roman"/>
            <w:color w:val="0000FF"/>
            <w:sz w:val="24"/>
            <w:szCs w:val="24"/>
            <w:u w:val="single"/>
            <w:lang w:eastAsia="ru-RU"/>
          </w:rPr>
          <w:t>milica.mihailovic@minrzs.gov.rs</w:t>
        </w:r>
      </w:hyperlink>
      <w:r>
        <w:rPr>
          <w:rFonts w:ascii="Times New Roman" w:hAnsi="Times New Roman" w:cs="Times New Roman"/>
          <w:kern w:val="1"/>
          <w:sz w:val="24"/>
          <w:szCs w:val="24"/>
          <w:lang w:eastAsia="ar-SA"/>
        </w:rPr>
        <w:t xml:space="preserve"> тражити од наручиоца додатне информације или појашњења у вези са припремањем понуде, </w:t>
      </w:r>
      <w:r>
        <w:rPr>
          <w:rFonts w:ascii="Times New Roman" w:hAnsi="Times New Roman" w:cs="Times New Roman"/>
          <w:kern w:val="1"/>
          <w:sz w:val="24"/>
          <w:szCs w:val="24"/>
          <w:lang w:val="sr-Cyrl-CS" w:eastAsia="ar-SA"/>
        </w:rPr>
        <w:t xml:space="preserve">при чему може да да укаже и на евентуалне уочене недостатке и неправилности у конкурсној документацији, </w:t>
      </w:r>
      <w:r>
        <w:rPr>
          <w:rFonts w:ascii="Times New Roman" w:hAnsi="Times New Roman" w:cs="Times New Roman"/>
          <w:kern w:val="1"/>
          <w:sz w:val="24"/>
          <w:szCs w:val="24"/>
          <w:lang w:eastAsia="ar-SA"/>
        </w:rPr>
        <w:t xml:space="preserve">најкасније 5 </w:t>
      </w:r>
      <w:r>
        <w:rPr>
          <w:rFonts w:ascii="Times New Roman" w:hAnsi="Times New Roman" w:cs="Times New Roman"/>
          <w:kern w:val="1"/>
          <w:sz w:val="24"/>
          <w:szCs w:val="24"/>
          <w:lang w:val="sr-Cyrl-CS" w:eastAsia="ar-SA"/>
        </w:rPr>
        <w:t xml:space="preserve">(пет) </w:t>
      </w:r>
      <w:r>
        <w:rPr>
          <w:rFonts w:ascii="Times New Roman" w:hAnsi="Times New Roman" w:cs="Times New Roman"/>
          <w:kern w:val="1"/>
          <w:sz w:val="24"/>
          <w:szCs w:val="24"/>
          <w:lang w:eastAsia="ar-SA"/>
        </w:rPr>
        <w:t xml:space="preserve">дана пре истека рока за подношење понуде. </w:t>
      </w:r>
    </w:p>
    <w:p w:rsidR="00AF0BFA" w:rsidRDefault="00AF0BFA">
      <w:pPr>
        <w:pStyle w:val="BodyText2"/>
        <w:widowControl/>
        <w:suppressAutoHyphens/>
        <w:spacing w:line="100" w:lineRule="atLeast"/>
        <w:rPr>
          <w:rFonts w:ascii="Times New Roman" w:hAnsi="Times New Roman"/>
          <w:color w:val="auto"/>
          <w:kern w:val="1"/>
          <w:lang w:val="en-US" w:eastAsia="ar-SA"/>
        </w:rPr>
      </w:pPr>
      <w:proofErr w:type="gramStart"/>
      <w:r>
        <w:rPr>
          <w:rFonts w:ascii="Times New Roman" w:hAnsi="Times New Roman"/>
          <w:color w:val="auto"/>
          <w:kern w:val="1"/>
          <w:lang w:val="en-US"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Pr>
          <w:rFonts w:ascii="Times New Roman" w:hAnsi="Times New Roman"/>
          <w:color w:val="auto"/>
          <w:kern w:val="1"/>
          <w:lang w:val="en-US" w:eastAsia="ar-SA"/>
        </w:rPr>
        <w:t xml:space="preserve"> </w:t>
      </w: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Times New Roman" w:hAnsi="Times New Roman" w:cs="Times New Roman"/>
          <w:b/>
          <w:bCs/>
          <w:kern w:val="1"/>
          <w:sz w:val="24"/>
          <w:szCs w:val="24"/>
          <w:lang w:eastAsia="ar-SA"/>
        </w:rPr>
        <w:t xml:space="preserve"> ЈН бр.</w:t>
      </w:r>
      <w:proofErr w:type="gramEnd"/>
      <w:r>
        <w:rPr>
          <w:rFonts w:ascii="Times New Roman" w:hAnsi="Times New Roman" w:cs="Times New Roman"/>
          <w:b/>
          <w:bCs/>
          <w:kern w:val="1"/>
          <w:sz w:val="24"/>
          <w:szCs w:val="24"/>
          <w:lang w:eastAsia="ar-SA"/>
        </w:rPr>
        <w:t xml:space="preserve"> </w:t>
      </w:r>
      <w:r>
        <w:rPr>
          <w:rFonts w:ascii="Times New Roman" w:hAnsi="Times New Roman" w:cs="Times New Roman"/>
          <w:b/>
          <w:bCs/>
          <w:kern w:val="1"/>
          <w:sz w:val="24"/>
          <w:szCs w:val="24"/>
          <w:lang w:val="sr-Cyrl-CS" w:eastAsia="ar-SA"/>
        </w:rPr>
        <w:t>6</w:t>
      </w:r>
      <w:r>
        <w:rPr>
          <w:rFonts w:ascii="Times New Roman" w:hAnsi="Times New Roman" w:cs="Times New Roman"/>
          <w:b/>
          <w:bCs/>
          <w:kern w:val="1"/>
          <w:sz w:val="24"/>
          <w:szCs w:val="24"/>
          <w:lang w:eastAsia="ar-SA"/>
        </w:rPr>
        <w:t>/201</w:t>
      </w:r>
      <w:r>
        <w:rPr>
          <w:rFonts w:ascii="Times New Roman" w:hAnsi="Times New Roman" w:cs="Times New Roman"/>
          <w:b/>
          <w:bCs/>
          <w:kern w:val="1"/>
          <w:sz w:val="24"/>
          <w:szCs w:val="24"/>
          <w:lang w:val="sr-Cyrl-CS" w:eastAsia="ar-SA"/>
        </w:rPr>
        <w:t>6</w:t>
      </w:r>
      <w:r>
        <w:rPr>
          <w:rFonts w:ascii="Times New Roman" w:hAnsi="Times New Roman" w:cs="Times New Roman"/>
          <w:kern w:val="1"/>
          <w:sz w:val="24"/>
          <w:szCs w:val="24"/>
          <w:lang w:val="ru-RU" w:eastAsia="ar-SA"/>
        </w:rPr>
        <w:t>”</w:t>
      </w:r>
      <w:r>
        <w:rPr>
          <w:rFonts w:ascii="Times New Roman" w:hAnsi="Times New Roman" w:cs="Times New Roman"/>
          <w:kern w:val="1"/>
          <w:sz w:val="24"/>
          <w:szCs w:val="24"/>
          <w:lang w:eastAsia="ar-SA"/>
        </w:rPr>
        <w:t>.</w:t>
      </w: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Times New Roman" w:hAnsi="Times New Roman" w:cs="Times New Roman"/>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По истеку рока предвиђеног за подношење понуда н</w:t>
      </w:r>
      <w:r>
        <w:rPr>
          <w:rFonts w:ascii="Times New Roman" w:hAnsi="Times New Roman" w:cs="Times New Roman"/>
          <w:kern w:val="1"/>
          <w:sz w:val="24"/>
          <w:szCs w:val="24"/>
          <w:lang w:val="sr-Cyrl-CS" w:eastAsia="ar-SA"/>
        </w:rPr>
        <w:t>а</w:t>
      </w:r>
      <w:r>
        <w:rPr>
          <w:rFonts w:ascii="Times New Roman" w:hAnsi="Times New Roman" w:cs="Times New Roman"/>
          <w:kern w:val="1"/>
          <w:sz w:val="24"/>
          <w:szCs w:val="24"/>
          <w:lang w:eastAsia="ar-SA"/>
        </w:rPr>
        <w:t>ручилац не може да мења нити да допуњује конкурсну документацију.</w:t>
      </w:r>
      <w:proofErr w:type="gramEnd"/>
      <w:r>
        <w:rPr>
          <w:rFonts w:ascii="Times New Roman" w:hAnsi="Times New Roman" w:cs="Times New Roman"/>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Тражење додатних информација или појашњења у вези са припремањем понуде телефоном није дозвољено.</w:t>
      </w:r>
      <w:proofErr w:type="gramEnd"/>
      <w:r>
        <w:rPr>
          <w:rFonts w:ascii="Times New Roman" w:hAnsi="Times New Roman" w:cs="Times New Roman"/>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kern w:val="1"/>
          <w:sz w:val="24"/>
          <w:szCs w:val="24"/>
          <w:lang w:eastAsia="ar-SA"/>
        </w:rPr>
      </w:pPr>
      <w:proofErr w:type="gramStart"/>
      <w:r>
        <w:rPr>
          <w:rFonts w:ascii="Times New Roman" w:hAnsi="Times New Roman" w:cs="Times New Roman"/>
          <w:kern w:val="1"/>
          <w:sz w:val="24"/>
          <w:szCs w:val="24"/>
          <w:lang w:eastAsia="ar-SA"/>
        </w:rPr>
        <w:t>Комуникација у поступку јавне набавке врши се искључиво на начин одређен чланом 20.</w:t>
      </w:r>
      <w:proofErr w:type="gramEnd"/>
      <w:r>
        <w:rPr>
          <w:rFonts w:ascii="Times New Roman" w:hAnsi="Times New Roman" w:cs="Times New Roman"/>
          <w:kern w:val="1"/>
          <w:sz w:val="24"/>
          <w:szCs w:val="24"/>
          <w:lang w:eastAsia="ar-SA"/>
        </w:rPr>
        <w:t xml:space="preserve"> </w:t>
      </w:r>
      <w:proofErr w:type="gramStart"/>
      <w:r>
        <w:rPr>
          <w:rFonts w:ascii="Times New Roman" w:hAnsi="Times New Roman" w:cs="Times New Roman"/>
          <w:kern w:val="1"/>
          <w:sz w:val="24"/>
          <w:szCs w:val="24"/>
          <w:lang w:eastAsia="ar-SA"/>
        </w:rPr>
        <w:t>Закона.</w:t>
      </w:r>
      <w:proofErr w:type="gramEnd"/>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pStyle w:val="ListParagraph"/>
        <w:widowControl w:val="0"/>
        <w:numPr>
          <w:ilvl w:val="0"/>
          <w:numId w:val="33"/>
        </w:numPr>
        <w:spacing w:line="240" w:lineRule="auto"/>
        <w:jc w:val="both"/>
        <w:rPr>
          <w:b/>
          <w:bCs/>
          <w:lang w:val="ru-RU" w:eastAsia="ru-RU"/>
        </w:rPr>
      </w:pPr>
      <w:r>
        <w:rPr>
          <w:rFonts w:ascii="Times New Roman" w:hAnsi="Times New Roman"/>
          <w:b/>
          <w:bCs/>
          <w:lang w:val="ru-RU" w:eastAsia="ru-RU"/>
        </w:rPr>
        <w:t xml:space="preserve">ДОДАТНА ОБЈАШЊЕЊА ОД ПОНУЂАЧА ПОСЛЕ ОТВАРАЊА ПОНУДА И КОНТРОЛА КОД ПОНУЂАЧА ОДНОСНО ЊЕГОВОГ ПОДИЗВОЂАЧА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pStyle w:val="BodyText2"/>
      </w:pPr>
      <w:r>
        <w:rPr>
          <w:rFonts w:ascii="Times New Roman" w:hAnsi="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0BFA"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0BFA"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0BFA"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 случају разлике између јединичне и укупне цене, меродавна је јединична цена.</w:t>
      </w: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val="ru-RU" w:eastAsia="ru-RU"/>
        </w:rPr>
        <w:lastRenderedPageBreak/>
        <w:t>Ако се понуђач не сагласи са исправком рачунских грешака, наручил</w:t>
      </w:r>
      <w:r>
        <w:rPr>
          <w:rFonts w:ascii="Times New Roman" w:hAnsi="Times New Roman" w:cs="Times New Roman"/>
          <w:color w:val="000000"/>
          <w:sz w:val="24"/>
          <w:szCs w:val="24"/>
          <w:lang w:val="sr-Cyrl-CS" w:eastAsia="ru-RU"/>
        </w:rPr>
        <w:t>а</w:t>
      </w:r>
      <w:r>
        <w:rPr>
          <w:rFonts w:ascii="Times New Roman" w:hAnsi="Times New Roman" w:cs="Times New Roman"/>
          <w:color w:val="000000"/>
          <w:sz w:val="24"/>
          <w:szCs w:val="24"/>
          <w:lang w:val="ru-RU" w:eastAsia="ru-RU"/>
        </w:rPr>
        <w:t xml:space="preserve">ц ће његову понуду одбити као неприхватљиву. </w:t>
      </w: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pStyle w:val="ListParagraph"/>
        <w:widowControl w:val="0"/>
        <w:spacing w:line="240" w:lineRule="auto"/>
        <w:ind w:left="360"/>
        <w:jc w:val="both"/>
        <w:rPr>
          <w:b/>
          <w:bCs/>
          <w:color w:val="FF6600"/>
          <w:lang w:val="ru-RU" w:eastAsia="ru-RU"/>
        </w:rPr>
      </w:pPr>
      <w:r>
        <w:rPr>
          <w:color w:val="auto"/>
          <w:lang w:val="sr-Latn-CS" w:eastAsia="ru-RU"/>
        </w:rPr>
        <w:t>16.</w:t>
      </w:r>
      <w:r>
        <w:rPr>
          <w:rFonts w:ascii="Times New Roman" w:hAnsi="Times New Roman"/>
          <w:b/>
          <w:bCs/>
          <w:lang w:val="ru-RU" w:eastAsia="ru-RU"/>
        </w:rPr>
        <w:t>НЕГАТИВНЕ РЕФЕРЕНЦЕ</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suppressAutoHyphens/>
        <w:spacing w:after="0" w:line="100" w:lineRule="atLeast"/>
        <w:jc w:val="both"/>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Понуда п</w:t>
      </w:r>
      <w:r>
        <w:rPr>
          <w:rFonts w:ascii="Times New Roman" w:hAnsi="Times New Roman" w:cs="Times New Roman"/>
          <w:kern w:val="1"/>
          <w:sz w:val="24"/>
          <w:szCs w:val="24"/>
          <w:lang w:eastAsia="ar-SA"/>
        </w:rPr>
        <w:t>онуђач</w:t>
      </w:r>
      <w:r>
        <w:rPr>
          <w:rFonts w:ascii="Times New Roman" w:hAnsi="Times New Roman" w:cs="Times New Roman"/>
          <w:kern w:val="1"/>
          <w:sz w:val="24"/>
          <w:szCs w:val="24"/>
          <w:lang w:val="sr-Cyrl-CS" w:eastAsia="ar-SA"/>
        </w:rPr>
        <w:t>а</w:t>
      </w:r>
      <w:r>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val="sr-Cyrl-CS" w:eastAsia="ar-SA"/>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AF0BFA" w:rsidRDefault="00AF0BFA">
      <w:pPr>
        <w:widowControl w:val="0"/>
        <w:spacing w:after="0" w:line="240" w:lineRule="auto"/>
        <w:jc w:val="both"/>
        <w:rPr>
          <w:rFonts w:ascii="Times New Roman" w:hAnsi="Times New Roman" w:cs="Times New Roman"/>
          <w:b/>
          <w:bCs/>
          <w:color w:val="000000"/>
          <w:sz w:val="24"/>
          <w:szCs w:val="24"/>
          <w:lang w:val="sr-Cyrl-CS" w:eastAsia="ru-RU"/>
        </w:rPr>
      </w:pPr>
    </w:p>
    <w:p w:rsidR="00AF0BFA" w:rsidRDefault="00AF0BFA">
      <w:pPr>
        <w:pStyle w:val="ListParagraph"/>
        <w:widowControl w:val="0"/>
        <w:numPr>
          <w:ilvl w:val="0"/>
          <w:numId w:val="34"/>
        </w:numPr>
        <w:spacing w:line="240" w:lineRule="auto"/>
        <w:jc w:val="both"/>
        <w:rPr>
          <w:b/>
          <w:bCs/>
          <w:color w:val="auto"/>
          <w:lang w:val="sr-Cyrl-CS" w:eastAsia="ru-RU"/>
        </w:rPr>
      </w:pPr>
      <w:r>
        <w:rPr>
          <w:rFonts w:ascii="Times New Roman" w:hAnsi="Times New Roman"/>
          <w:b/>
          <w:bCs/>
          <w:lang w:val="ru-RU" w:eastAsia="ru-RU"/>
        </w:rPr>
        <w:t>ВРСТА КРИТЕРИЈУМА ЗА ДОДЕЛУ УГОВОРА</w:t>
      </w:r>
    </w:p>
    <w:p w:rsidR="00AF0BFA" w:rsidRDefault="00AF0BFA">
      <w:pPr>
        <w:widowControl w:val="0"/>
        <w:spacing w:after="0" w:line="240" w:lineRule="auto"/>
        <w:jc w:val="both"/>
        <w:rPr>
          <w:rFonts w:ascii="Times New Roman" w:hAnsi="Times New Roman" w:cs="Times New Roman"/>
          <w:b/>
          <w:bCs/>
          <w:color w:val="000000"/>
          <w:sz w:val="24"/>
          <w:szCs w:val="24"/>
          <w:lang w:val="sr-Cyrl-CS" w:eastAsia="ru-RU"/>
        </w:rPr>
      </w:pPr>
    </w:p>
    <w:p w:rsidR="00AF0BFA"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proofErr w:type="gramStart"/>
      <w:r>
        <w:rPr>
          <w:rFonts w:ascii="Times New Roman" w:hAnsi="Times New Roman" w:cs="Times New Roman"/>
          <w:color w:val="000000"/>
          <w:kern w:val="1"/>
          <w:sz w:val="24"/>
          <w:szCs w:val="24"/>
          <w:lang w:eastAsia="ar-SA"/>
        </w:rPr>
        <w:t xml:space="preserve">Избор најповољније понуде ће се извршити применом критеријума </w:t>
      </w:r>
      <w:r>
        <w:rPr>
          <w:rFonts w:ascii="Times New Roman" w:hAnsi="Times New Roman" w:cs="Times New Roman"/>
          <w:b/>
          <w:bCs/>
          <w:color w:val="000000"/>
          <w:kern w:val="1"/>
          <w:sz w:val="24"/>
          <w:szCs w:val="24"/>
          <w:lang w:eastAsia="ar-SA"/>
        </w:rPr>
        <w:t>„</w:t>
      </w:r>
      <w:r>
        <w:rPr>
          <w:rFonts w:ascii="Times New Roman" w:hAnsi="Times New Roman" w:cs="Times New Roman"/>
          <w:b/>
          <w:bCs/>
          <w:color w:val="000000"/>
          <w:kern w:val="1"/>
          <w:sz w:val="24"/>
          <w:szCs w:val="24"/>
          <w:lang w:val="sr-Cyrl-CS" w:eastAsia="ar-SA"/>
        </w:rPr>
        <w:t>Економски најповољнија понуда</w:t>
      </w:r>
      <w:r>
        <w:rPr>
          <w:rFonts w:ascii="Times New Roman" w:hAnsi="Times New Roman" w:cs="Times New Roman"/>
          <w:b/>
          <w:bCs/>
          <w:color w:val="000000"/>
          <w:kern w:val="1"/>
          <w:sz w:val="24"/>
          <w:szCs w:val="24"/>
          <w:lang w:eastAsia="ar-SA"/>
        </w:rPr>
        <w:t>“.</w:t>
      </w:r>
      <w:proofErr w:type="gramEnd"/>
      <w:r>
        <w:rPr>
          <w:rFonts w:ascii="Times New Roman" w:hAnsi="Times New Roman" w:cs="Times New Roman"/>
          <w:b/>
          <w:bCs/>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p>
    <w:p w:rsidR="00AF0BFA" w:rsidRDefault="00AF0BFA">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Избор најпово</w:t>
      </w:r>
      <w:r>
        <w:rPr>
          <w:rFonts w:ascii="Times New Roman" w:hAnsi="Times New Roman" w:cs="Times New Roman"/>
          <w:sz w:val="24"/>
          <w:szCs w:val="24"/>
          <w:lang w:val="sr-Cyrl-CS"/>
        </w:rPr>
        <w:t>љ</w:t>
      </w:r>
      <w:r>
        <w:rPr>
          <w:rFonts w:ascii="Times New Roman" w:hAnsi="Times New Roman" w:cs="Times New Roman"/>
          <w:sz w:val="24"/>
          <w:szCs w:val="24"/>
        </w:rPr>
        <w:t>није понуде обавиће се применом критеријума из члана 85.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тачка 1. (</w:t>
      </w:r>
      <w:proofErr w:type="gramStart"/>
      <w:r>
        <w:rPr>
          <w:rFonts w:ascii="Times New Roman" w:hAnsi="Times New Roman" w:cs="Times New Roman"/>
          <w:sz w:val="24"/>
          <w:szCs w:val="24"/>
        </w:rPr>
        <w:t>економски</w:t>
      </w:r>
      <w:proofErr w:type="gramEnd"/>
      <w:r>
        <w:rPr>
          <w:rFonts w:ascii="Times New Roman" w:hAnsi="Times New Roman" w:cs="Times New Roman"/>
          <w:sz w:val="24"/>
          <w:szCs w:val="24"/>
        </w:rPr>
        <w:t xml:space="preserve"> најпово</w:t>
      </w:r>
      <w:r>
        <w:rPr>
          <w:rFonts w:ascii="Times New Roman" w:hAnsi="Times New Roman" w:cs="Times New Roman"/>
          <w:sz w:val="24"/>
          <w:szCs w:val="24"/>
          <w:lang w:val="sr-Cyrl-CS"/>
        </w:rPr>
        <w:t>љ</w:t>
      </w:r>
      <w:r>
        <w:rPr>
          <w:rFonts w:ascii="Times New Roman" w:hAnsi="Times New Roman" w:cs="Times New Roman"/>
          <w:sz w:val="24"/>
          <w:szCs w:val="24"/>
        </w:rPr>
        <w:t xml:space="preserve">нија понуда) Закона о јавним набавкама, а који ће се вредновати на следећи начин: </w:t>
      </w:r>
    </w:p>
    <w:p w:rsidR="00AF0BFA" w:rsidRDefault="00AF0BFA">
      <w:pPr>
        <w:autoSpaceDE w:val="0"/>
        <w:autoSpaceDN w:val="0"/>
        <w:adjustRightInd w:val="0"/>
        <w:spacing w:after="0" w:line="240" w:lineRule="auto"/>
        <w:ind w:firstLine="720"/>
        <w:rPr>
          <w:rFonts w:ascii="Times New Roman" w:hAnsi="Times New Roman" w:cs="Times New Roman"/>
          <w:sz w:val="24"/>
          <w:szCs w:val="24"/>
          <w:lang w:val="sr-Cyrl-CS"/>
        </w:rPr>
      </w:pPr>
    </w:p>
    <w:tbl>
      <w:tblPr>
        <w:tblW w:w="8229" w:type="dxa"/>
        <w:tblInd w:w="2"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609"/>
        <w:gridCol w:w="4353"/>
        <w:gridCol w:w="3260"/>
        <w:gridCol w:w="7"/>
      </w:tblGrid>
      <w:tr w:rsidR="00AF0BFA" w:rsidRPr="005331E7">
        <w:trPr>
          <w:gridAfter w:val="1"/>
          <w:wAfter w:w="7" w:type="dxa"/>
        </w:trPr>
        <w:tc>
          <w:tcPr>
            <w:tcW w:w="609" w:type="dxa"/>
            <w:tcBorders>
              <w:top w:val="double" w:sz="4" w:space="0" w:color="auto"/>
              <w:left w:val="double" w:sz="4" w:space="0" w:color="auto"/>
              <w:bottom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lang w:val="sr-Cyrl-CS"/>
              </w:rPr>
            </w:pPr>
            <w:r w:rsidRPr="005331E7">
              <w:rPr>
                <w:rFonts w:ascii="Times New Roman" w:hAnsi="Times New Roman" w:cs="Times New Roman"/>
                <w:sz w:val="24"/>
                <w:szCs w:val="24"/>
              </w:rPr>
              <w:t>р.б</w:t>
            </w:r>
            <w:r w:rsidRPr="005331E7">
              <w:rPr>
                <w:rFonts w:ascii="Times New Roman" w:hAnsi="Times New Roman" w:cs="Times New Roman"/>
                <w:sz w:val="24"/>
                <w:szCs w:val="24"/>
                <w:lang w:val="sr-Cyrl-CS"/>
              </w:rPr>
              <w:t>.</w:t>
            </w:r>
          </w:p>
        </w:tc>
        <w:tc>
          <w:tcPr>
            <w:tcW w:w="4353" w:type="dxa"/>
            <w:tcBorders>
              <w:top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rPr>
            </w:pPr>
            <w:r w:rsidRPr="005331E7">
              <w:rPr>
                <w:rFonts w:ascii="Times New Roman" w:hAnsi="Times New Roman" w:cs="Times New Roman"/>
                <w:sz w:val="24"/>
                <w:szCs w:val="24"/>
              </w:rPr>
              <w:t>критеријум</w:t>
            </w:r>
          </w:p>
        </w:tc>
        <w:tc>
          <w:tcPr>
            <w:tcW w:w="3260" w:type="dxa"/>
            <w:tcBorders>
              <w:top w:val="double" w:sz="4" w:space="0" w:color="auto"/>
              <w:left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p>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rPr>
              <w:t>број бодова</w:t>
            </w:r>
          </w:p>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p>
        </w:tc>
      </w:tr>
      <w:tr w:rsidR="00AF0BFA" w:rsidRPr="005331E7">
        <w:trPr>
          <w:gridAfter w:val="1"/>
          <w:wAfter w:w="7" w:type="dxa"/>
          <w:trHeight w:val="390"/>
        </w:trPr>
        <w:tc>
          <w:tcPr>
            <w:tcW w:w="609" w:type="dxa"/>
            <w:tcBorders>
              <w:top w:val="double" w:sz="4" w:space="0" w:color="auto"/>
              <w:left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rPr>
            </w:pPr>
            <w:r w:rsidRPr="005331E7">
              <w:rPr>
                <w:rFonts w:ascii="Times New Roman" w:hAnsi="Times New Roman" w:cs="Times New Roman"/>
                <w:sz w:val="24"/>
                <w:szCs w:val="24"/>
              </w:rPr>
              <w:t>1.</w:t>
            </w:r>
          </w:p>
        </w:tc>
        <w:tc>
          <w:tcPr>
            <w:tcW w:w="4353" w:type="dxa"/>
            <w:tcBorders>
              <w:top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rPr>
              <w:t>Понуђена цена</w:t>
            </w:r>
          </w:p>
        </w:tc>
        <w:tc>
          <w:tcPr>
            <w:tcW w:w="3260" w:type="dxa"/>
            <w:tcBorders>
              <w:top w:val="double" w:sz="4" w:space="0" w:color="auto"/>
              <w:left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rPr>
              <w:t>8</w:t>
            </w:r>
            <w:r w:rsidRPr="005331E7">
              <w:rPr>
                <w:rFonts w:ascii="Times New Roman" w:hAnsi="Times New Roman" w:cs="Times New Roman"/>
                <w:sz w:val="24"/>
                <w:szCs w:val="24"/>
                <w:lang w:val="sr-Cyrl-CS"/>
              </w:rPr>
              <w:t>0</w:t>
            </w:r>
          </w:p>
        </w:tc>
      </w:tr>
      <w:tr w:rsidR="00AF0BFA" w:rsidRPr="005331E7">
        <w:trPr>
          <w:gridAfter w:val="1"/>
          <w:wAfter w:w="7" w:type="dxa"/>
          <w:trHeight w:val="390"/>
        </w:trPr>
        <w:tc>
          <w:tcPr>
            <w:tcW w:w="609" w:type="dxa"/>
            <w:tcBorders>
              <w:left w:val="double" w:sz="4" w:space="0" w:color="auto"/>
              <w:bottom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rPr>
            </w:pPr>
            <w:r w:rsidRPr="005331E7">
              <w:rPr>
                <w:rFonts w:ascii="Times New Roman" w:hAnsi="Times New Roman" w:cs="Times New Roman"/>
                <w:sz w:val="24"/>
                <w:szCs w:val="24"/>
                <w:lang w:val="sr-Cyrl-CS"/>
              </w:rPr>
              <w:t>2</w:t>
            </w:r>
            <w:r w:rsidRPr="005331E7">
              <w:rPr>
                <w:rFonts w:ascii="Times New Roman" w:hAnsi="Times New Roman" w:cs="Times New Roman"/>
                <w:sz w:val="24"/>
                <w:szCs w:val="24"/>
              </w:rPr>
              <w:t xml:space="preserve">. </w:t>
            </w:r>
          </w:p>
        </w:tc>
        <w:tc>
          <w:tcPr>
            <w:tcW w:w="4353" w:type="dxa"/>
            <w:tcBorders>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Latn-CS"/>
              </w:rPr>
            </w:pPr>
            <w:r w:rsidRPr="005331E7">
              <w:rPr>
                <w:rFonts w:ascii="Times New Roman" w:hAnsi="Times New Roman" w:cs="Times New Roman"/>
                <w:sz w:val="24"/>
                <w:szCs w:val="24"/>
                <w:lang w:val="sr-Cyrl-CS"/>
              </w:rPr>
              <w:t>Квалитет –укупна в</w:t>
            </w:r>
            <w:r w:rsidRPr="005331E7">
              <w:rPr>
                <w:rFonts w:ascii="Times New Roman" w:hAnsi="Times New Roman" w:cs="Times New Roman"/>
                <w:sz w:val="24"/>
                <w:szCs w:val="24"/>
              </w:rPr>
              <w:t>редност референтне листе</w:t>
            </w:r>
            <w:r w:rsidRPr="005331E7">
              <w:rPr>
                <w:rFonts w:ascii="Times New Roman" w:hAnsi="Times New Roman" w:cs="Times New Roman"/>
                <w:sz w:val="24"/>
                <w:szCs w:val="24"/>
                <w:lang w:val="sr-Latn-CS"/>
              </w:rPr>
              <w:t xml:space="preserve"> </w:t>
            </w:r>
          </w:p>
        </w:tc>
        <w:tc>
          <w:tcPr>
            <w:tcW w:w="3260" w:type="dxa"/>
            <w:tcBorders>
              <w:left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lang w:val="sr-Latn-CS"/>
              </w:rPr>
              <w:t>2</w:t>
            </w:r>
            <w:r w:rsidRPr="005331E7">
              <w:rPr>
                <w:rFonts w:ascii="Times New Roman" w:hAnsi="Times New Roman" w:cs="Times New Roman"/>
                <w:sz w:val="24"/>
                <w:szCs w:val="24"/>
                <w:lang w:val="sr-Cyrl-CS"/>
              </w:rPr>
              <w:t>0</w:t>
            </w:r>
          </w:p>
        </w:tc>
      </w:tr>
      <w:tr w:rsidR="00AF0BFA" w:rsidRPr="005331E7">
        <w:trPr>
          <w:trHeight w:val="492"/>
        </w:trPr>
        <w:tc>
          <w:tcPr>
            <w:tcW w:w="3267" w:type="dxa"/>
            <w:gridSpan w:val="4"/>
            <w:tcBorders>
              <w:left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lang w:val="sr-Cyrl-CS"/>
              </w:rPr>
            </w:pPr>
            <w:r w:rsidRPr="005331E7">
              <w:rPr>
                <w:rFonts w:ascii="Times New Roman" w:hAnsi="Times New Roman" w:cs="Times New Roman"/>
                <w:sz w:val="24"/>
                <w:szCs w:val="24"/>
                <w:lang w:val="sr-Cyrl-CS"/>
              </w:rPr>
              <w:t xml:space="preserve">                </w:t>
            </w:r>
            <w:r w:rsidRPr="005331E7">
              <w:rPr>
                <w:rFonts w:ascii="Times New Roman" w:hAnsi="Times New Roman" w:cs="Times New Roman"/>
                <w:sz w:val="24"/>
                <w:szCs w:val="24"/>
              </w:rPr>
              <w:t>Σ   100</w:t>
            </w:r>
          </w:p>
        </w:tc>
      </w:tr>
    </w:tbl>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widowControl w:val="0"/>
        <w:spacing w:after="0" w:line="274" w:lineRule="exact"/>
        <w:ind w:left="20" w:right="20"/>
        <w:jc w:val="both"/>
        <w:rPr>
          <w:rFonts w:ascii="Times New Roman" w:hAnsi="Times New Roman" w:cs="Times New Roman"/>
          <w:sz w:val="24"/>
          <w:szCs w:val="24"/>
        </w:rPr>
      </w:pPr>
      <w:proofErr w:type="gramStart"/>
      <w:r>
        <w:rPr>
          <w:rFonts w:ascii="Times New Roman" w:hAnsi="Times New Roman" w:cs="Times New Roman"/>
          <w:b/>
          <w:bCs/>
          <w:color w:val="000000"/>
          <w:sz w:val="24"/>
          <w:szCs w:val="24"/>
          <w:shd w:val="clear" w:color="auto" w:fill="FFFFFF"/>
          <w:lang w:eastAsia="ru-RU"/>
        </w:rPr>
        <w:t xml:space="preserve">Квалитет </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eastAsia="ru-RU"/>
        </w:rPr>
        <w:t>укупна вредност референтне листе</w:t>
      </w:r>
      <w:r>
        <w:rPr>
          <w:rFonts w:ascii="Times New Roman" w:hAnsi="Times New Roman" w:cs="Times New Roman"/>
          <w:color w:val="000000"/>
          <w:sz w:val="24"/>
          <w:szCs w:val="24"/>
          <w:shd w:val="clear" w:color="auto" w:fill="FFFFFF"/>
          <w:lang w:eastAsia="ru-RU"/>
        </w:rPr>
        <w:t xml:space="preserve"> подразумева вредност референтне листе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ача </w:t>
      </w:r>
      <w:r>
        <w:rPr>
          <w:rFonts w:ascii="Times New Roman" w:hAnsi="Times New Roman" w:cs="Times New Roman"/>
          <w:color w:val="000000"/>
          <w:sz w:val="24"/>
          <w:szCs w:val="24"/>
          <w:shd w:val="clear" w:color="auto" w:fill="FFFFFF"/>
          <w:lang w:val="sr-Cyrl-CS" w:eastAsia="ru-RU"/>
        </w:rPr>
        <w:t>т</w:t>
      </w:r>
      <w:r>
        <w:rPr>
          <w:rFonts w:ascii="Times New Roman" w:hAnsi="Times New Roman" w:cs="Times New Roman"/>
          <w:color w:val="000000"/>
          <w:sz w:val="24"/>
          <w:szCs w:val="24"/>
          <w:shd w:val="clear" w:color="auto" w:fill="FFFFFF"/>
        </w:rPr>
        <w:t>j.</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lang w:eastAsia="ru-RU"/>
        </w:rPr>
        <w:t>укупна</w:t>
      </w:r>
      <w:proofErr w:type="gramEnd"/>
      <w:r>
        <w:rPr>
          <w:rFonts w:ascii="Times New Roman" w:hAnsi="Times New Roman" w:cs="Times New Roman"/>
          <w:color w:val="000000"/>
          <w:sz w:val="24"/>
          <w:szCs w:val="24"/>
          <w:shd w:val="clear" w:color="auto" w:fill="FFFFFF"/>
          <w:lang w:eastAsia="ru-RU"/>
        </w:rPr>
        <w:t xml:space="preserve"> вредност у динарима без урачунатог ПДВ- а пружених услуга ко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е су предмет ове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авне набавке, за период од </w:t>
      </w:r>
      <w:r>
        <w:rPr>
          <w:rFonts w:ascii="Times New Roman" w:hAnsi="Times New Roman" w:cs="Times New Roman"/>
          <w:sz w:val="24"/>
          <w:szCs w:val="24"/>
          <w:shd w:val="clear" w:color="auto" w:fill="FFFFFF"/>
          <w:lang w:eastAsia="ru-RU"/>
        </w:rPr>
        <w:t xml:space="preserve">претходне </w:t>
      </w: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lang w:eastAsia="ru-RU"/>
        </w:rPr>
        <w:t>(три) године</w:t>
      </w:r>
      <w:r>
        <w:rPr>
          <w:rFonts w:ascii="Times New Roman" w:hAnsi="Times New Roman" w:cs="Times New Roman"/>
          <w:sz w:val="24"/>
          <w:szCs w:val="24"/>
          <w:shd w:val="clear" w:color="auto" w:fill="FFFFFF"/>
          <w:lang w:val="sr-Cyrl-CS" w:eastAsia="ru-RU"/>
        </w:rPr>
        <w:t xml:space="preserve"> (2013,2014. и 2015. година)</w:t>
      </w:r>
      <w:r>
        <w:rPr>
          <w:rFonts w:ascii="Times New Roman" w:hAnsi="Times New Roman" w:cs="Times New Roman"/>
          <w:color w:val="000000"/>
          <w:sz w:val="24"/>
          <w:szCs w:val="24"/>
          <w:shd w:val="clear" w:color="auto" w:fill="FFFFFF"/>
          <w:lang w:eastAsia="ru-RU"/>
        </w:rPr>
        <w:t>, рачуна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и од датума об</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ива</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а позива за подноше</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е понуде за ову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авну набавку.</w:t>
      </w:r>
    </w:p>
    <w:p w:rsidR="00AF0BFA" w:rsidRDefault="00AF0BFA">
      <w:pPr>
        <w:widowControl w:val="0"/>
        <w:spacing w:after="0" w:line="274" w:lineRule="exact"/>
        <w:ind w:left="20" w:right="20" w:firstLine="740"/>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lang w:eastAsia="ru-RU"/>
        </w:rPr>
        <w:t>Као доказ о вредности пружених услуга,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 у склопу сво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понуде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а попу</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ену, печатирану и потписану </w:t>
      </w:r>
      <w:r>
        <w:rPr>
          <w:rFonts w:ascii="Times New Roman" w:hAnsi="Times New Roman" w:cs="Times New Roman"/>
          <w:sz w:val="24"/>
          <w:szCs w:val="24"/>
          <w:shd w:val="clear" w:color="auto" w:fill="FFFFFF"/>
          <w:lang w:eastAsia="ru-RU"/>
        </w:rPr>
        <w:t>Референтну листу (Образац бр.XIII) са прате</w:t>
      </w:r>
      <w:r>
        <w:rPr>
          <w:rFonts w:ascii="Times New Roman" w:hAnsi="Times New Roman" w:cs="Times New Roman"/>
          <w:sz w:val="24"/>
          <w:szCs w:val="24"/>
          <w:shd w:val="clear" w:color="auto" w:fill="FFFFFF"/>
          <w:lang w:val="sr-Cyrl-CS" w:eastAsia="ru-RU"/>
        </w:rPr>
        <w:t>ћ</w:t>
      </w:r>
      <w:r>
        <w:rPr>
          <w:rFonts w:ascii="Times New Roman" w:hAnsi="Times New Roman" w:cs="Times New Roman"/>
          <w:sz w:val="24"/>
          <w:szCs w:val="24"/>
          <w:shd w:val="clear" w:color="auto" w:fill="FFFFFF"/>
          <w:lang w:eastAsia="ru-RU"/>
        </w:rPr>
        <w:t xml:space="preserve">им доказима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eastAsia="ru-RU"/>
        </w:rPr>
        <w:t>О</w:t>
      </w:r>
      <w:r>
        <w:rPr>
          <w:rFonts w:ascii="Times New Roman" w:hAnsi="Times New Roman" w:cs="Times New Roman"/>
          <w:sz w:val="24"/>
          <w:szCs w:val="24"/>
          <w:shd w:val="clear" w:color="auto" w:fill="FFFFFF"/>
          <w:lang w:val="sr-Cyrl-CS" w:eastAsia="ru-RU"/>
        </w:rPr>
        <w:t>бр</w:t>
      </w:r>
      <w:r>
        <w:rPr>
          <w:rFonts w:ascii="Times New Roman" w:hAnsi="Times New Roman" w:cs="Times New Roman"/>
          <w:sz w:val="24"/>
          <w:szCs w:val="24"/>
          <w:shd w:val="clear" w:color="auto" w:fill="FFFFFF"/>
          <w:lang w:eastAsia="ru-RU"/>
        </w:rPr>
        <w:t>азац референтне потврде.</w:t>
      </w:r>
      <w:proofErr w:type="gramEnd"/>
      <w:r>
        <w:rPr>
          <w:rFonts w:ascii="Times New Roman" w:hAnsi="Times New Roman" w:cs="Times New Roman"/>
          <w:sz w:val="24"/>
          <w:szCs w:val="24"/>
          <w:shd w:val="clear" w:color="auto" w:fill="FFFFFF"/>
          <w:lang w:eastAsia="ru-RU"/>
        </w:rPr>
        <w:t xml:space="preserve"> </w:t>
      </w:r>
      <w:proofErr w:type="gramStart"/>
      <w:r>
        <w:rPr>
          <w:rFonts w:ascii="Times New Roman" w:hAnsi="Times New Roman" w:cs="Times New Roman"/>
          <w:sz w:val="24"/>
          <w:szCs w:val="24"/>
          <w:shd w:val="clear" w:color="auto" w:fill="FFFFFF"/>
          <w:lang w:eastAsia="ru-RU"/>
        </w:rPr>
        <w:t xml:space="preserve">Образац референтне потврде садржи податке о </w:t>
      </w:r>
      <w:r>
        <w:rPr>
          <w:rFonts w:ascii="Times New Roman" w:hAnsi="Times New Roman" w:cs="Times New Roman"/>
          <w:color w:val="000000"/>
          <w:sz w:val="24"/>
          <w:szCs w:val="24"/>
          <w:shd w:val="clear" w:color="auto" w:fill="FFFFFF"/>
          <w:lang w:eastAsia="ru-RU"/>
        </w:rPr>
        <w:t>референтним Наручиоцима, врсти услуга, укупну вредност пружених услуга у динарима без урачунатог ПДВ-а, бро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еве и датуме Уговора или рачуна на основу ко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их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услуга пружана у траженом временском периоду.</w:t>
      </w:r>
      <w:proofErr w:type="gramEnd"/>
      <w:r>
        <w:rPr>
          <w:rFonts w:ascii="Times New Roman" w:hAnsi="Times New Roman" w:cs="Times New Roman"/>
          <w:color w:val="000000"/>
          <w:sz w:val="24"/>
          <w:szCs w:val="24"/>
          <w:shd w:val="clear" w:color="auto" w:fill="FFFFFF"/>
          <w:lang w:eastAsia="ru-RU"/>
        </w:rPr>
        <w:t xml:space="preserve"> </w:t>
      </w:r>
      <w:proofErr w:type="gramStart"/>
      <w:r>
        <w:rPr>
          <w:rFonts w:ascii="Times New Roman" w:hAnsi="Times New Roman" w:cs="Times New Roman"/>
          <w:color w:val="000000"/>
          <w:sz w:val="24"/>
          <w:szCs w:val="24"/>
          <w:shd w:val="clear" w:color="auto" w:fill="FFFFFF"/>
          <w:lang w:eastAsia="ru-RU"/>
        </w:rPr>
        <w:t>Референтни наручилац може бити дома</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е или страно правно лице.</w:t>
      </w:r>
      <w:proofErr w:type="gramEnd"/>
    </w:p>
    <w:p w:rsidR="00AF0BFA" w:rsidRDefault="00AF0BFA">
      <w:pPr>
        <w:widowControl w:val="0"/>
        <w:spacing w:after="0" w:line="274" w:lineRule="exact"/>
        <w:ind w:left="20" w:right="20" w:firstLine="740"/>
        <w:jc w:val="both"/>
        <w:rPr>
          <w:rFonts w:ascii="Times New Roman" w:hAnsi="Times New Roman" w:cs="Times New Roman"/>
          <w:color w:val="000000"/>
          <w:sz w:val="24"/>
          <w:szCs w:val="24"/>
          <w:shd w:val="clear" w:color="auto" w:fill="FFFFFF"/>
          <w:lang w:val="sr-Cyrl-CS" w:eastAsia="ru-RU"/>
        </w:rPr>
      </w:pPr>
      <w:proofErr w:type="gramStart"/>
      <w:r>
        <w:rPr>
          <w:rFonts w:ascii="Times New Roman" w:hAnsi="Times New Roman" w:cs="Times New Roman"/>
          <w:color w:val="000000"/>
          <w:sz w:val="24"/>
          <w:szCs w:val="24"/>
          <w:shd w:val="clear" w:color="auto" w:fill="FFFFFF"/>
          <w:lang w:eastAsia="ru-RU"/>
        </w:rPr>
        <w:t>Референтну потврду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 xml:space="preserve">ену на страном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езику од стране страног референтног наручиоца,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 мора доставити у преводу на српски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език од стране надлежног </w:t>
      </w:r>
      <w:r>
        <w:rPr>
          <w:rFonts w:ascii="Times New Roman" w:hAnsi="Times New Roman" w:cs="Times New Roman"/>
          <w:color w:val="000000"/>
          <w:sz w:val="24"/>
          <w:szCs w:val="24"/>
          <w:shd w:val="clear" w:color="auto" w:fill="FFFFFF"/>
          <w:lang w:eastAsia="ru-RU"/>
        </w:rPr>
        <w:lastRenderedPageBreak/>
        <w:t>органа (судског тумача или дипломатског представништва Републике Срби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у зем</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и референтног наручиоца или агенци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за превод регистроване у складу са важе</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им прописима).</w:t>
      </w:r>
      <w:proofErr w:type="gramEnd"/>
    </w:p>
    <w:p w:rsidR="00AF0BFA" w:rsidRDefault="00AF0BFA">
      <w:pPr>
        <w:widowControl w:val="0"/>
        <w:spacing w:after="0" w:line="274" w:lineRule="exact"/>
        <w:ind w:left="20" w:right="20" w:firstLine="720"/>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lang w:eastAsia="ru-RU"/>
        </w:rPr>
        <w:t>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 може доставити уместо обрасца референтне потврде и потврду референтног Наручиоца издату на </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еговом обрасцу или формулару, под условом да исти садржи све елементе </w:t>
      </w:r>
      <w:r>
        <w:rPr>
          <w:rFonts w:ascii="Times New Roman" w:hAnsi="Times New Roman" w:cs="Times New Roman"/>
          <w:color w:val="000000"/>
          <w:sz w:val="24"/>
          <w:szCs w:val="24"/>
          <w:shd w:val="clear" w:color="auto" w:fill="FFFFFF"/>
          <w:lang w:val="sr-Cyrl-CS" w:eastAsia="ru-RU"/>
        </w:rPr>
        <w:t>кој</w:t>
      </w:r>
      <w:r>
        <w:rPr>
          <w:rFonts w:ascii="Times New Roman" w:hAnsi="Times New Roman" w:cs="Times New Roman"/>
          <w:color w:val="000000"/>
          <w:sz w:val="24"/>
          <w:szCs w:val="24"/>
          <w:shd w:val="clear" w:color="auto" w:fill="FFFFFF"/>
          <w:lang w:eastAsia="ru-RU"/>
        </w:rPr>
        <w:t>е садржи образац референтне потврде ко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и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саставни део Конкурсне документаци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w:t>
      </w:r>
      <w:proofErr w:type="gramEnd"/>
      <w:r>
        <w:rPr>
          <w:rFonts w:ascii="Times New Roman" w:hAnsi="Times New Roman" w:cs="Times New Roman"/>
          <w:color w:val="000000"/>
          <w:sz w:val="24"/>
          <w:szCs w:val="24"/>
          <w:shd w:val="clear" w:color="auto" w:fill="FFFFFF"/>
          <w:lang w:eastAsia="ru-RU"/>
        </w:rPr>
        <w:t xml:space="preserve"> </w:t>
      </w:r>
      <w:proofErr w:type="gramStart"/>
      <w:r>
        <w:rPr>
          <w:rFonts w:ascii="Times New Roman" w:hAnsi="Times New Roman" w:cs="Times New Roman"/>
          <w:color w:val="000000"/>
          <w:sz w:val="24"/>
          <w:szCs w:val="24"/>
          <w:shd w:val="clear" w:color="auto" w:fill="FFFFFF"/>
          <w:lang w:eastAsia="ru-RU"/>
        </w:rPr>
        <w:t>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ени образац не мора бити оригинал може бити и копи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а и примерак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ен факсом.</w:t>
      </w:r>
      <w:proofErr w:type="gramEnd"/>
    </w:p>
    <w:p w:rsidR="00AF0BFA" w:rsidRDefault="00AF0BFA">
      <w:pPr>
        <w:widowControl w:val="0"/>
        <w:spacing w:after="0" w:line="274" w:lineRule="exact"/>
        <w:ind w:left="20" w:right="20"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ru-RU"/>
        </w:rPr>
        <w:t>Уколико понуду подноси група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ача или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 са подизво</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ачем, референтне листе са референтним потврдама се сабира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и збирно посматра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приликом бодова</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а </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eastAsia="ru-RU"/>
        </w:rPr>
        <w:t>пондериса</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а, а вредност референци подизво</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ача не може бити ве</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 xml:space="preserve">а од </w:t>
      </w:r>
      <w:r>
        <w:rPr>
          <w:rFonts w:ascii="Times New Roman" w:hAnsi="Times New Roman" w:cs="Times New Roman"/>
          <w:color w:val="000000"/>
          <w:sz w:val="24"/>
          <w:szCs w:val="24"/>
          <w:shd w:val="clear" w:color="auto" w:fill="FFFFFF"/>
        </w:rPr>
        <w:t xml:space="preserve">50 % </w:t>
      </w:r>
      <w:r>
        <w:rPr>
          <w:rFonts w:ascii="Times New Roman" w:hAnsi="Times New Roman" w:cs="Times New Roman"/>
          <w:color w:val="000000"/>
          <w:sz w:val="24"/>
          <w:szCs w:val="24"/>
          <w:shd w:val="clear" w:color="auto" w:fill="FFFFFF"/>
          <w:lang w:eastAsia="ru-RU"/>
        </w:rPr>
        <w:t xml:space="preserve">од збирног износа референтне листе, сходно члану </w:t>
      </w:r>
      <w:r>
        <w:rPr>
          <w:rFonts w:ascii="Times New Roman" w:hAnsi="Times New Roman" w:cs="Times New Roman"/>
          <w:color w:val="000000"/>
          <w:sz w:val="24"/>
          <w:szCs w:val="24"/>
          <w:shd w:val="clear" w:color="auto" w:fill="FFFFFF"/>
        </w:rPr>
        <w:t xml:space="preserve">80. </w:t>
      </w:r>
      <w:proofErr w:type="gramStart"/>
      <w:r>
        <w:rPr>
          <w:rFonts w:ascii="Times New Roman" w:hAnsi="Times New Roman" w:cs="Times New Roman"/>
          <w:color w:val="000000"/>
          <w:sz w:val="24"/>
          <w:szCs w:val="24"/>
          <w:shd w:val="clear" w:color="auto" w:fill="FFFFFF"/>
          <w:lang w:eastAsia="ru-RU"/>
        </w:rPr>
        <w:t>став</w:t>
      </w:r>
      <w:proofErr w:type="gramEnd"/>
      <w:r>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rPr>
        <w:t xml:space="preserve">1. </w:t>
      </w:r>
      <w:proofErr w:type="gramStart"/>
      <w:r>
        <w:rPr>
          <w:rFonts w:ascii="Times New Roman" w:hAnsi="Times New Roman" w:cs="Times New Roman"/>
          <w:color w:val="000000"/>
          <w:sz w:val="24"/>
          <w:szCs w:val="24"/>
          <w:shd w:val="clear" w:color="auto" w:fill="FFFFFF"/>
        </w:rPr>
        <w:t xml:space="preserve">3JH. </w:t>
      </w:r>
      <w:r>
        <w:rPr>
          <w:rFonts w:ascii="Times New Roman" w:hAnsi="Times New Roman" w:cs="Times New Roman"/>
          <w:color w:val="000000"/>
          <w:sz w:val="24"/>
          <w:szCs w:val="24"/>
          <w:shd w:val="clear" w:color="auto" w:fill="FFFFFF"/>
          <w:lang w:eastAsia="ru-RU"/>
        </w:rPr>
        <w:t>Референтну листу и референтне потврде попу</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ава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печатира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и потпису</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чланови групе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ача </w:t>
      </w:r>
      <w:r>
        <w:rPr>
          <w:rFonts w:ascii="Times New Roman" w:hAnsi="Times New Roman" w:cs="Times New Roman"/>
          <w:color w:val="000000"/>
          <w:sz w:val="24"/>
          <w:szCs w:val="24"/>
          <w:shd w:val="clear" w:color="auto" w:fill="FFFFFF"/>
        </w:rPr>
        <w:t xml:space="preserve">ОДВОJЕНО </w:t>
      </w:r>
      <w:r>
        <w:rPr>
          <w:rFonts w:ascii="Times New Roman" w:hAnsi="Times New Roman" w:cs="Times New Roman"/>
          <w:color w:val="000000"/>
          <w:sz w:val="24"/>
          <w:szCs w:val="24"/>
          <w:shd w:val="clear" w:color="auto" w:fill="FFFFFF"/>
          <w:lang w:eastAsia="ru-RU"/>
        </w:rPr>
        <w:t>и подносе у оквиру за</w:t>
      </w:r>
      <w:r>
        <w:rPr>
          <w:rFonts w:ascii="Times New Roman" w:hAnsi="Times New Roman" w:cs="Times New Roman"/>
          <w:color w:val="000000"/>
          <w:sz w:val="24"/>
          <w:szCs w:val="24"/>
          <w:shd w:val="clear" w:color="auto" w:fill="FFFFFF"/>
          <w:lang w:val="sr-Cyrl-CS" w:eastAsia="ru-RU"/>
        </w:rPr>
        <w:t>је</w:t>
      </w:r>
      <w:r>
        <w:rPr>
          <w:rFonts w:ascii="Times New Roman" w:hAnsi="Times New Roman" w:cs="Times New Roman"/>
          <w:color w:val="000000"/>
          <w:sz w:val="24"/>
          <w:szCs w:val="24"/>
          <w:shd w:val="clear" w:color="auto" w:fill="FFFFFF"/>
          <w:lang w:eastAsia="ru-RU"/>
        </w:rPr>
        <w:t xml:space="preserve">дничке понуде </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eastAsia="ru-RU"/>
        </w:rPr>
        <w:t>понуде са подизво</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ечем.</w:t>
      </w:r>
      <w:proofErr w:type="gramEnd"/>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АНАЛИЗА И ОЦЕНА ПОНУДЕ</w:t>
      </w: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CS"/>
        </w:rPr>
        <w:t>1.</w:t>
      </w:r>
      <w:r>
        <w:rPr>
          <w:rFonts w:ascii="Times New Roman" w:hAnsi="Times New Roman" w:cs="Times New Roman"/>
          <w:sz w:val="24"/>
          <w:szCs w:val="24"/>
        </w:rPr>
        <w:t xml:space="preserve"> Понуђена цена бодоваће се по следећој формули:</w:t>
      </w:r>
    </w:p>
    <w:p w:rsidR="00AF0BFA" w:rsidRDefault="00AF0BFA">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670"/>
      </w:tblGrid>
      <w:tr w:rsidR="00AF0BFA" w:rsidRPr="005331E7">
        <w:trPr>
          <w:cantSplit/>
          <w:trHeight w:val="227"/>
        </w:trPr>
        <w:tc>
          <w:tcPr>
            <w:tcW w:w="2538" w:type="dxa"/>
            <w:vMerge w:val="restart"/>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lang w:val="sr-Latn-CS"/>
              </w:rPr>
            </w:pPr>
            <w:r w:rsidRPr="005331E7">
              <w:rPr>
                <w:rFonts w:ascii="Times New Roman" w:hAnsi="Times New Roman" w:cs="Times New Roman"/>
                <w:sz w:val="24"/>
                <w:szCs w:val="24"/>
              </w:rPr>
              <w:t>Бодови цена  =</w:t>
            </w:r>
          </w:p>
        </w:tc>
        <w:tc>
          <w:tcPr>
            <w:tcW w:w="567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Latn-CS"/>
              </w:rPr>
            </w:pPr>
            <w:r w:rsidRPr="005331E7">
              <w:rPr>
                <w:rFonts w:ascii="Times New Roman" w:hAnsi="Times New Roman" w:cs="Times New Roman"/>
                <w:sz w:val="24"/>
                <w:szCs w:val="24"/>
                <w:lang w:val="sr-Latn-CS"/>
              </w:rPr>
              <w:t xml:space="preserve">80 x </w:t>
            </w:r>
            <w:r w:rsidRPr="005331E7">
              <w:rPr>
                <w:rFonts w:ascii="Times New Roman" w:hAnsi="Times New Roman" w:cs="Times New Roman"/>
                <w:sz w:val="24"/>
                <w:szCs w:val="24"/>
              </w:rPr>
              <w:t>најнижа понуђена цена</w:t>
            </w:r>
          </w:p>
        </w:tc>
      </w:tr>
      <w:tr w:rsidR="00AF0BFA" w:rsidRPr="005331E7">
        <w:trPr>
          <w:cantSplit/>
          <w:trHeight w:val="227"/>
        </w:trPr>
        <w:tc>
          <w:tcPr>
            <w:tcW w:w="0" w:type="auto"/>
            <w:vMerge/>
            <w:vAlign w:val="center"/>
          </w:tcPr>
          <w:p w:rsidR="00AF0BFA" w:rsidRPr="005331E7" w:rsidRDefault="00AF0BFA">
            <w:pPr>
              <w:spacing w:after="0" w:line="240" w:lineRule="auto"/>
              <w:rPr>
                <w:rFonts w:ascii="Times New Roman" w:hAnsi="Times New Roman" w:cs="Times New Roman"/>
                <w:sz w:val="24"/>
                <w:szCs w:val="24"/>
                <w:lang w:val="sr-Latn-CS"/>
              </w:rPr>
            </w:pPr>
          </w:p>
        </w:tc>
        <w:tc>
          <w:tcPr>
            <w:tcW w:w="567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rPr>
            </w:pPr>
            <w:r w:rsidRPr="005331E7">
              <w:rPr>
                <w:rFonts w:ascii="Times New Roman" w:hAnsi="Times New Roman" w:cs="Times New Roman"/>
                <w:sz w:val="24"/>
                <w:szCs w:val="24"/>
                <w:lang w:val="sr-Cyrl-CS"/>
              </w:rPr>
              <w:t xml:space="preserve">       </w:t>
            </w:r>
            <w:r w:rsidRPr="005331E7">
              <w:rPr>
                <w:rFonts w:ascii="Times New Roman" w:hAnsi="Times New Roman" w:cs="Times New Roman"/>
                <w:sz w:val="24"/>
                <w:szCs w:val="24"/>
              </w:rPr>
              <w:t>конкретно понуђена цена</w:t>
            </w:r>
          </w:p>
        </w:tc>
      </w:tr>
    </w:tbl>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autoSpaceDE w:val="0"/>
        <w:autoSpaceDN w:val="0"/>
        <w:adjustRightInd w:val="0"/>
        <w:spacing w:after="0" w:line="240" w:lineRule="auto"/>
        <w:rPr>
          <w:rFonts w:ascii="Times New Roman" w:hAnsi="Times New Roman" w:cs="Times New Roman"/>
          <w:sz w:val="24"/>
          <w:szCs w:val="24"/>
          <w:lang w:val="sr-Latn-CS"/>
        </w:rPr>
      </w:pPr>
    </w:p>
    <w:p w:rsidR="00AF0BFA" w:rsidRDefault="00AF0BFA">
      <w:pPr>
        <w:pStyle w:val="ListParagraph"/>
        <w:autoSpaceDE w:val="0"/>
        <w:autoSpaceDN w:val="0"/>
        <w:adjustRightInd w:val="0"/>
        <w:spacing w:line="240" w:lineRule="auto"/>
        <w:ind w:left="360"/>
        <w:rPr>
          <w:color w:val="auto"/>
        </w:rPr>
      </w:pPr>
      <w:r>
        <w:rPr>
          <w:color w:val="auto"/>
          <w:lang w:val="sr-Latn-CS"/>
        </w:rPr>
        <w:t xml:space="preserve">2. </w:t>
      </w:r>
      <w:r>
        <w:rPr>
          <w:rFonts w:ascii="Times New Roman" w:hAnsi="Times New Roman"/>
          <w:lang w:val="sr-Cyrl-CS"/>
        </w:rPr>
        <w:t>Квалитет- укупна</w:t>
      </w:r>
      <w:r>
        <w:t xml:space="preserve"> </w:t>
      </w:r>
      <w:r>
        <w:rPr>
          <w:rFonts w:ascii="Times New Roman" w:hAnsi="Times New Roman"/>
          <w:lang w:val="sr-Cyrl-CS"/>
        </w:rPr>
        <w:t>в</w:t>
      </w:r>
      <w:r>
        <w:rPr>
          <w:rFonts w:ascii="Times New Roman" w:hAnsi="Times New Roman"/>
        </w:rPr>
        <w:t>редност референтне листе</w:t>
      </w:r>
      <w:r>
        <w:rPr>
          <w:lang w:val="sr-Latn-CS"/>
        </w:rPr>
        <w:t xml:space="preserve"> </w:t>
      </w:r>
      <w:r>
        <w:rPr>
          <w:rFonts w:ascii="Times New Roman" w:hAnsi="Times New Roman"/>
        </w:rPr>
        <w:t>бодоваће се по следећој формули:</w:t>
      </w:r>
    </w:p>
    <w:p w:rsidR="00AF0BFA" w:rsidRDefault="00AF0BFA">
      <w:pPr>
        <w:autoSpaceDE w:val="0"/>
        <w:autoSpaceDN w:val="0"/>
        <w:adjustRightInd w:val="0"/>
        <w:spacing w:after="0" w:line="240" w:lineRule="auto"/>
        <w:rPr>
          <w:rFonts w:ascii="Times New Roman" w:hAnsi="Times New Roman" w:cs="Times New Roman"/>
          <w:color w:val="FF6600"/>
          <w:sz w:val="16"/>
          <w:szCs w:val="16"/>
          <w:lang w:val="sr-Cyrl-CS"/>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220"/>
      </w:tblGrid>
      <w:tr w:rsidR="00AF0BFA" w:rsidRPr="005331E7">
        <w:trPr>
          <w:cantSplit/>
          <w:trHeight w:val="227"/>
        </w:trPr>
        <w:tc>
          <w:tcPr>
            <w:tcW w:w="2988" w:type="dxa"/>
            <w:vMerge w:val="restart"/>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rPr>
            </w:pPr>
            <w:r w:rsidRPr="005331E7">
              <w:rPr>
                <w:rFonts w:ascii="Times New Roman" w:hAnsi="Times New Roman" w:cs="Times New Roman"/>
                <w:sz w:val="24"/>
                <w:szCs w:val="24"/>
              </w:rPr>
              <w:t xml:space="preserve">Бодови  </w:t>
            </w:r>
            <w:r w:rsidRPr="005331E7">
              <w:rPr>
                <w:rFonts w:ascii="Times New Roman" w:hAnsi="Times New Roman" w:cs="Times New Roman"/>
                <w:sz w:val="24"/>
                <w:szCs w:val="24"/>
                <w:lang w:val="sr-Cyrl-CS"/>
              </w:rPr>
              <w:t xml:space="preserve">квалитет –укупна </w:t>
            </w:r>
            <w:r w:rsidRPr="005331E7">
              <w:rPr>
                <w:rFonts w:ascii="Times New Roman" w:hAnsi="Times New Roman" w:cs="Times New Roman"/>
                <w:sz w:val="24"/>
                <w:szCs w:val="24"/>
              </w:rPr>
              <w:t>вредност референтне листе</w:t>
            </w:r>
            <w:r w:rsidRPr="005331E7">
              <w:rPr>
                <w:rFonts w:ascii="Times New Roman" w:hAnsi="Times New Roman" w:cs="Times New Roman"/>
                <w:sz w:val="24"/>
                <w:szCs w:val="24"/>
                <w:lang w:val="sr-Latn-CS"/>
              </w:rPr>
              <w:t xml:space="preserve"> </w:t>
            </w:r>
            <w:r w:rsidRPr="005331E7">
              <w:rPr>
                <w:rFonts w:ascii="Times New Roman" w:hAnsi="Times New Roman" w:cs="Times New Roman"/>
                <w:sz w:val="24"/>
                <w:szCs w:val="24"/>
              </w:rPr>
              <w:t xml:space="preserve">  =</w:t>
            </w:r>
          </w:p>
        </w:tc>
        <w:tc>
          <w:tcPr>
            <w:tcW w:w="522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Latn-CS"/>
              </w:rPr>
            </w:pPr>
            <w:r w:rsidRPr="005331E7">
              <w:rPr>
                <w:rFonts w:ascii="Times New Roman" w:hAnsi="Times New Roman" w:cs="Times New Roman"/>
                <w:sz w:val="24"/>
                <w:szCs w:val="24"/>
                <w:lang w:val="sr-Cyrl-CS"/>
              </w:rPr>
              <w:t>2</w:t>
            </w:r>
            <w:r w:rsidRPr="005331E7">
              <w:rPr>
                <w:rFonts w:ascii="Times New Roman" w:hAnsi="Times New Roman" w:cs="Times New Roman"/>
                <w:sz w:val="24"/>
                <w:szCs w:val="24"/>
                <w:lang w:val="sr-Latn-CS"/>
              </w:rPr>
              <w:t>0 x</w:t>
            </w:r>
            <w:r w:rsidRPr="005331E7">
              <w:rPr>
                <w:rFonts w:ascii="Times New Roman" w:hAnsi="Times New Roman" w:cs="Times New Roman"/>
                <w:sz w:val="24"/>
                <w:szCs w:val="24"/>
              </w:rPr>
              <w:t xml:space="preserve">  износ референтне листе понуђача који се бодује</w:t>
            </w:r>
          </w:p>
        </w:tc>
      </w:tr>
      <w:tr w:rsidR="00AF0BFA" w:rsidRPr="005331E7">
        <w:trPr>
          <w:cantSplit/>
          <w:trHeight w:val="227"/>
        </w:trPr>
        <w:tc>
          <w:tcPr>
            <w:tcW w:w="0" w:type="auto"/>
            <w:vMerge/>
            <w:vAlign w:val="center"/>
          </w:tcPr>
          <w:p w:rsidR="00AF0BFA" w:rsidRPr="005331E7" w:rsidRDefault="00AF0BFA">
            <w:pPr>
              <w:spacing w:after="0" w:line="240" w:lineRule="auto"/>
              <w:rPr>
                <w:rFonts w:ascii="Times New Roman" w:hAnsi="Times New Roman" w:cs="Times New Roman"/>
                <w:sz w:val="24"/>
                <w:szCs w:val="24"/>
              </w:rPr>
            </w:pPr>
          </w:p>
        </w:tc>
        <w:tc>
          <w:tcPr>
            <w:tcW w:w="522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rPr>
            </w:pPr>
            <w:r w:rsidRPr="005331E7">
              <w:rPr>
                <w:rFonts w:ascii="Times New Roman" w:hAnsi="Times New Roman" w:cs="Times New Roman"/>
                <w:sz w:val="24"/>
                <w:szCs w:val="24"/>
              </w:rPr>
              <w:t>износ референтне листе понуђача са највишом вредношћу</w:t>
            </w:r>
            <w:r w:rsidRPr="005331E7">
              <w:rPr>
                <w:rFonts w:ascii="Times New Roman" w:hAnsi="Times New Roman" w:cs="Times New Roman"/>
                <w:sz w:val="24"/>
                <w:szCs w:val="24"/>
                <w:lang w:val="sr-Cyrl-CS"/>
              </w:rPr>
              <w:t xml:space="preserve">     </w:t>
            </w:r>
          </w:p>
        </w:tc>
      </w:tr>
    </w:tbl>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0BFA" w:rsidRDefault="00AF0BFA">
      <w:pPr>
        <w:autoSpaceDE w:val="0"/>
        <w:autoSpaceDN w:val="0"/>
        <w:adjustRightInd w:val="0"/>
        <w:spacing w:after="0" w:line="240" w:lineRule="auto"/>
        <w:rPr>
          <w:rFonts w:ascii="Times New Roman" w:hAnsi="Times New Roman" w:cs="Times New Roman"/>
          <w:sz w:val="16"/>
          <w:szCs w:val="16"/>
          <w:lang w:val="sr-Cyrl-CS"/>
        </w:rPr>
      </w:pPr>
    </w:p>
    <w:p w:rsidR="00AF0BFA" w:rsidRDefault="00AF0BFA">
      <w:pPr>
        <w:autoSpaceDE w:val="0"/>
        <w:autoSpaceDN w:val="0"/>
        <w:adjustRightInd w:val="0"/>
        <w:spacing w:after="0" w:line="240" w:lineRule="auto"/>
        <w:ind w:firstLine="720"/>
        <w:jc w:val="both"/>
        <w:rPr>
          <w:rFonts w:ascii="Times New Roman" w:hAnsi="Times New Roman" w:cs="Times New Roman"/>
          <w:sz w:val="24"/>
          <w:szCs w:val="24"/>
        </w:rPr>
      </w:pPr>
    </w:p>
    <w:p w:rsidR="00AF0BFA" w:rsidRDefault="00AF0BFA">
      <w:pPr>
        <w:autoSpaceDE w:val="0"/>
        <w:autoSpaceDN w:val="0"/>
        <w:adjustRightInd w:val="0"/>
        <w:spacing w:after="0" w:line="240" w:lineRule="auto"/>
        <w:jc w:val="both"/>
        <w:rPr>
          <w:rFonts w:ascii="Times New Roman" w:hAnsi="Times New Roman" w:cs="Times New Roman"/>
          <w:sz w:val="24"/>
          <w:szCs w:val="24"/>
        </w:rPr>
      </w:pPr>
    </w:p>
    <w:p w:rsidR="00AF0BFA" w:rsidRDefault="00AF0BFA">
      <w:pPr>
        <w:autoSpaceDE w:val="0"/>
        <w:autoSpaceDN w:val="0"/>
        <w:adjustRightInd w:val="0"/>
        <w:spacing w:after="0" w:line="240" w:lineRule="auto"/>
        <w:jc w:val="both"/>
        <w:rPr>
          <w:rFonts w:ascii="Times New Roman" w:hAnsi="Times New Roman" w:cs="Times New Roman"/>
          <w:sz w:val="24"/>
          <w:szCs w:val="24"/>
        </w:rPr>
      </w:pP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УКУПАН БРОЈ БОДОВА = бодови цена + бодови</w:t>
      </w:r>
      <w:r>
        <w:rPr>
          <w:rFonts w:ascii="Times New Roman" w:hAnsi="Times New Roman" w:cs="Times New Roman"/>
          <w:b/>
          <w:bCs/>
          <w:sz w:val="24"/>
          <w:szCs w:val="24"/>
          <w:lang w:val="sr-Cyrl-CS"/>
        </w:rPr>
        <w:t xml:space="preserve"> квалитет-укупна</w:t>
      </w:r>
      <w:r>
        <w:rPr>
          <w:rFonts w:ascii="Times New Roman" w:hAnsi="Times New Roman" w:cs="Times New Roman"/>
          <w:b/>
          <w:bCs/>
          <w:sz w:val="24"/>
          <w:szCs w:val="24"/>
        </w:rPr>
        <w:t xml:space="preserve"> вредност референтне листе </w:t>
      </w: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Уговор ће бити доде</w:t>
      </w:r>
      <w:r>
        <w:rPr>
          <w:rFonts w:ascii="Times New Roman" w:hAnsi="Times New Roman" w:cs="Times New Roman"/>
          <w:b/>
          <w:bCs/>
          <w:sz w:val="24"/>
          <w:szCs w:val="24"/>
          <w:lang w:val="sr-Cyrl-CS"/>
        </w:rPr>
        <w:t>љ</w:t>
      </w:r>
      <w:r>
        <w:rPr>
          <w:rFonts w:ascii="Times New Roman" w:hAnsi="Times New Roman" w:cs="Times New Roman"/>
          <w:b/>
          <w:bCs/>
          <w:sz w:val="24"/>
          <w:szCs w:val="24"/>
        </w:rPr>
        <w:t>ен понуђачу</w:t>
      </w:r>
      <w:r>
        <w:rPr>
          <w:rFonts w:ascii="Times New Roman" w:hAnsi="Times New Roman" w:cs="Times New Roman"/>
          <w:b/>
          <w:bCs/>
          <w:sz w:val="24"/>
          <w:szCs w:val="24"/>
          <w:lang w:val="sr-Cyrl-CS"/>
        </w:rPr>
        <w:t xml:space="preserve"> чија понуда </w:t>
      </w:r>
      <w:r>
        <w:rPr>
          <w:rFonts w:ascii="Times New Roman" w:hAnsi="Times New Roman" w:cs="Times New Roman"/>
          <w:b/>
          <w:bCs/>
          <w:sz w:val="24"/>
          <w:szCs w:val="24"/>
        </w:rPr>
        <w:t>добије највећи број бодова.</w:t>
      </w:r>
      <w:proofErr w:type="gramEnd"/>
      <w:r>
        <w:rPr>
          <w:rFonts w:ascii="Times New Roman" w:hAnsi="Times New Roman" w:cs="Times New Roman"/>
          <w:b/>
          <w:bCs/>
          <w:sz w:val="24"/>
          <w:szCs w:val="24"/>
        </w:rPr>
        <w:t xml:space="preserve"> </w:t>
      </w: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p>
    <w:p w:rsidR="00AF0BFA" w:rsidRDefault="00AF0BFA">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sz w:val="24"/>
          <w:szCs w:val="24"/>
        </w:rPr>
        <w:tab/>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pStyle w:val="ListParagraph"/>
        <w:widowControl w:val="0"/>
        <w:spacing w:line="240" w:lineRule="auto"/>
        <w:ind w:left="0"/>
        <w:jc w:val="both"/>
        <w:rPr>
          <w:b/>
          <w:bCs/>
          <w:lang w:val="sr-Cyrl-CS" w:eastAsia="ru-RU"/>
        </w:rPr>
      </w:pPr>
      <w:r>
        <w:rPr>
          <w:b/>
          <w:bCs/>
          <w:lang w:val="sr-Latn-CS" w:eastAsia="ru-RU"/>
        </w:rPr>
        <w:t xml:space="preserve">18. </w:t>
      </w:r>
      <w:r>
        <w:rPr>
          <w:rFonts w:ascii="Times New Roman" w:hAnsi="Times New Roman"/>
          <w:b/>
          <w:bCs/>
          <w:lang w:val="ru-RU" w:eastAsia="ru-RU"/>
        </w:rPr>
        <w:t>ЕЛЕМЕНТИ КРИТЕРИЈУМА НА ОСНОВУ КОЈИХ ЋЕ НАРУЧИЛАЦ ИЗВРШИТИ ДОДЕЛУ УГОВОРА У СИТУАЦИЈИ КАДА ПОСТОЈЕ ДВЕ ИЛИ ВИШЕ ПОНУДА СА ИСТ</w:t>
      </w:r>
      <w:r>
        <w:rPr>
          <w:rFonts w:ascii="Times New Roman" w:hAnsi="Times New Roman"/>
          <w:b/>
          <w:bCs/>
          <w:lang w:val="sr-Cyrl-CS" w:eastAsia="ru-RU"/>
        </w:rPr>
        <w:t>ИМ БРОЈЕМ ПОНДЕРА ИЛИ ИСТОМ ПОНУЂЕНОМ ЦЕНОМ</w:t>
      </w:r>
    </w:p>
    <w:p w:rsidR="00AF0BFA" w:rsidRDefault="00AF0BFA">
      <w:pPr>
        <w:suppressAutoHyphens/>
        <w:spacing w:after="0" w:line="100" w:lineRule="atLeast"/>
        <w:jc w:val="both"/>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Уколико два или више понуда имају исти број бодова, биће изабрана понуда оног понуђача који је понудио нижу цену.</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pStyle w:val="ListParagraph"/>
        <w:widowControl w:val="0"/>
        <w:numPr>
          <w:ilvl w:val="0"/>
          <w:numId w:val="35"/>
        </w:numPr>
        <w:spacing w:line="240" w:lineRule="auto"/>
        <w:jc w:val="both"/>
        <w:rPr>
          <w:b/>
          <w:bCs/>
          <w:color w:val="auto"/>
          <w:lang w:eastAsia="ru-RU"/>
        </w:rPr>
      </w:pPr>
      <w:r>
        <w:rPr>
          <w:rFonts w:ascii="Times New Roman" w:hAnsi="Times New Roman"/>
          <w:b/>
          <w:bCs/>
          <w:lang w:val="ru-RU" w:eastAsia="ru-RU"/>
        </w:rPr>
        <w:t>ПОШТОВАЊЕ ОБАВЕЗА КОЈЕ ПРОИЗИЛАЗЕ ИЗ ВАЖЕЋИХ ПРОПИСА</w:t>
      </w: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Times New Roman"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Pr>
          <w:rFonts w:ascii="Times New Roman" w:hAnsi="Times New Roman" w:cs="Times New Roman"/>
          <w:kern w:val="1"/>
          <w:sz w:val="24"/>
          <w:szCs w:val="24"/>
          <w:lang w:eastAsia="ar-SA"/>
        </w:rPr>
        <w:t xml:space="preserve">  </w:t>
      </w:r>
      <w:proofErr w:type="gramStart"/>
      <w:r>
        <w:rPr>
          <w:rFonts w:ascii="Times New Roman" w:hAnsi="Times New Roman" w:cs="Times New Roman"/>
          <w:kern w:val="1"/>
          <w:sz w:val="24"/>
          <w:szCs w:val="24"/>
          <w:lang w:eastAsia="ar-SA"/>
        </w:rPr>
        <w:t xml:space="preserve">(Образац изјаве, дат је у </w:t>
      </w:r>
      <w:r>
        <w:rPr>
          <w:rFonts w:ascii="Times New Roman" w:hAnsi="Times New Roman" w:cs="Times New Roman"/>
          <w:kern w:val="1"/>
          <w:sz w:val="24"/>
          <w:szCs w:val="24"/>
          <w:lang w:val="sr-Cyrl-CS" w:eastAsia="ar-SA"/>
        </w:rPr>
        <w:t xml:space="preserve">поглављу </w:t>
      </w:r>
      <w:r>
        <w:rPr>
          <w:rFonts w:ascii="Times New Roman" w:hAnsi="Times New Roman" w:cs="Times New Roman"/>
          <w:kern w:val="1"/>
          <w:sz w:val="24"/>
          <w:szCs w:val="24"/>
          <w:lang w:eastAsia="ar-SA"/>
        </w:rPr>
        <w:t>XII</w:t>
      </w:r>
      <w:r>
        <w:rPr>
          <w:rFonts w:ascii="Times New Roman" w:hAnsi="Times New Roman" w:cs="Times New Roman"/>
          <w:kern w:val="1"/>
          <w:sz w:val="24"/>
          <w:szCs w:val="24"/>
          <w:lang w:val="ru-RU" w:eastAsia="ar-SA"/>
        </w:rPr>
        <w:t xml:space="preserve"> </w:t>
      </w:r>
      <w:r>
        <w:rPr>
          <w:rFonts w:ascii="Times New Roman" w:hAnsi="Times New Roman" w:cs="Times New Roman"/>
          <w:kern w:val="1"/>
          <w:sz w:val="24"/>
          <w:szCs w:val="24"/>
          <w:lang w:eastAsia="ar-SA"/>
        </w:rPr>
        <w:t>конкурсне документације)</w:t>
      </w:r>
      <w:r>
        <w:rPr>
          <w:rFonts w:ascii="Times New Roman" w:hAnsi="Times New Roman" w:cs="Times New Roman"/>
          <w:kern w:val="1"/>
          <w:sz w:val="24"/>
          <w:szCs w:val="24"/>
          <w:lang w:val="sr-Cyrl-CS" w:eastAsia="ar-SA"/>
        </w:rPr>
        <w:t>.</w:t>
      </w:r>
      <w:proofErr w:type="gramEnd"/>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sr-Latn-CS" w:eastAsia="ru-RU"/>
        </w:rPr>
        <w:t xml:space="preserve">20. </w:t>
      </w:r>
      <w:r>
        <w:rPr>
          <w:rFonts w:ascii="Times New Roman" w:hAnsi="Times New Roman" w:cs="Times New Roman"/>
          <w:b/>
          <w:bCs/>
          <w:sz w:val="24"/>
          <w:szCs w:val="24"/>
          <w:lang w:val="ru-RU" w:eastAsia="ru-RU"/>
        </w:rPr>
        <w:t>КОРИШЋЕЊЕ ПАТЕНТА И ОДГОВОРНОСТ ЗА ПОВРЕДУ ЗАШТИЋЕНИХ ПРАВА ИНТЕЛЕКТУАЛНЕ СВОЈИНЕ ТРЕЋИХ ЛИЦА</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color w:val="000000"/>
          <w:sz w:val="24"/>
          <w:szCs w:val="24"/>
          <w:lang w:val="ru-RU" w:eastAsia="ru-RU"/>
        </w:rPr>
        <w:t>Накнаду за коришћење патената, као и одговорност за повреду заштићених права интелектуалне својине трећих лица сноси понуђач.</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pStyle w:val="ListParagraph"/>
        <w:widowControl w:val="0"/>
        <w:spacing w:line="240" w:lineRule="auto"/>
        <w:ind w:left="0"/>
        <w:jc w:val="both"/>
        <w:rPr>
          <w:b/>
          <w:bCs/>
          <w:color w:val="FF6600"/>
          <w:lang w:val="ru-RU" w:eastAsia="ru-RU"/>
        </w:rPr>
      </w:pPr>
      <w:r>
        <w:rPr>
          <w:b/>
          <w:bCs/>
          <w:lang w:val="sr-Latn-CS" w:eastAsia="ru-RU"/>
        </w:rPr>
        <w:t xml:space="preserve">21. </w:t>
      </w:r>
      <w:r>
        <w:rPr>
          <w:rFonts w:ascii="Times New Roman" w:hAnsi="Times New Roman"/>
          <w:b/>
          <w:bCs/>
          <w:lang w:val="ru-RU" w:eastAsia="ru-RU"/>
        </w:rPr>
        <w:t xml:space="preserve">НАЧИН И РОК ЗА ПОДНОШЕЊЕ ЗАХТЕВА ЗА ЗАШТИТУ ПРАВА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Захтев за заштиту права може да поднесе понуђач, </w:t>
      </w:r>
      <w:r>
        <w:rPr>
          <w:rFonts w:ascii="Times New Roman" w:hAnsi="Times New Roman" w:cs="Times New Roman"/>
          <w:sz w:val="24"/>
          <w:szCs w:val="24"/>
          <w:lang w:val="sr-Cyrl-CS"/>
        </w:rPr>
        <w:t>однос</w:t>
      </w:r>
      <w:r>
        <w:rPr>
          <w:rFonts w:ascii="Times New Roman" w:hAnsi="Times New Roman" w:cs="Times New Roman"/>
          <w:sz w:val="24"/>
          <w:szCs w:val="24"/>
        </w:rPr>
        <w:t xml:space="preserve">но заинтересовано лице, </w:t>
      </w:r>
      <w:r>
        <w:rPr>
          <w:rFonts w:ascii="Times New Roman" w:hAnsi="Times New Roman" w:cs="Times New Roman"/>
          <w:sz w:val="24"/>
          <w:szCs w:val="24"/>
          <w:lang w:val="sr-Cyrl-C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p>
    <w:p w:rsidR="00AF0BFA" w:rsidRDefault="00AF0BFA">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Примерак захтева за заштиту права подносилац истовремено доставља Републичкој комисији.</w:t>
      </w:r>
      <w:proofErr w:type="gramEnd"/>
      <w:r>
        <w:rPr>
          <w:rFonts w:ascii="Times New Roman" w:hAnsi="Times New Roman" w:cs="Times New Roman"/>
          <w:sz w:val="24"/>
          <w:szCs w:val="24"/>
        </w:rPr>
        <w:t xml:space="preserve"> Захтев за заштиту права се доставља непосредно, електронском поштом</w:t>
      </w:r>
      <w:r>
        <w:rPr>
          <w:rFonts w:ascii="Times New Roman" w:hAnsi="Times New Roman" w:cs="Times New Roman"/>
          <w:sz w:val="24"/>
          <w:szCs w:val="24"/>
          <w:lang w:val="sr-Cyrl-CS"/>
        </w:rPr>
        <w:t xml:space="preserve"> на </w:t>
      </w:r>
      <w:r>
        <w:rPr>
          <w:rFonts w:ascii="Times New Roman" w:hAnsi="Times New Roman" w:cs="Times New Roman"/>
          <w:sz w:val="24"/>
          <w:szCs w:val="24"/>
        </w:rPr>
        <w:t>e</w:t>
      </w:r>
      <w:r>
        <w:rPr>
          <w:rFonts w:ascii="Times New Roman" w:hAnsi="Times New Roman" w:cs="Times New Roman"/>
          <w:sz w:val="24"/>
          <w:szCs w:val="24"/>
          <w:lang w:val="ru-RU"/>
        </w:rPr>
        <w:t>-</w:t>
      </w:r>
      <w:r>
        <w:rPr>
          <w:rFonts w:ascii="Times New Roman" w:hAnsi="Times New Roman" w:cs="Times New Roman"/>
          <w:sz w:val="24"/>
          <w:szCs w:val="24"/>
        </w:rPr>
        <w:t>mail</w:t>
      </w:r>
      <w:r>
        <w:rPr>
          <w:rFonts w:ascii="Times New Roman" w:hAnsi="Times New Roman" w:cs="Times New Roman"/>
          <w:sz w:val="24"/>
          <w:szCs w:val="24"/>
          <w:lang w:val="sr-Cyrl-CS"/>
        </w:rPr>
        <w:t xml:space="preserve">: </w:t>
      </w:r>
      <w:r>
        <w:rPr>
          <w:rFonts w:ascii="Times New Roman" w:hAnsi="Times New Roman" w:cs="Times New Roman"/>
          <w:sz w:val="24"/>
          <w:szCs w:val="24"/>
        </w:rPr>
        <w:t>milica.mihailovic@minrzs.gov.rs</w:t>
      </w:r>
      <w:r>
        <w:rPr>
          <w:rFonts w:ascii="Times New Roman" w:hAnsi="Times New Roman" w:cs="Times New Roman"/>
          <w:i/>
          <w:iCs/>
          <w:sz w:val="24"/>
          <w:szCs w:val="24"/>
        </w:rPr>
        <w:t xml:space="preserve">, </w:t>
      </w:r>
      <w:r>
        <w:rPr>
          <w:rFonts w:ascii="Times New Roman" w:hAnsi="Times New Roman" w:cs="Times New Roman"/>
          <w:sz w:val="24"/>
          <w:szCs w:val="24"/>
        </w:rPr>
        <w:t xml:space="preserve">факсом </w:t>
      </w:r>
      <w:r>
        <w:rPr>
          <w:rFonts w:ascii="Times New Roman" w:hAnsi="Times New Roman" w:cs="Times New Roman"/>
          <w:sz w:val="24"/>
          <w:szCs w:val="24"/>
          <w:lang w:val="sr-Cyrl-CS"/>
        </w:rPr>
        <w:t>на број</w:t>
      </w:r>
      <w:r>
        <w:rPr>
          <w:rFonts w:ascii="Times New Roman" w:hAnsi="Times New Roman" w:cs="Times New Roman"/>
          <w:sz w:val="24"/>
          <w:szCs w:val="24"/>
        </w:rPr>
        <w:t xml:space="preserve"> 011/3616599</w:t>
      </w:r>
      <w:r>
        <w:rPr>
          <w:rFonts w:ascii="Times New Roman" w:hAnsi="Times New Roman" w:cs="Times New Roman"/>
          <w:i/>
          <w:iCs/>
          <w:sz w:val="24"/>
          <w:szCs w:val="24"/>
          <w:lang w:val="sr-Cyrl-CS"/>
        </w:rPr>
        <w:t xml:space="preserve"> </w:t>
      </w:r>
      <w:r>
        <w:rPr>
          <w:rFonts w:ascii="Times New Roman" w:hAnsi="Times New Roman" w:cs="Times New Roman"/>
          <w:sz w:val="24"/>
          <w:szCs w:val="24"/>
        </w:rPr>
        <w:t>или препорученом пошиљком са повратницом.</w:t>
      </w:r>
      <w:r>
        <w:rPr>
          <w:rFonts w:ascii="Times New Roman" w:hAnsi="Times New Roman" w:cs="Times New Roman"/>
          <w:sz w:val="24"/>
          <w:szCs w:val="24"/>
          <w:lang w:val="sr-Cyrl-CS"/>
        </w:rPr>
        <w:t xml:space="preserve"> </w:t>
      </w:r>
      <w:proofErr w:type="gramStart"/>
      <w:r>
        <w:rPr>
          <w:rFonts w:ascii="Times New Roman" w:hAnsi="Times New Roman" w:cs="Times New Roman"/>
          <w:sz w:val="24"/>
          <w:szCs w:val="24"/>
        </w:rPr>
        <w:t>Захтев за заштиту права подноси се наручиоцу, а копија се истовремено доставља Републичкој комисији.</w:t>
      </w:r>
      <w:proofErr w:type="gramEnd"/>
    </w:p>
    <w:p w:rsidR="00AF0BFA" w:rsidRDefault="00AF0BFA">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Pr>
          <w:rFonts w:ascii="Times New Roman" w:hAnsi="Times New Roman" w:cs="Times New Roman"/>
          <w:sz w:val="24"/>
          <w:szCs w:val="24"/>
          <w:lang w:val="sr-Cyrl-CS"/>
        </w:rPr>
        <w:t>З</w:t>
      </w:r>
      <w:r>
        <w:rPr>
          <w:rFonts w:ascii="Times New Roman" w:hAnsi="Times New Roman" w:cs="Times New Roman"/>
          <w:sz w:val="24"/>
          <w:szCs w:val="24"/>
        </w:rPr>
        <w:t>аконом није другачије одређено.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указао</w:t>
      </w:r>
      <w:proofErr w:type="gramEnd"/>
      <w:r>
        <w:rPr>
          <w:rFonts w:ascii="Times New Roman" w:hAnsi="Times New Roman" w:cs="Times New Roman"/>
          <w:sz w:val="24"/>
          <w:szCs w:val="24"/>
        </w:rPr>
        <w:t xml:space="preserve"> наручиоцу на евентуалне недостатке и неправилности, а наручилац исте није отклонио.</w:t>
      </w:r>
    </w:p>
    <w:p w:rsidR="00AF0BFA" w:rsidRDefault="00AF0BFA">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 након истека Законског рока од 7 (седам) сматраће се благовременим уколико је поднет најкасније до истека рока за подношење понуда.</w:t>
      </w:r>
      <w:proofErr w:type="gramEnd"/>
      <w:r>
        <w:rPr>
          <w:rFonts w:ascii="Times New Roman" w:hAnsi="Times New Roman" w:cs="Times New Roman"/>
          <w:sz w:val="24"/>
          <w:szCs w:val="24"/>
        </w:rPr>
        <w:t xml:space="preserve"> </w:t>
      </w:r>
    </w:p>
    <w:p w:rsidR="00AF0BFA" w:rsidRDefault="00AF0BFA">
      <w:pPr>
        <w:spacing w:after="120"/>
        <w:jc w:val="both"/>
        <w:rPr>
          <w:rFonts w:ascii="Times New Roman" w:hAnsi="Times New Roman" w:cs="Times New Roman"/>
          <w:strike/>
          <w:sz w:val="24"/>
          <w:szCs w:val="24"/>
        </w:rPr>
      </w:pPr>
      <w:r>
        <w:rPr>
          <w:rFonts w:ascii="Times New Roman" w:hAnsi="Times New Roman" w:cs="Times New Roman"/>
          <w:sz w:val="24"/>
          <w:szCs w:val="24"/>
          <w:lang w:val="sr-Cyrl-CS"/>
        </w:rPr>
        <w:t>П</w:t>
      </w:r>
      <w:r>
        <w:rPr>
          <w:rFonts w:ascii="Times New Roman" w:hAnsi="Times New Roman" w:cs="Times New Roman"/>
          <w:sz w:val="24"/>
          <w:szCs w:val="24"/>
        </w:rP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rFonts w:ascii="Times New Roman" w:hAnsi="Times New Roman" w:cs="Times New Roman"/>
          <w:sz w:val="24"/>
          <w:szCs w:val="24"/>
          <w:lang w:val="sr-Cyrl-CS"/>
        </w:rPr>
        <w:t xml:space="preserve">. </w:t>
      </w:r>
    </w:p>
    <w:p w:rsidR="00AF0BFA" w:rsidRDefault="00AF0BFA">
      <w:pPr>
        <w:spacing w:after="120"/>
        <w:jc w:val="both"/>
        <w:rPr>
          <w:rFonts w:ascii="Times New Roman" w:hAnsi="Times New Roman" w:cs="Times New Roman"/>
          <w:b/>
          <w:bCs/>
          <w:sz w:val="24"/>
          <w:szCs w:val="24"/>
        </w:rPr>
      </w:pPr>
      <w:r>
        <w:rPr>
          <w:rFonts w:ascii="Times New Roman" w:hAnsi="Times New Roman" w:cs="Times New Roman"/>
          <w:sz w:val="24"/>
          <w:szCs w:val="24"/>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којим се оспорава врста поступка, садржина позива за подношење понуда или конкурсне документације, а подносилац захтева га није поднео пре истека тог рока</w:t>
      </w:r>
      <w:r>
        <w:rPr>
          <w:rFonts w:ascii="Times New Roman" w:hAnsi="Times New Roman" w:cs="Times New Roman"/>
          <w:b/>
          <w:bCs/>
          <w:sz w:val="24"/>
          <w:szCs w:val="24"/>
        </w:rPr>
        <w:t>.</w:t>
      </w:r>
    </w:p>
    <w:p w:rsidR="00AF0BFA" w:rsidRDefault="00AF0BFA">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AF0BFA" w:rsidRDefault="00AF0BFA">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p>
    <w:p w:rsidR="00AF0BFA" w:rsidRDefault="00AF0BFA">
      <w:pPr>
        <w:jc w:val="both"/>
        <w:rPr>
          <w:rFonts w:ascii="Times New Roman" w:hAnsi="Times New Roman" w:cs="Times New Roman"/>
          <w:sz w:val="24"/>
          <w:szCs w:val="24"/>
        </w:rPr>
      </w:pPr>
      <w:proofErr w:type="gramStart"/>
      <w:r>
        <w:rPr>
          <w:rFonts w:ascii="Times New Roman" w:hAnsi="Times New Roman" w:cs="Times New Roman"/>
          <w:sz w:val="24"/>
          <w:szCs w:val="24"/>
        </w:rPr>
        <w:t>После доношења одлуке о додели уговора из чл.</w:t>
      </w:r>
      <w:proofErr w:type="gramEnd"/>
      <w:r>
        <w:rPr>
          <w:rFonts w:ascii="Times New Roman" w:hAnsi="Times New Roman" w:cs="Times New Roman"/>
          <w:sz w:val="24"/>
          <w:szCs w:val="24"/>
        </w:rPr>
        <w:t xml:space="preserve"> 108. Закона или одлуке о обустави поступка јавне набавке из чл. 1</w:t>
      </w:r>
      <w:r>
        <w:rPr>
          <w:rFonts w:ascii="Times New Roman" w:hAnsi="Times New Roman" w:cs="Times New Roman"/>
          <w:sz w:val="24"/>
          <w:szCs w:val="24"/>
          <w:lang w:val="sr-Cyrl-CS"/>
        </w:rPr>
        <w:t>0</w:t>
      </w:r>
      <w:r>
        <w:rPr>
          <w:rFonts w:ascii="Times New Roman" w:hAnsi="Times New Roman" w:cs="Times New Roman"/>
          <w:sz w:val="24"/>
          <w:szCs w:val="24"/>
        </w:rPr>
        <w:t xml:space="preserve">9. Закона, рок за подношење захтева за заштиту права је </w:t>
      </w:r>
      <w:r>
        <w:rPr>
          <w:rFonts w:ascii="Times New Roman" w:hAnsi="Times New Roman" w:cs="Times New Roman"/>
          <w:sz w:val="24"/>
          <w:szCs w:val="24"/>
          <w:lang w:val="sr-Cyrl-CS"/>
        </w:rPr>
        <w:t xml:space="preserve">10 (десет) </w:t>
      </w:r>
      <w:r>
        <w:rPr>
          <w:rFonts w:ascii="Times New Roman" w:hAnsi="Times New Roman" w:cs="Times New Roman"/>
          <w:sz w:val="24"/>
          <w:szCs w:val="24"/>
        </w:rPr>
        <w:t xml:space="preserve">дана од дана </w:t>
      </w:r>
      <w:r>
        <w:rPr>
          <w:rFonts w:ascii="Times New Roman" w:hAnsi="Times New Roman" w:cs="Times New Roman"/>
          <w:sz w:val="24"/>
          <w:szCs w:val="24"/>
          <w:lang w:val="sr-Cyrl-CS"/>
        </w:rPr>
        <w:t>објављивања на Порталу јавних набавки</w:t>
      </w:r>
      <w:r>
        <w:rPr>
          <w:rFonts w:ascii="Times New Roman" w:hAnsi="Times New Roman" w:cs="Times New Roman"/>
          <w:sz w:val="24"/>
          <w:szCs w:val="24"/>
        </w:rPr>
        <w:t xml:space="preserve">. </w:t>
      </w:r>
    </w:p>
    <w:p w:rsidR="00AF0BFA" w:rsidRDefault="00AF0BFA">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p>
    <w:p w:rsidR="00AF0BFA" w:rsidRDefault="00AF0BFA">
      <w:pPr>
        <w:pStyle w:val="ListParagraph"/>
        <w:ind w:left="0"/>
        <w:jc w:val="both"/>
        <w:rPr>
          <w:rFonts w:ascii="Times New Roman" w:hAnsi="Times New Roman"/>
          <w:color w:val="auto"/>
        </w:rPr>
      </w:pPr>
      <w:r>
        <w:rPr>
          <w:rFonts w:ascii="Times New Roman" w:hAnsi="Times New Roman"/>
          <w:color w:val="auto"/>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F0BFA" w:rsidRDefault="00AF0BFA">
      <w:pPr>
        <w:pStyle w:val="ListParagraph"/>
        <w:ind w:left="0"/>
        <w:jc w:val="both"/>
        <w:rPr>
          <w:color w:val="auto"/>
        </w:rPr>
      </w:pPr>
      <w:r>
        <w:rPr>
          <w:rFonts w:ascii="Times New Roman" w:hAnsi="Times New Roman"/>
          <w:color w:val="auto"/>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AF0BFA" w:rsidRDefault="00AF0BFA">
      <w:pPr>
        <w:pStyle w:val="ListParagraph"/>
        <w:ind w:left="0"/>
        <w:jc w:val="both"/>
        <w:rPr>
          <w:color w:val="auto"/>
        </w:rPr>
      </w:pPr>
    </w:p>
    <w:p w:rsidR="00AF0BFA" w:rsidRDefault="00AF0BFA">
      <w:pPr>
        <w:pStyle w:val="ListParagraph"/>
        <w:ind w:left="0"/>
        <w:jc w:val="both"/>
        <w:rPr>
          <w:rFonts w:ascii="Times New Roman" w:hAnsi="Times New Roman"/>
          <w:color w:val="auto"/>
        </w:rPr>
      </w:pPr>
      <w:r>
        <w:rPr>
          <w:rFonts w:ascii="Times New Roman" w:hAnsi="Times New Roman"/>
          <w:color w:val="auto"/>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w:t>
      </w:r>
      <w:proofErr w:type="gramStart"/>
      <w:r>
        <w:rPr>
          <w:rFonts w:ascii="Times New Roman" w:hAnsi="Times New Roman"/>
          <w:color w:val="auto"/>
        </w:rPr>
        <w:t>,1</w:t>
      </w:r>
      <w:proofErr w:type="gramEnd"/>
      <w:r>
        <w:rPr>
          <w:rFonts w:ascii="Times New Roman" w:hAnsi="Times New Roman"/>
          <w:color w:val="auto"/>
        </w:rPr>
        <w:t xml:space="preserve"> % процењене вредности јавне набавке ако је та вредност већа од 120.000.000 динара.</w:t>
      </w:r>
    </w:p>
    <w:p w:rsidR="00AF0BFA" w:rsidRDefault="00AF0BFA">
      <w:pPr>
        <w:jc w:val="both"/>
        <w:rPr>
          <w:rFonts w:ascii="Times New Roman" w:hAnsi="Times New Roman" w:cs="Times New Roman"/>
          <w:sz w:val="24"/>
          <w:szCs w:val="24"/>
        </w:rPr>
      </w:pPr>
      <w:proofErr w:type="gramStart"/>
      <w:r>
        <w:rPr>
          <w:rFonts w:ascii="Times New Roman" w:hAnsi="Times New Roman" w:cs="Times New Roman"/>
          <w:sz w:val="24"/>
          <w:szCs w:val="24"/>
        </w:rPr>
        <w:t>Поступак заштите права понуђача регулисан је одредбама чл.</w:t>
      </w:r>
      <w:proofErr w:type="gramEnd"/>
      <w:r>
        <w:rPr>
          <w:rFonts w:ascii="Times New Roman" w:hAnsi="Times New Roman" w:cs="Times New Roman"/>
          <w:sz w:val="24"/>
          <w:szCs w:val="24"/>
        </w:rPr>
        <w:t xml:space="preserve"> 138. - 167. </w:t>
      </w:r>
      <w:proofErr w:type="gramStart"/>
      <w:r>
        <w:rPr>
          <w:rFonts w:ascii="Times New Roman" w:hAnsi="Times New Roman" w:cs="Times New Roman"/>
          <w:sz w:val="24"/>
          <w:szCs w:val="24"/>
        </w:rPr>
        <w:t>Закона.</w:t>
      </w:r>
      <w:proofErr w:type="gramEnd"/>
    </w:p>
    <w:p w:rsidR="00AF0BFA" w:rsidRDefault="00AF0BFA">
      <w:pPr>
        <w:pStyle w:val="ListParagraph"/>
        <w:widowControl w:val="0"/>
        <w:numPr>
          <w:ilvl w:val="0"/>
          <w:numId w:val="37"/>
        </w:numPr>
        <w:spacing w:line="240" w:lineRule="auto"/>
        <w:jc w:val="both"/>
        <w:rPr>
          <w:b/>
          <w:bCs/>
          <w:lang w:val="ru-RU" w:eastAsia="ru-RU"/>
        </w:rPr>
      </w:pPr>
      <w:r>
        <w:rPr>
          <w:b/>
          <w:bCs/>
          <w:lang w:val="sr-Latn-CS" w:eastAsia="ru-RU"/>
        </w:rPr>
        <w:t xml:space="preserve"> </w:t>
      </w:r>
      <w:r>
        <w:rPr>
          <w:rFonts w:ascii="Times New Roman" w:hAnsi="Times New Roman"/>
          <w:b/>
          <w:bCs/>
          <w:lang w:val="ru-RU" w:eastAsia="ru-RU"/>
        </w:rPr>
        <w:t>РОК У КОЈЕМ ЋЕ УГОВОР БИТИ ЗАКЉУЧЕН</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Уговор о јавној набавци ће бити закључен са понуђачем којем је додељен уговор у року од 8 дана од дана протека рока за подношење захт</w:t>
      </w:r>
      <w:r>
        <w:rPr>
          <w:rFonts w:ascii="Times New Roman" w:hAnsi="Times New Roman" w:cs="Times New Roman"/>
          <w:color w:val="000000"/>
          <w:sz w:val="24"/>
          <w:szCs w:val="24"/>
          <w:lang w:val="sr-Cyrl-CS" w:eastAsia="ru-RU"/>
        </w:rPr>
        <w:t>е</w:t>
      </w:r>
      <w:r>
        <w:rPr>
          <w:rFonts w:ascii="Times New Roman" w:hAnsi="Times New Roman" w:cs="Times New Roman"/>
          <w:color w:val="000000"/>
          <w:sz w:val="24"/>
          <w:szCs w:val="24"/>
          <w:lang w:val="ru-RU" w:eastAsia="ru-RU"/>
        </w:rPr>
        <w:t xml:space="preserve">ва за заштиту права из члана 149. Закона. </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У случају да је поднета само једна понуда наручилац може закључити уговор пре истека рока за подношење захт</w:t>
      </w:r>
      <w:r>
        <w:rPr>
          <w:rFonts w:ascii="Times New Roman" w:hAnsi="Times New Roman" w:cs="Times New Roman"/>
          <w:color w:val="000000"/>
          <w:sz w:val="24"/>
          <w:szCs w:val="24"/>
          <w:lang w:eastAsia="ru-RU"/>
        </w:rPr>
        <w:t>е</w:t>
      </w:r>
      <w:r>
        <w:rPr>
          <w:rFonts w:ascii="Times New Roman" w:hAnsi="Times New Roman" w:cs="Times New Roman"/>
          <w:color w:val="000000"/>
          <w:sz w:val="24"/>
          <w:szCs w:val="24"/>
          <w:lang w:val="ru-RU" w:eastAsia="ru-RU"/>
        </w:rPr>
        <w:t xml:space="preserve">ва за заштиту права, у складу са чланом 112. став 2. тачка 5) Закона. </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bookmarkStart w:id="8" w:name="_GoBack"/>
      <w:bookmarkEnd w:id="8"/>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hd w:val="clear" w:color="auto" w:fill="C6D9F1"/>
        <w:spacing w:after="0" w:line="240" w:lineRule="auto"/>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eastAsia="ru-RU"/>
        </w:rPr>
        <w:t xml:space="preserve">VI     </w:t>
      </w:r>
      <w:r>
        <w:rPr>
          <w:rFonts w:ascii="Times New Roman" w:hAnsi="Times New Roman" w:cs="Times New Roman"/>
          <w:b/>
          <w:bCs/>
          <w:i/>
          <w:iCs/>
          <w:color w:val="000000"/>
          <w:sz w:val="24"/>
          <w:szCs w:val="24"/>
          <w:lang w:val="ru-RU" w:eastAsia="ru-RU"/>
        </w:rPr>
        <w:t>ОБРАЗАЦ ПОНУДЕ</w:t>
      </w:r>
    </w:p>
    <w:p w:rsidR="00AF0BFA"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Default="00AF0BFA">
      <w:pPr>
        <w:widowControl w:val="0"/>
        <w:spacing w:after="0" w:line="240" w:lineRule="auto"/>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Образац 6.1</w:t>
      </w:r>
    </w:p>
    <w:p w:rsidR="00AF0BFA"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Понуда бр</w:t>
      </w:r>
      <w:r>
        <w:rPr>
          <w:rFonts w:ascii="Times New Roman" w:hAnsi="Times New Roman" w:cs="Times New Roman"/>
          <w:color w:val="000000"/>
          <w:sz w:val="24"/>
          <w:szCs w:val="24"/>
          <w:lang w:eastAsia="ru-RU"/>
        </w:rPr>
        <w:t xml:space="preserve"> ________________ </w:t>
      </w:r>
      <w:r>
        <w:rPr>
          <w:rFonts w:ascii="Times New Roman" w:hAnsi="Times New Roman" w:cs="Times New Roman"/>
          <w:color w:val="000000"/>
          <w:sz w:val="24"/>
          <w:szCs w:val="24"/>
          <w:lang w:val="ru-RU" w:eastAsia="ru-RU"/>
        </w:rPr>
        <w:t>од</w:t>
      </w:r>
      <w:r>
        <w:rPr>
          <w:rFonts w:ascii="Times New Roman" w:hAnsi="Times New Roman" w:cs="Times New Roman"/>
          <w:color w:val="000000"/>
          <w:sz w:val="24"/>
          <w:szCs w:val="24"/>
          <w:lang w:eastAsia="ru-RU"/>
        </w:rPr>
        <w:t xml:space="preserve"> __________________ </w:t>
      </w:r>
      <w:r>
        <w:rPr>
          <w:rFonts w:ascii="Times New Roman" w:hAnsi="Times New Roman" w:cs="Times New Roman"/>
          <w:color w:val="000000"/>
          <w:sz w:val="24"/>
          <w:szCs w:val="24"/>
          <w:lang w:val="ru-RU" w:eastAsia="ru-RU"/>
        </w:rPr>
        <w:t xml:space="preserve">за јавну </w:t>
      </w:r>
      <w:r>
        <w:rPr>
          <w:rFonts w:ascii="Times New Roman" w:hAnsi="Times New Roman" w:cs="Times New Roman"/>
          <w:color w:val="000000"/>
          <w:sz w:val="24"/>
          <w:szCs w:val="24"/>
          <w:lang w:eastAsia="ru-RU"/>
        </w:rPr>
        <w:t>н</w:t>
      </w:r>
      <w:r>
        <w:rPr>
          <w:rFonts w:ascii="Times New Roman" w:hAnsi="Times New Roman" w:cs="Times New Roman"/>
          <w:color w:val="000000"/>
          <w:sz w:val="24"/>
          <w:szCs w:val="24"/>
          <w:lang w:val="ru-RU" w:eastAsia="ru-RU"/>
        </w:rPr>
        <w:t xml:space="preserve">абавку услуга </w:t>
      </w:r>
      <w:r>
        <w:rPr>
          <w:rFonts w:ascii="Times New Roman" w:hAnsi="Times New Roman" w:cs="Times New Roman"/>
          <w:i/>
          <w:iCs/>
          <w:color w:val="000000"/>
          <w:sz w:val="24"/>
          <w:szCs w:val="24"/>
          <w:lang w:val="sr-Cyrl-CS" w:eastAsia="ru-RU"/>
        </w:rPr>
        <w:t xml:space="preserve"> бањско и климатско лечење и опоравак корисника у области борачко инвалидске заштите</w:t>
      </w:r>
      <w:r>
        <w:rPr>
          <w:rFonts w:ascii="Times New Roman" w:hAnsi="Times New Roman" w:cs="Times New Roman"/>
          <w:b/>
          <w:bCs/>
          <w:i/>
          <w:iCs/>
          <w:color w:val="000000"/>
          <w:sz w:val="24"/>
          <w:szCs w:val="24"/>
          <w:lang w:val="ru-RU" w:eastAsia="ru-RU"/>
        </w:rPr>
        <w:t>,</w:t>
      </w:r>
      <w:r>
        <w:rPr>
          <w:rFonts w:ascii="Times New Roman" w:hAnsi="Times New Roman" w:cs="Times New Roman"/>
          <w:b/>
          <w:bCs/>
          <w:color w:val="000000"/>
          <w:sz w:val="24"/>
          <w:szCs w:val="24"/>
          <w:lang w:val="ru-RU" w:eastAsia="ru-RU"/>
        </w:rPr>
        <w:t xml:space="preserve"> </w:t>
      </w:r>
      <w:r>
        <w:rPr>
          <w:rFonts w:ascii="Times New Roman" w:hAnsi="Times New Roman" w:cs="Times New Roman"/>
          <w:color w:val="000000"/>
          <w:sz w:val="24"/>
          <w:szCs w:val="24"/>
          <w:lang w:val="ru-RU" w:eastAsia="ru-RU"/>
        </w:rPr>
        <w:t xml:space="preserve">ЈН број </w:t>
      </w:r>
      <w:r>
        <w:rPr>
          <w:rFonts w:ascii="Times New Roman" w:hAnsi="Times New Roman" w:cs="Times New Roman"/>
          <w:sz w:val="24"/>
          <w:szCs w:val="24"/>
          <w:lang w:val="ru-RU" w:eastAsia="ru-RU"/>
        </w:rPr>
        <w:t>6</w:t>
      </w:r>
      <w:r>
        <w:rPr>
          <w:rFonts w:ascii="Times New Roman" w:hAnsi="Times New Roman" w:cs="Times New Roman"/>
          <w:sz w:val="24"/>
          <w:szCs w:val="24"/>
          <w:lang w:val="sr-Cyrl-CS" w:eastAsia="ru-RU"/>
        </w:rPr>
        <w:t>/2016</w:t>
      </w:r>
      <w:r>
        <w:rPr>
          <w:rFonts w:ascii="Times New Roman" w:hAnsi="Times New Roman" w:cs="Times New Roman"/>
          <w:color w:val="FF0000"/>
          <w:sz w:val="24"/>
          <w:szCs w:val="24"/>
          <w:lang w:eastAsia="ru-RU"/>
        </w:rPr>
        <w:t xml:space="preserve"> </w:t>
      </w:r>
      <w:r>
        <w:rPr>
          <w:rFonts w:ascii="Times New Roman" w:hAnsi="Times New Roman" w:cs="Times New Roman"/>
          <w:color w:val="000000"/>
          <w:sz w:val="24"/>
          <w:szCs w:val="24"/>
          <w:lang w:eastAsia="ru-RU"/>
        </w:rPr>
        <w:t>Партија број_____</w:t>
      </w:r>
    </w:p>
    <w:p w:rsidR="00AF0BFA"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Default="00AF0BFA">
      <w:pPr>
        <w:widowControl w:val="0"/>
        <w:spacing w:after="0" w:line="240" w:lineRule="auto"/>
        <w:rPr>
          <w:rFonts w:ascii="Times New Roman" w:hAnsi="Times New Roman" w:cs="Times New Roman"/>
          <w:b/>
          <w:bCs/>
          <w:i/>
          <w:iCs/>
          <w:color w:val="000000"/>
          <w:sz w:val="24"/>
          <w:szCs w:val="24"/>
          <w:lang w:val="sr-Cyrl-CS" w:eastAsia="ru-RU"/>
        </w:rPr>
      </w:pPr>
      <w:r>
        <w:rPr>
          <w:rFonts w:ascii="Times New Roman" w:hAnsi="Times New Roman" w:cs="Times New Roman"/>
          <w:b/>
          <w:bCs/>
          <w:i/>
          <w:iCs/>
          <w:color w:val="000000"/>
          <w:sz w:val="24"/>
          <w:szCs w:val="24"/>
          <w:lang w:val="ru-RU" w:eastAsia="ru-RU"/>
        </w:rPr>
        <w:t>1)ОПШТИ ПОДАЦИ О ПОНУЂАЧУ</w:t>
      </w:r>
    </w:p>
    <w:p w:rsidR="00AF0BFA" w:rsidRDefault="00AF0BFA">
      <w:pPr>
        <w:widowControl w:val="0"/>
        <w:spacing w:after="0" w:line="240" w:lineRule="auto"/>
        <w:rPr>
          <w:rFonts w:ascii="Times New Roman" w:hAnsi="Times New Roman" w:cs="Times New Roman"/>
          <w:i/>
          <w:iCs/>
          <w:color w:val="000000"/>
          <w:sz w:val="24"/>
          <w:szCs w:val="24"/>
          <w:lang w:val="sr-Cyrl-CS" w:eastAsia="ru-RU"/>
        </w:rPr>
      </w:pPr>
    </w:p>
    <w:tbl>
      <w:tblPr>
        <w:tblW w:w="0" w:type="auto"/>
        <w:tblInd w:w="2" w:type="dxa"/>
        <w:tblLayout w:type="fixed"/>
        <w:tblLook w:val="0000" w:firstRow="0" w:lastRow="0" w:firstColumn="0" w:lastColumn="0" w:noHBand="0" w:noVBand="0"/>
      </w:tblPr>
      <w:tblGrid>
        <w:gridCol w:w="4621"/>
        <w:gridCol w:w="4660"/>
      </w:tblGrid>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Назив понуђача:</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Адреса понуђача:</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Матични број понуђача:</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Порески идентификациони број понуђача (ПИБ):</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Електронска адреса понуђача (</w:t>
            </w:r>
            <w:r w:rsidRPr="005331E7">
              <w:rPr>
                <w:rFonts w:ascii="Times New Roman" w:hAnsi="Times New Roman" w:cs="Times New Roman"/>
                <w:i/>
                <w:iCs/>
                <w:color w:val="000000"/>
                <w:sz w:val="24"/>
                <w:szCs w:val="24"/>
                <w:lang w:eastAsia="ru-RU"/>
              </w:rPr>
              <w:t>e</w:t>
            </w:r>
            <w:r w:rsidRPr="005331E7">
              <w:rPr>
                <w:rFonts w:ascii="Times New Roman" w:hAnsi="Times New Roman" w:cs="Times New Roman"/>
                <w:i/>
                <w:iCs/>
                <w:color w:val="000000"/>
                <w:sz w:val="24"/>
                <w:szCs w:val="24"/>
                <w:lang w:val="ru-RU" w:eastAsia="ru-RU"/>
              </w:rPr>
              <w:t>-</w:t>
            </w:r>
            <w:r w:rsidRPr="005331E7">
              <w:rPr>
                <w:rFonts w:ascii="Times New Roman" w:hAnsi="Times New Roman" w:cs="Times New Roman"/>
                <w:i/>
                <w:iCs/>
                <w:color w:val="000000"/>
                <w:sz w:val="24"/>
                <w:szCs w:val="24"/>
                <w:lang w:eastAsia="ru-RU"/>
              </w:rPr>
              <w:t>mail</w:t>
            </w:r>
            <w:r w:rsidRPr="005331E7">
              <w:rPr>
                <w:rFonts w:ascii="Times New Roman" w:hAnsi="Times New Roman" w:cs="Times New Roman"/>
                <w:i/>
                <w:iCs/>
                <w:color w:val="000000"/>
                <w:sz w:val="24"/>
                <w:szCs w:val="24"/>
                <w:lang w:val="ru-RU" w:eastAsia="ru-RU"/>
              </w:rPr>
              <w:t>):</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Телефон:</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Телефакс:</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Број рачуна понуђача и назив банке:</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val="ru-RU"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ind w:firstLine="708"/>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tc>
      </w:tr>
    </w:tbl>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rPr>
          <w:rFonts w:ascii="Times New Roman" w:hAnsi="Times New Roman" w:cs="Times New Roman"/>
          <w:b/>
          <w:bCs/>
          <w:i/>
          <w:iCs/>
          <w:color w:val="000000"/>
          <w:sz w:val="24"/>
          <w:szCs w:val="24"/>
          <w:lang w:val="sr-Cyrl-CS" w:eastAsia="ru-RU"/>
        </w:rPr>
      </w:pPr>
      <w:r>
        <w:rPr>
          <w:rFonts w:ascii="Times New Roman" w:hAnsi="Times New Roman" w:cs="Times New Roman"/>
          <w:b/>
          <w:bCs/>
          <w:i/>
          <w:iCs/>
          <w:color w:val="000000"/>
          <w:sz w:val="24"/>
          <w:szCs w:val="24"/>
          <w:lang w:eastAsia="ru-RU"/>
        </w:rPr>
        <w:t xml:space="preserve">2) ПОНУДУ ПОДНОСИ: </w:t>
      </w:r>
    </w:p>
    <w:p w:rsidR="00AF0BFA" w:rsidRDefault="00AF0BFA">
      <w:pPr>
        <w:widowControl w:val="0"/>
        <w:spacing w:after="0" w:line="240" w:lineRule="auto"/>
        <w:rPr>
          <w:rFonts w:ascii="Times New Roman" w:hAnsi="Times New Roman" w:cs="Times New Roman"/>
          <w:color w:val="000000"/>
          <w:sz w:val="24"/>
          <w:szCs w:val="24"/>
          <w:lang w:val="sr-Cyrl-CS" w:eastAsia="ru-RU"/>
        </w:rPr>
      </w:pPr>
    </w:p>
    <w:tbl>
      <w:tblPr>
        <w:tblW w:w="0" w:type="auto"/>
        <w:tblInd w:w="2" w:type="dxa"/>
        <w:tblLayout w:type="fixed"/>
        <w:tblLook w:val="0000" w:firstRow="0" w:lastRow="0" w:firstColumn="0" w:lastColumn="0" w:noHBand="0" w:noVBand="0"/>
      </w:tblPr>
      <w:tblGrid>
        <w:gridCol w:w="9282"/>
      </w:tblGrid>
      <w:tr w:rsidR="00AF0BFA" w:rsidRPr="005331E7">
        <w:tc>
          <w:tcPr>
            <w:tcW w:w="9282"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center"/>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center"/>
              <w:rPr>
                <w:rFonts w:ascii="Times New Roman" w:hAnsi="Times New Roman" w:cs="Times New Roman"/>
                <w:b/>
                <w:bCs/>
                <w:color w:val="000000"/>
                <w:sz w:val="24"/>
                <w:szCs w:val="24"/>
                <w:lang w:eastAsia="ru-RU"/>
              </w:rPr>
            </w:pPr>
            <w:r w:rsidRPr="005331E7">
              <w:rPr>
                <w:rFonts w:ascii="Times New Roman" w:hAnsi="Times New Roman" w:cs="Times New Roman"/>
                <w:b/>
                <w:bCs/>
                <w:color w:val="000000"/>
                <w:sz w:val="24"/>
                <w:szCs w:val="24"/>
                <w:lang w:eastAsia="ru-RU"/>
              </w:rPr>
              <w:t xml:space="preserve">А) САМОСТАЛНО </w:t>
            </w:r>
          </w:p>
        </w:tc>
      </w:tr>
      <w:tr w:rsidR="00AF0BFA" w:rsidRPr="005331E7">
        <w:tc>
          <w:tcPr>
            <w:tcW w:w="9282"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5331E7" w:rsidRDefault="00AF0BFA">
            <w:pPr>
              <w:widowControl w:val="0"/>
              <w:spacing w:after="0" w:line="240" w:lineRule="auto"/>
              <w:jc w:val="center"/>
              <w:rPr>
                <w:rFonts w:ascii="Times New Roman" w:hAnsi="Times New Roman" w:cs="Times New Roman"/>
                <w:b/>
                <w:bCs/>
                <w:color w:val="000000"/>
                <w:sz w:val="24"/>
                <w:szCs w:val="24"/>
                <w:lang w:eastAsia="ru-RU"/>
              </w:rPr>
            </w:pPr>
            <w:r w:rsidRPr="005331E7">
              <w:rPr>
                <w:rFonts w:ascii="Times New Roman" w:hAnsi="Times New Roman" w:cs="Times New Roman"/>
                <w:b/>
                <w:bCs/>
                <w:color w:val="000000"/>
                <w:sz w:val="24"/>
                <w:szCs w:val="24"/>
                <w:lang w:eastAsia="ru-RU"/>
              </w:rPr>
              <w:t>Б) СА ПОДИЗВОЂАЧЕМ</w:t>
            </w:r>
          </w:p>
        </w:tc>
      </w:tr>
      <w:tr w:rsidR="00AF0BFA" w:rsidRPr="005331E7">
        <w:tc>
          <w:tcPr>
            <w:tcW w:w="9282"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5331E7" w:rsidRDefault="00AF0BFA">
            <w:pPr>
              <w:widowControl w:val="0"/>
              <w:spacing w:after="0" w:line="240" w:lineRule="auto"/>
              <w:jc w:val="center"/>
              <w:rPr>
                <w:rFonts w:ascii="Times New Roman" w:hAnsi="Times New Roman" w:cs="Times New Roman"/>
                <w:b/>
                <w:bCs/>
                <w:i/>
                <w:iCs/>
                <w:color w:val="000000"/>
                <w:sz w:val="24"/>
                <w:szCs w:val="24"/>
                <w:lang w:val="ru-RU" w:eastAsia="ru-RU"/>
              </w:rPr>
            </w:pPr>
            <w:r w:rsidRPr="005331E7">
              <w:rPr>
                <w:rFonts w:ascii="Times New Roman" w:hAnsi="Times New Roman" w:cs="Times New Roman"/>
                <w:b/>
                <w:bCs/>
                <w:color w:val="000000"/>
                <w:sz w:val="24"/>
                <w:szCs w:val="24"/>
                <w:lang w:eastAsia="ru-RU"/>
              </w:rPr>
              <w:t>В) КАО ЗАЈЕДНИЧКУ ПОНУДУ</w:t>
            </w:r>
          </w:p>
        </w:tc>
      </w:tr>
    </w:tbl>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val="ru-RU" w:eastAsia="ru-RU"/>
        </w:rPr>
        <w:t>Напомена:</w:t>
      </w:r>
      <w:r>
        <w:rPr>
          <w:rFonts w:ascii="Times New Roman" w:hAnsi="Times New Roman" w:cs="Times New Roman"/>
          <w:i/>
          <w:iCs/>
          <w:color w:val="000000"/>
          <w:sz w:val="24"/>
          <w:szCs w:val="24"/>
          <w:lang w:val="ru-RU" w:eastAsia="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Образац 6.1.1.</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val="sr-Cyrl-CS" w:eastAsia="ru-RU"/>
        </w:rPr>
        <w:t xml:space="preserve">3) </w:t>
      </w:r>
      <w:r>
        <w:rPr>
          <w:rFonts w:ascii="Times New Roman" w:hAnsi="Times New Roman" w:cs="Times New Roman"/>
          <w:b/>
          <w:bCs/>
          <w:i/>
          <w:iCs/>
          <w:color w:val="000000"/>
          <w:sz w:val="24"/>
          <w:szCs w:val="24"/>
          <w:lang w:eastAsia="ru-RU"/>
        </w:rPr>
        <w:t xml:space="preserve">ПОДАЦИ О ПОДИЗВОЂАЧУ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eastAsia="ru-RU"/>
        </w:rPr>
        <w:tab/>
      </w:r>
    </w:p>
    <w:tbl>
      <w:tblPr>
        <w:tblW w:w="0" w:type="auto"/>
        <w:tblInd w:w="2" w:type="dxa"/>
        <w:tblLayout w:type="fixed"/>
        <w:tblLook w:val="0000" w:firstRow="0" w:lastRow="0" w:firstColumn="0" w:lastColumn="0" w:noHBand="0" w:noVBand="0"/>
      </w:tblPr>
      <w:tblGrid>
        <w:gridCol w:w="465"/>
        <w:gridCol w:w="4219"/>
        <w:gridCol w:w="4598"/>
      </w:tblGrid>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r w:rsidRPr="005331E7">
              <w:rPr>
                <w:rFonts w:ascii="Times New Roman" w:hAnsi="Times New Roman" w:cs="Times New Roman"/>
                <w:i/>
                <w:iCs/>
                <w:color w:val="000000"/>
                <w:sz w:val="24"/>
                <w:szCs w:val="24"/>
                <w:lang w:eastAsia="ru-RU"/>
              </w:rPr>
              <w:t>1)</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r w:rsidRPr="005331E7">
              <w:rPr>
                <w:rFonts w:ascii="Times New Roman" w:hAnsi="Times New Roman" w:cs="Times New Roman"/>
                <w:i/>
                <w:iCs/>
                <w:color w:val="000000"/>
                <w:sz w:val="24"/>
                <w:szCs w:val="24"/>
                <w:lang w:eastAsia="ru-RU"/>
              </w:rPr>
              <w:t>2)</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bl>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b/>
          <w:bCs/>
          <w:i/>
          <w:iCs/>
          <w:color w:val="000000"/>
          <w:sz w:val="24"/>
          <w:szCs w:val="24"/>
          <w:u w:val="single"/>
          <w:lang w:val="ru-RU" w:eastAsia="ru-RU"/>
        </w:rPr>
        <w:t>Напомена:</w:t>
      </w:r>
      <w:r>
        <w:rPr>
          <w:rFonts w:ascii="Times New Roman" w:hAnsi="Times New Roman" w:cs="Times New Roman"/>
          <w:b/>
          <w:bCs/>
          <w:i/>
          <w:iCs/>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i/>
          <w:iCs/>
          <w:color w:val="000000"/>
          <w:sz w:val="24"/>
          <w:szCs w:val="24"/>
          <w:lang w:val="ru-RU" w:eastAsia="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Образац 6.1.2.</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val="sr-Cyrl-CS" w:eastAsia="ru-RU"/>
        </w:rPr>
        <w:t xml:space="preserve">4) </w:t>
      </w:r>
      <w:r>
        <w:rPr>
          <w:rFonts w:ascii="Times New Roman" w:hAnsi="Times New Roman" w:cs="Times New Roman"/>
          <w:b/>
          <w:bCs/>
          <w:i/>
          <w:iCs/>
          <w:color w:val="000000"/>
          <w:sz w:val="24"/>
          <w:szCs w:val="24"/>
          <w:lang w:val="ru-RU" w:eastAsia="ru-RU"/>
        </w:rPr>
        <w:t>ПОДАЦИ О УЧЕСНИКУ  У ЗАЈЕДНИЧКОЈ ПОНУДИ</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val="ru-RU" w:eastAsia="ru-RU"/>
        </w:rPr>
        <w:tab/>
      </w:r>
    </w:p>
    <w:tbl>
      <w:tblPr>
        <w:tblW w:w="0" w:type="auto"/>
        <w:tblInd w:w="2" w:type="dxa"/>
        <w:tblLayout w:type="fixed"/>
        <w:tblLook w:val="0000" w:firstRow="0" w:lastRow="0" w:firstColumn="0" w:lastColumn="0" w:noHBand="0" w:noVBand="0"/>
      </w:tblPr>
      <w:tblGrid>
        <w:gridCol w:w="465"/>
        <w:gridCol w:w="4219"/>
        <w:gridCol w:w="4598"/>
      </w:tblGrid>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331E7">
              <w:rPr>
                <w:rFonts w:ascii="Times New Roman" w:hAnsi="Times New Roman" w:cs="Times New Roman"/>
                <w:i/>
                <w:iCs/>
                <w:color w:val="000000"/>
                <w:sz w:val="24"/>
                <w:szCs w:val="24"/>
                <w:lang w:eastAsia="ru-RU"/>
              </w:rPr>
              <w:t>1)</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331E7">
              <w:rPr>
                <w:rFonts w:ascii="Times New Roman" w:hAnsi="Times New Roman" w:cs="Times New Roman"/>
                <w:i/>
                <w:iCs/>
                <w:color w:val="000000"/>
                <w:sz w:val="24"/>
                <w:szCs w:val="24"/>
                <w:lang w:eastAsia="ru-RU"/>
              </w:rPr>
              <w:t>2)</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331E7">
              <w:rPr>
                <w:rFonts w:ascii="Times New Roman" w:hAnsi="Times New Roman" w:cs="Times New Roman"/>
                <w:i/>
                <w:iCs/>
                <w:color w:val="000000"/>
                <w:sz w:val="24"/>
                <w:szCs w:val="24"/>
                <w:lang w:eastAsia="ru-RU"/>
              </w:rPr>
              <w:t>3)</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bl>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b/>
          <w:bCs/>
          <w:i/>
          <w:iCs/>
          <w:color w:val="000000"/>
          <w:sz w:val="24"/>
          <w:szCs w:val="24"/>
          <w:u w:val="single"/>
          <w:lang w:eastAsia="ru-RU"/>
        </w:rPr>
        <w:t>Напомена:</w:t>
      </w:r>
      <w:r>
        <w:rPr>
          <w:rFonts w:ascii="Times New Roman" w:hAnsi="Times New Roman" w:cs="Times New Roman"/>
          <w:b/>
          <w:bCs/>
          <w:i/>
          <w:iCs/>
          <w:color w:val="000000"/>
          <w:sz w:val="24"/>
          <w:szCs w:val="24"/>
          <w:lang w:eastAsia="ru-RU"/>
        </w:rPr>
        <w:t xml:space="preserve"> </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i/>
          <w:iCs/>
          <w:color w:val="000000"/>
          <w:sz w:val="24"/>
          <w:szCs w:val="24"/>
          <w:lang w:val="ru-RU" w:eastAsia="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sr-Cyrl-CS" w:eastAsia="ru-RU"/>
        </w:rPr>
      </w:pPr>
      <w:r>
        <w:rPr>
          <w:rFonts w:ascii="Times New Roman" w:hAnsi="Times New Roman" w:cs="Times New Roman"/>
          <w:i/>
          <w:iCs/>
          <w:color w:val="000000"/>
          <w:sz w:val="24"/>
          <w:szCs w:val="24"/>
          <w:lang w:val="sr-Cyrl-CS" w:eastAsia="ru-RU"/>
        </w:rPr>
        <w:t>Образац 6.2</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sr-Cyrl-CS" w:eastAsia="ru-RU"/>
        </w:rPr>
        <w:t xml:space="preserve">5) </w:t>
      </w:r>
      <w:r>
        <w:rPr>
          <w:rFonts w:ascii="Times New Roman" w:hAnsi="Times New Roman" w:cs="Times New Roman"/>
          <w:b/>
          <w:bCs/>
          <w:color w:val="000000"/>
          <w:sz w:val="24"/>
          <w:szCs w:val="24"/>
          <w:lang w:val="ru-RU" w:eastAsia="ru-RU"/>
        </w:rPr>
        <w:t>ОПИС ПРЕДМЕТА НАБАВКЕ</w:t>
      </w:r>
      <w:r>
        <w:rPr>
          <w:rFonts w:ascii="Times New Roman" w:hAnsi="Times New Roman" w:cs="Times New Roman"/>
          <w:b/>
          <w:bCs/>
          <w:color w:val="000000"/>
          <w:sz w:val="24"/>
          <w:szCs w:val="24"/>
          <w:lang w:val="sr-Cyrl-CS" w:eastAsia="ru-RU"/>
        </w:rPr>
        <w:t xml:space="preserve"> </w:t>
      </w:r>
      <w:r>
        <w:rPr>
          <w:rFonts w:ascii="Times New Roman" w:hAnsi="Times New Roman" w:cs="Times New Roman"/>
          <w:b/>
          <w:bCs/>
          <w:color w:val="000000"/>
          <w:sz w:val="24"/>
          <w:szCs w:val="24"/>
          <w:lang w:val="ru-RU" w:eastAsia="ru-RU"/>
        </w:rPr>
        <w:t>................................................................................</w:t>
      </w:r>
      <w:r>
        <w:rPr>
          <w:rFonts w:ascii="Times New Roman" w:hAnsi="Times New Roman" w:cs="Times New Roman"/>
          <w:i/>
          <w:iCs/>
          <w:color w:val="000000"/>
          <w:sz w:val="24"/>
          <w:szCs w:val="24"/>
          <w:lang w:val="ru-RU" w:eastAsia="ru-RU"/>
        </w:rPr>
        <w:t xml:space="preserve"> [навести </w:t>
      </w:r>
      <w:r>
        <w:rPr>
          <w:rFonts w:ascii="Times New Roman" w:hAnsi="Times New Roman" w:cs="Times New Roman"/>
          <w:i/>
          <w:iCs/>
          <w:color w:val="000000"/>
          <w:sz w:val="24"/>
          <w:szCs w:val="24"/>
          <w:lang w:val="sr-Cyrl-CS" w:eastAsia="ru-RU"/>
        </w:rPr>
        <w:t>опис</w:t>
      </w:r>
      <w:r>
        <w:rPr>
          <w:rFonts w:ascii="Times New Roman" w:hAnsi="Times New Roman" w:cs="Times New Roman"/>
          <w:i/>
          <w:iCs/>
          <w:color w:val="000000"/>
          <w:sz w:val="24"/>
          <w:szCs w:val="24"/>
          <w:lang w:val="ru-RU" w:eastAsia="ru-RU"/>
        </w:rPr>
        <w:t>предмет јавне набавке</w:t>
      </w:r>
      <w:r>
        <w:rPr>
          <w:rFonts w:ascii="Times New Roman" w:hAnsi="Times New Roman" w:cs="Times New Roman"/>
          <w:i/>
          <w:iCs/>
          <w:color w:val="000000"/>
          <w:sz w:val="24"/>
          <w:szCs w:val="24"/>
          <w:lang w:val="sr-Cyrl-CS" w:eastAsia="ru-RU"/>
        </w:rPr>
        <w:t xml:space="preserve"> и навести број партије</w:t>
      </w:r>
      <w:r>
        <w:rPr>
          <w:rFonts w:ascii="Times New Roman" w:hAnsi="Times New Roman" w:cs="Times New Roman"/>
          <w:i/>
          <w:iCs/>
          <w:color w:val="000000"/>
          <w:sz w:val="24"/>
          <w:szCs w:val="24"/>
          <w:lang w:val="ru-RU" w:eastAsia="ru-RU"/>
        </w:rPr>
        <w:t>]</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tbl>
      <w:tblPr>
        <w:tblW w:w="0" w:type="auto"/>
        <w:tblInd w:w="2" w:type="dxa"/>
        <w:tblLayout w:type="fixed"/>
        <w:tblLook w:val="0000" w:firstRow="0" w:lastRow="0" w:firstColumn="0" w:lastColumn="0" w:noHBand="0" w:noVBand="0"/>
      </w:tblPr>
      <w:tblGrid>
        <w:gridCol w:w="5250"/>
        <w:gridCol w:w="3375"/>
      </w:tblGrid>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FF0000"/>
                <w:sz w:val="24"/>
                <w:szCs w:val="24"/>
                <w:lang w:val="ru-RU" w:eastAsia="ru-RU"/>
              </w:rPr>
            </w:pPr>
            <w:r w:rsidRPr="005331E7">
              <w:rPr>
                <w:rFonts w:ascii="Times New Roman" w:hAnsi="Times New Roman" w:cs="Times New Roman"/>
                <w:color w:val="000000"/>
                <w:sz w:val="24"/>
                <w:szCs w:val="24"/>
                <w:lang w:val="ru-RU" w:eastAsia="ru-RU"/>
              </w:rPr>
              <w:t xml:space="preserve">Укупна цена без ПДВ-а </w:t>
            </w:r>
          </w:p>
          <w:p w:rsidR="00AF0BFA" w:rsidRPr="005331E7" w:rsidRDefault="00AF0BFA">
            <w:pPr>
              <w:widowControl w:val="0"/>
              <w:spacing w:after="0" w:line="240" w:lineRule="auto"/>
              <w:jc w:val="both"/>
              <w:rPr>
                <w:rFonts w:ascii="Times New Roman" w:hAnsi="Times New Roman" w:cs="Times New Roman"/>
                <w:color w:val="FF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FF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FF0000"/>
                <w:sz w:val="24"/>
                <w:szCs w:val="24"/>
                <w:lang w:val="ru-RU" w:eastAsia="ru-RU"/>
              </w:rPr>
            </w:pPr>
          </w:p>
        </w:tc>
      </w:tr>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r w:rsidRPr="005331E7">
              <w:rPr>
                <w:rFonts w:ascii="Times New Roman" w:hAnsi="Times New Roman" w:cs="Times New Roman"/>
                <w:color w:val="000000"/>
                <w:sz w:val="24"/>
                <w:szCs w:val="24"/>
                <w:lang w:val="ru-RU" w:eastAsia="ru-RU"/>
              </w:rPr>
              <w:t>Укупна цена са ПДВ-ом</w:t>
            </w: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FF0000"/>
                <w:sz w:val="24"/>
                <w:szCs w:val="24"/>
                <w:lang w:val="ru-RU" w:eastAsia="ru-RU"/>
              </w:rPr>
            </w:pPr>
          </w:p>
        </w:tc>
      </w:tr>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r w:rsidRPr="005331E7">
              <w:rPr>
                <w:rFonts w:ascii="Times New Roman" w:hAnsi="Times New Roman" w:cs="Times New Roman"/>
                <w:color w:val="000000"/>
                <w:sz w:val="24"/>
                <w:szCs w:val="24"/>
                <w:lang w:val="ru-RU" w:eastAsia="ru-RU"/>
              </w:rPr>
              <w:t>Рок и начин плаћања</w:t>
            </w: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tc>
      </w:tr>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r w:rsidRPr="005331E7">
              <w:rPr>
                <w:rFonts w:ascii="Times New Roman" w:hAnsi="Times New Roman" w:cs="Times New Roman"/>
                <w:color w:val="000000"/>
                <w:sz w:val="24"/>
                <w:szCs w:val="24"/>
                <w:lang w:val="ru-RU" w:eastAsia="ru-RU"/>
              </w:rPr>
              <w:t>Рок важења понуде</w:t>
            </w: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tc>
      </w:tr>
    </w:tbl>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Датум </w:t>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t xml:space="preserve">              Понуђач</w:t>
      </w:r>
    </w:p>
    <w:p w:rsidR="00AF0BFA" w:rsidRDefault="00AF0BFA">
      <w:pPr>
        <w:widowControl w:val="0"/>
        <w:spacing w:after="0" w:line="240" w:lineRule="auto"/>
        <w:ind w:left="2880" w:firstLine="720"/>
        <w:jc w:val="both"/>
        <w:rPr>
          <w:rFonts w:ascii="Times New Roman" w:hAnsi="Times New Roman" w:cs="Times New Roman"/>
          <w:b/>
          <w:bCs/>
          <w:i/>
          <w:iCs/>
          <w:color w:val="002060"/>
          <w:sz w:val="24"/>
          <w:szCs w:val="24"/>
          <w:lang w:val="ru-RU" w:eastAsia="ru-RU"/>
        </w:rPr>
      </w:pPr>
      <w:r>
        <w:rPr>
          <w:rFonts w:ascii="Times New Roman" w:hAnsi="Times New Roman" w:cs="Times New Roman"/>
          <w:color w:val="000000"/>
          <w:sz w:val="24"/>
          <w:szCs w:val="24"/>
          <w:lang w:val="ru-RU" w:eastAsia="ru-RU"/>
        </w:rPr>
        <w:t xml:space="preserve">    М. П. </w:t>
      </w:r>
    </w:p>
    <w:p w:rsidR="00AF0BFA" w:rsidRDefault="00AF0BFA">
      <w:pPr>
        <w:widowControl w:val="0"/>
        <w:spacing w:after="0" w:line="240" w:lineRule="auto"/>
        <w:jc w:val="both"/>
        <w:rPr>
          <w:rFonts w:ascii="Times New Roman" w:hAnsi="Times New Roman" w:cs="Times New Roman"/>
          <w:b/>
          <w:bCs/>
          <w:i/>
          <w:iCs/>
          <w:color w:val="002060"/>
          <w:sz w:val="24"/>
          <w:szCs w:val="24"/>
          <w:lang w:val="ru-RU" w:eastAsia="ru-RU"/>
        </w:rPr>
      </w:pPr>
      <w:r>
        <w:rPr>
          <w:rFonts w:ascii="Times New Roman" w:hAnsi="Times New Roman" w:cs="Times New Roman"/>
          <w:b/>
          <w:bCs/>
          <w:i/>
          <w:iCs/>
          <w:color w:val="002060"/>
          <w:sz w:val="24"/>
          <w:szCs w:val="24"/>
          <w:lang w:val="ru-RU" w:eastAsia="ru-RU"/>
        </w:rPr>
        <w:t>_____________________________</w:t>
      </w:r>
      <w:r>
        <w:rPr>
          <w:rFonts w:ascii="Times New Roman" w:hAnsi="Times New Roman" w:cs="Times New Roman"/>
          <w:b/>
          <w:bCs/>
          <w:i/>
          <w:iCs/>
          <w:color w:val="002060"/>
          <w:sz w:val="24"/>
          <w:szCs w:val="24"/>
          <w:lang w:val="ru-RU" w:eastAsia="ru-RU"/>
        </w:rPr>
        <w:tab/>
      </w:r>
      <w:r>
        <w:rPr>
          <w:rFonts w:ascii="Times New Roman" w:hAnsi="Times New Roman" w:cs="Times New Roman"/>
          <w:b/>
          <w:bCs/>
          <w:i/>
          <w:iCs/>
          <w:color w:val="002060"/>
          <w:sz w:val="24"/>
          <w:szCs w:val="24"/>
          <w:lang w:val="ru-RU" w:eastAsia="ru-RU"/>
        </w:rPr>
        <w:tab/>
      </w:r>
      <w:r>
        <w:rPr>
          <w:rFonts w:ascii="Times New Roman" w:hAnsi="Times New Roman" w:cs="Times New Roman"/>
          <w:b/>
          <w:bCs/>
          <w:i/>
          <w:iCs/>
          <w:color w:val="002060"/>
          <w:sz w:val="24"/>
          <w:szCs w:val="24"/>
          <w:lang w:val="ru-RU" w:eastAsia="ru-RU"/>
        </w:rPr>
        <w:tab/>
        <w:t>________________________________</w:t>
      </w:r>
    </w:p>
    <w:p w:rsidR="00AF0BFA"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b/>
          <w:bCs/>
          <w:i/>
          <w:iCs/>
          <w:color w:val="000000"/>
          <w:sz w:val="24"/>
          <w:szCs w:val="24"/>
          <w:u w:val="single"/>
          <w:lang w:val="ru-RU" w:eastAsia="ru-RU"/>
        </w:rPr>
        <w:t>Напомене:</w:t>
      </w:r>
      <w:r>
        <w:rPr>
          <w:rFonts w:ascii="Times New Roman" w:hAnsi="Times New Roman" w:cs="Times New Roman"/>
          <w:b/>
          <w:bCs/>
          <w:i/>
          <w:iCs/>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 xml:space="preserve">Образац понуде понуђач мора да попуни, овери печатом и потпише, чиме </w:t>
      </w:r>
      <w:r>
        <w:rPr>
          <w:rFonts w:ascii="Times New Roman" w:hAnsi="Times New Roman" w:cs="Times New Roman"/>
          <w:i/>
          <w:iCs/>
          <w:color w:val="000000"/>
          <w:sz w:val="24"/>
          <w:szCs w:val="24"/>
          <w:lang w:val="sr-Cyrl-CS" w:eastAsia="ru-RU"/>
        </w:rPr>
        <w:t>п</w:t>
      </w:r>
      <w:r>
        <w:rPr>
          <w:rFonts w:ascii="Times New Roman" w:hAnsi="Times New Roman" w:cs="Times New Roman"/>
          <w:i/>
          <w:iCs/>
          <w:color w:val="000000"/>
          <w:sz w:val="24"/>
          <w:szCs w:val="24"/>
          <w:lang w:val="ru-RU" w:eastAsia="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i/>
          <w:iCs/>
          <w:color w:val="000000"/>
          <w:sz w:val="24"/>
          <w:szCs w:val="24"/>
          <w:lang w:val="ru-RU" w:eastAsia="ru-RU"/>
        </w:rPr>
        <w:t>Уколико је предмет јавне набавке обликован у више партија, понуђачи ће попуњавати образац понуде за сваку партију посебно.</w:t>
      </w:r>
    </w:p>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hd w:val="clear" w:color="auto" w:fill="C6D9F1"/>
        <w:rPr>
          <w:rFonts w:ascii="Times New Roman" w:hAnsi="Times New Roman" w:cs="Times New Roman"/>
          <w:b/>
          <w:bCs/>
          <w:i/>
          <w:iCs/>
          <w:sz w:val="24"/>
          <w:szCs w:val="24"/>
        </w:rPr>
      </w:pPr>
      <w:r>
        <w:rPr>
          <w:rFonts w:ascii="Times New Roman" w:hAnsi="Times New Roman" w:cs="Times New Roman"/>
          <w:b/>
          <w:bCs/>
          <w:i/>
          <w:iCs/>
          <w:sz w:val="24"/>
          <w:szCs w:val="24"/>
        </w:rPr>
        <w:t xml:space="preserve">VII     </w:t>
      </w:r>
      <w:r>
        <w:rPr>
          <w:rFonts w:ascii="Times New Roman" w:hAnsi="Times New Roman" w:cs="Times New Roman"/>
          <w:b/>
          <w:bCs/>
          <w:i/>
          <w:iCs/>
          <w:sz w:val="24"/>
          <w:szCs w:val="24"/>
          <w:lang w:val="sr-Cyrl-CS"/>
        </w:rPr>
        <w:t>ОБРАЗАЦ СТРУКТУРЕ ЦЕН</w:t>
      </w:r>
      <w:r>
        <w:rPr>
          <w:rFonts w:ascii="Times New Roman" w:hAnsi="Times New Roman" w:cs="Times New Roman"/>
          <w:b/>
          <w:bCs/>
          <w:i/>
          <w:iCs/>
          <w:sz w:val="24"/>
          <w:szCs w:val="24"/>
        </w:rPr>
        <w:t>A СА УПУТСТВОМ КАКО ДА СЕ ПОПУНИ</w:t>
      </w:r>
    </w:p>
    <w:p w:rsidR="00AF0BFA" w:rsidRDefault="00AF0BFA">
      <w:pPr>
        <w:widowControl w:val="0"/>
        <w:spacing w:after="0" w:line="240" w:lineRule="auto"/>
        <w:jc w:val="both"/>
        <w:rPr>
          <w:rFonts w:ascii="Arial" w:hAnsi="Arial" w:cs="Arial"/>
          <w:color w:val="000000"/>
          <w:kern w:val="1"/>
          <w:sz w:val="24"/>
          <w:szCs w:val="24"/>
          <w:lang w:val="sr-Cyrl-CS" w:eastAsia="ar-SA"/>
        </w:rPr>
      </w:pPr>
      <w:r>
        <w:rPr>
          <w:rFonts w:ascii="Times New Roman" w:hAnsi="Times New Roman" w:cs="Times New Roman"/>
          <w:color w:val="000000"/>
          <w:kern w:val="1"/>
          <w:sz w:val="24"/>
          <w:szCs w:val="24"/>
          <w:lang w:val="sr-Cyrl-CS" w:eastAsia="ar-SA"/>
        </w:rPr>
        <w:t xml:space="preserve">  Поводом Вашег позива за подношење понуде у поступку јавне набавке  </w:t>
      </w:r>
      <w:r>
        <w:rPr>
          <w:rFonts w:ascii="Times New Roman" w:hAnsi="Times New Roman" w:cs="Times New Roman"/>
          <w:color w:val="000000"/>
          <w:sz w:val="24"/>
          <w:szCs w:val="24"/>
          <w:lang w:val="ru-RU" w:eastAsia="ru-RU"/>
        </w:rPr>
        <w:t xml:space="preserve">услуга </w:t>
      </w:r>
      <w:r>
        <w:rPr>
          <w:rFonts w:ascii="Times New Roman" w:hAnsi="Times New Roman" w:cs="Times New Roman"/>
          <w:i/>
          <w:iCs/>
          <w:color w:val="000000"/>
          <w:sz w:val="24"/>
          <w:szCs w:val="24"/>
          <w:lang w:val="sr-Cyrl-CS" w:eastAsia="ru-RU"/>
        </w:rPr>
        <w:t xml:space="preserve"> бањско и климатско лечење и опоравак корисника у области борачко инвалидске заштите</w:t>
      </w:r>
      <w:r>
        <w:rPr>
          <w:rFonts w:ascii="Times New Roman" w:hAnsi="Times New Roman" w:cs="Times New Roman"/>
          <w:b/>
          <w:bCs/>
          <w:i/>
          <w:iCs/>
          <w:color w:val="000000"/>
          <w:sz w:val="24"/>
          <w:szCs w:val="24"/>
          <w:lang w:val="ru-RU" w:eastAsia="ru-RU"/>
        </w:rPr>
        <w:t>,</w:t>
      </w:r>
      <w:r>
        <w:rPr>
          <w:rFonts w:ascii="Times New Roman" w:hAnsi="Times New Roman" w:cs="Times New Roman"/>
          <w:b/>
          <w:bCs/>
          <w:color w:val="000000"/>
          <w:sz w:val="24"/>
          <w:szCs w:val="24"/>
          <w:lang w:val="ru-RU" w:eastAsia="ru-RU"/>
        </w:rPr>
        <w:t xml:space="preserve"> </w:t>
      </w:r>
      <w:r>
        <w:rPr>
          <w:rFonts w:ascii="Times New Roman" w:hAnsi="Times New Roman" w:cs="Times New Roman"/>
          <w:color w:val="000000"/>
          <w:sz w:val="24"/>
          <w:szCs w:val="24"/>
          <w:lang w:val="ru-RU" w:eastAsia="ru-RU"/>
        </w:rPr>
        <w:t>ЈН број 6</w:t>
      </w:r>
      <w:r>
        <w:rPr>
          <w:rFonts w:ascii="Times New Roman" w:hAnsi="Times New Roman" w:cs="Times New Roman"/>
          <w:sz w:val="24"/>
          <w:szCs w:val="24"/>
          <w:lang w:val="sr-Cyrl-CS" w:eastAsia="ru-RU"/>
        </w:rPr>
        <w:t>/2016</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kern w:val="1"/>
          <w:sz w:val="24"/>
          <w:szCs w:val="24"/>
          <w:lang w:val="sr-Cyrl-CS" w:eastAsia="ar-SA"/>
        </w:rPr>
        <w:t xml:space="preserve"> по партијама</w:t>
      </w:r>
      <w:r>
        <w:rPr>
          <w:rFonts w:ascii="Times New Roman" w:hAnsi="Times New Roman" w:cs="Times New Roman"/>
          <w:color w:val="000000"/>
          <w:kern w:val="1"/>
          <w:sz w:val="24"/>
          <w:szCs w:val="24"/>
          <w:lang w:eastAsia="ar-SA"/>
        </w:rPr>
        <w:t>,</w:t>
      </w:r>
      <w:r>
        <w:rPr>
          <w:rFonts w:ascii="Times New Roman" w:hAnsi="Times New Roman" w:cs="Times New Roman"/>
          <w:b/>
          <w:bCs/>
          <w:color w:val="002060"/>
          <w:kern w:val="1"/>
          <w:sz w:val="24"/>
          <w:szCs w:val="24"/>
          <w:lang w:eastAsia="ar-SA"/>
        </w:rPr>
        <w:t xml:space="preserve">  </w:t>
      </w:r>
      <w:r>
        <w:rPr>
          <w:rFonts w:ascii="Times New Roman" w:hAnsi="Times New Roman" w:cs="Times New Roman"/>
          <w:color w:val="000000"/>
          <w:kern w:val="1"/>
          <w:sz w:val="24"/>
          <w:szCs w:val="24"/>
          <w:lang w:val="sr-Cyrl-CS" w:eastAsia="ar-SA"/>
        </w:rPr>
        <w:t>а на основу наше понуде, под бр.______________ од ______________ 2016. године, достављамо Вам</w:t>
      </w:r>
    </w:p>
    <w:p w:rsidR="00AF0BFA" w:rsidRDefault="00AF0BFA">
      <w:pPr>
        <w:suppressAutoHyphens/>
        <w:spacing w:after="0" w:line="100" w:lineRule="atLeast"/>
        <w:jc w:val="both"/>
        <w:rPr>
          <w:rFonts w:ascii="Arial" w:hAnsi="Arial" w:cs="Arial"/>
          <w:color w:val="000000"/>
          <w:kern w:val="1"/>
          <w:sz w:val="24"/>
          <w:szCs w:val="24"/>
          <w:lang w:val="sr-Cyrl-CS" w:eastAsia="ar-SA"/>
        </w:rPr>
      </w:pPr>
    </w:p>
    <w:p w:rsidR="00AF0BFA" w:rsidRDefault="00AF0BFA">
      <w:pPr>
        <w:suppressAutoHyphens/>
        <w:spacing w:after="0" w:line="100" w:lineRule="atLeast"/>
        <w:jc w:val="center"/>
        <w:rPr>
          <w:rFonts w:ascii="Arial" w:hAnsi="Arial" w:cs="Arial"/>
          <w:b/>
          <w:bCs/>
          <w:color w:val="000000"/>
          <w:kern w:val="1"/>
          <w:u w:val="single"/>
          <w:lang w:val="sr-Cyrl-CS" w:eastAsia="ar-SA"/>
        </w:rPr>
      </w:pPr>
      <w:r>
        <w:rPr>
          <w:rFonts w:ascii="Arial" w:hAnsi="Arial" w:cs="Arial"/>
          <w:b/>
          <w:bCs/>
          <w:color w:val="000000"/>
          <w:kern w:val="1"/>
          <w:u w:val="single"/>
          <w:lang w:val="sr-Cyrl-CS" w:eastAsia="ar-SA"/>
        </w:rPr>
        <w:t xml:space="preserve">СТРУКТУРА ПОНУЂЕНЕ ЦЕНЕ  </w:t>
      </w:r>
    </w:p>
    <w:p w:rsidR="00AF0BFA" w:rsidRDefault="00AF0BFA">
      <w:pPr>
        <w:suppressAutoHyphens/>
        <w:spacing w:after="0" w:line="100" w:lineRule="atLeast"/>
        <w:rPr>
          <w:rFonts w:ascii="Times New Roman" w:hAnsi="Times New Roman" w:cs="Times New Roman"/>
          <w:color w:val="000000"/>
          <w:kern w:val="1"/>
          <w:sz w:val="24"/>
          <w:szCs w:val="24"/>
          <w:lang w:val="sr-Cyrl-CS"/>
        </w:rPr>
      </w:pPr>
    </w:p>
    <w:tbl>
      <w:tblPr>
        <w:tblpPr w:leftFromText="180" w:rightFromText="180" w:vertAnchor="text" w:horzAnchor="margin" w:tblpX="-171" w:tblpY="158"/>
        <w:tblW w:w="10311" w:type="dxa"/>
        <w:tblLayout w:type="fixed"/>
        <w:tblLook w:val="0000" w:firstRow="0" w:lastRow="0" w:firstColumn="0" w:lastColumn="0" w:noHBand="0" w:noVBand="0"/>
      </w:tblPr>
      <w:tblGrid>
        <w:gridCol w:w="982"/>
        <w:gridCol w:w="3564"/>
        <w:gridCol w:w="1205"/>
        <w:gridCol w:w="1368"/>
        <w:gridCol w:w="1596"/>
        <w:gridCol w:w="1596"/>
      </w:tblGrid>
      <w:tr w:rsidR="00AF0BFA" w:rsidRPr="005331E7">
        <w:trPr>
          <w:trHeight w:val="436"/>
        </w:trPr>
        <w:tc>
          <w:tcPr>
            <w:tcW w:w="982" w:type="dxa"/>
            <w:tcBorders>
              <w:top w:val="single" w:sz="4" w:space="0" w:color="auto"/>
              <w:left w:val="single" w:sz="4" w:space="0" w:color="auto"/>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1</w:t>
            </w:r>
          </w:p>
        </w:tc>
        <w:tc>
          <w:tcPr>
            <w:tcW w:w="3564" w:type="dxa"/>
            <w:tcBorders>
              <w:top w:val="single" w:sz="4" w:space="0" w:color="auto"/>
              <w:left w:val="single" w:sz="4" w:space="0" w:color="auto"/>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2</w:t>
            </w:r>
          </w:p>
        </w:tc>
        <w:tc>
          <w:tcPr>
            <w:tcW w:w="1205" w:type="dxa"/>
            <w:tcBorders>
              <w:top w:val="single" w:sz="4" w:space="0" w:color="auto"/>
              <w:left w:val="single" w:sz="4" w:space="0" w:color="auto"/>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3</w:t>
            </w:r>
          </w:p>
        </w:tc>
        <w:tc>
          <w:tcPr>
            <w:tcW w:w="1368" w:type="dxa"/>
            <w:tcBorders>
              <w:top w:val="single" w:sz="4" w:space="0" w:color="auto"/>
              <w:left w:val="nil"/>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4</w:t>
            </w:r>
          </w:p>
        </w:tc>
        <w:tc>
          <w:tcPr>
            <w:tcW w:w="1596" w:type="dxa"/>
            <w:tcBorders>
              <w:top w:val="single" w:sz="4" w:space="0" w:color="auto"/>
              <w:left w:val="nil"/>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5</w:t>
            </w:r>
          </w:p>
        </w:tc>
        <w:tc>
          <w:tcPr>
            <w:tcW w:w="1596" w:type="dxa"/>
            <w:tcBorders>
              <w:top w:val="single" w:sz="4" w:space="0" w:color="auto"/>
              <w:left w:val="nil"/>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6</w:t>
            </w:r>
          </w:p>
        </w:tc>
      </w:tr>
      <w:tr w:rsidR="00AF0BFA" w:rsidRPr="005331E7">
        <w:trPr>
          <w:cantSplit/>
          <w:trHeight w:val="690"/>
        </w:trPr>
        <w:tc>
          <w:tcPr>
            <w:tcW w:w="98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Ред.        Бр.</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p>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Пансион дан</w:t>
            </w:r>
          </w:p>
          <w:p w:rsidR="00AF0BFA" w:rsidRPr="005331E7" w:rsidRDefault="00AF0BFA">
            <w:pPr>
              <w:suppressAutoHyphens/>
              <w:spacing w:after="0" w:line="100" w:lineRule="atLeast"/>
              <w:jc w:val="center"/>
              <w:rPr>
                <w:rFonts w:ascii="Arial" w:hAnsi="Arial" w:cs="Arial"/>
                <w:b/>
                <w:bCs/>
                <w:color w:val="000000"/>
                <w:kern w:val="1"/>
                <w:lang w:val="sr-Cyrl-CS" w:eastAsia="ar-SA"/>
              </w:rPr>
            </w:pPr>
          </w:p>
        </w:tc>
        <w:tc>
          <w:tcPr>
            <w:tcW w:w="120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Јед</w:t>
            </w:r>
            <w:r w:rsidRPr="005331E7">
              <w:rPr>
                <w:rFonts w:ascii="Arial" w:hAnsi="Arial" w:cs="Arial"/>
                <w:b/>
                <w:bCs/>
                <w:color w:val="000000"/>
                <w:kern w:val="1"/>
                <w:lang w:val="sr-Cyrl-CS" w:eastAsia="ar-SA"/>
              </w:rPr>
              <w:t>.</w:t>
            </w:r>
            <w:r w:rsidRPr="005331E7">
              <w:rPr>
                <w:rFonts w:ascii="Arial" w:hAnsi="Arial" w:cs="Arial"/>
                <w:b/>
                <w:bCs/>
                <w:color w:val="000000"/>
                <w:kern w:val="1"/>
                <w:lang w:eastAsia="ar-SA"/>
              </w:rPr>
              <w:t xml:space="preserve">  </w:t>
            </w:r>
          </w:p>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Мере</w:t>
            </w:r>
          </w:p>
        </w:tc>
        <w:tc>
          <w:tcPr>
            <w:tcW w:w="1368" w:type="dxa"/>
            <w:tcBorders>
              <w:top w:val="single" w:sz="4" w:space="0" w:color="auto"/>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val="sr-Cyrl-CS" w:eastAsia="ar-SA"/>
              </w:rPr>
              <w:t>К</w:t>
            </w:r>
            <w:r w:rsidRPr="005331E7">
              <w:rPr>
                <w:rFonts w:ascii="Arial" w:hAnsi="Arial" w:cs="Arial"/>
                <w:b/>
                <w:bCs/>
                <w:color w:val="000000"/>
                <w:kern w:val="1"/>
                <w:lang w:eastAsia="ar-SA"/>
              </w:rPr>
              <w:t>ол</w:t>
            </w:r>
            <w:r w:rsidRPr="005331E7">
              <w:rPr>
                <w:rFonts w:ascii="Arial" w:hAnsi="Arial" w:cs="Arial"/>
                <w:b/>
                <w:bCs/>
                <w:color w:val="000000"/>
                <w:kern w:val="1"/>
                <w:lang w:val="sr-Cyrl-CS" w:eastAsia="ar-SA"/>
              </w:rPr>
              <w:t>ичина</w:t>
            </w:r>
            <w:r w:rsidRPr="005331E7">
              <w:rPr>
                <w:rFonts w:ascii="Arial" w:hAnsi="Arial" w:cs="Arial"/>
                <w:b/>
                <w:bCs/>
                <w:color w:val="000000"/>
                <w:kern w:val="1"/>
                <w:lang w:eastAsia="ar-SA"/>
              </w:rPr>
              <w:t xml:space="preserve"> </w:t>
            </w:r>
          </w:p>
        </w:tc>
        <w:tc>
          <w:tcPr>
            <w:tcW w:w="1596" w:type="dxa"/>
            <w:tcBorders>
              <w:top w:val="single" w:sz="4" w:space="0" w:color="auto"/>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eastAsia="ar-SA"/>
              </w:rPr>
              <w:t xml:space="preserve">Јединична цена </w:t>
            </w:r>
            <w:r w:rsidRPr="005331E7">
              <w:rPr>
                <w:rFonts w:ascii="Arial" w:hAnsi="Arial" w:cs="Arial"/>
                <w:b/>
                <w:bCs/>
                <w:color w:val="000000"/>
                <w:kern w:val="1"/>
                <w:lang w:val="sr-Cyrl-CS" w:eastAsia="ar-SA"/>
              </w:rPr>
              <w:t>без   ПДВ-а</w:t>
            </w:r>
          </w:p>
        </w:tc>
        <w:tc>
          <w:tcPr>
            <w:tcW w:w="1596" w:type="dxa"/>
            <w:tcBorders>
              <w:top w:val="single" w:sz="4" w:space="0" w:color="auto"/>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Износ</w:t>
            </w:r>
          </w:p>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без ПДВ-а</w:t>
            </w:r>
          </w:p>
        </w:tc>
      </w:tr>
      <w:tr w:rsidR="00AF0BFA" w:rsidRPr="005331E7">
        <w:trPr>
          <w:cantSplit/>
          <w:trHeight w:val="481"/>
        </w:trPr>
        <w:tc>
          <w:tcPr>
            <w:tcW w:w="982" w:type="dxa"/>
            <w:vMerge/>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3564" w:type="dxa"/>
            <w:vMerge/>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nil"/>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Укупно</w:t>
            </w:r>
          </w:p>
        </w:tc>
        <w:tc>
          <w:tcPr>
            <w:tcW w:w="1596" w:type="dxa"/>
            <w:tcBorders>
              <w:top w:val="nil"/>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(динара)</w:t>
            </w:r>
          </w:p>
        </w:tc>
        <w:tc>
          <w:tcPr>
            <w:tcW w:w="1596" w:type="dxa"/>
            <w:tcBorders>
              <w:top w:val="nil"/>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(динара)</w:t>
            </w:r>
          </w:p>
        </w:tc>
      </w:tr>
      <w:tr w:rsidR="00AF0BFA" w:rsidRPr="005331E7">
        <w:trPr>
          <w:trHeight w:val="526"/>
        </w:trPr>
        <w:tc>
          <w:tcPr>
            <w:tcW w:w="982"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widowControl w:val="0"/>
              <w:numPr>
                <w:ilvl w:val="0"/>
                <w:numId w:val="12"/>
              </w:numPr>
              <w:suppressAutoHyphens/>
              <w:spacing w:after="0" w:line="100" w:lineRule="atLeast"/>
              <w:rPr>
                <w:rFonts w:ascii="Arial" w:hAnsi="Arial" w:cs="Arial"/>
                <w:color w:val="000000"/>
                <w:kern w:val="1"/>
                <w:sz w:val="20"/>
                <w:szCs w:val="20"/>
                <w:lang w:eastAsia="ar-SA"/>
              </w:rPr>
            </w:pPr>
          </w:p>
        </w:tc>
        <w:tc>
          <w:tcPr>
            <w:tcW w:w="3564"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both"/>
              <w:rPr>
                <w:rFonts w:ascii="Arial" w:hAnsi="Arial" w:cs="Arial"/>
                <w:b/>
                <w:bCs/>
                <w:color w:val="000000"/>
                <w:kern w:val="1"/>
                <w:lang w:val="sr-Cyrl-CS" w:eastAsia="ar-SA"/>
              </w:rPr>
            </w:pPr>
            <w:r w:rsidRPr="005331E7">
              <w:rPr>
                <w:rFonts w:ascii="Times New Roman" w:hAnsi="Times New Roman" w:cs="Times New Roman"/>
                <w:i/>
                <w:iCs/>
                <w:color w:val="000000"/>
                <w:kern w:val="1"/>
                <w:sz w:val="24"/>
                <w:szCs w:val="24"/>
                <w:lang w:val="sr-Cyrl-CS" w:eastAsia="ar-SA"/>
              </w:rPr>
              <w:t>Једнокреветна соба</w:t>
            </w:r>
            <w:r w:rsidRPr="005331E7">
              <w:rPr>
                <w:rFonts w:ascii="Times New Roman" w:hAnsi="Times New Roman" w:cs="Times New Roman"/>
                <w:color w:val="000000"/>
                <w:kern w:val="1"/>
                <w:sz w:val="24"/>
                <w:szCs w:val="24"/>
                <w:lang w:val="sr-Cyrl-CS" w:eastAsia="ar-SA"/>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eastAsia="ar-SA"/>
              </w:rPr>
              <w:t>комада</w:t>
            </w:r>
          </w:p>
        </w:tc>
        <w:tc>
          <w:tcPr>
            <w:tcW w:w="1368"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1</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26"/>
        </w:trPr>
        <w:tc>
          <w:tcPr>
            <w:tcW w:w="982"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widowControl w:val="0"/>
              <w:numPr>
                <w:ilvl w:val="0"/>
                <w:numId w:val="12"/>
              </w:numPr>
              <w:suppressAutoHyphens/>
              <w:spacing w:after="0" w:line="100" w:lineRule="atLeast"/>
              <w:rPr>
                <w:rFonts w:ascii="Arial" w:hAnsi="Arial" w:cs="Arial"/>
                <w:color w:val="000000"/>
                <w:kern w:val="1"/>
                <w:sz w:val="20"/>
                <w:szCs w:val="20"/>
                <w:lang w:eastAsia="ar-SA"/>
              </w:rPr>
            </w:pPr>
          </w:p>
        </w:tc>
        <w:tc>
          <w:tcPr>
            <w:tcW w:w="3564"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r w:rsidRPr="005331E7">
              <w:rPr>
                <w:rFonts w:ascii="Times New Roman" w:hAnsi="Times New Roman" w:cs="Times New Roman"/>
                <w:i/>
                <w:iCs/>
                <w:color w:val="000000"/>
                <w:kern w:val="1"/>
                <w:sz w:val="24"/>
                <w:szCs w:val="24"/>
                <w:lang w:val="sr-Cyrl-CS" w:eastAsia="ar-SA"/>
              </w:rPr>
              <w:t>Двокреветна соба</w:t>
            </w:r>
          </w:p>
        </w:tc>
        <w:tc>
          <w:tcPr>
            <w:tcW w:w="1205"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комада</w:t>
            </w:r>
          </w:p>
        </w:tc>
        <w:tc>
          <w:tcPr>
            <w:tcW w:w="1368"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1</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85"/>
        </w:trPr>
        <w:tc>
          <w:tcPr>
            <w:tcW w:w="982" w:type="dxa"/>
            <w:tcBorders>
              <w:top w:val="single" w:sz="4" w:space="0" w:color="auto"/>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r w:rsidRPr="005331E7">
              <w:rPr>
                <w:rFonts w:ascii="Arial" w:hAnsi="Arial" w:cs="Arial"/>
                <w:b/>
                <w:bCs/>
                <w:color w:val="000000"/>
                <w:kern w:val="1"/>
                <w:lang w:val="sr-Cyrl-CS" w:eastAsia="ar-SA"/>
              </w:rPr>
              <w:t>2.</w:t>
            </w:r>
          </w:p>
        </w:tc>
        <w:tc>
          <w:tcPr>
            <w:tcW w:w="3564" w:type="dxa"/>
            <w:tcBorders>
              <w:top w:val="single" w:sz="4" w:space="0" w:color="auto"/>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tcBorders>
              <w:top w:val="single" w:sz="4" w:space="0" w:color="auto"/>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single" w:sz="4" w:space="0" w:color="auto"/>
              <w:left w:val="nil"/>
              <w:bottom w:val="nil"/>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УКУПНО без ПДВ-а</w:t>
            </w: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71"/>
        </w:trPr>
        <w:tc>
          <w:tcPr>
            <w:tcW w:w="982"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r w:rsidRPr="005331E7">
              <w:rPr>
                <w:rFonts w:ascii="Arial" w:hAnsi="Arial" w:cs="Arial"/>
                <w:b/>
                <w:bCs/>
                <w:color w:val="000000"/>
                <w:kern w:val="1"/>
                <w:lang w:val="sr-Cyrl-CS" w:eastAsia="ar-SA"/>
              </w:rPr>
              <w:t>3.</w:t>
            </w:r>
          </w:p>
        </w:tc>
        <w:tc>
          <w:tcPr>
            <w:tcW w:w="3564"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nil"/>
              <w:left w:val="nil"/>
              <w:bottom w:val="nil"/>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p>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 xml:space="preserve">ПДВ % </w:t>
            </w: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85"/>
        </w:trPr>
        <w:tc>
          <w:tcPr>
            <w:tcW w:w="982"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r w:rsidRPr="005331E7">
              <w:rPr>
                <w:rFonts w:ascii="Arial" w:hAnsi="Arial" w:cs="Arial"/>
                <w:b/>
                <w:bCs/>
                <w:color w:val="000000"/>
                <w:kern w:val="1"/>
                <w:lang w:val="sr-Cyrl-CS" w:eastAsia="ar-SA"/>
              </w:rPr>
              <w:t>4.</w:t>
            </w:r>
          </w:p>
        </w:tc>
        <w:tc>
          <w:tcPr>
            <w:tcW w:w="3564"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nil"/>
              <w:left w:val="nil"/>
              <w:bottom w:val="nil"/>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УКУПНО са ПДВ-ом</w:t>
            </w: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bl>
    <w:p w:rsidR="00AF0BFA" w:rsidRDefault="00AF0BFA">
      <w:pPr>
        <w:suppressAutoHyphens/>
        <w:spacing w:after="0" w:line="100" w:lineRule="atLeast"/>
        <w:rPr>
          <w:rFonts w:ascii="Arial" w:hAnsi="Arial" w:cs="Arial"/>
          <w:b/>
          <w:bCs/>
          <w:color w:val="000000"/>
          <w:kern w:val="1"/>
          <w:sz w:val="24"/>
          <w:szCs w:val="24"/>
          <w:lang w:eastAsia="ar-SA"/>
        </w:rPr>
      </w:pPr>
    </w:p>
    <w:p w:rsidR="00AF0BFA" w:rsidRDefault="00AF0BFA">
      <w:pPr>
        <w:suppressAutoHyphens/>
        <w:spacing w:after="0" w:line="100" w:lineRule="atLeast"/>
        <w:jc w:val="both"/>
        <w:rPr>
          <w:rFonts w:ascii="Arial" w:hAnsi="Arial" w:cs="Arial"/>
          <w:color w:val="000000"/>
          <w:kern w:val="1"/>
          <w:sz w:val="24"/>
          <w:szCs w:val="24"/>
          <w:lang w:val="sr-Cyrl-CS" w:eastAsia="ar-SA"/>
        </w:rPr>
      </w:pPr>
      <w:r>
        <w:rPr>
          <w:rFonts w:ascii="Times New Roman" w:hAnsi="Times New Roman" w:cs="Times New Roman"/>
          <w:color w:val="000000"/>
          <w:kern w:val="1"/>
          <w:sz w:val="24"/>
          <w:szCs w:val="24"/>
          <w:lang w:val="sr-Cyrl-CS" w:eastAsia="ar-SA"/>
        </w:rPr>
        <w:t>Укупно без ПДВ-а и словима</w:t>
      </w:r>
      <w:r>
        <w:rPr>
          <w:rFonts w:ascii="Arial" w:hAnsi="Arial" w:cs="Arial"/>
          <w:color w:val="000000"/>
          <w:kern w:val="1"/>
          <w:sz w:val="24"/>
          <w:szCs w:val="24"/>
          <w:lang w:val="sr-Cyrl-CS" w:eastAsia="ar-SA"/>
        </w:rPr>
        <w:t>:__________________________________________</w:t>
      </w:r>
    </w:p>
    <w:p w:rsidR="00AF0BFA" w:rsidRDefault="00AF0BFA">
      <w:pPr>
        <w:suppressAutoHyphens/>
        <w:spacing w:after="0" w:line="100" w:lineRule="atLeast"/>
        <w:jc w:val="both"/>
        <w:rPr>
          <w:rFonts w:ascii="Arial" w:hAnsi="Arial" w:cs="Arial"/>
          <w:color w:val="000000"/>
          <w:kern w:val="1"/>
          <w:sz w:val="24"/>
          <w:szCs w:val="24"/>
          <w:lang w:val="sr-Cyrl-CS" w:eastAsia="ar-SA"/>
        </w:rPr>
      </w:pPr>
    </w:p>
    <w:p w:rsidR="00AF0BFA"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Укупно са ПДВ-ом и словима:   _____________________________________________</w:t>
      </w:r>
    </w:p>
    <w:p w:rsidR="00AF0BFA"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Default="00AF0BFA">
      <w:pPr>
        <w:suppressAutoHyphens/>
        <w:spacing w:after="0" w:line="100" w:lineRule="atLeast"/>
        <w:jc w:val="both"/>
        <w:rPr>
          <w:rFonts w:ascii="Arial" w:hAnsi="Arial" w:cs="Arial"/>
          <w:color w:val="000000"/>
          <w:kern w:val="1"/>
          <w:sz w:val="24"/>
          <w:szCs w:val="24"/>
          <w:lang w:val="sr-Cyrl-CS" w:eastAsia="ar-SA"/>
        </w:rPr>
      </w:pPr>
      <w:r>
        <w:rPr>
          <w:rFonts w:ascii="Arial" w:hAnsi="Arial" w:cs="Arial"/>
          <w:color w:val="000000"/>
          <w:kern w:val="1"/>
          <w:sz w:val="24"/>
          <w:szCs w:val="24"/>
          <w:lang w:val="sr-Cyrl-CS" w:eastAsia="ar-SA"/>
        </w:rPr>
        <w:t xml:space="preserve"> </w:t>
      </w:r>
    </w:p>
    <w:p w:rsidR="00AF0BFA" w:rsidRDefault="00AF0BFA">
      <w:pPr>
        <w:suppressAutoHyphens/>
        <w:spacing w:after="0" w:line="100" w:lineRule="atLeast"/>
        <w:ind w:left="720" w:firstLine="72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Датум </w:t>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t xml:space="preserve">              Понуђач</w:t>
      </w:r>
    </w:p>
    <w:p w:rsidR="00AF0BFA" w:rsidRDefault="00AF0BFA">
      <w:pPr>
        <w:suppressAutoHyphens/>
        <w:spacing w:after="0" w:line="100" w:lineRule="atLeast"/>
        <w:ind w:left="2880" w:firstLine="720"/>
        <w:jc w:val="both"/>
        <w:rPr>
          <w:rFonts w:ascii="Times New Roman" w:hAnsi="Times New Roman" w:cs="Times New Roman"/>
          <w:b/>
          <w:bCs/>
          <w:i/>
          <w:iCs/>
          <w:color w:val="002060"/>
          <w:kern w:val="1"/>
          <w:sz w:val="24"/>
          <w:szCs w:val="24"/>
          <w:lang w:eastAsia="ar-SA"/>
        </w:rPr>
      </w:pPr>
      <w:r>
        <w:rPr>
          <w:rFonts w:ascii="Times New Roman" w:hAnsi="Times New Roman" w:cs="Times New Roman"/>
          <w:color w:val="000000"/>
          <w:kern w:val="1"/>
          <w:sz w:val="24"/>
          <w:szCs w:val="24"/>
          <w:lang w:eastAsia="ar-SA"/>
        </w:rPr>
        <w:t xml:space="preserve">    М. П. </w:t>
      </w:r>
    </w:p>
    <w:p w:rsidR="00AF0BFA" w:rsidRDefault="00AF0BFA">
      <w:pPr>
        <w:suppressAutoHyphens/>
        <w:spacing w:after="0" w:line="100" w:lineRule="atLeast"/>
        <w:jc w:val="both"/>
        <w:rPr>
          <w:rFonts w:ascii="Times New Roman" w:hAnsi="Times New Roman" w:cs="Times New Roman"/>
          <w:b/>
          <w:bCs/>
          <w:i/>
          <w:iCs/>
          <w:color w:val="002060"/>
          <w:kern w:val="1"/>
          <w:sz w:val="24"/>
          <w:szCs w:val="24"/>
          <w:lang w:eastAsia="ar-SA"/>
        </w:rPr>
      </w:pPr>
      <w:r>
        <w:rPr>
          <w:rFonts w:ascii="Times New Roman" w:hAnsi="Times New Roman" w:cs="Times New Roman"/>
          <w:b/>
          <w:bCs/>
          <w:i/>
          <w:iCs/>
          <w:color w:val="002060"/>
          <w:kern w:val="1"/>
          <w:sz w:val="24"/>
          <w:szCs w:val="24"/>
          <w:lang w:eastAsia="ar-SA"/>
        </w:rPr>
        <w:t>_____________________________</w:t>
      </w:r>
      <w:r>
        <w:rPr>
          <w:rFonts w:ascii="Times New Roman" w:hAnsi="Times New Roman" w:cs="Times New Roman"/>
          <w:b/>
          <w:bCs/>
          <w:i/>
          <w:iCs/>
          <w:color w:val="002060"/>
          <w:kern w:val="1"/>
          <w:sz w:val="24"/>
          <w:szCs w:val="24"/>
          <w:lang w:eastAsia="ar-SA"/>
        </w:rPr>
        <w:tab/>
      </w:r>
      <w:r>
        <w:rPr>
          <w:rFonts w:ascii="Times New Roman" w:hAnsi="Times New Roman" w:cs="Times New Roman"/>
          <w:b/>
          <w:bCs/>
          <w:i/>
          <w:iCs/>
          <w:color w:val="002060"/>
          <w:kern w:val="1"/>
          <w:sz w:val="24"/>
          <w:szCs w:val="24"/>
          <w:lang w:eastAsia="ar-SA"/>
        </w:rPr>
        <w:tab/>
      </w:r>
      <w:r>
        <w:rPr>
          <w:rFonts w:ascii="Times New Roman" w:hAnsi="Times New Roman" w:cs="Times New Roman"/>
          <w:b/>
          <w:bCs/>
          <w:i/>
          <w:iCs/>
          <w:color w:val="002060"/>
          <w:kern w:val="1"/>
          <w:sz w:val="24"/>
          <w:szCs w:val="24"/>
          <w:lang w:eastAsia="ar-SA"/>
        </w:rPr>
        <w:tab/>
        <w:t>________________________________</w:t>
      </w:r>
    </w:p>
    <w:p w:rsidR="00AF0BFA" w:rsidRDefault="00AF0BFA">
      <w:pPr>
        <w:tabs>
          <w:tab w:val="left" w:pos="2760"/>
        </w:tabs>
        <w:suppressAutoHyphens/>
        <w:spacing w:after="0" w:line="360" w:lineRule="auto"/>
        <w:ind w:right="405"/>
        <w:jc w:val="both"/>
        <w:rPr>
          <w:rFonts w:ascii="Times New Roman" w:hAnsi="Times New Roman" w:cs="Times New Roman"/>
          <w:color w:val="000000"/>
          <w:kern w:val="1"/>
          <w:sz w:val="24"/>
          <w:szCs w:val="24"/>
          <w:lang w:val="sr-Cyrl-CS" w:eastAsia="ar-SA"/>
        </w:rPr>
      </w:pPr>
    </w:p>
    <w:p w:rsidR="00AF0BFA" w:rsidRDefault="00AF0BFA">
      <w:pPr>
        <w:tabs>
          <w:tab w:val="left" w:pos="2760"/>
        </w:tabs>
        <w:suppressAutoHyphens/>
        <w:spacing w:after="0" w:line="360" w:lineRule="auto"/>
        <w:ind w:right="405"/>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Напомена:</w:t>
      </w:r>
    </w:p>
    <w:p w:rsidR="00AF0BFA" w:rsidRDefault="00AF0BFA">
      <w:pPr>
        <w:suppressAutoHyphens/>
        <w:spacing w:after="0" w:line="100" w:lineRule="atLeast"/>
        <w:jc w:val="both"/>
        <w:rPr>
          <w:rFonts w:ascii="Times New Roman" w:hAnsi="Times New Roman" w:cs="Times New Roman"/>
          <w:b/>
          <w:bCs/>
          <w:i/>
          <w:iCs/>
          <w:kern w:val="1"/>
          <w:sz w:val="24"/>
          <w:szCs w:val="24"/>
          <w:lang w:val="sr-Cyrl-CS" w:eastAsia="ar-SA"/>
        </w:rPr>
      </w:pPr>
      <w:r>
        <w:rPr>
          <w:rFonts w:ascii="Times New Roman" w:hAnsi="Times New Roman" w:cs="Times New Roman"/>
          <w:b/>
          <w:bCs/>
          <w:i/>
          <w:iCs/>
          <w:kern w:val="1"/>
          <w:sz w:val="24"/>
          <w:szCs w:val="24"/>
          <w:lang w:val="sr-Cyrl-CS" w:eastAsia="ar-SA"/>
        </w:rPr>
        <w:t>Јединична цена услуге обухвата трошкове коришћења пуног пансиона у комфорним једнокреветним и двокреветним  собама са купатилом, са укљученом боравишном таксом и осигурањем корисника пансиона, здравственим услугама уз преглед лекара специјалисте као и стационирано-болничко лечење коришћењем природно лековитих фактора.</w:t>
      </w:r>
    </w:p>
    <w:p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r>
        <w:rPr>
          <w:rFonts w:ascii="Times New Roman" w:hAnsi="Times New Roman" w:cs="Times New Roman"/>
          <w:i/>
          <w:iCs/>
          <w:kern w:val="1"/>
          <w:sz w:val="24"/>
          <w:szCs w:val="24"/>
          <w:lang w:val="sr-Cyrl-CS" w:eastAsia="ar-SA"/>
        </w:rPr>
        <w:t>Образац структуре цене овлашћено лице понуђача мора да попуни, потпише и овери печатом</w:t>
      </w:r>
      <w:r>
        <w:rPr>
          <w:rFonts w:ascii="Times New Roman" w:hAnsi="Times New Roman" w:cs="Times New Roman"/>
          <w:i/>
          <w:iCs/>
          <w:kern w:val="1"/>
          <w:sz w:val="24"/>
          <w:szCs w:val="24"/>
          <w:lang w:eastAsia="ar-SA"/>
        </w:rPr>
        <w:t xml:space="preserve"> </w:t>
      </w:r>
      <w:r>
        <w:rPr>
          <w:rFonts w:ascii="Times New Roman" w:hAnsi="Times New Roman" w:cs="Times New Roman"/>
          <w:i/>
          <w:iCs/>
          <w:kern w:val="1"/>
          <w:sz w:val="24"/>
          <w:szCs w:val="24"/>
          <w:lang w:val="sr-Cyrl-CS" w:eastAsia="ar-SA"/>
        </w:rPr>
        <w:t>уколико</w:t>
      </w:r>
      <w:r>
        <w:rPr>
          <w:rFonts w:ascii="Times New Roman" w:hAnsi="Times New Roman" w:cs="Times New Roman"/>
          <w:i/>
          <w:iCs/>
          <w:kern w:val="1"/>
          <w:sz w:val="24"/>
          <w:szCs w:val="24"/>
          <w:lang w:eastAsia="ar-SA"/>
        </w:rPr>
        <w:t xml:space="preserve"> наступа самостално</w:t>
      </w:r>
      <w:r>
        <w:rPr>
          <w:rFonts w:ascii="Times New Roman" w:hAnsi="Times New Roman" w:cs="Times New Roman"/>
          <w:i/>
          <w:iCs/>
          <w:kern w:val="1"/>
          <w:sz w:val="24"/>
          <w:szCs w:val="24"/>
          <w:lang w:val="sr-Cyrl-CS" w:eastAsia="ar-SA"/>
        </w:rPr>
        <w:t xml:space="preserve"> или са подизвођачем.</w:t>
      </w:r>
    </w:p>
    <w:p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r>
        <w:rPr>
          <w:rFonts w:ascii="Times New Roman" w:hAnsi="Times New Roman" w:cs="Times New Roman"/>
          <w:i/>
          <w:iCs/>
          <w:kern w:val="1"/>
          <w:sz w:val="24"/>
          <w:szCs w:val="24"/>
          <w:lang w:val="sr-Cyrl-CS" w:eastAsia="ar-SA"/>
        </w:rPr>
        <w:lastRenderedPageBreak/>
        <w:t>Уколико понуђачи подносе заједничку понуду, Образац структуре цене мора бити попуњен, оверен и потписан од стране овлашћеног лица</w:t>
      </w:r>
      <w:r>
        <w:rPr>
          <w:rFonts w:ascii="Times New Roman" w:hAnsi="Times New Roman" w:cs="Times New Roman"/>
          <w:i/>
          <w:iCs/>
          <w:kern w:val="1"/>
          <w:sz w:val="24"/>
          <w:szCs w:val="24"/>
          <w:lang w:eastAsia="ar-SA"/>
        </w:rPr>
        <w:t xml:space="preserve"> члана групе који ће бити носилац посла и који ће заступати групу понуђача пред наручиоцем</w:t>
      </w:r>
      <w:r>
        <w:rPr>
          <w:rFonts w:ascii="Times New Roman" w:hAnsi="Times New Roman" w:cs="Times New Roman"/>
          <w:i/>
          <w:iCs/>
          <w:kern w:val="1"/>
          <w:sz w:val="24"/>
          <w:szCs w:val="24"/>
          <w:lang w:val="sr-Cyrl-CS" w:eastAsia="ar-SA"/>
        </w:rPr>
        <w:t>, у складу са потписаним Споразумом.</w:t>
      </w:r>
    </w:p>
    <w:p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p>
    <w:p w:rsidR="00AF0BFA"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r>
        <w:rPr>
          <w:rFonts w:ascii="Times New Roman" w:hAnsi="Times New Roman" w:cs="Times New Roman"/>
          <w:b/>
          <w:bCs/>
          <w:color w:val="000000"/>
          <w:kern w:val="1"/>
          <w:sz w:val="24"/>
          <w:szCs w:val="24"/>
          <w:u w:val="single"/>
          <w:lang w:val="ru-RU" w:eastAsia="ar-SA"/>
        </w:rPr>
        <w:t xml:space="preserve">Упутство за попуњавање обрасца структуре цене: </w:t>
      </w:r>
    </w:p>
    <w:p w:rsidR="00AF0BFA"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p>
    <w:p w:rsidR="00AF0BFA" w:rsidRDefault="00AF0BFA">
      <w:pPr>
        <w:spacing w:after="0" w:line="240" w:lineRule="atLeast"/>
        <w:ind w:left="9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треба да попуни образац структуре цене, на следећи начин:</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колони 6.1 уписати јединичну </w:t>
      </w:r>
      <w:r>
        <w:rPr>
          <w:rFonts w:ascii="Times New Roman" w:hAnsi="Times New Roman" w:cs="Times New Roman"/>
          <w:i/>
          <w:iCs/>
          <w:color w:val="000000"/>
          <w:kern w:val="1"/>
          <w:sz w:val="24"/>
          <w:szCs w:val="24"/>
          <w:lang w:val="sr-Cyrl-CS" w:eastAsia="ar-SA"/>
        </w:rPr>
        <w:t>цену за једнокреветну собу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val="ru-RU" w:eastAsia="ar-SA"/>
        </w:rPr>
        <w:t xml:space="preserve">без ПДВ-а;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колони 6.2. уписати јединичну </w:t>
      </w:r>
      <w:r>
        <w:rPr>
          <w:rFonts w:ascii="Times New Roman" w:hAnsi="Times New Roman" w:cs="Times New Roman"/>
          <w:i/>
          <w:iCs/>
          <w:color w:val="000000"/>
          <w:kern w:val="1"/>
          <w:sz w:val="24"/>
          <w:szCs w:val="24"/>
          <w:lang w:val="sr-Cyrl-CS" w:eastAsia="ar-SA"/>
        </w:rPr>
        <w:t>цену за двокреветну собу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val="ru-RU" w:eastAsia="ar-SA"/>
        </w:rPr>
        <w:t xml:space="preserve">без ПДВ-а,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колони </w:t>
      </w:r>
      <w:r>
        <w:rPr>
          <w:rFonts w:ascii="Times New Roman" w:hAnsi="Times New Roman" w:cs="Times New Roman"/>
          <w:b/>
          <w:bCs/>
          <w:color w:val="000000"/>
          <w:kern w:val="1"/>
          <w:sz w:val="24"/>
          <w:szCs w:val="24"/>
          <w:lang w:val="ru-RU" w:eastAsia="ar-SA"/>
        </w:rPr>
        <w:t>2</w:t>
      </w:r>
      <w:r>
        <w:rPr>
          <w:rFonts w:ascii="Times New Roman" w:hAnsi="Times New Roman" w:cs="Times New Roman"/>
          <w:color w:val="000000"/>
          <w:kern w:val="1"/>
          <w:sz w:val="24"/>
          <w:szCs w:val="24"/>
          <w:lang w:val="ru-RU" w:eastAsia="ar-SA"/>
        </w:rPr>
        <w:t xml:space="preserve">  уписати укупан износ за обе јединичне цене  без ПДВ-а,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колини </w:t>
      </w:r>
      <w:r>
        <w:rPr>
          <w:rFonts w:ascii="Times New Roman" w:hAnsi="Times New Roman" w:cs="Times New Roman"/>
          <w:b/>
          <w:bCs/>
          <w:color w:val="000000"/>
          <w:kern w:val="1"/>
          <w:sz w:val="24"/>
          <w:szCs w:val="24"/>
          <w:lang w:val="ru-RU" w:eastAsia="ar-SA"/>
        </w:rPr>
        <w:t>3</w:t>
      </w:r>
      <w:r>
        <w:rPr>
          <w:rFonts w:ascii="Times New Roman" w:hAnsi="Times New Roman" w:cs="Times New Roman"/>
          <w:color w:val="000000"/>
          <w:kern w:val="1"/>
          <w:sz w:val="24"/>
          <w:szCs w:val="24"/>
          <w:lang w:val="ru-RU" w:eastAsia="ar-SA"/>
        </w:rPr>
        <w:t xml:space="preserve"> уписати износ ПДВ-а у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val="ru-RU" w:eastAsia="ar-SA"/>
        </w:rPr>
        <w:t xml:space="preserve">-У колони </w:t>
      </w:r>
      <w:r>
        <w:rPr>
          <w:rFonts w:ascii="Times New Roman" w:hAnsi="Times New Roman" w:cs="Times New Roman"/>
          <w:b/>
          <w:bCs/>
          <w:color w:val="000000"/>
          <w:kern w:val="1"/>
          <w:sz w:val="24"/>
          <w:szCs w:val="24"/>
          <w:lang w:val="ru-RU" w:eastAsia="ar-SA"/>
        </w:rPr>
        <w:t xml:space="preserve">4 </w:t>
      </w:r>
      <w:r>
        <w:rPr>
          <w:rFonts w:ascii="Times New Roman" w:hAnsi="Times New Roman" w:cs="Times New Roman"/>
          <w:color w:val="000000"/>
          <w:kern w:val="1"/>
          <w:sz w:val="24"/>
          <w:szCs w:val="24"/>
          <w:lang w:val="ru-RU" w:eastAsia="ar-SA"/>
        </w:rPr>
        <w:t>уписати укупну цену за обе јединичне цене са ПДВ-ом</w:t>
      </w:r>
    </w:p>
    <w:p w:rsidR="00AF0BFA" w:rsidRDefault="00AF0BFA">
      <w:pPr>
        <w:suppressAutoHyphens/>
        <w:spacing w:after="0" w:line="100" w:lineRule="atLeast"/>
        <w:ind w:left="90"/>
        <w:jc w:val="both"/>
        <w:rPr>
          <w:rFonts w:ascii="Arial" w:hAnsi="Arial" w:cs="Arial"/>
          <w:b/>
          <w:bCs/>
          <w:sz w:val="23"/>
          <w:szCs w:val="23"/>
          <w:lang w:val="ru-RU"/>
        </w:rPr>
      </w:pPr>
      <w:r>
        <w:rPr>
          <w:rFonts w:ascii="Arial" w:hAnsi="Arial" w:cs="Arial"/>
          <w:b/>
          <w:bCs/>
          <w:sz w:val="23"/>
          <w:szCs w:val="23"/>
          <w:lang w:val="ru-RU"/>
        </w:rPr>
        <w:br w:type="page"/>
      </w:r>
    </w:p>
    <w:p w:rsidR="00AF0BFA" w:rsidRDefault="00AF0BFA">
      <w:pPr>
        <w:keepNext/>
        <w:keepLines/>
        <w:widowControl w:val="0"/>
        <w:shd w:val="clear" w:color="auto" w:fill="CCECFE"/>
        <w:spacing w:after="208" w:line="260" w:lineRule="exact"/>
        <w:ind w:left="340" w:hanging="280"/>
        <w:outlineLvl w:val="2"/>
        <w:rPr>
          <w:rFonts w:ascii="Times New Roman" w:hAnsi="Times New Roman" w:cs="Times New Roman"/>
          <w:b/>
          <w:bCs/>
          <w:i/>
          <w:iCs/>
          <w:sz w:val="24"/>
          <w:szCs w:val="24"/>
          <w:lang w:val="ru-RU"/>
        </w:rPr>
      </w:pPr>
      <w:bookmarkStart w:id="9" w:name="bookmark107"/>
      <w:r>
        <w:rPr>
          <w:rFonts w:ascii="Times New Roman" w:hAnsi="Times New Roman" w:cs="Times New Roman"/>
          <w:b/>
          <w:bCs/>
          <w:i/>
          <w:iCs/>
          <w:color w:val="000000"/>
          <w:sz w:val="24"/>
          <w:szCs w:val="24"/>
        </w:rPr>
        <w:t xml:space="preserve">VIII     </w:t>
      </w:r>
      <w:r>
        <w:rPr>
          <w:rFonts w:ascii="Times New Roman" w:hAnsi="Times New Roman" w:cs="Times New Roman"/>
          <w:b/>
          <w:bCs/>
          <w:i/>
          <w:iCs/>
          <w:color w:val="000000"/>
          <w:sz w:val="24"/>
          <w:szCs w:val="24"/>
          <w:lang w:val="ru-RU" w:eastAsia="ru-RU"/>
        </w:rPr>
        <w:t>МОДЕЛ УГОВОРА</w:t>
      </w:r>
      <w:bookmarkEnd w:id="9"/>
    </w:p>
    <w:p w:rsidR="00AF0BFA" w:rsidRDefault="00AF0BFA">
      <w:pPr>
        <w:widowControl w:val="0"/>
        <w:spacing w:after="0" w:line="240" w:lineRule="auto"/>
        <w:rPr>
          <w:rFonts w:ascii="Times New Roman" w:hAnsi="Times New Roman" w:cs="Times New Roman"/>
          <w:b/>
          <w:bCs/>
          <w:i/>
          <w:iCs/>
          <w:color w:val="000000"/>
          <w:sz w:val="24"/>
          <w:szCs w:val="24"/>
          <w:lang w:eastAsia="ru-RU"/>
        </w:rPr>
      </w:pPr>
      <w:bookmarkStart w:id="10" w:name="bookmark108"/>
    </w:p>
    <w:p w:rsidR="00AF0BFA" w:rsidRDefault="00AF0BFA">
      <w:pPr>
        <w:widowControl w:val="0"/>
        <w:spacing w:after="0" w:line="240" w:lineRule="auto"/>
        <w:jc w:val="center"/>
        <w:rPr>
          <w:rFonts w:ascii="Times New Roman" w:hAnsi="Times New Roman" w:cs="Times New Roman"/>
          <w:b/>
          <w:bCs/>
          <w:i/>
          <w:iCs/>
          <w:color w:val="000000"/>
          <w:sz w:val="24"/>
          <w:szCs w:val="24"/>
          <w:lang w:val="sr-Cyrl-CS" w:eastAsia="ru-RU"/>
        </w:rPr>
      </w:pPr>
      <w:r>
        <w:rPr>
          <w:rFonts w:ascii="Times New Roman" w:hAnsi="Times New Roman" w:cs="Times New Roman"/>
          <w:b/>
          <w:bCs/>
          <w:color w:val="000000"/>
          <w:sz w:val="24"/>
          <w:szCs w:val="24"/>
          <w:lang w:val="ru-RU" w:eastAsia="ru-RU"/>
        </w:rPr>
        <w:t>УГОВОР О</w:t>
      </w:r>
      <w:r>
        <w:rPr>
          <w:rFonts w:ascii="Times New Roman" w:hAnsi="Times New Roman" w:cs="Times New Roman"/>
          <w:b/>
          <w:bCs/>
          <w:color w:val="000000"/>
          <w:sz w:val="24"/>
          <w:szCs w:val="24"/>
          <w:lang w:val="sr-Cyrl-CS" w:eastAsia="ru-RU"/>
        </w:rPr>
        <w:t xml:space="preserve"> ЈАВНОЈ НАБАВЦИ УСЛУГЕ</w:t>
      </w:r>
      <w:r>
        <w:rPr>
          <w:rFonts w:ascii="Times New Roman" w:hAnsi="Times New Roman" w:cs="Times New Roman"/>
          <w:i/>
          <w:iCs/>
          <w:color w:val="000000"/>
          <w:sz w:val="24"/>
          <w:szCs w:val="24"/>
          <w:lang w:val="sr-Cyrl-CS" w:eastAsia="ru-RU"/>
        </w:rPr>
        <w:t xml:space="preserve"> </w:t>
      </w:r>
      <w:r>
        <w:rPr>
          <w:rFonts w:ascii="Times New Roman" w:hAnsi="Times New Roman" w:cs="Times New Roman"/>
          <w:b/>
          <w:bCs/>
          <w:color w:val="000000"/>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i/>
          <w:iCs/>
          <w:color w:val="000000"/>
          <w:sz w:val="24"/>
          <w:szCs w:val="24"/>
          <w:lang w:val="sr-Cyrl-CS" w:eastAsia="ru-RU"/>
        </w:rPr>
        <w:t xml:space="preserve"> </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Default="00AF0BFA">
      <w:pPr>
        <w:widowControl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ru-RU" w:eastAsia="ru-RU"/>
        </w:rPr>
        <w:t xml:space="preserve">Закључен </w:t>
      </w:r>
      <w:r>
        <w:rPr>
          <w:rFonts w:ascii="Times New Roman" w:hAnsi="Times New Roman" w:cs="Times New Roman"/>
          <w:b/>
          <w:bCs/>
          <w:color w:val="000000"/>
          <w:sz w:val="24"/>
          <w:szCs w:val="24"/>
          <w:lang w:eastAsia="ru-RU"/>
        </w:rPr>
        <w:t>у Београду, дана___.___.2015.</w:t>
      </w:r>
    </w:p>
    <w:p w:rsidR="00AF0BFA" w:rsidRDefault="00AF0BFA">
      <w:pPr>
        <w:widowControl w:val="0"/>
        <w:spacing w:after="0" w:line="240" w:lineRule="auto"/>
        <w:rPr>
          <w:rFonts w:ascii="Times New Roman" w:hAnsi="Times New Roman" w:cs="Times New Roman"/>
          <w:b/>
          <w:bCs/>
          <w:color w:val="000000"/>
          <w:sz w:val="24"/>
          <w:szCs w:val="24"/>
          <w:lang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eastAsia="ru-RU"/>
        </w:rPr>
      </w:pPr>
    </w:p>
    <w:p w:rsidR="00AF0BFA" w:rsidRDefault="00AF0BFA">
      <w:pPr>
        <w:widowControl w:val="0"/>
        <w:spacing w:after="0" w:line="240" w:lineRule="auto"/>
        <w:jc w:val="center"/>
        <w:rPr>
          <w:rFonts w:ascii="Times New Roman" w:hAnsi="Times New Roman" w:cs="Times New Roman"/>
          <w:b/>
          <w:bCs/>
          <w:i/>
          <w:iCs/>
          <w:color w:val="000000"/>
          <w:sz w:val="24"/>
          <w:szCs w:val="24"/>
          <w:lang w:eastAsia="ru-RU"/>
        </w:rPr>
      </w:pPr>
      <w:r>
        <w:rPr>
          <w:rFonts w:ascii="Times New Roman" w:hAnsi="Times New Roman" w:cs="Times New Roman"/>
          <w:b/>
          <w:bCs/>
          <w:color w:val="000000"/>
          <w:sz w:val="24"/>
          <w:szCs w:val="24"/>
          <w:lang w:val="ru-RU" w:eastAsia="ru-RU"/>
        </w:rPr>
        <w:t>између:</w:t>
      </w:r>
    </w:p>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 xml:space="preserve">МИНИСТАРСТВА ЗА РАД, ЗАПОШЉАВАЊЕ, </w:t>
      </w:r>
    </w:p>
    <w:p w:rsidR="00AF0BFA" w:rsidRDefault="00AF0BFA">
      <w:pPr>
        <w:widowControl w:val="0"/>
        <w:spacing w:after="0" w:line="240" w:lineRule="auto"/>
        <w:jc w:val="center"/>
        <w:rPr>
          <w:rFonts w:ascii="Times New Roman" w:hAnsi="Times New Roman" w:cs="Times New Roman"/>
          <w:b/>
          <w:bCs/>
          <w:color w:val="000000"/>
          <w:kern w:val="2"/>
          <w:sz w:val="24"/>
          <w:szCs w:val="24"/>
          <w:lang w:val="ru-RU" w:eastAsia="ru-RU"/>
        </w:rPr>
      </w:pPr>
      <w:r>
        <w:rPr>
          <w:rFonts w:ascii="Times New Roman" w:hAnsi="Times New Roman" w:cs="Times New Roman"/>
          <w:b/>
          <w:bCs/>
          <w:color w:val="000000"/>
          <w:sz w:val="24"/>
          <w:szCs w:val="24"/>
          <w:lang w:val="ru-RU" w:eastAsia="ru-RU"/>
        </w:rPr>
        <w:t>БОРАЧКА</w:t>
      </w:r>
      <w:r>
        <w:rPr>
          <w:rFonts w:ascii="Times New Roman" w:hAnsi="Times New Roman" w:cs="Times New Roman"/>
          <w:b/>
          <w:bCs/>
          <w:color w:val="000000"/>
          <w:kern w:val="2"/>
          <w:sz w:val="24"/>
          <w:szCs w:val="24"/>
          <w:lang w:val="ru-RU" w:eastAsia="ru-RU"/>
        </w:rPr>
        <w:t xml:space="preserve"> </w:t>
      </w:r>
      <w:r>
        <w:rPr>
          <w:rFonts w:ascii="Times New Roman" w:hAnsi="Times New Roman" w:cs="Times New Roman"/>
          <w:b/>
          <w:bCs/>
          <w:color w:val="000000"/>
          <w:sz w:val="24"/>
          <w:szCs w:val="24"/>
          <w:lang w:val="ru-RU" w:eastAsia="ru-RU"/>
        </w:rPr>
        <w:t>И СОЦИЈАЛНА ПИТАЊА,</w:t>
      </w:r>
    </w:p>
    <w:p w:rsidR="00AF0BFA" w:rsidRDefault="00AF0BFA">
      <w:pPr>
        <w:widowControl w:val="0"/>
        <w:spacing w:after="0" w:line="240" w:lineRule="auto"/>
        <w:jc w:val="center"/>
        <w:rPr>
          <w:rFonts w:ascii="Times New Roman" w:hAnsi="Times New Roman" w:cs="Times New Roman"/>
          <w:color w:val="000000"/>
          <w:kern w:val="2"/>
          <w:sz w:val="24"/>
          <w:szCs w:val="24"/>
          <w:lang w:val="ru-RU" w:eastAsia="ru-RU"/>
        </w:rPr>
      </w:pPr>
      <w:r>
        <w:rPr>
          <w:rFonts w:ascii="Times New Roman" w:hAnsi="Times New Roman" w:cs="Times New Roman"/>
          <w:color w:val="000000"/>
          <w:sz w:val="24"/>
          <w:szCs w:val="24"/>
          <w:lang w:val="ru-RU" w:eastAsia="ru-RU"/>
        </w:rPr>
        <w:t>са седиштем у Београду, Немањина 22-26</w:t>
      </w:r>
    </w:p>
    <w:p w:rsidR="00AF0BFA" w:rsidRDefault="00AF0BFA">
      <w:pPr>
        <w:widowControl w:val="0"/>
        <w:spacing w:after="0" w:line="240" w:lineRule="auto"/>
        <w:jc w:val="center"/>
        <w:rPr>
          <w:rFonts w:ascii="Times New Roman" w:hAnsi="Times New Roman" w:cs="Times New Roman"/>
          <w:color w:val="000000"/>
          <w:kern w:val="2"/>
          <w:sz w:val="24"/>
          <w:szCs w:val="24"/>
          <w:lang w:val="ru-RU" w:eastAsia="ru-RU"/>
        </w:rPr>
      </w:pPr>
      <w:r>
        <w:rPr>
          <w:rFonts w:ascii="Times New Roman" w:hAnsi="Times New Roman" w:cs="Times New Roman"/>
          <w:color w:val="000000"/>
          <w:sz w:val="24"/>
          <w:szCs w:val="24"/>
          <w:lang w:val="ru-RU" w:eastAsia="ru-RU"/>
        </w:rPr>
        <w:t>ПИБ:</w:t>
      </w:r>
      <w:r>
        <w:rPr>
          <w:rFonts w:ascii="Times New Roman" w:hAnsi="Times New Roman" w:cs="Times New Roman"/>
          <w:color w:val="000000"/>
          <w:sz w:val="24"/>
          <w:szCs w:val="24"/>
          <w:lang w:val="sr-Cyrl-CS" w:eastAsia="ru-RU"/>
        </w:rPr>
        <w:t xml:space="preserve"> 105007470; </w:t>
      </w:r>
      <w:r>
        <w:rPr>
          <w:rFonts w:ascii="Times New Roman" w:hAnsi="Times New Roman" w:cs="Times New Roman"/>
          <w:color w:val="000000"/>
          <w:sz w:val="24"/>
          <w:szCs w:val="24"/>
          <w:lang w:val="ru-RU" w:eastAsia="ru-RU"/>
        </w:rPr>
        <w:t xml:space="preserve"> Матични број: </w:t>
      </w:r>
      <w:r>
        <w:rPr>
          <w:rFonts w:ascii="Times New Roman" w:hAnsi="Times New Roman" w:cs="Times New Roman"/>
          <w:color w:val="000000"/>
          <w:sz w:val="24"/>
          <w:szCs w:val="24"/>
          <w:lang w:val="sr-Cyrl-CS" w:eastAsia="ru-RU"/>
        </w:rPr>
        <w:t>17693697</w:t>
      </w:r>
    </w:p>
    <w:p w:rsidR="00AF0BFA" w:rsidRDefault="00AF0BFA">
      <w:pPr>
        <w:widowControl w:val="0"/>
        <w:spacing w:after="0" w:line="240" w:lineRule="auto"/>
        <w:jc w:val="center"/>
        <w:rPr>
          <w:rFonts w:ascii="Times New Roman" w:hAnsi="Times New Roman" w:cs="Times New Roman"/>
          <w:color w:val="000000"/>
          <w:kern w:val="2"/>
          <w:sz w:val="24"/>
          <w:szCs w:val="24"/>
          <w:lang w:val="sr-Cyrl-CS" w:eastAsia="ru-RU"/>
        </w:rPr>
      </w:pPr>
      <w:r>
        <w:rPr>
          <w:rFonts w:ascii="Times New Roman" w:hAnsi="Times New Roman" w:cs="Times New Roman"/>
          <w:color w:val="000000"/>
          <w:sz w:val="24"/>
          <w:szCs w:val="24"/>
          <w:lang w:val="ru-RU" w:eastAsia="ru-RU"/>
        </w:rPr>
        <w:t xml:space="preserve">Број рачуна: </w:t>
      </w:r>
      <w:r>
        <w:rPr>
          <w:rFonts w:ascii="Times New Roman" w:hAnsi="Times New Roman" w:cs="Times New Roman"/>
          <w:color w:val="000000"/>
          <w:sz w:val="24"/>
          <w:szCs w:val="24"/>
          <w:lang w:val="sr-Cyrl-CS" w:eastAsia="ru-RU"/>
        </w:rPr>
        <w:t xml:space="preserve"> 840-1620-21, Буџет Републике Србије</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које</w:t>
      </w:r>
      <w:r>
        <w:rPr>
          <w:rFonts w:ascii="Times New Roman" w:hAnsi="Times New Roman" w:cs="Times New Roman"/>
          <w:color w:val="000000"/>
          <w:sz w:val="24"/>
          <w:szCs w:val="24"/>
          <w:lang w:val="sr-Cyrl-CS" w:eastAsia="ru-RU"/>
        </w:rPr>
        <w:t xml:space="preserve"> </w:t>
      </w:r>
      <w:r>
        <w:rPr>
          <w:rFonts w:ascii="Times New Roman" w:hAnsi="Times New Roman" w:cs="Times New Roman"/>
          <w:color w:val="000000"/>
          <w:sz w:val="24"/>
          <w:szCs w:val="24"/>
          <w:lang w:val="ru-RU" w:eastAsia="ru-RU"/>
        </w:rPr>
        <w:t xml:space="preserve"> по овлашћењу министра за рад,</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запошљавање, борачка и социјална питања,</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бр. 02</w:t>
      </w:r>
      <w:r>
        <w:rPr>
          <w:rFonts w:ascii="Times New Roman" w:hAnsi="Times New Roman" w:cs="Times New Roman"/>
          <w:color w:val="000000"/>
          <w:sz w:val="24"/>
          <w:szCs w:val="24"/>
          <w:lang w:val="sr-Latn-CS" w:eastAsia="ru-RU"/>
        </w:rPr>
        <w:t>1</w:t>
      </w:r>
      <w:r>
        <w:rPr>
          <w:rFonts w:ascii="Times New Roman" w:hAnsi="Times New Roman" w:cs="Times New Roman"/>
          <w:color w:val="000000"/>
          <w:sz w:val="24"/>
          <w:szCs w:val="24"/>
          <w:lang w:val="ru-RU" w:eastAsia="ru-RU"/>
        </w:rPr>
        <w:t>-0</w:t>
      </w:r>
      <w:r>
        <w:rPr>
          <w:rFonts w:ascii="Times New Roman" w:hAnsi="Times New Roman" w:cs="Times New Roman"/>
          <w:color w:val="000000"/>
          <w:sz w:val="24"/>
          <w:szCs w:val="24"/>
          <w:lang w:val="sr-Cyrl-CS" w:eastAsia="ru-RU"/>
        </w:rPr>
        <w:t>1</w:t>
      </w:r>
      <w:r>
        <w:rPr>
          <w:rFonts w:ascii="Times New Roman" w:hAnsi="Times New Roman" w:cs="Times New Roman"/>
          <w:color w:val="000000"/>
          <w:sz w:val="24"/>
          <w:szCs w:val="24"/>
          <w:lang w:val="ru-RU" w:eastAsia="ru-RU"/>
        </w:rPr>
        <w:t>-</w:t>
      </w:r>
      <w:r>
        <w:rPr>
          <w:rFonts w:ascii="Times New Roman" w:hAnsi="Times New Roman" w:cs="Times New Roman"/>
          <w:color w:val="000000"/>
          <w:sz w:val="24"/>
          <w:szCs w:val="24"/>
          <w:lang w:val="sr-Cyrl-CS" w:eastAsia="ru-RU"/>
        </w:rPr>
        <w:t>34/3-2</w:t>
      </w:r>
      <w:r>
        <w:rPr>
          <w:rFonts w:ascii="Times New Roman" w:hAnsi="Times New Roman" w:cs="Times New Roman"/>
          <w:color w:val="000000"/>
          <w:sz w:val="24"/>
          <w:szCs w:val="24"/>
          <w:lang w:val="ru-RU" w:eastAsia="ru-RU"/>
        </w:rPr>
        <w:t>/2014-05 од 0</w:t>
      </w:r>
      <w:r>
        <w:rPr>
          <w:rFonts w:ascii="Times New Roman" w:hAnsi="Times New Roman" w:cs="Times New Roman"/>
          <w:color w:val="000000"/>
          <w:sz w:val="24"/>
          <w:szCs w:val="24"/>
          <w:lang w:val="sr-Cyrl-CS" w:eastAsia="ru-RU"/>
        </w:rPr>
        <w:t>1</w:t>
      </w:r>
      <w:r>
        <w:rPr>
          <w:rFonts w:ascii="Times New Roman" w:hAnsi="Times New Roman" w:cs="Times New Roman"/>
          <w:color w:val="000000"/>
          <w:sz w:val="24"/>
          <w:szCs w:val="24"/>
          <w:lang w:val="ru-RU" w:eastAsia="ru-RU"/>
        </w:rPr>
        <w:t>.0</w:t>
      </w:r>
      <w:r>
        <w:rPr>
          <w:rFonts w:ascii="Times New Roman" w:hAnsi="Times New Roman" w:cs="Times New Roman"/>
          <w:color w:val="000000"/>
          <w:sz w:val="24"/>
          <w:szCs w:val="24"/>
          <w:lang w:val="sr-Cyrl-CS" w:eastAsia="ru-RU"/>
        </w:rPr>
        <w:t>4</w:t>
      </w:r>
      <w:r>
        <w:rPr>
          <w:rFonts w:ascii="Times New Roman" w:hAnsi="Times New Roman" w:cs="Times New Roman"/>
          <w:color w:val="000000"/>
          <w:sz w:val="24"/>
          <w:szCs w:val="24"/>
          <w:lang w:val="ru-RU" w:eastAsia="ru-RU"/>
        </w:rPr>
        <w:t>.201</w:t>
      </w:r>
      <w:r>
        <w:rPr>
          <w:rFonts w:ascii="Times New Roman" w:hAnsi="Times New Roman" w:cs="Times New Roman"/>
          <w:color w:val="000000"/>
          <w:sz w:val="24"/>
          <w:szCs w:val="24"/>
          <w:lang w:val="sr-Cyrl-CS" w:eastAsia="ru-RU"/>
        </w:rPr>
        <w:t>5</w:t>
      </w:r>
      <w:r>
        <w:rPr>
          <w:rFonts w:ascii="Times New Roman" w:hAnsi="Times New Roman" w:cs="Times New Roman"/>
          <w:color w:val="000000"/>
          <w:sz w:val="24"/>
          <w:szCs w:val="24"/>
          <w:lang w:val="ru-RU" w:eastAsia="ru-RU"/>
        </w:rPr>
        <w:t>. године</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заступа Драган Поповић, државни секретар</w:t>
      </w:r>
    </w:p>
    <w:p w:rsidR="00AF0BFA" w:rsidRDefault="00AF0BFA">
      <w:pPr>
        <w:widowControl w:val="0"/>
        <w:tabs>
          <w:tab w:val="left" w:pos="6738"/>
        </w:tab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 xml:space="preserve">(у даљем тексту </w:t>
      </w:r>
      <w:r>
        <w:rPr>
          <w:rFonts w:ascii="Times New Roman" w:hAnsi="Times New Roman" w:cs="Times New Roman"/>
          <w:b/>
          <w:bCs/>
          <w:color w:val="000000"/>
          <w:sz w:val="24"/>
          <w:szCs w:val="24"/>
          <w:lang w:val="ru-RU" w:eastAsia="ru-RU"/>
        </w:rPr>
        <w:t>НАРУЧИЛАЦ</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val="ru-RU" w:eastAsia="ru-RU"/>
        </w:rPr>
        <w:t>)</w:t>
      </w:r>
    </w:p>
    <w:p w:rsidR="00AF0BFA" w:rsidRDefault="00AF0BFA">
      <w:pPr>
        <w:widowControl w:val="0"/>
        <w:tabs>
          <w:tab w:val="left" w:pos="6738"/>
        </w:tabs>
        <w:spacing w:after="0" w:line="240" w:lineRule="auto"/>
        <w:jc w:val="center"/>
        <w:rPr>
          <w:rFonts w:ascii="Times New Roman" w:hAnsi="Times New Roman" w:cs="Times New Roman"/>
          <w:color w:val="000000"/>
          <w:sz w:val="24"/>
          <w:szCs w:val="24"/>
          <w:lang w:eastAsia="ru-RU"/>
        </w:rPr>
      </w:pP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p>
    <w:p w:rsidR="00AF0BFA" w:rsidRDefault="00AF0BFA">
      <w:pPr>
        <w:widowControl w:val="0"/>
        <w:spacing w:after="0" w:line="240" w:lineRule="auto"/>
        <w:jc w:val="center"/>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и</w:t>
      </w:r>
      <w:proofErr w:type="gramEnd"/>
    </w:p>
    <w:p w:rsidR="00AF0BFA"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са седиштем у ............................................, улица .........................................., ПИБ:.......................... Матични број: ........................................</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Број рачуна: ............................................ Назив банке:......................................,</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Телефон:............................Телефакс:</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кога заступа...................................................................</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(у</w:t>
      </w:r>
      <w:r>
        <w:rPr>
          <w:rFonts w:ascii="Times New Roman" w:hAnsi="Times New Roman" w:cs="Times New Roman"/>
          <w:color w:val="000000"/>
          <w:sz w:val="24"/>
          <w:szCs w:val="24"/>
          <w:lang w:val="sr-Cyrl-CS" w:eastAsia="ru-RU"/>
        </w:rPr>
        <w:t xml:space="preserve"> </w:t>
      </w:r>
      <w:r>
        <w:rPr>
          <w:rFonts w:ascii="Times New Roman" w:hAnsi="Times New Roman" w:cs="Times New Roman"/>
          <w:color w:val="000000"/>
          <w:sz w:val="24"/>
          <w:szCs w:val="24"/>
          <w:lang w:val="ru-RU" w:eastAsia="ru-RU"/>
        </w:rPr>
        <w:t xml:space="preserve">даљем тексту: </w:t>
      </w:r>
      <w:r>
        <w:rPr>
          <w:rFonts w:ascii="Times New Roman" w:hAnsi="Times New Roman" w:cs="Times New Roman"/>
          <w:color w:val="000000"/>
          <w:sz w:val="24"/>
          <w:szCs w:val="24"/>
          <w:lang w:val="sr-Cyrl-CS" w:eastAsia="ru-RU"/>
        </w:rPr>
        <w:t>ДОБАВЉАЧ)</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Основ уговора:</w:t>
      </w:r>
    </w:p>
    <w:p w:rsidR="00AF0BFA" w:rsidRDefault="00AF0BFA">
      <w:pPr>
        <w:widowControl w:val="0"/>
        <w:spacing w:after="0" w:line="240" w:lineRule="auto"/>
        <w:rPr>
          <w:rFonts w:ascii="Times New Roman" w:hAnsi="Times New Roman" w:cs="Times New Roman"/>
          <w:i/>
          <w:iCs/>
          <w:sz w:val="24"/>
          <w:szCs w:val="24"/>
          <w:lang w:val="en-GB" w:eastAsia="ru-RU"/>
        </w:rPr>
      </w:pPr>
      <w:r>
        <w:rPr>
          <w:rFonts w:ascii="Times New Roman" w:hAnsi="Times New Roman" w:cs="Times New Roman"/>
          <w:i/>
          <w:iCs/>
          <w:color w:val="000000"/>
          <w:sz w:val="24"/>
          <w:szCs w:val="24"/>
          <w:lang w:val="ru-RU" w:eastAsia="ru-RU"/>
        </w:rPr>
        <w:t>ЈН Број:</w:t>
      </w:r>
      <w:r>
        <w:rPr>
          <w:rFonts w:ascii="Times New Roman" w:hAnsi="Times New Roman" w:cs="Times New Roman"/>
          <w:i/>
          <w:iCs/>
          <w:color w:val="000000"/>
          <w:sz w:val="24"/>
          <w:szCs w:val="24"/>
          <w:lang w:val="sr-Cyrl-CS" w:eastAsia="ru-RU"/>
        </w:rPr>
        <w:t xml:space="preserve"> </w:t>
      </w:r>
      <w:r>
        <w:rPr>
          <w:rFonts w:ascii="Times New Roman" w:hAnsi="Times New Roman" w:cs="Times New Roman"/>
          <w:i/>
          <w:iCs/>
          <w:sz w:val="24"/>
          <w:szCs w:val="24"/>
          <w:lang w:val="sr-Cyrl-CS" w:eastAsia="ru-RU"/>
        </w:rPr>
        <w:t>6</w:t>
      </w:r>
      <w:r>
        <w:rPr>
          <w:rFonts w:ascii="Times New Roman" w:hAnsi="Times New Roman" w:cs="Times New Roman"/>
          <w:i/>
          <w:iCs/>
          <w:sz w:val="24"/>
          <w:szCs w:val="24"/>
          <w:lang w:val="en-GB" w:eastAsia="ru-RU"/>
        </w:rPr>
        <w:t>/201</w:t>
      </w:r>
      <w:r>
        <w:rPr>
          <w:rFonts w:ascii="Times New Roman" w:hAnsi="Times New Roman" w:cs="Times New Roman"/>
          <w:i/>
          <w:iCs/>
          <w:sz w:val="24"/>
          <w:szCs w:val="24"/>
          <w:lang w:val="sr-Cyrl-CS" w:eastAsia="ru-RU"/>
        </w:rPr>
        <w:t>6</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 xml:space="preserve">Број и датум одлуке о </w:t>
      </w:r>
      <w:r>
        <w:rPr>
          <w:rFonts w:ascii="Times New Roman" w:hAnsi="Times New Roman" w:cs="Times New Roman"/>
          <w:i/>
          <w:iCs/>
          <w:color w:val="000000"/>
          <w:sz w:val="24"/>
          <w:szCs w:val="24"/>
          <w:lang w:val="sr-Cyrl-CS" w:eastAsia="ru-RU"/>
        </w:rPr>
        <w:t>додели уговора</w:t>
      </w:r>
      <w:r>
        <w:rPr>
          <w:rFonts w:ascii="Times New Roman" w:hAnsi="Times New Roman" w:cs="Times New Roman"/>
          <w:i/>
          <w:iCs/>
          <w:color w:val="000000"/>
          <w:sz w:val="24"/>
          <w:szCs w:val="24"/>
          <w:lang w:val="ru-RU" w:eastAsia="ru-RU"/>
        </w:rPr>
        <w:t>:...............................................</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Понуда изабраног понуђача бр. ______ од...............................</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rPr>
          <w:rFonts w:ascii="Times New Roman" w:hAnsi="Times New Roman" w:cs="Times New Roman"/>
          <w:b/>
          <w:bCs/>
          <w:color w:val="000000"/>
          <w:sz w:val="24"/>
          <w:szCs w:val="24"/>
          <w:lang w:val="sr-Cyrl-CS" w:eastAsia="ru-RU"/>
        </w:rPr>
      </w:pPr>
      <w:r>
        <w:rPr>
          <w:rFonts w:ascii="Times New Roman" w:hAnsi="Times New Roman" w:cs="Times New Roman"/>
          <w:b/>
          <w:bCs/>
          <w:color w:val="000000"/>
          <w:sz w:val="24"/>
          <w:szCs w:val="24"/>
          <w:lang w:val="ru-RU" w:eastAsia="ru-RU"/>
        </w:rPr>
        <w:t>ПРЕДМЕТ УГОВОРА</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keepNext/>
        <w:keepLines/>
        <w:widowControl w:val="0"/>
        <w:spacing w:after="0" w:line="274" w:lineRule="exact"/>
        <w:ind w:right="40"/>
        <w:jc w:val="center"/>
        <w:outlineLvl w:val="3"/>
        <w:rPr>
          <w:rFonts w:ascii="Arial" w:hAnsi="Arial" w:cs="Arial"/>
          <w:b/>
          <w:bCs/>
          <w:sz w:val="23"/>
          <w:szCs w:val="23"/>
          <w:lang w:val="ru-RU"/>
        </w:rPr>
      </w:pPr>
      <w:bookmarkStart w:id="11" w:name="bookmark111"/>
      <w:bookmarkEnd w:id="10"/>
      <w:r>
        <w:rPr>
          <w:rFonts w:ascii="Arial" w:hAnsi="Arial" w:cs="Arial"/>
          <w:b/>
          <w:bCs/>
          <w:color w:val="000000"/>
          <w:sz w:val="23"/>
          <w:szCs w:val="23"/>
          <w:lang w:val="ru-RU" w:eastAsia="ru-RU"/>
        </w:rPr>
        <w:t xml:space="preserve">Члан </w:t>
      </w:r>
      <w:r>
        <w:rPr>
          <w:rFonts w:ascii="Arial" w:hAnsi="Arial" w:cs="Arial"/>
          <w:b/>
          <w:bCs/>
          <w:color w:val="000000"/>
          <w:sz w:val="23"/>
          <w:szCs w:val="23"/>
        </w:rPr>
        <w:t>1</w:t>
      </w:r>
      <w:bookmarkEnd w:id="11"/>
    </w:p>
    <w:p w:rsidR="00AF0BFA" w:rsidRDefault="00AF0BFA">
      <w:pPr>
        <w:widowControl w:val="0"/>
        <w:spacing w:after="0" w:line="240" w:lineRule="auto"/>
        <w:ind w:firstLine="720"/>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Предмет Уговора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е пружа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 xml:space="preserve">е услуга </w:t>
      </w:r>
      <w:r>
        <w:rPr>
          <w:rFonts w:ascii="Times New Roman" w:hAnsi="Times New Roman" w:cs="Times New Roman"/>
          <w:color w:val="000000"/>
          <w:sz w:val="24"/>
          <w:szCs w:val="24"/>
          <w:lang w:val="sr-Cyrl-CS" w:eastAsia="ru-RU"/>
        </w:rPr>
        <w:t>бањско и климатско лечење и опоравак корисника у области борачко инвалидске заштите, ЈН 6</w:t>
      </w:r>
      <w:r>
        <w:rPr>
          <w:rFonts w:ascii="Times New Roman" w:hAnsi="Times New Roman" w:cs="Times New Roman"/>
          <w:sz w:val="24"/>
          <w:szCs w:val="24"/>
          <w:lang w:val="sr-Cyrl-CS" w:eastAsia="ru-RU"/>
        </w:rPr>
        <w:t>/</w:t>
      </w:r>
      <w:r>
        <w:rPr>
          <w:rFonts w:ascii="Times New Roman" w:hAnsi="Times New Roman" w:cs="Times New Roman"/>
          <w:sz w:val="24"/>
          <w:szCs w:val="24"/>
          <w:lang w:eastAsia="ru-RU"/>
        </w:rPr>
        <w:t>201</w:t>
      </w:r>
      <w:r>
        <w:rPr>
          <w:rFonts w:ascii="Times New Roman" w:hAnsi="Times New Roman" w:cs="Times New Roman"/>
          <w:sz w:val="24"/>
          <w:szCs w:val="24"/>
          <w:lang w:val="sr-Cyrl-CS" w:eastAsia="ru-RU"/>
        </w:rPr>
        <w:t>6</w:t>
      </w:r>
      <w:r>
        <w:rPr>
          <w:rFonts w:ascii="Times New Roman" w:hAnsi="Times New Roman" w:cs="Times New Roman"/>
          <w:color w:val="FF0000"/>
          <w:sz w:val="24"/>
          <w:szCs w:val="24"/>
          <w:lang w:val="sr-Cyrl-CS" w:eastAsia="ru-RU"/>
        </w:rPr>
        <w:t xml:space="preserve"> </w:t>
      </w:r>
      <w:r>
        <w:rPr>
          <w:rFonts w:ascii="Times New Roman" w:hAnsi="Times New Roman" w:cs="Times New Roman"/>
          <w:color w:val="000000"/>
          <w:sz w:val="24"/>
          <w:szCs w:val="24"/>
          <w:lang w:val="sr-Cyrl-CS" w:eastAsia="ru-RU"/>
        </w:rPr>
        <w:t xml:space="preserve">по Партији__________  и  понуди Добављача бр.______________ од _____ </w:t>
      </w:r>
      <w:r>
        <w:rPr>
          <w:rFonts w:ascii="Times New Roman" w:hAnsi="Times New Roman" w:cs="Times New Roman"/>
          <w:color w:val="000000"/>
          <w:sz w:val="24"/>
          <w:szCs w:val="24"/>
          <w:lang w:val="ru-RU" w:eastAsia="ru-RU"/>
        </w:rPr>
        <w:t xml:space="preserve"> која је саставни део овог уговора.</w:t>
      </w:r>
    </w:p>
    <w:p w:rsidR="00AF0BFA" w:rsidRDefault="00AF0BFA">
      <w:pPr>
        <w:widowControl w:val="0"/>
        <w:spacing w:after="0" w:line="240" w:lineRule="auto"/>
        <w:ind w:firstLine="720"/>
        <w:jc w:val="both"/>
        <w:rPr>
          <w:rFonts w:ascii="Arial" w:hAnsi="Arial" w:cs="Arial"/>
          <w:sz w:val="18"/>
          <w:szCs w:val="18"/>
          <w:lang w:val="ru-RU"/>
        </w:rPr>
      </w:pPr>
    </w:p>
    <w:p w:rsidR="00AF0BFA" w:rsidRDefault="00AF0BFA">
      <w:pPr>
        <w:keepNext/>
        <w:keepLines/>
        <w:widowControl w:val="0"/>
        <w:spacing w:after="0" w:line="230" w:lineRule="exact"/>
        <w:ind w:right="40"/>
        <w:jc w:val="both"/>
        <w:outlineLvl w:val="3"/>
        <w:rPr>
          <w:rFonts w:ascii="Times New Roman" w:hAnsi="Times New Roman" w:cs="Times New Roman"/>
          <w:color w:val="FF0000"/>
          <w:sz w:val="24"/>
          <w:szCs w:val="24"/>
          <w:lang w:val="ru-RU"/>
        </w:rPr>
      </w:pPr>
    </w:p>
    <w:p w:rsidR="00AF0BFA" w:rsidRDefault="00AF0BFA">
      <w:pPr>
        <w:widowControl w:val="0"/>
        <w:spacing w:after="0" w:line="240" w:lineRule="auto"/>
        <w:rPr>
          <w:rFonts w:ascii="Times New Roman" w:hAnsi="Times New Roman" w:cs="Times New Roman"/>
          <w:color w:val="FF0000"/>
          <w:sz w:val="2"/>
          <w:szCs w:val="2"/>
          <w:lang w:val="ru-RU"/>
        </w:rPr>
      </w:pPr>
    </w:p>
    <w:p w:rsidR="00AF0BFA" w:rsidRDefault="00AF0BFA">
      <w:pPr>
        <w:spacing w:after="0"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Latn-CS"/>
        </w:rPr>
        <w:t>УГОВОР</w:t>
      </w:r>
      <w:r>
        <w:rPr>
          <w:rFonts w:ascii="Times New Roman" w:hAnsi="Times New Roman" w:cs="Times New Roman"/>
          <w:b/>
          <w:bCs/>
          <w:sz w:val="24"/>
          <w:szCs w:val="24"/>
          <w:lang w:val="sr-Cyrl-CS"/>
        </w:rPr>
        <w:t>Е</w:t>
      </w:r>
      <w:r>
        <w:rPr>
          <w:rFonts w:ascii="Times New Roman" w:hAnsi="Times New Roman" w:cs="Times New Roman"/>
          <w:b/>
          <w:bCs/>
          <w:sz w:val="24"/>
          <w:szCs w:val="24"/>
          <w:lang w:val="sr-Latn-CS"/>
        </w:rPr>
        <w:t>НА ЦЕНА</w:t>
      </w:r>
      <w:r>
        <w:rPr>
          <w:rFonts w:ascii="Times New Roman" w:hAnsi="Times New Roman" w:cs="Times New Roman"/>
          <w:b/>
          <w:bCs/>
          <w:sz w:val="24"/>
          <w:szCs w:val="24"/>
          <w:lang w:val="sr-Cyrl-CS"/>
        </w:rPr>
        <w:t xml:space="preserve"> И НАЧИН ПЛАЋАЊА</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Члан 2.</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ru-RU" w:eastAsia="ar-SA"/>
        </w:rPr>
        <w:t>Јединична цена услуге коришћења пансиона из обрасца понуде за једнокреветну собу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val="ru-RU" w:eastAsia="ar-SA"/>
        </w:rPr>
        <w:t xml:space="preserve">износи ________ динара </w:t>
      </w:r>
      <w:r>
        <w:rPr>
          <w:rFonts w:ascii="Times New Roman" w:hAnsi="Times New Roman" w:cs="Times New Roman"/>
          <w:color w:val="000000"/>
          <w:kern w:val="1"/>
          <w:sz w:val="24"/>
          <w:szCs w:val="24"/>
          <w:lang w:val="sr-Cyrl-CS" w:eastAsia="ar-SA"/>
        </w:rPr>
        <w:t xml:space="preserve">без ПДВ-а, односно ________ динара са ПДВ-ом. </w:t>
      </w:r>
      <w:r>
        <w:rPr>
          <w:rFonts w:ascii="Times New Roman" w:hAnsi="Times New Roman" w:cs="Times New Roman"/>
          <w:color w:val="000000"/>
          <w:kern w:val="1"/>
          <w:sz w:val="24"/>
          <w:szCs w:val="24"/>
          <w:lang w:val="ru-RU" w:eastAsia="ar-SA"/>
        </w:rPr>
        <w:t xml:space="preserve">Јединична цена услуге коришћења пансиона из обрасца понуде за двокреветну собу износи _____________ </w:t>
      </w:r>
      <w:r>
        <w:rPr>
          <w:rFonts w:ascii="Times New Roman" w:hAnsi="Times New Roman" w:cs="Times New Roman"/>
          <w:color w:val="000000"/>
          <w:kern w:val="1"/>
          <w:sz w:val="24"/>
          <w:szCs w:val="24"/>
          <w:lang w:val="sr-Cyrl-CS" w:eastAsia="ar-SA"/>
        </w:rPr>
        <w:t>без ПДВ-а, односно __________ динара са ПДВ-ом.</w:t>
      </w:r>
    </w:p>
    <w:p w:rsidR="00AF0BFA" w:rsidRDefault="00AF0BFA">
      <w:pPr>
        <w:widowControl w:val="0"/>
        <w:tabs>
          <w:tab w:val="left" w:pos="294"/>
        </w:tabs>
        <w:spacing w:after="0" w:line="274" w:lineRule="exact"/>
        <w:ind w:left="20" w:right="40"/>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Укупна вредност уговора утврдиће се по истеку рока за извршење услуге а на основу з</w:t>
      </w:r>
      <w:r>
        <w:rPr>
          <w:rFonts w:ascii="Times New Roman" w:hAnsi="Times New Roman" w:cs="Times New Roman"/>
          <w:color w:val="000000"/>
          <w:sz w:val="24"/>
          <w:szCs w:val="24"/>
          <w:lang w:val="ru-RU" w:eastAsia="ru-RU"/>
        </w:rPr>
        <w:t>аписника о извршено</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услузи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 xml:space="preserve">списак </w:t>
      </w:r>
      <w:r>
        <w:rPr>
          <w:rFonts w:ascii="Times New Roman" w:hAnsi="Times New Roman" w:cs="Times New Roman"/>
          <w:color w:val="000000"/>
          <w:sz w:val="24"/>
          <w:szCs w:val="24"/>
          <w:lang w:val="sr-Cyrl-CS" w:eastAsia="ru-RU"/>
        </w:rPr>
        <w:t>корисника који су</w:t>
      </w:r>
      <w:r>
        <w:rPr>
          <w:rFonts w:ascii="Times New Roman" w:hAnsi="Times New Roman" w:cs="Times New Roman"/>
          <w:color w:val="000000"/>
          <w:sz w:val="24"/>
          <w:szCs w:val="24"/>
          <w:lang w:val="ru-RU" w:eastAsia="ru-RU"/>
        </w:rPr>
        <w:t xml:space="preserve"> користили поменуте услуге, као доказ о извршеним услугама </w:t>
      </w:r>
      <w:r>
        <w:rPr>
          <w:rFonts w:ascii="Times New Roman" w:hAnsi="Times New Roman" w:cs="Times New Roman"/>
          <w:color w:val="000000"/>
          <w:kern w:val="1"/>
          <w:sz w:val="24"/>
          <w:szCs w:val="24"/>
          <w:lang w:val="sr-Cyrl-CS" w:eastAsia="ar-SA"/>
        </w:rPr>
        <w:t>, с тим да укупна вредност уговора не може бити виша од процењене вредности јавне набавке у износу од __________ ( попуњава Наручилац)динара без ПДВ-а.</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ru-RU" w:eastAsia="ar-SA"/>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СРЕДСТВО ОБЕЗБЕЂЕЊА</w:t>
      </w:r>
    </w:p>
    <w:p w:rsidR="00AF0BFA" w:rsidRDefault="00AF0BFA">
      <w:pPr>
        <w:spacing w:after="0" w:line="240" w:lineRule="auto"/>
        <w:jc w:val="center"/>
        <w:rPr>
          <w:rFonts w:ascii="Arial" w:hAnsi="Arial" w:cs="Arial"/>
          <w:sz w:val="24"/>
          <w:szCs w:val="24"/>
        </w:rPr>
      </w:pPr>
    </w:p>
    <w:p w:rsidR="00AF0BFA" w:rsidRDefault="00AF0BFA">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Члан 3.</w:t>
      </w:r>
      <w:proofErr w:type="gramEnd"/>
    </w:p>
    <w:p w:rsidR="00AF0BFA" w:rsidRDefault="00AF0BFA">
      <w:pPr>
        <w:spacing w:after="0" w:line="240" w:lineRule="auto"/>
        <w:jc w:val="center"/>
        <w:rPr>
          <w:rFonts w:ascii="Arial" w:hAnsi="Arial" w:cs="Arial"/>
          <w:b/>
          <w:bCs/>
          <w:sz w:val="24"/>
          <w:szCs w:val="24"/>
        </w:rPr>
      </w:pPr>
    </w:p>
    <w:p w:rsidR="00AF0BFA" w:rsidRDefault="00AF0BFA">
      <w:pPr>
        <w:autoSpaceDE w:val="0"/>
        <w:autoSpaceDN w:val="0"/>
        <w:adjustRightInd w:val="0"/>
        <w:spacing w:after="0" w:line="240" w:lineRule="auto"/>
        <w:jc w:val="both"/>
        <w:rPr>
          <w:rFonts w:ascii="Times New Roman" w:hAnsi="Times New Roman" w:cs="Times New Roman"/>
          <w:color w:val="000000"/>
          <w:sz w:val="24"/>
          <w:szCs w:val="24"/>
          <w:lang w:val="sr-Cyrl-CS"/>
        </w:rPr>
      </w:pPr>
      <w:r>
        <w:rPr>
          <w:rFonts w:ascii="Arial" w:hAnsi="Arial" w:cs="Arial"/>
          <w:color w:val="000000"/>
          <w:sz w:val="24"/>
          <w:szCs w:val="24"/>
          <w:lang w:val="sr-Cyrl-CS"/>
        </w:rPr>
        <w:t xml:space="preserve">             </w:t>
      </w:r>
      <w:r>
        <w:rPr>
          <w:rFonts w:ascii="Times New Roman" w:hAnsi="Times New Roman" w:cs="Times New Roman"/>
          <w:color w:val="000000"/>
          <w:sz w:val="24"/>
          <w:szCs w:val="24"/>
          <w:lang w:val="sr-Cyrl-CS"/>
        </w:rPr>
        <w:t xml:space="preserve">Давалац услуге се обавезује да </w:t>
      </w:r>
      <w:r>
        <w:rPr>
          <w:rFonts w:ascii="Times New Roman" w:hAnsi="Times New Roman" w:cs="Times New Roman"/>
          <w:color w:val="000000"/>
          <w:sz w:val="24"/>
          <w:szCs w:val="24"/>
        </w:rPr>
        <w:t xml:space="preserve">у тренутку закључења уговора наручиоцу достави </w:t>
      </w:r>
      <w:r>
        <w:rPr>
          <w:rFonts w:ascii="Times New Roman" w:hAnsi="Times New Roman" w:cs="Times New Roman"/>
          <w:color w:val="000000"/>
          <w:sz w:val="24"/>
          <w:szCs w:val="24"/>
          <w:lang w:val="sr-Cyrl-CS"/>
        </w:rPr>
        <w:t xml:space="preserve">бланко сопствену меницу по основу гаранције </w:t>
      </w:r>
      <w:r>
        <w:rPr>
          <w:rFonts w:ascii="Times New Roman" w:hAnsi="Times New Roman" w:cs="Times New Roman"/>
          <w:color w:val="000000"/>
          <w:sz w:val="24"/>
          <w:szCs w:val="24"/>
        </w:rPr>
        <w:t xml:space="preserve">за </w:t>
      </w:r>
      <w:r>
        <w:rPr>
          <w:rFonts w:ascii="Times New Roman" w:hAnsi="Times New Roman" w:cs="Times New Roman"/>
          <w:color w:val="000000"/>
          <w:sz w:val="24"/>
          <w:szCs w:val="24"/>
          <w:lang w:val="sr-Cyrl-CS"/>
        </w:rPr>
        <w:t>добро извршење посла на износ од 10% од вредности уговора.</w:t>
      </w:r>
    </w:p>
    <w:p w:rsidR="00AF0BFA" w:rsidRDefault="00AF0BFA">
      <w:pPr>
        <w:autoSpaceDE w:val="0"/>
        <w:autoSpaceDN w:val="0"/>
        <w:adjustRightInd w:val="0"/>
        <w:spacing w:after="0" w:line="240" w:lineRule="auto"/>
        <w:jc w:val="both"/>
        <w:rPr>
          <w:rFonts w:ascii="Times New Roman" w:hAnsi="Times New Roman" w:cs="Times New Roman"/>
          <w:color w:val="000000"/>
          <w:sz w:val="24"/>
          <w:szCs w:val="24"/>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ОБАВЕЗЕ ДОБАВЉАЧА</w:t>
      </w: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Члан 4. </w:t>
      </w:r>
    </w:p>
    <w:p w:rsidR="00AF0BFA" w:rsidRDefault="00AF0BFA">
      <w:pPr>
        <w:keepNext/>
        <w:keepLines/>
        <w:widowControl w:val="0"/>
        <w:spacing w:after="0" w:line="230" w:lineRule="exact"/>
        <w:ind w:right="40"/>
        <w:jc w:val="center"/>
        <w:outlineLvl w:val="3"/>
        <w:rPr>
          <w:rFonts w:ascii="Arial" w:hAnsi="Arial" w:cs="Arial"/>
          <w:b/>
          <w:bCs/>
          <w:color w:val="000000"/>
          <w:sz w:val="23"/>
          <w:szCs w:val="23"/>
          <w:lang w:val="sr-Cyrl-CS"/>
        </w:rPr>
      </w:pPr>
    </w:p>
    <w:p w:rsidR="00AF0BFA" w:rsidRDefault="00AF0BFA">
      <w:pPr>
        <w:ind w:firstLine="720"/>
        <w:jc w:val="both"/>
        <w:rPr>
          <w:rFonts w:ascii="Times New Roman" w:hAnsi="Times New Roman" w:cs="Times New Roman"/>
          <w:sz w:val="24"/>
          <w:szCs w:val="24"/>
          <w:lang w:val="sr-Cyrl-CS"/>
        </w:rPr>
      </w:pPr>
      <w:r>
        <w:rPr>
          <w:rFonts w:ascii="Times New Roman" w:hAnsi="Times New Roman" w:cs="Times New Roman"/>
          <w:color w:val="000000"/>
          <w:sz w:val="24"/>
          <w:szCs w:val="24"/>
          <w:lang w:val="ru-RU" w:eastAsia="ru-RU"/>
        </w:rPr>
        <w:t>У складу са прихваћеном понудом за Партију бр.______ Д</w:t>
      </w:r>
      <w:r>
        <w:rPr>
          <w:rFonts w:ascii="Times New Roman" w:hAnsi="Times New Roman" w:cs="Times New Roman"/>
          <w:color w:val="000000"/>
          <w:sz w:val="24"/>
          <w:szCs w:val="24"/>
          <w:lang w:val="sr-Cyrl-CS" w:eastAsia="ru-RU"/>
        </w:rPr>
        <w:t xml:space="preserve">обављача, која је саставни део овог уговора, Добављач се обавезује да </w:t>
      </w:r>
      <w:r>
        <w:rPr>
          <w:rFonts w:ascii="Times New Roman" w:hAnsi="Times New Roman" w:cs="Times New Roman"/>
          <w:color w:val="000000"/>
          <w:sz w:val="24"/>
          <w:szCs w:val="24"/>
          <w:lang w:val="ru-RU" w:eastAsia="ru-RU"/>
        </w:rPr>
        <w:t xml:space="preserve"> обезбеди кориш</w:t>
      </w:r>
      <w:r>
        <w:rPr>
          <w:rFonts w:ascii="Times New Roman" w:hAnsi="Times New Roman" w:cs="Times New Roman"/>
          <w:color w:val="000000"/>
          <w:sz w:val="24"/>
          <w:szCs w:val="24"/>
          <w:lang w:val="sr-Cyrl-CS" w:eastAsia="ru-RU"/>
        </w:rPr>
        <w:t>ћење</w:t>
      </w:r>
      <w:r>
        <w:rPr>
          <w:rFonts w:ascii="Times New Roman" w:hAnsi="Times New Roman" w:cs="Times New Roman"/>
          <w:color w:val="000000"/>
          <w:sz w:val="24"/>
          <w:szCs w:val="24"/>
          <w:lang w:val="ru-RU" w:eastAsia="ru-RU"/>
        </w:rPr>
        <w:t xml:space="preserve"> услуге </w:t>
      </w:r>
      <w:r>
        <w:rPr>
          <w:rFonts w:ascii="Times New Roman" w:hAnsi="Times New Roman" w:cs="Times New Roman"/>
          <w:sz w:val="24"/>
          <w:szCs w:val="24"/>
          <w:lang w:val="sr-Cyrl-CS"/>
        </w:rPr>
        <w:t>у складу са потребама Наручиоца, а сагласно конкурсној документацији.</w:t>
      </w:r>
    </w:p>
    <w:p w:rsidR="00AF0BFA" w:rsidRDefault="00AF0BFA">
      <w:pPr>
        <w:ind w:firstLine="720"/>
        <w:jc w:val="both"/>
        <w:rPr>
          <w:rFonts w:ascii="Times New Roman" w:hAnsi="Times New Roman" w:cs="Times New Roman"/>
          <w:sz w:val="24"/>
          <w:szCs w:val="24"/>
          <w:lang w:val="sr-Cyrl-CS"/>
        </w:rPr>
      </w:pPr>
    </w:p>
    <w:p w:rsidR="00AF0BFA" w:rsidRDefault="00AF0BFA">
      <w:pPr>
        <w:ind w:firstLine="720"/>
        <w:jc w:val="both"/>
        <w:rPr>
          <w:rFonts w:ascii="Times New Roman" w:hAnsi="Times New Roman" w:cs="Times New Roman"/>
          <w:sz w:val="24"/>
          <w:szCs w:val="24"/>
          <w:lang w:val="sr-Cyrl-CS"/>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ОБАВЕЗЕ НАРУЧИОЦА</w:t>
      </w: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Члан 5. </w:t>
      </w: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color w:val="000000"/>
          <w:kern w:val="1"/>
          <w:sz w:val="24"/>
          <w:szCs w:val="24"/>
          <w:lang w:val="ru-RU" w:eastAsia="ar-SA"/>
        </w:rPr>
        <w:t xml:space="preserve">         Наручилац се обавезује да уговорену вредност из става 2. овог члана плаћа сукцесивно </w:t>
      </w:r>
      <w:r>
        <w:rPr>
          <w:rFonts w:ascii="Times New Roman" w:hAnsi="Times New Roman" w:cs="Times New Roman"/>
          <w:color w:val="000000"/>
          <w:kern w:val="1"/>
          <w:sz w:val="24"/>
          <w:szCs w:val="24"/>
          <w:lang w:val="sr-Cyrl-CS" w:eastAsia="ar-SA"/>
        </w:rPr>
        <w:t>у року од 45 дана од дана пријема фактуре по извршеној услузи, верификоване записником о извршеној услузи.</w:t>
      </w:r>
    </w:p>
    <w:p w:rsidR="00AF0BFA" w:rsidRDefault="00AF0BFA">
      <w:pPr>
        <w:suppressAutoHyphens/>
        <w:spacing w:after="0" w:line="240" w:lineRule="auto"/>
        <w:jc w:val="both"/>
        <w:rPr>
          <w:rFonts w:ascii="Times New Roman" w:hAnsi="Times New Roman" w:cs="Times New Roman"/>
          <w:color w:val="000000"/>
          <w:kern w:val="1"/>
          <w:sz w:val="24"/>
          <w:szCs w:val="24"/>
          <w:lang w:eastAsia="ar-SA"/>
        </w:rPr>
      </w:pPr>
      <w:proofErr w:type="gramStart"/>
      <w:r>
        <w:rPr>
          <w:rFonts w:ascii="Times New Roman" w:hAnsi="Times New Roman" w:cs="Times New Roman"/>
          <w:color w:val="000000"/>
          <w:kern w:val="1"/>
          <w:sz w:val="24"/>
          <w:szCs w:val="24"/>
          <w:lang w:eastAsia="ar-SA"/>
        </w:rPr>
        <w:t>Наручилац задржава право да динамику уплате средстава усклађује са могућностима извршења буџета Републике Србије.</w:t>
      </w:r>
      <w:proofErr w:type="gramEnd"/>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РОКОВИ ИЗВРШЕЊА УСЛУГА </w:t>
      </w:r>
    </w:p>
    <w:p w:rsidR="00AF0BFA" w:rsidRDefault="00AF0BFA">
      <w:pPr>
        <w:spacing w:after="0" w:line="240" w:lineRule="auto"/>
        <w:rPr>
          <w:rFonts w:ascii="Times New Roman" w:hAnsi="Times New Roman" w:cs="Times New Roman"/>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6.</w:t>
      </w: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Давалац услуге се обавезује да ће извршити услугу у периоду до 15.11.2016. године, а према динамици коју договоре Добављач и Наручилац.</w:t>
      </w:r>
    </w:p>
    <w:p w:rsidR="00AF0BFA" w:rsidRDefault="00AF0BFA">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Наручилац се обавезује да ће у примереном року </w:t>
      </w:r>
      <w:r>
        <w:rPr>
          <w:rFonts w:ascii="Times New Roman" w:hAnsi="Times New Roman" w:cs="Times New Roman"/>
          <w:sz w:val="24"/>
          <w:szCs w:val="24"/>
          <w:lang w:val="sr-Latn-CS"/>
        </w:rPr>
        <w:t>a</w:t>
      </w:r>
      <w:r>
        <w:rPr>
          <w:rFonts w:ascii="Times New Roman" w:hAnsi="Times New Roman" w:cs="Times New Roman"/>
          <w:sz w:val="24"/>
          <w:szCs w:val="24"/>
          <w:lang w:val="ru-RU"/>
        </w:rPr>
        <w:t xml:space="preserve"> према претходно договореној динамици, најкасније 15 дана пре извршења услуге писменим путем обавестити Добављача о корисницима које упућује на бањско и климатско лечење и опоравак.  </w:t>
      </w:r>
    </w:p>
    <w:p w:rsidR="00AF0BFA" w:rsidRDefault="00AF0BFA">
      <w:pPr>
        <w:spacing w:after="0" w:line="240" w:lineRule="auto"/>
        <w:ind w:firstLine="720"/>
        <w:jc w:val="both"/>
        <w:rPr>
          <w:rFonts w:ascii="Times New Roman" w:hAnsi="Times New Roman" w:cs="Times New Roman"/>
          <w:b/>
          <w:bCs/>
          <w:sz w:val="24"/>
          <w:szCs w:val="24"/>
          <w:lang w:val="sr-Cyrl-CS"/>
        </w:rPr>
      </w:pPr>
    </w:p>
    <w:p w:rsidR="00AF0BFA" w:rsidRDefault="00AF0BFA">
      <w:pPr>
        <w:spacing w:after="0"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ru-RU"/>
        </w:rPr>
        <w:t>ПРЕЛАЗНЕ И ЗАВРШНЕ ОДРЕДБЕ</w:t>
      </w:r>
    </w:p>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Ч</w:t>
      </w:r>
      <w:r>
        <w:rPr>
          <w:rFonts w:ascii="Times New Roman" w:hAnsi="Times New Roman" w:cs="Times New Roman"/>
          <w:b/>
          <w:bCs/>
          <w:sz w:val="24"/>
          <w:szCs w:val="24"/>
          <w:lang w:val="sr-Latn-CS"/>
        </w:rPr>
        <w:t>лан</w:t>
      </w:r>
      <w:r>
        <w:rPr>
          <w:rFonts w:ascii="Times New Roman" w:hAnsi="Times New Roman" w:cs="Times New Roman"/>
          <w:b/>
          <w:bCs/>
          <w:sz w:val="24"/>
          <w:szCs w:val="24"/>
          <w:lang w:val="ru-RU"/>
        </w:rPr>
        <w:t xml:space="preserve"> 7</w:t>
      </w:r>
      <w:r>
        <w:rPr>
          <w:rFonts w:ascii="Times New Roman" w:hAnsi="Times New Roman" w:cs="Times New Roman"/>
          <w:b/>
          <w:bCs/>
          <w:sz w:val="24"/>
          <w:szCs w:val="24"/>
          <w:lang w:val="sr-Cyrl-CS"/>
        </w:rPr>
        <w:t>.</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w:t>
      </w:r>
      <w:r>
        <w:rPr>
          <w:rFonts w:ascii="Times New Roman" w:hAnsi="Times New Roman" w:cs="Times New Roman"/>
          <w:sz w:val="24"/>
          <w:szCs w:val="24"/>
          <w:lang w:val="sr-Latn-CS"/>
        </w:rPr>
        <w:t>говор ступа на снагу даном потписивања</w:t>
      </w:r>
      <w:r>
        <w:rPr>
          <w:rFonts w:ascii="Times New Roman" w:hAnsi="Times New Roman" w:cs="Times New Roman"/>
          <w:sz w:val="24"/>
          <w:szCs w:val="24"/>
          <w:lang w:val="sr-Cyrl-CS"/>
        </w:rPr>
        <w:t>. Трајање уговора је ограничено извршењем предметне услуге.</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Наручилац може једнострано раскинути овај уговор.</w:t>
      </w:r>
    </w:p>
    <w:p w:rsidR="00AF0BFA" w:rsidRDefault="00AF0BFA">
      <w:pPr>
        <w:spacing w:after="0" w:line="240" w:lineRule="auto"/>
        <w:jc w:val="both"/>
        <w:rPr>
          <w:rFonts w:ascii="Times New Roman" w:hAnsi="Times New Roman" w:cs="Times New Roman"/>
          <w:b/>
          <w:bCs/>
          <w:sz w:val="24"/>
          <w:szCs w:val="24"/>
          <w:lang w:val="sr-Cyrl-CS"/>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Latn-CS"/>
        </w:rPr>
        <w:t>Члан</w:t>
      </w:r>
      <w:r>
        <w:rPr>
          <w:rFonts w:ascii="Times New Roman" w:hAnsi="Times New Roman" w:cs="Times New Roman"/>
          <w:b/>
          <w:bCs/>
          <w:sz w:val="24"/>
          <w:szCs w:val="24"/>
          <w:lang w:val="sr-Cyrl-CS"/>
        </w:rPr>
        <w:t xml:space="preserve"> 8.</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Latn-CS"/>
        </w:rPr>
        <w:t xml:space="preserve">Уговорне стране су сагласне да за све што није регулисано овим уговором важе одредбе </w:t>
      </w:r>
      <w:r>
        <w:rPr>
          <w:rFonts w:ascii="Times New Roman" w:hAnsi="Times New Roman" w:cs="Times New Roman"/>
          <w:sz w:val="24"/>
          <w:szCs w:val="24"/>
          <w:lang w:val="sr-Cyrl-CS"/>
        </w:rPr>
        <w:t xml:space="preserve"> Закона о облигационим односима</w:t>
      </w:r>
      <w:r>
        <w:rPr>
          <w:rFonts w:ascii="Times New Roman" w:hAnsi="Times New Roman" w:cs="Times New Roman"/>
          <w:sz w:val="24"/>
          <w:szCs w:val="24"/>
          <w:lang w:val="sr-Latn-CS"/>
        </w:rPr>
        <w:t>.</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Latn-CS"/>
        </w:rPr>
        <w:t xml:space="preserve">Члан </w:t>
      </w:r>
      <w:r>
        <w:rPr>
          <w:rFonts w:ascii="Times New Roman" w:hAnsi="Times New Roman" w:cs="Times New Roman"/>
          <w:b/>
          <w:bCs/>
          <w:sz w:val="24"/>
          <w:szCs w:val="24"/>
          <w:lang w:val="sr-Cyrl-CS"/>
        </w:rPr>
        <w:t>9.</w:t>
      </w:r>
    </w:p>
    <w:p w:rsidR="00AF0BFA" w:rsidRDefault="00AF0BFA">
      <w:pPr>
        <w:spacing w:after="0" w:line="240" w:lineRule="auto"/>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Latn-CS"/>
        </w:rPr>
        <w:t xml:space="preserve">Све евентуалне </w:t>
      </w:r>
      <w:r>
        <w:rPr>
          <w:rFonts w:ascii="Times New Roman" w:hAnsi="Times New Roman" w:cs="Times New Roman"/>
          <w:sz w:val="24"/>
          <w:szCs w:val="24"/>
          <w:lang w:val="sr-Cyrl-CS"/>
        </w:rPr>
        <w:t xml:space="preserve">спорове </w:t>
      </w:r>
      <w:r>
        <w:rPr>
          <w:rFonts w:ascii="Times New Roman" w:hAnsi="Times New Roman" w:cs="Times New Roman"/>
          <w:sz w:val="24"/>
          <w:szCs w:val="24"/>
          <w:lang w:val="sr-Latn-C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AF0BFA" w:rsidRDefault="00AF0BFA">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kern w:val="2"/>
          <w:sz w:val="24"/>
          <w:szCs w:val="24"/>
          <w:lang w:val="sr-Cyrl-CS" w:eastAsia="ar-SA"/>
        </w:rPr>
      </w:pPr>
      <w:r>
        <w:rPr>
          <w:rFonts w:ascii="Times New Roman" w:hAnsi="Times New Roman" w:cs="Times New Roman"/>
          <w:b/>
          <w:bCs/>
          <w:sz w:val="24"/>
          <w:szCs w:val="24"/>
          <w:lang w:val="sr-Cyrl-CS"/>
        </w:rPr>
        <w:t>Члан 10.</w:t>
      </w:r>
    </w:p>
    <w:p w:rsidR="00AF0BFA" w:rsidRDefault="00AF0BFA">
      <w:pPr>
        <w:suppressAutoHyphens/>
        <w:spacing w:after="0" w:line="240" w:lineRule="auto"/>
        <w:ind w:firstLine="720"/>
        <w:jc w:val="both"/>
        <w:rPr>
          <w:rFonts w:ascii="Times New Roman" w:hAnsi="Times New Roman" w:cs="Times New Roman"/>
          <w:color w:val="000000"/>
          <w:kern w:val="2"/>
          <w:sz w:val="24"/>
          <w:szCs w:val="24"/>
          <w:lang w:val="sr-Latn-CS" w:eastAsia="ar-SA"/>
        </w:rPr>
      </w:pPr>
      <w:r>
        <w:rPr>
          <w:rFonts w:ascii="Times New Roman" w:hAnsi="Times New Roman" w:cs="Times New Roman"/>
          <w:sz w:val="24"/>
          <w:szCs w:val="24"/>
          <w:lang w:val="en-GB"/>
        </w:rPr>
        <w:t>О</w:t>
      </w:r>
      <w:r>
        <w:rPr>
          <w:rFonts w:ascii="Times New Roman" w:hAnsi="Times New Roman" w:cs="Times New Roman"/>
          <w:spacing w:val="-1"/>
          <w:sz w:val="24"/>
          <w:szCs w:val="24"/>
          <w:lang w:val="en-GB"/>
        </w:rPr>
        <w:t>ва</w:t>
      </w:r>
      <w:r>
        <w:rPr>
          <w:rFonts w:ascii="Times New Roman" w:hAnsi="Times New Roman" w:cs="Times New Roman"/>
          <w:sz w:val="24"/>
          <w:szCs w:val="24"/>
          <w:lang w:val="en-GB"/>
        </w:rPr>
        <w:t>ј</w:t>
      </w:r>
      <w:r>
        <w:rPr>
          <w:rFonts w:ascii="Times New Roman" w:hAnsi="Times New Roman" w:cs="Times New Roman"/>
          <w:spacing w:val="43"/>
          <w:sz w:val="24"/>
          <w:szCs w:val="24"/>
          <w:lang w:val="en-GB"/>
        </w:rPr>
        <w:t xml:space="preserve"> </w:t>
      </w:r>
      <w:r>
        <w:rPr>
          <w:rFonts w:ascii="Times New Roman" w:hAnsi="Times New Roman" w:cs="Times New Roman"/>
          <w:spacing w:val="-5"/>
          <w:sz w:val="24"/>
          <w:szCs w:val="24"/>
          <w:lang w:val="en-GB"/>
        </w:rPr>
        <w:t>у</w:t>
      </w:r>
      <w:r>
        <w:rPr>
          <w:rFonts w:ascii="Times New Roman" w:hAnsi="Times New Roman" w:cs="Times New Roman"/>
          <w:sz w:val="24"/>
          <w:szCs w:val="24"/>
          <w:lang w:val="en-GB"/>
        </w:rPr>
        <w:t>г</w:t>
      </w:r>
      <w:r>
        <w:rPr>
          <w:rFonts w:ascii="Times New Roman" w:hAnsi="Times New Roman" w:cs="Times New Roman"/>
          <w:spacing w:val="2"/>
          <w:sz w:val="24"/>
          <w:szCs w:val="24"/>
          <w:lang w:val="en-GB"/>
        </w:rPr>
        <w:t>о</w:t>
      </w:r>
      <w:r>
        <w:rPr>
          <w:rFonts w:ascii="Times New Roman" w:hAnsi="Times New Roman" w:cs="Times New Roman"/>
          <w:sz w:val="24"/>
          <w:szCs w:val="24"/>
          <w:lang w:val="en-GB"/>
        </w:rPr>
        <w:t>вор</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en-GB"/>
        </w:rPr>
        <w:t>је</w:t>
      </w:r>
      <w:r>
        <w:rPr>
          <w:rFonts w:ascii="Times New Roman" w:hAnsi="Times New Roman" w:cs="Times New Roman"/>
          <w:spacing w:val="40"/>
          <w:sz w:val="24"/>
          <w:szCs w:val="24"/>
          <w:lang w:val="en-GB"/>
        </w:rPr>
        <w:t xml:space="preserve"> </w:t>
      </w:r>
      <w:r>
        <w:rPr>
          <w:rFonts w:ascii="Times New Roman" w:hAnsi="Times New Roman" w:cs="Times New Roman"/>
          <w:spacing w:val="-1"/>
          <w:sz w:val="24"/>
          <w:szCs w:val="24"/>
          <w:lang w:val="en-GB"/>
        </w:rPr>
        <w:t>сач</w:t>
      </w:r>
      <w:r>
        <w:rPr>
          <w:rFonts w:ascii="Times New Roman" w:hAnsi="Times New Roman" w:cs="Times New Roman"/>
          <w:sz w:val="24"/>
          <w:szCs w:val="24"/>
          <w:lang w:val="en-GB"/>
        </w:rPr>
        <w:t>ињен</w:t>
      </w:r>
      <w:r>
        <w:rPr>
          <w:rFonts w:ascii="Times New Roman" w:hAnsi="Times New Roman" w:cs="Times New Roman"/>
          <w:spacing w:val="43"/>
          <w:sz w:val="24"/>
          <w:szCs w:val="24"/>
          <w:lang w:val="en-GB"/>
        </w:rPr>
        <w:t xml:space="preserve"> </w:t>
      </w:r>
      <w:r>
        <w:rPr>
          <w:rFonts w:ascii="Times New Roman" w:hAnsi="Times New Roman" w:cs="Times New Roman"/>
          <w:sz w:val="24"/>
          <w:szCs w:val="24"/>
          <w:lang w:val="en-GB"/>
        </w:rPr>
        <w:t>у</w:t>
      </w:r>
      <w:r>
        <w:rPr>
          <w:rFonts w:ascii="Times New Roman" w:hAnsi="Times New Roman" w:cs="Times New Roman"/>
          <w:spacing w:val="33"/>
          <w:sz w:val="24"/>
          <w:szCs w:val="24"/>
          <w:lang w:val="en-GB"/>
        </w:rPr>
        <w:t xml:space="preserve"> </w:t>
      </w:r>
      <w:r>
        <w:rPr>
          <w:rFonts w:ascii="Times New Roman" w:hAnsi="Times New Roman" w:cs="Times New Roman"/>
          <w:sz w:val="24"/>
          <w:szCs w:val="24"/>
          <w:lang w:val="en-GB"/>
        </w:rPr>
        <w:t>6</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en-GB"/>
        </w:rPr>
        <w:t>(ше</w:t>
      </w:r>
      <w:r>
        <w:rPr>
          <w:rFonts w:ascii="Times New Roman" w:hAnsi="Times New Roman" w:cs="Times New Roman"/>
          <w:spacing w:val="-1"/>
          <w:sz w:val="24"/>
          <w:szCs w:val="24"/>
          <w:lang w:val="en-GB"/>
        </w:rPr>
        <w:t>с</w:t>
      </w:r>
      <w:r>
        <w:rPr>
          <w:rFonts w:ascii="Times New Roman" w:hAnsi="Times New Roman" w:cs="Times New Roman"/>
          <w:sz w:val="24"/>
          <w:szCs w:val="24"/>
          <w:lang w:val="en-GB"/>
        </w:rPr>
        <w:t>т)</w:t>
      </w:r>
      <w:r>
        <w:rPr>
          <w:rFonts w:ascii="Times New Roman" w:hAnsi="Times New Roman" w:cs="Times New Roman"/>
          <w:spacing w:val="39"/>
          <w:sz w:val="24"/>
          <w:szCs w:val="24"/>
          <w:lang w:val="en-GB"/>
        </w:rPr>
        <w:t xml:space="preserve"> </w:t>
      </w:r>
      <w:r>
        <w:rPr>
          <w:rFonts w:ascii="Times New Roman" w:hAnsi="Times New Roman" w:cs="Times New Roman"/>
          <w:sz w:val="24"/>
          <w:szCs w:val="24"/>
          <w:lang w:val="en-GB"/>
        </w:rPr>
        <w:t>и</w:t>
      </w:r>
      <w:r>
        <w:rPr>
          <w:rFonts w:ascii="Times New Roman" w:hAnsi="Times New Roman" w:cs="Times New Roman"/>
          <w:spacing w:val="-1"/>
          <w:sz w:val="24"/>
          <w:szCs w:val="24"/>
          <w:lang w:val="en-GB"/>
        </w:rPr>
        <w:t>с</w:t>
      </w:r>
      <w:r>
        <w:rPr>
          <w:rFonts w:ascii="Times New Roman" w:hAnsi="Times New Roman" w:cs="Times New Roman"/>
          <w:sz w:val="24"/>
          <w:szCs w:val="24"/>
          <w:lang w:val="en-GB"/>
        </w:rPr>
        <w:t>т</w:t>
      </w:r>
      <w:r>
        <w:rPr>
          <w:rFonts w:ascii="Times New Roman" w:hAnsi="Times New Roman" w:cs="Times New Roman"/>
          <w:spacing w:val="4"/>
          <w:sz w:val="24"/>
          <w:szCs w:val="24"/>
          <w:lang w:val="en-GB"/>
        </w:rPr>
        <w:t>о</w:t>
      </w:r>
      <w:r>
        <w:rPr>
          <w:rFonts w:ascii="Times New Roman" w:hAnsi="Times New Roman" w:cs="Times New Roman"/>
          <w:sz w:val="24"/>
          <w:szCs w:val="24"/>
          <w:lang w:val="en-GB"/>
        </w:rPr>
        <w:t>в</w:t>
      </w:r>
      <w:r>
        <w:rPr>
          <w:rFonts w:ascii="Times New Roman" w:hAnsi="Times New Roman" w:cs="Times New Roman"/>
          <w:spacing w:val="-2"/>
          <w:sz w:val="24"/>
          <w:szCs w:val="24"/>
          <w:lang w:val="en-GB"/>
        </w:rPr>
        <w:t>е</w:t>
      </w:r>
      <w:r>
        <w:rPr>
          <w:rFonts w:ascii="Times New Roman" w:hAnsi="Times New Roman" w:cs="Times New Roman"/>
          <w:sz w:val="24"/>
          <w:szCs w:val="24"/>
          <w:lang w:val="en-GB"/>
        </w:rPr>
        <w:t>тних</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en-GB"/>
        </w:rPr>
        <w:t>п</w:t>
      </w:r>
      <w:r>
        <w:rPr>
          <w:rFonts w:ascii="Times New Roman" w:hAnsi="Times New Roman" w:cs="Times New Roman"/>
          <w:spacing w:val="-3"/>
          <w:sz w:val="24"/>
          <w:szCs w:val="24"/>
          <w:lang w:val="en-GB"/>
        </w:rPr>
        <w:t>р</w:t>
      </w:r>
      <w:r>
        <w:rPr>
          <w:rFonts w:ascii="Times New Roman" w:hAnsi="Times New Roman" w:cs="Times New Roman"/>
          <w:sz w:val="24"/>
          <w:szCs w:val="24"/>
          <w:lang w:val="en-GB"/>
        </w:rPr>
        <w:t>и</w:t>
      </w:r>
      <w:r>
        <w:rPr>
          <w:rFonts w:ascii="Times New Roman" w:hAnsi="Times New Roman" w:cs="Times New Roman"/>
          <w:spacing w:val="-1"/>
          <w:sz w:val="24"/>
          <w:szCs w:val="24"/>
          <w:lang w:val="en-GB"/>
        </w:rPr>
        <w:t>ме</w:t>
      </w:r>
      <w:r>
        <w:rPr>
          <w:rFonts w:ascii="Times New Roman" w:hAnsi="Times New Roman" w:cs="Times New Roman"/>
          <w:sz w:val="24"/>
          <w:szCs w:val="24"/>
          <w:lang w:val="en-GB"/>
        </w:rPr>
        <w:t>рк</w:t>
      </w:r>
      <w:r>
        <w:rPr>
          <w:rFonts w:ascii="Times New Roman" w:hAnsi="Times New Roman" w:cs="Times New Roman"/>
          <w:spacing w:val="-1"/>
          <w:sz w:val="24"/>
          <w:szCs w:val="24"/>
          <w:lang w:val="en-GB"/>
        </w:rPr>
        <w:t>а</w:t>
      </w:r>
      <w:r>
        <w:rPr>
          <w:rFonts w:ascii="Times New Roman" w:hAnsi="Times New Roman" w:cs="Times New Roman"/>
          <w:sz w:val="24"/>
          <w:szCs w:val="24"/>
          <w:lang w:val="en-GB"/>
        </w:rPr>
        <w:t>,</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sr-Cyrl-CS"/>
        </w:rPr>
        <w:t xml:space="preserve">4 (четири) примерка за Наручиоца </w:t>
      </w:r>
      <w:proofErr w:type="gramStart"/>
      <w:r>
        <w:rPr>
          <w:rFonts w:ascii="Times New Roman" w:hAnsi="Times New Roman" w:cs="Times New Roman"/>
          <w:sz w:val="24"/>
          <w:szCs w:val="24"/>
          <w:lang w:val="sr-Cyrl-CS"/>
        </w:rPr>
        <w:t xml:space="preserve">и </w:t>
      </w:r>
      <w:r>
        <w:rPr>
          <w:rFonts w:ascii="Times New Roman" w:hAnsi="Times New Roman" w:cs="Times New Roman"/>
          <w:sz w:val="24"/>
          <w:szCs w:val="24"/>
          <w:lang w:val="sr-Latn-CS"/>
        </w:rPr>
        <w:t xml:space="preserve"> 2</w:t>
      </w:r>
      <w:proofErr w:type="gramEnd"/>
      <w:r>
        <w:rPr>
          <w:rFonts w:ascii="Times New Roman" w:hAnsi="Times New Roman" w:cs="Times New Roman"/>
          <w:sz w:val="24"/>
          <w:szCs w:val="24"/>
          <w:lang w:val="sr-Latn-CS"/>
        </w:rPr>
        <w:t xml:space="preserve"> (два) </w:t>
      </w:r>
      <w:r>
        <w:rPr>
          <w:rFonts w:ascii="Times New Roman" w:hAnsi="Times New Roman" w:cs="Times New Roman"/>
          <w:sz w:val="24"/>
          <w:szCs w:val="24"/>
          <w:lang w:val="sr-Cyrl-CS"/>
        </w:rPr>
        <w:t>прим</w:t>
      </w:r>
      <w:r>
        <w:rPr>
          <w:rFonts w:ascii="Times New Roman" w:hAnsi="Times New Roman" w:cs="Times New Roman"/>
          <w:sz w:val="24"/>
          <w:szCs w:val="24"/>
          <w:lang w:val="sr-Latn-CS"/>
        </w:rPr>
        <w:t xml:space="preserve">ерка за </w:t>
      </w:r>
      <w:r>
        <w:rPr>
          <w:rFonts w:ascii="Times New Roman" w:hAnsi="Times New Roman" w:cs="Times New Roman"/>
          <w:sz w:val="24"/>
          <w:szCs w:val="24"/>
          <w:lang w:val="sr-Cyrl-CS"/>
        </w:rPr>
        <w:t>Даваоца услуге</w:t>
      </w:r>
      <w:r>
        <w:rPr>
          <w:rFonts w:ascii="Times New Roman" w:hAnsi="Times New Roman" w:cs="Times New Roman"/>
          <w:sz w:val="24"/>
          <w:szCs w:val="24"/>
          <w:lang w:val="sr-Latn-CS"/>
        </w:rPr>
        <w:t>.</w:t>
      </w:r>
    </w:p>
    <w:p w:rsidR="00AF0BFA" w:rsidRDefault="00AF0BFA">
      <w:pPr>
        <w:suppressAutoHyphens/>
        <w:spacing w:after="0" w:line="240" w:lineRule="auto"/>
        <w:ind w:left="720"/>
        <w:jc w:val="both"/>
        <w:rPr>
          <w:rFonts w:ascii="Times New Roman" w:hAnsi="Times New Roman" w:cs="Times New Roman"/>
          <w:b/>
          <w:bCs/>
          <w:color w:val="000000"/>
          <w:kern w:val="2"/>
          <w:sz w:val="24"/>
          <w:szCs w:val="24"/>
          <w:lang w:val="sr-Cyrl-CS" w:eastAsia="ar-SA"/>
        </w:rPr>
      </w:pPr>
    </w:p>
    <w:p w:rsidR="00AF0BFA" w:rsidRDefault="00AF0BFA">
      <w:pPr>
        <w:suppressAutoHyphens/>
        <w:spacing w:after="0" w:line="240" w:lineRule="auto"/>
        <w:ind w:left="720"/>
        <w:jc w:val="both"/>
        <w:rPr>
          <w:rFonts w:ascii="Times New Roman" w:hAnsi="Times New Roman" w:cs="Times New Roman"/>
          <w:color w:val="FF0000"/>
          <w:kern w:val="2"/>
          <w:sz w:val="24"/>
          <w:szCs w:val="24"/>
          <w:lang w:val="sr-Cyrl-CS" w:eastAsia="ar-SA"/>
        </w:rPr>
      </w:pPr>
      <w:r>
        <w:rPr>
          <w:rFonts w:ascii="Times New Roman" w:hAnsi="Times New Roman" w:cs="Times New Roman"/>
          <w:b/>
          <w:bCs/>
          <w:sz w:val="24"/>
          <w:szCs w:val="24"/>
          <w:lang w:val="sr-Latn-CS"/>
        </w:rPr>
        <w:t>Наручилац:</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      </w:t>
      </w:r>
      <w:r>
        <w:rPr>
          <w:rFonts w:ascii="Times New Roman" w:hAnsi="Times New Roman" w:cs="Times New Roman"/>
          <w:b/>
          <w:bCs/>
          <w:sz w:val="24"/>
          <w:szCs w:val="24"/>
          <w:lang w:val="sr-Latn-CS"/>
        </w:rPr>
        <w:tab/>
        <w:t xml:space="preserve">        </w:t>
      </w:r>
      <w:r>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Latn-CS"/>
        </w:rPr>
        <w:t xml:space="preserve"> Давалац услуге:</w:t>
      </w:r>
    </w:p>
    <w:p w:rsidR="00AF0BFA" w:rsidRDefault="00AF0BFA">
      <w:pPr>
        <w:shd w:val="clear" w:color="auto" w:fill="FFFFFF"/>
        <w:suppressAutoHyphens/>
        <w:spacing w:after="0" w:line="100" w:lineRule="atLeast"/>
        <w:jc w:val="both"/>
        <w:rPr>
          <w:rFonts w:ascii="Times New Roman" w:hAnsi="Times New Roman" w:cs="Times New Roman"/>
          <w:sz w:val="24"/>
          <w:szCs w:val="24"/>
          <w:lang w:val="ru-RU"/>
        </w:rPr>
      </w:pPr>
      <w:r>
        <w:rPr>
          <w:rFonts w:ascii="Times New Roman" w:hAnsi="Times New Roman" w:cs="Times New Roman"/>
          <w:sz w:val="24"/>
          <w:szCs w:val="24"/>
          <w:lang w:val="sr-Cyrl-CS"/>
        </w:rPr>
        <w:t>___________________________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w:t>
      </w: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pStyle w:val="ListParagraph"/>
        <w:shd w:val="clear" w:color="auto" w:fill="C6D9F1"/>
        <w:ind w:left="360"/>
        <w:rPr>
          <w:lang w:val="sr-Cyrl-CS"/>
        </w:rPr>
      </w:pPr>
      <w:r>
        <w:rPr>
          <w:rFonts w:ascii="Times New Roman" w:hAnsi="Times New Roman"/>
          <w:b/>
          <w:bCs/>
          <w:i/>
          <w:iCs/>
        </w:rPr>
        <w:lastRenderedPageBreak/>
        <w:t>IX      ОБРАЗАЦ МЕНИЧНОГ ОВЛАШЋЕЊА</w:t>
      </w:r>
    </w:p>
    <w:p w:rsidR="00AF0BFA" w:rsidRDefault="00AF0BFA">
      <w:pPr>
        <w:suppressAutoHyphens/>
        <w:spacing w:after="120" w:line="100" w:lineRule="atLeast"/>
        <w:rPr>
          <w:rFonts w:ascii="Times New Roman" w:hAnsi="Times New Roman" w:cs="Times New Roman"/>
          <w:kern w:val="1"/>
          <w:sz w:val="24"/>
          <w:szCs w:val="24"/>
          <w:lang w:eastAsia="ar-SA"/>
        </w:rPr>
      </w:pPr>
    </w:p>
    <w:p w:rsidR="00AF0BFA" w:rsidRDefault="00AF0BFA">
      <w:pPr>
        <w:suppressAutoHyphens/>
        <w:spacing w:after="120" w:line="100" w:lineRule="atLeast"/>
        <w:rPr>
          <w:rFonts w:ascii="Times New Roman" w:hAnsi="Times New Roman" w:cs="Times New Roman"/>
          <w:i/>
          <w:iCs/>
          <w:kern w:val="1"/>
          <w:sz w:val="24"/>
          <w:szCs w:val="24"/>
          <w:lang w:eastAsia="ar-SA"/>
        </w:rPr>
      </w:pPr>
      <w:r>
        <w:rPr>
          <w:rFonts w:ascii="Times New Roman" w:hAnsi="Times New Roman" w:cs="Times New Roman"/>
          <w:i/>
          <w:iCs/>
          <w:kern w:val="1"/>
          <w:sz w:val="24"/>
          <w:szCs w:val="24"/>
          <w:lang w:eastAsia="ar-SA"/>
        </w:rPr>
        <w:t xml:space="preserve">Образац 9.1 </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ДУЖНИК: 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eastAsia="ar-SA"/>
        </w:rPr>
        <w:t>Седиште: _____________________________________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Матични број:_________________________________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Порески идентификациони број ПИБ: 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Текући рачун: 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Код банке: _____________________________________</w:t>
      </w:r>
    </w:p>
    <w:p w:rsidR="00AF0BFA"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3"/>
          <w:szCs w:val="23"/>
          <w:lang w:eastAsia="ar-SA"/>
        </w:rPr>
      </w:pPr>
      <w:r>
        <w:rPr>
          <w:rFonts w:ascii="Times New Roman" w:hAnsi="Times New Roman" w:cs="Times New Roman"/>
          <w:b/>
          <w:bCs/>
          <w:color w:val="000000"/>
          <w:kern w:val="1"/>
          <w:sz w:val="23"/>
          <w:szCs w:val="23"/>
          <w:lang w:eastAsia="ar-SA"/>
        </w:rPr>
        <w:t>ИЗДАЈЕ</w:t>
      </w:r>
      <w:r>
        <w:rPr>
          <w:rFonts w:ascii="Times New Roman" w:hAnsi="Times New Roman" w:cs="Times New Roman"/>
          <w:b/>
          <w:bCs/>
          <w:color w:val="000000"/>
          <w:kern w:val="1"/>
          <w:sz w:val="23"/>
          <w:szCs w:val="23"/>
          <w:lang w:eastAsia="ar-SA"/>
        </w:rPr>
        <w:tab/>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МЕНИЧНО ОВЛАШЋЕЊЕ - ПИСМО</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 xml:space="preserve">- </w:t>
      </w:r>
      <w:proofErr w:type="gramStart"/>
      <w:r>
        <w:rPr>
          <w:rFonts w:ascii="Times New Roman" w:hAnsi="Times New Roman" w:cs="Times New Roman"/>
          <w:b/>
          <w:bCs/>
          <w:color w:val="000000"/>
          <w:kern w:val="1"/>
          <w:sz w:val="24"/>
          <w:szCs w:val="24"/>
          <w:lang w:eastAsia="ar-SA"/>
        </w:rPr>
        <w:t>за</w:t>
      </w:r>
      <w:proofErr w:type="gramEnd"/>
      <w:r>
        <w:rPr>
          <w:rFonts w:ascii="Times New Roman" w:hAnsi="Times New Roman" w:cs="Times New Roman"/>
          <w:b/>
          <w:bCs/>
          <w:color w:val="000000"/>
          <w:kern w:val="1"/>
          <w:sz w:val="24"/>
          <w:szCs w:val="24"/>
          <w:lang w:eastAsia="ar-SA"/>
        </w:rPr>
        <w:t xml:space="preserve"> корисника бланко сопствене менице - </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Default="00AF0BFA">
      <w:pPr>
        <w:suppressAutoHyphens/>
        <w:spacing w:after="0" w:line="100" w:lineRule="atLeast"/>
        <w:rPr>
          <w:rFonts w:ascii="Times New Roman" w:hAnsi="Times New Roman" w:cs="Times New Roman"/>
          <w:color w:val="000000"/>
          <w:kern w:val="1"/>
          <w:sz w:val="24"/>
          <w:szCs w:val="24"/>
          <w:lang w:val="sr-Cyrl-CS" w:eastAsia="ar-SA"/>
        </w:rPr>
      </w:pPr>
      <w:r>
        <w:rPr>
          <w:rFonts w:ascii="Times New Roman" w:hAnsi="Times New Roman" w:cs="Times New Roman"/>
          <w:b/>
          <w:bCs/>
          <w:color w:val="000000"/>
          <w:kern w:val="1"/>
          <w:sz w:val="24"/>
          <w:szCs w:val="24"/>
          <w:lang w:eastAsia="ar-SA"/>
        </w:rPr>
        <w:t>КОРИСНИК:</w:t>
      </w:r>
      <w:r>
        <w:rPr>
          <w:rFonts w:ascii="Times New Roman" w:hAnsi="Times New Roman" w:cs="Times New Roman"/>
          <w:b/>
          <w:bCs/>
          <w:color w:val="000000"/>
          <w:kern w:val="1"/>
          <w:sz w:val="24"/>
          <w:szCs w:val="24"/>
          <w:lang w:val="sr-Cyrl-CS" w:eastAsia="ar-SA"/>
        </w:rPr>
        <w:t xml:space="preserve"> </w:t>
      </w:r>
      <w:r>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Pr>
          <w:rFonts w:ascii="Times New Roman" w:hAnsi="Times New Roman" w:cs="Times New Roman"/>
          <w:color w:val="000000"/>
          <w:kern w:val="1"/>
          <w:sz w:val="24"/>
          <w:szCs w:val="24"/>
          <w:lang w:eastAsia="ar-SA"/>
        </w:rPr>
        <w:t>Поверилац</w:t>
      </w:r>
      <w:r>
        <w:rPr>
          <w:rFonts w:ascii="Times New Roman" w:hAnsi="Times New Roman" w:cs="Times New Roman"/>
          <w:color w:val="000000"/>
          <w:kern w:val="1"/>
          <w:sz w:val="24"/>
          <w:szCs w:val="24"/>
          <w:lang w:val="sr-Cyrl-CS" w:eastAsia="ar-SA"/>
        </w:rPr>
        <w:t>)</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b/>
          <w:bCs/>
          <w:color w:val="000000"/>
          <w:kern w:val="1"/>
          <w:sz w:val="24"/>
          <w:szCs w:val="24"/>
          <w:lang w:eastAsia="ar-SA"/>
        </w:rPr>
        <w:t xml:space="preserve">Седиште: </w:t>
      </w:r>
      <w:r>
        <w:rPr>
          <w:rFonts w:ascii="Times New Roman" w:hAnsi="Times New Roman" w:cs="Times New Roman"/>
          <w:color w:val="000000"/>
          <w:kern w:val="1"/>
          <w:sz w:val="24"/>
          <w:szCs w:val="24"/>
          <w:lang w:eastAsia="ar-SA"/>
        </w:rPr>
        <w:t>Београд, Немањина бр. 22-26</w:t>
      </w:r>
    </w:p>
    <w:p w:rsidR="00AF0BFA" w:rsidRDefault="00AF0BFA">
      <w:pPr>
        <w:suppressAutoHyphens/>
        <w:spacing w:after="0" w:line="100" w:lineRule="atLeast"/>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 xml:space="preserve">Предајемо Вам 1 (једну) бланко сопствену меницу, серије ____________________ и 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Београд, Немањина бр.</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 xml:space="preserve">22-26, као повериоца, да предату меницу може попунити на износ од </w:t>
      </w:r>
      <w:r>
        <w:rPr>
          <w:rFonts w:ascii="Times New Roman" w:hAnsi="Times New Roman" w:cs="Times New Roman"/>
          <w:color w:val="000000"/>
          <w:kern w:val="1"/>
          <w:sz w:val="24"/>
          <w:szCs w:val="24"/>
          <w:lang w:val="sr-Cyrl-CS" w:eastAsia="ar-SA"/>
        </w:rPr>
        <w:t>10</w:t>
      </w:r>
      <w:r>
        <w:rPr>
          <w:rFonts w:ascii="Times New Roman" w:hAnsi="Times New Roman" w:cs="Times New Roman"/>
          <w:color w:val="000000"/>
          <w:kern w:val="1"/>
          <w:sz w:val="24"/>
          <w:szCs w:val="24"/>
          <w:lang w:eastAsia="ar-SA"/>
        </w:rPr>
        <w:t xml:space="preserve">% (десет посто) од укупне вредности понуде за ЈН </w:t>
      </w:r>
      <w:r>
        <w:rPr>
          <w:rFonts w:ascii="Times New Roman" w:hAnsi="Times New Roman" w:cs="Times New Roman"/>
          <w:color w:val="000000"/>
          <w:kern w:val="1"/>
          <w:sz w:val="24"/>
          <w:szCs w:val="24"/>
          <w:lang w:val="sr-Cyrl-CS" w:eastAsia="ar-SA"/>
        </w:rPr>
        <w:t>6</w:t>
      </w:r>
      <w:r>
        <w:rPr>
          <w:rFonts w:ascii="Times New Roman" w:hAnsi="Times New Roman" w:cs="Times New Roman"/>
          <w:kern w:val="1"/>
          <w:sz w:val="24"/>
          <w:szCs w:val="24"/>
          <w:lang w:eastAsia="ar-SA"/>
        </w:rPr>
        <w:t>/201</w:t>
      </w:r>
      <w:r>
        <w:rPr>
          <w:rFonts w:ascii="Times New Roman" w:hAnsi="Times New Roman" w:cs="Times New Roman"/>
          <w:kern w:val="1"/>
          <w:sz w:val="24"/>
          <w:szCs w:val="24"/>
          <w:lang w:val="sr-Cyrl-CS" w:eastAsia="ar-SA"/>
        </w:rPr>
        <w:t>6</w:t>
      </w:r>
      <w:r>
        <w:rPr>
          <w:rFonts w:ascii="Times New Roman" w:hAnsi="Times New Roman" w:cs="Times New Roman"/>
          <w:color w:val="000000"/>
          <w:kern w:val="1"/>
          <w:sz w:val="24"/>
          <w:szCs w:val="24"/>
          <w:lang w:eastAsia="ar-SA"/>
        </w:rPr>
        <w:t xml:space="preserve">, </w:t>
      </w:r>
      <w:r>
        <w:rPr>
          <w:rFonts w:ascii="Times New Roman" w:hAnsi="Times New Roman" w:cs="Times New Roman"/>
          <w:color w:val="000000"/>
          <w:kern w:val="1"/>
          <w:sz w:val="24"/>
          <w:szCs w:val="24"/>
          <w:lang w:val="sr-Cyrl-CS" w:eastAsia="ar-SA"/>
        </w:rPr>
        <w:t>за партију бр.</w:t>
      </w:r>
      <w:proofErr w:type="gramEnd"/>
      <w:r>
        <w:rPr>
          <w:rFonts w:ascii="Times New Roman" w:hAnsi="Times New Roman" w:cs="Times New Roman"/>
          <w:color w:val="000000"/>
          <w:kern w:val="1"/>
          <w:sz w:val="24"/>
          <w:szCs w:val="24"/>
          <w:lang w:val="sr-Cyrl-CS" w:eastAsia="ar-SA"/>
        </w:rPr>
        <w:t xml:space="preserve"> ___</w:t>
      </w:r>
      <w:r>
        <w:rPr>
          <w:rFonts w:ascii="Times New Roman" w:hAnsi="Times New Roman" w:cs="Times New Roman"/>
          <w:color w:val="000000"/>
          <w:kern w:val="1"/>
          <w:sz w:val="24"/>
          <w:szCs w:val="24"/>
          <w:lang w:eastAsia="ar-SA"/>
        </w:rPr>
        <w:t xml:space="preserve"> што номинално износи __________________ динара са ПДВ-ом, а </w:t>
      </w:r>
      <w:r>
        <w:rPr>
          <w:rFonts w:ascii="Times New Roman" w:hAnsi="Times New Roman" w:cs="Times New Roman"/>
          <w:b/>
          <w:bCs/>
          <w:color w:val="000000"/>
          <w:kern w:val="1"/>
          <w:sz w:val="24"/>
          <w:szCs w:val="24"/>
          <w:lang w:eastAsia="ar-SA"/>
        </w:rPr>
        <w:t>по основу гаранције за добро извршење посла.</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Рок важења ове менице је од ______________ 201</w:t>
      </w:r>
      <w:r>
        <w:rPr>
          <w:rFonts w:ascii="Times New Roman" w:hAnsi="Times New Roman" w:cs="Times New Roman"/>
          <w:color w:val="000000"/>
          <w:kern w:val="1"/>
          <w:sz w:val="24"/>
          <w:szCs w:val="24"/>
          <w:lang w:val="sr-Cyrl-CS" w:eastAsia="ar-SA"/>
        </w:rPr>
        <w:t>6</w:t>
      </w:r>
      <w:r>
        <w:rPr>
          <w:rFonts w:ascii="Times New Roman" w:hAnsi="Times New Roman" w:cs="Times New Roman"/>
          <w:color w:val="000000"/>
          <w:kern w:val="1"/>
          <w:sz w:val="24"/>
          <w:szCs w:val="24"/>
          <w:lang w:eastAsia="ar-SA"/>
        </w:rPr>
        <w:t>.</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године</w:t>
      </w:r>
      <w:proofErr w:type="gramEnd"/>
      <w:r>
        <w:rPr>
          <w:rFonts w:ascii="Times New Roman" w:hAnsi="Times New Roman" w:cs="Times New Roman"/>
          <w:color w:val="000000"/>
          <w:kern w:val="1"/>
          <w:sz w:val="24"/>
          <w:szCs w:val="24"/>
          <w:lang w:eastAsia="ar-SA"/>
        </w:rPr>
        <w:t xml:space="preserve"> до __________________ 201</w:t>
      </w:r>
      <w:r>
        <w:rPr>
          <w:rFonts w:ascii="Times New Roman" w:hAnsi="Times New Roman" w:cs="Times New Roman"/>
          <w:color w:val="000000"/>
          <w:kern w:val="1"/>
          <w:sz w:val="24"/>
          <w:szCs w:val="24"/>
          <w:lang w:val="sr-Cyrl-CS" w:eastAsia="ar-SA"/>
        </w:rPr>
        <w:t>6</w:t>
      </w:r>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године</w:t>
      </w:r>
      <w:proofErr w:type="gramEnd"/>
      <w:r>
        <w:rPr>
          <w:rFonts w:ascii="Times New Roman" w:hAnsi="Times New Roman" w:cs="Times New Roman"/>
          <w:color w:val="000000"/>
          <w:kern w:val="1"/>
          <w:sz w:val="24"/>
          <w:szCs w:val="24"/>
          <w:lang w:eastAsia="ar-SA"/>
        </w:rPr>
        <w:t>.</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 xml:space="preserve">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Београд, Немањина бр.</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 xml:space="preserve">22-26, као Повериоца, да у своју корист безусловно и неопозиво, </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Без простеста</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w:t>
      </w:r>
      <w:proofErr w:type="gramEnd"/>
      <w:r>
        <w:rPr>
          <w:rFonts w:ascii="Times New Roman" w:hAnsi="Times New Roman" w:cs="Times New Roman"/>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Дужник се одриче права на повлачење овог ов</w:t>
      </w:r>
      <w:r>
        <w:rPr>
          <w:rFonts w:ascii="Times New Roman" w:hAnsi="Times New Roman" w:cs="Times New Roman"/>
          <w:color w:val="000000"/>
          <w:kern w:val="1"/>
          <w:sz w:val="24"/>
          <w:szCs w:val="24"/>
          <w:lang w:val="sr-Cyrl-CS" w:eastAsia="ar-SA"/>
        </w:rPr>
        <w:t>л</w:t>
      </w:r>
      <w:r>
        <w:rPr>
          <w:rFonts w:ascii="Times New Roman" w:hAnsi="Times New Roman" w:cs="Times New Roman"/>
          <w:color w:val="000000"/>
          <w:kern w:val="1"/>
          <w:sz w:val="24"/>
          <w:szCs w:val="24"/>
          <w:lang w:eastAsia="ar-SA"/>
        </w:rPr>
        <w:t>ашћења, на опозив овог овлашћења, на стављање приговора на задужење и на сторнирање по овом основу за наплату.</w:t>
      </w:r>
      <w:proofErr w:type="gramEnd"/>
      <w:r>
        <w:rPr>
          <w:rFonts w:ascii="Times New Roman" w:hAnsi="Times New Roman" w:cs="Times New Roman"/>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r>
        <w:rPr>
          <w:rFonts w:ascii="Times New Roman" w:hAnsi="Times New Roman" w:cs="Times New Roman"/>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roofErr w:type="gramEnd"/>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На меници је стављен печат и потпис издаваоца менице - трасанта.</w:t>
      </w:r>
      <w:proofErr w:type="gramEnd"/>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Ово овлашћење сачињено је у 2 (два) истоветна примерка, од којих 1 (један) за Дужника, а 1 (један) за Повериоца.</w:t>
      </w:r>
      <w:proofErr w:type="gramEnd"/>
      <w:r>
        <w:rPr>
          <w:rFonts w:ascii="Times New Roman" w:hAnsi="Times New Roman" w:cs="Times New Roman"/>
          <w:color w:val="000000"/>
          <w:kern w:val="1"/>
          <w:sz w:val="24"/>
          <w:szCs w:val="24"/>
          <w:lang w:eastAsia="ar-SA"/>
        </w:rPr>
        <w:t xml:space="preserve"> </w:t>
      </w:r>
    </w:p>
    <w:tbl>
      <w:tblPr>
        <w:tblW w:w="8460" w:type="dxa"/>
        <w:tblInd w:w="2" w:type="dxa"/>
        <w:tblLook w:val="0000" w:firstRow="0" w:lastRow="0" w:firstColumn="0" w:lastColumn="0" w:noHBand="0" w:noVBand="0"/>
      </w:tblPr>
      <w:tblGrid>
        <w:gridCol w:w="3600"/>
        <w:gridCol w:w="1260"/>
        <w:gridCol w:w="3600"/>
      </w:tblGrid>
      <w:tr w:rsidR="00AF0BFA" w:rsidRPr="005331E7">
        <w:tc>
          <w:tcPr>
            <w:tcW w:w="360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Датум и место издавања</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 xml:space="preserve">Дужник - издавалац </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менице</w:t>
            </w:r>
          </w:p>
        </w:tc>
      </w:tr>
    </w:tbl>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lang w:val="ru-RU"/>
        </w:rPr>
      </w:pPr>
    </w:p>
    <w:p w:rsidR="00AF0BFA" w:rsidRDefault="00AF0BFA">
      <w:pPr>
        <w:widowControl w:val="0"/>
        <w:tabs>
          <w:tab w:val="left" w:leader="underscore" w:pos="3947"/>
          <w:tab w:val="left" w:pos="5032"/>
        </w:tabs>
        <w:spacing w:after="0" w:line="552" w:lineRule="exact"/>
        <w:jc w:val="both"/>
        <w:rPr>
          <w:rFonts w:ascii="Arial" w:hAnsi="Arial" w:cs="Arial"/>
          <w:b/>
          <w:bCs/>
          <w:sz w:val="23"/>
          <w:szCs w:val="23"/>
          <w:lang w:val="ru-RU"/>
        </w:rPr>
      </w:pPr>
    </w:p>
    <w:p w:rsidR="00AF0BFA" w:rsidRDefault="00AF0BFA">
      <w:pPr>
        <w:suppressAutoHyphens/>
        <w:spacing w:after="120" w:line="100" w:lineRule="atLeast"/>
        <w:rPr>
          <w:rFonts w:ascii="Times New Roman" w:hAnsi="Times New Roman" w:cs="Times New Roman"/>
          <w:i/>
          <w:iCs/>
          <w:kern w:val="1"/>
          <w:sz w:val="24"/>
          <w:szCs w:val="24"/>
          <w:lang w:eastAsia="ar-SA"/>
        </w:rPr>
      </w:pPr>
    </w:p>
    <w:p w:rsidR="00AF0BFA" w:rsidRDefault="00AF0BFA">
      <w:pPr>
        <w:suppressAutoHyphens/>
        <w:spacing w:after="120" w:line="100" w:lineRule="atLeast"/>
        <w:rPr>
          <w:rFonts w:ascii="Times New Roman" w:hAnsi="Times New Roman" w:cs="Times New Roman"/>
          <w:i/>
          <w:iCs/>
          <w:kern w:val="1"/>
          <w:sz w:val="24"/>
          <w:szCs w:val="24"/>
          <w:lang w:eastAsia="ar-SA"/>
        </w:rPr>
      </w:pPr>
      <w:r>
        <w:rPr>
          <w:rFonts w:ascii="Times New Roman" w:hAnsi="Times New Roman" w:cs="Times New Roman"/>
          <w:i/>
          <w:iCs/>
          <w:kern w:val="1"/>
          <w:sz w:val="24"/>
          <w:szCs w:val="24"/>
          <w:lang w:eastAsia="ar-SA"/>
        </w:rPr>
        <w:t>Образац 9.2</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ДУЖНИК: 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eastAsia="ar-SA"/>
        </w:rPr>
        <w:t>Седиште: _____________________________________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Матични број:_________________________________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Порески идентификациони број ПИБ: 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Текући рачун: 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Код банке: _____________________________________</w:t>
      </w:r>
    </w:p>
    <w:p w:rsidR="00AF0BFA"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3"/>
          <w:szCs w:val="23"/>
          <w:lang w:eastAsia="ar-SA"/>
        </w:rPr>
      </w:pPr>
      <w:r>
        <w:rPr>
          <w:rFonts w:ascii="Times New Roman" w:hAnsi="Times New Roman" w:cs="Times New Roman"/>
          <w:b/>
          <w:bCs/>
          <w:color w:val="000000"/>
          <w:kern w:val="1"/>
          <w:sz w:val="23"/>
          <w:szCs w:val="23"/>
          <w:lang w:eastAsia="ar-SA"/>
        </w:rPr>
        <w:t>ИЗДАЈЕ</w:t>
      </w:r>
      <w:r>
        <w:rPr>
          <w:rFonts w:ascii="Times New Roman" w:hAnsi="Times New Roman" w:cs="Times New Roman"/>
          <w:b/>
          <w:bCs/>
          <w:color w:val="000000"/>
          <w:kern w:val="1"/>
          <w:sz w:val="23"/>
          <w:szCs w:val="23"/>
          <w:lang w:eastAsia="ar-SA"/>
        </w:rPr>
        <w:tab/>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МЕНИЧНО ОВЛАШЋЕЊЕ - ПИСМО</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 xml:space="preserve">- </w:t>
      </w:r>
      <w:proofErr w:type="gramStart"/>
      <w:r>
        <w:rPr>
          <w:rFonts w:ascii="Times New Roman" w:hAnsi="Times New Roman" w:cs="Times New Roman"/>
          <w:b/>
          <w:bCs/>
          <w:color w:val="000000"/>
          <w:kern w:val="1"/>
          <w:sz w:val="24"/>
          <w:szCs w:val="24"/>
          <w:lang w:eastAsia="ar-SA"/>
        </w:rPr>
        <w:t>за</w:t>
      </w:r>
      <w:proofErr w:type="gramEnd"/>
      <w:r>
        <w:rPr>
          <w:rFonts w:ascii="Times New Roman" w:hAnsi="Times New Roman" w:cs="Times New Roman"/>
          <w:b/>
          <w:bCs/>
          <w:color w:val="000000"/>
          <w:kern w:val="1"/>
          <w:sz w:val="24"/>
          <w:szCs w:val="24"/>
          <w:lang w:eastAsia="ar-SA"/>
        </w:rPr>
        <w:t xml:space="preserve"> корисника бланко сопствене менице - </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Default="00AF0BFA">
      <w:pPr>
        <w:suppressAutoHyphens/>
        <w:spacing w:after="0" w:line="100" w:lineRule="atLeast"/>
        <w:rPr>
          <w:rFonts w:ascii="Times New Roman" w:hAnsi="Times New Roman" w:cs="Times New Roman"/>
          <w:color w:val="000000"/>
          <w:kern w:val="1"/>
          <w:sz w:val="24"/>
          <w:szCs w:val="24"/>
          <w:lang w:val="sr-Cyrl-CS" w:eastAsia="ar-SA"/>
        </w:rPr>
      </w:pPr>
      <w:r>
        <w:rPr>
          <w:rFonts w:ascii="Times New Roman" w:hAnsi="Times New Roman" w:cs="Times New Roman"/>
          <w:b/>
          <w:bCs/>
          <w:color w:val="000000"/>
          <w:kern w:val="1"/>
          <w:sz w:val="24"/>
          <w:szCs w:val="24"/>
          <w:lang w:eastAsia="ar-SA"/>
        </w:rPr>
        <w:t>КОРИСНИК:</w:t>
      </w:r>
      <w:r>
        <w:rPr>
          <w:rFonts w:ascii="Times New Roman" w:hAnsi="Times New Roman" w:cs="Times New Roman"/>
          <w:b/>
          <w:bCs/>
          <w:color w:val="000000"/>
          <w:kern w:val="1"/>
          <w:sz w:val="24"/>
          <w:szCs w:val="24"/>
          <w:lang w:val="sr-Cyrl-CS" w:eastAsia="ar-SA"/>
        </w:rPr>
        <w:t xml:space="preserve"> </w:t>
      </w:r>
      <w:r>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Pr>
          <w:rFonts w:ascii="Times New Roman" w:hAnsi="Times New Roman" w:cs="Times New Roman"/>
          <w:color w:val="000000"/>
          <w:kern w:val="1"/>
          <w:sz w:val="24"/>
          <w:szCs w:val="24"/>
          <w:lang w:eastAsia="ar-SA"/>
        </w:rPr>
        <w:t>Поверилац</w:t>
      </w:r>
      <w:r>
        <w:rPr>
          <w:rFonts w:ascii="Times New Roman" w:hAnsi="Times New Roman" w:cs="Times New Roman"/>
          <w:color w:val="000000"/>
          <w:kern w:val="1"/>
          <w:sz w:val="24"/>
          <w:szCs w:val="24"/>
          <w:lang w:val="sr-Cyrl-CS" w:eastAsia="ar-SA"/>
        </w:rPr>
        <w:t>)</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b/>
          <w:bCs/>
          <w:color w:val="000000"/>
          <w:kern w:val="1"/>
          <w:sz w:val="24"/>
          <w:szCs w:val="24"/>
          <w:lang w:eastAsia="ar-SA"/>
        </w:rPr>
        <w:t xml:space="preserve">Седиште: </w:t>
      </w:r>
      <w:r>
        <w:rPr>
          <w:rFonts w:ascii="Times New Roman" w:hAnsi="Times New Roman" w:cs="Times New Roman"/>
          <w:color w:val="000000"/>
          <w:kern w:val="1"/>
          <w:sz w:val="24"/>
          <w:szCs w:val="24"/>
          <w:lang w:eastAsia="ar-SA"/>
        </w:rPr>
        <w:t>Београд, Немањина бр. 22-26</w:t>
      </w:r>
    </w:p>
    <w:p w:rsidR="00AF0BFA" w:rsidRDefault="00AF0BFA">
      <w:pPr>
        <w:suppressAutoHyphens/>
        <w:spacing w:after="0" w:line="100" w:lineRule="atLeast"/>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 xml:space="preserve">Предајемо Вам 1 (једну) бланко сопствену меницу, серије ____________________ и 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Београд, Немањина бр.</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 xml:space="preserve">22-26, као повериоца, да предату меницу може попунити на износ од </w:t>
      </w:r>
      <w:r>
        <w:rPr>
          <w:rFonts w:ascii="Times New Roman" w:hAnsi="Times New Roman" w:cs="Times New Roman"/>
          <w:color w:val="000000"/>
          <w:kern w:val="1"/>
          <w:sz w:val="24"/>
          <w:szCs w:val="24"/>
          <w:lang w:val="sr-Cyrl-CS" w:eastAsia="ar-SA"/>
        </w:rPr>
        <w:t>5</w:t>
      </w:r>
      <w:r>
        <w:rPr>
          <w:rFonts w:ascii="Times New Roman" w:hAnsi="Times New Roman" w:cs="Times New Roman"/>
          <w:color w:val="000000"/>
          <w:kern w:val="1"/>
          <w:sz w:val="24"/>
          <w:szCs w:val="24"/>
          <w:lang w:eastAsia="ar-SA"/>
        </w:rPr>
        <w:t xml:space="preserve">% (пет посто) од укупне вредности понуде за ЈН </w:t>
      </w:r>
      <w:r>
        <w:rPr>
          <w:rFonts w:ascii="Times New Roman" w:hAnsi="Times New Roman" w:cs="Times New Roman"/>
          <w:color w:val="000000"/>
          <w:kern w:val="1"/>
          <w:sz w:val="24"/>
          <w:szCs w:val="24"/>
          <w:lang w:val="sr-Cyrl-CS" w:eastAsia="ar-SA"/>
        </w:rPr>
        <w:t>6</w:t>
      </w:r>
      <w:r>
        <w:rPr>
          <w:rFonts w:ascii="Times New Roman" w:hAnsi="Times New Roman" w:cs="Times New Roman"/>
          <w:kern w:val="1"/>
          <w:sz w:val="24"/>
          <w:szCs w:val="24"/>
          <w:lang w:eastAsia="ar-SA"/>
        </w:rPr>
        <w:t>/201</w:t>
      </w:r>
      <w:r>
        <w:rPr>
          <w:rFonts w:ascii="Times New Roman" w:hAnsi="Times New Roman" w:cs="Times New Roman"/>
          <w:kern w:val="1"/>
          <w:sz w:val="24"/>
          <w:szCs w:val="24"/>
          <w:lang w:val="sr-Cyrl-CS" w:eastAsia="ar-SA"/>
        </w:rPr>
        <w:t>6</w:t>
      </w:r>
      <w:r>
        <w:rPr>
          <w:rFonts w:ascii="Times New Roman" w:hAnsi="Times New Roman" w:cs="Times New Roman"/>
          <w:color w:val="000000"/>
          <w:kern w:val="1"/>
          <w:sz w:val="24"/>
          <w:szCs w:val="24"/>
          <w:lang w:eastAsia="ar-SA"/>
        </w:rPr>
        <w:t xml:space="preserve">, </w:t>
      </w:r>
      <w:r>
        <w:rPr>
          <w:rFonts w:ascii="Times New Roman" w:hAnsi="Times New Roman" w:cs="Times New Roman"/>
          <w:color w:val="000000"/>
          <w:kern w:val="1"/>
          <w:sz w:val="24"/>
          <w:szCs w:val="24"/>
          <w:lang w:val="sr-Cyrl-CS" w:eastAsia="ar-SA"/>
        </w:rPr>
        <w:t>за партију бр.</w:t>
      </w:r>
      <w:proofErr w:type="gramEnd"/>
      <w:r>
        <w:rPr>
          <w:rFonts w:ascii="Times New Roman" w:hAnsi="Times New Roman" w:cs="Times New Roman"/>
          <w:color w:val="000000"/>
          <w:kern w:val="1"/>
          <w:sz w:val="24"/>
          <w:szCs w:val="24"/>
          <w:lang w:val="sr-Cyrl-CS" w:eastAsia="ar-SA"/>
        </w:rPr>
        <w:t xml:space="preserve"> ___</w:t>
      </w:r>
      <w:r>
        <w:rPr>
          <w:rFonts w:ascii="Times New Roman" w:hAnsi="Times New Roman" w:cs="Times New Roman"/>
          <w:color w:val="000000"/>
          <w:kern w:val="1"/>
          <w:sz w:val="24"/>
          <w:szCs w:val="24"/>
          <w:lang w:eastAsia="ar-SA"/>
        </w:rPr>
        <w:t xml:space="preserve"> што номинално износи __________________ динара са ПДВ-ом, а </w:t>
      </w:r>
      <w:r>
        <w:rPr>
          <w:rFonts w:ascii="Times New Roman" w:hAnsi="Times New Roman" w:cs="Times New Roman"/>
          <w:b/>
          <w:bCs/>
          <w:color w:val="000000"/>
          <w:kern w:val="1"/>
          <w:sz w:val="24"/>
          <w:szCs w:val="24"/>
          <w:lang w:eastAsia="ar-SA"/>
        </w:rPr>
        <w:t>по основу гаранције за озбиљност понуде.</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Рок важења ове менице је од ______________ 201</w:t>
      </w:r>
      <w:r>
        <w:rPr>
          <w:rFonts w:ascii="Times New Roman" w:hAnsi="Times New Roman" w:cs="Times New Roman"/>
          <w:color w:val="000000"/>
          <w:kern w:val="1"/>
          <w:sz w:val="24"/>
          <w:szCs w:val="24"/>
          <w:lang w:val="sr-Cyrl-CS" w:eastAsia="ar-SA"/>
        </w:rPr>
        <w:t>6</w:t>
      </w:r>
      <w:r>
        <w:rPr>
          <w:rFonts w:ascii="Times New Roman" w:hAnsi="Times New Roman" w:cs="Times New Roman"/>
          <w:color w:val="000000"/>
          <w:kern w:val="1"/>
          <w:sz w:val="24"/>
          <w:szCs w:val="24"/>
          <w:lang w:eastAsia="ar-SA"/>
        </w:rPr>
        <w:t>.</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године</w:t>
      </w:r>
      <w:proofErr w:type="gramEnd"/>
      <w:r>
        <w:rPr>
          <w:rFonts w:ascii="Times New Roman" w:hAnsi="Times New Roman" w:cs="Times New Roman"/>
          <w:color w:val="000000"/>
          <w:kern w:val="1"/>
          <w:sz w:val="24"/>
          <w:szCs w:val="24"/>
          <w:lang w:eastAsia="ar-SA"/>
        </w:rPr>
        <w:t xml:space="preserve"> до __________________ 201</w:t>
      </w:r>
      <w:r>
        <w:rPr>
          <w:rFonts w:ascii="Times New Roman" w:hAnsi="Times New Roman" w:cs="Times New Roman"/>
          <w:color w:val="000000"/>
          <w:kern w:val="1"/>
          <w:sz w:val="24"/>
          <w:szCs w:val="24"/>
          <w:lang w:val="sr-Cyrl-CS" w:eastAsia="ar-SA"/>
        </w:rPr>
        <w:t>6</w:t>
      </w:r>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године</w:t>
      </w:r>
      <w:proofErr w:type="gramEnd"/>
      <w:r>
        <w:rPr>
          <w:rFonts w:ascii="Times New Roman" w:hAnsi="Times New Roman" w:cs="Times New Roman"/>
          <w:color w:val="000000"/>
          <w:kern w:val="1"/>
          <w:sz w:val="24"/>
          <w:szCs w:val="24"/>
          <w:lang w:eastAsia="ar-SA"/>
        </w:rPr>
        <w:t>.</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 xml:space="preserve">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Београд, Немањина бр.</w:t>
      </w:r>
      <w:proofErr w:type="gramEnd"/>
      <w:r>
        <w:rPr>
          <w:rFonts w:ascii="Times New Roman" w:hAnsi="Times New Roman" w:cs="Times New Roman"/>
          <w:color w:val="000000"/>
          <w:kern w:val="1"/>
          <w:sz w:val="24"/>
          <w:szCs w:val="24"/>
          <w:lang w:eastAsia="ar-SA"/>
        </w:rPr>
        <w:t xml:space="preserve"> </w:t>
      </w:r>
      <w:proofErr w:type="gramStart"/>
      <w:r>
        <w:rPr>
          <w:rFonts w:ascii="Times New Roman" w:hAnsi="Times New Roman" w:cs="Times New Roman"/>
          <w:color w:val="000000"/>
          <w:kern w:val="1"/>
          <w:sz w:val="24"/>
          <w:szCs w:val="24"/>
          <w:lang w:eastAsia="ar-SA"/>
        </w:rPr>
        <w:t xml:space="preserve">22-26, као Повериоца, да у своју корист безусловно и неопозиво, </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Без простеста</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w:t>
      </w:r>
      <w:proofErr w:type="gramEnd"/>
      <w:r>
        <w:rPr>
          <w:rFonts w:ascii="Times New Roman" w:hAnsi="Times New Roman" w:cs="Times New Roman"/>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Дужник се одриче права на повлачење овог ов</w:t>
      </w:r>
      <w:r>
        <w:rPr>
          <w:rFonts w:ascii="Times New Roman" w:hAnsi="Times New Roman" w:cs="Times New Roman"/>
          <w:color w:val="000000"/>
          <w:kern w:val="1"/>
          <w:sz w:val="24"/>
          <w:szCs w:val="24"/>
          <w:lang w:val="sr-Cyrl-CS" w:eastAsia="ar-SA"/>
        </w:rPr>
        <w:t>л</w:t>
      </w:r>
      <w:r>
        <w:rPr>
          <w:rFonts w:ascii="Times New Roman" w:hAnsi="Times New Roman" w:cs="Times New Roman"/>
          <w:color w:val="000000"/>
          <w:kern w:val="1"/>
          <w:sz w:val="24"/>
          <w:szCs w:val="24"/>
          <w:lang w:eastAsia="ar-SA"/>
        </w:rPr>
        <w:t>ашћења, на опозив овог овлашћења, на стављање приговора на задужење и на сторнирање по овом основу за наплату.</w:t>
      </w:r>
      <w:proofErr w:type="gramEnd"/>
      <w:r>
        <w:rPr>
          <w:rFonts w:ascii="Times New Roman" w:hAnsi="Times New Roman" w:cs="Times New Roman"/>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r>
        <w:rPr>
          <w:rFonts w:ascii="Times New Roman" w:hAnsi="Times New Roman" w:cs="Times New Roman"/>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roofErr w:type="gramEnd"/>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На меници је стављен печат и потпис издаваоца менице - трасанта.</w:t>
      </w:r>
      <w:proofErr w:type="gramEnd"/>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r>
      <w:proofErr w:type="gramStart"/>
      <w:r>
        <w:rPr>
          <w:rFonts w:ascii="Times New Roman" w:hAnsi="Times New Roman" w:cs="Times New Roman"/>
          <w:color w:val="000000"/>
          <w:kern w:val="1"/>
          <w:sz w:val="24"/>
          <w:szCs w:val="24"/>
          <w:lang w:eastAsia="ar-SA"/>
        </w:rPr>
        <w:t>Ово овлашћење сачињено је у 2 (два) истоветна примерка, од којих 1 (један) за Дужника, а 1 (један) за Повериоца.</w:t>
      </w:r>
      <w:proofErr w:type="gramEnd"/>
      <w:r>
        <w:rPr>
          <w:rFonts w:ascii="Times New Roman" w:hAnsi="Times New Roman" w:cs="Times New Roman"/>
          <w:color w:val="000000"/>
          <w:kern w:val="1"/>
          <w:sz w:val="24"/>
          <w:szCs w:val="24"/>
          <w:lang w:eastAsia="ar-SA"/>
        </w:rPr>
        <w:t xml:space="preserve"> </w:t>
      </w:r>
    </w:p>
    <w:tbl>
      <w:tblPr>
        <w:tblW w:w="8460" w:type="dxa"/>
        <w:tblInd w:w="2" w:type="dxa"/>
        <w:tblLook w:val="0000" w:firstRow="0" w:lastRow="0" w:firstColumn="0" w:lastColumn="0" w:noHBand="0" w:noVBand="0"/>
      </w:tblPr>
      <w:tblGrid>
        <w:gridCol w:w="3600"/>
        <w:gridCol w:w="1260"/>
        <w:gridCol w:w="3600"/>
      </w:tblGrid>
      <w:tr w:rsidR="00AF0BFA" w:rsidRPr="005331E7">
        <w:tc>
          <w:tcPr>
            <w:tcW w:w="360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Датум и место издавања</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 xml:space="preserve">Дужник - издавалац </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менице</w:t>
            </w:r>
          </w:p>
        </w:tc>
      </w:tr>
    </w:tbl>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lang w:val="ru-RU"/>
        </w:rPr>
      </w:pPr>
    </w:p>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lang w:val="ru-RU"/>
        </w:rPr>
      </w:pPr>
    </w:p>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rPr>
      </w:pPr>
    </w:p>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rPr>
      </w:pPr>
    </w:p>
    <w:p w:rsidR="00AF0BFA" w:rsidRDefault="00AF0BFA">
      <w:pPr>
        <w:shd w:val="clear" w:color="auto" w:fill="C6D9F1"/>
        <w:spacing w:after="0" w:line="240" w:lineRule="auto"/>
        <w:rPr>
          <w:rFonts w:ascii="Times New Roman" w:hAnsi="Times New Roman" w:cs="Times New Roman"/>
          <w:b/>
          <w:bCs/>
          <w:i/>
          <w:iCs/>
          <w:sz w:val="24"/>
          <w:szCs w:val="24"/>
          <w:lang w:val="ru-RU"/>
        </w:rPr>
      </w:pPr>
      <w:r>
        <w:rPr>
          <w:rFonts w:ascii="Times New Roman" w:hAnsi="Times New Roman" w:cs="Times New Roman"/>
          <w:b/>
          <w:bCs/>
          <w:i/>
          <w:iCs/>
          <w:sz w:val="24"/>
          <w:szCs w:val="24"/>
        </w:rPr>
        <w:t xml:space="preserve">X   </w:t>
      </w:r>
      <w:r>
        <w:rPr>
          <w:rFonts w:ascii="Times New Roman" w:hAnsi="Times New Roman" w:cs="Times New Roman"/>
          <w:b/>
          <w:bCs/>
          <w:i/>
          <w:iCs/>
          <w:sz w:val="24"/>
          <w:szCs w:val="24"/>
          <w:lang w:val="ru-RU"/>
        </w:rPr>
        <w:t xml:space="preserve">  ОБРАЗАЦ ТРОШКОВА ПРИПРЕМЕ ПОНУДЕ</w:t>
      </w:r>
    </w:p>
    <w:p w:rsidR="00AF0BFA" w:rsidRDefault="00AF0BFA">
      <w:pPr>
        <w:spacing w:after="0" w:line="240" w:lineRule="auto"/>
        <w:rPr>
          <w:rFonts w:ascii="Times New Roman" w:hAnsi="Times New Roman" w:cs="Times New Roman"/>
          <w:b/>
          <w:bCs/>
          <w:i/>
          <w:iCs/>
          <w:sz w:val="24"/>
          <w:szCs w:val="24"/>
          <w:lang w:val="ru-RU"/>
        </w:rPr>
      </w:pPr>
    </w:p>
    <w:p w:rsidR="00AF0BFA" w:rsidRDefault="00AF0BFA">
      <w:pPr>
        <w:spacing w:after="120" w:line="240" w:lineRule="auto"/>
        <w:jc w:val="both"/>
        <w:rPr>
          <w:rFonts w:ascii="Times New Roman" w:hAnsi="Times New Roman" w:cs="Times New Roman"/>
          <w:b/>
          <w:bCs/>
          <w:i/>
          <w:iCs/>
          <w:sz w:val="24"/>
          <w:szCs w:val="24"/>
          <w:lang w:val="ru-RU"/>
        </w:rPr>
      </w:pPr>
      <w:r>
        <w:rPr>
          <w:rFonts w:ascii="Times New Roman" w:hAnsi="Times New Roman" w:cs="Times New Roman"/>
          <w:sz w:val="24"/>
          <w:szCs w:val="24"/>
          <w:lang w:val="ru-RU"/>
        </w:rPr>
        <w:t xml:space="preserve">У складу са чланом 88. </w:t>
      </w:r>
      <w:r>
        <w:rPr>
          <w:rFonts w:ascii="Times New Roman" w:hAnsi="Times New Roman" w:cs="Times New Roman"/>
          <w:sz w:val="24"/>
          <w:szCs w:val="24"/>
          <w:lang w:val="sr-Cyrl-CS"/>
        </w:rPr>
        <w:t>став 1.</w:t>
      </w:r>
      <w:r>
        <w:rPr>
          <w:rFonts w:ascii="Times New Roman" w:hAnsi="Times New Roman" w:cs="Times New Roman"/>
          <w:sz w:val="24"/>
          <w:szCs w:val="24"/>
          <w:lang w:val="ru-RU"/>
        </w:rPr>
        <w:t xml:space="preserve"> Закона, понуђач ____________________________ </w:t>
      </w:r>
      <w:r>
        <w:rPr>
          <w:rFonts w:ascii="Times New Roman" w:hAnsi="Times New Roman" w:cs="Times New Roman"/>
          <w:i/>
          <w:iCs/>
          <w:sz w:val="24"/>
          <w:szCs w:val="24"/>
          <w:lang w:val="ru-RU"/>
        </w:rPr>
        <w:t xml:space="preserve">[навести </w:t>
      </w:r>
      <w:r>
        <w:rPr>
          <w:rFonts w:ascii="Times New Roman" w:hAnsi="Times New Roman" w:cs="Times New Roman"/>
          <w:i/>
          <w:iCs/>
          <w:sz w:val="24"/>
          <w:szCs w:val="24"/>
          <w:lang w:val="sr-Cyrl-CS"/>
        </w:rPr>
        <w:t>назив понуђача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достав</w:t>
      </w:r>
      <w:r>
        <w:rPr>
          <w:rFonts w:ascii="Times New Roman" w:hAnsi="Times New Roman" w:cs="Times New Roman"/>
          <w:sz w:val="24"/>
          <w:szCs w:val="24"/>
          <w:lang w:val="sr-Cyrl-CS"/>
        </w:rPr>
        <w:t xml:space="preserve">ља </w:t>
      </w:r>
      <w:r>
        <w:rPr>
          <w:rFonts w:ascii="Times New Roman" w:hAnsi="Times New Roman" w:cs="Times New Roman"/>
          <w:sz w:val="24"/>
          <w:szCs w:val="24"/>
          <w:lang w:val="ru-RU"/>
        </w:rPr>
        <w:t xml:space="preserve">укупан износ и структуру трошкова припремања понуде, </w:t>
      </w:r>
      <w:r>
        <w:rPr>
          <w:rFonts w:ascii="Times New Roman" w:hAnsi="Times New Roman" w:cs="Times New Roman"/>
          <w:sz w:val="24"/>
          <w:szCs w:val="24"/>
          <w:lang w:val="sr-Cyrl-CS"/>
        </w:rPr>
        <w:t xml:space="preserve">како следи у </w:t>
      </w:r>
      <w:r>
        <w:rPr>
          <w:rFonts w:ascii="Times New Roman" w:hAnsi="Times New Roman" w:cs="Times New Roman"/>
          <w:sz w:val="24"/>
          <w:szCs w:val="24"/>
          <w:lang w:val="ru-RU"/>
        </w:rPr>
        <w:t>табели:</w:t>
      </w:r>
    </w:p>
    <w:tbl>
      <w:tblPr>
        <w:tblW w:w="0" w:type="auto"/>
        <w:tblInd w:w="2" w:type="dxa"/>
        <w:tblLayout w:type="fixed"/>
        <w:tblLook w:val="0000" w:firstRow="0" w:lastRow="0" w:firstColumn="0" w:lastColumn="0" w:noHBand="0" w:noVBand="0"/>
      </w:tblPr>
      <w:tblGrid>
        <w:gridCol w:w="5565"/>
        <w:gridCol w:w="3300"/>
      </w:tblGrid>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pacing w:after="0" w:line="240" w:lineRule="auto"/>
              <w:jc w:val="center"/>
              <w:rPr>
                <w:rFonts w:ascii="Times New Roman" w:hAnsi="Times New Roman" w:cs="Times New Roman"/>
                <w:b/>
                <w:bCs/>
                <w:i/>
                <w:iCs/>
                <w:sz w:val="24"/>
                <w:szCs w:val="24"/>
                <w:lang w:val="en-GB"/>
              </w:rPr>
            </w:pPr>
            <w:r w:rsidRPr="005331E7">
              <w:rPr>
                <w:rFonts w:ascii="Times New Roman" w:hAnsi="Times New Roman" w:cs="Times New Roman"/>
                <w:b/>
                <w:bCs/>
                <w:i/>
                <w:iCs/>
                <w:sz w:val="24"/>
                <w:szCs w:val="24"/>
                <w:lang w:val="en-GB"/>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pacing w:after="0" w:line="240" w:lineRule="auto"/>
              <w:jc w:val="center"/>
              <w:rPr>
                <w:rFonts w:ascii="Times New Roman" w:hAnsi="Times New Roman" w:cs="Times New Roman"/>
                <w:sz w:val="24"/>
                <w:szCs w:val="24"/>
                <w:lang w:val="en-GB"/>
              </w:rPr>
            </w:pPr>
            <w:r w:rsidRPr="005331E7">
              <w:rPr>
                <w:rFonts w:ascii="Times New Roman" w:hAnsi="Times New Roman" w:cs="Times New Roman"/>
                <w:b/>
                <w:bCs/>
                <w:i/>
                <w:iCs/>
                <w:sz w:val="24"/>
                <w:szCs w:val="24"/>
                <w:lang w:val="en-GB"/>
              </w:rPr>
              <w:t>ИЗНОС ТРОШКА У РСД</w:t>
            </w: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jc w:val="right"/>
              <w:rPr>
                <w:rFonts w:ascii="Times New Roman" w:hAnsi="Times New Roman" w:cs="Times New Roman"/>
                <w:sz w:val="24"/>
                <w:szCs w:val="24"/>
                <w:lang w:val="en-GB"/>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jc w:val="right"/>
              <w:rPr>
                <w:rFonts w:ascii="Times New Roman" w:hAnsi="Times New Roman" w:cs="Times New Roman"/>
                <w:sz w:val="24"/>
                <w:szCs w:val="24"/>
                <w:lang w:val="en-GB"/>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i/>
                <w:iCs/>
                <w:sz w:val="24"/>
                <w:szCs w:val="24"/>
                <w:lang w:val="ru-RU"/>
              </w:rPr>
            </w:pPr>
          </w:p>
          <w:p w:rsidR="00AF0BFA" w:rsidRPr="005331E7" w:rsidRDefault="00AF0BFA">
            <w:pPr>
              <w:spacing w:after="0" w:line="240" w:lineRule="auto"/>
              <w:jc w:val="both"/>
              <w:rPr>
                <w:rFonts w:ascii="Times New Roman" w:hAnsi="Times New Roman" w:cs="Times New Roman"/>
                <w:sz w:val="24"/>
                <w:szCs w:val="24"/>
                <w:lang w:val="ru-RU"/>
              </w:rPr>
            </w:pPr>
            <w:r w:rsidRPr="005331E7">
              <w:rPr>
                <w:rFonts w:ascii="Times New Roman" w:hAnsi="Times New Roman" w:cs="Times New Roman"/>
                <w:b/>
                <w:bCs/>
                <w:i/>
                <w:iCs/>
                <w:sz w:val="24"/>
                <w:szCs w:val="24"/>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lang w:val="ru-RU"/>
              </w:rPr>
            </w:pPr>
          </w:p>
        </w:tc>
      </w:tr>
    </w:tbl>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F0BFA" w:rsidRDefault="00AF0BFA">
      <w:pPr>
        <w:spacing w:after="120" w:line="240" w:lineRule="auto"/>
        <w:ind w:firstLine="426"/>
        <w:jc w:val="both"/>
        <w:rPr>
          <w:rFonts w:ascii="Times New Roman" w:hAnsi="Times New Roman" w:cs="Times New Roman"/>
          <w:b/>
          <w:bCs/>
          <w:i/>
          <w:iCs/>
          <w:sz w:val="24"/>
          <w:szCs w:val="24"/>
          <w:lang w:val="ru-RU"/>
        </w:rPr>
      </w:pPr>
    </w:p>
    <w:p w:rsidR="00AF0BFA" w:rsidRDefault="00AF0BFA">
      <w:pPr>
        <w:spacing w:after="120" w:line="240" w:lineRule="auto"/>
        <w:jc w:val="both"/>
        <w:rPr>
          <w:rFonts w:ascii="Times New Roman" w:hAnsi="Times New Roman" w:cs="Times New Roman"/>
          <w:b/>
          <w:bCs/>
          <w:i/>
          <w:iCs/>
          <w:color w:val="FF0000"/>
          <w:sz w:val="24"/>
          <w:szCs w:val="24"/>
          <w:lang w:val="sr-Cyrl-CS"/>
        </w:rPr>
      </w:pPr>
      <w:r>
        <w:rPr>
          <w:rFonts w:ascii="Times New Roman" w:hAnsi="Times New Roman" w:cs="Times New Roman"/>
          <w:b/>
          <w:bCs/>
          <w:i/>
          <w:iCs/>
          <w:sz w:val="24"/>
          <w:szCs w:val="24"/>
          <w:lang w:val="ru-RU"/>
        </w:rPr>
        <w:t>Напомена: достављање овог обрасца није обавезно.</w:t>
      </w:r>
    </w:p>
    <w:p w:rsidR="00AF0BFA" w:rsidRDefault="00AF0BFA">
      <w:pPr>
        <w:spacing w:after="120" w:line="240" w:lineRule="auto"/>
        <w:jc w:val="both"/>
        <w:rPr>
          <w:rFonts w:ascii="Times New Roman" w:hAnsi="Times New Roman" w:cs="Times New Roman"/>
          <w:sz w:val="24"/>
          <w:szCs w:val="24"/>
          <w:highlight w:val="green"/>
          <w:lang w:val="ru-RU"/>
        </w:rPr>
      </w:pPr>
    </w:p>
    <w:p w:rsidR="00AF0BFA" w:rsidRDefault="00AF0BFA">
      <w:pPr>
        <w:spacing w:after="120" w:line="240" w:lineRule="auto"/>
        <w:ind w:firstLine="425"/>
        <w:jc w:val="both"/>
        <w:rPr>
          <w:rFonts w:ascii="Times New Roman" w:hAnsi="Times New Roman" w:cs="Times New Roman"/>
          <w:sz w:val="24"/>
          <w:szCs w:val="24"/>
          <w:highlight w:val="green"/>
          <w:lang w:val="ru-RU"/>
        </w:rPr>
      </w:pPr>
    </w:p>
    <w:tbl>
      <w:tblPr>
        <w:tblW w:w="0" w:type="auto"/>
        <w:tblInd w:w="2" w:type="dxa"/>
        <w:tblLayout w:type="fixed"/>
        <w:tblLook w:val="0000" w:firstRow="0" w:lastRow="0" w:firstColumn="0" w:lastColumn="0" w:noHBand="0" w:noVBand="0"/>
      </w:tblPr>
      <w:tblGrid>
        <w:gridCol w:w="3080"/>
        <w:gridCol w:w="3068"/>
        <w:gridCol w:w="3094"/>
      </w:tblGrid>
      <w:tr w:rsidR="00AF0BFA" w:rsidRPr="005331E7">
        <w:tc>
          <w:tcPr>
            <w:tcW w:w="3080"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Датум:</w:t>
            </w:r>
          </w:p>
        </w:tc>
        <w:tc>
          <w:tcPr>
            <w:tcW w:w="3068"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М.П.</w:t>
            </w:r>
          </w:p>
        </w:tc>
        <w:tc>
          <w:tcPr>
            <w:tcW w:w="3094"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Потпис понуђача</w:t>
            </w:r>
          </w:p>
        </w:tc>
      </w:tr>
      <w:tr w:rsidR="00AF0BFA" w:rsidRPr="005331E7">
        <w:tc>
          <w:tcPr>
            <w:tcW w:w="3080"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68" w:type="dxa"/>
            <w:tcBorders>
              <w:top w:val="nil"/>
              <w:left w:val="nil"/>
              <w:bottom w:val="nil"/>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94"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Arial" w:hAnsi="Arial" w:cs="Arial"/>
          <w:b/>
          <w:bCs/>
          <w:i/>
          <w:iCs/>
          <w:sz w:val="24"/>
          <w:szCs w:val="24"/>
          <w:lang w:val="en-GB"/>
        </w:rPr>
      </w:pPr>
    </w:p>
    <w:p w:rsidR="00AF0BFA" w:rsidRDefault="00AF0BFA">
      <w:pPr>
        <w:shd w:val="clear" w:color="auto" w:fill="C6D9F1"/>
        <w:spacing w:after="0" w:line="240" w:lineRule="auto"/>
        <w:rPr>
          <w:rFonts w:ascii="Times New Roman" w:hAnsi="Times New Roman" w:cs="Times New Roman"/>
          <w:sz w:val="24"/>
          <w:szCs w:val="24"/>
          <w:lang w:val="sr-Cyrl-CS"/>
        </w:rPr>
      </w:pPr>
      <w:r>
        <w:rPr>
          <w:rFonts w:ascii="Times New Roman" w:hAnsi="Times New Roman" w:cs="Times New Roman"/>
          <w:b/>
          <w:bCs/>
          <w:i/>
          <w:iCs/>
          <w:sz w:val="24"/>
          <w:szCs w:val="24"/>
        </w:rPr>
        <w:t xml:space="preserve">XI    </w:t>
      </w:r>
      <w:r>
        <w:rPr>
          <w:rFonts w:ascii="Times New Roman" w:hAnsi="Times New Roman" w:cs="Times New Roman"/>
          <w:b/>
          <w:bCs/>
          <w:i/>
          <w:iCs/>
          <w:sz w:val="24"/>
          <w:szCs w:val="24"/>
          <w:lang w:val="ru-RU"/>
        </w:rPr>
        <w:t xml:space="preserve">  ОБРАЗАЦ ИЗЈАВЕ О НЕЗАВИСНОЈ ПОНУДИ</w:t>
      </w:r>
    </w:p>
    <w:p w:rsidR="00AF0BFA" w:rsidRDefault="00AF0BFA">
      <w:pPr>
        <w:spacing w:before="120" w:after="0" w:line="240" w:lineRule="auto"/>
        <w:jc w:val="center"/>
        <w:rPr>
          <w:rFonts w:ascii="Times New Roman" w:hAnsi="Times New Roman" w:cs="Times New Roman"/>
          <w:sz w:val="24"/>
          <w:szCs w:val="24"/>
          <w:lang w:val="sr-Cyrl-CS"/>
        </w:rPr>
      </w:pPr>
    </w:p>
    <w:p w:rsidR="00AF0BFA" w:rsidRDefault="00AF0BFA">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складу са чланом 26. Закона, ________________________________________, </w:t>
      </w:r>
    </w:p>
    <w:p w:rsidR="00AF0BFA" w:rsidRDefault="00AF0BFA">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0"/>
          <w:szCs w:val="20"/>
          <w:lang w:val="sr-Cyrl-CS"/>
        </w:rPr>
        <w:t xml:space="preserve"> (Назив понуђача)</w:t>
      </w:r>
    </w:p>
    <w:p w:rsidR="00AF0BFA" w:rsidRDefault="00AF0BFA">
      <w:pPr>
        <w:spacing w:before="120" w:after="0" w:line="240" w:lineRule="auto"/>
        <w:jc w:val="both"/>
        <w:rPr>
          <w:rFonts w:ascii="Times New Roman" w:hAnsi="Times New Roman" w:cs="Times New Roman"/>
          <w:w w:val="200"/>
          <w:sz w:val="24"/>
          <w:szCs w:val="24"/>
          <w:lang w:val="sr-Cyrl-CS"/>
        </w:rPr>
      </w:pPr>
      <w:r>
        <w:rPr>
          <w:rFonts w:ascii="Times New Roman" w:hAnsi="Times New Roman" w:cs="Times New Roman"/>
          <w:sz w:val="24"/>
          <w:szCs w:val="24"/>
          <w:lang w:val="sr-Cyrl-CS"/>
        </w:rPr>
        <w:t xml:space="preserve">даје: </w:t>
      </w:r>
    </w:p>
    <w:p w:rsidR="00AF0BFA" w:rsidRDefault="00AF0BFA">
      <w:pPr>
        <w:spacing w:before="360" w:after="360" w:line="240" w:lineRule="auto"/>
        <w:ind w:firstLine="227"/>
        <w:jc w:val="both"/>
        <w:rPr>
          <w:rFonts w:ascii="Times New Roman" w:hAnsi="Times New Roman" w:cs="Times New Roman"/>
          <w:w w:val="200"/>
          <w:sz w:val="24"/>
          <w:szCs w:val="24"/>
          <w:lang w:val="sr-Cyrl-CS"/>
        </w:rPr>
      </w:pPr>
    </w:p>
    <w:p w:rsidR="00AF0BFA" w:rsidRDefault="00AF0BFA">
      <w:pPr>
        <w:spacing w:before="360" w:after="360" w:line="240" w:lineRule="auto"/>
        <w:ind w:firstLine="227"/>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ИЗЈАВУ </w:t>
      </w:r>
    </w:p>
    <w:p w:rsidR="00AF0BFA" w:rsidRDefault="00AF0BFA">
      <w:pPr>
        <w:spacing w:before="360" w:after="360" w:line="240" w:lineRule="auto"/>
        <w:ind w:firstLine="227"/>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О НЕЗАВИСНОЈ ПОНУДИ</w:t>
      </w:r>
    </w:p>
    <w:p w:rsidR="00AF0BFA" w:rsidRDefault="00AF0BFA">
      <w:pPr>
        <w:spacing w:before="120" w:after="0" w:line="240" w:lineRule="auto"/>
        <w:jc w:val="both"/>
        <w:rPr>
          <w:rFonts w:ascii="Times New Roman" w:hAnsi="Times New Roman" w:cs="Times New Roman"/>
          <w:sz w:val="24"/>
          <w:szCs w:val="24"/>
          <w:lang w:val="sr-Cyrl-CS"/>
        </w:rPr>
      </w:pPr>
    </w:p>
    <w:p w:rsidR="00AF0BFA" w:rsidRDefault="00AF0BFA">
      <w:pPr>
        <w:spacing w:before="120"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p>
    <w:p w:rsidR="00AF0BFA" w:rsidRDefault="00AF0BF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 пуном материјалном и кривичном одговорношћу потврђујем да сам понуду у </w:t>
      </w:r>
      <w:r>
        <w:rPr>
          <w:rFonts w:ascii="Times New Roman" w:hAnsi="Times New Roman" w:cs="Times New Roman"/>
          <w:sz w:val="24"/>
          <w:szCs w:val="24"/>
          <w:lang w:val="sr-Cyrl-CS"/>
        </w:rPr>
        <w:t>поступку</w:t>
      </w:r>
      <w:r>
        <w:rPr>
          <w:rFonts w:ascii="Times New Roman" w:hAnsi="Times New Roman" w:cs="Times New Roman"/>
          <w:sz w:val="24"/>
          <w:szCs w:val="24"/>
          <w:lang w:val="ru-RU"/>
        </w:rPr>
        <w:t xml:space="preserve"> јавне набавке услуге – </w:t>
      </w:r>
      <w:r>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rPr>
        <w:t>, по партијама, ЈН бр. 6/2016</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поднео независно, без договора са другим понуђачима или заинтересованим лицима.</w:t>
      </w:r>
    </w:p>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before="120" w:after="0" w:line="240" w:lineRule="auto"/>
        <w:ind w:firstLine="227"/>
        <w:jc w:val="both"/>
        <w:rPr>
          <w:rFonts w:ascii="Times New Roman" w:hAnsi="Times New Roman" w:cs="Times New Roman"/>
          <w:sz w:val="24"/>
          <w:szCs w:val="24"/>
          <w:lang w:val="sr-Cyrl-CS"/>
        </w:rPr>
      </w:pPr>
    </w:p>
    <w:tbl>
      <w:tblPr>
        <w:tblW w:w="0" w:type="auto"/>
        <w:tblInd w:w="2" w:type="dxa"/>
        <w:tblLayout w:type="fixed"/>
        <w:tblLook w:val="0000" w:firstRow="0" w:lastRow="0" w:firstColumn="0" w:lastColumn="0" w:noHBand="0" w:noVBand="0"/>
      </w:tblPr>
      <w:tblGrid>
        <w:gridCol w:w="3080"/>
        <w:gridCol w:w="3065"/>
        <w:gridCol w:w="3097"/>
      </w:tblGrid>
      <w:tr w:rsidR="00AF0BFA" w:rsidRPr="005331E7">
        <w:tc>
          <w:tcPr>
            <w:tcW w:w="3080"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Датум:</w:t>
            </w:r>
          </w:p>
        </w:tc>
        <w:tc>
          <w:tcPr>
            <w:tcW w:w="3065"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М.П.</w:t>
            </w:r>
          </w:p>
        </w:tc>
        <w:tc>
          <w:tcPr>
            <w:tcW w:w="3097"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Потпис понуђача</w:t>
            </w:r>
          </w:p>
        </w:tc>
      </w:tr>
      <w:tr w:rsidR="00AF0BFA" w:rsidRPr="005331E7">
        <w:tc>
          <w:tcPr>
            <w:tcW w:w="3080"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65" w:type="dxa"/>
            <w:tcBorders>
              <w:top w:val="nil"/>
              <w:left w:val="nil"/>
              <w:bottom w:val="nil"/>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97"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Default="00AF0BFA">
      <w:pPr>
        <w:spacing w:before="120" w:after="0" w:line="240" w:lineRule="auto"/>
        <w:ind w:firstLine="227"/>
        <w:jc w:val="both"/>
        <w:rPr>
          <w:rFonts w:ascii="Times New Roman" w:hAnsi="Times New Roman" w:cs="Times New Roman"/>
          <w:sz w:val="24"/>
          <w:szCs w:val="24"/>
          <w:lang w:val="sr-Cyrl-CS"/>
        </w:rPr>
      </w:pPr>
    </w:p>
    <w:p w:rsidR="00AF0BFA" w:rsidRDefault="00AF0BFA">
      <w:pPr>
        <w:tabs>
          <w:tab w:val="left" w:pos="6028"/>
        </w:tabs>
        <w:autoSpaceDE w:val="0"/>
        <w:spacing w:after="0" w:line="240" w:lineRule="auto"/>
        <w:rPr>
          <w:rFonts w:ascii="Times New Roman" w:hAnsi="Times New Roman" w:cs="Times New Roman"/>
          <w:sz w:val="24"/>
          <w:szCs w:val="24"/>
          <w:lang w:val="en-GB"/>
        </w:rPr>
      </w:pPr>
    </w:p>
    <w:p w:rsidR="00AF0BFA" w:rsidRDefault="00AF0BFA">
      <w:pPr>
        <w:tabs>
          <w:tab w:val="left" w:pos="6028"/>
        </w:tabs>
        <w:autoSpaceDE w:val="0"/>
        <w:spacing w:after="0" w:line="240"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 xml:space="preserve">Напомена: </w:t>
      </w:r>
      <w:r>
        <w:rPr>
          <w:rFonts w:ascii="Times New Roman" w:hAnsi="Times New Roman" w:cs="Times New Roman"/>
          <w:b/>
          <w:bCs/>
          <w:sz w:val="24"/>
          <w:szCs w:val="24"/>
          <w:lang w:val="ru-RU"/>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r>
        <w:rPr>
          <w:rFonts w:ascii="Times New Roman" w:hAnsi="Times New Roman" w:cs="Times New Roman"/>
          <w:i/>
          <w:iCs/>
          <w:sz w:val="24"/>
          <w:szCs w:val="24"/>
          <w:lang w:val="ru-RU"/>
        </w:rPr>
        <w:t>.</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i/>
          <w:iCs/>
          <w:sz w:val="24"/>
          <w:szCs w:val="24"/>
          <w:u w:val="single"/>
          <w:lang w:val="ru-RU"/>
        </w:rPr>
        <w:t>Уколико понуду подноси група понуђача,</w:t>
      </w:r>
      <w:r>
        <w:rPr>
          <w:rFonts w:ascii="Times New Roman" w:hAnsi="Times New Roman" w:cs="Times New Roman"/>
          <w:i/>
          <w:iCs/>
          <w:sz w:val="24"/>
          <w:szCs w:val="24"/>
          <w:lang w:val="ru-RU"/>
        </w:rPr>
        <w:t xml:space="preserve"> </w:t>
      </w:r>
      <w:r>
        <w:rPr>
          <w:rFonts w:ascii="Times New Roman" w:hAnsi="Times New Roman" w:cs="Times New Roman"/>
          <w:b/>
          <w:bCs/>
          <w:sz w:val="24"/>
          <w:szCs w:val="24"/>
          <w:lang w:val="ru-RU"/>
        </w:rPr>
        <w:t>Изјава мора бити потписана од стране овлашћеног лица сваког понуђача из групе понуђача и оверена печатом.</w:t>
      </w:r>
    </w:p>
    <w:p w:rsidR="00AF0BFA" w:rsidRDefault="00AF0BFA">
      <w:pPr>
        <w:tabs>
          <w:tab w:val="left" w:pos="6028"/>
        </w:tabs>
        <w:autoSpaceDE w:val="0"/>
        <w:spacing w:after="0" w:line="240" w:lineRule="auto"/>
        <w:jc w:val="both"/>
        <w:rPr>
          <w:rFonts w:ascii="Times New Roman" w:hAnsi="Times New Roman" w:cs="Times New Roman"/>
          <w:i/>
          <w:iCs/>
          <w:sz w:val="24"/>
          <w:szCs w:val="24"/>
          <w:lang w:val="ru-RU"/>
        </w:rPr>
      </w:pPr>
      <w:r>
        <w:rPr>
          <w:rFonts w:ascii="Times New Roman" w:hAnsi="Times New Roman" w:cs="Times New Roman"/>
          <w:b/>
          <w:bCs/>
          <w:sz w:val="24"/>
          <w:szCs w:val="24"/>
          <w:lang w:val="ru-RU"/>
        </w:rPr>
        <w:t>Изјава се доставља посебно за сваку партију за коју се доставља понуда.</w:t>
      </w:r>
    </w:p>
    <w:p w:rsidR="00AF0BFA" w:rsidRDefault="00AF0BFA">
      <w:pPr>
        <w:spacing w:after="0" w:line="240" w:lineRule="auto"/>
        <w:rPr>
          <w:rFonts w:ascii="Arial" w:hAnsi="Arial" w:cs="Arial"/>
          <w:b/>
          <w:b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hd w:val="clear" w:color="auto" w:fill="C6D9F1"/>
        <w:suppressAutoHyphens/>
        <w:spacing w:after="0" w:line="100" w:lineRule="atLeast"/>
        <w:ind w:left="360"/>
        <w:jc w:val="center"/>
        <w:rPr>
          <w:rFonts w:ascii="Times New Roman" w:hAnsi="Times New Roman" w:cs="Times New Roman"/>
          <w:color w:val="000000"/>
          <w:kern w:val="1"/>
          <w:sz w:val="24"/>
          <w:szCs w:val="24"/>
          <w:lang w:val="ru-RU" w:eastAsia="ar-SA"/>
        </w:rPr>
      </w:pPr>
      <w:r>
        <w:rPr>
          <w:rFonts w:ascii="Times New Roman" w:hAnsi="Times New Roman" w:cs="Times New Roman"/>
          <w:b/>
          <w:bCs/>
          <w:i/>
          <w:iCs/>
          <w:color w:val="000000"/>
          <w:kern w:val="1"/>
          <w:sz w:val="24"/>
          <w:szCs w:val="24"/>
          <w:lang w:eastAsia="ar-SA"/>
        </w:rPr>
        <w:t xml:space="preserve">XII   </w:t>
      </w:r>
      <w:r>
        <w:rPr>
          <w:rFonts w:ascii="Times New Roman" w:hAnsi="Times New Roman" w:cs="Times New Roman"/>
          <w:b/>
          <w:bCs/>
          <w:i/>
          <w:iCs/>
          <w:color w:val="000000"/>
          <w:kern w:val="1"/>
          <w:sz w:val="24"/>
          <w:szCs w:val="24"/>
          <w:lang w:val="ru-RU" w:eastAsia="ar-SA"/>
        </w:rPr>
        <w:t xml:space="preserve">  ОБРАЗАЦ ИЗЈАВЕ О ПОШТОВАЊУ </w:t>
      </w:r>
      <w:proofErr w:type="gramStart"/>
      <w:r>
        <w:rPr>
          <w:rFonts w:ascii="Times New Roman" w:hAnsi="Times New Roman" w:cs="Times New Roman"/>
          <w:b/>
          <w:bCs/>
          <w:i/>
          <w:iCs/>
          <w:color w:val="000000"/>
          <w:kern w:val="1"/>
          <w:sz w:val="24"/>
          <w:szCs w:val="24"/>
          <w:lang w:val="ru-RU" w:eastAsia="ar-SA"/>
        </w:rPr>
        <w:t>ОБАВЕЗА  ИЗ</w:t>
      </w:r>
      <w:proofErr w:type="gramEnd"/>
      <w:r>
        <w:rPr>
          <w:rFonts w:ascii="Times New Roman" w:hAnsi="Times New Roman" w:cs="Times New Roman"/>
          <w:b/>
          <w:bCs/>
          <w:i/>
          <w:iCs/>
          <w:color w:val="000000"/>
          <w:kern w:val="1"/>
          <w:sz w:val="24"/>
          <w:szCs w:val="24"/>
          <w:lang w:val="ru-RU" w:eastAsia="ar-SA"/>
        </w:rPr>
        <w:t xml:space="preserve"> ЧЛ. 75. СТ. 2. ЗАКОНА</w:t>
      </w:r>
    </w:p>
    <w:p w:rsidR="00AF0BFA" w:rsidRDefault="00AF0BFA">
      <w:pPr>
        <w:spacing w:before="120" w:after="0" w:line="240" w:lineRule="auto"/>
        <w:jc w:val="center"/>
        <w:rPr>
          <w:rFonts w:ascii="Times New Roman" w:hAnsi="Times New Roman" w:cs="Times New Roman"/>
          <w:sz w:val="24"/>
          <w:szCs w:val="24"/>
          <w:lang w:val="sr-Cyrl-CS"/>
        </w:rPr>
      </w:pPr>
    </w:p>
    <w:p w:rsidR="00AF0BFA" w:rsidRDefault="00AF0BFA">
      <w:pPr>
        <w:tabs>
          <w:tab w:val="left" w:pos="6028"/>
        </w:tabs>
        <w:autoSpaceDE w:val="0"/>
        <w:spacing w:after="0" w:line="240" w:lineRule="auto"/>
        <w:ind w:left="360"/>
        <w:rPr>
          <w:rFonts w:ascii="Times New Roman" w:hAnsi="Times New Roman" w:cs="Times New Roman"/>
          <w:b/>
          <w:bCs/>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вези члана 75. став 2. Закона о јавним набавкама, као заступник понуђача дајем следећу </w:t>
      </w: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jc w:val="center"/>
        <w:rPr>
          <w:rFonts w:ascii="Times New Roman" w:hAnsi="Times New Roman" w:cs="Times New Roman"/>
          <w:sz w:val="24"/>
          <w:szCs w:val="24"/>
          <w:lang w:val="ru-RU"/>
        </w:rPr>
      </w:pPr>
      <w:r>
        <w:rPr>
          <w:rFonts w:ascii="Times New Roman" w:hAnsi="Times New Roman" w:cs="Times New Roman"/>
          <w:sz w:val="24"/>
          <w:szCs w:val="24"/>
          <w:lang w:val="ru-RU"/>
        </w:rPr>
        <w:t>ИЗЈАВУ</w:t>
      </w:r>
    </w:p>
    <w:p w:rsidR="00AF0BFA" w:rsidRDefault="00AF0BFA">
      <w:pPr>
        <w:tabs>
          <w:tab w:val="left" w:pos="6028"/>
        </w:tabs>
        <w:autoSpaceDE w:val="0"/>
        <w:spacing w:after="0" w:line="240" w:lineRule="auto"/>
        <w:ind w:left="360"/>
        <w:jc w:val="center"/>
        <w:rPr>
          <w:rFonts w:ascii="Times New Roman" w:hAnsi="Times New Roman" w:cs="Times New Roman"/>
          <w:sz w:val="24"/>
          <w:szCs w:val="24"/>
          <w:lang w:val="ru-RU"/>
        </w:rPr>
      </w:pPr>
    </w:p>
    <w:p w:rsidR="00AF0BFA" w:rsidRDefault="00AF0BFA">
      <w:pPr>
        <w:tabs>
          <w:tab w:val="left" w:pos="6028"/>
        </w:tabs>
        <w:autoSpaceDE w:val="0"/>
        <w:spacing w:line="240" w:lineRule="auto"/>
        <w:ind w:left="360"/>
        <w:jc w:val="both"/>
        <w:rPr>
          <w:rFonts w:ascii="Times New Roman" w:hAnsi="Times New Roman" w:cs="Times New Roman"/>
          <w:kern w:val="1"/>
          <w:sz w:val="24"/>
          <w:szCs w:val="24"/>
          <w:lang w:eastAsia="ar-SA"/>
        </w:rPr>
      </w:pPr>
      <w:r>
        <w:rPr>
          <w:rFonts w:ascii="Times New Roman" w:hAnsi="Times New Roman" w:cs="Times New Roman"/>
          <w:sz w:val="24"/>
          <w:szCs w:val="24"/>
          <w:lang w:val="ru-RU"/>
        </w:rPr>
        <w:t>Понуђач............................................................</w:t>
      </w:r>
      <w:r>
        <w:rPr>
          <w:rFonts w:ascii="Times New Roman" w:hAnsi="Times New Roman" w:cs="Times New Roman"/>
          <w:i/>
          <w:iCs/>
          <w:sz w:val="24"/>
          <w:szCs w:val="24"/>
          <w:lang w:val="ru-RU"/>
        </w:rPr>
        <w:t>[навести назив понуђача]</w:t>
      </w:r>
      <w:r>
        <w:rPr>
          <w:rFonts w:ascii="Times New Roman" w:hAnsi="Times New Roman" w:cs="Times New Roman"/>
          <w:i/>
          <w:iCs/>
          <w:sz w:val="24"/>
          <w:szCs w:val="24"/>
          <w:lang w:val="sr-Cyrl-CS"/>
        </w:rPr>
        <w:t xml:space="preserve"> </w:t>
      </w:r>
      <w:r>
        <w:rPr>
          <w:rFonts w:ascii="Times New Roman" w:hAnsi="Times New Roman" w:cs="Times New Roman"/>
          <w:sz w:val="24"/>
          <w:szCs w:val="24"/>
          <w:lang w:val="ru-RU"/>
        </w:rPr>
        <w:t xml:space="preserve">у поступку јавне набавке услуге - </w:t>
      </w:r>
      <w:r>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Pr>
          <w:rFonts w:ascii="Times New Roman" w:hAnsi="Times New Roman" w:cs="Times New Roman"/>
          <w:sz w:val="24"/>
          <w:szCs w:val="24"/>
          <w:lang w:val="sr-Latn-CS"/>
        </w:rPr>
        <w:t>, по партијама</w:t>
      </w:r>
      <w:r>
        <w:rPr>
          <w:rFonts w:ascii="Times New Roman" w:hAnsi="Times New Roman" w:cs="Times New Roman"/>
          <w:sz w:val="24"/>
          <w:szCs w:val="24"/>
          <w:lang w:val="sr-Cyrl-CS"/>
        </w:rPr>
        <w:t>, ЈН</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б</w:t>
      </w:r>
      <w:r>
        <w:rPr>
          <w:rFonts w:ascii="Times New Roman" w:hAnsi="Times New Roman" w:cs="Times New Roman"/>
          <w:sz w:val="24"/>
          <w:szCs w:val="24"/>
          <w:lang w:val="ru-RU"/>
        </w:rPr>
        <w:t>р. 6/2016</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 поштовао је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kern w:val="1"/>
          <w:sz w:val="24"/>
          <w:szCs w:val="24"/>
          <w:lang w:eastAsia="ar-SA"/>
        </w:rPr>
        <w:t>и потврђује да нема забрану обављања делатности која је на снази у време подношења понуде.</w:t>
      </w:r>
    </w:p>
    <w:p w:rsidR="00AF0BFA" w:rsidRDefault="00AF0BFA">
      <w:pPr>
        <w:tabs>
          <w:tab w:val="left" w:pos="6028"/>
        </w:tabs>
        <w:autoSpaceDE w:val="0"/>
        <w:spacing w:after="0" w:line="240" w:lineRule="auto"/>
        <w:ind w:left="360"/>
        <w:jc w:val="both"/>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color w:val="002060"/>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color w:val="002060"/>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 xml:space="preserve">          Датум </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Понуђач</w:t>
      </w: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________________                        М.П.                   __________________</w:t>
      </w: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spacing w:before="120" w:after="0" w:line="240" w:lineRule="auto"/>
        <w:jc w:val="both"/>
        <w:rPr>
          <w:rFonts w:ascii="Times New Roman" w:hAnsi="Times New Roman" w:cs="Times New Roman"/>
          <w:sz w:val="24"/>
          <w:szCs w:val="24"/>
          <w:lang w:val="ru-RU"/>
        </w:rPr>
      </w:pPr>
    </w:p>
    <w:p w:rsidR="00AF0BFA" w:rsidRDefault="00AF0BFA">
      <w:pPr>
        <w:spacing w:before="120" w:after="0" w:line="240" w:lineRule="auto"/>
        <w:jc w:val="center"/>
        <w:rPr>
          <w:rFonts w:ascii="Times New Roman" w:hAnsi="Times New Roman" w:cs="Times New Roman"/>
          <w:sz w:val="24"/>
          <w:szCs w:val="24"/>
          <w:lang w:val="sr-Cyrl-CS"/>
        </w:rPr>
      </w:pPr>
    </w:p>
    <w:p w:rsidR="00AF0BFA"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 xml:space="preserve">Напомена: </w:t>
      </w:r>
      <w:r>
        <w:rPr>
          <w:rFonts w:ascii="Times New Roman" w:hAnsi="Times New Roman" w:cs="Times New Roman"/>
          <w:b/>
          <w:bCs/>
          <w:sz w:val="24"/>
          <w:szCs w:val="24"/>
          <w:u w:val="single"/>
          <w:lang w:val="ru-RU"/>
        </w:rPr>
        <w:t>Уколико понуду подноси група понуђача,</w:t>
      </w:r>
      <w:r>
        <w:rPr>
          <w:rFonts w:ascii="Times New Roman" w:hAnsi="Times New Roman" w:cs="Times New Roman"/>
          <w:b/>
          <w:bCs/>
          <w:sz w:val="24"/>
          <w:szCs w:val="24"/>
          <w:lang w:val="ru-RU"/>
        </w:rPr>
        <w:t xml:space="preserve"> Изјава мора бити потписана од стране овлашћеног лица сваког понуђача из групе понуђача и оверена печатом.</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Изјава се доставља посебно за сваку партију за коју се доставља понуда.</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shd w:val="clear" w:color="auto" w:fill="C6D9F1"/>
        <w:suppressAutoHyphens/>
        <w:spacing w:after="0" w:line="100" w:lineRule="atLeast"/>
        <w:ind w:left="360"/>
        <w:jc w:val="center"/>
        <w:rPr>
          <w:rFonts w:ascii="Times New Roman" w:hAnsi="Times New Roman" w:cs="Times New Roman"/>
          <w:color w:val="000000"/>
          <w:kern w:val="1"/>
          <w:sz w:val="24"/>
          <w:szCs w:val="24"/>
          <w:lang w:eastAsia="ar-SA"/>
        </w:rPr>
      </w:pPr>
      <w:r>
        <w:rPr>
          <w:rFonts w:ascii="Times New Roman" w:hAnsi="Times New Roman" w:cs="Times New Roman"/>
          <w:b/>
          <w:bCs/>
          <w:i/>
          <w:iCs/>
          <w:color w:val="000000"/>
          <w:kern w:val="1"/>
          <w:sz w:val="24"/>
          <w:szCs w:val="24"/>
          <w:lang w:eastAsia="ar-SA"/>
        </w:rPr>
        <w:t xml:space="preserve">XIII   </w:t>
      </w:r>
      <w:r>
        <w:rPr>
          <w:rFonts w:ascii="Times New Roman" w:hAnsi="Times New Roman" w:cs="Times New Roman"/>
          <w:b/>
          <w:bCs/>
          <w:i/>
          <w:iCs/>
          <w:color w:val="000000"/>
          <w:kern w:val="1"/>
          <w:sz w:val="24"/>
          <w:szCs w:val="24"/>
          <w:lang w:val="ru-RU" w:eastAsia="ar-SA"/>
        </w:rPr>
        <w:t xml:space="preserve">  ОБРАЗАЦ –РЕФЕРЕНТНА ЛИСТА</w:t>
      </w:r>
      <w:r>
        <w:rPr>
          <w:rFonts w:ascii="Times New Roman" w:hAnsi="Times New Roman" w:cs="Times New Roman"/>
          <w:b/>
          <w:bCs/>
          <w:i/>
          <w:iCs/>
          <w:color w:val="000000"/>
          <w:kern w:val="1"/>
          <w:sz w:val="24"/>
          <w:szCs w:val="24"/>
          <w:lang w:eastAsia="ar-SA"/>
        </w:rPr>
        <w:t xml:space="preserve"> </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rPr>
          <w:rFonts w:ascii="Times New Roman" w:hAnsi="Times New Roman" w:cs="Times New Roman"/>
          <w:b/>
          <w:bCs/>
          <w:lang w:val="sr-Cyrl-CS"/>
        </w:rPr>
      </w:pPr>
      <w:r>
        <w:rPr>
          <w:b/>
          <w:bCs/>
          <w:lang w:val="sr-Cyrl-CS"/>
        </w:rPr>
        <w:t>РЕФЕРЕНТНА ЛИСТА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154"/>
        <w:gridCol w:w="1914"/>
        <w:gridCol w:w="1915"/>
        <w:gridCol w:w="1916"/>
      </w:tblGrid>
      <w:tr w:rsidR="00AF0BFA" w:rsidRPr="005331E7">
        <w:tc>
          <w:tcPr>
            <w:tcW w:w="675" w:type="dxa"/>
            <w:shd w:val="clear" w:color="auto" w:fill="C6D9F1"/>
          </w:tcPr>
          <w:p w:rsidR="00AF0BFA" w:rsidRPr="005331E7" w:rsidRDefault="00AF0BFA">
            <w:pPr>
              <w:spacing w:after="0" w:line="240" w:lineRule="auto"/>
              <w:rPr>
                <w:lang w:val="sr-Cyrl-CS"/>
              </w:rPr>
            </w:pPr>
            <w:r w:rsidRPr="005331E7">
              <w:rPr>
                <w:lang w:val="sr-Cyrl-CS"/>
              </w:rPr>
              <w:t>Р.бр.</w:t>
            </w:r>
          </w:p>
        </w:tc>
        <w:tc>
          <w:tcPr>
            <w:tcW w:w="3155" w:type="dxa"/>
            <w:shd w:val="clear" w:color="auto" w:fill="C6D9F1"/>
          </w:tcPr>
          <w:p w:rsidR="00AF0BFA" w:rsidRPr="005331E7" w:rsidRDefault="00AF0BFA">
            <w:pPr>
              <w:spacing w:after="0" w:line="240" w:lineRule="auto"/>
              <w:rPr>
                <w:lang w:val="sr-Cyrl-CS"/>
              </w:rPr>
            </w:pPr>
            <w:r w:rsidRPr="005331E7">
              <w:rPr>
                <w:lang w:val="sr-Cyrl-CS"/>
              </w:rPr>
              <w:t>Назив референтног наручиоца</w:t>
            </w:r>
          </w:p>
        </w:tc>
        <w:tc>
          <w:tcPr>
            <w:tcW w:w="1915" w:type="dxa"/>
            <w:shd w:val="clear" w:color="auto" w:fill="C6D9F1"/>
          </w:tcPr>
          <w:p w:rsidR="00AF0BFA" w:rsidRPr="005331E7" w:rsidRDefault="00AF0BFA">
            <w:pPr>
              <w:spacing w:after="0" w:line="240" w:lineRule="auto"/>
              <w:rPr>
                <w:lang w:val="sr-Cyrl-CS"/>
              </w:rPr>
            </w:pPr>
            <w:r w:rsidRPr="005331E7">
              <w:rPr>
                <w:lang w:val="sr-Cyrl-CS"/>
              </w:rPr>
              <w:t>Врста услуга</w:t>
            </w:r>
          </w:p>
        </w:tc>
        <w:tc>
          <w:tcPr>
            <w:tcW w:w="1915" w:type="dxa"/>
            <w:shd w:val="clear" w:color="auto" w:fill="C6D9F1"/>
          </w:tcPr>
          <w:p w:rsidR="00AF0BFA" w:rsidRPr="005331E7" w:rsidRDefault="00AF0BFA">
            <w:pPr>
              <w:spacing w:after="0" w:line="240" w:lineRule="auto"/>
              <w:rPr>
                <w:lang w:val="sr-Cyrl-CS"/>
              </w:rPr>
            </w:pPr>
            <w:r w:rsidRPr="005331E7">
              <w:rPr>
                <w:lang w:val="sr-Cyrl-CS"/>
              </w:rPr>
              <w:t>Број уговора</w:t>
            </w:r>
          </w:p>
          <w:p w:rsidR="00AF0BFA" w:rsidRPr="005331E7" w:rsidRDefault="00AF0BFA">
            <w:pPr>
              <w:spacing w:after="0" w:line="240" w:lineRule="auto"/>
              <w:rPr>
                <w:lang w:val="sr-Cyrl-CS"/>
              </w:rPr>
            </w:pPr>
            <w:r w:rsidRPr="005331E7">
              <w:rPr>
                <w:lang w:val="sr-Cyrl-CS"/>
              </w:rPr>
              <w:t>/рачуна вршених услуга</w:t>
            </w:r>
          </w:p>
        </w:tc>
        <w:tc>
          <w:tcPr>
            <w:tcW w:w="1916" w:type="dxa"/>
            <w:shd w:val="clear" w:color="auto" w:fill="C6D9F1"/>
          </w:tcPr>
          <w:p w:rsidR="00AF0BFA" w:rsidRPr="005331E7" w:rsidRDefault="00AF0BFA">
            <w:pPr>
              <w:spacing w:after="0" w:line="240" w:lineRule="auto"/>
              <w:rPr>
                <w:lang w:val="sr-Cyrl-CS"/>
              </w:rPr>
            </w:pPr>
            <w:r w:rsidRPr="005331E7">
              <w:rPr>
                <w:lang w:val="sr-Cyrl-CS"/>
              </w:rPr>
              <w:t>Вредност извршених услуга без ПДВ-а</w:t>
            </w: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7660" w:type="dxa"/>
            <w:gridSpan w:val="4"/>
          </w:tcPr>
          <w:p w:rsidR="00AF0BFA" w:rsidRPr="005331E7" w:rsidRDefault="00AF0BFA">
            <w:pPr>
              <w:spacing w:after="0" w:line="240" w:lineRule="auto"/>
              <w:rPr>
                <w:b/>
                <w:bCs/>
                <w:lang w:val="sr-Cyrl-CS"/>
              </w:rPr>
            </w:pPr>
            <w:r w:rsidRPr="005331E7">
              <w:rPr>
                <w:b/>
                <w:bCs/>
                <w:lang w:val="sr-Cyrl-CS"/>
              </w:rPr>
              <w:t>укупно</w:t>
            </w:r>
          </w:p>
        </w:tc>
        <w:tc>
          <w:tcPr>
            <w:tcW w:w="1916" w:type="dxa"/>
          </w:tcPr>
          <w:p w:rsidR="00AF0BFA" w:rsidRPr="005331E7" w:rsidRDefault="00AF0BFA">
            <w:pPr>
              <w:spacing w:after="0" w:line="240" w:lineRule="auto"/>
              <w:rPr>
                <w:lang w:val="sr-Cyrl-CS"/>
              </w:rPr>
            </w:pPr>
          </w:p>
        </w:tc>
      </w:tr>
    </w:tbl>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r>
        <w:rPr>
          <w:lang w:val="sr-Cyrl-CS"/>
        </w:rPr>
        <w:t xml:space="preserve">Напомена: горњу табелу попунити и приложити доказе у складу са упутством из поглавља </w:t>
      </w:r>
      <w:r>
        <w:t>V</w:t>
      </w:r>
      <w:r>
        <w:rPr>
          <w:lang w:val="sr-Cyrl-CS"/>
        </w:rPr>
        <w:t>. Тачка 17. Квалитет- укупна вредност референтне листе Конкурсне документације.</w:t>
      </w: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r>
        <w:rPr>
          <w:lang w:val="sr-Cyrl-CS"/>
        </w:rPr>
        <w:t>Датум:                                                                                 Потпис одговорног лица понуђача/подизвођача:</w:t>
      </w:r>
    </w:p>
    <w:p w:rsidR="00AF0BFA" w:rsidRDefault="00AF0BFA">
      <w:pPr>
        <w:rPr>
          <w:lang w:val="sr-Cyrl-CS"/>
        </w:rPr>
      </w:pPr>
      <w:r>
        <w:rPr>
          <w:lang w:val="sr-Cyrl-CS"/>
        </w:rPr>
        <w:t xml:space="preserve">                                                                           </w:t>
      </w:r>
    </w:p>
    <w:p w:rsidR="00AF0BFA" w:rsidRDefault="00AF0BFA">
      <w:pPr>
        <w:rPr>
          <w:rFonts w:ascii="Times New Roman" w:hAnsi="Times New Roman" w:cs="Times New Roman"/>
          <w:lang w:val="sr-Cyrl-CS"/>
        </w:rPr>
      </w:pPr>
      <w:r>
        <w:rPr>
          <w:lang w:val="sr-Cyrl-CS"/>
        </w:rPr>
        <w:t xml:space="preserve">                                                                                            Печат:</w:t>
      </w: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b/>
          <w:bCs/>
          <w:lang w:val="sr-Cyrl-CS"/>
        </w:rPr>
      </w:pPr>
      <w:r>
        <w:rPr>
          <w:b/>
          <w:bCs/>
          <w:lang w:val="sr-Cyrl-CS"/>
        </w:rPr>
        <w:t>ОБРАЗАЦ РЕФЕРЕНТНЕ ПОТВРДЕ</w:t>
      </w:r>
    </w:p>
    <w:p w:rsidR="00AF0BFA" w:rsidRDefault="00AF0BFA">
      <w:pPr>
        <w:rPr>
          <w:rFonts w:ascii="Times New Roman" w:hAnsi="Times New Roman" w:cs="Times New Roman"/>
          <w:b/>
          <w:bCs/>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9"/>
        <w:gridCol w:w="6065"/>
      </w:tblGrid>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Назив референтног наручиоца:</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Седиште:</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Улица и број:</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Телефон:</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Матични број:</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ПИБ:</w:t>
            </w:r>
          </w:p>
        </w:tc>
        <w:tc>
          <w:tcPr>
            <w:tcW w:w="6066" w:type="dxa"/>
          </w:tcPr>
          <w:p w:rsidR="00AF0BFA" w:rsidRPr="005331E7" w:rsidRDefault="00AF0BFA">
            <w:pPr>
              <w:spacing w:after="0" w:line="240" w:lineRule="auto"/>
              <w:rPr>
                <w:lang w:val="sr-Cyrl-CS"/>
              </w:rPr>
            </w:pPr>
          </w:p>
        </w:tc>
      </w:tr>
    </w:tbl>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pStyle w:val="NoSpacing"/>
        <w:suppressAutoHyphens w:val="0"/>
        <w:spacing w:after="200" w:line="276" w:lineRule="auto"/>
        <w:rPr>
          <w:rFonts w:ascii="Times New Roman" w:hAnsi="Times New Roman" w:cs="Times New Roman"/>
          <w:kern w:val="0"/>
          <w:lang w:eastAsia="en-U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sz w:val="24"/>
          <w:szCs w:val="24"/>
          <w:lang w:val="sr-Cyrl-CS"/>
        </w:rPr>
        <w:t xml:space="preserve">У складу са чланом 85. ЗНЈ и поглавља </w:t>
      </w:r>
      <w:r>
        <w:rPr>
          <w:rFonts w:ascii="Times New Roman" w:hAnsi="Times New Roman" w:cs="Times New Roman"/>
          <w:sz w:val="24"/>
          <w:szCs w:val="24"/>
        </w:rPr>
        <w:t>V</w:t>
      </w:r>
      <w:r>
        <w:rPr>
          <w:rFonts w:ascii="Times New Roman" w:hAnsi="Times New Roman" w:cs="Times New Roman"/>
          <w:sz w:val="24"/>
          <w:szCs w:val="24"/>
          <w:lang w:val="sr-Cyrl-CS"/>
        </w:rPr>
        <w:t>. Тачка 17. Конкурсне документације</w:t>
      </w:r>
      <w:r>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за јавну набавку бр.6/2016</w:t>
      </w:r>
      <w:r>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 xml:space="preserve">услуга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 xml:space="preserve">штите, у отвореном поступку, достављамо вам </w:t>
      </w:r>
    </w:p>
    <w:p w:rsidR="00AF0BFA" w:rsidRDefault="00AF0BFA">
      <w:pPr>
        <w:jc w:val="center"/>
        <w:rPr>
          <w:rFonts w:ascii="Times New Roman" w:hAnsi="Times New Roman" w:cs="Times New Roman"/>
          <w:color w:val="000000"/>
          <w:sz w:val="24"/>
          <w:szCs w:val="24"/>
          <w:lang w:val="sr-Cyrl-CS" w:eastAsia="ru-RU"/>
        </w:rPr>
      </w:pPr>
    </w:p>
    <w:p w:rsidR="00AF0BFA" w:rsidRDefault="00AF0BFA">
      <w:pPr>
        <w:jc w:val="cente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ПОТВРДУ</w:t>
      </w:r>
    </w:p>
    <w:p w:rsidR="00AF0BFA" w:rsidRDefault="00AF0BFA">
      <w:pPr>
        <w:pStyle w:val="TableParagraph"/>
        <w:widowControl/>
        <w:autoSpaceDE/>
        <w:autoSpaceDN/>
        <w:adjustRightInd/>
        <w:spacing w:after="200" w:line="276" w:lineRule="auto"/>
        <w:rPr>
          <w:rFonts w:ascii="Times New Roman" w:hAnsi="Times New Roman" w:cs="Times New Roman"/>
          <w:lang w:val="sr-Cyrl-CS"/>
        </w:rPr>
      </w:pPr>
    </w:p>
    <w:p w:rsidR="00AF0BFA" w:rsidRDefault="00AF0BFA">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Којом  потврђујемо да је ____________________________________________________________________________</w:t>
      </w:r>
    </w:p>
    <w:p w:rsidR="00AF0BFA" w:rsidRDefault="00AF0BFA">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(назив подносиоца захтева)</w:t>
      </w:r>
    </w:p>
    <w:p w:rsidR="00AF0BFA" w:rsidRDefault="00AF0BFA">
      <w:pPr>
        <w:rPr>
          <w:rFonts w:ascii="Times New Roman" w:hAnsi="Times New Roman" w:cs="Times New Roman"/>
          <w:sz w:val="24"/>
          <w:szCs w:val="24"/>
          <w:lang w:val="sr-Cyrl-CS"/>
        </w:rPr>
      </w:pPr>
      <w:r>
        <w:rPr>
          <w:rFonts w:ascii="Times New Roman" w:hAnsi="Times New Roman" w:cs="Times New Roman"/>
          <w:sz w:val="24"/>
          <w:szCs w:val="24"/>
          <w:lang w:val="sr-Cyrl-CS"/>
        </w:rPr>
        <w:t>из __________________________________________________( адреса подносиоца захтева), у периоду од ________________________________ године, пружио услугу бањско и климатског лечења и опоравка корисника, у укупној вредности од ______________________________ динара (словима:_____________________________) без ПДВ-а, а све по основу уговора/рачуна бр. _________________ од ____________________ године.</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sz w:val="24"/>
          <w:szCs w:val="24"/>
          <w:lang w:val="sr-Cyrl-CS"/>
        </w:rPr>
        <w:tab/>
        <w:t xml:space="preserve">Потврда се издаје на захтев __________________________________ (назив подносиоца захтева) ради учешћа у поступку јавне набавке услуга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 xml:space="preserve">штите, </w:t>
      </w:r>
      <w:r>
        <w:rPr>
          <w:rFonts w:ascii="Times New Roman" w:hAnsi="Times New Roman" w:cs="Times New Roman"/>
          <w:sz w:val="24"/>
          <w:szCs w:val="24"/>
          <w:lang w:val="sr-Cyrl-CS" w:eastAsia="ru-RU"/>
        </w:rPr>
        <w:t>ЈН бр.</w:t>
      </w:r>
      <w:r>
        <w:rPr>
          <w:rFonts w:ascii="Times New Roman" w:hAnsi="Times New Roman" w:cs="Times New Roman"/>
          <w:color w:val="000000"/>
          <w:sz w:val="24"/>
          <w:szCs w:val="24"/>
          <w:lang w:val="sr-Cyrl-CS" w:eastAsia="ru-RU"/>
        </w:rPr>
        <w:t>6/2016 и у друге сврхе се не може користити.</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Место:_______________</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Датум:________________</w:t>
      </w:r>
    </w:p>
    <w:p w:rsidR="00AF0BFA" w:rsidRDefault="00AF0BFA">
      <w:pPr>
        <w:rPr>
          <w:rFonts w:ascii="Times New Roman" w:hAnsi="Times New Roman" w:cs="Times New Roman"/>
          <w:color w:val="000000"/>
          <w:sz w:val="24"/>
          <w:szCs w:val="24"/>
          <w:lang w:val="sr-Cyrl-CS" w:eastAsia="ru-RU"/>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Да су подаци тачни, својим печатом и потписом потврђује</w:t>
      </w:r>
    </w:p>
    <w:p w:rsidR="00AF0BFA" w:rsidRDefault="00AF0BFA">
      <w:pPr>
        <w:rPr>
          <w:rFonts w:ascii="Times New Roman" w:hAnsi="Times New Roman" w:cs="Times New Roman"/>
          <w:color w:val="000000"/>
          <w:sz w:val="24"/>
          <w:szCs w:val="24"/>
          <w:lang w:val="sr-Cyrl-CS" w:eastAsia="ru-RU"/>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 xml:space="preserve">                                                                                                   РЕФЕРЕНТНИ НАРУЧИЛАЦ</w:t>
      </w:r>
    </w:p>
    <w:p w:rsidR="00AF0BFA" w:rsidRDefault="00AF0BFA">
      <w:pPr>
        <w:jc w:val="right"/>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(потпис и печат овлашћеног лица)</w:t>
      </w:r>
    </w:p>
    <w:p w:rsidR="00AF0BFA" w:rsidRDefault="00AF0BFA">
      <w:pPr>
        <w:jc w:val="right"/>
        <w:rPr>
          <w:rFonts w:ascii="Times New Roman" w:hAnsi="Times New Roman" w:cs="Times New Roman"/>
          <w:color w:val="000000"/>
          <w:sz w:val="24"/>
          <w:szCs w:val="24"/>
          <w:lang w:val="sr-Cyrl-CS" w:eastAsia="ru-RU"/>
        </w:rPr>
      </w:pPr>
    </w:p>
    <w:p w:rsidR="00AF0BFA" w:rsidRDefault="00AF0BFA">
      <w:pPr>
        <w:jc w:val="right"/>
        <w:rPr>
          <w:rFonts w:ascii="Times New Roman" w:hAnsi="Times New Roman" w:cs="Times New Roman"/>
          <w:color w:val="000000"/>
          <w:sz w:val="24"/>
          <w:szCs w:val="24"/>
          <w:lang w:val="sr-Cyrl-CS" w:eastAsia="ru-RU"/>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lastRenderedPageBreak/>
        <w:t>Напомена: Образац потврде копирати и доставити за све наручиоце из референтне листе</w:t>
      </w:r>
    </w:p>
    <w:p w:rsidR="00AF0BFA" w:rsidRDefault="00AF0BFA">
      <w:pPr>
        <w:jc w:val="right"/>
        <w:rPr>
          <w:rFonts w:ascii="Times New Roman" w:hAnsi="Times New Roman" w:cs="Times New Roman"/>
          <w:color w:val="000000"/>
          <w:sz w:val="24"/>
          <w:szCs w:val="24"/>
          <w:lang w:val="sr-Cyrl-CS" w:eastAsia="ru-RU"/>
        </w:rPr>
      </w:pPr>
    </w:p>
    <w:p w:rsidR="00AF0BFA" w:rsidRDefault="00AF0BFA">
      <w:pPr>
        <w:rPr>
          <w:rFonts w:ascii="Times New Roman" w:hAnsi="Times New Roman" w:cs="Times New Roman"/>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sectPr w:rsidR="00AF0BFA" w:rsidSect="00AF0BFA">
      <w:footerReference w:type="default" r:id="rId19"/>
      <w:pgSz w:w="12240" w:h="15840"/>
      <w:pgMar w:top="900" w:right="1440" w:bottom="990" w:left="1440" w:header="708" w:footer="6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E7" w:rsidRDefault="005331E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331E7" w:rsidRDefault="005331E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FA" w:rsidRDefault="005331E7">
    <w:pPr>
      <w:pStyle w:val="Footer"/>
      <w:jc w:val="right"/>
    </w:pPr>
    <w:r>
      <w:fldChar w:fldCharType="begin"/>
    </w:r>
    <w:r>
      <w:instrText xml:space="preserve"> PAGE   \* MERGEFORMAT </w:instrText>
    </w:r>
    <w:r>
      <w:fldChar w:fldCharType="separate"/>
    </w:r>
    <w:r w:rsidR="00B428F3">
      <w:rPr>
        <w:noProof/>
      </w:rPr>
      <w:t>25</w:t>
    </w:r>
    <w:r>
      <w:rPr>
        <w:noProof/>
      </w:rPr>
      <w:fldChar w:fldCharType="end"/>
    </w:r>
  </w:p>
  <w:p w:rsidR="00AF0BFA" w:rsidRDefault="00AF0BFA">
    <w:pPr>
      <w:pStyle w:val="Footer"/>
      <w:jc w:val="center"/>
      <w:rPr>
        <w:color w:val="auto"/>
      </w:rPr>
    </w:pPr>
    <w:r>
      <w:rPr>
        <w:rFonts w:ascii="Times New Roman" w:hAnsi="Times New Roman"/>
        <w:b/>
        <w:bCs/>
        <w:color w:val="1F497D"/>
      </w:rPr>
      <w:t xml:space="preserve">Конкурсна документација у отвореном поступку за ЈН бр </w:t>
    </w:r>
    <w:r>
      <w:rPr>
        <w:b/>
        <w:bCs/>
        <w:color w:val="1F497D"/>
        <w:lang w:val="sr-Cyrl-CS"/>
      </w:rPr>
      <w:t>6</w:t>
    </w:r>
    <w:r>
      <w:rPr>
        <w:b/>
        <w:bCs/>
        <w:color w:val="auto"/>
      </w:rPr>
      <w:t>/201</w:t>
    </w:r>
    <w:r>
      <w:rPr>
        <w:b/>
        <w:bCs/>
        <w:color w:val="auto"/>
        <w:lang w:val="sr-Cyrl-CS"/>
      </w:rPr>
      <w:t>6</w:t>
    </w:r>
  </w:p>
  <w:p w:rsidR="00AF0BFA" w:rsidRDefault="00AF0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E7" w:rsidRDefault="005331E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331E7" w:rsidRDefault="005331E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pStyle w:val="Heading2"/>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pStyle w:val="Heading3"/>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pStyle w:val="Heading4"/>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pStyle w:val="Heading5"/>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pStyle w:val="Heading6"/>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pStyle w:val="Heading7"/>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pStyle w:val="Heading8"/>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pStyle w:val="Heading9"/>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ascii="Times New Roman" w:hAnsi="Times New Roman" w:cs="Times New Roman"/>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6"/>
    <w:lvl w:ilvl="0">
      <w:start w:val="1"/>
      <w:numFmt w:val="decimal"/>
      <w:lvlText w:val="1.%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2)"/>
      <w:lvlJc w:val="left"/>
      <w:rPr>
        <w:rFonts w:ascii="Arial" w:hAnsi="Arial" w:cs="Arial"/>
        <w:b/>
        <w:bCs/>
        <w:i/>
        <w:iCs/>
        <w:smallCaps w:val="0"/>
        <w:strike w:val="0"/>
        <w:color w:val="000000"/>
        <w:spacing w:val="0"/>
        <w:w w:val="100"/>
        <w:position w:val="0"/>
        <w:sz w:val="23"/>
        <w:szCs w:val="23"/>
        <w:u w:val="none"/>
      </w:rPr>
    </w:lvl>
    <w:lvl w:ilvl="2">
      <w:start w:val="1"/>
      <w:numFmt w:val="decimal"/>
      <w:lvlText w:val="%3)"/>
      <w:lvlJc w:val="left"/>
      <w:rPr>
        <w:rFonts w:ascii="Arial" w:hAnsi="Arial" w:cs="Arial"/>
        <w:b/>
        <w:bCs/>
        <w:i/>
        <w:iCs/>
        <w:smallCaps w:val="0"/>
        <w:strike w:val="0"/>
        <w:color w:val="000000"/>
        <w:spacing w:val="0"/>
        <w:w w:val="100"/>
        <w:position w:val="0"/>
        <w:sz w:val="23"/>
        <w:szCs w:val="23"/>
        <w:u w:val="none"/>
      </w:rPr>
    </w:lvl>
    <w:lvl w:ilvl="3">
      <w:start w:val="1"/>
      <w:numFmt w:val="decimal"/>
      <w:lvlText w:val="%3)"/>
      <w:lvlJc w:val="left"/>
      <w:rPr>
        <w:rFonts w:ascii="Arial" w:hAnsi="Arial" w:cs="Arial"/>
        <w:b/>
        <w:bCs/>
        <w:i/>
        <w:iCs/>
        <w:smallCaps w:val="0"/>
        <w:strike w:val="0"/>
        <w:color w:val="000000"/>
        <w:spacing w:val="0"/>
        <w:w w:val="100"/>
        <w:position w:val="0"/>
        <w:sz w:val="23"/>
        <w:szCs w:val="23"/>
        <w:u w:val="none"/>
      </w:rPr>
    </w:lvl>
    <w:lvl w:ilvl="4">
      <w:start w:val="1"/>
      <w:numFmt w:val="decimal"/>
      <w:lvlText w:val="%3)"/>
      <w:lvlJc w:val="left"/>
      <w:rPr>
        <w:rFonts w:ascii="Arial" w:hAnsi="Arial" w:cs="Arial"/>
        <w:b/>
        <w:bCs/>
        <w:i/>
        <w:iCs/>
        <w:smallCaps w:val="0"/>
        <w:strike w:val="0"/>
        <w:color w:val="000000"/>
        <w:spacing w:val="0"/>
        <w:w w:val="100"/>
        <w:position w:val="0"/>
        <w:sz w:val="23"/>
        <w:szCs w:val="23"/>
        <w:u w:val="none"/>
      </w:rPr>
    </w:lvl>
    <w:lvl w:ilvl="5">
      <w:start w:val="1"/>
      <w:numFmt w:val="decimal"/>
      <w:lvlText w:val="%3)"/>
      <w:lvlJc w:val="left"/>
      <w:rPr>
        <w:rFonts w:ascii="Arial" w:hAnsi="Arial" w:cs="Arial"/>
        <w:b/>
        <w:bCs/>
        <w:i/>
        <w:iCs/>
        <w:smallCaps w:val="0"/>
        <w:strike w:val="0"/>
        <w:color w:val="000000"/>
        <w:spacing w:val="0"/>
        <w:w w:val="100"/>
        <w:position w:val="0"/>
        <w:sz w:val="23"/>
        <w:szCs w:val="23"/>
        <w:u w:val="none"/>
      </w:rPr>
    </w:lvl>
    <w:lvl w:ilvl="6">
      <w:start w:val="1"/>
      <w:numFmt w:val="decimal"/>
      <w:lvlText w:val="%3)"/>
      <w:lvlJc w:val="left"/>
      <w:rPr>
        <w:rFonts w:ascii="Arial" w:hAnsi="Arial" w:cs="Arial"/>
        <w:b/>
        <w:bCs/>
        <w:i/>
        <w:iCs/>
        <w:smallCaps w:val="0"/>
        <w:strike w:val="0"/>
        <w:color w:val="000000"/>
        <w:spacing w:val="0"/>
        <w:w w:val="100"/>
        <w:position w:val="0"/>
        <w:sz w:val="23"/>
        <w:szCs w:val="23"/>
        <w:u w:val="none"/>
      </w:rPr>
    </w:lvl>
    <w:lvl w:ilvl="7">
      <w:start w:val="1"/>
      <w:numFmt w:val="decimal"/>
      <w:lvlText w:val="%3)"/>
      <w:lvlJc w:val="left"/>
      <w:rPr>
        <w:rFonts w:ascii="Arial" w:hAnsi="Arial" w:cs="Arial"/>
        <w:b/>
        <w:bCs/>
        <w:i/>
        <w:iCs/>
        <w:smallCaps w:val="0"/>
        <w:strike w:val="0"/>
        <w:color w:val="000000"/>
        <w:spacing w:val="0"/>
        <w:w w:val="100"/>
        <w:position w:val="0"/>
        <w:sz w:val="23"/>
        <w:szCs w:val="23"/>
        <w:u w:val="none"/>
      </w:rPr>
    </w:lvl>
    <w:lvl w:ilvl="8">
      <w:start w:val="1"/>
      <w:numFmt w:val="decimal"/>
      <w:lvlText w:val="%3)"/>
      <w:lvlJc w:val="left"/>
      <w:rPr>
        <w:rFonts w:ascii="Arial" w:hAnsi="Arial" w:cs="Arial"/>
        <w:b/>
        <w:bCs/>
        <w:i/>
        <w:iCs/>
        <w:smallCaps w:val="0"/>
        <w:strike w:val="0"/>
        <w:color w:val="000000"/>
        <w:spacing w:val="0"/>
        <w:w w:val="100"/>
        <w:position w:val="0"/>
        <w:sz w:val="23"/>
        <w:szCs w:val="23"/>
        <w:u w:val="none"/>
      </w:rPr>
    </w:lvl>
  </w:abstractNum>
  <w:abstractNum w:abstractNumId="6">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iCs/>
        <w:smallCaps w:val="0"/>
        <w:strike w:val="0"/>
        <w:color w:val="000000"/>
        <w:spacing w:val="0"/>
        <w:w w:val="100"/>
        <w:position w:val="0"/>
        <w:sz w:val="23"/>
        <w:szCs w:val="23"/>
        <w:u w:val="none"/>
      </w:rPr>
    </w:lvl>
    <w:lvl w:ilvl="2">
      <w:start w:val="3"/>
      <w:numFmt w:val="decimal"/>
      <w:lvlText w:val="%2."/>
      <w:lvlJc w:val="left"/>
      <w:rPr>
        <w:rFonts w:ascii="Arial" w:hAnsi="Arial" w:cs="Arial"/>
        <w:b/>
        <w:bCs/>
        <w:i/>
        <w:iCs/>
        <w:smallCaps w:val="0"/>
        <w:strike w:val="0"/>
        <w:color w:val="000000"/>
        <w:spacing w:val="0"/>
        <w:w w:val="100"/>
        <w:position w:val="0"/>
        <w:sz w:val="23"/>
        <w:szCs w:val="23"/>
        <w:u w:val="none"/>
      </w:rPr>
    </w:lvl>
    <w:lvl w:ilvl="3">
      <w:start w:val="3"/>
      <w:numFmt w:val="decimal"/>
      <w:lvlText w:val="%2."/>
      <w:lvlJc w:val="left"/>
      <w:rPr>
        <w:rFonts w:ascii="Arial" w:hAnsi="Arial" w:cs="Arial"/>
        <w:b/>
        <w:bCs/>
        <w:i/>
        <w:iCs/>
        <w:smallCaps w:val="0"/>
        <w:strike w:val="0"/>
        <w:color w:val="000000"/>
        <w:spacing w:val="0"/>
        <w:w w:val="100"/>
        <w:position w:val="0"/>
        <w:sz w:val="23"/>
        <w:szCs w:val="23"/>
        <w:u w:val="none"/>
      </w:rPr>
    </w:lvl>
    <w:lvl w:ilvl="4">
      <w:start w:val="3"/>
      <w:numFmt w:val="decimal"/>
      <w:lvlText w:val="%2."/>
      <w:lvlJc w:val="left"/>
      <w:rPr>
        <w:rFonts w:ascii="Arial" w:hAnsi="Arial" w:cs="Arial"/>
        <w:b/>
        <w:bCs/>
        <w:i/>
        <w:iCs/>
        <w:smallCaps w:val="0"/>
        <w:strike w:val="0"/>
        <w:color w:val="000000"/>
        <w:spacing w:val="0"/>
        <w:w w:val="100"/>
        <w:position w:val="0"/>
        <w:sz w:val="23"/>
        <w:szCs w:val="23"/>
        <w:u w:val="none"/>
      </w:rPr>
    </w:lvl>
    <w:lvl w:ilvl="5">
      <w:start w:val="3"/>
      <w:numFmt w:val="decimal"/>
      <w:lvlText w:val="%2."/>
      <w:lvlJc w:val="left"/>
      <w:rPr>
        <w:rFonts w:ascii="Arial" w:hAnsi="Arial" w:cs="Arial"/>
        <w:b/>
        <w:bCs/>
        <w:i/>
        <w:iCs/>
        <w:smallCaps w:val="0"/>
        <w:strike w:val="0"/>
        <w:color w:val="000000"/>
        <w:spacing w:val="0"/>
        <w:w w:val="100"/>
        <w:position w:val="0"/>
        <w:sz w:val="23"/>
        <w:szCs w:val="23"/>
        <w:u w:val="none"/>
      </w:rPr>
    </w:lvl>
    <w:lvl w:ilvl="6">
      <w:start w:val="3"/>
      <w:numFmt w:val="decimal"/>
      <w:lvlText w:val="%2."/>
      <w:lvlJc w:val="left"/>
      <w:rPr>
        <w:rFonts w:ascii="Arial" w:hAnsi="Arial" w:cs="Arial"/>
        <w:b/>
        <w:bCs/>
        <w:i/>
        <w:iCs/>
        <w:smallCaps w:val="0"/>
        <w:strike w:val="0"/>
        <w:color w:val="000000"/>
        <w:spacing w:val="0"/>
        <w:w w:val="100"/>
        <w:position w:val="0"/>
        <w:sz w:val="23"/>
        <w:szCs w:val="23"/>
        <w:u w:val="none"/>
      </w:rPr>
    </w:lvl>
    <w:lvl w:ilvl="7">
      <w:start w:val="3"/>
      <w:numFmt w:val="decimal"/>
      <w:lvlText w:val="%2."/>
      <w:lvlJc w:val="left"/>
      <w:rPr>
        <w:rFonts w:ascii="Arial" w:hAnsi="Arial" w:cs="Arial"/>
        <w:b/>
        <w:bCs/>
        <w:i/>
        <w:iCs/>
        <w:smallCaps w:val="0"/>
        <w:strike w:val="0"/>
        <w:color w:val="000000"/>
        <w:spacing w:val="0"/>
        <w:w w:val="100"/>
        <w:position w:val="0"/>
        <w:sz w:val="23"/>
        <w:szCs w:val="23"/>
        <w:u w:val="none"/>
      </w:rPr>
    </w:lvl>
    <w:lvl w:ilvl="8">
      <w:start w:val="3"/>
      <w:numFmt w:val="decimal"/>
      <w:lvlText w:val="%2."/>
      <w:lvlJc w:val="left"/>
      <w:rPr>
        <w:rFonts w:ascii="Arial" w:hAnsi="Arial" w:cs="Arial"/>
        <w:b/>
        <w:bCs/>
        <w:i/>
        <w:iCs/>
        <w:smallCaps w:val="0"/>
        <w:strike w:val="0"/>
        <w:color w:val="000000"/>
        <w:spacing w:val="0"/>
        <w:w w:val="100"/>
        <w:position w:val="0"/>
        <w:sz w:val="23"/>
        <w:szCs w:val="23"/>
        <w:u w:val="none"/>
      </w:rPr>
    </w:lvl>
  </w:abstractNum>
  <w:abstractNum w:abstractNumId="7">
    <w:nsid w:val="0000000D"/>
    <w:multiLevelType w:val="multilevel"/>
    <w:tmpl w:val="0000000C"/>
    <w:lvl w:ilvl="0">
      <w:start w:val="6"/>
      <w:numFmt w:val="decimal"/>
      <w:lvlText w:val="%1."/>
      <w:lvlJc w:val="left"/>
      <w:rPr>
        <w:rFonts w:ascii="Arial" w:hAnsi="Arial" w:cs="Arial"/>
        <w:b/>
        <w:bCs/>
        <w:i/>
        <w:iCs/>
        <w:smallCaps w:val="0"/>
        <w:strike w:val="0"/>
        <w:color w:val="000000"/>
        <w:spacing w:val="0"/>
        <w:w w:val="100"/>
        <w:position w:val="0"/>
        <w:sz w:val="23"/>
        <w:szCs w:val="23"/>
        <w:u w:val="none"/>
      </w:rPr>
    </w:lvl>
    <w:lvl w:ilvl="1">
      <w:start w:val="6"/>
      <w:numFmt w:val="decimal"/>
      <w:lvlText w:val="%1."/>
      <w:lvlJc w:val="left"/>
      <w:rPr>
        <w:rFonts w:ascii="Arial" w:hAnsi="Arial" w:cs="Arial"/>
        <w:b/>
        <w:bCs/>
        <w:i/>
        <w:iCs/>
        <w:smallCaps w:val="0"/>
        <w:strike w:val="0"/>
        <w:color w:val="000000"/>
        <w:spacing w:val="0"/>
        <w:w w:val="100"/>
        <w:position w:val="0"/>
        <w:sz w:val="23"/>
        <w:szCs w:val="23"/>
        <w:u w:val="none"/>
      </w:rPr>
    </w:lvl>
    <w:lvl w:ilvl="2">
      <w:start w:val="6"/>
      <w:numFmt w:val="decimal"/>
      <w:lvlText w:val="%1."/>
      <w:lvlJc w:val="left"/>
      <w:rPr>
        <w:rFonts w:ascii="Arial" w:hAnsi="Arial" w:cs="Arial"/>
        <w:b/>
        <w:bCs/>
        <w:i/>
        <w:iCs/>
        <w:smallCaps w:val="0"/>
        <w:strike w:val="0"/>
        <w:color w:val="000000"/>
        <w:spacing w:val="0"/>
        <w:w w:val="100"/>
        <w:position w:val="0"/>
        <w:sz w:val="23"/>
        <w:szCs w:val="23"/>
        <w:u w:val="none"/>
      </w:rPr>
    </w:lvl>
    <w:lvl w:ilvl="3">
      <w:start w:val="6"/>
      <w:numFmt w:val="decimal"/>
      <w:lvlText w:val="%1."/>
      <w:lvlJc w:val="left"/>
      <w:rPr>
        <w:rFonts w:ascii="Arial" w:hAnsi="Arial" w:cs="Arial"/>
        <w:b/>
        <w:bCs/>
        <w:i/>
        <w:iCs/>
        <w:smallCaps w:val="0"/>
        <w:strike w:val="0"/>
        <w:color w:val="000000"/>
        <w:spacing w:val="0"/>
        <w:w w:val="100"/>
        <w:position w:val="0"/>
        <w:sz w:val="23"/>
        <w:szCs w:val="23"/>
        <w:u w:val="none"/>
      </w:rPr>
    </w:lvl>
    <w:lvl w:ilvl="4">
      <w:start w:val="6"/>
      <w:numFmt w:val="decimal"/>
      <w:lvlText w:val="%1."/>
      <w:lvlJc w:val="left"/>
      <w:rPr>
        <w:rFonts w:ascii="Arial" w:hAnsi="Arial" w:cs="Arial"/>
        <w:b/>
        <w:bCs/>
        <w:i/>
        <w:iCs/>
        <w:smallCaps w:val="0"/>
        <w:strike w:val="0"/>
        <w:color w:val="000000"/>
        <w:spacing w:val="0"/>
        <w:w w:val="100"/>
        <w:position w:val="0"/>
        <w:sz w:val="23"/>
        <w:szCs w:val="23"/>
        <w:u w:val="none"/>
      </w:rPr>
    </w:lvl>
    <w:lvl w:ilvl="5">
      <w:start w:val="6"/>
      <w:numFmt w:val="decimal"/>
      <w:lvlText w:val="%1."/>
      <w:lvlJc w:val="left"/>
      <w:rPr>
        <w:rFonts w:ascii="Arial" w:hAnsi="Arial" w:cs="Arial"/>
        <w:b/>
        <w:bCs/>
        <w:i/>
        <w:iCs/>
        <w:smallCaps w:val="0"/>
        <w:strike w:val="0"/>
        <w:color w:val="000000"/>
        <w:spacing w:val="0"/>
        <w:w w:val="100"/>
        <w:position w:val="0"/>
        <w:sz w:val="23"/>
        <w:szCs w:val="23"/>
        <w:u w:val="none"/>
      </w:rPr>
    </w:lvl>
    <w:lvl w:ilvl="6">
      <w:start w:val="6"/>
      <w:numFmt w:val="decimal"/>
      <w:lvlText w:val="%1."/>
      <w:lvlJc w:val="left"/>
      <w:rPr>
        <w:rFonts w:ascii="Arial" w:hAnsi="Arial" w:cs="Arial"/>
        <w:b/>
        <w:bCs/>
        <w:i/>
        <w:iCs/>
        <w:smallCaps w:val="0"/>
        <w:strike w:val="0"/>
        <w:color w:val="000000"/>
        <w:spacing w:val="0"/>
        <w:w w:val="100"/>
        <w:position w:val="0"/>
        <w:sz w:val="23"/>
        <w:szCs w:val="23"/>
        <w:u w:val="none"/>
      </w:rPr>
    </w:lvl>
    <w:lvl w:ilvl="7">
      <w:start w:val="6"/>
      <w:numFmt w:val="decimal"/>
      <w:lvlText w:val="%1."/>
      <w:lvlJc w:val="left"/>
      <w:rPr>
        <w:rFonts w:ascii="Arial" w:hAnsi="Arial" w:cs="Arial"/>
        <w:b/>
        <w:bCs/>
        <w:i/>
        <w:iCs/>
        <w:smallCaps w:val="0"/>
        <w:strike w:val="0"/>
        <w:color w:val="000000"/>
        <w:spacing w:val="0"/>
        <w:w w:val="100"/>
        <w:position w:val="0"/>
        <w:sz w:val="23"/>
        <w:szCs w:val="23"/>
        <w:u w:val="none"/>
      </w:rPr>
    </w:lvl>
    <w:lvl w:ilvl="8">
      <w:start w:val="6"/>
      <w:numFmt w:val="decimal"/>
      <w:lvlText w:val="%1."/>
      <w:lvlJc w:val="left"/>
      <w:rPr>
        <w:rFonts w:ascii="Arial" w:hAnsi="Arial" w:cs="Arial"/>
        <w:b/>
        <w:bCs/>
        <w:i/>
        <w:iCs/>
        <w:smallCaps w:val="0"/>
        <w:strike w:val="0"/>
        <w:color w:val="000000"/>
        <w:spacing w:val="0"/>
        <w:w w:val="100"/>
        <w:position w:val="0"/>
        <w:sz w:val="23"/>
        <w:szCs w:val="23"/>
        <w:u w:val="none"/>
      </w:rPr>
    </w:lvl>
  </w:abstractNum>
  <w:abstractNum w:abstractNumId="8">
    <w:nsid w:val="00000013"/>
    <w:multiLevelType w:val="multilevel"/>
    <w:tmpl w:val="00000012"/>
    <w:lvl w:ilvl="0">
      <w:start w:val="2"/>
      <w:numFmt w:val="decimal"/>
      <w:pStyle w:val="Nabrajanjeminus"/>
      <w:lvlText w:val="%1."/>
      <w:lvlJc w:val="left"/>
      <w:rPr>
        <w:rFonts w:ascii="Arial" w:hAnsi="Arial" w:cs="Arial"/>
        <w:b/>
        <w:bCs/>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3"/>
      <w:numFmt w:val="decimal"/>
      <w:lvlText w:val="%3."/>
      <w:lvlJc w:val="left"/>
      <w:rPr>
        <w:rFonts w:ascii="Arial" w:hAnsi="Arial" w:cs="Arial"/>
        <w:b/>
        <w:bCs/>
        <w:i w:val="0"/>
        <w:iCs w:val="0"/>
        <w:smallCaps w:val="0"/>
        <w:strike w:val="0"/>
        <w:color w:val="000000"/>
        <w:spacing w:val="0"/>
        <w:w w:val="100"/>
        <w:position w:val="0"/>
        <w:sz w:val="23"/>
        <w:szCs w:val="23"/>
        <w:u w:val="none"/>
      </w:rPr>
    </w:lvl>
    <w:lvl w:ilvl="3">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5">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6">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7">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8">
      <w:start w:val="4"/>
      <w:numFmt w:val="decimal"/>
      <w:lvlText w:val="%4."/>
      <w:lvlJc w:val="left"/>
      <w:rPr>
        <w:rFonts w:ascii="Arial" w:hAnsi="Arial" w:cs="Arial"/>
        <w:b/>
        <w:bCs/>
        <w:i w:val="0"/>
        <w:iCs w:val="0"/>
        <w:smallCaps w:val="0"/>
        <w:strike w:val="0"/>
        <w:color w:val="000000"/>
        <w:spacing w:val="0"/>
        <w:w w:val="100"/>
        <w:position w:val="0"/>
        <w:sz w:val="23"/>
        <w:szCs w:val="23"/>
        <w:u w:val="none"/>
      </w:rPr>
    </w:lvl>
  </w:abstractNum>
  <w:abstractNum w:abstractNumId="9">
    <w:nsid w:val="09105ECC"/>
    <w:multiLevelType w:val="hybridMultilevel"/>
    <w:tmpl w:val="0A8265C2"/>
    <w:lvl w:ilvl="0" w:tplc="98160362">
      <w:start w:val="19"/>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97A3E67"/>
    <w:multiLevelType w:val="hybridMultilevel"/>
    <w:tmpl w:val="0A44311A"/>
    <w:lvl w:ilvl="0" w:tplc="0952E18A">
      <w:start w:val="18"/>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09B04FA2"/>
    <w:multiLevelType w:val="multilevel"/>
    <w:tmpl w:val="8270A2D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12">
    <w:nsid w:val="0C166535"/>
    <w:multiLevelType w:val="hybridMultilevel"/>
    <w:tmpl w:val="B122E198"/>
    <w:lvl w:ilvl="0" w:tplc="3384CD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0F042CAC"/>
    <w:multiLevelType w:val="hybridMultilevel"/>
    <w:tmpl w:val="AE3CAD6E"/>
    <w:lvl w:ilvl="0" w:tplc="B93CAF4E">
      <w:start w:val="1"/>
      <w:numFmt w:val="decimal"/>
      <w:lvlText w:val="%1)"/>
      <w:lvlJc w:val="left"/>
      <w:pPr>
        <w:ind w:left="740" w:hanging="360"/>
      </w:pPr>
      <w:rPr>
        <w:rFonts w:ascii="Times New Roman" w:hAnsi="Times New Roman" w:cs="Times New Roman" w:hint="default"/>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14">
    <w:nsid w:val="10E9686B"/>
    <w:multiLevelType w:val="hybridMultilevel"/>
    <w:tmpl w:val="B8A8789A"/>
    <w:lvl w:ilvl="0" w:tplc="0409000F">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2EF7DBA"/>
    <w:multiLevelType w:val="hybridMultilevel"/>
    <w:tmpl w:val="3A8C86F4"/>
    <w:lvl w:ilvl="0" w:tplc="D40A1FD2">
      <w:start w:val="1"/>
      <w:numFmt w:val="decimal"/>
      <w:lvlText w:val="%1)"/>
      <w:lvlJc w:val="left"/>
      <w:pPr>
        <w:ind w:left="810" w:hanging="360"/>
      </w:pPr>
      <w:rPr>
        <w:rFonts w:ascii="Times New Roman" w:hAnsi="Times New Roman" w:cs="Times New Roman" w:hint="default"/>
        <w:i w:val="0"/>
        <w:iCs w:val="0"/>
      </w:rPr>
    </w:lvl>
    <w:lvl w:ilvl="1" w:tplc="04090019">
      <w:start w:val="1"/>
      <w:numFmt w:val="lowerLetter"/>
      <w:lvlText w:val="%2."/>
      <w:lvlJc w:val="left"/>
      <w:pPr>
        <w:ind w:left="1530" w:hanging="360"/>
      </w:pPr>
      <w:rPr>
        <w:rFonts w:ascii="Times New Roman" w:hAnsi="Times New Roman" w:cs="Times New Roman"/>
      </w:rPr>
    </w:lvl>
    <w:lvl w:ilvl="2" w:tplc="0409001B">
      <w:start w:val="1"/>
      <w:numFmt w:val="lowerRoman"/>
      <w:lvlText w:val="%3."/>
      <w:lvlJc w:val="right"/>
      <w:pPr>
        <w:ind w:left="2250" w:hanging="180"/>
      </w:pPr>
      <w:rPr>
        <w:rFonts w:ascii="Times New Roman" w:hAnsi="Times New Roman" w:cs="Times New Roman"/>
      </w:rPr>
    </w:lvl>
    <w:lvl w:ilvl="3" w:tplc="0409000F">
      <w:start w:val="1"/>
      <w:numFmt w:val="decimal"/>
      <w:lvlText w:val="%4."/>
      <w:lvlJc w:val="left"/>
      <w:pPr>
        <w:ind w:left="2970" w:hanging="360"/>
      </w:pPr>
      <w:rPr>
        <w:rFonts w:ascii="Times New Roman" w:hAnsi="Times New Roman" w:cs="Times New Roman"/>
      </w:rPr>
    </w:lvl>
    <w:lvl w:ilvl="4" w:tplc="04090019">
      <w:start w:val="1"/>
      <w:numFmt w:val="lowerLetter"/>
      <w:lvlText w:val="%5."/>
      <w:lvlJc w:val="left"/>
      <w:pPr>
        <w:ind w:left="3690" w:hanging="360"/>
      </w:pPr>
      <w:rPr>
        <w:rFonts w:ascii="Times New Roman" w:hAnsi="Times New Roman" w:cs="Times New Roman"/>
      </w:rPr>
    </w:lvl>
    <w:lvl w:ilvl="5" w:tplc="0409001B">
      <w:start w:val="1"/>
      <w:numFmt w:val="lowerRoman"/>
      <w:lvlText w:val="%6."/>
      <w:lvlJc w:val="right"/>
      <w:pPr>
        <w:ind w:left="4410" w:hanging="180"/>
      </w:pPr>
      <w:rPr>
        <w:rFonts w:ascii="Times New Roman" w:hAnsi="Times New Roman" w:cs="Times New Roman"/>
      </w:rPr>
    </w:lvl>
    <w:lvl w:ilvl="6" w:tplc="0409000F">
      <w:start w:val="1"/>
      <w:numFmt w:val="decimal"/>
      <w:lvlText w:val="%7."/>
      <w:lvlJc w:val="left"/>
      <w:pPr>
        <w:ind w:left="5130" w:hanging="360"/>
      </w:pPr>
      <w:rPr>
        <w:rFonts w:ascii="Times New Roman" w:hAnsi="Times New Roman" w:cs="Times New Roman"/>
      </w:rPr>
    </w:lvl>
    <w:lvl w:ilvl="7" w:tplc="04090019">
      <w:start w:val="1"/>
      <w:numFmt w:val="lowerLetter"/>
      <w:lvlText w:val="%8."/>
      <w:lvlJc w:val="left"/>
      <w:pPr>
        <w:ind w:left="5850" w:hanging="360"/>
      </w:pPr>
      <w:rPr>
        <w:rFonts w:ascii="Times New Roman" w:hAnsi="Times New Roman" w:cs="Times New Roman"/>
      </w:rPr>
    </w:lvl>
    <w:lvl w:ilvl="8" w:tplc="0409001B">
      <w:start w:val="1"/>
      <w:numFmt w:val="lowerRoman"/>
      <w:lvlText w:val="%9."/>
      <w:lvlJc w:val="right"/>
      <w:pPr>
        <w:ind w:left="6570" w:hanging="180"/>
      </w:pPr>
      <w:rPr>
        <w:rFonts w:ascii="Times New Roman" w:hAnsi="Times New Roman" w:cs="Times New Roman"/>
      </w:r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1FF4101D"/>
    <w:multiLevelType w:val="hybridMultilevel"/>
    <w:tmpl w:val="442A5738"/>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1877C2B"/>
    <w:multiLevelType w:val="hybridMultilevel"/>
    <w:tmpl w:val="14C8A01E"/>
    <w:lvl w:ilvl="0" w:tplc="0409000F">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897271"/>
    <w:multiLevelType w:val="hybridMultilevel"/>
    <w:tmpl w:val="87E008BA"/>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2C82307C"/>
    <w:multiLevelType w:val="hybridMultilevel"/>
    <w:tmpl w:val="08063630"/>
    <w:lvl w:ilvl="0" w:tplc="0409000F">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DA42C8F"/>
    <w:multiLevelType w:val="hybridMultilevel"/>
    <w:tmpl w:val="975E6306"/>
    <w:lvl w:ilvl="0" w:tplc="DC32204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36D378EC"/>
    <w:multiLevelType w:val="hybridMultilevel"/>
    <w:tmpl w:val="E68C3228"/>
    <w:lvl w:ilvl="0" w:tplc="FADEA5A2">
      <w:start w:val="2"/>
      <w:numFmt w:val="decimal"/>
      <w:lvlText w:val="%1)"/>
      <w:lvlJc w:val="left"/>
      <w:pPr>
        <w:ind w:left="380" w:hanging="360"/>
      </w:pPr>
      <w:rPr>
        <w:rFonts w:ascii="Times New Roman" w:hAnsi="Times New Roman" w:cs="Times New Roman" w:hint="default"/>
        <w:color w:val="000000"/>
      </w:rPr>
    </w:lvl>
    <w:lvl w:ilvl="1" w:tplc="04090019">
      <w:start w:val="1"/>
      <w:numFmt w:val="lowerLetter"/>
      <w:lvlText w:val="%2."/>
      <w:lvlJc w:val="left"/>
      <w:pPr>
        <w:ind w:left="1100" w:hanging="360"/>
      </w:pPr>
      <w:rPr>
        <w:rFonts w:ascii="Times New Roman" w:hAnsi="Times New Roman" w:cs="Times New Roman"/>
      </w:rPr>
    </w:lvl>
    <w:lvl w:ilvl="2" w:tplc="0409001B">
      <w:start w:val="1"/>
      <w:numFmt w:val="lowerRoman"/>
      <w:lvlText w:val="%3."/>
      <w:lvlJc w:val="right"/>
      <w:pPr>
        <w:ind w:left="1820" w:hanging="180"/>
      </w:pPr>
      <w:rPr>
        <w:rFonts w:ascii="Times New Roman" w:hAnsi="Times New Roman" w:cs="Times New Roman"/>
      </w:rPr>
    </w:lvl>
    <w:lvl w:ilvl="3" w:tplc="0409000F">
      <w:start w:val="1"/>
      <w:numFmt w:val="decimal"/>
      <w:lvlText w:val="%4."/>
      <w:lvlJc w:val="left"/>
      <w:pPr>
        <w:ind w:left="2540" w:hanging="360"/>
      </w:pPr>
      <w:rPr>
        <w:rFonts w:ascii="Times New Roman" w:hAnsi="Times New Roman" w:cs="Times New Roman"/>
      </w:rPr>
    </w:lvl>
    <w:lvl w:ilvl="4" w:tplc="04090019">
      <w:start w:val="1"/>
      <w:numFmt w:val="lowerLetter"/>
      <w:lvlText w:val="%5."/>
      <w:lvlJc w:val="left"/>
      <w:pPr>
        <w:ind w:left="3260" w:hanging="360"/>
      </w:pPr>
      <w:rPr>
        <w:rFonts w:ascii="Times New Roman" w:hAnsi="Times New Roman" w:cs="Times New Roman"/>
      </w:rPr>
    </w:lvl>
    <w:lvl w:ilvl="5" w:tplc="0409001B">
      <w:start w:val="1"/>
      <w:numFmt w:val="lowerRoman"/>
      <w:lvlText w:val="%6."/>
      <w:lvlJc w:val="right"/>
      <w:pPr>
        <w:ind w:left="3980" w:hanging="180"/>
      </w:pPr>
      <w:rPr>
        <w:rFonts w:ascii="Times New Roman" w:hAnsi="Times New Roman" w:cs="Times New Roman"/>
      </w:rPr>
    </w:lvl>
    <w:lvl w:ilvl="6" w:tplc="0409000F">
      <w:start w:val="1"/>
      <w:numFmt w:val="decimal"/>
      <w:lvlText w:val="%7."/>
      <w:lvlJc w:val="left"/>
      <w:pPr>
        <w:ind w:left="4700" w:hanging="360"/>
      </w:pPr>
      <w:rPr>
        <w:rFonts w:ascii="Times New Roman" w:hAnsi="Times New Roman" w:cs="Times New Roman"/>
      </w:rPr>
    </w:lvl>
    <w:lvl w:ilvl="7" w:tplc="04090019">
      <w:start w:val="1"/>
      <w:numFmt w:val="lowerLetter"/>
      <w:lvlText w:val="%8."/>
      <w:lvlJc w:val="left"/>
      <w:pPr>
        <w:ind w:left="5420" w:hanging="360"/>
      </w:pPr>
      <w:rPr>
        <w:rFonts w:ascii="Times New Roman" w:hAnsi="Times New Roman" w:cs="Times New Roman"/>
      </w:rPr>
    </w:lvl>
    <w:lvl w:ilvl="8" w:tplc="0409001B">
      <w:start w:val="1"/>
      <w:numFmt w:val="lowerRoman"/>
      <w:lvlText w:val="%9."/>
      <w:lvlJc w:val="right"/>
      <w:pPr>
        <w:ind w:left="6140" w:hanging="180"/>
      </w:pPr>
      <w:rPr>
        <w:rFonts w:ascii="Times New Roman" w:hAnsi="Times New Roman" w:cs="Times New Roman"/>
      </w:rPr>
    </w:lvl>
  </w:abstractNum>
  <w:abstractNum w:abstractNumId="25">
    <w:nsid w:val="3A02278C"/>
    <w:multiLevelType w:val="singleLevel"/>
    <w:tmpl w:val="9DE87CE0"/>
    <w:lvl w:ilvl="0">
      <w:start w:val="1"/>
      <w:numFmt w:val="decimal"/>
      <w:lvlText w:val="%1)"/>
      <w:lvlJc w:val="left"/>
      <w:pPr>
        <w:tabs>
          <w:tab w:val="num" w:pos="720"/>
        </w:tabs>
        <w:ind w:left="720" w:hanging="360"/>
      </w:pPr>
      <w:rPr>
        <w:rFonts w:ascii="Times New Roman" w:hAnsi="Times New Roman" w:cs="Times New Roman" w:hint="default"/>
        <w:b w:val="0"/>
        <w:bCs w:val="0"/>
        <w:i w:val="0"/>
        <w:iCs w:val="0"/>
      </w:rPr>
    </w:lvl>
  </w:abstractNum>
  <w:abstractNum w:abstractNumId="26">
    <w:nsid w:val="3B23732B"/>
    <w:multiLevelType w:val="hybridMultilevel"/>
    <w:tmpl w:val="F006C17A"/>
    <w:lvl w:ilvl="0" w:tplc="EBF0FBC2">
      <w:start w:val="1"/>
      <w:numFmt w:val="decimal"/>
      <w:lvlText w:val="%1)"/>
      <w:lvlJc w:val="left"/>
      <w:pPr>
        <w:tabs>
          <w:tab w:val="num" w:pos="810"/>
        </w:tabs>
        <w:ind w:left="810" w:hanging="360"/>
      </w:pPr>
      <w:rPr>
        <w:rFonts w:hint="default"/>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7">
    <w:nsid w:val="3F376A03"/>
    <w:multiLevelType w:val="multilevel"/>
    <w:tmpl w:val="A128E354"/>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28">
    <w:nsid w:val="417A1A62"/>
    <w:multiLevelType w:val="multilevel"/>
    <w:tmpl w:val="D02E0B2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9">
    <w:nsid w:val="421A0FC7"/>
    <w:multiLevelType w:val="hybridMultilevel"/>
    <w:tmpl w:val="EA4AE0AC"/>
    <w:lvl w:ilvl="0" w:tplc="0409000F">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508E1C65"/>
    <w:multiLevelType w:val="hybridMultilevel"/>
    <w:tmpl w:val="8CCC1872"/>
    <w:lvl w:ilvl="0" w:tplc="57803668">
      <w:start w:val="2"/>
      <w:numFmt w:val="decimalZero"/>
      <w:lvlText w:val="%1."/>
      <w:lvlJc w:val="left"/>
      <w:pPr>
        <w:ind w:left="1080" w:hanging="360"/>
      </w:pPr>
      <w:rPr>
        <w:rFonts w:ascii="Times New Roman" w:hAnsi="Times New Roman" w:cs="Times New Roman" w:hint="default"/>
        <w:b/>
        <w:bCs/>
        <w:i/>
        <w:iCs/>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1">
    <w:nsid w:val="6568130E"/>
    <w:multiLevelType w:val="hybridMultilevel"/>
    <w:tmpl w:val="2CDA1B80"/>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2">
    <w:nsid w:val="6B667162"/>
    <w:multiLevelType w:val="hybridMultilevel"/>
    <w:tmpl w:val="5B762DE0"/>
    <w:lvl w:ilvl="0" w:tplc="05FE5522">
      <w:start w:val="1"/>
      <w:numFmt w:val="decimal"/>
      <w:lvlText w:val="%1)"/>
      <w:lvlJc w:val="left"/>
      <w:pPr>
        <w:tabs>
          <w:tab w:val="num" w:pos="810"/>
        </w:tabs>
        <w:ind w:left="810" w:hanging="360"/>
      </w:pPr>
      <w:rPr>
        <w:rFonts w:hint="default"/>
        <w:i w:val="0"/>
        <w:iCs w:val="0"/>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3">
    <w:nsid w:val="6E910200"/>
    <w:multiLevelType w:val="multilevel"/>
    <w:tmpl w:val="F33280BC"/>
    <w:lvl w:ilvl="0">
      <w:start w:val="1"/>
      <w:numFmt w:val="decimal"/>
      <w:lvlText w:val="%1"/>
      <w:lvlJc w:val="left"/>
      <w:pPr>
        <w:ind w:left="360" w:hanging="360"/>
      </w:pPr>
      <w:rPr>
        <w:rFonts w:ascii="Times New Roman" w:hAnsi="Times New Roman" w:cs="Times New Roman" w:hint="default"/>
        <w:b w:val="0"/>
        <w:bCs w:val="0"/>
        <w:i w:val="0"/>
        <w:iCs w:val="0"/>
      </w:rPr>
    </w:lvl>
    <w:lvl w:ilvl="1">
      <w:start w:val="3"/>
      <w:numFmt w:val="decimal"/>
      <w:lvlText w:val="%1.%2"/>
      <w:lvlJc w:val="left"/>
      <w:pPr>
        <w:ind w:left="1080" w:hanging="360"/>
      </w:pPr>
      <w:rPr>
        <w:rFonts w:ascii="Times New Roman" w:hAnsi="Times New Roman" w:cs="Times New Roman" w:hint="default"/>
        <w:b w:val="0"/>
        <w:bCs w:val="0"/>
        <w:i w:val="0"/>
        <w:iCs w:val="0"/>
      </w:rPr>
    </w:lvl>
    <w:lvl w:ilvl="2">
      <w:start w:val="1"/>
      <w:numFmt w:val="decimal"/>
      <w:lvlText w:val="%1.%2.%3"/>
      <w:lvlJc w:val="left"/>
      <w:pPr>
        <w:ind w:left="2160" w:hanging="720"/>
      </w:pPr>
      <w:rPr>
        <w:rFonts w:ascii="Times New Roman" w:hAnsi="Times New Roman" w:cs="Times New Roman" w:hint="default"/>
        <w:b w:val="0"/>
        <w:bCs w:val="0"/>
        <w:i w:val="0"/>
        <w:iCs w:val="0"/>
      </w:rPr>
    </w:lvl>
    <w:lvl w:ilvl="3">
      <w:start w:val="1"/>
      <w:numFmt w:val="decimal"/>
      <w:lvlText w:val="%1.%2.%3.%4"/>
      <w:lvlJc w:val="left"/>
      <w:pPr>
        <w:ind w:left="2880" w:hanging="720"/>
      </w:pPr>
      <w:rPr>
        <w:rFonts w:ascii="Times New Roman" w:hAnsi="Times New Roman" w:cs="Times New Roman" w:hint="default"/>
        <w:b w:val="0"/>
        <w:bCs w:val="0"/>
        <w:i w:val="0"/>
        <w:iCs w:val="0"/>
      </w:rPr>
    </w:lvl>
    <w:lvl w:ilvl="4">
      <w:start w:val="1"/>
      <w:numFmt w:val="decimal"/>
      <w:lvlText w:val="%1.%2.%3.%4.%5"/>
      <w:lvlJc w:val="left"/>
      <w:pPr>
        <w:ind w:left="3960" w:hanging="1080"/>
      </w:pPr>
      <w:rPr>
        <w:rFonts w:ascii="Times New Roman" w:hAnsi="Times New Roman" w:cs="Times New Roman" w:hint="default"/>
        <w:b w:val="0"/>
        <w:bCs w:val="0"/>
        <w:i w:val="0"/>
        <w:iCs w:val="0"/>
      </w:rPr>
    </w:lvl>
    <w:lvl w:ilvl="5">
      <w:start w:val="1"/>
      <w:numFmt w:val="decimal"/>
      <w:lvlText w:val="%1.%2.%3.%4.%5.%6"/>
      <w:lvlJc w:val="left"/>
      <w:pPr>
        <w:ind w:left="4680" w:hanging="1080"/>
      </w:pPr>
      <w:rPr>
        <w:rFonts w:ascii="Times New Roman" w:hAnsi="Times New Roman" w:cs="Times New Roman" w:hint="default"/>
        <w:b w:val="0"/>
        <w:bCs w:val="0"/>
        <w:i w:val="0"/>
        <w:iCs w:val="0"/>
      </w:rPr>
    </w:lvl>
    <w:lvl w:ilvl="6">
      <w:start w:val="1"/>
      <w:numFmt w:val="decimal"/>
      <w:lvlText w:val="%1.%2.%3.%4.%5.%6.%7"/>
      <w:lvlJc w:val="left"/>
      <w:pPr>
        <w:ind w:left="5760" w:hanging="1440"/>
      </w:pPr>
      <w:rPr>
        <w:rFonts w:ascii="Times New Roman" w:hAnsi="Times New Roman" w:cs="Times New Roman" w:hint="default"/>
        <w:b w:val="0"/>
        <w:bCs w:val="0"/>
        <w:i w:val="0"/>
        <w:iCs w:val="0"/>
      </w:rPr>
    </w:lvl>
    <w:lvl w:ilvl="7">
      <w:start w:val="1"/>
      <w:numFmt w:val="decimal"/>
      <w:lvlText w:val="%1.%2.%3.%4.%5.%6.%7.%8"/>
      <w:lvlJc w:val="left"/>
      <w:pPr>
        <w:ind w:left="6480" w:hanging="1440"/>
      </w:pPr>
      <w:rPr>
        <w:rFonts w:ascii="Times New Roman" w:hAnsi="Times New Roman" w:cs="Times New Roman" w:hint="default"/>
        <w:b w:val="0"/>
        <w:bCs w:val="0"/>
        <w:i w:val="0"/>
        <w:iCs w:val="0"/>
      </w:rPr>
    </w:lvl>
    <w:lvl w:ilvl="8">
      <w:start w:val="1"/>
      <w:numFmt w:val="decimal"/>
      <w:lvlText w:val="%1.%2.%3.%4.%5.%6.%7.%8.%9"/>
      <w:lvlJc w:val="left"/>
      <w:pPr>
        <w:ind w:left="7560" w:hanging="1800"/>
      </w:pPr>
      <w:rPr>
        <w:rFonts w:ascii="Times New Roman" w:hAnsi="Times New Roman" w:cs="Times New Roman" w:hint="default"/>
        <w:b w:val="0"/>
        <w:bCs w:val="0"/>
        <w:i w:val="0"/>
        <w:iCs w:val="0"/>
      </w:rPr>
    </w:lvl>
  </w:abstractNum>
  <w:abstractNum w:abstractNumId="34">
    <w:nsid w:val="76381110"/>
    <w:multiLevelType w:val="hybridMultilevel"/>
    <w:tmpl w:val="F530D328"/>
    <w:lvl w:ilvl="0" w:tplc="A3EC2620">
      <w:start w:val="19"/>
      <w:numFmt w:val="decimal"/>
      <w:lvlText w:val="%1"/>
      <w:lvlJc w:val="left"/>
      <w:pPr>
        <w:ind w:left="380" w:hanging="360"/>
      </w:pPr>
      <w:rPr>
        <w:rFonts w:ascii="Times New Roman" w:hAnsi="Times New Roman" w:cs="Times New Roman" w:hint="default"/>
        <w:color w:val="000000"/>
      </w:rPr>
    </w:lvl>
    <w:lvl w:ilvl="1" w:tplc="04090019">
      <w:start w:val="1"/>
      <w:numFmt w:val="lowerLetter"/>
      <w:lvlText w:val="%2."/>
      <w:lvlJc w:val="left"/>
      <w:pPr>
        <w:ind w:left="1100" w:hanging="360"/>
      </w:pPr>
      <w:rPr>
        <w:rFonts w:ascii="Times New Roman" w:hAnsi="Times New Roman" w:cs="Times New Roman"/>
      </w:rPr>
    </w:lvl>
    <w:lvl w:ilvl="2" w:tplc="0409001B">
      <w:start w:val="1"/>
      <w:numFmt w:val="lowerRoman"/>
      <w:lvlText w:val="%3."/>
      <w:lvlJc w:val="right"/>
      <w:pPr>
        <w:ind w:left="1820" w:hanging="180"/>
      </w:pPr>
      <w:rPr>
        <w:rFonts w:ascii="Times New Roman" w:hAnsi="Times New Roman" w:cs="Times New Roman"/>
      </w:rPr>
    </w:lvl>
    <w:lvl w:ilvl="3" w:tplc="0409000F">
      <w:start w:val="1"/>
      <w:numFmt w:val="decimal"/>
      <w:lvlText w:val="%4."/>
      <w:lvlJc w:val="left"/>
      <w:pPr>
        <w:ind w:left="2540" w:hanging="360"/>
      </w:pPr>
      <w:rPr>
        <w:rFonts w:ascii="Times New Roman" w:hAnsi="Times New Roman" w:cs="Times New Roman"/>
      </w:rPr>
    </w:lvl>
    <w:lvl w:ilvl="4" w:tplc="04090019">
      <w:start w:val="1"/>
      <w:numFmt w:val="lowerLetter"/>
      <w:lvlText w:val="%5."/>
      <w:lvlJc w:val="left"/>
      <w:pPr>
        <w:ind w:left="3260" w:hanging="360"/>
      </w:pPr>
      <w:rPr>
        <w:rFonts w:ascii="Times New Roman" w:hAnsi="Times New Roman" w:cs="Times New Roman"/>
      </w:rPr>
    </w:lvl>
    <w:lvl w:ilvl="5" w:tplc="0409001B">
      <w:start w:val="1"/>
      <w:numFmt w:val="lowerRoman"/>
      <w:lvlText w:val="%6."/>
      <w:lvlJc w:val="right"/>
      <w:pPr>
        <w:ind w:left="3980" w:hanging="180"/>
      </w:pPr>
      <w:rPr>
        <w:rFonts w:ascii="Times New Roman" w:hAnsi="Times New Roman" w:cs="Times New Roman"/>
      </w:rPr>
    </w:lvl>
    <w:lvl w:ilvl="6" w:tplc="0409000F">
      <w:start w:val="1"/>
      <w:numFmt w:val="decimal"/>
      <w:lvlText w:val="%7."/>
      <w:lvlJc w:val="left"/>
      <w:pPr>
        <w:ind w:left="4700" w:hanging="360"/>
      </w:pPr>
      <w:rPr>
        <w:rFonts w:ascii="Times New Roman" w:hAnsi="Times New Roman" w:cs="Times New Roman"/>
      </w:rPr>
    </w:lvl>
    <w:lvl w:ilvl="7" w:tplc="04090019">
      <w:start w:val="1"/>
      <w:numFmt w:val="lowerLetter"/>
      <w:lvlText w:val="%8."/>
      <w:lvlJc w:val="left"/>
      <w:pPr>
        <w:ind w:left="5420" w:hanging="360"/>
      </w:pPr>
      <w:rPr>
        <w:rFonts w:ascii="Times New Roman" w:hAnsi="Times New Roman" w:cs="Times New Roman"/>
      </w:rPr>
    </w:lvl>
    <w:lvl w:ilvl="8" w:tplc="0409001B">
      <w:start w:val="1"/>
      <w:numFmt w:val="lowerRoman"/>
      <w:lvlText w:val="%9."/>
      <w:lvlJc w:val="right"/>
      <w:pPr>
        <w:ind w:left="6140" w:hanging="180"/>
      </w:pPr>
      <w:rPr>
        <w:rFonts w:ascii="Times New Roman" w:hAnsi="Times New Roman" w:cs="Times New Roman"/>
      </w:rPr>
    </w:lvl>
  </w:abstractNum>
  <w:abstractNum w:abstractNumId="35">
    <w:nsid w:val="7B60732A"/>
    <w:multiLevelType w:val="multilevel"/>
    <w:tmpl w:val="E018A85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648" w:hanging="360"/>
      </w:pPr>
      <w:rPr>
        <w:rFonts w:ascii="Times New Roman" w:hAnsi="Times New Roman" w:cs="Times New Roman" w:hint="default"/>
      </w:rPr>
    </w:lvl>
    <w:lvl w:ilvl="2">
      <w:start w:val="1"/>
      <w:numFmt w:val="decimal"/>
      <w:isLgl/>
      <w:lvlText w:val="%1.%2.%3"/>
      <w:lvlJc w:val="left"/>
      <w:pPr>
        <w:ind w:left="2936" w:hanging="720"/>
      </w:pPr>
      <w:rPr>
        <w:rFonts w:ascii="Times New Roman" w:hAnsi="Times New Roman" w:cs="Times New Roman" w:hint="default"/>
      </w:rPr>
    </w:lvl>
    <w:lvl w:ilvl="3">
      <w:start w:val="1"/>
      <w:numFmt w:val="decimal"/>
      <w:isLgl/>
      <w:lvlText w:val="%1.%2.%3.%4"/>
      <w:lvlJc w:val="left"/>
      <w:pPr>
        <w:ind w:left="3864" w:hanging="720"/>
      </w:pPr>
      <w:rPr>
        <w:rFonts w:ascii="Times New Roman" w:hAnsi="Times New Roman" w:cs="Times New Roman" w:hint="default"/>
      </w:rPr>
    </w:lvl>
    <w:lvl w:ilvl="4">
      <w:start w:val="1"/>
      <w:numFmt w:val="decimal"/>
      <w:isLgl/>
      <w:lvlText w:val="%1.%2.%3.%4.%5"/>
      <w:lvlJc w:val="left"/>
      <w:pPr>
        <w:ind w:left="5152" w:hanging="1080"/>
      </w:pPr>
      <w:rPr>
        <w:rFonts w:ascii="Times New Roman" w:hAnsi="Times New Roman" w:cs="Times New Roman" w:hint="default"/>
      </w:rPr>
    </w:lvl>
    <w:lvl w:ilvl="5">
      <w:start w:val="1"/>
      <w:numFmt w:val="decimal"/>
      <w:isLgl/>
      <w:lvlText w:val="%1.%2.%3.%4.%5.%6"/>
      <w:lvlJc w:val="left"/>
      <w:pPr>
        <w:ind w:left="6080" w:hanging="1080"/>
      </w:pPr>
      <w:rPr>
        <w:rFonts w:ascii="Times New Roman" w:hAnsi="Times New Roman" w:cs="Times New Roman" w:hint="default"/>
      </w:rPr>
    </w:lvl>
    <w:lvl w:ilvl="6">
      <w:start w:val="1"/>
      <w:numFmt w:val="decimal"/>
      <w:isLgl/>
      <w:lvlText w:val="%1.%2.%3.%4.%5.%6.%7"/>
      <w:lvlJc w:val="left"/>
      <w:pPr>
        <w:ind w:left="7368" w:hanging="1440"/>
      </w:pPr>
      <w:rPr>
        <w:rFonts w:ascii="Times New Roman" w:hAnsi="Times New Roman" w:cs="Times New Roman" w:hint="default"/>
      </w:rPr>
    </w:lvl>
    <w:lvl w:ilvl="7">
      <w:start w:val="1"/>
      <w:numFmt w:val="decimal"/>
      <w:isLgl/>
      <w:lvlText w:val="%1.%2.%3.%4.%5.%6.%7.%8"/>
      <w:lvlJc w:val="left"/>
      <w:pPr>
        <w:ind w:left="8296" w:hanging="1440"/>
      </w:pPr>
      <w:rPr>
        <w:rFonts w:ascii="Times New Roman" w:hAnsi="Times New Roman" w:cs="Times New Roman" w:hint="default"/>
      </w:rPr>
    </w:lvl>
    <w:lvl w:ilvl="8">
      <w:start w:val="1"/>
      <w:numFmt w:val="decimal"/>
      <w:isLgl/>
      <w:lvlText w:val="%1.%2.%3.%4.%5.%6.%7.%8.%9"/>
      <w:lvlJc w:val="left"/>
      <w:pPr>
        <w:ind w:left="9584" w:hanging="1800"/>
      </w:pPr>
      <w:rPr>
        <w:rFonts w:ascii="Times New Roman" w:hAnsi="Times New Roman" w:cs="Times New Roman" w:hint="default"/>
      </w:rPr>
    </w:lvl>
  </w:abstractNum>
  <w:abstractNum w:abstractNumId="36">
    <w:nsid w:val="7E375669"/>
    <w:multiLevelType w:val="hybridMultilevel"/>
    <w:tmpl w:val="3B6ABBB2"/>
    <w:lvl w:ilvl="0" w:tplc="081A000F">
      <w:start w:val="1"/>
      <w:numFmt w:val="decimal"/>
      <w:lvlText w:val="%1."/>
      <w:lvlJc w:val="left"/>
      <w:pPr>
        <w:tabs>
          <w:tab w:val="num" w:pos="720"/>
        </w:tabs>
        <w:ind w:left="720" w:hanging="360"/>
      </w:pPr>
      <w:rPr>
        <w:rFonts w:ascii="Times New Roman" w:hAnsi="Times New Roman" w:cs="Times New Roman"/>
      </w:rPr>
    </w:lvl>
    <w:lvl w:ilvl="1" w:tplc="081A0019">
      <w:start w:val="1"/>
      <w:numFmt w:val="lowerLetter"/>
      <w:lvlText w:val="%2."/>
      <w:lvlJc w:val="left"/>
      <w:pPr>
        <w:tabs>
          <w:tab w:val="num" w:pos="1440"/>
        </w:tabs>
        <w:ind w:left="1440" w:hanging="360"/>
      </w:pPr>
      <w:rPr>
        <w:rFonts w:ascii="Times New Roman" w:hAnsi="Times New Roman" w:cs="Times New Roman"/>
      </w:rPr>
    </w:lvl>
    <w:lvl w:ilvl="2" w:tplc="081A001B">
      <w:start w:val="1"/>
      <w:numFmt w:val="lowerRoman"/>
      <w:lvlText w:val="%3."/>
      <w:lvlJc w:val="right"/>
      <w:pPr>
        <w:tabs>
          <w:tab w:val="num" w:pos="2160"/>
        </w:tabs>
        <w:ind w:left="2160" w:hanging="180"/>
      </w:pPr>
      <w:rPr>
        <w:rFonts w:ascii="Times New Roman" w:hAnsi="Times New Roman" w:cs="Times New Roman"/>
      </w:rPr>
    </w:lvl>
    <w:lvl w:ilvl="3" w:tplc="081A000F">
      <w:start w:val="1"/>
      <w:numFmt w:val="decimal"/>
      <w:lvlText w:val="%4."/>
      <w:lvlJc w:val="left"/>
      <w:pPr>
        <w:tabs>
          <w:tab w:val="num" w:pos="2880"/>
        </w:tabs>
        <w:ind w:left="2880" w:hanging="360"/>
      </w:pPr>
      <w:rPr>
        <w:rFonts w:ascii="Times New Roman" w:hAnsi="Times New Roman" w:cs="Times New Roman"/>
      </w:rPr>
    </w:lvl>
    <w:lvl w:ilvl="4" w:tplc="081A0019">
      <w:start w:val="1"/>
      <w:numFmt w:val="lowerLetter"/>
      <w:lvlText w:val="%5."/>
      <w:lvlJc w:val="left"/>
      <w:pPr>
        <w:tabs>
          <w:tab w:val="num" w:pos="3600"/>
        </w:tabs>
        <w:ind w:left="3600" w:hanging="360"/>
      </w:pPr>
      <w:rPr>
        <w:rFonts w:ascii="Times New Roman" w:hAnsi="Times New Roman" w:cs="Times New Roman"/>
      </w:rPr>
    </w:lvl>
    <w:lvl w:ilvl="5" w:tplc="081A001B">
      <w:start w:val="1"/>
      <w:numFmt w:val="lowerRoman"/>
      <w:lvlText w:val="%6."/>
      <w:lvlJc w:val="right"/>
      <w:pPr>
        <w:tabs>
          <w:tab w:val="num" w:pos="4320"/>
        </w:tabs>
        <w:ind w:left="4320" w:hanging="180"/>
      </w:pPr>
      <w:rPr>
        <w:rFonts w:ascii="Times New Roman" w:hAnsi="Times New Roman" w:cs="Times New Roman"/>
      </w:rPr>
    </w:lvl>
    <w:lvl w:ilvl="6" w:tplc="081A000F">
      <w:start w:val="1"/>
      <w:numFmt w:val="decimal"/>
      <w:lvlText w:val="%7."/>
      <w:lvlJc w:val="left"/>
      <w:pPr>
        <w:tabs>
          <w:tab w:val="num" w:pos="5040"/>
        </w:tabs>
        <w:ind w:left="5040" w:hanging="360"/>
      </w:pPr>
      <w:rPr>
        <w:rFonts w:ascii="Times New Roman" w:hAnsi="Times New Roman" w:cs="Times New Roman"/>
      </w:rPr>
    </w:lvl>
    <w:lvl w:ilvl="7" w:tplc="081A0019">
      <w:start w:val="1"/>
      <w:numFmt w:val="lowerLetter"/>
      <w:lvlText w:val="%8."/>
      <w:lvlJc w:val="left"/>
      <w:pPr>
        <w:tabs>
          <w:tab w:val="num" w:pos="5760"/>
        </w:tabs>
        <w:ind w:left="5760" w:hanging="360"/>
      </w:pPr>
      <w:rPr>
        <w:rFonts w:ascii="Times New Roman" w:hAnsi="Times New Roman" w:cs="Times New Roman"/>
      </w:rPr>
    </w:lvl>
    <w:lvl w:ilvl="8" w:tplc="081A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7FD72443"/>
    <w:multiLevelType w:val="hybridMultilevel"/>
    <w:tmpl w:val="B934A0FA"/>
    <w:lvl w:ilvl="0" w:tplc="D19CCE10">
      <w:start w:val="13"/>
      <w:numFmt w:val="decimal"/>
      <w:lvlText w:val="%1."/>
      <w:lvlJc w:val="left"/>
      <w:pPr>
        <w:tabs>
          <w:tab w:val="num" w:pos="720"/>
        </w:tabs>
        <w:ind w:left="720" w:hanging="360"/>
      </w:pPr>
      <w:rPr>
        <w:rFonts w:hint="default"/>
        <w:b/>
        <w:bCs/>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8"/>
  </w:num>
  <w:num w:numId="8">
    <w:abstractNumId w:val="2"/>
  </w:num>
  <w:num w:numId="9">
    <w:abstractNumId w:val="35"/>
  </w:num>
  <w:num w:numId="10">
    <w:abstractNumId w:val="31"/>
  </w:num>
  <w:num w:numId="11">
    <w:abstractNumId w:val="16"/>
  </w:num>
  <w:num w:numId="12">
    <w:abstractNumId w:val="36"/>
  </w:num>
  <w:num w:numId="13">
    <w:abstractNumId w:val="28"/>
  </w:num>
  <w:num w:numId="14">
    <w:abstractNumId w:val="11"/>
  </w:num>
  <w:num w:numId="15">
    <w:abstractNumId w:val="34"/>
  </w:num>
  <w:num w:numId="16">
    <w:abstractNumId w:val="24"/>
  </w:num>
  <w:num w:numId="17">
    <w:abstractNumId w:val="33"/>
  </w:num>
  <w:num w:numId="18">
    <w:abstractNumId w:val="27"/>
  </w:num>
  <w:num w:numId="19">
    <w:abstractNumId w:val="13"/>
  </w:num>
  <w:num w:numId="20">
    <w:abstractNumId w:val="17"/>
  </w:num>
  <w:num w:numId="21">
    <w:abstractNumId w:val="23"/>
  </w:num>
  <w:num w:numId="22">
    <w:abstractNumId w:val="25"/>
  </w:num>
  <w:num w:numId="23">
    <w:abstractNumId w:val="30"/>
  </w:num>
  <w:num w:numId="24">
    <w:abstractNumId w:val="15"/>
  </w:num>
  <w:num w:numId="25">
    <w:abstractNumId w:val="12"/>
  </w:num>
  <w:num w:numId="26">
    <w:abstractNumId w:val="22"/>
  </w:num>
  <w:num w:numId="27">
    <w:abstractNumId w:val="29"/>
  </w:num>
  <w:num w:numId="28">
    <w:abstractNumId w:val="10"/>
  </w:num>
  <w:num w:numId="29">
    <w:abstractNumId w:val="32"/>
  </w:num>
  <w:num w:numId="30">
    <w:abstractNumId w:val="26"/>
  </w:num>
  <w:num w:numId="31">
    <w:abstractNumId w:val="37"/>
  </w:num>
  <w:num w:numId="32">
    <w:abstractNumId w:val="18"/>
  </w:num>
  <w:num w:numId="33">
    <w:abstractNumId w:val="20"/>
  </w:num>
  <w:num w:numId="34">
    <w:abstractNumId w:val="14"/>
  </w:num>
  <w:num w:numId="35">
    <w:abstractNumId w:val="9"/>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FA"/>
    <w:rsid w:val="001230DC"/>
    <w:rsid w:val="005331E7"/>
    <w:rsid w:val="00AF0BFA"/>
    <w:rsid w:val="00B4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BodyText"/>
    <w:link w:val="Heading1Char"/>
    <w:uiPriority w:val="99"/>
    <w:qFormat/>
    <w:pPr>
      <w:keepNext/>
      <w:keepLines/>
      <w:suppressAutoHyphens/>
      <w:spacing w:before="480" w:after="0" w:line="100" w:lineRule="atLeast"/>
      <w:outlineLvl w:val="0"/>
    </w:pPr>
    <w:rPr>
      <w:rFonts w:ascii="Cambria" w:hAnsi="Cambria" w:cs="Cambria"/>
      <w:b/>
      <w:bCs/>
      <w:kern w:val="1"/>
      <w:sz w:val="28"/>
      <w:szCs w:val="28"/>
      <w:lang w:eastAsia="ar-SA"/>
    </w:rPr>
  </w:style>
  <w:style w:type="paragraph" w:styleId="Heading2">
    <w:name w:val="heading 2"/>
    <w:basedOn w:val="Normal"/>
    <w:next w:val="BodyText"/>
    <w:link w:val="Heading2Char"/>
    <w:uiPriority w:val="99"/>
    <w:qFormat/>
    <w:pPr>
      <w:keepNext/>
      <w:numPr>
        <w:ilvl w:val="1"/>
        <w:numId w:val="1"/>
      </w:numPr>
      <w:tabs>
        <w:tab w:val="num" w:pos="0"/>
      </w:tabs>
      <w:suppressAutoHyphens/>
      <w:spacing w:after="0" w:line="100" w:lineRule="atLeast"/>
      <w:ind w:left="1143" w:hanging="576"/>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pPr>
      <w:keepNext/>
      <w:numPr>
        <w:ilvl w:val="2"/>
        <w:numId w:val="1"/>
      </w:numPr>
      <w:tabs>
        <w:tab w:val="num" w:pos="0"/>
      </w:tabs>
      <w:suppressAutoHyphens/>
      <w:spacing w:before="240" w:after="60" w:line="100" w:lineRule="atLeast"/>
      <w:ind w:left="720" w:hanging="720"/>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pPr>
      <w:keepNext/>
      <w:numPr>
        <w:ilvl w:val="3"/>
        <w:numId w:val="1"/>
      </w:numPr>
      <w:tabs>
        <w:tab w:val="num" w:pos="0"/>
      </w:tabs>
      <w:suppressAutoHyphens/>
      <w:spacing w:after="0" w:line="100" w:lineRule="atLeast"/>
      <w:ind w:left="864" w:hanging="864"/>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pPr>
      <w:numPr>
        <w:ilvl w:val="4"/>
        <w:numId w:val="1"/>
      </w:numPr>
      <w:tabs>
        <w:tab w:val="num" w:pos="0"/>
      </w:tabs>
      <w:suppressAutoHyphens/>
      <w:spacing w:before="240" w:after="60" w:line="100" w:lineRule="atLeast"/>
      <w:ind w:left="1008" w:hanging="1008"/>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pPr>
      <w:keepNext/>
      <w:numPr>
        <w:ilvl w:val="5"/>
        <w:numId w:val="1"/>
      </w:numPr>
      <w:tabs>
        <w:tab w:val="num" w:pos="0"/>
      </w:tabs>
      <w:suppressAutoHyphens/>
      <w:spacing w:after="0" w:line="100" w:lineRule="atLeast"/>
      <w:ind w:left="1152" w:hanging="1152"/>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pPr>
      <w:keepNext/>
      <w:numPr>
        <w:ilvl w:val="6"/>
        <w:numId w:val="1"/>
      </w:numPr>
      <w:tabs>
        <w:tab w:val="num" w:pos="0"/>
      </w:tabs>
      <w:suppressAutoHyphens/>
      <w:spacing w:after="0" w:line="100" w:lineRule="atLeast"/>
      <w:ind w:left="1296" w:hanging="1296"/>
      <w:outlineLvl w:val="6"/>
    </w:pPr>
    <w:rPr>
      <w:rFonts w:ascii="Book Antiqua" w:hAnsi="Book Antiqua" w:cs="Book Antiqua"/>
      <w:b/>
      <w:bCs/>
      <w:color w:val="000000"/>
      <w:kern w:val="1"/>
      <w:sz w:val="24"/>
      <w:szCs w:val="24"/>
      <w:lang w:eastAsia="ar-SA"/>
    </w:rPr>
  </w:style>
  <w:style w:type="paragraph" w:styleId="Heading8">
    <w:name w:val="heading 8"/>
    <w:basedOn w:val="Normal"/>
    <w:next w:val="BodyText"/>
    <w:link w:val="Heading8Char"/>
    <w:uiPriority w:val="99"/>
    <w:qFormat/>
    <w:pPr>
      <w:keepNext/>
      <w:numPr>
        <w:ilvl w:val="7"/>
        <w:numId w:val="1"/>
      </w:numPr>
      <w:tabs>
        <w:tab w:val="num" w:pos="0"/>
      </w:tabs>
      <w:suppressAutoHyphens/>
      <w:spacing w:after="0" w:line="100" w:lineRule="atLeast"/>
      <w:ind w:left="1440" w:hanging="1440"/>
      <w:jc w:val="both"/>
      <w:outlineLvl w:val="7"/>
    </w:pPr>
    <w:rPr>
      <w:b/>
      <w:bCs/>
      <w:color w:val="000000"/>
      <w:kern w:val="1"/>
      <w:sz w:val="24"/>
      <w:szCs w:val="24"/>
      <w:lang w:eastAsia="ar-SA"/>
    </w:rPr>
  </w:style>
  <w:style w:type="paragraph" w:styleId="Heading9">
    <w:name w:val="heading 9"/>
    <w:basedOn w:val="Normal"/>
    <w:next w:val="BodyText"/>
    <w:link w:val="Heading9Char"/>
    <w:uiPriority w:val="99"/>
    <w:qFormat/>
    <w:pPr>
      <w:numPr>
        <w:ilvl w:val="8"/>
        <w:numId w:val="1"/>
      </w:numPr>
      <w:tabs>
        <w:tab w:val="num" w:pos="0"/>
      </w:tabs>
      <w:suppressAutoHyphens/>
      <w:spacing w:before="240" w:after="60" w:line="100" w:lineRule="atLeast"/>
      <w:ind w:left="1584" w:hanging="1584"/>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1"/>
      <w:sz w:val="28"/>
      <w:szCs w:val="28"/>
      <w:lang w:eastAsia="ar-SA" w:bidi="ar-SA"/>
    </w:rPr>
  </w:style>
  <w:style w:type="character" w:customStyle="1" w:styleId="Heading2Char">
    <w:name w:val="Heading 2 Char"/>
    <w:link w:val="Heading2"/>
    <w:uiPriority w:val="99"/>
    <w:rPr>
      <w:rFonts w:ascii="Book Antiqua" w:hAnsi="Book Antiqua" w:cs="Book Antiqua"/>
      <w:b/>
      <w:bCs/>
      <w:color w:val="000000"/>
      <w:kern w:val="1"/>
      <w:sz w:val="28"/>
      <w:szCs w:val="28"/>
      <w:lang w:eastAsia="ar-SA" w:bidi="ar-SA"/>
    </w:rPr>
  </w:style>
  <w:style w:type="character" w:customStyle="1" w:styleId="Heading3Char">
    <w:name w:val="Heading 3 Char"/>
    <w:link w:val="Heading3"/>
    <w:uiPriority w:val="99"/>
    <w:rPr>
      <w:rFonts w:ascii="Arial" w:hAnsi="Arial" w:cs="Arial"/>
      <w:b/>
      <w:bCs/>
      <w:color w:val="000000"/>
      <w:kern w:val="1"/>
      <w:sz w:val="26"/>
      <w:szCs w:val="26"/>
      <w:lang w:eastAsia="ar-SA" w:bidi="ar-SA"/>
    </w:rPr>
  </w:style>
  <w:style w:type="character" w:customStyle="1" w:styleId="Heading4Char">
    <w:name w:val="Heading 4 Char"/>
    <w:link w:val="Heading4"/>
    <w:uiPriority w:val="99"/>
    <w:rPr>
      <w:rFonts w:ascii="Book Antiqua" w:hAnsi="Book Antiqua" w:cs="Book Antiqua"/>
      <w:b/>
      <w:bCs/>
      <w:color w:val="000000"/>
      <w:kern w:val="1"/>
      <w:sz w:val="28"/>
      <w:szCs w:val="28"/>
      <w:u w:val="single"/>
      <w:lang w:eastAsia="ar-SA" w:bidi="ar-SA"/>
    </w:rPr>
  </w:style>
  <w:style w:type="character" w:customStyle="1" w:styleId="Heading5Char">
    <w:name w:val="Heading 5 Char"/>
    <w:link w:val="Heading5"/>
    <w:uiPriority w:val="99"/>
    <w:rPr>
      <w:rFonts w:ascii="Times New Roman" w:hAnsi="Times New Roman" w:cs="Times New Roman"/>
      <w:b/>
      <w:bCs/>
      <w:i/>
      <w:iCs/>
      <w:color w:val="000000"/>
      <w:kern w:val="1"/>
      <w:sz w:val="26"/>
      <w:szCs w:val="26"/>
      <w:lang w:eastAsia="ar-SA" w:bidi="ar-SA"/>
    </w:rPr>
  </w:style>
  <w:style w:type="character" w:customStyle="1" w:styleId="Heading6Char">
    <w:name w:val="Heading 6 Char"/>
    <w:link w:val="Heading6"/>
    <w:uiPriority w:val="99"/>
    <w:rPr>
      <w:rFonts w:ascii="Book Antiqua" w:hAnsi="Book Antiqua" w:cs="Book Antiqua"/>
      <w:color w:val="000000"/>
      <w:kern w:val="1"/>
      <w:sz w:val="28"/>
      <w:szCs w:val="28"/>
      <w:lang w:eastAsia="ar-SA" w:bidi="ar-SA"/>
    </w:rPr>
  </w:style>
  <w:style w:type="character" w:customStyle="1" w:styleId="Heading7Char">
    <w:name w:val="Heading 7 Char"/>
    <w:link w:val="Heading7"/>
    <w:uiPriority w:val="99"/>
    <w:rPr>
      <w:rFonts w:ascii="Book Antiqua" w:hAnsi="Book Antiqua" w:cs="Book Antiqua"/>
      <w:b/>
      <w:bCs/>
      <w:color w:val="000000"/>
      <w:kern w:val="1"/>
      <w:sz w:val="24"/>
      <w:szCs w:val="24"/>
      <w:lang w:eastAsia="ar-SA" w:bidi="ar-SA"/>
    </w:rPr>
  </w:style>
  <w:style w:type="character" w:customStyle="1" w:styleId="Heading8Char">
    <w:name w:val="Heading 8 Char"/>
    <w:link w:val="Heading8"/>
    <w:uiPriority w:val="99"/>
    <w:rPr>
      <w:rFonts w:ascii="Times New Roman" w:hAnsi="Times New Roman" w:cs="Times New Roman"/>
      <w:b/>
      <w:bCs/>
      <w:color w:val="000000"/>
      <w:kern w:val="1"/>
      <w:sz w:val="24"/>
      <w:szCs w:val="24"/>
      <w:lang w:eastAsia="ar-SA" w:bidi="ar-SA"/>
    </w:rPr>
  </w:style>
  <w:style w:type="character" w:customStyle="1" w:styleId="Heading9Char">
    <w:name w:val="Heading 9 Char"/>
    <w:link w:val="Heading9"/>
    <w:uiPriority w:val="99"/>
    <w:rPr>
      <w:rFonts w:ascii="Arial" w:hAnsi="Arial" w:cs="Arial"/>
      <w:color w:val="000000"/>
      <w:kern w:val="1"/>
      <w:sz w:val="24"/>
      <w:szCs w:val="24"/>
      <w:lang w:eastAsia="ar-SA" w:bidi="ar-SA"/>
    </w:rPr>
  </w:style>
  <w:style w:type="character" w:customStyle="1" w:styleId="MSGENFONTSTYLENAMETEMPLATEROLELEVELMSGENFONTSTYLENAMEBYROLEHEADING1">
    <w:name w:val="MSG_EN_FONT_STYLE_NAME_TEMPLATE_ROLE_LEVEL MSG_EN_FONT_STYLE_NAME_BY_ROLE_HEADING 1_"/>
    <w:uiPriority w:val="99"/>
    <w:rPr>
      <w:rFonts w:ascii="Arial" w:hAnsi="Arial" w:cs="Arial"/>
      <w:b/>
      <w:bCs/>
      <w:i/>
      <w:iCs/>
      <w:spacing w:val="-30"/>
      <w:sz w:val="48"/>
      <w:szCs w:val="48"/>
      <w:u w:val="none"/>
      <w:lang w:val="en-US" w:eastAsia="en-US"/>
    </w:rPr>
  </w:style>
  <w:style w:type="character" w:customStyle="1" w:styleId="MSGENFONTSTYLENAMETEMPLATEROLELEVELMSGENFONTSTYLENAMEBYROLEHEADING1MSGENFONTSTYLEMODIFERSIZE31">
    <w:name w:val="MSG_EN_FONT_STYLE_NAME_TEMPLATE_ROLE_LEVEL MSG_EN_FONT_STYLE_NAME_BY_ROLE_HEADING 1 + MSG_EN_FONT_STYLE_MODIFER_SIZE 31"/>
    <w:aliases w:val="MSG_EN_FONT_STYLE_MODIFER_NOT_ITALIC,MSG_EN_FONT_STYLE_MODIFER_SPACING -3"/>
    <w:uiPriority w:val="99"/>
    <w:rPr>
      <w:rFonts w:ascii="Arial" w:hAnsi="Arial" w:cs="Arial"/>
      <w:b/>
      <w:bCs/>
      <w:i/>
      <w:iCs/>
      <w:color w:val="auto"/>
      <w:spacing w:val="-60"/>
      <w:sz w:val="62"/>
      <w:szCs w:val="62"/>
      <w:u w:val="none"/>
      <w:lang w:val="en-US" w:eastAsia="en-US"/>
    </w:rPr>
  </w:style>
  <w:style w:type="character" w:customStyle="1" w:styleId="MSGENFONTSTYLENAMETEMPLATEROLELEVELMSGENFONTSTYLENAMEBYROLEHEADING10">
    <w:name w:val="MSG_EN_FONT_STYLE_NAME_TEMPLATE_ROLE_LEVEL MSG_EN_FONT_STYLE_NAME_BY_ROLE_HEADING 1"/>
    <w:uiPriority w:val="99"/>
    <w:rPr>
      <w:rFonts w:ascii="Arial" w:hAnsi="Arial" w:cs="Arial"/>
      <w:b/>
      <w:bCs/>
      <w:i/>
      <w:iCs/>
      <w:color w:val="auto"/>
      <w:spacing w:val="-30"/>
      <w:sz w:val="48"/>
      <w:szCs w:val="48"/>
      <w:u w:val="none"/>
      <w:lang w:val="en-US" w:eastAsia="en-US"/>
    </w:rPr>
  </w:style>
  <w:style w:type="character" w:customStyle="1" w:styleId="MSGENFONTSTYLENAMETEMPLATEROLEMSGENFONTSTYLENAMEBYROLERUNNINGTITLE">
    <w:name w:val="MSG_EN_FONT_STYLE_NAME_TEMPLATE_ROLE MSG_EN_FONT_STYLE_NAME_BY_ROLE_RUNNING_TITLE_"/>
    <w:uiPriority w:val="99"/>
    <w:rPr>
      <w:rFonts w:ascii="Times New Roman" w:hAnsi="Times New Roman"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Pr>
      <w:rFonts w:ascii="Arial" w:hAnsi="Arial" w:cs="Arial"/>
      <w:sz w:val="22"/>
      <w:szCs w:val="22"/>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13,MSG_EN_FONT_STYLE_MODIFER_BOLD"/>
    <w:uiPriority w:val="99"/>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uiPriority w:val="99"/>
    <w:rPr>
      <w:rFonts w:ascii="Arial" w:hAnsi="Arial" w:cs="Arial"/>
      <w:sz w:val="17"/>
      <w:szCs w:val="17"/>
      <w:u w:val="none"/>
    </w:rPr>
  </w:style>
  <w:style w:type="character" w:customStyle="1" w:styleId="MSGENFONTSTYLENAMETEMPLATEROLENUMBERMSGENFONTSTYLENAMEBYROLETEXT20">
    <w:name w:val="MSG_EN_FONT_STYLE_NAME_TEMPLATE_ROLE_NUMBER MSG_EN_FONT_STYLE_NAME_BY_ROLE_TEXT 2"/>
    <w:uiPriority w:val="99"/>
    <w:rPr>
      <w:rFonts w:ascii="Arial" w:hAnsi="Arial" w:cs="Arial"/>
      <w:color w:val="BF3442"/>
      <w:sz w:val="17"/>
      <w:szCs w:val="17"/>
      <w:u w:val="none"/>
    </w:rPr>
  </w:style>
  <w:style w:type="character" w:customStyle="1" w:styleId="MSGENFONTSTYLENAMETEMPLATEROLELEVELMSGENFONTSTYLENAMEBYROLEHEADING2">
    <w:name w:val="MSG_EN_FONT_STYLE_NAME_TEMPLATE_ROLE_LEVEL MSG_EN_FONT_STYLE_NAME_BY_ROLE_HEADING 2_"/>
    <w:uiPriority w:val="99"/>
    <w:rPr>
      <w:rFonts w:ascii="Arial" w:hAnsi="Arial" w:cs="Arial"/>
      <w:b/>
      <w:bCs/>
      <w:sz w:val="30"/>
      <w:szCs w:val="30"/>
      <w:u w:val="none"/>
    </w:rPr>
  </w:style>
  <w:style w:type="character" w:customStyle="1" w:styleId="MSGENFONTSTYLENAMETEMPLATEROLENUMBERMSGENFONTSTYLENAMEBYROLETEXT3">
    <w:name w:val="MSG_EN_FONT_STYLE_NAME_TEMPLATE_ROLE_NUMBER MSG_EN_FONT_STYLE_NAME_BY_ROLE_TEXT 3_"/>
    <w:uiPriority w:val="99"/>
    <w:rPr>
      <w:rFonts w:ascii="Arial" w:hAnsi="Arial" w:cs="Arial"/>
      <w:b/>
      <w:bCs/>
      <w:sz w:val="26"/>
      <w:szCs w:val="26"/>
      <w:u w:val="none"/>
    </w:rPr>
  </w:style>
  <w:style w:type="character" w:customStyle="1" w:styleId="MSGENFONTSTYLENAMETEMPLATEROLENUMBERMSGENFONTSTYLENAMEBYROLETEXT4">
    <w:name w:val="MSG_EN_FONT_STYLE_NAME_TEMPLATE_ROLE_NUMBER MSG_EN_FONT_STYLE_NAME_BY_ROLE_TEXT 4_"/>
    <w:uiPriority w:val="99"/>
    <w:rPr>
      <w:rFonts w:ascii="Arial" w:hAnsi="Arial" w:cs="Arial"/>
      <w:b/>
      <w:bCs/>
      <w:sz w:val="23"/>
      <w:szCs w:val="23"/>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uiPriority w:val="99"/>
    <w:rPr>
      <w:rFonts w:ascii="Arial" w:hAnsi="Arial" w:cs="Arial"/>
      <w:b/>
      <w:bCs/>
      <w:sz w:val="26"/>
      <w:szCs w:val="26"/>
      <w:u w:val="none"/>
    </w:rPr>
  </w:style>
  <w:style w:type="character" w:customStyle="1" w:styleId="MSGENFONTSTYLENAMETEMPLATEROLEMSGENFONTSTYLENAMEBYROLETEXT">
    <w:name w:val="MSG_EN_FONT_STYLE_NAME_TEMPLATE_ROLE MSG_EN_FONT_STYLE_NAME_BY_ROLE_TEXT_"/>
    <w:uiPriority w:val="99"/>
    <w:rPr>
      <w:rFonts w:ascii="Arial" w:hAnsi="Arial" w:cs="Arial"/>
      <w:sz w:val="23"/>
      <w:szCs w:val="23"/>
      <w:u w:val="none"/>
    </w:rPr>
  </w:style>
  <w:style w:type="character" w:customStyle="1" w:styleId="MSGENFONTSTYLENAMETEMPLATEROLELEVELNUMBERMSGENFONTSTYLENAMEBYROLEHEADING32">
    <w:name w:val="MSG_EN_FONT_STYLE_NAME_TEMPLATE_ROLE_LEVEL_NUMBER MSG_EN_FONT_STYLE_NAME_BY_ROLE_HEADING 3 2_"/>
    <w:uiPriority w:val="99"/>
    <w:rPr>
      <w:rFonts w:ascii="Arial" w:hAnsi="Arial" w:cs="Arial"/>
      <w:b/>
      <w:bCs/>
      <w:sz w:val="26"/>
      <w:szCs w:val="26"/>
      <w:u w:val="none"/>
    </w:rPr>
  </w:style>
  <w:style w:type="character" w:customStyle="1" w:styleId="MSGENFONTSTYLENAMETEMPLATEROLELEVELMSGENFONTSTYLENAMEBYROLEHEADING4">
    <w:name w:val="MSG_EN_FONT_STYLE_NAME_TEMPLATE_ROLE_LEVEL MSG_EN_FONT_STYLE_NAME_BY_ROLE_HEADING 4_"/>
    <w:uiPriority w:val="99"/>
    <w:rPr>
      <w:rFonts w:ascii="Arial" w:hAnsi="Arial" w:cs="Arial"/>
      <w:b/>
      <w:bCs/>
      <w:sz w:val="23"/>
      <w:szCs w:val="23"/>
      <w:u w:val="none"/>
    </w:rPr>
  </w:style>
  <w:style w:type="character" w:customStyle="1" w:styleId="MSGENFONTSTYLENAMETEMPLATEROLEMSGENFONTSTYLENAMEBYROLETABLECAPTION">
    <w:name w:val="MSG_EN_FONT_STYLE_NAME_TEMPLATE_ROLE MSG_EN_FONT_STYLE_NAME_BY_ROLE_TABLE_CAPTION_"/>
    <w:uiPriority w:val="99"/>
    <w:rPr>
      <w:rFonts w:ascii="Arial" w:hAnsi="Arial" w:cs="Arial"/>
      <w:sz w:val="23"/>
      <w:szCs w:val="23"/>
      <w:u w:val="none"/>
    </w:rPr>
  </w:style>
  <w:style w:type="character" w:customStyle="1" w:styleId="MSGENFONTSTYLENAMETEMPLATEROLELEVELMSGENFONTSTYLENAMEBYROLEHEADING3">
    <w:name w:val="MSG_EN_FONT_STYLE_NAME_TEMPLATE_ROLE_LEVEL MSG_EN_FONT_STYLE_NAME_BY_ROLE_HEADING 3_"/>
    <w:uiPriority w:val="99"/>
    <w:rPr>
      <w:rFonts w:ascii="Arial" w:hAnsi="Arial" w:cs="Arial"/>
      <w:b/>
      <w:bCs/>
      <w:i/>
      <w:iCs/>
      <w:sz w:val="26"/>
      <w:szCs w:val="26"/>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Pr>
      <w:rFonts w:ascii="Arial" w:hAnsi="Arial" w:cs="Arial"/>
      <w:b/>
      <w:bCs/>
      <w:sz w:val="23"/>
      <w:szCs w:val="23"/>
      <w:u w:val="none"/>
    </w:rPr>
  </w:style>
  <w:style w:type="character" w:customStyle="1" w:styleId="MSGENFONTSTYLENAMETEMPLATEROLEMSGENFONTSTYLENAMEBYROLETEXTMSGENFONTSTYLEMODIFERBOLD51">
    <w:name w:val="MSG_EN_FONT_STYLE_NAME_TEMPLATE_ROLE MSG_EN_FONT_STYLE_NAME_BY_ROLE_TEXT + MSG_EN_FONT_STYLE_MODIFER_BOLD51"/>
    <w:uiPriority w:val="99"/>
    <w:rPr>
      <w:rFonts w:ascii="Arial" w:hAnsi="Arial" w:cs="Arial"/>
      <w:b/>
      <w:bCs/>
      <w:color w:val="0000FF"/>
      <w:sz w:val="23"/>
      <w:szCs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Pr>
      <w:rFonts w:ascii="Arial" w:hAnsi="Arial" w:cs="Arial"/>
      <w:i/>
      <w:iCs/>
      <w:color w:val="0000FF"/>
      <w:sz w:val="23"/>
      <w:szCs w:val="23"/>
      <w:u w:val="none"/>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Pr>
      <w:rFonts w:ascii="Arial" w:hAnsi="Arial" w:cs="Arial"/>
      <w:i/>
      <w:iCs/>
      <w:color w:val="0000FF"/>
      <w:sz w:val="23"/>
      <w:szCs w:val="23"/>
      <w:u w:val="single"/>
      <w:lang w:val="en-US" w:eastAsia="en-US"/>
    </w:rPr>
  </w:style>
  <w:style w:type="character" w:customStyle="1" w:styleId="MSGENFONTSTYLENAMETEMPLATEROLEMSGENFONTSTYLENAMEBYROLETEXTMSGENFONTSTYLEMODIFERBOLD50">
    <w:name w:val="MSG_EN_FONT_STYLE_NAME_TEMPLATE_ROLE MSG_EN_FONT_STYLE_NAME_BY_ROLE_TEXT + MSG_EN_FONT_STYLE_MODIFER_BOLD50"/>
    <w:uiPriority w:val="99"/>
    <w:rPr>
      <w:rFonts w:ascii="Arial" w:hAnsi="Arial" w:cs="Arial"/>
      <w:b/>
      <w:bCs/>
      <w:sz w:val="23"/>
      <w:szCs w:val="23"/>
      <w:u w:val="single"/>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Pr>
      <w:rFonts w:ascii="Arial" w:hAnsi="Arial" w:cs="Arial"/>
      <w:i/>
      <w:iCs/>
      <w:sz w:val="23"/>
      <w:szCs w:val="23"/>
      <w:u w:val="none"/>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Pr>
      <w:rFonts w:ascii="Arial" w:hAnsi="Arial" w:cs="Arial"/>
      <w:i/>
      <w:iCs/>
      <w:sz w:val="23"/>
      <w:szCs w:val="23"/>
      <w:u w:val="single"/>
      <w:lang w:val="en-US" w:eastAsia="en-US"/>
    </w:rPr>
  </w:style>
  <w:style w:type="character" w:customStyle="1" w:styleId="MSGENFONTSTYLENAMETEMPLATEROLEMSGENFONTSTYLENAMEBYROLETEXTMSGENFONTSTYLEMODIFERBOLD49">
    <w:name w:val="MSG_EN_FONT_STYLE_NAME_TEMPLATE_ROLE MSG_EN_FONT_STYLE_NAME_BY_ROLE_TEXT + MSG_EN_FONT_STYLE_MODIFER_BOLD49"/>
    <w:uiPriority w:val="99"/>
    <w:rPr>
      <w:rFonts w:ascii="Arial" w:hAnsi="Arial" w:cs="Arial"/>
      <w:b/>
      <w:bCs/>
      <w:sz w:val="23"/>
      <w:szCs w:val="23"/>
      <w:u w:val="single"/>
    </w:rPr>
  </w:style>
  <w:style w:type="character" w:customStyle="1" w:styleId="MSGENFONTSTYLENAMETEMPLATEROLEMSGENFONTSTYLENAMEBYROLETEXTMSGENFONTSTYLEMODIFERBOLD48">
    <w:name w:val="MSG_EN_FONT_STYLE_NAME_TEMPLATE_ROLE MSG_EN_FONT_STYLE_NAME_BY_ROLE_TEXT + MSG_EN_FONT_STYLE_MODIFER_BOLD48"/>
    <w:uiPriority w:val="99"/>
    <w:rPr>
      <w:rFonts w:ascii="Arial" w:hAnsi="Arial" w:cs="Arial"/>
      <w:b/>
      <w:bCs/>
      <w:sz w:val="23"/>
      <w:szCs w:val="23"/>
      <w:u w:val="none"/>
      <w:lang w:val="en-US" w:eastAsia="en-US"/>
    </w:rPr>
  </w:style>
  <w:style w:type="character" w:customStyle="1" w:styleId="MSGENFONTSTYLENAMETEMPLATEROLEMSGENFONTSTYLENAMEBYROLETEXTMSGENFONTSTYLEMODIFERBOLD47">
    <w:name w:val="MSG_EN_FONT_STYLE_NAME_TEMPLATE_ROLE MSG_EN_FONT_STYLE_NAME_BY_ROLE_TEXT + MSG_EN_FONT_STYLE_MODIFER_BOLD47"/>
    <w:uiPriority w:val="99"/>
    <w:rPr>
      <w:rFonts w:ascii="Arial" w:hAnsi="Arial" w:cs="Arial"/>
      <w:b/>
      <w:bCs/>
      <w:sz w:val="23"/>
      <w:szCs w:val="23"/>
      <w:u w:val="single"/>
      <w:lang w:val="en-US" w:eastAsia="en-US"/>
    </w:rPr>
  </w:style>
  <w:style w:type="character" w:customStyle="1" w:styleId="MSGENFONTSTYLENAMETEMPLATEROLELEVELNUMBERMSGENFONTSTYLENAMEBYROLEHEADING42">
    <w:name w:val="MSG_EN_FONT_STYLE_NAME_TEMPLATE_ROLE_LEVEL_NUMBER MSG_EN_FONT_STYLE_NAME_BY_ROLE_HEADING 4 2_"/>
    <w:uiPriority w:val="99"/>
    <w:rPr>
      <w:rFonts w:ascii="Arial" w:hAnsi="Arial" w:cs="Arial"/>
      <w:b/>
      <w:bCs/>
      <w:i/>
      <w:iCs/>
      <w:sz w:val="23"/>
      <w:szCs w:val="23"/>
      <w:u w:val="none"/>
    </w:rPr>
  </w:style>
  <w:style w:type="character" w:customStyle="1" w:styleId="MSGENFONTSTYLENAMETEMPLATEROLEMSGENFONTSTYLENAMEBYROLETEXTMSGENFONTSTYLEMODIFERBOLD46">
    <w:name w:val="MSG_EN_FONT_STYLE_NAME_TEMPLATE_ROLE MSG_EN_FONT_STYLE_NAME_BY_ROLE_TEXT + MSG_EN_FONT_STYLE_MODIFER_BOLD46"/>
    <w:uiPriority w:val="99"/>
    <w:rPr>
      <w:rFonts w:ascii="Arial" w:hAnsi="Arial" w:cs="Arial"/>
      <w:b/>
      <w:bCs/>
      <w:sz w:val="23"/>
      <w:szCs w:val="23"/>
      <w:u w:val="none"/>
      <w:lang w:val="en-US" w:eastAsia="en-US"/>
    </w:rPr>
  </w:style>
  <w:style w:type="character" w:customStyle="1" w:styleId="MSGENFONTSTYLENAMETEMPLATEROLEMSGENFONTSTYLENAMEBYROLETEXTMSGENFONTSTYLEMODIFERBOLD45">
    <w:name w:val="MSG_EN_FONT_STYLE_NAME_TEMPLATE_ROLE MSG_EN_FONT_STYLE_NAME_BY_ROLE_TEXT + MSG_EN_FONT_STYLE_MODIFER_BOLD45"/>
    <w:uiPriority w:val="99"/>
    <w:rPr>
      <w:rFonts w:ascii="Arial" w:hAnsi="Arial" w:cs="Arial"/>
      <w:b/>
      <w:bCs/>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Pr>
      <w:rFonts w:ascii="Arial" w:hAnsi="Arial" w:cs="Arial"/>
      <w:i/>
      <w:iCs/>
      <w:sz w:val="23"/>
      <w:szCs w:val="23"/>
      <w:u w:val="none"/>
    </w:rPr>
  </w:style>
  <w:style w:type="character" w:customStyle="1" w:styleId="MSGENFONTSTYLENAMETEMPLATEROLEMSGENFONTSTYLENAMEBYROLETEXTMSGENFONTSTYLEMODIFERBOLD44">
    <w:name w:val="MSG_EN_FONT_STYLE_NAME_TEMPLATE_ROLE MSG_EN_FONT_STYLE_NAME_BY_ROLE_TEXT + MSG_EN_FONT_STYLE_MODIFER_BOLD44"/>
    <w:aliases w:val="MSG_EN_FONT_STYLE_MODIFER_ITALIC"/>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Pr>
      <w:rFonts w:ascii="Arial" w:hAnsi="Arial" w:cs="Arial"/>
      <w:b/>
      <w:bCs/>
      <w:sz w:val="23"/>
      <w:szCs w:val="23"/>
      <w:u w:val="single"/>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Pr>
      <w:rFonts w:ascii="Arial" w:hAnsi="Arial" w:cs="Arial"/>
      <w:b/>
      <w:bCs/>
      <w:sz w:val="23"/>
      <w:szCs w:val="23"/>
      <w:u w:val="none"/>
    </w:rPr>
  </w:style>
  <w:style w:type="character" w:customStyle="1" w:styleId="MSGENFONTSTYLENAMETEMPLATEROLEMSGENFONTSTYLENAMEBYROLETEXTMSGENFONTSTYLEMODIFERBOLD41">
    <w:name w:val="MSG_EN_FONT_STYLE_NAME_TEMPLATE_ROLE MSG_EN_FONT_STYLE_NAME_BY_ROLE_TEXT + MSG_EN_FONT_STYLE_MODIFER_BOLD41"/>
    <w:aliases w:val="MSG_EN_FONT_STYLE_MODIFER_ITALIC11"/>
    <w:uiPriority w:val="99"/>
    <w:rPr>
      <w:rFonts w:ascii="Arial" w:hAnsi="Arial" w:cs="Arial"/>
      <w:b/>
      <w:bCs/>
      <w:i/>
      <w:iCs/>
      <w:sz w:val="23"/>
      <w:szCs w:val="23"/>
      <w:u w:val="none"/>
      <w:lang w:val="en-US" w:eastAsia="en-US"/>
    </w:rPr>
  </w:style>
  <w:style w:type="character" w:customStyle="1" w:styleId="MSGENFONTSTYLENAMETEMPLATEROLEMSGENFONTSTYLENAMEBYROLETEXT13">
    <w:name w:val="MSG_EN_FONT_STYLE_NAME_TEMPLATE_ROLE MSG_EN_FONT_STYLE_NAME_BY_ROLE_TEXT13"/>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Pr>
      <w:rFonts w:ascii="Arial" w:hAnsi="Arial" w:cs="Arial"/>
      <w:i/>
      <w:iCs/>
      <w:sz w:val="23"/>
      <w:szCs w:val="23"/>
      <w:u w:val="none"/>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10"/>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9">
    <w:name w:val="MSG_EN_FONT_STYLE_NAME_TEMPLATE_ROLE MSG_EN_FONT_STYLE_NAME_BY_ROLE_TEXT + MSG_EN_FONT_STYLE_MODIFER_BOLD39"/>
    <w:uiPriority w:val="99"/>
    <w:rPr>
      <w:rFonts w:ascii="Arial" w:hAnsi="Arial" w:cs="Arial"/>
      <w:b/>
      <w:bCs/>
      <w:sz w:val="23"/>
      <w:szCs w:val="23"/>
      <w:u w:val="single"/>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Pr>
      <w:rFonts w:ascii="Arial" w:hAnsi="Arial" w:cs="Arial"/>
      <w:b/>
      <w:bCs/>
      <w:sz w:val="23"/>
      <w:szCs w:val="23"/>
      <w:u w:val="none"/>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Pr>
      <w:rFonts w:ascii="Arial" w:hAnsi="Arial" w:cs="Arial"/>
      <w:b/>
      <w:bCs/>
      <w:sz w:val="23"/>
      <w:szCs w:val="23"/>
      <w:u w:val="single"/>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9"/>
    <w:uiPriority w:val="99"/>
    <w:rPr>
      <w:rFonts w:ascii="Arial" w:hAnsi="Arial" w:cs="Arial"/>
      <w:b/>
      <w:bCs/>
      <w:i/>
      <w:iCs/>
      <w:sz w:val="23"/>
      <w:szCs w:val="23"/>
      <w:u w:val="none"/>
      <w:lang w:val="en-US" w:eastAsia="en-US"/>
    </w:rPr>
  </w:style>
  <w:style w:type="character" w:customStyle="1" w:styleId="MSGENFONTSTYLENAMETEMPLATEROLEMSGENFONTSTYLENAMEBYROLETEXT12">
    <w:name w:val="MSG_EN_FONT_STYLE_NAME_TEMPLATE_ROLE MSG_EN_FONT_STYLE_NAME_BY_ROLE_TEXT12"/>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BOLD35">
    <w:name w:val="MSG_EN_FONT_STYLE_NAME_TEMPLATE_ROLE MSG_EN_FONT_STYLE_NAME_BY_ROLE_TEXT + MSG_EN_FONT_STYLE_MODIFER_BOLD35"/>
    <w:uiPriority w:val="99"/>
    <w:rPr>
      <w:rFonts w:ascii="Arial" w:hAnsi="Arial" w:cs="Arial"/>
      <w:b/>
      <w:bCs/>
      <w:sz w:val="23"/>
      <w:szCs w:val="23"/>
      <w:u w:val="none"/>
    </w:rPr>
  </w:style>
  <w:style w:type="character" w:customStyle="1" w:styleId="MSGENFONTSTYLENAMETEMPLATEROLENUMBERMSGENFONTSTYLENAMEBYROLETEXT5">
    <w:name w:val="MSG_EN_FONT_STYLE_NAME_TEMPLATE_ROLE_NUMBER MSG_EN_FONT_STYLE_NAME_BY_ROLE_TEXT 5_"/>
    <w:uiPriority w:val="99"/>
    <w:rPr>
      <w:rFonts w:ascii="Arial" w:hAnsi="Arial" w:cs="Arial"/>
      <w:i/>
      <w:iCs/>
      <w:sz w:val="23"/>
      <w:szCs w:val="23"/>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4">
    <w:name w:val="MSG_EN_FONT_STYLE_NAME_TEMPLATE_ROLE MSG_EN_FONT_STYLE_NAME_BY_ROLE_TEXT + MSG_EN_FONT_STYLE_MODIFER_BOLD34"/>
    <w:uiPriority w:val="99"/>
    <w:rPr>
      <w:rFonts w:ascii="Arial" w:hAnsi="Arial" w:cs="Arial"/>
      <w:b/>
      <w:bCs/>
      <w:sz w:val="23"/>
      <w:szCs w:val="23"/>
      <w:u w:val="none"/>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8"/>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Pr>
      <w:rFonts w:ascii="Arial" w:hAnsi="Arial" w:cs="Arial"/>
      <w:b/>
      <w:bCs/>
      <w:sz w:val="23"/>
      <w:szCs w:val="23"/>
      <w:u w:val="none"/>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Pr>
      <w:rFonts w:ascii="Arial" w:hAnsi="Arial" w:cs="Arial"/>
      <w:b/>
      <w:bCs/>
      <w:sz w:val="23"/>
      <w:szCs w:val="23"/>
      <w:u w:val="single"/>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Pr>
      <w:rFonts w:ascii="Arial" w:hAnsi="Arial" w:cs="Arial"/>
      <w:b/>
      <w:bCs/>
      <w:sz w:val="23"/>
      <w:szCs w:val="23"/>
      <w:u w:val="none"/>
    </w:rPr>
  </w:style>
  <w:style w:type="character" w:customStyle="1" w:styleId="MSGENFONTSTYLENAMETEMPLATEROLENUMBERMSGENFONTSTYLENAMEBYROLETEXT6">
    <w:name w:val="MSG_EN_FONT_STYLE_NAME_TEMPLATE_ROLE_NUMBER MSG_EN_FONT_STYLE_NAME_BY_ROLE_TEXT 6_"/>
    <w:uiPriority w:val="99"/>
    <w:rPr>
      <w:rFonts w:ascii="Arial" w:hAnsi="Arial" w:cs="Arial"/>
      <w:b/>
      <w:bCs/>
      <w:i/>
      <w:iCs/>
      <w:sz w:val="23"/>
      <w:szCs w:val="23"/>
      <w:u w:val="none"/>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uiPriority w:val="99"/>
    <w:rPr>
      <w:rFonts w:ascii="Arial" w:hAnsi="Arial" w:cs="Arial"/>
      <w:b/>
      <w:bCs/>
      <w:sz w:val="23"/>
      <w:szCs w:val="23"/>
      <w:u w:val="none"/>
      <w:lang w:val="en-US" w:eastAsia="en-US"/>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Pr>
      <w:rFonts w:ascii="Arial" w:hAnsi="Arial" w:cs="Arial"/>
      <w:b/>
      <w:bCs/>
      <w:sz w:val="23"/>
      <w:szCs w:val="23"/>
      <w:u w:val="none"/>
      <w:lang w:val="en-US" w:eastAsia="en-US"/>
    </w:rPr>
  </w:style>
  <w:style w:type="character" w:customStyle="1" w:styleId="MSGENFONTSTYLENAMETEMPLATEROLENUMBERMSGENFONTSTYLENAMEBYROLETEXT40">
    <w:name w:val="MSG_EN_FONT_STYLE_NAME_TEMPLATE_ROLE_NUMBER MSG_EN_FONT_STYLE_NAME_BY_ROLE_TEXT 4"/>
    <w:uiPriority w:val="99"/>
    <w:rPr>
      <w:rFonts w:ascii="Arial" w:hAnsi="Arial" w:cs="Arial"/>
      <w:b/>
      <w:bCs/>
      <w:sz w:val="23"/>
      <w:szCs w:val="23"/>
      <w:u w:val="single"/>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Pr>
      <w:rFonts w:ascii="Arial" w:hAnsi="Arial" w:cs="Arial"/>
      <w:b/>
      <w:bCs/>
      <w:sz w:val="23"/>
      <w:szCs w:val="23"/>
      <w:u w:val="none"/>
      <w:lang w:val="en-US" w:eastAsia="en-US"/>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Pr>
      <w:rFonts w:ascii="Arial" w:hAnsi="Arial" w:cs="Arial"/>
      <w:b/>
      <w:bCs/>
      <w:sz w:val="23"/>
      <w:szCs w:val="23"/>
      <w:u w:val="none"/>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uiPriority w:val="99"/>
    <w:rPr>
      <w:rFonts w:ascii="Arial" w:hAnsi="Arial" w:cs="Arial"/>
      <w:b/>
      <w:bCs/>
      <w:sz w:val="23"/>
      <w:szCs w:val="23"/>
      <w:u w:val="none"/>
      <w:lang w:val="en-US" w:eastAsia="en-US"/>
    </w:rPr>
  </w:style>
  <w:style w:type="character" w:customStyle="1" w:styleId="MSGENFONTSTYLENAMETEMPLATEROLELEVELNUMBERMSGENFONTSTYLENAMEBYROLEHEADING42MSGENFONTSTYLEMODIFERSIZE11">
    <w:name w:val="MSG_EN_FONT_STYLE_NAME_TEMPLATE_ROLE_LEVEL_NUMBER MSG_EN_FONT_STYLE_NAME_BY_ROLE_HEADING 4 2 + MSG_EN_FONT_STYLE_MODIFER_SIZE 11"/>
    <w:aliases w:val="MSG_EN_FONT_STYLE_MODIFER_NOT_ITALIC3,MSG_EN_FONT_STYLE_MODIFER_SPACING 0"/>
    <w:uiPriority w:val="99"/>
    <w:rPr>
      <w:rFonts w:ascii="Arial" w:hAnsi="Arial" w:cs="Arial"/>
      <w:b/>
      <w:bCs/>
      <w:i/>
      <w:iCs/>
      <w:spacing w:val="-10"/>
      <w:sz w:val="22"/>
      <w:szCs w:val="22"/>
      <w:u w:val="none"/>
      <w:lang w:val="en-US" w:eastAsia="en-US"/>
    </w:rPr>
  </w:style>
  <w:style w:type="character" w:customStyle="1" w:styleId="MSGENFONTSTYLENAMETEMPLATEROLENUMBERMSGENFONTSTYLENAMEBYROLETEXT7">
    <w:name w:val="MSG_EN_FONT_STYLE_NAME_TEMPLATE_ROLE_NUMBER MSG_EN_FONT_STYLE_NAME_BY_ROLE_TEXT 7_"/>
    <w:uiPriority w:val="99"/>
    <w:rPr>
      <w:rFonts w:ascii="Arial" w:hAnsi="Arial" w:cs="Arial"/>
      <w:sz w:val="18"/>
      <w:szCs w:val="18"/>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uiPriority w:val="99"/>
    <w:rPr>
      <w:rFonts w:ascii="Arial" w:hAnsi="Arial" w:cs="Arial"/>
      <w:b/>
      <w:bCs/>
      <w:sz w:val="18"/>
      <w:szCs w:val="18"/>
      <w:u w:val="none"/>
    </w:rPr>
  </w:style>
  <w:style w:type="character" w:customStyle="1" w:styleId="MSGENFONTSTYLENAMETEMPLATEROLEMSGENFONTSTYLENAMEBYROLETEXTMSGENFONTSTYLEMODIFERBOLD26">
    <w:name w:val="MSG_EN_FONT_STYLE_NAME_TEMPLATE_ROLE MSG_EN_FONT_STYLE_NAME_BY_ROLE_TEXT + MSG_EN_FONT_STYLE_MODIFER_BOLD26"/>
    <w:aliases w:val="MSG_EN_FONT_STYLE_MODIFER_ITALIC7"/>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25">
    <w:name w:val="MSG_EN_FONT_STYLE_NAME_TEMPLATE_ROLE MSG_EN_FONT_STYLE_NAME_BY_ROLE_TEXT + MSG_EN_FONT_STYLE_MODIFER_BOLD25"/>
    <w:aliases w:val="MSG_EN_FONT_STYLE_MODIFER_ITALIC6"/>
    <w:uiPriority w:val="99"/>
    <w:rPr>
      <w:rFonts w:ascii="Arial" w:hAnsi="Arial" w:cs="Arial"/>
      <w:b/>
      <w:bCs/>
      <w:i/>
      <w:iCs/>
      <w:sz w:val="23"/>
      <w:szCs w:val="23"/>
      <w:u w:val="single"/>
      <w:lang w:val="en-US" w:eastAsia="en-US"/>
    </w:rPr>
  </w:style>
  <w:style w:type="character" w:customStyle="1" w:styleId="MSGENFONTSTYLENAMETEMPLATEROLEMSGENFONTSTYLENAMEBYROLETEXT10">
    <w:name w:val="MSG_EN_FONT_STYLE_NAME_TEMPLATE_ROLE MSG_EN_FONT_STYLE_NAME_BY_ROLE_TEXT10"/>
    <w:uiPriority w:val="99"/>
    <w:rPr>
      <w:rFonts w:ascii="Arial" w:hAnsi="Arial" w:cs="Arial"/>
      <w:sz w:val="23"/>
      <w:szCs w:val="23"/>
      <w:u w:val="single"/>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Pr>
      <w:rFonts w:ascii="Arial" w:hAnsi="Arial" w:cs="Arial"/>
      <w:b/>
      <w:bCs/>
      <w:sz w:val="23"/>
      <w:szCs w:val="23"/>
      <w:u w:val="single"/>
      <w:lang w:val="en-US" w:eastAsia="en-US"/>
    </w:rPr>
  </w:style>
  <w:style w:type="character" w:customStyle="1" w:styleId="MSGENFONTSTYLENAMETEMPLATEROLEMSGENFONTSTYLENAMEBYROLETEXT9">
    <w:name w:val="MSG_EN_FONT_STYLE_NAME_TEMPLATE_ROLE MSG_EN_FONT_STYLE_NAME_BY_ROLE_TEXT9"/>
    <w:uiPriority w:val="99"/>
    <w:rPr>
      <w:rFonts w:ascii="Arial" w:hAnsi="Arial" w:cs="Arial"/>
      <w:sz w:val="23"/>
      <w:szCs w:val="23"/>
      <w:u w:val="single"/>
    </w:rPr>
  </w:style>
  <w:style w:type="character" w:customStyle="1" w:styleId="MSGENFONTSTYLENAMETEMPLATEROLEMSGENFONTSTYLENAMEBYROLETEXT8">
    <w:name w:val="MSG_EN_FONT_STYLE_NAME_TEMPLATE_ROLE MSG_EN_FONT_STYLE_NAME_BY_ROLE_TEXT8"/>
    <w:uiPriority w:val="99"/>
    <w:rPr>
      <w:rFonts w:ascii="Arial" w:hAnsi="Arial" w:cs="Arial"/>
      <w:color w:val="0000FF"/>
      <w:sz w:val="23"/>
      <w:szCs w:val="23"/>
      <w:u w:val="single"/>
      <w:lang w:val="en-US" w:eastAsia="en-US"/>
    </w:rPr>
  </w:style>
  <w:style w:type="character" w:customStyle="1" w:styleId="MSGENFONTSTYLENAMETEMPLATEROLEMSGENFONTSTYLENAMEBYROLETEXT7">
    <w:name w:val="MSG_EN_FONT_STYLE_NAME_TEMPLATE_ROLE MSG_EN_FONT_STYLE_NAME_BY_ROLE_TEXT7"/>
    <w:uiPriority w:val="99"/>
    <w:rPr>
      <w:rFonts w:ascii="Arial" w:hAnsi="Arial" w:cs="Arial"/>
      <w:color w:val="0000FF"/>
      <w:sz w:val="23"/>
      <w:szCs w:val="23"/>
      <w:u w:val="none"/>
      <w:lang w:val="en-US" w:eastAsia="en-US"/>
    </w:rPr>
  </w:style>
  <w:style w:type="character" w:customStyle="1" w:styleId="MSGENFONTSTYLENAMETEMPLATEROLEMSGENFONTSTYLENAMEBYROLETEXTMSGENFONTSTYLEMODIFERBOLD23">
    <w:name w:val="MSG_EN_FONT_STYLE_NAME_TEMPLATE_ROLE MSG_EN_FONT_STYLE_NAME_BY_ROLE_TEXT + MSG_EN_FONT_STYLE_MODIFER_BOLD23"/>
    <w:uiPriority w:val="99"/>
    <w:rPr>
      <w:rFonts w:ascii="Arial" w:hAnsi="Arial" w:cs="Arial"/>
      <w:b/>
      <w:bCs/>
      <w:sz w:val="23"/>
      <w:szCs w:val="23"/>
      <w:u w:val="single"/>
      <w:lang w:val="en-US" w:eastAsia="en-US"/>
    </w:rPr>
  </w:style>
  <w:style w:type="character" w:customStyle="1" w:styleId="MSGENFONTSTYLENAMETEMPLATEROLEMSGENFONTSTYLENAMEBYROLETEXT6">
    <w:name w:val="MSG_EN_FONT_STYLE_NAME_TEMPLATE_ROLE MSG_EN_FONT_STYLE_NAME_BY_ROLE_TEXT6"/>
    <w:uiPriority w:val="99"/>
    <w:rPr>
      <w:rFonts w:ascii="Arial" w:hAnsi="Arial" w:cs="Arial"/>
      <w:sz w:val="23"/>
      <w:szCs w:val="23"/>
      <w:u w:val="single"/>
    </w:rPr>
  </w:style>
  <w:style w:type="character" w:customStyle="1" w:styleId="MSGENFONTSTYLENAMETEMPLATEROLELEVELNUMBERMSGENFONTSTYLENAMEBYROLEHEADING42MSGENFONTSTYLEMODIFERSIZE10">
    <w:name w:val="MSG_EN_FONT_STYLE_NAME_TEMPLATE_ROLE_LEVEL_NUMBER MSG_EN_FONT_STYLE_NAME_BY_ROLE_HEADING 4 2 + MSG_EN_FONT_STYLE_MODIFER_SIZE 10"/>
    <w:aliases w:val="MSG_EN_FONT_STYLE_MODIFER_SCALING 150"/>
    <w:uiPriority w:val="99"/>
    <w:rPr>
      <w:rFonts w:ascii="Arial" w:hAnsi="Arial" w:cs="Arial"/>
      <w:b/>
      <w:bCs/>
      <w:i/>
      <w:iCs/>
      <w:w w:val="150"/>
      <w:sz w:val="20"/>
      <w:szCs w:val="20"/>
      <w:u w:val="none"/>
      <w:lang w:val="en-US" w:eastAsia="en-US"/>
    </w:rPr>
  </w:style>
  <w:style w:type="character" w:customStyle="1" w:styleId="MSGENFONTSTYLENAMETEMPLATEROLEMSGENFONTSTYLENAMEBYROLETEXT5">
    <w:name w:val="MSG_EN_FONT_STYLE_NAME_TEMPLATE_ROLE MSG_EN_FONT_STYLE_NAME_BY_ROLE_TEXT5"/>
    <w:uiPriority w:val="99"/>
    <w:rPr>
      <w:rFonts w:ascii="Arial" w:hAnsi="Arial" w:cs="Arial"/>
      <w:sz w:val="23"/>
      <w:szCs w:val="23"/>
      <w:u w:val="single"/>
      <w:lang w:val="en-US" w:eastAsia="en-US"/>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Pr>
      <w:rFonts w:ascii="Arial" w:hAnsi="Arial" w:cs="Arial"/>
      <w:b/>
      <w:bCs/>
      <w:sz w:val="23"/>
      <w:szCs w:val="23"/>
      <w:u w:val="none"/>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Pr>
      <w:rFonts w:ascii="Arial" w:hAnsi="Arial" w:cs="Arial"/>
      <w:b/>
      <w:bCs/>
      <w:sz w:val="23"/>
      <w:szCs w:val="23"/>
      <w:u w:val="none"/>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Pr>
      <w:rFonts w:ascii="Arial" w:hAnsi="Arial" w:cs="Arial"/>
      <w:b/>
      <w:bCs/>
      <w:sz w:val="23"/>
      <w:szCs w:val="23"/>
      <w:u w:val="none"/>
    </w:rPr>
  </w:style>
  <w:style w:type="character" w:customStyle="1" w:styleId="MSGENFONTSTYLENAMETEMPLATEROLEMSGENFONTSTYLENAMEBYROLETEXTMSGENFONTSTYLEMODIFERBOLD19">
    <w:name w:val="MSG_EN_FONT_STYLE_NAME_TEMPLATE_ROLE MSG_EN_FONT_STYLE_NAME_BY_ROLE_TEXT + MSG_EN_FONT_STYLE_MODIFER_BOLD19"/>
    <w:uiPriority w:val="99"/>
    <w:rPr>
      <w:rFonts w:ascii="Arial" w:hAnsi="Arial" w:cs="Arial"/>
      <w:b/>
      <w:bCs/>
      <w:sz w:val="23"/>
      <w:szCs w:val="23"/>
      <w:u w:val="none"/>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Pr>
      <w:rFonts w:ascii="Arial" w:hAnsi="Arial" w:cs="Arial"/>
      <w:i/>
      <w:iCs/>
      <w:sz w:val="23"/>
      <w:szCs w:val="23"/>
      <w:u w:val="none"/>
      <w:lang w:val="en-US" w:eastAsia="en-US"/>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Pr>
      <w:rFonts w:ascii="Arial" w:hAnsi="Arial" w:cs="Arial"/>
      <w:i/>
      <w:iCs/>
      <w:sz w:val="23"/>
      <w:szCs w:val="23"/>
      <w:u w:val="single"/>
      <w:lang w:val="en-US" w:eastAsia="en-US"/>
    </w:rPr>
  </w:style>
  <w:style w:type="character" w:customStyle="1" w:styleId="MSGENFONTSTYLENAMETEMPLATEROLELEVELMSGENFONTSTYLENAMEBYROLEHEADING4MSGENFONTSTYLEMODIFERITALIC">
    <w:name w:val="MSG_EN_FONT_STYLE_NAME_TEMPLATE_ROLE_LEVEL MSG_EN_FONT_STYLE_NAME_BY_ROLE_HEADING 4 + MSG_EN_FONT_STYLE_MODIFER_ITALIC"/>
    <w:uiPriority w:val="99"/>
    <w:rPr>
      <w:rFonts w:ascii="Arial" w:hAnsi="Arial" w:cs="Arial"/>
      <w:b/>
      <w:bCs/>
      <w:i/>
      <w:iCs/>
      <w:sz w:val="23"/>
      <w:szCs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12,MSG_EN_FONT_STYLE_MODIFER_BOLD8"/>
    <w:uiPriority w:val="99"/>
    <w:rPr>
      <w:rFonts w:ascii="Arial" w:hAnsi="Arial" w:cs="Arial"/>
      <w:b/>
      <w:bCs/>
      <w:sz w:val="22"/>
      <w:szCs w:val="22"/>
      <w:u w:val="single"/>
    </w:rPr>
  </w:style>
  <w:style w:type="character" w:customStyle="1" w:styleId="MSGENFONTSTYLENAMETEMPLATEROLEMSGENFONTSTYLENAMEBYROLETABLECAPTION0">
    <w:name w:val="MSG_EN_FONT_STYLE_NAME_TEMPLATE_ROLE MSG_EN_FONT_STYLE_NAME_BY_ROLE_TABLE_CAPTION"/>
    <w:uiPriority w:val="99"/>
    <w:rPr>
      <w:rFonts w:ascii="Arial" w:hAnsi="Arial" w:cs="Arial"/>
      <w:sz w:val="23"/>
      <w:szCs w:val="23"/>
      <w:u w:val="single"/>
    </w:rPr>
  </w:style>
  <w:style w:type="character" w:customStyle="1" w:styleId="MSGENFONTSTYLENAMETEMPLATEROLENUMBERMSGENFONTSTYLENAMEBYROLETABLECAPTION2">
    <w:name w:val="MSG_EN_FONT_STYLE_NAME_TEMPLATE_ROLE_NUMBER MSG_EN_FONT_STYLE_NAME_BY_ROLE_TABLE_CAPTION 2_"/>
    <w:uiPriority w:val="99"/>
    <w:rPr>
      <w:rFonts w:ascii="Arial" w:hAnsi="Arial" w:cs="Arial"/>
      <w:b/>
      <w:bCs/>
      <w:sz w:val="23"/>
      <w:szCs w:val="23"/>
      <w:u w:val="none"/>
    </w:rPr>
  </w:style>
  <w:style w:type="character" w:customStyle="1" w:styleId="MSGENFONTSTYLENAMETEMPLATEROLENUMBERMSGENFONTSTYLENAMEBYROLETABLECAPTION20">
    <w:name w:val="MSG_EN_FONT_STYLE_NAME_TEMPLATE_ROLE_NUMBER MSG_EN_FONT_STYLE_NAME_BY_ROLE_TABLE_CAPTION 2"/>
    <w:uiPriority w:val="99"/>
    <w:rPr>
      <w:rFonts w:ascii="Arial" w:hAnsi="Arial" w:cs="Arial"/>
      <w:b/>
      <w:bCs/>
      <w:sz w:val="23"/>
      <w:szCs w:val="23"/>
      <w:u w:val="singl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Pr>
      <w:rFonts w:ascii="Arial" w:hAnsi="Arial" w:cs="Arial"/>
      <w:b/>
      <w:bCs/>
      <w:sz w:val="23"/>
      <w:szCs w:val="23"/>
      <w:u w:val="none"/>
    </w:rPr>
  </w:style>
  <w:style w:type="character" w:customStyle="1" w:styleId="MSGENFONTSTYLENAMETEMPLATEROLEMSGENFONTSTYLENAMEBYROLETABLECAPTION4">
    <w:name w:val="MSG_EN_FONT_STYLE_NAME_TEMPLATE_ROLE MSG_EN_FONT_STYLE_NAME_BY_ROLE_TABLE_CAPTION4"/>
    <w:uiPriority w:val="99"/>
    <w:rPr>
      <w:rFonts w:ascii="Arial" w:hAnsi="Arial" w:cs="Arial"/>
      <w:sz w:val="23"/>
      <w:szCs w:val="23"/>
      <w:u w:val="single"/>
    </w:rPr>
  </w:style>
  <w:style w:type="character" w:customStyle="1" w:styleId="MSGENFONTSTYLENAMETEMPLATEROLENUMBERMSGENFONTSTYLENAMEBYROLETABLECAPTION26">
    <w:name w:val="MSG_EN_FONT_STYLE_NAME_TEMPLATE_ROLE_NUMBER MSG_EN_FONT_STYLE_NAME_BY_ROLE_TABLE_CAPTION 26"/>
    <w:uiPriority w:val="99"/>
    <w:rPr>
      <w:rFonts w:ascii="Arial" w:hAnsi="Arial" w:cs="Arial"/>
      <w:b/>
      <w:bCs/>
      <w:sz w:val="23"/>
      <w:szCs w:val="23"/>
      <w:u w:val="single"/>
    </w:rPr>
  </w:style>
  <w:style w:type="character" w:customStyle="1" w:styleId="MSGENFONTSTYLENAMETEMPLATEROLEMSGENFONTSTYLENAMEBYROLETEXTMSGENFONTSTYLEMODIFERBOLD17">
    <w:name w:val="MSG_EN_FONT_STYLE_NAME_TEMPLATE_ROLE MSG_EN_FONT_STYLE_NAME_BY_ROLE_TEXT + MSG_EN_FONT_STYLE_MODIFER_BOLD17"/>
    <w:uiPriority w:val="99"/>
    <w:rPr>
      <w:rFonts w:ascii="Arial" w:hAnsi="Arial" w:cs="Arial"/>
      <w:b/>
      <w:bCs/>
      <w:sz w:val="23"/>
      <w:szCs w:val="23"/>
      <w:u w:val="none"/>
    </w:rPr>
  </w:style>
  <w:style w:type="character" w:customStyle="1" w:styleId="MSGENFONTSTYLENAMETEMPLATEROLEMSGENFONTSTYLENAMEBYROLETABLECAPTION3">
    <w:name w:val="MSG_EN_FONT_STYLE_NAME_TEMPLATE_ROLE MSG_EN_FONT_STYLE_NAME_BY_ROLE_TABLE_CAPTION3"/>
    <w:uiPriority w:val="99"/>
    <w:rPr>
      <w:rFonts w:ascii="Arial" w:hAnsi="Arial" w:cs="Arial"/>
      <w:sz w:val="23"/>
      <w:szCs w:val="23"/>
      <w:u w:val="single"/>
    </w:rPr>
  </w:style>
  <w:style w:type="character" w:customStyle="1" w:styleId="MSGENFONTSTYLENAMETEMPLATEROLENUMBERMSGENFONTSTYLENAMEBYROLETABLECAPTION25">
    <w:name w:val="MSG_EN_FONT_STYLE_NAME_TEMPLATE_ROLE_NUMBER MSG_EN_FONT_STYLE_NAME_BY_ROLE_TABLE_CAPTION 25"/>
    <w:uiPriority w:val="99"/>
    <w:rPr>
      <w:rFonts w:ascii="Arial" w:hAnsi="Arial" w:cs="Arial"/>
      <w:b/>
      <w:bCs/>
      <w:sz w:val="23"/>
      <w:szCs w:val="23"/>
      <w:u w:val="singl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Pr>
      <w:rFonts w:ascii="Arial" w:hAnsi="Arial" w:cs="Arial"/>
      <w:b/>
      <w:bCs/>
      <w:sz w:val="23"/>
      <w:szCs w:val="23"/>
      <w:u w:val="none"/>
    </w:rPr>
  </w:style>
  <w:style w:type="character" w:customStyle="1" w:styleId="MSGENFONTSTYLENAMETEMPLATEROLENUMBERMSGENFONTSTYLENAMEBYROLETABLECAPTION24">
    <w:name w:val="MSG_EN_FONT_STYLE_NAME_TEMPLATE_ROLE_NUMBER MSG_EN_FONT_STYLE_NAME_BY_ROLE_TABLE_CAPTION 24"/>
    <w:uiPriority w:val="99"/>
    <w:rPr>
      <w:rFonts w:ascii="Arial" w:hAnsi="Arial" w:cs="Arial"/>
      <w:b/>
      <w:bCs/>
      <w:sz w:val="23"/>
      <w:szCs w:val="23"/>
      <w:u w:val="single"/>
    </w:rPr>
  </w:style>
  <w:style w:type="character" w:customStyle="1" w:styleId="MSGENFONTSTYLENAMETEMPLATEROLEMSGENFONTSTYLENAMEBYROLETABLECAPTIONMSGENFONTSTYLEMODIFERBOLD">
    <w:name w:val="MSG_EN_FONT_STYLE_NAME_TEMPLATE_ROLE MSG_EN_FONT_STYLE_NAME_BY_ROLE_TABLE_CAPTION + MSG_EN_FONT_STYLE_MODIFER_BOLD"/>
    <w:uiPriority w:val="99"/>
    <w:rPr>
      <w:rFonts w:ascii="Arial" w:hAnsi="Arial" w:cs="Arial"/>
      <w:b/>
      <w:bCs/>
      <w:sz w:val="23"/>
      <w:szCs w:val="23"/>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Pr>
      <w:rFonts w:ascii="Arial" w:hAnsi="Arial" w:cs="Arial"/>
      <w:b/>
      <w:bCs/>
      <w:sz w:val="23"/>
      <w:szCs w:val="23"/>
      <w:u w:val="none"/>
    </w:rPr>
  </w:style>
  <w:style w:type="character" w:customStyle="1" w:styleId="MSGENFONTSTYLENAMETEMPLATEROLELEVELMSGENFONTSTYLENAMEBYROLEHEADING40">
    <w:name w:val="MSG_EN_FONT_STYLE_NAME_TEMPLATE_ROLE_LEVEL MSG_EN_FONT_STYLE_NAME_BY_ROLE_HEADING 4"/>
    <w:uiPriority w:val="99"/>
    <w:rPr>
      <w:rFonts w:ascii="Arial" w:hAnsi="Arial" w:cs="Arial"/>
      <w:b/>
      <w:bCs/>
      <w:sz w:val="23"/>
      <w:szCs w:val="23"/>
      <w:u w:val="single"/>
    </w:rPr>
  </w:style>
  <w:style w:type="character" w:customStyle="1" w:styleId="MSGENFONTSTYLENAMETEMPLATEROLENUMBERMSGENFONTSTYLENAMEBYROLETABLECAPTION23">
    <w:name w:val="MSG_EN_FONT_STYLE_NAME_TEMPLATE_ROLE_NUMBER MSG_EN_FONT_STYLE_NAME_BY_ROLE_TABLE_CAPTION 23"/>
    <w:uiPriority w:val="99"/>
    <w:rPr>
      <w:rFonts w:ascii="Arial" w:hAnsi="Arial" w:cs="Arial"/>
      <w:b/>
      <w:bCs/>
      <w:sz w:val="23"/>
      <w:szCs w:val="23"/>
      <w:u w:val="single"/>
    </w:rPr>
  </w:style>
  <w:style w:type="character" w:customStyle="1" w:styleId="MSGENFONTSTYLENAMETEMPLATEROLEMSGENFONTSTYLENAMEBYROLETEXTMSGENFONTSTYLEMODIFERBOLD14">
    <w:name w:val="MSG_EN_FONT_STYLE_NAME_TEMPLATE_ROLE MSG_EN_FONT_STYLE_NAME_BY_ROLE_TEXT + MSG_EN_FONT_STYLE_MODIFER_BOLD14"/>
    <w:uiPriority w:val="99"/>
    <w:rPr>
      <w:rFonts w:ascii="Arial" w:hAnsi="Arial" w:cs="Arial"/>
      <w:b/>
      <w:bCs/>
      <w:sz w:val="23"/>
      <w:szCs w:val="23"/>
      <w:u w:val="none"/>
    </w:rPr>
  </w:style>
  <w:style w:type="character" w:customStyle="1" w:styleId="MSGENFONTSTYLENAMETEMPLATEROLENUMBERMSGENFONTSTYLENAMEBYROLETABLECAPTION22">
    <w:name w:val="MSG_EN_FONT_STYLE_NAME_TEMPLATE_ROLE_NUMBER MSG_EN_FONT_STYLE_NAME_BY_ROLE_TABLE_CAPTION 22"/>
    <w:uiPriority w:val="99"/>
    <w:rPr>
      <w:rFonts w:ascii="Arial" w:hAnsi="Arial" w:cs="Arial"/>
      <w:b/>
      <w:bCs/>
      <w:sz w:val="23"/>
      <w:szCs w:val="23"/>
      <w:u w:val="single"/>
    </w:rPr>
  </w:style>
  <w:style w:type="character" w:customStyle="1" w:styleId="MSGENFONTSTYLENAMETEMPLATEROLEMSGENFONTSTYLENAMEBYROLETABLECAPTIONMSGENFONTSTYLEMODIFERBOLD1">
    <w:name w:val="MSG_EN_FONT_STYLE_NAME_TEMPLATE_ROLE MSG_EN_FONT_STYLE_NAME_BY_ROLE_TABLE_CAPTION + MSG_EN_FONT_STYLE_MODIFER_BOLD1"/>
    <w:uiPriority w:val="99"/>
    <w:rPr>
      <w:rFonts w:ascii="Arial" w:hAnsi="Arial" w:cs="Arial"/>
      <w:b/>
      <w:bCs/>
      <w:sz w:val="23"/>
      <w:szCs w:val="23"/>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Pr>
      <w:rFonts w:ascii="Arial" w:hAnsi="Arial" w:cs="Arial"/>
      <w:b/>
      <w:bCs/>
      <w:sz w:val="23"/>
      <w:szCs w:val="23"/>
      <w:u w:val="none"/>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Pr>
      <w:rFonts w:ascii="Arial" w:hAnsi="Arial" w:cs="Arial"/>
      <w:b/>
      <w:bCs/>
      <w:sz w:val="23"/>
      <w:szCs w:val="23"/>
      <w:u w:val="none"/>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Pr>
      <w:rFonts w:ascii="Arial" w:hAnsi="Arial" w:cs="Arial"/>
      <w:b/>
      <w:bCs/>
      <w:sz w:val="23"/>
      <w:szCs w:val="23"/>
      <w:u w:val="none"/>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Pr>
      <w:rFonts w:ascii="Arial" w:hAnsi="Arial" w:cs="Arial"/>
      <w:b/>
      <w:bCs/>
      <w:sz w:val="23"/>
      <w:szCs w:val="23"/>
      <w:u w:val="none"/>
    </w:rPr>
  </w:style>
  <w:style w:type="character" w:customStyle="1" w:styleId="MSGENFONTSTYLENAMETEMPLATEROLEMSGENFONTSTYLENAMEBYROLETEXTMSGENFONTSTYLEMODIFERBOLD9">
    <w:name w:val="MSG_EN_FONT_STYLE_NAME_TEMPLATE_ROLE MSG_EN_FONT_STYLE_NAME_BY_ROLE_TEXT + MSG_EN_FONT_STYLE_MODIFER_BOLD9"/>
    <w:uiPriority w:val="99"/>
    <w:rPr>
      <w:rFonts w:ascii="Arial" w:hAnsi="Arial" w:cs="Arial"/>
      <w:b/>
      <w:bCs/>
      <w:sz w:val="23"/>
      <w:szCs w:val="23"/>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Pr>
      <w:rFonts w:ascii="Arial" w:hAnsi="Arial" w:cs="Arial"/>
      <w:i/>
      <w:iCs/>
      <w:sz w:val="23"/>
      <w:szCs w:val="23"/>
      <w:u w:val="none"/>
    </w:rPr>
  </w:style>
  <w:style w:type="character" w:customStyle="1" w:styleId="MSGENFONTSTYLENAMETEMPLATEROLENUMBERMSGENFONTSTYLENAMEBYROLETEXT9">
    <w:name w:val="MSG_EN_FONT_STYLE_NAME_TEMPLATE_ROLE_NUMBER MSG_EN_FONT_STYLE_NAME_BY_ROLE_TEXT 9_"/>
    <w:uiPriority w:val="99"/>
    <w:rPr>
      <w:rFonts w:ascii="Arial" w:hAnsi="Arial" w:cs="Arial"/>
      <w:b/>
      <w:bCs/>
      <w:sz w:val="18"/>
      <w:szCs w:val="18"/>
      <w:u w:val="none"/>
    </w:rPr>
  </w:style>
  <w:style w:type="character" w:customStyle="1" w:styleId="MSGENFONTSTYLENAMETEMPLATEROLELEVELMSGENFONTSTYLENAMEBYROLEHEADING4Exact">
    <w:name w:val="MSG_EN_FONT_STYLE_NAME_TEMPLATE_ROLE_LEVEL MSG_EN_FONT_STYLE_NAME_BY_ROLE_HEADING 4 Exact"/>
    <w:uiPriority w:val="99"/>
    <w:rPr>
      <w:rFonts w:ascii="Arial" w:hAnsi="Arial" w:cs="Arial"/>
      <w:b/>
      <w:bCs/>
      <w:spacing w:val="2"/>
      <w:sz w:val="21"/>
      <w:szCs w:val="21"/>
      <w:u w:val="none"/>
    </w:rPr>
  </w:style>
  <w:style w:type="character" w:customStyle="1" w:styleId="MSGENFONTSTYLENAMETEMPLATEROLELEVELNUMBERMSGENFONTSTYLENAMEBYROLEHEADING22Exact">
    <w:name w:val="MSG_EN_FONT_STYLE_NAME_TEMPLATE_ROLE_LEVEL_NUMBER MSG_EN_FONT_STYLE_NAME_BY_ROLE_HEADING 2 2 Exact"/>
    <w:uiPriority w:val="99"/>
    <w:rPr>
      <w:rFonts w:ascii="Arial" w:hAnsi="Arial" w:cs="Arial"/>
      <w:b/>
      <w:bCs/>
      <w:spacing w:val="2"/>
      <w:sz w:val="21"/>
      <w:szCs w:val="21"/>
      <w:u w:val="none"/>
    </w:rPr>
  </w:style>
  <w:style w:type="character" w:customStyle="1" w:styleId="MSGENFONTSTYLENAMETEMPLATEROLEMSGENFONTSTYLENAMEBYROLETEXTExact">
    <w:name w:val="MSG_EN_FONT_STYLE_NAME_TEMPLATE_ROLE MSG_EN_FONT_STYLE_NAME_BY_ROLE_TEXT Exact"/>
    <w:uiPriority w:val="99"/>
    <w:rPr>
      <w:rFonts w:ascii="Arial" w:hAnsi="Arial" w:cs="Arial"/>
      <w:spacing w:val="1"/>
      <w:sz w:val="21"/>
      <w:szCs w:val="21"/>
      <w:u w:val="none"/>
    </w:rPr>
  </w:style>
  <w:style w:type="character" w:customStyle="1" w:styleId="MSGENFONTSTYLENAMETEMPLATEROLEMSGENFONTSTYLENAMEBYROLETEXTExact1">
    <w:name w:val="MSG_EN_FONT_STYLE_NAME_TEMPLATE_ROLE MSG_EN_FONT_STYLE_NAME_BY_ROLE_TEXT Exact1"/>
    <w:uiPriority w:val="99"/>
    <w:rPr>
      <w:rFonts w:ascii="Arial" w:hAnsi="Arial" w:cs="Arial"/>
      <w:spacing w:val="1"/>
      <w:sz w:val="21"/>
      <w:szCs w:val="21"/>
      <w:u w:val="none"/>
    </w:rPr>
  </w:style>
  <w:style w:type="character" w:customStyle="1" w:styleId="MSGENFONTSTYLENAMETEMPLATEROLENUMBERMSGENFONTSTYLENAMEBYROLETEXT5MSGENFONTSTYLEMODIFERBOLD4">
    <w:name w:val="MSG_EN_FONT_STYLE_NAME_TEMPLATE_ROLE_NUMBER MSG_EN_FONT_STYLE_NAME_BY_ROLE_TEXT 5 + MSG_EN_FONT_STYLE_MODIFER_BOLD4"/>
    <w:uiPriority w:val="99"/>
    <w:rPr>
      <w:rFonts w:ascii="Arial" w:hAnsi="Arial" w:cs="Arial"/>
      <w:b/>
      <w:bCs/>
      <w:i/>
      <w:iCs/>
      <w:sz w:val="23"/>
      <w:szCs w:val="23"/>
      <w:u w:val="none"/>
    </w:rPr>
  </w:style>
  <w:style w:type="character" w:customStyle="1" w:styleId="MSGENFONTSTYLENAMETEMPLATEROLENUMBERMSGENFONTSTYLENAMEBYROLETEXT5MSGENFONTSTYLEMODIFERBOLD3">
    <w:name w:val="MSG_EN_FONT_STYLE_NAME_TEMPLATE_ROLE_NUMBER MSG_EN_FONT_STYLE_NAME_BY_ROLE_TEXT 5 + MSG_EN_FONT_STYLE_MODIFER_BOLD3"/>
    <w:uiPriority w:val="99"/>
    <w:rPr>
      <w:rFonts w:ascii="Arial" w:hAnsi="Arial" w:cs="Arial"/>
      <w:b/>
      <w:bCs/>
      <w:i/>
      <w:iCs/>
      <w:sz w:val="23"/>
      <w:szCs w:val="23"/>
      <w:u w:val="none"/>
    </w:rPr>
  </w:style>
  <w:style w:type="character" w:customStyle="1" w:styleId="MSGENFONTSTYLENAMETEMPLATEROLENUMBERMSGENFONTSTYLENAMEBYROLETEXT50">
    <w:name w:val="MSG_EN_FONT_STYLE_NAME_TEMPLATE_ROLE_NUMBER MSG_EN_FONT_STYLE_NAME_BY_ROLE_TEXT 5"/>
    <w:uiPriority w:val="99"/>
    <w:rPr>
      <w:rFonts w:ascii="Arial" w:hAnsi="Arial" w:cs="Arial"/>
      <w:i/>
      <w:iCs/>
      <w:sz w:val="23"/>
      <w:szCs w:val="23"/>
      <w:u w:val="single"/>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uiPriority w:val="99"/>
    <w:rPr>
      <w:rFonts w:ascii="Arial" w:hAnsi="Arial" w:cs="Arial"/>
      <w:i/>
      <w:iCs/>
      <w:sz w:val="23"/>
      <w:szCs w:val="23"/>
      <w:u w:val="none"/>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Pr>
      <w:rFonts w:ascii="Arial" w:hAnsi="Arial" w:cs="Arial"/>
      <w:i/>
      <w:iCs/>
      <w:sz w:val="23"/>
      <w:szCs w:val="23"/>
      <w:u w:val="none"/>
    </w:rPr>
  </w:style>
  <w:style w:type="character" w:customStyle="1" w:styleId="MSGENFONTSTYLENAMETEMPLATEROLENUMBERMSGENFONTSTYLENAMEBYROLETEXT10">
    <w:name w:val="MSG_EN_FONT_STYLE_NAME_TEMPLATE_ROLE_NUMBER MSG_EN_FONT_STYLE_NAME_BY_ROLE_TEXT 10_"/>
    <w:uiPriority w:val="99"/>
    <w:rPr>
      <w:rFonts w:ascii="Arial" w:hAnsi="Arial" w:cs="Arial"/>
      <w:i/>
      <w:iCs/>
      <w:sz w:val="19"/>
      <w:szCs w:val="19"/>
      <w:u w:val="none"/>
    </w:rPr>
  </w:style>
  <w:style w:type="character" w:customStyle="1" w:styleId="MSGENFONTSTYLENAMETEMPLATEROLENUMBERMSGENFONTSTYLENAMEBYROLETEXT10MSGENFONTSTYLEMODIFERSIZE115">
    <w:name w:val="MSG_EN_FONT_STYLE_NAME_TEMPLATE_ROLE_NUMBER MSG_EN_FONT_STYLE_NAME_BY_ROLE_TEXT 10 + MSG_EN_FONT_STYLE_MODIFER_SIZE 11.5"/>
    <w:aliases w:val="MSG_EN_FONT_STYLE_MODIFER_NOT_ITALIC2"/>
    <w:uiPriority w:val="99"/>
    <w:rPr>
      <w:rFonts w:ascii="Arial" w:hAnsi="Arial" w:cs="Arial"/>
      <w:i/>
      <w:iCs/>
      <w:sz w:val="23"/>
      <w:szCs w:val="23"/>
      <w:u w:val="none"/>
    </w:rPr>
  </w:style>
  <w:style w:type="character" w:customStyle="1" w:styleId="MSGENFONTSTYLENAMETEMPLATEROLENUMBERMSGENFONTSTYLENAMEBYROLETEXT10MSGENFONTSTYLEMODIFERBOLD">
    <w:name w:val="MSG_EN_FONT_STYLE_NAME_TEMPLATE_ROLE_NUMBER MSG_EN_FONT_STYLE_NAME_BY_ROLE_TEXT 10 + MSG_EN_FONT_STYLE_MODIFER_BOLD"/>
    <w:uiPriority w:val="99"/>
    <w:rPr>
      <w:rFonts w:ascii="Arial" w:hAnsi="Arial" w:cs="Arial"/>
      <w:b/>
      <w:bCs/>
      <w:i/>
      <w:iCs/>
      <w:sz w:val="19"/>
      <w:szCs w:val="19"/>
      <w:u w:val="none"/>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uiPriority w:val="99"/>
    <w:rPr>
      <w:rFonts w:ascii="Arial" w:hAnsi="Arial" w:cs="Arial"/>
      <w:b/>
      <w:bCs/>
      <w:sz w:val="23"/>
      <w:szCs w:val="23"/>
      <w:u w:val="none"/>
      <w:lang w:val="en-US" w:eastAsia="en-US"/>
    </w:rPr>
  </w:style>
  <w:style w:type="character" w:customStyle="1" w:styleId="MSGENFONTSTYLENAMETEMPLATEROLENUMBERMSGENFONTSTYLENAMEBYROLETEXT5MSGENFONTSTYLEMODIFERBOLD2">
    <w:name w:val="MSG_EN_FONT_STYLE_NAME_TEMPLATE_ROLE_NUMBER MSG_EN_FONT_STYLE_NAME_BY_ROLE_TEXT 5 + MSG_EN_FONT_STYLE_MODIFER_BOLD2"/>
    <w:uiPriority w:val="99"/>
    <w:rPr>
      <w:rFonts w:ascii="Arial" w:hAnsi="Arial" w:cs="Arial"/>
      <w:b/>
      <w:bCs/>
      <w:i/>
      <w:iCs/>
      <w:sz w:val="23"/>
      <w:szCs w:val="23"/>
      <w:u w:val="none"/>
    </w:rPr>
  </w:style>
  <w:style w:type="character" w:customStyle="1" w:styleId="MSGENFONTSTYLENAMETEMPLATEROLENUMBERMSGENFONTSTYLENAMEBYROLETEXT5MSGENFONTSTYLEMODIFERBOLD1">
    <w:name w:val="MSG_EN_FONT_STYLE_NAME_TEMPLATE_ROLE_NUMBER MSG_EN_FONT_STYLE_NAME_BY_ROLE_TEXT 5 + MSG_EN_FONT_STYLE_MODIFER_BOLD1"/>
    <w:uiPriority w:val="99"/>
    <w:rPr>
      <w:rFonts w:ascii="Arial" w:hAnsi="Arial" w:cs="Arial"/>
      <w:b/>
      <w:bCs/>
      <w:i/>
      <w:iCs/>
      <w:sz w:val="23"/>
      <w:szCs w:val="23"/>
      <w:u w:val="none"/>
    </w:rPr>
  </w:style>
  <w:style w:type="character" w:customStyle="1" w:styleId="MSGENFONTSTYLENAMETEMPLATEROLENUMBERMSGENFONTSTYLENAMEBYROLETEXT10MSGENFONTSTYLEMODIFERBOLD7">
    <w:name w:val="MSG_EN_FONT_STYLE_NAME_TEMPLATE_ROLE_NUMBER MSG_EN_FONT_STYLE_NAME_BY_ROLE_TEXT 10 + MSG_EN_FONT_STYLE_MODIFER_BOLD7"/>
    <w:uiPriority w:val="99"/>
    <w:rPr>
      <w:rFonts w:ascii="Arial" w:hAnsi="Arial" w:cs="Arial"/>
      <w:b/>
      <w:bCs/>
      <w:i/>
      <w:iCs/>
      <w:sz w:val="19"/>
      <w:szCs w:val="19"/>
      <w:u w:val="none"/>
    </w:rPr>
  </w:style>
  <w:style w:type="character" w:customStyle="1" w:styleId="MSGENFONTSTYLENAMETEMPLATEROLENUMBERMSGENFONTSTYLENAMEBYROLETEXT11">
    <w:name w:val="MSG_EN_FONT_STYLE_NAME_TEMPLATE_ROLE_NUMBER MSG_EN_FONT_STYLE_NAME_BY_ROLE_TEXT 11_"/>
    <w:uiPriority w:val="99"/>
    <w:rPr>
      <w:rFonts w:ascii="Arial" w:hAnsi="Arial" w:cs="Arial"/>
      <w:i/>
      <w:iCs/>
      <w:sz w:val="21"/>
      <w:szCs w:val="21"/>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aliases w:val="MSG_EN_FONT_STYLE_MODIFER_BOLD7,MSG_EN_FONT_STYLE_MODIFER_NOT_ITALIC1"/>
    <w:uiPriority w:val="99"/>
    <w:rPr>
      <w:rFonts w:ascii="Arial" w:hAnsi="Arial" w:cs="Arial"/>
      <w:b/>
      <w:bCs/>
      <w:i/>
      <w:iCs/>
      <w:sz w:val="23"/>
      <w:szCs w:val="23"/>
      <w:u w:val="none"/>
    </w:rPr>
  </w:style>
  <w:style w:type="character" w:customStyle="1" w:styleId="MSGENFONTSTYLENAMETEMPLATEROLENUMBERMSGENFONTSTYLENAMEBYROLETEXT11MSGENFONTSTYLEMODIFERSIZE95">
    <w:name w:val="MSG_EN_FONT_STYLE_NAME_TEMPLATE_ROLE_NUMBER MSG_EN_FONT_STYLE_NAME_BY_ROLE_TEXT 11 + MSG_EN_FONT_STYLE_MODIFER_SIZE 9.5"/>
    <w:aliases w:val="MSG_EN_FONT_STYLE_MODIFER_BOLD6"/>
    <w:uiPriority w:val="99"/>
    <w:rPr>
      <w:rFonts w:ascii="Arial" w:hAnsi="Arial" w:cs="Arial"/>
      <w:b/>
      <w:bCs/>
      <w:i/>
      <w:iCs/>
      <w:sz w:val="19"/>
      <w:szCs w:val="19"/>
      <w:u w:val="none"/>
    </w:rPr>
  </w:style>
  <w:style w:type="character" w:customStyle="1" w:styleId="MSGENFONTSTYLENAMETEMPLATEROLENUMBERMSGENFONTSTYLENAMEBYROLETEXT12">
    <w:name w:val="MSG_EN_FONT_STYLE_NAME_TEMPLATE_ROLE_NUMBER MSG_EN_FONT_STYLE_NAME_BY_ROLE_TEXT 12_"/>
    <w:uiPriority w:val="99"/>
    <w:rPr>
      <w:rFonts w:ascii="Arial" w:hAnsi="Arial" w:cs="Arial"/>
      <w:b/>
      <w:bCs/>
      <w:i/>
      <w:iCs/>
      <w:sz w:val="19"/>
      <w:szCs w:val="19"/>
      <w:u w:val="none"/>
    </w:rPr>
  </w:style>
  <w:style w:type="character" w:customStyle="1" w:styleId="MSGENFONTSTYLENAMETEMPLATEROLENUMBERMSGENFONTSTYLENAMEBYROLETEXT10MSGENFONTSTYLEMODIFERBOLD6">
    <w:name w:val="MSG_EN_FONT_STYLE_NAME_TEMPLATE_ROLE_NUMBER MSG_EN_FONT_STYLE_NAME_BY_ROLE_TEXT 10 + MSG_EN_FONT_STYLE_MODIFER_BOLD6"/>
    <w:uiPriority w:val="99"/>
    <w:rPr>
      <w:rFonts w:ascii="Arial" w:hAnsi="Arial" w:cs="Arial"/>
      <w:b/>
      <w:bCs/>
      <w:i/>
      <w:iCs/>
      <w:sz w:val="19"/>
      <w:szCs w:val="19"/>
      <w:u w:val="none"/>
    </w:rPr>
  </w:style>
  <w:style w:type="character" w:customStyle="1" w:styleId="MSGENFONTSTYLENAMETEMPLATEROLENUMBERMSGENFONTSTYLENAMEBYROLETEXT10MSGENFONTSTYLEMODIFERBOLD5">
    <w:name w:val="MSG_EN_FONT_STYLE_NAME_TEMPLATE_ROLE_NUMBER MSG_EN_FONT_STYLE_NAME_BY_ROLE_TEXT 10 + MSG_EN_FONT_STYLE_MODIFER_BOLD5"/>
    <w:uiPriority w:val="99"/>
    <w:rPr>
      <w:rFonts w:ascii="Arial" w:hAnsi="Arial" w:cs="Arial"/>
      <w:b/>
      <w:bCs/>
      <w:i/>
      <w:iCs/>
      <w:sz w:val="19"/>
      <w:szCs w:val="19"/>
      <w:u w:val="none"/>
    </w:rPr>
  </w:style>
  <w:style w:type="character" w:customStyle="1" w:styleId="MSGENFONTSTYLENAMETEMPLATEROLENUMBERMSGENFONTSTYLENAMEBYROLETEXT100">
    <w:name w:val="MSG_EN_FONT_STYLE_NAME_TEMPLATE_ROLE_NUMBER MSG_EN_FONT_STYLE_NAME_BY_ROLE_TEXT 10"/>
    <w:uiPriority w:val="99"/>
    <w:rPr>
      <w:rFonts w:ascii="Arial" w:hAnsi="Arial" w:cs="Arial"/>
      <w:i/>
      <w:iCs/>
      <w:sz w:val="19"/>
      <w:szCs w:val="19"/>
      <w:u w:val="single"/>
    </w:rPr>
  </w:style>
  <w:style w:type="character" w:customStyle="1" w:styleId="MSGENFONTSTYLENAMETEMPLATEROLENUMBERMSGENFONTSTYLENAMEBYROLETEXT4MSGENFONTSTYLEMODIFERNOTBOLD6">
    <w:name w:val="MSG_EN_FONT_STYLE_NAME_TEMPLATE_ROLE_NUMBER MSG_EN_FONT_STYLE_NAME_BY_ROLE_TEXT 4 + MSG_EN_FONT_STYLE_MODIFER_NOT_BOLD6"/>
    <w:basedOn w:val="MSGENFONTSTYLENAMETEMPLATEROLENUMBERMSGENFONTSTYLENAMEBYROLETEXT4"/>
    <w:uiPriority w:val="99"/>
    <w:rPr>
      <w:rFonts w:ascii="Arial" w:hAnsi="Arial" w:cs="Arial"/>
      <w:b/>
      <w:bCs/>
      <w:sz w:val="23"/>
      <w:szCs w:val="23"/>
      <w:u w:val="none"/>
    </w:rPr>
  </w:style>
  <w:style w:type="character" w:customStyle="1" w:styleId="MSGENFONTSTYLENAMETEMPLATEROLELEVELMSGENFONTSTYLENAMEBYROLEHEADING4MSGENFONTSTYLEMODIFERNAMETimesNewRoman">
    <w:name w:val="MSG_EN_FONT_STYLE_NAME_TEMPLATE_ROLE_LEVEL MSG_EN_FONT_STYLE_NAME_BY_ROLE_HEADING 4 + MSG_EN_FONT_STYLE_MODIFER_NAME Times New Roman"/>
    <w:aliases w:val="MSG_EN_FONT_STYLE_MODIFER_SIZE 10,MSG_EN_FONT_STYLE_MODIFER_NOT_BOLD"/>
    <w:uiPriority w:val="99"/>
    <w:rPr>
      <w:rFonts w:ascii="Times New Roman" w:hAnsi="Times New Roman" w:cs="Times New Roman"/>
      <w:b/>
      <w:bCs/>
      <w:noProof/>
      <w:sz w:val="20"/>
      <w:szCs w:val="20"/>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Pr>
      <w:rFonts w:ascii="Arial" w:hAnsi="Arial" w:cs="Arial"/>
      <w:b/>
      <w:bCs/>
      <w:sz w:val="23"/>
      <w:szCs w:val="23"/>
      <w:u w:val="none"/>
    </w:rPr>
  </w:style>
  <w:style w:type="character" w:customStyle="1" w:styleId="MSGENFONTSTYLENAMETEMPLATEROLEMSGENFONTSTYLENAMEBYROLETEXTMSGENFONTSTYLEMODIFERBOLD7">
    <w:name w:val="MSG_EN_FONT_STYLE_NAME_TEMPLATE_ROLE MSG_EN_FONT_STYLE_NAME_BY_ROLE_TEXT + MSG_EN_FONT_STYLE_MODIFER_BOLD7"/>
    <w:uiPriority w:val="99"/>
    <w:rPr>
      <w:rFonts w:ascii="Arial" w:hAnsi="Arial" w:cs="Arial"/>
      <w:b/>
      <w:bCs/>
      <w:sz w:val="23"/>
      <w:szCs w:val="23"/>
      <w:u w:val="none"/>
      <w:lang w:val="en-US" w:eastAsia="en-US"/>
    </w:rPr>
  </w:style>
  <w:style w:type="character" w:customStyle="1" w:styleId="MSGENFONTSTYLENAMETEMPLATEROLEMSGENFONTSTYLENAMEBYROLETEXTMSGENFONTSTYLEMODIFERBOLD6">
    <w:name w:val="MSG_EN_FONT_STYLE_NAME_TEMPLATE_ROLE MSG_EN_FONT_STYLE_NAME_BY_ROLE_TEXT + MSG_EN_FONT_STYLE_MODIFER_BOLD6"/>
    <w:uiPriority w:val="99"/>
    <w:rPr>
      <w:rFonts w:ascii="Arial" w:hAnsi="Arial" w:cs="Arial"/>
      <w:b/>
      <w:bCs/>
      <w:sz w:val="23"/>
      <w:szCs w:val="23"/>
      <w:u w:val="none"/>
    </w:rPr>
  </w:style>
  <w:style w:type="character" w:customStyle="1" w:styleId="MSGENFONTSTYLENAMETEMPLATEROLEMSGENFONTSTYLENAMEBYROLETEXTMSGENFONTSTYLEMODIFERSIZE10">
    <w:name w:val="MSG_EN_FONT_STYLE_NAME_TEMPLATE_ROLE MSG_EN_FONT_STYLE_NAME_BY_ROLE_TEXT + MSG_EN_FONT_STYLE_MODIFER_SIZE 10"/>
    <w:aliases w:val="MSG_EN_FONT_STYLE_MODIFER_ITALIC5,MSG_EN_FONT_STYLE_MODIFER_SCALING 120"/>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4">
    <w:name w:val="MSG_EN_FONT_STYLE_NAME_TEMPLATE_ROLE MSG_EN_FONT_STYLE_NAME_BY_ROLE_TEXT + MSG_EN_FONT_STYLE_MODIFER_SIZE 14"/>
    <w:aliases w:val="MSG_EN_FONT_STYLE_MODIFER_BOLD5"/>
    <w:uiPriority w:val="99"/>
    <w:rPr>
      <w:rFonts w:ascii="Arial" w:hAnsi="Arial" w:cs="Arial"/>
      <w:b/>
      <w:bCs/>
      <w:sz w:val="28"/>
      <w:szCs w:val="28"/>
      <w:u w:val="none"/>
    </w:rPr>
  </w:style>
  <w:style w:type="character" w:customStyle="1" w:styleId="MSGENFONTSTYLENAMETEMPLATEROLEMSGENFONTSTYLENAMEBYROLETEXTMSGENFONTSTYLEMODIFERSIZE143">
    <w:name w:val="MSG_EN_FONT_STYLE_NAME_TEMPLATE_ROLE MSG_EN_FONT_STYLE_NAME_BY_ROLE_TEXT + MSG_EN_FONT_STYLE_MODIFER_SIZE 143"/>
    <w:aliases w:val="MSG_EN_FONT_STYLE_MODIFER_BOLD4"/>
    <w:uiPriority w:val="99"/>
    <w:rPr>
      <w:rFonts w:ascii="Arial" w:hAnsi="Arial" w:cs="Arial"/>
      <w:b/>
      <w:bCs/>
      <w:sz w:val="28"/>
      <w:szCs w:val="28"/>
      <w:u w:val="none"/>
    </w:rPr>
  </w:style>
  <w:style w:type="character" w:customStyle="1" w:styleId="MSGENFONTSTYLENAMETEMPLATEROLEMSGENFONTSTYLENAMEBYROLETEXTMSGENFONTSTYLEMODIFERSIZE85">
    <w:name w:val="MSG_EN_FONT_STYLE_NAME_TEMPLATE_ROLE MSG_EN_FONT_STYLE_NAME_BY_ROLE_TEXT + MSG_EN_FONT_STYLE_MODIFER_SIZE 8.5"/>
    <w:uiPriority w:val="99"/>
    <w:rPr>
      <w:rFonts w:ascii="Arial" w:hAnsi="Arial" w:cs="Arial"/>
      <w:sz w:val="17"/>
      <w:szCs w:val="17"/>
      <w:u w:val="none"/>
    </w:rPr>
  </w:style>
  <w:style w:type="character" w:customStyle="1" w:styleId="MSGENFONTSTYLENAMETEMPLATEROLELEVELMSGENFONTSTYLENAMEBYROLEHEADING42">
    <w:name w:val="MSG_EN_FONT_STYLE_NAME_TEMPLATE_ROLE_LEVEL MSG_EN_FONT_STYLE_NAME_BY_ROLE_HEADING 42"/>
    <w:uiPriority w:val="99"/>
    <w:rPr>
      <w:rFonts w:ascii="Arial" w:hAnsi="Arial" w:cs="Arial"/>
      <w:b/>
      <w:bCs/>
      <w:sz w:val="23"/>
      <w:szCs w:val="23"/>
      <w:u w:val="single"/>
    </w:rPr>
  </w:style>
  <w:style w:type="character" w:customStyle="1" w:styleId="MSGENFONTSTYLENAMETEMPLATEROLEMSGENFONTSTYLENAMEBYROLETEXTMSGENFONTSTYLEMODIFERBOLD5">
    <w:name w:val="MSG_EN_FONT_STYLE_NAME_TEMPLATE_ROLE MSG_EN_FONT_STYLE_NAME_BY_ROLE_TEXT + MSG_EN_FONT_STYLE_MODIFER_BOLD5"/>
    <w:uiPriority w:val="99"/>
    <w:rPr>
      <w:rFonts w:ascii="Arial" w:hAnsi="Arial" w:cs="Arial"/>
      <w:b/>
      <w:bCs/>
      <w:sz w:val="23"/>
      <w:szCs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Pr>
      <w:rFonts w:ascii="Arial" w:hAnsi="Arial" w:cs="Arial"/>
      <w:i/>
      <w:iCs/>
      <w:sz w:val="23"/>
      <w:szCs w:val="23"/>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Pr>
      <w:rFonts w:ascii="Arial" w:hAnsi="Arial" w:cs="Arial"/>
      <w:i/>
      <w:iCs/>
      <w:sz w:val="23"/>
      <w:szCs w:val="23"/>
      <w:u w:val="none"/>
    </w:rPr>
  </w:style>
  <w:style w:type="character" w:customStyle="1" w:styleId="MSGENFONTSTYLENAMETEMPLATEROLENUMBERMSGENFONTSTYLENAMEBYROLETEXT5MSGENFONTSTYLEMODIFERNOTITALIC2">
    <w:name w:val="MSG_EN_FONT_STYLE_NAME_TEMPLATE_ROLE_NUMBER MSG_EN_FONT_STYLE_NAME_BY_ROLE_TEXT 5 + MSG_EN_FONT_STYLE_MODIFER_NOT_ITALIC2"/>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102">
    <w:name w:val="MSG_EN_FONT_STYLE_NAME_TEMPLATE_ROLE_NUMBER MSG_EN_FONT_STYLE_NAME_BY_ROLE_TEXT 102"/>
    <w:uiPriority w:val="99"/>
    <w:rPr>
      <w:rFonts w:ascii="Arial" w:hAnsi="Arial" w:cs="Arial"/>
      <w:i/>
      <w:iCs/>
      <w:sz w:val="19"/>
      <w:szCs w:val="19"/>
      <w:u w:val="single"/>
    </w:rPr>
  </w:style>
  <w:style w:type="character" w:customStyle="1" w:styleId="MSGENFONTSTYLENAMETEMPLATEROLENUMBERMSGENFONTSTYLENAMEBYROLETEXT4MSGENFONTSTYLEMODIFERNOTBOLD5">
    <w:name w:val="MSG_EN_FONT_STYLE_NAME_TEMPLATE_ROLE_NUMBER MSG_EN_FONT_STYLE_NAME_BY_ROLE_TEXT 4 + MSG_EN_FONT_STYLE_MODIFER_NOT_BOLD5"/>
    <w:basedOn w:val="MSGENFONTSTYLENAMETEMPLATEROLENUMBERMSGENFONTSTYLENAMEBYROLETEXT4"/>
    <w:uiPriority w:val="99"/>
    <w:rPr>
      <w:rFonts w:ascii="Arial" w:hAnsi="Arial" w:cs="Arial"/>
      <w:b/>
      <w:bCs/>
      <w:sz w:val="23"/>
      <w:szCs w:val="23"/>
      <w:u w:val="none"/>
    </w:rPr>
  </w:style>
  <w:style w:type="character" w:customStyle="1" w:styleId="MSGENFONTSTYLENAMETEMPLATEROLELEVELMSGENFONTSTYLENAMEBYROLEHEADING4MSGENFONTSTYLEMODIFERNAMETimesNewRoman1">
    <w:name w:val="MSG_EN_FONT_STYLE_NAME_TEMPLATE_ROLE_LEVEL MSG_EN_FONT_STYLE_NAME_BY_ROLE_HEADING 4 + MSG_EN_FONT_STYLE_MODIFER_NAME Times New Roman1"/>
    <w:aliases w:val="MSG_EN_FONT_STYLE_MODIFER_SIZE 101,MSG_EN_FONT_STYLE_MODIFER_NOT_BOLD1"/>
    <w:uiPriority w:val="99"/>
    <w:rPr>
      <w:rFonts w:ascii="Times New Roman" w:hAnsi="Times New Roman" w:cs="Times New Roman"/>
      <w:b/>
      <w:bCs/>
      <w:noProof/>
      <w:sz w:val="20"/>
      <w:szCs w:val="20"/>
      <w:u w:val="none"/>
    </w:rPr>
  </w:style>
  <w:style w:type="character" w:customStyle="1" w:styleId="MSGENFONTSTYLENAMETEMPLATEROLEMSGENFONTSTYLENAMEBYROLETEXTMSGENFONTSTYLEMODIFERBOLD4">
    <w:name w:val="MSG_EN_FONT_STYLE_NAME_TEMPLATE_ROLE MSG_EN_FONT_STYLE_NAME_BY_ROLE_TEXT + MSG_EN_FONT_STYLE_MODIFER_BOLD4"/>
    <w:uiPriority w:val="99"/>
    <w:rPr>
      <w:rFonts w:ascii="Arial" w:hAnsi="Arial" w:cs="Arial"/>
      <w:b/>
      <w:bCs/>
      <w:sz w:val="23"/>
      <w:szCs w:val="23"/>
      <w:u w:val="none"/>
    </w:rPr>
  </w:style>
  <w:style w:type="character" w:customStyle="1" w:styleId="MSGENFONTSTYLENAMETEMPLATEROLEMSGENFONTSTYLENAMEBYROLETEXTMSGENFONTSTYLEMODIFERBOLD3">
    <w:name w:val="MSG_EN_FONT_STYLE_NAME_TEMPLATE_ROLE MSG_EN_FONT_STYLE_NAME_BY_ROLE_TEXT + MSG_EN_FONT_STYLE_MODIFER_BOLD3"/>
    <w:uiPriority w:val="99"/>
    <w:rPr>
      <w:rFonts w:ascii="Arial" w:hAnsi="Arial" w:cs="Arial"/>
      <w:b/>
      <w:bCs/>
      <w:sz w:val="23"/>
      <w:szCs w:val="23"/>
      <w:u w:val="none"/>
    </w:rPr>
  </w:style>
  <w:style w:type="character" w:customStyle="1" w:styleId="MSGENFONTSTYLENAMETEMPLATEROLEMSGENFONTSTYLENAMEBYROLETEXTMSGENFONTSTYLEMODIFERSIZE104">
    <w:name w:val="MSG_EN_FONT_STYLE_NAME_TEMPLATE_ROLE MSG_EN_FONT_STYLE_NAME_BY_ROLE_TEXT + MSG_EN_FONT_STYLE_MODIFER_SIZE 104"/>
    <w:aliases w:val="MSG_EN_FONT_STYLE_MODIFER_ITALIC4,MSG_EN_FONT_STYLE_MODIFER_SCALING 1203"/>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03">
    <w:name w:val="MSG_EN_FONT_STYLE_NAME_TEMPLATE_ROLE MSG_EN_FONT_STYLE_NAME_BY_ROLE_TEXT + MSG_EN_FONT_STYLE_MODIFER_SIZE 103"/>
    <w:aliases w:val="MSG_EN_FONT_STYLE_MODIFER_ITALIC3,MSG_EN_FONT_STYLE_MODIFER_SCALING 1202"/>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42">
    <w:name w:val="MSG_EN_FONT_STYLE_NAME_TEMPLATE_ROLE MSG_EN_FONT_STYLE_NAME_BY_ROLE_TEXT + MSG_EN_FONT_STYLE_MODIFER_SIZE 142"/>
    <w:aliases w:val="MSG_EN_FONT_STYLE_MODIFER_BOLD3"/>
    <w:uiPriority w:val="99"/>
    <w:rPr>
      <w:rFonts w:ascii="Arial" w:hAnsi="Arial" w:cs="Arial"/>
      <w:b/>
      <w:bCs/>
      <w:sz w:val="28"/>
      <w:szCs w:val="28"/>
      <w:u w:val="none"/>
    </w:rPr>
  </w:style>
  <w:style w:type="character" w:customStyle="1" w:styleId="MSGENFONTSTYLENAMETEMPLATEROLEMSGENFONTSTYLENAMEBYROLETEXTMSGENFONTSTYLEMODIFERSIZE141">
    <w:name w:val="MSG_EN_FONT_STYLE_NAME_TEMPLATE_ROLE MSG_EN_FONT_STYLE_NAME_BY_ROLE_TEXT + MSG_EN_FONT_STYLE_MODIFER_SIZE 141"/>
    <w:aliases w:val="MSG_EN_FONT_STYLE_MODIFER_BOLD2"/>
    <w:uiPriority w:val="99"/>
    <w:rPr>
      <w:rFonts w:ascii="Arial" w:hAnsi="Arial" w:cs="Arial"/>
      <w:b/>
      <w:bCs/>
      <w:sz w:val="28"/>
      <w:szCs w:val="28"/>
      <w:u w:val="none"/>
    </w:rPr>
  </w:style>
  <w:style w:type="character" w:customStyle="1" w:styleId="MSGENFONTSTYLENAMETEMPLATEROLEMSGENFONTSTYLENAMEBYROLETEXTMSGENFONTSTYLEMODIFERSIZE852">
    <w:name w:val="MSG_EN_FONT_STYLE_NAME_TEMPLATE_ROLE MSG_EN_FONT_STYLE_NAME_BY_ROLE_TEXT + MSG_EN_FONT_STYLE_MODIFER_SIZE 8.52"/>
    <w:uiPriority w:val="99"/>
    <w:rPr>
      <w:rFonts w:ascii="Arial" w:hAnsi="Arial" w:cs="Arial"/>
      <w:sz w:val="17"/>
      <w:szCs w:val="17"/>
      <w:u w:val="none"/>
    </w:rPr>
  </w:style>
  <w:style w:type="character" w:customStyle="1" w:styleId="MSGENFONTSTYLENAMETEMPLATEROLELEVELNUMBERMSGENFONTSTYLENAMEBYROLEHEADING22">
    <w:name w:val="MSG_EN_FONT_STYLE_NAME_TEMPLATE_ROLE_LEVEL_NUMBER MSG_EN_FONT_STYLE_NAME_BY_ROLE_HEADING 2 2_"/>
    <w:uiPriority w:val="99"/>
    <w:rPr>
      <w:rFonts w:ascii="Arial" w:hAnsi="Arial" w:cs="Arial"/>
      <w:b/>
      <w:bCs/>
      <w:sz w:val="23"/>
      <w:szCs w:val="23"/>
      <w:u w:val="none"/>
    </w:rPr>
  </w:style>
  <w:style w:type="character" w:customStyle="1" w:styleId="MSGENFONTSTYLENAMETEMPLATEROLEMSGENFONTSTYLENAMEBYROLETEXTMSGENFONTSTYLEMODIFERSIZE11">
    <w:name w:val="MSG_EN_FONT_STYLE_NAME_TEMPLATE_ROLE MSG_EN_FONT_STYLE_NAME_BY_ROLE_TEXT + MSG_EN_FONT_STYLE_MODIFER_SIZE 11"/>
    <w:uiPriority w:val="99"/>
    <w:rPr>
      <w:rFonts w:ascii="Arial" w:hAnsi="Arial" w:cs="Arial"/>
      <w:sz w:val="22"/>
      <w:szCs w:val="22"/>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Pr>
      <w:rFonts w:ascii="Arial" w:hAnsi="Arial" w:cs="Arial"/>
      <w:sz w:val="22"/>
      <w:szCs w:val="22"/>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Pr>
      <w:rFonts w:ascii="Arial" w:hAnsi="Arial" w:cs="Arial"/>
      <w:sz w:val="23"/>
      <w:szCs w:val="23"/>
      <w:u w:val="none"/>
    </w:rPr>
  </w:style>
  <w:style w:type="character" w:customStyle="1" w:styleId="MSGENFONTSTYLENAMETEMPLATEROLELEVELNUMBERMSGENFONTSTYLENAMEBYROLEHEADING220">
    <w:name w:val="MSG_EN_FONT_STYLE_NAME_TEMPLATE_ROLE_LEVEL_NUMBER MSG_EN_FONT_STYLE_NAME_BY_ROLE_HEADING 2 2"/>
    <w:uiPriority w:val="99"/>
    <w:rPr>
      <w:rFonts w:ascii="Arial" w:hAnsi="Arial" w:cs="Arial"/>
      <w:b/>
      <w:bCs/>
      <w:sz w:val="23"/>
      <w:szCs w:val="23"/>
      <w:u w:val="singl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Pr>
      <w:rFonts w:ascii="Arial" w:hAnsi="Arial" w:cs="Arial"/>
      <w:i/>
      <w:iCs/>
      <w:sz w:val="23"/>
      <w:szCs w:val="23"/>
      <w:u w:val="none"/>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5MSGENFONTSTYLEMODIFERNOTITALIC1">
    <w:name w:val="MSG_EN_FONT_STYLE_NAME_TEMPLATE_ROLE_NUMBER MSG_EN_FONT_STYLE_NAME_BY_ROLE_TEXT 5 + MSG_EN_FONT_STYLE_MODIFER_NOT_ITALIC1"/>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7MSGENFONTSTYLEMODIFERSIZE115">
    <w:name w:val="MSG_EN_FONT_STYLE_NAME_TEMPLATE_ROLE_NUMBER MSG_EN_FONT_STYLE_NAME_BY_ROLE_TEXT 7 + MSG_EN_FONT_STYLE_MODIFER_SIZE 11.5"/>
    <w:uiPriority w:val="99"/>
    <w:rPr>
      <w:rFonts w:ascii="Arial" w:hAnsi="Arial" w:cs="Arial"/>
      <w:sz w:val="23"/>
      <w:szCs w:val="23"/>
      <w:u w:val="none"/>
      <w:lang w:val="en-US" w:eastAsia="en-US"/>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4">
    <w:name w:val="MSG_EN_FONT_STYLE_NAME_TEMPLATE_ROLE_NUMBER MSG_EN_FONT_STYLE_NAME_BY_ROLE_TEXT 4 + MSG_EN_FONT_STYLE_MODIFER_NOT_BOLD4"/>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EXTMSGENFONTSTYLEMODIFERBOLD2">
    <w:name w:val="MSG_EN_FONT_STYLE_NAME_TEMPLATE_ROLE MSG_EN_FONT_STYLE_NAME_BY_ROLE_TEXT + MSG_EN_FONT_STYLE_MODIFER_BOLD2"/>
    <w:uiPriority w:val="99"/>
    <w:rPr>
      <w:rFonts w:ascii="Arial" w:hAnsi="Arial" w:cs="Arial"/>
      <w:b/>
      <w:bCs/>
      <w:sz w:val="23"/>
      <w:szCs w:val="23"/>
      <w:u w:val="none"/>
    </w:rPr>
  </w:style>
  <w:style w:type="character" w:customStyle="1" w:styleId="MSGENFONTSTYLENAMETEMPLATEROLEMSGENFONTSTYLENAMEBYROLETEXTMSGENFONTSTYLEMODIFERSIZE102">
    <w:name w:val="MSG_EN_FONT_STYLE_NAME_TEMPLATE_ROLE MSG_EN_FONT_STYLE_NAME_BY_ROLE_TEXT + MSG_EN_FONT_STYLE_MODIFER_SIZE 102"/>
    <w:aliases w:val="MSG_EN_FONT_STYLE_MODIFER_ITALIC2,MSG_EN_FONT_STYLE_MODIFER_SCALING 1201"/>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851">
    <w:name w:val="MSG_EN_FONT_STYLE_NAME_TEMPLATE_ROLE MSG_EN_FONT_STYLE_NAME_BY_ROLE_TEXT + MSG_EN_FONT_STYLE_MODIFER_SIZE 8.51"/>
    <w:uiPriority w:val="99"/>
    <w:rPr>
      <w:rFonts w:ascii="Arial" w:hAnsi="Arial" w:cs="Arial"/>
      <w:sz w:val="17"/>
      <w:szCs w:val="17"/>
      <w:u w:val="none"/>
    </w:rPr>
  </w:style>
  <w:style w:type="character" w:customStyle="1" w:styleId="MSGENFONTSTYLENAMETEMPLATEROLELEVELNUMBERMSGENFONTSTYLENAMEBYROLEHEADING22MSGENFONTSTYLEMODIFERNOTBOLD5">
    <w:name w:val="MSG_EN_FONT_STYLE_NAME_TEMPLATE_ROLE_LEVEL_NUMBER MSG_EN_FONT_STYLE_NAME_BY_ROLE_HEADING 2 2 + MSG_EN_FONT_STYLE_MODIFER_NOT_BOLD5"/>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3">
    <w:name w:val="MSG_EN_FONT_STYLE_NAME_TEMPLATE_ROLE_NUMBER MSG_EN_FONT_STYLE_NAME_BY_ROLE_TEXT 4 + MSG_EN_FONT_STYLE_MODIFER_NOT_BOLD3"/>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CAPTION2">
    <w:name w:val="MSG_EN_FONT_STYLE_NAME_TEMPLATE_ROLE MSG_EN_FONT_STYLE_NAME_BY_ROLE_TABLE_CAPTION2"/>
    <w:basedOn w:val="MSGENFONTSTYLENAMETEMPLATEROLEMSGENFONTSTYLENAMEBYROLETABLECAPTION"/>
    <w:uiPriority w:val="99"/>
    <w:rPr>
      <w:rFonts w:ascii="Arial" w:hAnsi="Arial" w:cs="Arial"/>
      <w:sz w:val="23"/>
      <w:szCs w:val="23"/>
      <w:u w:val="none"/>
    </w:rPr>
  </w:style>
  <w:style w:type="character" w:customStyle="1" w:styleId="MSGENFONTSTYLENAMETEMPLATEROLENUMBERMSGENFONTSTYLENAMEBYROLETABLEOFCONTENTS2">
    <w:name w:val="MSG_EN_FONT_STYLE_NAME_TEMPLATE_ROLE_NUMBER MSG_EN_FONT_STYLE_NAME_BY_ROLE_TABLE_OF_CONTENTS 2_"/>
    <w:uiPriority w:val="99"/>
    <w:rPr>
      <w:rFonts w:ascii="Arial" w:hAnsi="Arial" w:cs="Arial"/>
      <w:b/>
      <w:bCs/>
      <w:sz w:val="23"/>
      <w:szCs w:val="23"/>
      <w:u w:val="none"/>
    </w:rPr>
  </w:style>
  <w:style w:type="character" w:customStyle="1" w:styleId="MSGENFONTSTYLENAMETEMPLATEROLEMSGENFONTSTYLENAMEBYROLETABLEOFCONTENTS">
    <w:name w:val="MSG_EN_FONT_STYLE_NAME_TEMPLATE_ROLE MSG_EN_FONT_STYLE_NAME_BY_ROLE_TABLE_OF_CONTENTS_"/>
    <w:uiPriority w:val="99"/>
    <w:rPr>
      <w:rFonts w:ascii="Arial" w:hAnsi="Arial" w:cs="Arial"/>
      <w:sz w:val="23"/>
      <w:szCs w:val="23"/>
      <w:u w:val="none"/>
    </w:rPr>
  </w:style>
  <w:style w:type="character" w:customStyle="1" w:styleId="MSGENFONTSTYLENAMETEMPLATEROLEMSGENFONTSTYLENAMEBYROLETABLEOFCONTENTS0">
    <w:name w:val="MSG_EN_FONT_STYLE_NAME_TEMPLATE_ROLE MSG_EN_FONT_STYLE_NAME_BY_ROLE_TABLE_OF_CONTENTS"/>
    <w:basedOn w:val="MSGENFONTSTYLENAMETEMPLATEROLEMSGENFONTSTYLENAMEBYROLETABLEOFCONTENTS"/>
    <w:uiPriority w:val="99"/>
    <w:rPr>
      <w:rFonts w:ascii="Arial" w:hAnsi="Arial" w:cs="Arial"/>
      <w:sz w:val="23"/>
      <w:szCs w:val="23"/>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uiPriority w:val="99"/>
    <w:rPr>
      <w:rFonts w:ascii="Arial" w:hAnsi="Arial" w:cs="Arial"/>
      <w:b/>
      <w:bCs/>
      <w:sz w:val="23"/>
      <w:szCs w:val="23"/>
      <w:u w:val="none"/>
      <w:lang w:val="en-US" w:eastAsia="en-US"/>
    </w:rPr>
  </w:style>
  <w:style w:type="character" w:customStyle="1" w:styleId="MSGENFONTSTYLENAMETEMPLATEROLELEVELNUMBERMSGENFONTSTYLENAMEBYROLEHEADING22MSGENFONTSTYLEMODIFERNOTBOLD4">
    <w:name w:val="MSG_EN_FONT_STYLE_NAME_TEMPLATE_ROLE_LEVEL_NUMBER MSG_EN_FONT_STYLE_NAME_BY_ROLE_HEADING 2 2 + MSG_EN_FONT_STYLE_MODIFER_NOT_BOLD4"/>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2">
    <w:name w:val="MSG_EN_FONT_STYLE_NAME_TEMPLATE_ROLE_NUMBER MSG_EN_FONT_STYLE_NAME_BY_ROLE_TEXT 4 + MSG_EN_FONT_STYLE_MODIFER_NOT_BOLD2"/>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OFCONTENTS3">
    <w:name w:val="MSG_EN_FONT_STYLE_NAME_TEMPLATE_ROLE MSG_EN_FONT_STYLE_NAME_BY_ROLE_TABLE_OF_CONTENTS3"/>
    <w:basedOn w:val="MSGENFONTSTYLENAMETEMPLATEROLEMSGENFONTSTYLENAMEBYROLETABLEOFCONTENTS"/>
    <w:uiPriority w:val="99"/>
    <w:rPr>
      <w:rFonts w:ascii="Arial" w:hAnsi="Arial" w:cs="Arial"/>
      <w:sz w:val="23"/>
      <w:szCs w:val="23"/>
      <w:u w:val="none"/>
    </w:rPr>
  </w:style>
  <w:style w:type="character" w:customStyle="1" w:styleId="MSGENFONTSTYLENAMETEMPLATEROLELEVELNUMBERMSGENFONTSTYLENAMEBYROLEHEADING22MSGENFONTSTYLEMODIFERNOTBOLD3">
    <w:name w:val="MSG_EN_FONT_STYLE_NAME_TEMPLATE_ROLE_LEVEL_NUMBER MSG_EN_FONT_STYLE_NAME_BY_ROLE_HEADING 2 2 + MSG_EN_FONT_STYLE_MODIFER_NOT_BOLD3"/>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1">
    <w:name w:val="MSG_EN_FONT_STYLE_NAME_TEMPLATE_ROLE_NUMBER MSG_EN_FONT_STYLE_NAME_BY_ROLE_TEXT 4 + MSG_EN_FONT_STYLE_MODIFER_NOT_BOLD1"/>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OFCONTENTS2">
    <w:name w:val="MSG_EN_FONT_STYLE_NAME_TEMPLATE_ROLE MSG_EN_FONT_STYLE_NAME_BY_ROLE_TABLE_OF_CONTENTS2"/>
    <w:basedOn w:val="MSGENFONTSTYLENAMETEMPLATEROLEMSGENFONTSTYLENAMEBYROLETABLEOFCONTENTS"/>
    <w:uiPriority w:val="99"/>
    <w:rPr>
      <w:rFonts w:ascii="Arial" w:hAnsi="Arial" w:cs="Arial"/>
      <w:sz w:val="23"/>
      <w:szCs w:val="23"/>
      <w:u w:val="none"/>
    </w:rPr>
  </w:style>
  <w:style w:type="character" w:customStyle="1" w:styleId="MSGENFONTSTYLENAMETEMPLATEROLELEVELNUMBERMSGENFONTSTYLENAMEBYROLEHEADING222">
    <w:name w:val="MSG_EN_FONT_STYLE_NAME_TEMPLATE_ROLE_LEVEL_NUMBER MSG_EN_FONT_STYLE_NAME_BY_ROLE_HEADING 2 22"/>
    <w:uiPriority w:val="99"/>
    <w:rPr>
      <w:rFonts w:ascii="Arial" w:hAnsi="Arial" w:cs="Arial"/>
      <w:b/>
      <w:bCs/>
      <w:sz w:val="23"/>
      <w:szCs w:val="23"/>
      <w:u w:val="single"/>
    </w:rPr>
  </w:style>
  <w:style w:type="character" w:customStyle="1" w:styleId="MSGENFONTSTYLENAMETEMPLATEROLELEVELNUMBERMSGENFONTSTYLENAMEBYROLEHEADING12">
    <w:name w:val="MSG_EN_FONT_STYLE_NAME_TEMPLATE_ROLE_LEVEL_NUMBER MSG_EN_FONT_STYLE_NAME_BY_ROLE_HEADING 1 2_"/>
    <w:uiPriority w:val="99"/>
    <w:rPr>
      <w:rFonts w:ascii="Arial" w:hAnsi="Arial" w:cs="Arial"/>
      <w:b/>
      <w:bCs/>
      <w:i/>
      <w:iCs/>
      <w:sz w:val="26"/>
      <w:szCs w:val="26"/>
      <w:u w:val="none"/>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13">
    <w:name w:val="MSG_EN_FONT_STYLE_NAME_TEMPLATE_ROLE_LEVEL_NUMBER MSG_EN_FONT_STYLE_NAME_BY_ROLE_HEADING 1 3_"/>
    <w:uiPriority w:val="99"/>
    <w:rPr>
      <w:rFonts w:ascii="Arial" w:hAnsi="Arial" w:cs="Arial"/>
      <w:b/>
      <w:bCs/>
      <w:sz w:val="26"/>
      <w:szCs w:val="26"/>
      <w:u w:val="none"/>
    </w:rPr>
  </w:style>
  <w:style w:type="character" w:customStyle="1" w:styleId="MSGENFONTSTYLENAMETEMPLATEROLELEVELNUMBERMSGENFONTSTYLENAMEBYROLEHEADING13MSGENFONTSTYLEMODIFERITALIC">
    <w:name w:val="MSG_EN_FONT_STYLE_NAME_TEMPLATE_ROLE_LEVEL_NUMBER MSG_EN_FONT_STYLE_NAME_BY_ROLE_HEADING 1 3 + MSG_EN_FONT_STYLE_MODIFER_ITALIC"/>
    <w:uiPriority w:val="99"/>
    <w:rPr>
      <w:rFonts w:ascii="Arial" w:hAnsi="Arial" w:cs="Arial"/>
      <w:b/>
      <w:bCs/>
      <w:i/>
      <w:iCs/>
      <w:sz w:val="26"/>
      <w:szCs w:val="26"/>
      <w:u w:val="none"/>
      <w:lang w:val="en-US" w:eastAsia="en-US"/>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Pr>
      <w:rFonts w:ascii="Arial" w:hAnsi="Arial" w:cs="Arial"/>
      <w:b/>
      <w:bCs/>
      <w:sz w:val="26"/>
      <w:szCs w:val="26"/>
      <w:u w:val="none"/>
    </w:rPr>
  </w:style>
  <w:style w:type="character" w:customStyle="1" w:styleId="MSGENFONTSTYLENAMETEMPLATEROLEMSGENFONTSTYLENAMEBYROLETEXTMSGENFONTSTYLEMODIFERBOLD1">
    <w:name w:val="MSG_EN_FONT_STYLE_NAME_TEMPLATE_ROLE MSG_EN_FONT_STYLE_NAME_BY_ROLE_TEXT + MSG_EN_FONT_STYLE_MODIFER_BOLD1"/>
    <w:uiPriority w:val="99"/>
    <w:rPr>
      <w:rFonts w:ascii="Arial" w:hAnsi="Arial" w:cs="Arial"/>
      <w:b/>
      <w:bCs/>
      <w:sz w:val="23"/>
      <w:szCs w:val="23"/>
      <w:u w:val="single"/>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22MSGENFONTSTYLEMODIFERNOTBOLD2">
    <w:name w:val="MSG_EN_FONT_STYLE_NAME_TEMPLATE_ROLE_LEVEL_NUMBER MSG_EN_FONT_STYLE_NAME_BY_ROLE_HEADING 2 2 + MSG_EN_FONT_STYLE_MODIFER_NOT_BOLD2"/>
    <w:basedOn w:val="MSGENFONTSTYLENAMETEMPLATEROLELEVELNUMBERMSGENFONTSTYLENAMEBYROLEHEADING22"/>
    <w:uiPriority w:val="99"/>
    <w:rPr>
      <w:rFonts w:ascii="Arial" w:hAnsi="Arial" w:cs="Arial"/>
      <w:b/>
      <w:bCs/>
      <w:sz w:val="23"/>
      <w:szCs w:val="23"/>
      <w:u w:val="none"/>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BOLD1,MSG_EN_FONT_STYLE_MODIFER_ITALIC1,MSG_EN_FONT_STYLE_MODIFER_SCALING 1501"/>
    <w:uiPriority w:val="99"/>
    <w:rPr>
      <w:rFonts w:ascii="Arial" w:hAnsi="Arial" w:cs="Arial"/>
      <w:b/>
      <w:bCs/>
      <w:i/>
      <w:iCs/>
      <w:w w:val="150"/>
      <w:sz w:val="20"/>
      <w:szCs w:val="20"/>
      <w:u w:val="none"/>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basedOn w:val="MSGENFONTSTYLENAMETEMPLATEROLELEVELNUMBERMSGENFONTSTYLENAMEBYROLEHEADING22"/>
    <w:uiPriority w:val="99"/>
    <w:rPr>
      <w:rFonts w:ascii="Arial" w:hAnsi="Arial" w:cs="Arial"/>
      <w:b/>
      <w:bCs/>
      <w:sz w:val="23"/>
      <w:szCs w:val="23"/>
      <w:u w:val="none"/>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123">
    <w:name w:val="MSG_EN_FONT_STYLE_NAME_TEMPLATE_ROLE_LEVEL_NUMBER MSG_EN_FONT_STYLE_NAME_BY_ROLE_HEADING 1 23"/>
    <w:uiPriority w:val="99"/>
    <w:rPr>
      <w:rFonts w:ascii="Arial" w:hAnsi="Arial" w:cs="Arial"/>
      <w:b/>
      <w:bCs/>
      <w:i/>
      <w:iCs/>
      <w:sz w:val="26"/>
      <w:szCs w:val="26"/>
      <w:u w:val="none"/>
      <w:lang w:val="en-US" w:eastAsia="en-US"/>
    </w:rPr>
  </w:style>
  <w:style w:type="character" w:customStyle="1" w:styleId="MSGENFONTSTYLENAMETEMPLATEROLENUMBERMSGENFONTSTYLENAMEBYROLETEXT10MSGENFONTSTYLEMODIFERBOLD4">
    <w:name w:val="MSG_EN_FONT_STYLE_NAME_TEMPLATE_ROLE_NUMBER MSG_EN_FONT_STYLE_NAME_BY_ROLE_TEXT 10 + MSG_EN_FONT_STYLE_MODIFER_BOLD4"/>
    <w:uiPriority w:val="99"/>
    <w:rPr>
      <w:rFonts w:ascii="Arial" w:hAnsi="Arial" w:cs="Arial"/>
      <w:b/>
      <w:bCs/>
      <w:i/>
      <w:iCs/>
      <w:sz w:val="19"/>
      <w:szCs w:val="19"/>
      <w:u w:val="none"/>
    </w:rPr>
  </w:style>
  <w:style w:type="character" w:customStyle="1" w:styleId="MSGENFONTSTYLENAMETEMPLATEROLENUMBERMSGENFONTSTYLENAMEBYROLETEXT10MSGENFONTSTYLEMODIFERBOLD3">
    <w:name w:val="MSG_EN_FONT_STYLE_NAME_TEMPLATE_ROLE_NUMBER MSG_EN_FONT_STYLE_NAME_BY_ROLE_TEXT 10 + MSG_EN_FONT_STYLE_MODIFER_BOLD3"/>
    <w:uiPriority w:val="99"/>
    <w:rPr>
      <w:rFonts w:ascii="Arial" w:hAnsi="Arial" w:cs="Arial"/>
      <w:b/>
      <w:bCs/>
      <w:i/>
      <w:iCs/>
      <w:sz w:val="19"/>
      <w:szCs w:val="19"/>
      <w:u w:val="single"/>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NUMBERMSGENFONTSTYLENAMEBYROLETEXT10MSGENFONTSTYLEMODIFERBOLD2">
    <w:name w:val="MSG_EN_FONT_STYLE_NAME_TEMPLATE_ROLE_NUMBER MSG_EN_FONT_STYLE_NAME_BY_ROLE_TEXT 10 + MSG_EN_FONT_STYLE_MODIFER_BOLD2"/>
    <w:uiPriority w:val="99"/>
    <w:rPr>
      <w:rFonts w:ascii="Arial" w:hAnsi="Arial" w:cs="Arial"/>
      <w:b/>
      <w:bCs/>
      <w:i/>
      <w:iCs/>
      <w:sz w:val="19"/>
      <w:szCs w:val="19"/>
      <w:u w:val="none"/>
    </w:rPr>
  </w:style>
  <w:style w:type="character" w:customStyle="1" w:styleId="MSGENFONTSTYLENAMETEMPLATEROLENUMBERMSGENFONTSTYLENAMEBYROLETEXT10MSGENFONTSTYLEMODIFERBOLD1">
    <w:name w:val="MSG_EN_FONT_STYLE_NAME_TEMPLATE_ROLE_NUMBER MSG_EN_FONT_STYLE_NAME_BY_ROLE_TEXT 10 + MSG_EN_FONT_STYLE_MODIFER_BOLD1"/>
    <w:uiPriority w:val="99"/>
    <w:rPr>
      <w:rFonts w:ascii="Arial" w:hAnsi="Arial" w:cs="Arial"/>
      <w:b/>
      <w:bCs/>
      <w:i/>
      <w:iCs/>
      <w:sz w:val="19"/>
      <w:szCs w:val="19"/>
      <w:u w:val="single"/>
    </w:rPr>
  </w:style>
  <w:style w:type="paragraph" w:customStyle="1" w:styleId="MSGENFONTSTYLENAMETEMPLATEROLELEVELMSGENFONTSTYLENAMEBYROLEHEADING11">
    <w:name w:val="MSG_EN_FONT_STYLE_NAME_TEMPLATE_ROLE_LEVEL MSG_EN_FONT_STYLE_NAME_BY_ROLE_HEADING 11"/>
    <w:basedOn w:val="Normal"/>
    <w:uiPriority w:val="99"/>
    <w:pPr>
      <w:widowControl w:val="0"/>
      <w:shd w:val="clear" w:color="auto" w:fill="FFFFFF"/>
      <w:spacing w:after="120" w:line="240" w:lineRule="atLeast"/>
      <w:jc w:val="center"/>
      <w:outlineLvl w:val="0"/>
    </w:pPr>
    <w:rPr>
      <w:rFonts w:ascii="Arial" w:hAnsi="Arial" w:cs="Arial"/>
      <w:b/>
      <w:bCs/>
      <w:i/>
      <w:iCs/>
      <w:spacing w:val="-30"/>
      <w:sz w:val="48"/>
      <w:szCs w:val="48"/>
    </w:rPr>
  </w:style>
  <w:style w:type="paragraph" w:customStyle="1" w:styleId="MSGENFONTSTYLENAMETEMPLATEROLEMSGENFONTSTYLENAMEBYROLERUNNINGTITLE0">
    <w:name w:val="MSG_EN_FONT_STYLE_NAME_TEMPLATE_ROLE MSG_EN_FONT_STYLE_NAME_BY_ROLE_RUNNING_TITLE"/>
    <w:basedOn w:val="Normal"/>
    <w:uiPriority w:val="99"/>
    <w:pPr>
      <w:widowControl w:val="0"/>
      <w:shd w:val="clear" w:color="auto" w:fill="FFFFFF"/>
      <w:spacing w:after="0" w:line="240" w:lineRule="auto"/>
    </w:pPr>
    <w:rPr>
      <w:sz w:val="20"/>
      <w:szCs w:val="20"/>
      <w:lang w:val="ru-RU"/>
    </w:rPr>
  </w:style>
  <w:style w:type="paragraph" w:customStyle="1" w:styleId="MSGENFONTSTYLENAMETEMPLATEROLENUMBERMSGENFONTSTYLENAMEBYROLETEXT21">
    <w:name w:val="MSG_EN_FONT_STYLE_NAME_TEMPLATE_ROLE_NUMBER MSG_EN_FONT_STYLE_NAME_BY_ROLE_TEXT 21"/>
    <w:basedOn w:val="Normal"/>
    <w:uiPriority w:val="99"/>
    <w:pPr>
      <w:widowControl w:val="0"/>
      <w:shd w:val="clear" w:color="auto" w:fill="FFFFFF"/>
      <w:spacing w:before="120" w:after="1500" w:line="240" w:lineRule="atLeast"/>
    </w:pPr>
    <w:rPr>
      <w:rFonts w:ascii="Arial" w:hAnsi="Arial" w:cs="Arial"/>
      <w:sz w:val="17"/>
      <w:szCs w:val="17"/>
      <w:lang w:val="ru-RU"/>
    </w:rPr>
  </w:style>
  <w:style w:type="paragraph" w:customStyle="1" w:styleId="MSGENFONTSTYLENAMETEMPLATEROLELEVELMSGENFONTSTYLENAMEBYROLEHEADING20">
    <w:name w:val="MSG_EN_FONT_STYLE_NAME_TEMPLATE_ROLE_LEVEL MSG_EN_FONT_STYLE_NAME_BY_ROLE_HEADING 2"/>
    <w:basedOn w:val="Normal"/>
    <w:uiPriority w:val="99"/>
    <w:pPr>
      <w:widowControl w:val="0"/>
      <w:shd w:val="clear" w:color="auto" w:fill="FFFFFF"/>
      <w:spacing w:before="1500" w:after="480" w:line="240" w:lineRule="atLeast"/>
      <w:jc w:val="center"/>
      <w:outlineLvl w:val="1"/>
    </w:pPr>
    <w:rPr>
      <w:rFonts w:ascii="Arial" w:hAnsi="Arial" w:cs="Arial"/>
      <w:b/>
      <w:bCs/>
      <w:sz w:val="30"/>
      <w:szCs w:val="30"/>
      <w:lang w:val="ru-RU"/>
    </w:rPr>
  </w:style>
  <w:style w:type="paragraph" w:customStyle="1" w:styleId="MSGENFONTSTYLENAMETEMPLATEROLENUMBERMSGENFONTSTYLENAMEBYROLETEXT30">
    <w:name w:val="MSG_EN_FONT_STYLE_NAME_TEMPLATE_ROLE_NUMBER MSG_EN_FONT_STYLE_NAME_BY_ROLE_TEXT 3"/>
    <w:basedOn w:val="Normal"/>
    <w:uiPriority w:val="99"/>
    <w:pPr>
      <w:widowControl w:val="0"/>
      <w:shd w:val="clear" w:color="auto" w:fill="FFFFFF"/>
      <w:spacing w:before="480" w:after="600" w:line="322" w:lineRule="exact"/>
      <w:jc w:val="center"/>
    </w:pPr>
    <w:rPr>
      <w:rFonts w:ascii="Arial" w:hAnsi="Arial" w:cs="Arial"/>
      <w:b/>
      <w:bCs/>
      <w:sz w:val="26"/>
      <w:szCs w:val="26"/>
      <w:lang w:val="ru-RU"/>
    </w:rPr>
  </w:style>
  <w:style w:type="paragraph" w:customStyle="1" w:styleId="MSGENFONTSTYLENAMETEMPLATEROLENUMBERMSGENFONTSTYLENAMEBYROLETEXT41">
    <w:name w:val="MSG_EN_FONT_STYLE_NAME_TEMPLATE_ROLE_NUMBER MSG_EN_FONT_STYLE_NAME_BY_ROLE_TEXT 41"/>
    <w:basedOn w:val="Normal"/>
    <w:uiPriority w:val="99"/>
    <w:pPr>
      <w:widowControl w:val="0"/>
      <w:shd w:val="clear" w:color="auto" w:fill="FFFFFF"/>
      <w:spacing w:before="480" w:after="4920" w:line="557" w:lineRule="exact"/>
      <w:ind w:hanging="100"/>
      <w:jc w:val="center"/>
    </w:pPr>
    <w:rPr>
      <w:rFonts w:ascii="Arial" w:hAnsi="Arial" w:cs="Arial"/>
      <w:b/>
      <w:bCs/>
      <w:sz w:val="23"/>
      <w:szCs w:val="23"/>
      <w:lang w:val="ru-RU"/>
    </w:rPr>
  </w:style>
  <w:style w:type="paragraph" w:customStyle="1" w:styleId="MSGENFONTSTYLENAMETEMPLATEROLEMSGENFONTSTYLENAMEBYROLETEXT1">
    <w:name w:val="MSG_EN_FONT_STYLE_NAME_TEMPLATE_ROLE MSG_EN_FONT_STYLE_NAME_BY_ROLE_TEXT1"/>
    <w:basedOn w:val="Normal"/>
    <w:uiPriority w:val="99"/>
    <w:pPr>
      <w:widowControl w:val="0"/>
      <w:shd w:val="clear" w:color="auto" w:fill="FFFFFF"/>
      <w:spacing w:after="0" w:line="274" w:lineRule="exact"/>
      <w:ind w:hanging="1460"/>
      <w:jc w:val="both"/>
    </w:pPr>
    <w:rPr>
      <w:rFonts w:ascii="Arial" w:hAnsi="Arial" w:cs="Arial"/>
      <w:sz w:val="23"/>
      <w:szCs w:val="23"/>
      <w:lang w:val="ru-RU"/>
    </w:rPr>
  </w:style>
  <w:style w:type="paragraph" w:customStyle="1" w:styleId="MSGENFONTSTYLENAMETEMPLATEROLELEVELNUMBERMSGENFONTSTYLENAMEBYROLEHEADING320">
    <w:name w:val="MSG_EN_FONT_STYLE_NAME_TEMPLATE_ROLE_LEVEL_NUMBER MSG_EN_FONT_STYLE_NAME_BY_ROLE_HEADING 3 2"/>
    <w:basedOn w:val="Normal"/>
    <w:uiPriority w:val="99"/>
    <w:pPr>
      <w:widowControl w:val="0"/>
      <w:shd w:val="clear" w:color="auto" w:fill="FFFFFF"/>
      <w:spacing w:before="300" w:after="0" w:line="278" w:lineRule="exact"/>
      <w:jc w:val="center"/>
      <w:outlineLvl w:val="2"/>
    </w:pPr>
    <w:rPr>
      <w:rFonts w:ascii="Arial" w:hAnsi="Arial" w:cs="Arial"/>
      <w:b/>
      <w:bCs/>
      <w:sz w:val="26"/>
      <w:szCs w:val="26"/>
      <w:lang w:val="ru-RU"/>
    </w:rPr>
  </w:style>
  <w:style w:type="paragraph" w:customStyle="1" w:styleId="MSGENFONTSTYLENAMETEMPLATEROLELEVELMSGENFONTSTYLENAMEBYROLEHEADING41">
    <w:name w:val="MSG_EN_FONT_STYLE_NAME_TEMPLATE_ROLE_LEVEL MSG_EN_FONT_STYLE_NAME_BY_ROLE_HEADING 41"/>
    <w:basedOn w:val="Normal"/>
    <w:uiPriority w:val="99"/>
    <w:pPr>
      <w:widowControl w:val="0"/>
      <w:shd w:val="clear" w:color="auto" w:fill="FFFFFF"/>
      <w:spacing w:after="0" w:line="278" w:lineRule="exact"/>
      <w:ind w:hanging="280"/>
      <w:jc w:val="center"/>
      <w:outlineLvl w:val="3"/>
    </w:pPr>
    <w:rPr>
      <w:rFonts w:ascii="Arial" w:hAnsi="Arial" w:cs="Arial"/>
      <w:b/>
      <w:bCs/>
      <w:sz w:val="23"/>
      <w:szCs w:val="23"/>
      <w:lang w:val="ru-RU"/>
    </w:rPr>
  </w:style>
  <w:style w:type="paragraph" w:customStyle="1" w:styleId="MSGENFONTSTYLENAMETEMPLATEROLEMSGENFONTSTYLENAMEBYROLETABLECAPTION1">
    <w:name w:val="MSG_EN_FONT_STYLE_NAME_TEMPLATE_ROLE MSG_EN_FONT_STYLE_NAME_BY_ROLE_TABLE_CAPTION1"/>
    <w:basedOn w:val="Normal"/>
    <w:uiPriority w:val="99"/>
    <w:pPr>
      <w:widowControl w:val="0"/>
      <w:shd w:val="clear" w:color="auto" w:fill="FFFFFF"/>
      <w:spacing w:after="0" w:line="240" w:lineRule="atLeast"/>
      <w:ind w:hanging="1400"/>
    </w:pPr>
    <w:rPr>
      <w:rFonts w:ascii="Arial" w:hAnsi="Arial" w:cs="Arial"/>
      <w:sz w:val="23"/>
      <w:szCs w:val="23"/>
      <w:lang w:val="ru-RU"/>
    </w:rPr>
  </w:style>
  <w:style w:type="paragraph" w:customStyle="1" w:styleId="MSGENFONTSTYLENAMETEMPLATEROLELEVELMSGENFONTSTYLENAMEBYROLEHEADING30">
    <w:name w:val="MSG_EN_FONT_STYLE_NAME_TEMPLATE_ROLE_LEVEL MSG_EN_FONT_STYLE_NAME_BY_ROLE_HEADING 3"/>
    <w:basedOn w:val="Normal"/>
    <w:uiPriority w:val="99"/>
    <w:pPr>
      <w:widowControl w:val="0"/>
      <w:shd w:val="clear" w:color="auto" w:fill="FFFFFF"/>
      <w:spacing w:after="360" w:line="240" w:lineRule="atLeast"/>
      <w:ind w:hanging="320"/>
      <w:jc w:val="center"/>
      <w:outlineLvl w:val="2"/>
    </w:pPr>
    <w:rPr>
      <w:rFonts w:ascii="Arial" w:hAnsi="Arial" w:cs="Arial"/>
      <w:b/>
      <w:bCs/>
      <w:i/>
      <w:iCs/>
      <w:sz w:val="26"/>
      <w:szCs w:val="26"/>
      <w:lang w:val="ru-RU"/>
    </w:rPr>
  </w:style>
  <w:style w:type="paragraph" w:customStyle="1" w:styleId="MSGENFONTSTYLENAMETEMPLATEROLELEVELNUMBERMSGENFONTSTYLENAMEBYROLEHEADING420">
    <w:name w:val="MSG_EN_FONT_STYLE_NAME_TEMPLATE_ROLE_LEVEL_NUMBER MSG_EN_FONT_STYLE_NAME_BY_ROLE_HEADING 4 2"/>
    <w:basedOn w:val="Normal"/>
    <w:uiPriority w:val="99"/>
    <w:pPr>
      <w:widowControl w:val="0"/>
      <w:shd w:val="clear" w:color="auto" w:fill="FFFFFF"/>
      <w:spacing w:before="240" w:after="0" w:line="274" w:lineRule="exact"/>
      <w:ind w:hanging="360"/>
      <w:outlineLvl w:val="3"/>
    </w:pPr>
    <w:rPr>
      <w:rFonts w:ascii="Arial" w:hAnsi="Arial" w:cs="Arial"/>
      <w:b/>
      <w:bCs/>
      <w:i/>
      <w:iCs/>
      <w:sz w:val="23"/>
      <w:szCs w:val="23"/>
      <w:lang w:val="ru-RU"/>
    </w:rPr>
  </w:style>
  <w:style w:type="paragraph" w:customStyle="1" w:styleId="MSGENFONTSTYLENAMETEMPLATEROLENUMBERMSGENFONTSTYLENAMEBYROLETEXT51">
    <w:name w:val="MSG_EN_FONT_STYLE_NAME_TEMPLATE_ROLE_NUMBER MSG_EN_FONT_STYLE_NAME_BY_ROLE_TEXT 51"/>
    <w:basedOn w:val="Normal"/>
    <w:uiPriority w:val="99"/>
    <w:pPr>
      <w:widowControl w:val="0"/>
      <w:shd w:val="clear" w:color="auto" w:fill="FFFFFF"/>
      <w:spacing w:before="240" w:after="0" w:line="274" w:lineRule="exact"/>
      <w:jc w:val="both"/>
    </w:pPr>
    <w:rPr>
      <w:rFonts w:ascii="Arial" w:hAnsi="Arial" w:cs="Arial"/>
      <w:i/>
      <w:iCs/>
      <w:sz w:val="23"/>
      <w:szCs w:val="23"/>
      <w:lang w:val="ru-RU"/>
    </w:rPr>
  </w:style>
  <w:style w:type="paragraph" w:customStyle="1" w:styleId="MSGENFONTSTYLENAMETEMPLATEROLENUMBERMSGENFONTSTYLENAMEBYROLETEXT60">
    <w:name w:val="MSG_EN_FONT_STYLE_NAME_TEMPLATE_ROLE_NUMBER MSG_EN_FONT_STYLE_NAME_BY_ROLE_TEXT 6"/>
    <w:basedOn w:val="Normal"/>
    <w:uiPriority w:val="99"/>
    <w:pPr>
      <w:widowControl w:val="0"/>
      <w:shd w:val="clear" w:color="auto" w:fill="FFFFFF"/>
      <w:spacing w:before="300" w:after="60" w:line="240" w:lineRule="atLeast"/>
      <w:jc w:val="both"/>
    </w:pPr>
    <w:rPr>
      <w:rFonts w:ascii="Arial" w:hAnsi="Arial" w:cs="Arial"/>
      <w:b/>
      <w:bCs/>
      <w:i/>
      <w:iCs/>
      <w:sz w:val="23"/>
      <w:szCs w:val="23"/>
      <w:lang w:val="ru-RU"/>
    </w:rPr>
  </w:style>
  <w:style w:type="paragraph" w:customStyle="1" w:styleId="MSGENFONTSTYLENAMETEMPLATEROLENUMBERMSGENFONTSTYLENAMEBYROLETEXT70">
    <w:name w:val="MSG_EN_FONT_STYLE_NAME_TEMPLATE_ROLE_NUMBER MSG_EN_FONT_STYLE_NAME_BY_ROLE_TEXT 7"/>
    <w:basedOn w:val="Normal"/>
    <w:uiPriority w:val="99"/>
    <w:pPr>
      <w:widowControl w:val="0"/>
      <w:shd w:val="clear" w:color="auto" w:fill="FFFFFF"/>
      <w:spacing w:after="240" w:line="230" w:lineRule="exact"/>
      <w:jc w:val="both"/>
    </w:pPr>
    <w:rPr>
      <w:rFonts w:ascii="Arial" w:hAnsi="Arial" w:cs="Arial"/>
      <w:sz w:val="18"/>
      <w:szCs w:val="18"/>
      <w:lang w:val="ru-RU"/>
    </w:rPr>
  </w:style>
  <w:style w:type="paragraph" w:customStyle="1" w:styleId="MSGENFONTSTYLENAMETEMPLATEROLENUMBERMSGENFONTSTYLENAMEBYROLETABLECAPTION21">
    <w:name w:val="MSG_EN_FONT_STYLE_NAME_TEMPLATE_ROLE_NUMBER MSG_EN_FONT_STYLE_NAME_BY_ROLE_TABLE_CAPTION 21"/>
    <w:basedOn w:val="Normal"/>
    <w:uiPriority w:val="99"/>
    <w:pPr>
      <w:widowControl w:val="0"/>
      <w:shd w:val="clear" w:color="auto" w:fill="FFFFFF"/>
      <w:spacing w:after="0" w:line="278" w:lineRule="exact"/>
      <w:jc w:val="both"/>
    </w:pPr>
    <w:rPr>
      <w:rFonts w:ascii="Arial" w:hAnsi="Arial" w:cs="Arial"/>
      <w:b/>
      <w:bCs/>
      <w:sz w:val="23"/>
      <w:szCs w:val="23"/>
      <w:lang w:val="ru-RU"/>
    </w:rPr>
  </w:style>
  <w:style w:type="paragraph" w:customStyle="1" w:styleId="MSGENFONTSTYLENAMETEMPLATEROLENUMBERMSGENFONTSTYLENAMEBYROLETEXT90">
    <w:name w:val="MSG_EN_FONT_STYLE_NAME_TEMPLATE_ROLE_NUMBER MSG_EN_FONT_STYLE_NAME_BY_ROLE_TEXT 9"/>
    <w:basedOn w:val="Normal"/>
    <w:uiPriority w:val="99"/>
    <w:pPr>
      <w:widowControl w:val="0"/>
      <w:shd w:val="clear" w:color="auto" w:fill="FFFFFF"/>
      <w:spacing w:before="300" w:after="0" w:line="230" w:lineRule="exact"/>
      <w:jc w:val="both"/>
    </w:pPr>
    <w:rPr>
      <w:rFonts w:ascii="Arial" w:hAnsi="Arial" w:cs="Arial"/>
      <w:b/>
      <w:bCs/>
      <w:sz w:val="18"/>
      <w:szCs w:val="18"/>
      <w:lang w:val="ru-RU"/>
    </w:rPr>
  </w:style>
  <w:style w:type="paragraph" w:customStyle="1" w:styleId="MSGENFONTSTYLENAMETEMPLATEROLELEVELNUMBERMSGENFONTSTYLENAMEBYROLEHEADING221">
    <w:name w:val="MSG_EN_FONT_STYLE_NAME_TEMPLATE_ROLE_LEVEL_NUMBER MSG_EN_FONT_STYLE_NAME_BY_ROLE_HEADING 2 21"/>
    <w:basedOn w:val="Normal"/>
    <w:uiPriority w:val="99"/>
    <w:pPr>
      <w:widowControl w:val="0"/>
      <w:shd w:val="clear" w:color="auto" w:fill="FFFFFF"/>
      <w:spacing w:after="60" w:line="240" w:lineRule="atLeast"/>
      <w:ind w:hanging="600"/>
      <w:jc w:val="center"/>
      <w:outlineLvl w:val="1"/>
    </w:pPr>
    <w:rPr>
      <w:rFonts w:ascii="Arial" w:hAnsi="Arial" w:cs="Arial"/>
      <w:b/>
      <w:bCs/>
      <w:sz w:val="23"/>
      <w:szCs w:val="23"/>
      <w:lang w:val="ru-RU"/>
    </w:rPr>
  </w:style>
  <w:style w:type="paragraph" w:customStyle="1" w:styleId="MSGENFONTSTYLENAMETEMPLATEROLENUMBERMSGENFONTSTYLENAMEBYROLETEXT101">
    <w:name w:val="MSG_EN_FONT_STYLE_NAME_TEMPLATE_ROLE_NUMBER MSG_EN_FONT_STYLE_NAME_BY_ROLE_TEXT 101"/>
    <w:basedOn w:val="Normal"/>
    <w:uiPriority w:val="99"/>
    <w:pPr>
      <w:widowControl w:val="0"/>
      <w:shd w:val="clear" w:color="auto" w:fill="FFFFFF"/>
      <w:spacing w:before="540" w:after="0" w:line="259" w:lineRule="exact"/>
      <w:ind w:hanging="260"/>
    </w:pPr>
    <w:rPr>
      <w:rFonts w:ascii="Arial" w:hAnsi="Arial" w:cs="Arial"/>
      <w:i/>
      <w:iCs/>
      <w:sz w:val="19"/>
      <w:szCs w:val="19"/>
      <w:lang w:val="ru-RU"/>
    </w:rPr>
  </w:style>
  <w:style w:type="paragraph" w:customStyle="1" w:styleId="MSGENFONTSTYLENAMETEMPLATEROLENUMBERMSGENFONTSTYLENAMEBYROLETEXT110">
    <w:name w:val="MSG_EN_FONT_STYLE_NAME_TEMPLATE_ROLE_NUMBER MSG_EN_FONT_STYLE_NAME_BY_ROLE_TEXT 11"/>
    <w:basedOn w:val="Normal"/>
    <w:uiPriority w:val="99"/>
    <w:pPr>
      <w:widowControl w:val="0"/>
      <w:shd w:val="clear" w:color="auto" w:fill="FFFFFF"/>
      <w:spacing w:before="240" w:after="0" w:line="254" w:lineRule="exact"/>
      <w:jc w:val="both"/>
    </w:pPr>
    <w:rPr>
      <w:rFonts w:ascii="Arial" w:hAnsi="Arial" w:cs="Arial"/>
      <w:i/>
      <w:iCs/>
      <w:sz w:val="21"/>
      <w:szCs w:val="21"/>
      <w:lang w:val="ru-RU"/>
    </w:rPr>
  </w:style>
  <w:style w:type="paragraph" w:customStyle="1" w:styleId="MSGENFONTSTYLENAMETEMPLATEROLENUMBERMSGENFONTSTYLENAMEBYROLETEXT120">
    <w:name w:val="MSG_EN_FONT_STYLE_NAME_TEMPLATE_ROLE_NUMBER MSG_EN_FONT_STYLE_NAME_BY_ROLE_TEXT 12"/>
    <w:basedOn w:val="Normal"/>
    <w:uiPriority w:val="99"/>
    <w:pPr>
      <w:widowControl w:val="0"/>
      <w:shd w:val="clear" w:color="auto" w:fill="FFFFFF"/>
      <w:spacing w:after="240" w:line="254" w:lineRule="exact"/>
      <w:jc w:val="both"/>
    </w:pPr>
    <w:rPr>
      <w:rFonts w:ascii="Arial" w:hAnsi="Arial" w:cs="Arial"/>
      <w:b/>
      <w:bCs/>
      <w:i/>
      <w:iCs/>
      <w:sz w:val="19"/>
      <w:szCs w:val="19"/>
      <w:lang w:val="ru-RU"/>
    </w:rPr>
  </w:style>
  <w:style w:type="paragraph" w:customStyle="1" w:styleId="MSGENFONTSTYLENAMETEMPLATEROLENUMBERMSGENFONTSTYLENAMEBYROLETABLEOFCONTENTS20">
    <w:name w:val="MSG_EN_FONT_STYLE_NAME_TEMPLATE_ROLE_NUMBER MSG_EN_FONT_STYLE_NAME_BY_ROLE_TABLE_OF_CONTENTS 2"/>
    <w:basedOn w:val="Normal"/>
    <w:uiPriority w:val="99"/>
    <w:pPr>
      <w:widowControl w:val="0"/>
      <w:shd w:val="clear" w:color="auto" w:fill="FFFFFF"/>
      <w:spacing w:after="0" w:line="274" w:lineRule="exact"/>
      <w:jc w:val="both"/>
    </w:pPr>
    <w:rPr>
      <w:rFonts w:ascii="Arial" w:hAnsi="Arial" w:cs="Arial"/>
      <w:b/>
      <w:bCs/>
      <w:sz w:val="23"/>
      <w:szCs w:val="23"/>
      <w:lang w:val="ru-RU"/>
    </w:rPr>
  </w:style>
  <w:style w:type="paragraph" w:customStyle="1" w:styleId="MSGENFONTSTYLENAMETEMPLATEROLEMSGENFONTSTYLENAMEBYROLETABLEOFCONTENTS1">
    <w:name w:val="MSG_EN_FONT_STYLE_NAME_TEMPLATE_ROLE MSG_EN_FONT_STYLE_NAME_BY_ROLE_TABLE_OF_CONTENTS1"/>
    <w:basedOn w:val="Normal"/>
    <w:uiPriority w:val="99"/>
    <w:pPr>
      <w:widowControl w:val="0"/>
      <w:shd w:val="clear" w:color="auto" w:fill="FFFFFF"/>
      <w:spacing w:after="0" w:line="274" w:lineRule="exact"/>
      <w:jc w:val="both"/>
    </w:pPr>
    <w:rPr>
      <w:rFonts w:ascii="Arial" w:hAnsi="Arial" w:cs="Arial"/>
      <w:sz w:val="23"/>
      <w:szCs w:val="23"/>
      <w:lang w:val="ru-RU"/>
    </w:rPr>
  </w:style>
  <w:style w:type="paragraph" w:customStyle="1" w:styleId="MSGENFONTSTYLENAMETEMPLATEROLELEVELNUMBERMSGENFONTSTYLENAMEBYROLEHEADING121">
    <w:name w:val="MSG_EN_FONT_STYLE_NAME_TEMPLATE_ROLE_LEVEL_NUMBER MSG_EN_FONT_STYLE_NAME_BY_ROLE_HEADING 1 21"/>
    <w:basedOn w:val="Normal"/>
    <w:uiPriority w:val="99"/>
    <w:pPr>
      <w:widowControl w:val="0"/>
      <w:shd w:val="clear" w:color="auto" w:fill="FFFFFF"/>
      <w:spacing w:after="60" w:line="240" w:lineRule="atLeast"/>
      <w:jc w:val="both"/>
      <w:outlineLvl w:val="0"/>
    </w:pPr>
    <w:rPr>
      <w:rFonts w:ascii="Arial" w:hAnsi="Arial" w:cs="Arial"/>
      <w:b/>
      <w:bCs/>
      <w:i/>
      <w:iCs/>
      <w:sz w:val="26"/>
      <w:szCs w:val="26"/>
      <w:lang w:val="ru-RU"/>
    </w:rPr>
  </w:style>
  <w:style w:type="paragraph" w:customStyle="1" w:styleId="MSGENFONTSTYLENAMETEMPLATEROLELEVELNUMBERMSGENFONTSTYLENAMEBYROLEHEADING131">
    <w:name w:val="MSG_EN_FONT_STYLE_NAME_TEMPLATE_ROLE_LEVEL_NUMBER MSG_EN_FONT_STYLE_NAME_BY_ROLE_HEADING 1 31"/>
    <w:basedOn w:val="Normal"/>
    <w:uiPriority w:val="99"/>
    <w:pPr>
      <w:widowControl w:val="0"/>
      <w:shd w:val="clear" w:color="auto" w:fill="FFFFFF"/>
      <w:spacing w:after="300" w:line="240" w:lineRule="atLeast"/>
      <w:jc w:val="both"/>
      <w:outlineLvl w:val="0"/>
    </w:pPr>
    <w:rPr>
      <w:rFonts w:ascii="Arial" w:hAnsi="Arial" w:cs="Arial"/>
      <w:b/>
      <w:bCs/>
      <w:sz w:val="26"/>
      <w:szCs w:val="26"/>
      <w:lang w:val="ru-RU"/>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99"/>
    <w:qFormat/>
    <w:pPr>
      <w:suppressAutoHyphens/>
      <w:spacing w:after="0" w:line="100" w:lineRule="atLeast"/>
      <w:ind w:left="720"/>
    </w:pPr>
    <w:rPr>
      <w:rFonts w:cs="Times New Roman"/>
      <w:color w:val="000000"/>
      <w:kern w:val="1"/>
      <w:sz w:val="24"/>
      <w:szCs w:val="24"/>
      <w:lang w:eastAsia="ar-SA"/>
    </w:rPr>
  </w:style>
  <w:style w:type="character" w:customStyle="1" w:styleId="BodyTextChar">
    <w:name w:val="Body Text Char"/>
    <w:uiPriority w:val="99"/>
    <w:rPr>
      <w:rFonts w:ascii="Times New Roman" w:hAnsi="Times New Roman" w:cs="Times New Roman"/>
      <w:color w:val="000000"/>
      <w:kern w:val="1"/>
      <w:sz w:val="24"/>
      <w:szCs w:val="24"/>
      <w:lang w:eastAsia="ar-SA" w:bidi="ar-SA"/>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3z1">
    <w:name w:val="WW8Num3z1"/>
    <w:uiPriority w:val="99"/>
    <w:rPr>
      <w:b/>
      <w:bCs/>
      <w:sz w:val="24"/>
      <w:szCs w:val="24"/>
    </w:rPr>
  </w:style>
  <w:style w:type="character" w:customStyle="1" w:styleId="WW8Num4z0">
    <w:name w:val="WW8Num4z0"/>
    <w:uiPriority w:val="99"/>
    <w:rPr>
      <w:sz w:val="24"/>
      <w:szCs w:val="24"/>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5z0">
    <w:name w:val="WW8Num5z0"/>
    <w:uiPriority w:val="99"/>
    <w:rPr>
      <w:sz w:val="24"/>
      <w:szCs w:val="24"/>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8z3">
    <w:name w:val="WW8Num8z3"/>
    <w:uiPriority w:val="99"/>
    <w:rPr>
      <w:rFonts w:ascii="Symbol" w:hAnsi="Symbol" w:cs="Symbol"/>
    </w:rPr>
  </w:style>
  <w:style w:type="character" w:customStyle="1" w:styleId="WW8Num9z0">
    <w:name w:val="WW8Num9z0"/>
    <w:uiPriority w:val="99"/>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9z3">
    <w:name w:val="WW8Num9z3"/>
    <w:uiPriority w:val="99"/>
    <w:rPr>
      <w:rFonts w:ascii="Symbol" w:hAnsi="Symbol" w:cs="Symbol"/>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0z3">
    <w:name w:val="WW8Num10z3"/>
    <w:uiPriority w:val="99"/>
    <w:rPr>
      <w:rFonts w:ascii="Symbol" w:hAnsi="Symbol" w:cs="Symbol"/>
    </w:rPr>
  </w:style>
  <w:style w:type="character" w:customStyle="1" w:styleId="WW8Num5z3">
    <w:name w:val="WW8Num5z3"/>
    <w:uiPriority w:val="99"/>
    <w:rPr>
      <w:rFonts w:ascii="Symbol" w:hAnsi="Symbol" w:cs="Symbol"/>
    </w:rPr>
  </w:style>
  <w:style w:type="character" w:customStyle="1" w:styleId="WW8Num7z0">
    <w:name w:val="WW8Num7z0"/>
    <w:uiPriority w:val="99"/>
    <w:rPr>
      <w:color w:val="00000A"/>
    </w:rPr>
  </w:style>
  <w:style w:type="character" w:customStyle="1" w:styleId="WW8Num8z0">
    <w:name w:val="WW8Num8z0"/>
    <w:uiPriority w:val="99"/>
    <w:rPr>
      <w:rFonts w:ascii="Symbol" w:hAnsi="Symbol" w:cs="Symbol"/>
    </w:rPr>
  </w:style>
  <w:style w:type="character" w:customStyle="1" w:styleId="WW8Num11z0">
    <w:name w:val="WW8Num11z0"/>
    <w:uiPriority w:val="99"/>
    <w:rPr>
      <w:rFonts w:ascii="Wingdings" w:hAnsi="Wingdings" w:cs="Wingdings"/>
      <w:color w:val="00000A"/>
    </w:rPr>
  </w:style>
  <w:style w:type="character" w:customStyle="1" w:styleId="WW8Num11z1">
    <w:name w:val="WW8Num11z1"/>
    <w:uiPriority w:val="99"/>
    <w:rPr>
      <w:rFonts w:ascii="Courier New" w:hAnsi="Courier New" w:cs="Courier New"/>
      <w:sz w:val="24"/>
      <w:szCs w:val="24"/>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customStyle="1" w:styleId="WW8Num12z0">
    <w:name w:val="WW8Num12z0"/>
    <w:uiPriority w:val="99"/>
  </w:style>
  <w:style w:type="character" w:customStyle="1" w:styleId="WW8Num12z1">
    <w:name w:val="WW8Num12z1"/>
    <w:uiPriority w:val="99"/>
    <w:rPr>
      <w:rFonts w:ascii="Courier New" w:hAnsi="Courier New" w:cs="Courier New"/>
      <w:sz w:val="24"/>
      <w:szCs w:val="24"/>
    </w:rPr>
  </w:style>
  <w:style w:type="character" w:customStyle="1" w:styleId="WW8Num12z2">
    <w:name w:val="WW8Num12z2"/>
    <w:uiPriority w:val="99"/>
    <w:rPr>
      <w:rFonts w:ascii="Wingdings" w:hAnsi="Wingdings" w:cs="Wingdings"/>
    </w:rPr>
  </w:style>
  <w:style w:type="character" w:customStyle="1" w:styleId="WW8Num12z3">
    <w:name w:val="WW8Num12z3"/>
    <w:uiPriority w:val="99"/>
    <w:rPr>
      <w:rFonts w:ascii="Symbol" w:hAnsi="Symbol" w:cs="Symbol"/>
    </w:rPr>
  </w:style>
  <w:style w:type="character" w:customStyle="1" w:styleId="WW8Num14z0">
    <w:name w:val="WW8Num14z0"/>
    <w:uiPriority w:val="99"/>
    <w:rPr>
      <w:rFonts w:ascii="Wingdings" w:hAnsi="Wingdings" w:cs="Wingdings"/>
    </w:rPr>
  </w:style>
  <w:style w:type="character" w:customStyle="1" w:styleId="WW8Num14z1">
    <w:name w:val="WW8Num14z1"/>
    <w:uiPriority w:val="99"/>
    <w:rPr>
      <w:rFonts w:ascii="Courier New" w:hAnsi="Courier New" w:cs="Courier New"/>
      <w:sz w:val="24"/>
      <w:szCs w:val="24"/>
    </w:rPr>
  </w:style>
  <w:style w:type="character" w:customStyle="1" w:styleId="WW8Num14z3">
    <w:name w:val="WW8Num14z3"/>
    <w:uiPriority w:val="99"/>
    <w:rPr>
      <w:rFonts w:ascii="Symbol" w:hAnsi="Symbol" w:cs="Symbol"/>
    </w:rPr>
  </w:style>
  <w:style w:type="character" w:customStyle="1" w:styleId="WW8Num15z1">
    <w:name w:val="WW8Num15z1"/>
    <w:uiPriority w:val="99"/>
    <w:rPr>
      <w:b/>
      <w:bCs/>
      <w:sz w:val="24"/>
      <w:szCs w:val="24"/>
    </w:rPr>
  </w:style>
  <w:style w:type="character" w:customStyle="1" w:styleId="WW8Num16z1">
    <w:name w:val="WW8Num16z1"/>
    <w:uiPriority w:val="99"/>
    <w:rPr>
      <w:rFonts w:ascii="Courier New" w:hAnsi="Courier New" w:cs="Courier New"/>
      <w:sz w:val="24"/>
      <w:szCs w:val="24"/>
    </w:rPr>
  </w:style>
  <w:style w:type="character" w:customStyle="1" w:styleId="WW8Num16z2">
    <w:name w:val="WW8Num16z2"/>
    <w:uiPriority w:val="99"/>
    <w:rPr>
      <w:rFonts w:ascii="Wingdings" w:hAnsi="Wingdings" w:cs="Wingdings"/>
    </w:rPr>
  </w:style>
  <w:style w:type="character" w:customStyle="1" w:styleId="WW8Num16z3">
    <w:name w:val="WW8Num16z3"/>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10z0">
    <w:name w:val="WW8Num10z0"/>
    <w:uiPriority w:val="99"/>
    <w:rPr>
      <w:rFonts w:ascii="Symbol" w:hAnsi="Symbol" w:cs="Symbol"/>
    </w:rPr>
  </w:style>
  <w:style w:type="character" w:customStyle="1" w:styleId="WW-DefaultParagraphFont">
    <w:name w:val="WW-Default Paragraph Font"/>
    <w:uiPriority w:val="99"/>
  </w:style>
  <w:style w:type="character" w:customStyle="1" w:styleId="WW-DefaultParagraphFont1">
    <w:name w:val="WW-Default Paragraph Font1"/>
    <w:uiPriority w:val="99"/>
  </w:style>
  <w:style w:type="character" w:customStyle="1" w:styleId="ListParagraphChar">
    <w:name w:val="List Paragraph Char"/>
    <w:uiPriority w:val="99"/>
  </w:style>
  <w:style w:type="character" w:styleId="CommentReference">
    <w:name w:val="annotation reference"/>
    <w:uiPriority w:val="99"/>
    <w:rPr>
      <w:rFonts w:ascii="Times New Roman" w:hAnsi="Times New Roman" w:cs="Times New Roman"/>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BodyText2Char">
    <w:name w:val="Body Text 2 Char"/>
    <w:uiPriority w:val="99"/>
    <w:rPr>
      <w:sz w:val="24"/>
      <w:szCs w:val="24"/>
    </w:rPr>
  </w:style>
  <w:style w:type="character" w:customStyle="1" w:styleId="BodyText2Char1">
    <w:name w:val="Body Text 2 Char1"/>
    <w:uiPriority w:val="99"/>
    <w:rPr>
      <w:rFonts w:ascii="Times New Roman" w:hAnsi="Times New Roman" w:cs="Times New Roman"/>
    </w:rPr>
  </w:style>
  <w:style w:type="character" w:customStyle="1" w:styleId="BodyText3Char">
    <w:name w:val="Body Text 3 Char"/>
    <w:uiPriority w:val="99"/>
    <w:rPr>
      <w:rFonts w:ascii="Times New Roman" w:hAnsi="Times New Roman" w:cs="Times New Roman"/>
      <w:sz w:val="16"/>
      <w:szCs w:val="16"/>
    </w:rPr>
  </w:style>
  <w:style w:type="character" w:customStyle="1" w:styleId="NoSpacingChar">
    <w:name w:val="No Spacing Char"/>
    <w:uiPriority w:val="99"/>
    <w:rPr>
      <w:lang w:val="en-US"/>
    </w:rPr>
  </w:style>
  <w:style w:type="character" w:customStyle="1" w:styleId="HeaderChar">
    <w:name w:val="Header Char"/>
    <w:uiPriority w:val="99"/>
    <w:rPr>
      <w:rFonts w:ascii="Times New Roman" w:hAnsi="Times New Roman" w:cs="Times New Roman"/>
    </w:rPr>
  </w:style>
  <w:style w:type="character" w:customStyle="1" w:styleId="FooterChar">
    <w:name w:val="Footer Char"/>
    <w:uiPriority w:val="99"/>
    <w:rPr>
      <w:rFonts w:ascii="Times New Roman" w:hAnsi="Times New Roman" w:cs="Times New Roman"/>
    </w:rPr>
  </w:style>
  <w:style w:type="character" w:customStyle="1" w:styleId="ListLabel1">
    <w:name w:val="ListLabel 1"/>
    <w:uiPriority w:val="99"/>
  </w:style>
  <w:style w:type="character" w:customStyle="1" w:styleId="ListLabel2">
    <w:name w:val="ListLabel 2"/>
    <w:uiPriority w:val="99"/>
    <w:rPr>
      <w:b/>
      <w:bCs/>
      <w:sz w:val="24"/>
      <w:szCs w:val="24"/>
    </w:rPr>
  </w:style>
  <w:style w:type="character" w:customStyle="1" w:styleId="ListLabel3">
    <w:name w:val="ListLabel 3"/>
    <w:uiPriority w:val="99"/>
    <w:rPr>
      <w:sz w:val="24"/>
      <w:szCs w:val="24"/>
    </w:rPr>
  </w:style>
  <w:style w:type="character" w:customStyle="1" w:styleId="ListLabel4">
    <w:name w:val="ListLabel 4"/>
    <w:uiPriority w:val="99"/>
    <w:rPr>
      <w:sz w:val="24"/>
      <w:szCs w:val="24"/>
    </w:rPr>
  </w:style>
  <w:style w:type="character" w:customStyle="1" w:styleId="ListLabel5">
    <w:name w:val="ListLabel 5"/>
    <w:uiPriority w:val="99"/>
  </w:style>
  <w:style w:type="character" w:customStyle="1" w:styleId="ListLabel6">
    <w:name w:val="ListLabel 6"/>
    <w:uiPriority w:val="99"/>
    <w:rPr>
      <w:color w:val="00000A"/>
    </w:rPr>
  </w:style>
  <w:style w:type="character" w:customStyle="1" w:styleId="ListLabel7">
    <w:name w:val="ListLabel 7"/>
    <w:uiPriority w:val="99"/>
    <w:rPr>
      <w:rFonts w:eastAsia="Times New Roman"/>
    </w:rPr>
  </w:style>
  <w:style w:type="character" w:customStyle="1" w:styleId="ListLabel8">
    <w:name w:val="ListLabel 8"/>
    <w:uiPriority w:val="99"/>
  </w:style>
  <w:style w:type="character" w:customStyle="1" w:styleId="NumberingSymbols">
    <w:name w:val="Numbering Symbols"/>
    <w:uiPriority w:val="99"/>
  </w:style>
  <w:style w:type="character" w:customStyle="1" w:styleId="FootnoteCharacters">
    <w:name w:val="Footnote Characters"/>
    <w:uiPriority w:val="99"/>
    <w:rPr>
      <w:vertAlign w:val="superscript"/>
    </w:rPr>
  </w:style>
  <w:style w:type="paragraph" w:customStyle="1" w:styleId="Heading">
    <w:name w:val="Heading"/>
    <w:basedOn w:val="Normal"/>
    <w:next w:val="BodyText"/>
    <w:uiPriority w:val="99"/>
    <w:pPr>
      <w:keepNext/>
      <w:suppressAutoHyphens/>
      <w:spacing w:before="240" w:after="120" w:line="100" w:lineRule="atLeast"/>
    </w:pPr>
    <w:rPr>
      <w:rFonts w:ascii="Arial" w:hAnsi="Arial" w:cs="Arial"/>
      <w:color w:val="000000"/>
      <w:kern w:val="1"/>
      <w:sz w:val="28"/>
      <w:szCs w:val="28"/>
      <w:lang w:eastAsia="ar-SA"/>
    </w:rPr>
  </w:style>
  <w:style w:type="paragraph" w:styleId="BodyText">
    <w:name w:val="Body Text"/>
    <w:basedOn w:val="Normal"/>
    <w:link w:val="BodyTextChar1"/>
    <w:uiPriority w:val="99"/>
    <w:pPr>
      <w:suppressAutoHyphens/>
      <w:spacing w:after="120" w:line="100" w:lineRule="atLeast"/>
    </w:pPr>
    <w:rPr>
      <w:rFonts w:cs="Times New Roman"/>
      <w:color w:val="000000"/>
      <w:kern w:val="1"/>
      <w:sz w:val="24"/>
      <w:szCs w:val="24"/>
      <w:lang w:eastAsia="ar-SA"/>
    </w:rPr>
  </w:style>
  <w:style w:type="character" w:customStyle="1" w:styleId="BodyTextChar1">
    <w:name w:val="Body Text Char1"/>
    <w:link w:val="BodyText"/>
    <w:uiPriority w:val="99"/>
    <w:rPr>
      <w:rFonts w:ascii="Times New Roman" w:hAnsi="Times New Roman" w:cs="Times New Roman"/>
      <w:color w:val="000000"/>
      <w:kern w:val="1"/>
      <w:sz w:val="24"/>
      <w:szCs w:val="24"/>
      <w:lang w:eastAsia="ar-SA" w:bidi="ar-SA"/>
    </w:rPr>
  </w:style>
  <w:style w:type="paragraph" w:customStyle="1" w:styleId="Index">
    <w:name w:val="Index"/>
    <w:basedOn w:val="Normal"/>
    <w:uiPriority w:val="99"/>
    <w:pPr>
      <w:suppressLineNumbers/>
      <w:suppressAutoHyphens/>
      <w:spacing w:after="0" w:line="100" w:lineRule="atLeast"/>
    </w:pPr>
    <w:rPr>
      <w:rFonts w:cs="Times New Roman"/>
      <w:color w:val="000000"/>
      <w:kern w:val="1"/>
      <w:sz w:val="24"/>
      <w:szCs w:val="24"/>
      <w:lang w:eastAsia="ar-SA"/>
    </w:rPr>
  </w:style>
  <w:style w:type="paragraph" w:styleId="CommentText">
    <w:name w:val="annotation text"/>
    <w:basedOn w:val="Normal"/>
    <w:link w:val="CommentTextChar1"/>
    <w:uiPriority w:val="99"/>
    <w:pPr>
      <w:spacing w:after="0" w:line="240" w:lineRule="auto"/>
    </w:pPr>
    <w:rPr>
      <w:sz w:val="20"/>
      <w:szCs w:val="20"/>
      <w:lang w:val="en-GB"/>
    </w:rPr>
  </w:style>
  <w:style w:type="character" w:customStyle="1" w:styleId="CommentTextChar1">
    <w:name w:val="Comment Text Char1"/>
    <w:link w:val="CommentText"/>
    <w:uiPriority w:val="99"/>
    <w:rPr>
      <w:rFonts w:ascii="Times New Roman" w:hAnsi="Times New Roman" w:cs="Times New Roman"/>
      <w:sz w:val="20"/>
      <w:szCs w:val="20"/>
      <w:lang w:val="en-GB"/>
    </w:rPr>
  </w:style>
  <w:style w:type="paragraph" w:styleId="CommentSubject">
    <w:name w:val="annotation subject"/>
    <w:basedOn w:val="CommentText"/>
    <w:link w:val="CommentSubjectChar1"/>
    <w:uiPriority w:val="99"/>
    <w:pPr>
      <w:suppressAutoHyphens/>
      <w:spacing w:line="100" w:lineRule="atLeast"/>
    </w:pPr>
    <w:rPr>
      <w:rFonts w:cs="Times New Roman"/>
      <w:b/>
      <w:bCs/>
      <w:color w:val="000000"/>
      <w:kern w:val="1"/>
      <w:lang w:eastAsia="ar-SA"/>
    </w:rPr>
  </w:style>
  <w:style w:type="character" w:customStyle="1" w:styleId="CommentSubjectChar1">
    <w:name w:val="Comment Subject Char1"/>
    <w:link w:val="CommentSubject"/>
    <w:uiPriority w:val="99"/>
    <w:rPr>
      <w:rFonts w:ascii="Times New Roman" w:hAnsi="Times New Roman" w:cs="Times New Roman"/>
      <w:b/>
      <w:bCs/>
      <w:color w:val="000000"/>
      <w:kern w:val="1"/>
      <w:sz w:val="20"/>
      <w:szCs w:val="20"/>
      <w:lang w:val="en-GB" w:eastAsia="ar-SA" w:bidi="ar-SA"/>
    </w:rPr>
  </w:style>
  <w:style w:type="paragraph" w:styleId="BalloonText">
    <w:name w:val="Balloon Text"/>
    <w:basedOn w:val="Normal"/>
    <w:link w:val="BalloonTextChar1"/>
    <w:uiPriority w:val="99"/>
    <w:pPr>
      <w:suppressAutoHyphens/>
      <w:spacing w:after="0" w:line="100" w:lineRule="atLeast"/>
    </w:pPr>
    <w:rPr>
      <w:rFonts w:ascii="Tahoma" w:hAnsi="Tahoma" w:cs="Tahoma"/>
      <w:color w:val="000000"/>
      <w:kern w:val="1"/>
      <w:sz w:val="16"/>
      <w:szCs w:val="16"/>
      <w:lang w:eastAsia="ar-SA"/>
    </w:rPr>
  </w:style>
  <w:style w:type="character" w:customStyle="1" w:styleId="BalloonTextChar1">
    <w:name w:val="Balloon Text Char1"/>
    <w:link w:val="BalloonText"/>
    <w:uiPriority w:val="99"/>
    <w:rPr>
      <w:rFonts w:ascii="Tahoma" w:hAnsi="Tahoma" w:cs="Tahoma"/>
      <w:color w:val="000000"/>
      <w:kern w:val="1"/>
      <w:sz w:val="16"/>
      <w:szCs w:val="16"/>
      <w:lang w:eastAsia="ar-SA" w:bidi="ar-SA"/>
    </w:rPr>
  </w:style>
  <w:style w:type="paragraph" w:customStyle="1" w:styleId="ContentsHeading">
    <w:name w:val="Contents Heading"/>
    <w:basedOn w:val="Heading1"/>
    <w:uiPriority w:val="99"/>
    <w:pPr>
      <w:suppressLineNumbers/>
    </w:pPr>
    <w:rPr>
      <w:sz w:val="32"/>
      <w:szCs w:val="32"/>
    </w:rPr>
  </w:style>
  <w:style w:type="paragraph" w:styleId="NoSpacing">
    <w:name w:val="No Spacing"/>
    <w:uiPriority w:val="99"/>
    <w:qFormat/>
    <w:pPr>
      <w:suppressAutoHyphens/>
      <w:spacing w:line="100" w:lineRule="atLeast"/>
    </w:pPr>
    <w:rPr>
      <w:rFonts w:cs="Calibri"/>
      <w:kern w:val="1"/>
      <w:sz w:val="22"/>
      <w:szCs w:val="22"/>
      <w:lang w:eastAsia="ar-SA"/>
    </w:rPr>
  </w:style>
  <w:style w:type="paragraph" w:customStyle="1" w:styleId="TableContents">
    <w:name w:val="Table Contents"/>
    <w:basedOn w:val="Normal"/>
    <w:uiPriority w:val="99"/>
    <w:pPr>
      <w:suppressLineNumbers/>
      <w:suppressAutoHyphens/>
      <w:spacing w:after="0" w:line="100" w:lineRule="atLeast"/>
    </w:pPr>
    <w:rPr>
      <w:rFonts w:cs="Times New Roman"/>
      <w:color w:val="000000"/>
      <w:kern w:val="1"/>
      <w:sz w:val="24"/>
      <w:szCs w:val="24"/>
      <w:lang w:eastAsia="ar-SA"/>
    </w:rPr>
  </w:style>
  <w:style w:type="paragraph" w:customStyle="1" w:styleId="TableHeading">
    <w:name w:val="Table Heading"/>
    <w:basedOn w:val="TableContents"/>
    <w:uiPriority w:val="99"/>
    <w:pPr>
      <w:jc w:val="center"/>
    </w:pPr>
    <w:rPr>
      <w:rFonts w:cstheme="minorBidi"/>
      <w:b/>
      <w:bCs/>
    </w:rPr>
  </w:style>
  <w:style w:type="character" w:customStyle="1" w:styleId="PlainTextChar">
    <w:name w:val="Plain Text Char"/>
    <w:uiPriority w:val="99"/>
    <w:rPr>
      <w:rFonts w:ascii="Calibri" w:hAnsi="Calibri" w:cs="Calibri"/>
      <w:sz w:val="21"/>
      <w:szCs w:val="21"/>
    </w:rPr>
  </w:style>
  <w:style w:type="paragraph" w:customStyle="1" w:styleId="Nabrajanjeminus">
    <w:name w:val="Nabrajanje minus"/>
    <w:basedOn w:val="Normal"/>
    <w:uiPriority w:val="99"/>
    <w:pPr>
      <w:numPr>
        <w:numId w:val="7"/>
      </w:numPr>
      <w:spacing w:before="20" w:after="0" w:line="240" w:lineRule="auto"/>
      <w:ind w:left="851" w:hanging="284"/>
    </w:pPr>
    <w:rPr>
      <w:rFonts w:ascii="Sylfaen" w:hAnsi="Sylfaen" w:cs="Sylfaen"/>
      <w:lang w:val="sr-Latn-CS"/>
    </w:rPr>
  </w:style>
  <w:style w:type="paragraph" w:customStyle="1" w:styleId="TableParagraph">
    <w:name w:val="Table Paragraph"/>
    <w:basedOn w:val="Normal"/>
    <w:uiPriority w:val="99"/>
    <w:pPr>
      <w:widowControl w:val="0"/>
      <w:autoSpaceDE w:val="0"/>
      <w:autoSpaceDN w:val="0"/>
      <w:adjustRightInd w:val="0"/>
      <w:spacing w:after="0" w:line="240" w:lineRule="auto"/>
    </w:pPr>
    <w:rPr>
      <w:sz w:val="24"/>
      <w:szCs w:val="24"/>
    </w:rPr>
  </w:style>
  <w:style w:type="paragraph" w:styleId="List">
    <w:name w:val="List"/>
    <w:basedOn w:val="BodyText"/>
    <w:uiPriority w:val="99"/>
  </w:style>
  <w:style w:type="paragraph" w:styleId="Caption">
    <w:name w:val="caption"/>
    <w:basedOn w:val="Normal"/>
    <w:uiPriority w:val="99"/>
    <w:qFormat/>
    <w:pPr>
      <w:suppressLineNumbers/>
      <w:suppressAutoHyphens/>
      <w:spacing w:before="120" w:after="120" w:line="100" w:lineRule="atLeast"/>
    </w:pPr>
    <w:rPr>
      <w:rFonts w:cs="Times New Roman"/>
      <w:i/>
      <w:iCs/>
      <w:color w:val="000000"/>
      <w:kern w:val="1"/>
      <w:sz w:val="24"/>
      <w:szCs w:val="24"/>
      <w:lang w:eastAsia="ar-SA"/>
    </w:rPr>
  </w:style>
  <w:style w:type="paragraph" w:styleId="BodyText2">
    <w:name w:val="Body Text 2"/>
    <w:basedOn w:val="Normal"/>
    <w:link w:val="BodyText2Char2"/>
    <w:uiPriority w:val="99"/>
    <w:pPr>
      <w:widowControl w:val="0"/>
      <w:spacing w:after="0" w:line="240" w:lineRule="auto"/>
      <w:jc w:val="both"/>
    </w:pPr>
    <w:rPr>
      <w:rFonts w:cs="Times New Roman"/>
      <w:color w:val="000000"/>
      <w:sz w:val="24"/>
      <w:szCs w:val="24"/>
      <w:lang w:val="ru-RU" w:eastAsia="ru-RU"/>
    </w:rPr>
  </w:style>
  <w:style w:type="character" w:customStyle="1" w:styleId="BodyText2Char2">
    <w:name w:val="Body Text 2 Char2"/>
    <w:link w:val="BodyText2"/>
    <w:uiPriority w:val="99"/>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pPr>
      <w:suppressAutoHyphens/>
      <w:spacing w:after="120" w:line="100" w:lineRule="atLeast"/>
    </w:pPr>
    <w:rPr>
      <w:color w:val="000000"/>
      <w:kern w:val="1"/>
      <w:sz w:val="16"/>
      <w:szCs w:val="16"/>
      <w:lang w:eastAsia="ar-SA"/>
    </w:rPr>
  </w:style>
  <w:style w:type="character" w:customStyle="1" w:styleId="BodyText3Char1">
    <w:name w:val="Body Text 3 Char1"/>
    <w:link w:val="BodyText3"/>
    <w:uiPriority w:val="99"/>
    <w:rPr>
      <w:rFonts w:ascii="Times New Roman" w:hAnsi="Times New Roman" w:cs="Times New Roman"/>
      <w:color w:val="000000"/>
      <w:kern w:val="1"/>
      <w:sz w:val="16"/>
      <w:szCs w:val="16"/>
      <w:lang w:eastAsia="ar-SA" w:bidi="ar-SA"/>
    </w:rPr>
  </w:style>
  <w:style w:type="paragraph" w:styleId="Header">
    <w:name w:val="header"/>
    <w:basedOn w:val="Normal"/>
    <w:link w:val="HeaderChar1"/>
    <w:uiPriority w:val="99"/>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HeaderChar1">
    <w:name w:val="Header Char1"/>
    <w:link w:val="Header"/>
    <w:uiPriority w:val="99"/>
    <w:rPr>
      <w:rFonts w:ascii="Times New Roman" w:hAnsi="Times New Roman" w:cs="Times New Roman"/>
      <w:color w:val="000000"/>
      <w:kern w:val="1"/>
      <w:sz w:val="24"/>
      <w:szCs w:val="24"/>
      <w:lang w:eastAsia="ar-SA" w:bidi="ar-SA"/>
    </w:rPr>
  </w:style>
  <w:style w:type="paragraph" w:styleId="Footer">
    <w:name w:val="footer"/>
    <w:basedOn w:val="Normal"/>
    <w:link w:val="FooterChar1"/>
    <w:uiPriority w:val="99"/>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FooterChar1">
    <w:name w:val="Footer Char1"/>
    <w:link w:val="Footer"/>
    <w:uiPriority w:val="99"/>
    <w:rPr>
      <w:rFonts w:ascii="Times New Roman" w:hAnsi="Times New Roman" w:cs="Times New Roman"/>
      <w:color w:val="000000"/>
      <w:kern w:val="1"/>
      <w:sz w:val="24"/>
      <w:szCs w:val="24"/>
      <w:lang w:eastAsia="ar-SA" w:bidi="ar-SA"/>
    </w:rPr>
  </w:style>
  <w:style w:type="paragraph" w:styleId="PlainText">
    <w:name w:val="Plain Text"/>
    <w:basedOn w:val="Normal"/>
    <w:link w:val="PlainTextChar1"/>
    <w:uiPriority w:val="99"/>
    <w:pPr>
      <w:spacing w:after="0" w:line="240" w:lineRule="auto"/>
    </w:pPr>
  </w:style>
  <w:style w:type="character" w:customStyle="1" w:styleId="PlainTextChar1">
    <w:name w:val="Plain Text Char1"/>
    <w:link w:val="PlainText"/>
    <w:uiPriority w:val="99"/>
    <w:rPr>
      <w:rFonts w:ascii="Calibri" w:hAnsi="Calibri" w:cs="Calibri"/>
    </w:rPr>
  </w:style>
  <w:style w:type="character" w:customStyle="1" w:styleId="BodyTextIndentChar">
    <w:name w:val="Body Text Indent Char"/>
    <w:uiPriority w:val="99"/>
    <w:rPr>
      <w:rFonts w:ascii="Times New Roman" w:hAnsi="Times New Roman" w:cs="Times New Roman"/>
      <w:color w:val="000000"/>
      <w:sz w:val="24"/>
      <w:szCs w:val="24"/>
      <w:lang w:val="ru-RU" w:eastAsia="ru-R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cs="Calibri"/>
      <w:color w:val="000000"/>
      <w:sz w:val="24"/>
      <w:szCs w:val="24"/>
    </w:rPr>
  </w:style>
  <w:style w:type="paragraph" w:customStyle="1" w:styleId="lastparagraf">
    <w:name w:val="last paragraf"/>
    <w:basedOn w:val="Normal"/>
    <w:uiPriority w:val="99"/>
    <w:pPr>
      <w:widowControl w:val="0"/>
      <w:spacing w:after="0" w:line="240" w:lineRule="auto"/>
      <w:jc w:val="both"/>
    </w:pPr>
    <w:rPr>
      <w:rFonts w:cs="Times New Roman"/>
      <w:b/>
      <w:bCs/>
      <w:i/>
      <w:iCs/>
      <w:lang w:val="ru-RU" w:eastAsia="ru-RU"/>
    </w:rPr>
  </w:style>
  <w:style w:type="paragraph" w:customStyle="1" w:styleId="listparagraf">
    <w:name w:val="list paragraf"/>
    <w:basedOn w:val="lastparagraf"/>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eskauprava.gov.rs" TargetMode="External"/><Relationship Id="rId18" Type="http://schemas.openxmlformats.org/officeDocument/2006/relationships/hyperlink" Target="mailto:milica.mihailovic@minrzs.gov.r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lica.mihailovic@minrzs.gov.rs" TargetMode="External"/><Relationship Id="rId17" Type="http://schemas.openxmlformats.org/officeDocument/2006/relationships/hyperlink" Target="mailto:tanja.pusonja@minrzs.gov.rs" TargetMode="External"/><Relationship Id="rId2" Type="http://schemas.openxmlformats.org/officeDocument/2006/relationships/styles" Target="styles.xml"/><Relationship Id="rId16" Type="http://schemas.openxmlformats.org/officeDocument/2006/relationships/hyperlink" Target="mailto:milica.djuric@minrzs.gov.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nja.pusonja@minrzs.gov.rs" TargetMode="External"/><Relationship Id="rId5" Type="http://schemas.openxmlformats.org/officeDocument/2006/relationships/webSettings" Target="webSettings.xml"/><Relationship Id="rId15" Type="http://schemas.openxmlformats.org/officeDocument/2006/relationships/hyperlink" Target="http://www.mpzzs.gov.rs" TargetMode="External"/><Relationship Id="rId10" Type="http://schemas.openxmlformats.org/officeDocument/2006/relationships/hyperlink" Target="mailto:milica.djuric@minrzs.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rsz.gov.rs" TargetMode="External"/><Relationship Id="rId14"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37</Pages>
  <Words>10050</Words>
  <Characters>57291</Characters>
  <Application>Microsoft Office Word</Application>
  <DocSecurity>0</DocSecurity>
  <Lines>477</Lines>
  <Paragraphs>134</Paragraphs>
  <ScaleCrop>false</ScaleCrop>
  <Company> </Company>
  <LinksUpToDate>false</LinksUpToDate>
  <CharactersWithSpaces>67207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milica.djuric</dc:creator>
  <cp:keywords/>
  <dc:description/>
  <cp:lastModifiedBy>milica.djuric</cp:lastModifiedBy>
  <cp:revision>16</cp:revision>
  <cp:lastPrinted>2016-01-19T10:05:00Z</cp:lastPrinted>
  <dcterms:created xsi:type="dcterms:W3CDTF">2016-01-19T07:08:00Z</dcterms:created>
  <dcterms:modified xsi:type="dcterms:W3CDTF">2016-01-19T13:44:00Z</dcterms:modified>
</cp:coreProperties>
</file>