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31" w:rsidRDefault="00700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CS"/>
        </w:rPr>
        <w:t>КОНАЧН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lang w:val="sr-Cyrl-CS"/>
        </w:rPr>
        <w:t xml:space="preserve"> ГОДИШЊ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lang w:val="sr-Cyrl-CS"/>
        </w:rPr>
        <w:t xml:space="preserve"> ЛИСТ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lang w:val="sr-Cyrl-CS"/>
        </w:rPr>
        <w:t xml:space="preserve"> ПРОЦЕЊЕНИХ</w:t>
      </w:r>
      <w:r>
        <w:rPr>
          <w:rFonts w:ascii="Times New Roman" w:hAnsi="Times New Roman" w:cs="Times New Roman"/>
          <w:b/>
          <w:bCs/>
        </w:rPr>
        <w:t xml:space="preserve"> И ОДОБРЕНИХ</w:t>
      </w:r>
      <w:bookmarkStart w:id="0" w:name="_GoBack"/>
      <w:bookmarkEnd w:id="0"/>
      <w:r>
        <w:rPr>
          <w:rFonts w:ascii="Times New Roman" w:hAnsi="Times New Roman" w:cs="Times New Roman"/>
          <w:b/>
          <w:bCs/>
          <w:lang w:val="sr-Cyrl-CS"/>
        </w:rPr>
        <w:t xml:space="preserve"> ПРОЈЕКАТА НА СТАЛНОМ ОТВОРЕНОМ КОНКУРСУ ЗА УНАПРЕЂЕЊЕ ПОЛОЖАЈА ОСОБА СА ИНВАЛИДИТЕТОМ У РЕПУБЛИЦИ СРБИЈИ У 201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  <w:lang w:val="sr-Cyrl-CS"/>
        </w:rPr>
        <w:t>. ГОДИНИ</w:t>
      </w:r>
    </w:p>
    <w:p w:rsidR="00700B31" w:rsidRDefault="00700B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Датум објаве: 09.12.2016. године</w:t>
      </w:r>
    </w:p>
    <w:tbl>
      <w:tblPr>
        <w:tblW w:w="89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1276"/>
        <w:gridCol w:w="3966"/>
        <w:gridCol w:w="3117"/>
        <w:gridCol w:w="6"/>
      </w:tblGrid>
      <w:tr w:rsidR="00700B31">
        <w:trPr>
          <w:trHeight w:val="765"/>
        </w:trPr>
        <w:tc>
          <w:tcPr>
            <w:tcW w:w="581" w:type="dxa"/>
            <w:shd w:val="clear" w:color="auto" w:fill="C0C0C0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Реф. бр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пројекта</w:t>
            </w:r>
          </w:p>
        </w:tc>
        <w:tc>
          <w:tcPr>
            <w:tcW w:w="3966" w:type="dxa"/>
            <w:shd w:val="clear" w:color="auto" w:fill="C0C0C0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Назив пројекта</w:t>
            </w:r>
          </w:p>
        </w:tc>
        <w:tc>
          <w:tcPr>
            <w:tcW w:w="3123" w:type="dxa"/>
            <w:gridSpan w:val="2"/>
            <w:shd w:val="clear" w:color="auto" w:fill="C0C0C0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700B31">
        <w:trPr>
          <w:trHeight w:val="73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„Изложба за особе са инвалидитетом“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934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„Нас је 10 %“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48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„Учешће НООИС-а на пролећном заседању УН Комитета за права особа са инвалидитетом у Женеви- одговори на листу питања“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„8. март 2016- прослава посвећена женама са инвалидитетом“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22/16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Манифестација "Кикини дани"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„Без баријера до специјалистичко- консултативне службе Дома здравља у Крагујевцу“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„Подршка развоју социјалног предузетништва за особе са инвалидитетом"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„Камп за едукацију и подршку младима“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„Перспективе збрињавања одраслих и старих особа са интелектуалним тешкоћама“</w:t>
            </w:r>
          </w:p>
        </w:tc>
        <w:tc>
          <w:tcPr>
            <w:tcW w:w="3123" w:type="dxa"/>
            <w:gridSpan w:val="2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gridAfter w:val="1"/>
          <w:wAfter w:w="6" w:type="dxa"/>
          <w:trHeight w:val="73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„Промоција толеранције кроз драмску- музичку манифестацију“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фебруар 2016. године</w:t>
            </w:r>
          </w:p>
        </w:tc>
      </w:tr>
      <w:tr w:rsidR="00700B31">
        <w:trPr>
          <w:gridAfter w:val="1"/>
          <w:wAfter w:w="6" w:type="dxa"/>
          <w:trHeight w:val="934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„Приступачан Народни музеј у Крагујевцу“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48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„Као спортисти смо сви једнаки“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„Упознајте да би почели примењивати“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„У корак са Европом у 2016. години“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50/16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„Хуманитарна подршка за економско оснаживање "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„Равноправност у спознаји културе и информисања“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62/16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„Превенција насиља над девојчицама и женама са интелектуалним тешкоћама "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„Обележавање 20 година постојања Центра за СЖ ОСИ Србије“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„Подршка деци са инвалидитетом и родитељима из руралног подручја“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„Боси фест 2016- снага креативности“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401-00-00142/2016-15-4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 марта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„Подршка развоју адаптивних вештина особа са инвалидититетом“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„Традиционално саветовање слепих и слабовидих жена Србије“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„Изградња приступне рампе на главном улазу зграде општинске управе Оџаци“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„17- ти Олимпијски дани“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82/16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„Мој слатки живот"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„Саветовалиште за родитеље деце са инвалидитетом“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„Туризам доступан особама са инвалидитетом"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„Недеља борбе против дистрофије у 2016. години“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„Универзални дизајн корак до инклузије“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„Перцепција контекста и проблема насиља над особама са интелектуалним тешкоћама“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„Мала школа за родитеље деце са развојним сметњама“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„Инклузија глувих кроз примену Закона о употреби знаковног језика“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401-00-00142/2016-15-5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22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„Реконструкција електро мреже и адаптација простора“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73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„Опремањем Савеза до знања и препознатљивости“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934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„Међународна дринска регата за особе са инвалидитетом "Дрина нас спаја" Четврта прекогранична сарадња“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48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„Добри</w:t>
            </w:r>
            <w:r>
              <w:rPr>
                <w:rFonts w:ascii="Angsana New" w:eastAsia="Times New Roman" w:hAnsi="Angsana New" w:cs="Angsana New"/>
                <w:sz w:val="24"/>
                <w:szCs w:val="24"/>
                <w:lang w:val="sr-Cyrl-CS" w:bidi="th-TH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услови</w:t>
            </w:r>
            <w:r>
              <w:rPr>
                <w:rFonts w:ascii="Angsana New" w:eastAsia="Times New Roman" w:hAnsi="Angsana New" w:cs="Angsana New"/>
                <w:sz w:val="24"/>
                <w:szCs w:val="24"/>
                <w:lang w:val="sr-Cyrl-CS" w:bidi="th-TH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</w:t>
            </w:r>
            <w:r>
              <w:rPr>
                <w:rFonts w:ascii="Angsana New" w:eastAsia="Times New Roman" w:hAnsi="Angsana New" w:cs="Angsana New"/>
                <w:sz w:val="24"/>
                <w:szCs w:val="24"/>
                <w:lang w:val="sr-Cyrl-CS" w:bidi="th-TH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</w:t>
            </w:r>
            <w:r>
              <w:rPr>
                <w:rFonts w:ascii="Angsana New" w:eastAsia="Times New Roman" w:hAnsi="Angsana New" w:cs="Angsana New"/>
                <w:sz w:val="24"/>
                <w:szCs w:val="24"/>
                <w:lang w:val="sr-Cyrl-CS" w:bidi="th-TH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још</w:t>
            </w:r>
            <w:r>
              <w:rPr>
                <w:rFonts w:ascii="Angsana New" w:eastAsia="Times New Roman" w:hAnsi="Angsana New" w:cs="Angsana New"/>
                <w:sz w:val="24"/>
                <w:szCs w:val="24"/>
                <w:lang w:val="sr-Cyrl-CS" w:bidi="th-TH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бољи</w:t>
            </w:r>
            <w:r>
              <w:rPr>
                <w:rFonts w:ascii="Angsana New" w:eastAsia="Times New Roman" w:hAnsi="Angsana New" w:cs="Angsana New"/>
                <w:sz w:val="24"/>
                <w:szCs w:val="24"/>
                <w:lang w:val="sr-Cyrl-CS" w:bidi="th-TH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резултати</w:t>
            </w:r>
            <w:r>
              <w:rPr>
                <w:rFonts w:ascii="Angsana New" w:eastAsia="Times New Roman" w:hAnsi="Angsana New" w:cs="Angsana New"/>
                <w:sz w:val="24"/>
                <w:szCs w:val="24"/>
                <w:lang w:val="sr-Cyrl-CS" w:bidi="th-TH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96/16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„Унапређење положаја особа са инвалидитетом- инвалида рада- једнаке могућности и једнака права кроз укљученост у програме који постичу развој и примену уметничког потенцијала-ликовна колонија чланова Савеза инвалида рада Војводине- Соко Бања 2016.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Опремање просторија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Јачање капацитета за веће политичко учешће ОСИ у Србији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"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Колонија 2016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Промоција Босифест-а 2016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Подршка за економско оснаживање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Уметничка колонија за интеграцију младих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Подршка инклузивном образовању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73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Куповина спортске опреме за наступ на Параолимпијским играма у Рију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401-00-00142/2016-15-7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934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„Адаптација и опремање простора Удружења“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јуна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2016. године</w:t>
            </w:r>
          </w:p>
        </w:tc>
      </w:tr>
      <w:tr w:rsidR="00700B31">
        <w:trPr>
          <w:gridAfter w:val="1"/>
          <w:wAfter w:w="6" w:type="dxa"/>
          <w:trHeight w:val="48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„Информатичке технологије у остваривању једнакости особа са инвалидитетом“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јуна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2016. године</w:t>
            </w: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„XII Ликовна колонија“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јуна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„Развој услуга подршке за одрасле особе са инвалидитетом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јуна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„Заједничка акција да се смањи дискриминација“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јуна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51/16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Округли сто: "Стратегија унапређења положаја ОСИ- пут до једнакости ОСИ"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„Знањем до једнакости“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„Санација приземља покрајинских организација“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73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„Традиционална спортска манифестација "Испит спремности са слалом вожњом" за возила са ручним командама за особе са инвалидитетом“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934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„Приступачност- лакши живот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48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„Кроз кошарку у колицима померамо границе“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401-00-00142/2016-15-9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јула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57.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„Подршка ОСИ и угроженим групама кроз економско оснаживање“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401-00-00142/2016-15-9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јула 2016. године</w:t>
            </w: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„Саветодавни рад са породицама деце са инвалидитетом“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401-00-00142/2016-15-9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јула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2016. године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„Традиционално саветовање у години јубилеја  - 70 година Савеза слепих Србије"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„Доградња просторија за рад Дневног боравка за МНР лица- прва фаза“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„Уметношћу до партиципације“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„Побољшање просторно техничких услова за рад удружења“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„Без дискриминације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„Уметнички камп –вајарске и сликарске радионице“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00B31">
        <w:trPr>
          <w:gridAfter w:val="1"/>
          <w:wAfter w:w="6" w:type="dxa"/>
          <w:trHeight w:val="73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„Међународна сарадња“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934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„24.РСИ 2016“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B31">
        <w:trPr>
          <w:gridAfter w:val="1"/>
          <w:wAfter w:w="6" w:type="dxa"/>
          <w:trHeight w:val="48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„Свечана академија поводом 70 година Савеза слепих Србије"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„Девета олимпијада спорта, здравља и културе трећег доба- Врњачка Бања 2016.“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102/16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„Едукација и примена Закона о употреби знаковног језика“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„14. Међународни филмски фестивал "Ухвати са мном овај дан/ухвати филм!" Фестивал филмова на тему инвалидности и филмова чији су аутори/ке особе са инвалидитетом“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174/16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„Доступност превоза ОСИ у туристичким услугама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„Подршка породицама са децом са сметњама у развоју“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„Подстакнимо младе да се баве спортом“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„Пројектовање и адаптација објекта у складу са потребама лица са инвалидитетом“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401-00-00142/2016-15-10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септембра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166/16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Санација зграде Савеза слепих и Удружења дистрофичара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октобра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Опремање канцаларије неопходним средствима за 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октобра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Додатна подршка за запошљавање особа са инвалидитетом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октобра 2016. године</w:t>
            </w:r>
          </w:p>
        </w:tc>
      </w:tr>
      <w:tr w:rsidR="00700B31">
        <w:trPr>
          <w:gridAfter w:val="1"/>
          <w:wAfter w:w="6" w:type="dxa"/>
          <w:trHeight w:val="73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сусрет доношењу Закона о ООСИ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октобра 2016. године</w:t>
            </w:r>
          </w:p>
        </w:tc>
      </w:tr>
      <w:tr w:rsidR="00700B31">
        <w:trPr>
          <w:gridAfter w:val="1"/>
          <w:wAfter w:w="6" w:type="dxa"/>
          <w:trHeight w:val="934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 189/16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Информатичко образовање особа са инвалидитетом- пут до посла“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октобра 2016. године</w:t>
            </w:r>
          </w:p>
        </w:tc>
      </w:tr>
      <w:tr w:rsidR="00700B31">
        <w:trPr>
          <w:gridAfter w:val="1"/>
          <w:wAfter w:w="6" w:type="dxa"/>
          <w:trHeight w:val="485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Сарадња породице и пружаоца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октобра 2016. године</w:t>
            </w:r>
          </w:p>
        </w:tc>
      </w:tr>
      <w:tr w:rsidR="00700B31">
        <w:trPr>
          <w:gridAfter w:val="1"/>
          <w:wAfter w:w="6" w:type="dxa"/>
          <w:trHeight w:val="776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Кораци на путу развоја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647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Урбано без препрека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Активна подршка за особе са инвалидитетом у активностима свакодневног живота“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Техничко опремање ИТ учионице Центра за  инклузију, иновацију и интеграцију- Ин Центар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85.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Истраживање потреба за различитим сервисима подршке особа са телесним инвалидитетом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86.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живот без баријера 2016 централна прослава поводом 3. децембра Светског дана оси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87.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211/16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боје звука“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88.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„Унапређење просторно техничких услова рада организација особа са инвалидитетом- набавка опреме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89.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Београд за све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90.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217/16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Конференција поводом обележавања Трећег 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91.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Набавка кошаркашких колица“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92.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219/16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„Приступачни објекти од јавног значаја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401-00-00142/2016-15-12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93.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„Једнаки у саобраћају“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401-00-00142/2016-15-12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новембра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94.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224/16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„Унапређење програма и услуга удружења МНРО“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401-00-00142/2016-15-12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новембра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95.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„Развој резилијентности код особа са мултиплекс склерозе“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401-00-00142/2016-15-12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новембра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96.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„Израда сензорног врта у школи „Вељко Рамадановић“ Земун“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401-00-00142/2016-15-12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новембра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97.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12/16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„Ритмови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осликани душом“ социјализација и инклузија деце са аутизмом и сметњама у развоју путем иновативних уметничких форми 6. циклус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401-00-00142/2016-15-12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новембра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98.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„Инфополис“- информативоно инклузивни кутак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401-00-00142/2016-15-12 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новембра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99.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196/16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Мали јубилеј-велике промене, првих 25 година рада СПИКС-а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233/16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Подршка у храни, одећи и економском оснаживању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101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Унапређење просторно техничких услова рада организација особа са инвалидитетом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102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239/16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Примена Закона о употреби знаковног језика у локалној самоуправи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103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170/16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>
              <w:rPr>
                <w:rFonts w:ascii="Times New Roman" w:hAnsi="Times New Roman" w:cs="Times New Roman"/>
                <w:lang w:val="sr-Cyrl-CS"/>
              </w:rPr>
              <w:t>Куповина фиксатора за инвалидска колица“- Безбедан превоз ОСИ чланова удружења „МултиС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00B31" w:rsidRDefault="00700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104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205/16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Опремање студија библиотеке Савеза слепих Србије „Др Милан Будумир“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0B31">
        <w:trPr>
          <w:gridAfter w:val="1"/>
          <w:wAfter w:w="6" w:type="dxa"/>
          <w:trHeight w:val="840"/>
        </w:trPr>
        <w:tc>
          <w:tcPr>
            <w:tcW w:w="581" w:type="dxa"/>
            <w:vAlign w:val="center"/>
          </w:tcPr>
          <w:p w:rsidR="00700B31" w:rsidRDefault="00700B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105</w:t>
            </w:r>
          </w:p>
        </w:tc>
        <w:tc>
          <w:tcPr>
            <w:tcW w:w="1276" w:type="dxa"/>
            <w:vAlign w:val="center"/>
          </w:tcPr>
          <w:p w:rsidR="00700B31" w:rsidRDefault="0070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228/16 СК</w:t>
            </w:r>
          </w:p>
        </w:tc>
        <w:tc>
          <w:tcPr>
            <w:tcW w:w="3966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„Знаковни језик за бољу приступачност“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401-00-00142/2016-15-13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 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децембра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2016. године</w:t>
            </w:r>
          </w:p>
          <w:p w:rsidR="00700B31" w:rsidRDefault="00700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00B31" w:rsidRDefault="00700B31">
      <w:pPr>
        <w:rPr>
          <w:rFonts w:ascii="Times New Roman" w:hAnsi="Times New Roman" w:cs="Times New Roman"/>
        </w:rPr>
      </w:pPr>
    </w:p>
    <w:sectPr w:rsidR="00700B31" w:rsidSect="00700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altName w:val="Microsoft Sans Serif"/>
    <w:panose1 w:val="02020603050405020304"/>
    <w:charset w:val="DE"/>
    <w:family w:val="roma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B31"/>
    <w:rsid w:val="0070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166</TotalTime>
  <Pages>8</Pages>
  <Words>1902</Words>
  <Characters>10845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tatjana.prijic</dc:creator>
  <cp:keywords/>
  <dc:description/>
  <cp:lastModifiedBy>nebojsa.milovic</cp:lastModifiedBy>
  <cp:revision>25</cp:revision>
  <cp:lastPrinted>2016-12-09T09:28:00Z</cp:lastPrinted>
  <dcterms:created xsi:type="dcterms:W3CDTF">2015-12-04T10:44:00Z</dcterms:created>
  <dcterms:modified xsi:type="dcterms:W3CDTF">2016-12-09T11:13:00Z</dcterms:modified>
</cp:coreProperties>
</file>